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4DF93" w14:textId="77777777" w:rsidR="00B87324" w:rsidRPr="004770DC" w:rsidRDefault="00B87324" w:rsidP="00B87324">
      <w:pPr>
        <w:rPr>
          <w:rFonts w:ascii="Times New Roman" w:hAnsi="Times New Roman" w:cs="Times New Roman"/>
          <w:b/>
          <w:bCs/>
          <w:sz w:val="44"/>
          <w:szCs w:val="24"/>
        </w:rPr>
      </w:pPr>
      <w:r w:rsidRPr="004770DC">
        <w:rPr>
          <w:rFonts w:ascii="Times New Roman" w:hAnsi="Times New Roman" w:cs="Times New Roman"/>
          <w:b/>
          <w:bCs/>
          <w:sz w:val="44"/>
          <w:szCs w:val="24"/>
        </w:rPr>
        <w:t>Supplementary appendix</w:t>
      </w:r>
    </w:p>
    <w:p w14:paraId="6641EA89" w14:textId="77777777" w:rsidR="00B87324" w:rsidRPr="004770DC" w:rsidRDefault="00B87324" w:rsidP="00B87324">
      <w:pPr>
        <w:jc w:val="both"/>
        <w:rPr>
          <w:rFonts w:ascii="Times New Roman" w:hAnsi="Times New Roman" w:cs="Times New Roman"/>
          <w:sz w:val="32"/>
        </w:rPr>
      </w:pPr>
      <w:r w:rsidRPr="004770DC">
        <w:rPr>
          <w:rFonts w:ascii="Times New Roman" w:hAnsi="Times New Roman" w:cs="Times New Roman"/>
          <w:sz w:val="32"/>
        </w:rPr>
        <w:t>This appendix formed part of the original submission.</w:t>
      </w:r>
    </w:p>
    <w:p w14:paraId="09CF6556" w14:textId="77777777" w:rsidR="00B87324" w:rsidRDefault="00B87324" w:rsidP="00B87324"/>
    <w:p w14:paraId="746F465E" w14:textId="77777777" w:rsidR="00B87324" w:rsidRPr="006C5978" w:rsidRDefault="00B87324" w:rsidP="00B87324">
      <w:pPr>
        <w:rPr>
          <w:rFonts w:ascii="Times New Roman" w:hAnsi="Times New Roman" w:cs="Times New Roman"/>
          <w:b/>
          <w:bCs/>
          <w:sz w:val="24"/>
          <w:szCs w:val="24"/>
        </w:rPr>
      </w:pPr>
      <w:r w:rsidRPr="006C5978">
        <w:rPr>
          <w:rFonts w:ascii="Times New Roman" w:hAnsi="Times New Roman" w:cs="Times New Roman"/>
          <w:b/>
          <w:bCs/>
          <w:sz w:val="24"/>
          <w:szCs w:val="24"/>
        </w:rPr>
        <w:t>Supplementary appendix</w:t>
      </w:r>
    </w:p>
    <w:p w14:paraId="4B526747" w14:textId="1DCB36D7" w:rsidR="00B8249A" w:rsidRPr="00B8249A" w:rsidRDefault="002E3153" w:rsidP="00B87324">
      <w:pPr>
        <w:autoSpaceDE w:val="0"/>
        <w:autoSpaceDN w:val="0"/>
        <w:adjustRightInd w:val="0"/>
        <w:spacing w:line="240" w:lineRule="auto"/>
        <w:jc w:val="both"/>
        <w:rPr>
          <w:rFonts w:ascii="Times New Roman" w:hAnsi="Times New Roman" w:cs="Times New Roman"/>
          <w:color w:val="000000"/>
          <w:sz w:val="24"/>
          <w:szCs w:val="24"/>
        </w:rPr>
      </w:pPr>
      <w:r w:rsidRPr="002E3153">
        <w:rPr>
          <w:rFonts w:ascii="Times New Roman" w:hAnsi="Times New Roman" w:cs="Times New Roman"/>
          <w:color w:val="000000"/>
          <w:sz w:val="24"/>
          <w:szCs w:val="24"/>
        </w:rPr>
        <w:t>Geographical variations and temporal trend in anemia among children 6-59 months of age in low- and middle-income countries during 2000-2018: forecasting the 2030 SDG target</w:t>
      </w:r>
      <w:r w:rsidRPr="00B8249A">
        <w:rPr>
          <w:rFonts w:ascii="Times New Roman" w:hAnsi="Times New Roman" w:cs="Times New Roman"/>
          <w:color w:val="000000"/>
          <w:sz w:val="24"/>
          <w:szCs w:val="24"/>
        </w:rPr>
        <w:t xml:space="preserve"> </w:t>
      </w:r>
    </w:p>
    <w:p w14:paraId="0DABBE9F"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10BC9F26"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2F322FED"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336556A3"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51B98641"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556039B0"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6791F91D"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660EC81E"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60200708"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47BA9978"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5C9E6915"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44323853"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55A79EFE"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1A8B641F"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708CB7AD"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616F4D73"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05FB1A4F"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0D2D00E6"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128833E0"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0E3AD452" w14:textId="77777777" w:rsidR="003558D0" w:rsidRDefault="003558D0" w:rsidP="00B87324">
      <w:pPr>
        <w:autoSpaceDE w:val="0"/>
        <w:autoSpaceDN w:val="0"/>
        <w:adjustRightInd w:val="0"/>
        <w:spacing w:line="240" w:lineRule="auto"/>
        <w:jc w:val="both"/>
        <w:rPr>
          <w:rFonts w:ascii="Times New Roman" w:hAnsi="Times New Roman" w:cs="Times New Roman"/>
          <w:sz w:val="24"/>
        </w:rPr>
      </w:pPr>
    </w:p>
    <w:p w14:paraId="01F00D42" w14:textId="77777777" w:rsidR="003C066D" w:rsidRDefault="003C066D" w:rsidP="003558D0">
      <w:pPr>
        <w:spacing w:line="240" w:lineRule="auto"/>
        <w:jc w:val="both"/>
        <w:rPr>
          <w:rFonts w:ascii="Times New Roman" w:hAnsi="Times New Roman" w:cs="Times New Roman"/>
          <w:b/>
          <w:sz w:val="24"/>
          <w:szCs w:val="24"/>
        </w:rPr>
        <w:sectPr w:rsidR="003C066D">
          <w:footerReference w:type="default" r:id="rId8"/>
          <w:pgSz w:w="11906" w:h="16838"/>
          <w:pgMar w:top="1440" w:right="1440" w:bottom="1440" w:left="1440" w:header="708" w:footer="708" w:gutter="0"/>
          <w:cols w:space="708"/>
          <w:docGrid w:linePitch="360"/>
        </w:sectPr>
      </w:pPr>
      <w:bookmarkStart w:id="0" w:name="_Toc12967439"/>
      <w:bookmarkStart w:id="1" w:name="_Toc12970736"/>
    </w:p>
    <w:p w14:paraId="1ADCF7F6" w14:textId="39886045" w:rsidR="007A306E" w:rsidRPr="002D5358" w:rsidRDefault="007A306E" w:rsidP="007A306E">
      <w:pPr>
        <w:spacing w:line="240" w:lineRule="auto"/>
        <w:jc w:val="both"/>
        <w:rPr>
          <w:rFonts w:ascii="Times New Roman" w:hAnsi="Times New Roman" w:cs="Times New Roman"/>
          <w:b/>
          <w:sz w:val="28"/>
          <w:szCs w:val="28"/>
        </w:rPr>
      </w:pPr>
      <w:r w:rsidRPr="002D5358">
        <w:rPr>
          <w:rFonts w:ascii="Times New Roman" w:hAnsi="Times New Roman" w:cs="Times New Roman"/>
          <w:b/>
          <w:sz w:val="28"/>
          <w:szCs w:val="28"/>
        </w:rPr>
        <w:lastRenderedPageBreak/>
        <w:t>Appendix</w:t>
      </w:r>
      <w:r w:rsidR="003731A1">
        <w:rPr>
          <w:rFonts w:ascii="Times New Roman" w:hAnsi="Times New Roman" w:cs="Times New Roman"/>
          <w:b/>
          <w:sz w:val="28"/>
          <w:szCs w:val="28"/>
        </w:rPr>
        <w:t xml:space="preserve"> S1</w:t>
      </w:r>
    </w:p>
    <w:p w14:paraId="2A2145B3" w14:textId="3CBDED59" w:rsidR="007A306E" w:rsidRPr="00143BD3" w:rsidRDefault="007A306E" w:rsidP="007A306E">
      <w:pPr>
        <w:spacing w:line="240" w:lineRule="auto"/>
        <w:jc w:val="both"/>
        <w:rPr>
          <w:rFonts w:ascii="Times New Roman" w:hAnsi="Times New Roman" w:cs="Times New Roman"/>
          <w:b/>
          <w:sz w:val="24"/>
          <w:szCs w:val="24"/>
        </w:rPr>
      </w:pPr>
      <w:r w:rsidRPr="00143BD3">
        <w:rPr>
          <w:rFonts w:ascii="Times New Roman" w:hAnsi="Times New Roman" w:cs="Times New Roman"/>
          <w:b/>
          <w:sz w:val="24"/>
          <w:szCs w:val="24"/>
        </w:rPr>
        <w:t>Modeling Bayesian regression</w:t>
      </w:r>
    </w:p>
    <w:p w14:paraId="597BB9BE" w14:textId="769D924A" w:rsidR="007A306E" w:rsidRPr="00143BD3" w:rsidRDefault="007A306E" w:rsidP="007A306E">
      <w:pPr>
        <w:jc w:val="both"/>
        <w:rPr>
          <w:rFonts w:ascii="Times New Roman" w:hAnsi="Times New Roman" w:cs="Times New Roman"/>
          <w:sz w:val="24"/>
          <w:szCs w:val="24"/>
        </w:rPr>
      </w:pPr>
      <w:r w:rsidRPr="00143BD3">
        <w:rPr>
          <w:rFonts w:ascii="Times New Roman" w:hAnsi="Times New Roman" w:cs="Times New Roman"/>
          <w:sz w:val="24"/>
          <w:szCs w:val="24"/>
        </w:rPr>
        <w:t xml:space="preserve">We applied Bayesian linear regression models using normally distributed non-informative priors to calculate the estimates of anemia in </w:t>
      </w:r>
      <w:r w:rsidR="004A4EEA">
        <w:rPr>
          <w:rFonts w:ascii="Times New Roman" w:hAnsi="Times New Roman" w:cs="Times New Roman"/>
          <w:sz w:val="24"/>
          <w:szCs w:val="24"/>
        </w:rPr>
        <w:t>children 6-59 months of age</w:t>
      </w:r>
      <w:r w:rsidRPr="00143BD3">
        <w:rPr>
          <w:rFonts w:ascii="Times New Roman" w:hAnsi="Times New Roman" w:cs="Times New Roman"/>
          <w:sz w:val="24"/>
          <w:szCs w:val="24"/>
        </w:rPr>
        <w:t xml:space="preserve"> during 2000-2018 and extended it up to 2030. This technique was previously used to draw projections for health indicators</w:t>
      </w:r>
      <w:r w:rsidR="00056A42">
        <w:rPr>
          <w:rFonts w:ascii="Times New Roman" w:hAnsi="Times New Roman" w:cs="Times New Roman"/>
          <w:sz w:val="24"/>
          <w:szCs w:val="24"/>
        </w:rPr>
        <w:fldChar w:fldCharType="begin" w:fldLock="1"/>
      </w:r>
      <w:r w:rsidR="00E85C09">
        <w:rPr>
          <w:rFonts w:ascii="Times New Roman" w:hAnsi="Times New Roman" w:cs="Times New Roman"/>
          <w:sz w:val="24"/>
          <w:szCs w:val="24"/>
        </w:rPr>
        <w:instrText>ADDIN CSL_CITATION {"citationItems":[{"id":"ITEM-1","itemData":{"DOI":"10.1016/S2214-109X(17)30413-8","ISSN":"2214109X","PMID":"29241620","abstract":"Background Many countries are implementing health system reforms to achieve universal health coverage (UHC) by 2030. To understand the progress towards UHC in Bangladesh, we estimated trends in indicators of the health service and of financial risk protection. We also estimated the probability of Bangladesh's achieving of UHC targets of 80% essential health-service coverage and 100% financial risk protection by 2030. Methods We estimated the coverage of UHC indicators—13 prevention indicators and four treatment indicators—from 19 nationally representative population-based household surveys done in Bangladesh from Jan 1, 1991, to Dec 31, 2014. We used a Bayesian regression model to estimate the trend and to predict the coverage of UHC indicators along with the probabilities of achieving UHC targets of 80% coverage of health services and 100% coverage of financial risk protection from catastrophic and impoverishing health payments by 2030. We used the concentration index and relative index of inequality to assess wealth-based inequality in UHC indicators. Findings If the current trends remain unchanged, we estimated that coverage of childhood vaccinations, improved water, oral rehydration treatment, satisfaction with family planning, and non-use of tobacco will achieve the 80% target by 2030. However, coverage of four antenatal care visits, facility-based delivery, skilled birth attendance, postnatal checkups, care seeking for pneumonia, exclusive breastfeeding, non-overweight, and adequate sanitation were not projected to achieve the target. Quintile-specific projections showed wide wealth-based inequality in access to antenatal care, postnatal care, delivery care, adequate sanitation, and care seeking for pneumonia, and this inequality was projected to continue for all indicators. The incidence of catastrophic health expenditure and impoverishment were projected to increase from 17% and 4%, respectively, in 2015, to 20% and 9%, respectively, by 2030. Inequality analysis suggested that wealthiest households would disproportionately face more financial catastrophe than the most disadvantaged households. Interpretation Despite progress, Bangladesh will not achieve the 2030 UHC targets unless the country scales up interventions related to maternal and child health services, and reforms health financing systems to avoid high dependency on out-of-pocket payments. The introduction of a national health insurance system, increased public funding for health care,…","author":[{"dropping-particle":"","family":"Rahman","given":"Md Shafiur","non-dropping-particle":"","parse-names":false,"suffix":""},{"dropping-particle":"","family":"Rahman","given":"Md Mizanur","non-dropping-particle":"","parse-names":false,"suffix":""},{"dropping-particle":"","family":"Gilmour","given":"Stuart","non-dropping-particle":"","parse-names":false,"suffix":""},{"dropping-particle":"","family":"Swe","given":"Khin Thet","non-dropping-particle":"","parse-names":false,"suffix":""},{"dropping-particle":"","family":"Krull Abe","given":"Sarah","non-dropping-particle":"","parse-names":false,"suffix":""},{"dropping-particle":"","family":"Shibuya","given":"Kenji","non-dropping-particle":"","parse-names":false,"suffix":""}],"container-title":"The Lancet Global Health","id":"ITEM-1","issue":"1","issued":{"date-parts":[["2018"]]},"page":"e84-e94","publisher":"The Author(s). Published by Elsevier Ltd. This is an Open Access article under the CC BY-NC-ND 4.0 license","title":"Trends in, and projections of, indicators of universal health coverage in Bangladesh, 1995–2030: a Bayesian analysis of population-based household data","type":"article-journal","volume":"6"},"uris":["http://www.mendeley.com/documents/?uuid=590f9469-e44e-4ce4-94b9-a8b0db445ac9"]}],"mendeley":{"formattedCitation":"&lt;sup&gt;(1)&lt;/sup&gt;","plainTextFormattedCitation":"(1)","previouslyFormattedCitation":"&lt;sup&gt;1&lt;/sup&gt;"},"properties":{"noteIndex":0},"schema":"https://github.com/citation-style-language/schema/raw/master/csl-citation.json"}</w:instrText>
      </w:r>
      <w:r w:rsidR="00056A42">
        <w:rPr>
          <w:rFonts w:ascii="Times New Roman" w:hAnsi="Times New Roman" w:cs="Times New Roman"/>
          <w:sz w:val="24"/>
          <w:szCs w:val="24"/>
        </w:rPr>
        <w:fldChar w:fldCharType="separate"/>
      </w:r>
      <w:r w:rsidR="00E85C09" w:rsidRPr="00E85C09">
        <w:rPr>
          <w:rFonts w:ascii="Times New Roman" w:hAnsi="Times New Roman" w:cs="Times New Roman"/>
          <w:noProof/>
          <w:sz w:val="24"/>
          <w:szCs w:val="24"/>
          <w:vertAlign w:val="superscript"/>
        </w:rPr>
        <w:t>(1)</w:t>
      </w:r>
      <w:r w:rsidR="00056A42">
        <w:rPr>
          <w:rFonts w:ascii="Times New Roman" w:hAnsi="Times New Roman" w:cs="Times New Roman"/>
          <w:sz w:val="24"/>
          <w:szCs w:val="24"/>
        </w:rPr>
        <w:fldChar w:fldCharType="end"/>
      </w:r>
      <w:r w:rsidR="00105C7C">
        <w:rPr>
          <w:rFonts w:ascii="Times New Roman" w:hAnsi="Times New Roman" w:cs="Times New Roman"/>
          <w:sz w:val="24"/>
          <w:szCs w:val="24"/>
        </w:rPr>
        <w:t>.</w:t>
      </w:r>
      <w:r w:rsidRPr="00143BD3">
        <w:rPr>
          <w:rFonts w:ascii="Times New Roman" w:hAnsi="Times New Roman" w:cs="Times New Roman"/>
          <w:sz w:val="24"/>
          <w:szCs w:val="24"/>
        </w:rPr>
        <w:t xml:space="preserve"> For projection analysis, we first draw the prevalence estimates in proportions for </w:t>
      </w:r>
      <w:r>
        <w:rPr>
          <w:rFonts w:ascii="Times New Roman" w:hAnsi="Times New Roman" w:cs="Times New Roman"/>
          <w:sz w:val="24"/>
          <w:szCs w:val="24"/>
        </w:rPr>
        <w:t>anemia</w:t>
      </w:r>
      <w:r w:rsidR="004A4EEA">
        <w:rPr>
          <w:rFonts w:ascii="Times New Roman" w:hAnsi="Times New Roman" w:cs="Times New Roman"/>
          <w:sz w:val="24"/>
          <w:szCs w:val="24"/>
        </w:rPr>
        <w:t xml:space="preserve"> in children</w:t>
      </w:r>
      <w:r w:rsidRPr="00143BD3">
        <w:rPr>
          <w:rFonts w:ascii="Times New Roman" w:hAnsi="Times New Roman" w:cs="Times New Roman"/>
          <w:sz w:val="24"/>
          <w:szCs w:val="24"/>
        </w:rPr>
        <w:t xml:space="preserve"> for all survey years of each study countries. We performed a logit transformation of all proportions. All the calculations were done after this transformation and then transformed back to probabilities to ensure that the predicted probabilities lie between 0 and 1. We considered time as a covariate in each model.</w:t>
      </w:r>
    </w:p>
    <w:p w14:paraId="7A91A66E" w14:textId="78000E5B" w:rsidR="007A306E" w:rsidRPr="00143BD3" w:rsidRDefault="007A306E" w:rsidP="007A306E">
      <w:pPr>
        <w:jc w:val="both"/>
        <w:rPr>
          <w:rFonts w:ascii="Times New Roman" w:hAnsi="Times New Roman" w:cs="Times New Roman"/>
          <w:sz w:val="24"/>
          <w:szCs w:val="24"/>
        </w:rPr>
      </w:pPr>
      <w:r w:rsidRPr="00143BD3">
        <w:rPr>
          <w:rFonts w:ascii="Times New Roman" w:hAnsi="Times New Roman" w:cs="Times New Roman"/>
          <w:sz w:val="24"/>
          <w:szCs w:val="24"/>
        </w:rPr>
        <w:t>We obtained 30000 samples from the posterior distribution by applying a Markov Chain Monte Carlo (MCMC) algorithm with two chains. MCMC is a general sampling method to draw values/samples from parameter distributions which are then used to estimate the posterior distribution of parameters given the data. We used both trace plots and Gelman-Rubin diagnostic statistics to check parameter convergence by using the value of potential scale reduction factor (PSRF)</w:t>
      </w:r>
      <w:r w:rsidR="00056A42">
        <w:rPr>
          <w:rFonts w:ascii="Times New Roman" w:hAnsi="Times New Roman" w:cs="Times New Roman"/>
          <w:sz w:val="24"/>
          <w:szCs w:val="24"/>
        </w:rPr>
        <w:fldChar w:fldCharType="begin" w:fldLock="1"/>
      </w:r>
      <w:r w:rsidR="00E85C09">
        <w:rPr>
          <w:rFonts w:ascii="Times New Roman" w:hAnsi="Times New Roman" w:cs="Times New Roman"/>
          <w:sz w:val="24"/>
          <w:szCs w:val="24"/>
        </w:rPr>
        <w:instrText>ADDIN CSL_CITATION {"citationItems":[{"id":"ITEM-1","itemData":{"author":[{"dropping-particle":"","family":"Gelman","given":"A","non-dropping-particle":"","parse-names":false,"suffix":""},{"dropping-particle":"","family":"Carlin","given":"JB","non-dropping-particle":"","parse-names":false,"suffix":""},{"dropping-particle":"","family":"Stern","given":"HS","non-dropping-particle":"","parse-names":false,"suffix":""},{"dropping-particle":"","family":"Dunson","given":"DB","non-dropping-particle":"","parse-names":false,"suffix":""},{"dropping-particle":"","family":"Vehtari","given":"A","non-dropping-particle":"","parse-names":false,"suffix":""},{"dropping-particle":"","family":"Rubin","given":"DB","non-dropping-particle":"","parse-names":false,"suffix":""}],"id":"ITEM-1","issued":{"date-parts":[["2013"]]},"publisher-place":"London","title":"Bayesian Data Analysis","type":"report"},"uris":["http://www.mendeley.com/documents/?uuid=9dd424f6-aefd-4290-9603-64f0b45420ef"]}],"mendeley":{"formattedCitation":"&lt;sup&gt;(2)&lt;/sup&gt;","plainTextFormattedCitation":"(2)","previouslyFormattedCitation":"&lt;sup&gt;2&lt;/sup&gt;"},"properties":{"noteIndex":0},"schema":"https://github.com/citation-style-language/schema/raw/master/csl-citation.json"}</w:instrText>
      </w:r>
      <w:r w:rsidR="00056A42">
        <w:rPr>
          <w:rFonts w:ascii="Times New Roman" w:hAnsi="Times New Roman" w:cs="Times New Roman"/>
          <w:sz w:val="24"/>
          <w:szCs w:val="24"/>
        </w:rPr>
        <w:fldChar w:fldCharType="separate"/>
      </w:r>
      <w:r w:rsidR="00E85C09" w:rsidRPr="00E85C09">
        <w:rPr>
          <w:rFonts w:ascii="Times New Roman" w:hAnsi="Times New Roman" w:cs="Times New Roman"/>
          <w:noProof/>
          <w:sz w:val="24"/>
          <w:szCs w:val="24"/>
          <w:vertAlign w:val="superscript"/>
        </w:rPr>
        <w:t>(2)</w:t>
      </w:r>
      <w:r w:rsidR="00056A42">
        <w:rPr>
          <w:rFonts w:ascii="Times New Roman" w:hAnsi="Times New Roman" w:cs="Times New Roman"/>
          <w:sz w:val="24"/>
          <w:szCs w:val="24"/>
        </w:rPr>
        <w:fldChar w:fldCharType="end"/>
      </w:r>
      <w:r w:rsidR="00056A42">
        <w:rPr>
          <w:rFonts w:ascii="Times New Roman" w:hAnsi="Times New Roman" w:cs="Times New Roman"/>
          <w:sz w:val="24"/>
          <w:szCs w:val="24"/>
        </w:rPr>
        <w:t>.</w:t>
      </w:r>
      <w:r w:rsidRPr="00143BD3">
        <w:rPr>
          <w:rFonts w:ascii="Times New Roman" w:hAnsi="Times New Roman" w:cs="Times New Roman"/>
          <w:sz w:val="24"/>
          <w:szCs w:val="24"/>
        </w:rPr>
        <w:t xml:space="preserve"> We consider that the convergence was achieved if the value of PSRF was close to 1, and a value greater than 1.10 was considered as convergence failure</w:t>
      </w:r>
      <w:r>
        <w:rPr>
          <w:rFonts w:ascii="Times New Roman" w:hAnsi="Times New Roman" w:cs="Times New Roman"/>
          <w:sz w:val="24"/>
          <w:szCs w:val="24"/>
        </w:rPr>
        <w:t xml:space="preserve"> (</w:t>
      </w:r>
      <w:r w:rsidRPr="0010782F">
        <w:rPr>
          <w:rFonts w:ascii="Times New Roman" w:hAnsi="Times New Roman" w:cs="Times New Roman"/>
          <w:b/>
          <w:bCs/>
          <w:sz w:val="24"/>
          <w:szCs w:val="24"/>
        </w:rPr>
        <w:t xml:space="preserve">Table </w:t>
      </w:r>
      <w:r w:rsidR="00056A42">
        <w:rPr>
          <w:rFonts w:ascii="Times New Roman" w:hAnsi="Times New Roman" w:cs="Times New Roman"/>
          <w:b/>
          <w:bCs/>
          <w:sz w:val="24"/>
          <w:szCs w:val="24"/>
        </w:rPr>
        <w:t>S2</w:t>
      </w:r>
      <w:r>
        <w:rPr>
          <w:rFonts w:ascii="Times New Roman" w:hAnsi="Times New Roman" w:cs="Times New Roman"/>
          <w:sz w:val="24"/>
          <w:szCs w:val="24"/>
        </w:rPr>
        <w:t>)</w:t>
      </w:r>
      <w:r w:rsidRPr="00143BD3">
        <w:rPr>
          <w:rFonts w:ascii="Times New Roman" w:hAnsi="Times New Roman" w:cs="Times New Roman"/>
          <w:sz w:val="24"/>
          <w:szCs w:val="24"/>
        </w:rPr>
        <w:t>. We used rjags package</w:t>
      </w:r>
      <w:r w:rsidR="00056A42">
        <w:rPr>
          <w:rFonts w:ascii="Times New Roman" w:hAnsi="Times New Roman" w:cs="Times New Roman"/>
          <w:sz w:val="24"/>
          <w:szCs w:val="24"/>
        </w:rPr>
        <w:fldChar w:fldCharType="begin" w:fldLock="1"/>
      </w:r>
      <w:r w:rsidR="00E85C09">
        <w:rPr>
          <w:rFonts w:ascii="Times New Roman" w:hAnsi="Times New Roman" w:cs="Times New Roman"/>
          <w:sz w:val="24"/>
          <w:szCs w:val="24"/>
        </w:rPr>
        <w:instrText>ADDIN CSL_CITATION {"citationItems":[{"id":"ITEM-1","itemData":{"author":[{"dropping-particle":"","family":"Plummer","given":"Martyn","non-dropping-particle":"","parse-names":false,"suffix":""}],"id":"ITEM-1","issued":{"date-parts":[["2013"]]},"title":"Package ‘rjags’. The comprehensive R archive network","type":"book"},"uris":["http://www.mendeley.com/documents/?uuid=705423ae-af3c-41d1-bb05-43952cf1a6df"]}],"mendeley":{"formattedCitation":"&lt;sup&gt;(3)&lt;/sup&gt;","plainTextFormattedCitation":"(3)","previouslyFormattedCitation":"&lt;sup&gt;3&lt;/sup&gt;"},"properties":{"noteIndex":0},"schema":"https://github.com/citation-style-language/schema/raw/master/csl-citation.json"}</w:instrText>
      </w:r>
      <w:r w:rsidR="00056A42">
        <w:rPr>
          <w:rFonts w:ascii="Times New Roman" w:hAnsi="Times New Roman" w:cs="Times New Roman"/>
          <w:sz w:val="24"/>
          <w:szCs w:val="24"/>
        </w:rPr>
        <w:fldChar w:fldCharType="separate"/>
      </w:r>
      <w:r w:rsidR="00E85C09" w:rsidRPr="00E85C09">
        <w:rPr>
          <w:rFonts w:ascii="Times New Roman" w:hAnsi="Times New Roman" w:cs="Times New Roman"/>
          <w:noProof/>
          <w:sz w:val="24"/>
          <w:szCs w:val="24"/>
          <w:vertAlign w:val="superscript"/>
        </w:rPr>
        <w:t>(3)</w:t>
      </w:r>
      <w:r w:rsidR="00056A42">
        <w:rPr>
          <w:rFonts w:ascii="Times New Roman" w:hAnsi="Times New Roman" w:cs="Times New Roman"/>
          <w:sz w:val="24"/>
          <w:szCs w:val="24"/>
        </w:rPr>
        <w:fldChar w:fldCharType="end"/>
      </w:r>
      <w:r w:rsidRPr="00143BD3">
        <w:rPr>
          <w:rFonts w:ascii="Times New Roman" w:hAnsi="Times New Roman" w:cs="Times New Roman"/>
          <w:sz w:val="24"/>
          <w:szCs w:val="24"/>
        </w:rPr>
        <w:t xml:space="preserve"> in the R programming language with JAGS, a BUGS language, MCMC library for generating the estimates. For each model, the first 5000 iterations were discarded as burn-in and the number of iterations were increased until the output was diagnosed as convergent. During checking of the convergence, trace plots were generated each time to verify </w:t>
      </w:r>
      <w:r w:rsidR="00243FCB">
        <w:rPr>
          <w:rFonts w:ascii="Times New Roman" w:hAnsi="Times New Roman" w:cs="Times New Roman"/>
          <w:sz w:val="24"/>
          <w:szCs w:val="24"/>
        </w:rPr>
        <w:t xml:space="preserve">the </w:t>
      </w:r>
      <w:r w:rsidRPr="00143BD3">
        <w:rPr>
          <w:rFonts w:ascii="Times New Roman" w:hAnsi="Times New Roman" w:cs="Times New Roman"/>
          <w:sz w:val="24"/>
          <w:szCs w:val="24"/>
        </w:rPr>
        <w:t>mixing</w:t>
      </w:r>
      <w:r w:rsidR="00243FCB">
        <w:rPr>
          <w:rFonts w:ascii="Times New Roman" w:hAnsi="Times New Roman" w:cs="Times New Roman"/>
          <w:sz w:val="24"/>
          <w:szCs w:val="24"/>
        </w:rPr>
        <w:t xml:space="preserve"> of iterations</w:t>
      </w:r>
      <w:r w:rsidRPr="00143BD3">
        <w:rPr>
          <w:rFonts w:ascii="Times New Roman" w:hAnsi="Times New Roman" w:cs="Times New Roman"/>
          <w:sz w:val="24"/>
          <w:szCs w:val="24"/>
        </w:rPr>
        <w:t>, and the</w:t>
      </w:r>
      <w:r w:rsidR="00243FCB">
        <w:rPr>
          <w:rFonts w:ascii="Times New Roman" w:hAnsi="Times New Roman" w:cs="Times New Roman"/>
          <w:sz w:val="24"/>
          <w:szCs w:val="24"/>
        </w:rPr>
        <w:t xml:space="preserve"> iteration</w:t>
      </w:r>
      <w:r w:rsidRPr="00143BD3">
        <w:rPr>
          <w:rFonts w:ascii="Times New Roman" w:hAnsi="Times New Roman" w:cs="Times New Roman"/>
          <w:sz w:val="24"/>
          <w:szCs w:val="24"/>
        </w:rPr>
        <w:t xml:space="preserve"> chains were</w:t>
      </w:r>
      <w:r w:rsidR="00243FCB">
        <w:rPr>
          <w:rFonts w:ascii="Times New Roman" w:hAnsi="Times New Roman" w:cs="Times New Roman"/>
          <w:sz w:val="24"/>
          <w:szCs w:val="24"/>
        </w:rPr>
        <w:t xml:space="preserve"> always</w:t>
      </w:r>
      <w:r w:rsidRPr="00143BD3">
        <w:rPr>
          <w:rFonts w:ascii="Times New Roman" w:hAnsi="Times New Roman" w:cs="Times New Roman"/>
          <w:sz w:val="24"/>
          <w:szCs w:val="24"/>
        </w:rPr>
        <w:t xml:space="preserve"> past in burn-in phase. These posterior predictive distributions were used to obtain estimates along with 95% credible intervals (CrI). We conducted subgroup analysis to examine the projections across subgroups such as socioeconomic status, place of residence, education and age of </w:t>
      </w:r>
      <w:r w:rsidR="004A4EEA">
        <w:rPr>
          <w:rFonts w:ascii="Times New Roman" w:hAnsi="Times New Roman" w:cs="Times New Roman"/>
          <w:sz w:val="24"/>
          <w:szCs w:val="24"/>
        </w:rPr>
        <w:t>mother, and child sex</w:t>
      </w:r>
      <w:r w:rsidRPr="00143BD3">
        <w:rPr>
          <w:rFonts w:ascii="Times New Roman" w:hAnsi="Times New Roman" w:cs="Times New Roman"/>
          <w:sz w:val="24"/>
          <w:szCs w:val="24"/>
        </w:rPr>
        <w:t xml:space="preserve"> to understand the sociodemographic groups who are lagging. </w:t>
      </w:r>
    </w:p>
    <w:p w14:paraId="71394AAE" w14:textId="77777777" w:rsidR="003558D0" w:rsidRPr="003558D0" w:rsidRDefault="003558D0" w:rsidP="003558D0">
      <w:pPr>
        <w:spacing w:line="240" w:lineRule="auto"/>
        <w:jc w:val="both"/>
        <w:rPr>
          <w:rFonts w:ascii="Times New Roman" w:hAnsi="Times New Roman" w:cs="Times New Roman"/>
          <w:b/>
          <w:sz w:val="24"/>
          <w:szCs w:val="24"/>
        </w:rPr>
      </w:pPr>
      <w:r w:rsidRPr="003558D0">
        <w:rPr>
          <w:rFonts w:ascii="Times New Roman" w:hAnsi="Times New Roman" w:cs="Times New Roman"/>
          <w:b/>
          <w:sz w:val="24"/>
          <w:szCs w:val="24"/>
        </w:rPr>
        <w:t>Model equation</w:t>
      </w:r>
      <w:bookmarkEnd w:id="0"/>
      <w:bookmarkEnd w:id="1"/>
    </w:p>
    <w:p w14:paraId="3DF2EDC6" w14:textId="77777777" w:rsidR="003558D0" w:rsidRDefault="003558D0" w:rsidP="003558D0">
      <w:pPr>
        <w:jc w:val="both"/>
        <w:rPr>
          <w:rFonts w:ascii="Times New Roman" w:hAnsi="Times New Roman" w:cs="Times New Roman"/>
          <w:sz w:val="24"/>
          <w:szCs w:val="24"/>
        </w:rPr>
      </w:pPr>
      <w:r>
        <w:rPr>
          <w:rFonts w:ascii="Times New Roman" w:hAnsi="Times New Roman" w:cs="Times New Roman"/>
          <w:sz w:val="24"/>
          <w:szCs w:val="24"/>
        </w:rPr>
        <w:t xml:space="preserve">We defined our indicators </w:t>
      </w:r>
      <w:r w:rsidRPr="00C648FE">
        <w:rPr>
          <w:rFonts w:ascii="Times New Roman" w:hAnsi="Times New Roman" w:cs="Times New Roman"/>
          <w:sz w:val="24"/>
          <w:szCs w:val="24"/>
        </w:rPr>
        <w:t>y</w:t>
      </w:r>
      <w:r w:rsidRPr="00FE3273">
        <w:rPr>
          <w:rFonts w:ascii="Times New Roman" w:hAnsi="Times New Roman" w:cs="Times New Roman"/>
          <w:sz w:val="24"/>
          <w:szCs w:val="24"/>
          <w:vertAlign w:val="subscript"/>
        </w:rPr>
        <w:t>i</w:t>
      </w:r>
      <w:r>
        <w:rPr>
          <w:rFonts w:ascii="Times New Roman" w:hAnsi="Times New Roman" w:cs="Times New Roman"/>
          <w:sz w:val="24"/>
          <w:szCs w:val="24"/>
        </w:rPr>
        <w:t xml:space="preserve"> as the logit transformed value of the proportion of the indicator and assumed the distribution as follows:</w:t>
      </w:r>
    </w:p>
    <w:p w14:paraId="2B989960" w14:textId="77777777" w:rsidR="003558D0" w:rsidRDefault="003558D0" w:rsidP="003558D0">
      <w:pPr>
        <w:jc w:val="center"/>
        <w:rPr>
          <w:rFonts w:ascii="Times New Roman" w:hAnsi="Times New Roman" w:cs="Times New Roman"/>
          <w:sz w:val="24"/>
          <w:szCs w:val="24"/>
        </w:rPr>
      </w:pPr>
      <w:r w:rsidRPr="00C648FE">
        <w:rPr>
          <w:rFonts w:ascii="Times New Roman" w:hAnsi="Times New Roman" w:cs="Times New Roman"/>
          <w:sz w:val="24"/>
          <w:szCs w:val="24"/>
        </w:rPr>
        <w:t>y</w:t>
      </w:r>
      <w:r w:rsidRPr="00F35693">
        <w:rPr>
          <w:rFonts w:ascii="Times New Roman" w:hAnsi="Times New Roman" w:cs="Times New Roman"/>
          <w:sz w:val="24"/>
          <w:szCs w:val="24"/>
          <w:vertAlign w:val="subscript"/>
        </w:rPr>
        <w:t>i</w:t>
      </w:r>
      <w:r>
        <w:rPr>
          <w:rFonts w:ascii="Times New Roman" w:hAnsi="Times New Roman" w:cs="Times New Roman"/>
          <w:sz w:val="24"/>
          <w:szCs w:val="24"/>
          <w:vertAlign w:val="subscript"/>
        </w:rPr>
        <w:t xml:space="preserve"> ~ </w:t>
      </w:r>
      <w:r w:rsidRPr="00FE3273">
        <w:rPr>
          <w:rFonts w:ascii="Times New Roman" w:hAnsi="Times New Roman" w:cs="Times New Roman"/>
          <w:sz w:val="24"/>
          <w:szCs w:val="24"/>
        </w:rPr>
        <w:t>N(µ</w:t>
      </w:r>
      <w:r w:rsidRPr="00F35693">
        <w:rPr>
          <w:rFonts w:ascii="Times New Roman" w:hAnsi="Times New Roman" w:cs="Times New Roman"/>
          <w:sz w:val="24"/>
          <w:szCs w:val="24"/>
          <w:vertAlign w:val="subscript"/>
        </w:rPr>
        <w:t>i</w:t>
      </w:r>
      <w:r>
        <w:rPr>
          <w:rFonts w:ascii="Times New Roman" w:hAnsi="Times New Roman" w:cs="Times New Roman"/>
          <w:sz w:val="24"/>
          <w:szCs w:val="24"/>
        </w:rPr>
        <w:t>,</w:t>
      </w:r>
      <w:r w:rsidRPr="00C648FE">
        <w:rPr>
          <w:rFonts w:ascii="Times New Roman" w:hAnsi="Times New Roman" w:cs="Times New Roman"/>
          <w:sz w:val="24"/>
          <w:szCs w:val="24"/>
        </w:rPr>
        <w:t xml:space="preserve"> </w:t>
      </w:r>
      <w:r w:rsidRPr="00FE3273">
        <w:rPr>
          <w:rFonts w:ascii="Times New Roman" w:hAnsi="Times New Roman" w:cs="Times New Roman"/>
          <w:sz w:val="24"/>
          <w:szCs w:val="24"/>
        </w:rPr>
        <w:t>σ</w:t>
      </w:r>
      <w:r w:rsidRPr="00C648FE">
        <w:rPr>
          <w:rFonts w:ascii="Times New Roman" w:hAnsi="Times New Roman" w:cs="Times New Roman"/>
          <w:sz w:val="24"/>
          <w:szCs w:val="24"/>
          <w:vertAlign w:val="subscript"/>
        </w:rPr>
        <w:t>i</w:t>
      </w:r>
      <w:r w:rsidRPr="00F35693">
        <w:rPr>
          <w:rFonts w:ascii="Times New Roman" w:hAnsi="Times New Roman" w:cs="Times New Roman"/>
          <w:sz w:val="24"/>
          <w:szCs w:val="24"/>
          <w:vertAlign w:val="superscript"/>
        </w:rPr>
        <w:t>2</w:t>
      </w:r>
      <w:r w:rsidRPr="00FE3273">
        <w:rPr>
          <w:rFonts w:ascii="Times New Roman" w:hAnsi="Times New Roman" w:cs="Times New Roman"/>
          <w:sz w:val="24"/>
          <w:szCs w:val="24"/>
        </w:rPr>
        <w:t>)</w:t>
      </w:r>
      <w:r>
        <w:rPr>
          <w:rFonts w:ascii="Times New Roman" w:hAnsi="Times New Roman" w:cs="Times New Roman"/>
          <w:sz w:val="24"/>
          <w:szCs w:val="24"/>
        </w:rPr>
        <w:t xml:space="preserve">   …….. (i)</w:t>
      </w:r>
    </w:p>
    <w:p w14:paraId="1840C68D" w14:textId="77777777" w:rsidR="003558D0" w:rsidRDefault="003558D0" w:rsidP="003558D0">
      <w:pPr>
        <w:jc w:val="both"/>
        <w:rPr>
          <w:rFonts w:ascii="Times New Roman" w:hAnsi="Times New Roman" w:cs="Times New Roman"/>
          <w:sz w:val="24"/>
          <w:szCs w:val="24"/>
        </w:rPr>
      </w:pPr>
      <w:r>
        <w:rPr>
          <w:rFonts w:ascii="Times New Roman" w:hAnsi="Times New Roman" w:cs="Times New Roman"/>
          <w:sz w:val="24"/>
          <w:szCs w:val="24"/>
        </w:rPr>
        <w:t xml:space="preserve">Here, </w:t>
      </w:r>
      <w:r w:rsidRPr="00F35693">
        <w:rPr>
          <w:rFonts w:ascii="Times New Roman" w:hAnsi="Times New Roman" w:cs="Times New Roman"/>
          <w:sz w:val="24"/>
          <w:szCs w:val="24"/>
        </w:rPr>
        <w:t>µ</w:t>
      </w:r>
      <w:r w:rsidRPr="00F35693">
        <w:rPr>
          <w:rFonts w:ascii="Times New Roman" w:hAnsi="Times New Roman" w:cs="Times New Roman"/>
          <w:sz w:val="24"/>
          <w:szCs w:val="24"/>
          <w:vertAlign w:val="subscript"/>
        </w:rPr>
        <w:t>i</w:t>
      </w:r>
      <w:r w:rsidRPr="00C648FE">
        <w:rPr>
          <w:rFonts w:ascii="Times New Roman" w:hAnsi="Times New Roman" w:cs="Times New Roman"/>
          <w:sz w:val="24"/>
          <w:szCs w:val="24"/>
        </w:rPr>
        <w:t xml:space="preserve"> </w:t>
      </w:r>
      <w:r>
        <w:rPr>
          <w:rFonts w:ascii="Times New Roman" w:hAnsi="Times New Roman" w:cs="Times New Roman"/>
          <w:sz w:val="24"/>
          <w:szCs w:val="24"/>
        </w:rPr>
        <w:t>is the conditional mean of the indicator and has the following linear form:</w:t>
      </w:r>
    </w:p>
    <w:p w14:paraId="080DDE6D" w14:textId="77777777" w:rsidR="003558D0" w:rsidRDefault="003558D0" w:rsidP="003558D0">
      <w:pPr>
        <w:jc w:val="center"/>
        <w:rPr>
          <w:rFonts w:ascii="Times New Roman" w:hAnsi="Times New Roman" w:cs="Times New Roman"/>
          <w:sz w:val="24"/>
          <w:szCs w:val="24"/>
        </w:rPr>
      </w:pPr>
      <w:r w:rsidRPr="00F35693">
        <w:rPr>
          <w:rFonts w:ascii="Times New Roman" w:hAnsi="Times New Roman" w:cs="Times New Roman"/>
          <w:sz w:val="24"/>
          <w:szCs w:val="24"/>
        </w:rPr>
        <w:t>µ</w:t>
      </w:r>
      <w:r w:rsidRPr="00F35693">
        <w:rPr>
          <w:rFonts w:ascii="Times New Roman" w:hAnsi="Times New Roman" w:cs="Times New Roman"/>
          <w:sz w:val="24"/>
          <w:szCs w:val="24"/>
          <w:vertAlign w:val="subscript"/>
        </w:rPr>
        <w:t>i</w:t>
      </w:r>
      <w:r>
        <w:rPr>
          <w:rFonts w:ascii="Times New Roman" w:hAnsi="Times New Roman" w:cs="Times New Roman"/>
          <w:sz w:val="24"/>
          <w:szCs w:val="24"/>
        </w:rPr>
        <w:t xml:space="preserve"> = β</w:t>
      </w:r>
      <w:r w:rsidRPr="00FE3273">
        <w:rPr>
          <w:rFonts w:ascii="Times New Roman" w:hAnsi="Times New Roman" w:cs="Times New Roman"/>
          <w:sz w:val="24"/>
          <w:szCs w:val="24"/>
          <w:vertAlign w:val="subscript"/>
        </w:rPr>
        <w:t>0</w:t>
      </w:r>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sidRPr="00C648FE">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 xml:space="preserve">i </w:t>
      </w:r>
      <w:r>
        <w:rPr>
          <w:rFonts w:ascii="Times New Roman" w:hAnsi="Times New Roman" w:cs="Times New Roman"/>
          <w:sz w:val="24"/>
          <w:szCs w:val="24"/>
        </w:rPr>
        <w:t>………   (ii)</w:t>
      </w:r>
    </w:p>
    <w:p w14:paraId="171AAEDA" w14:textId="2F11A825" w:rsidR="003558D0" w:rsidRDefault="003558D0" w:rsidP="003558D0">
      <w:pPr>
        <w:jc w:val="both"/>
        <w:rPr>
          <w:rFonts w:ascii="Times New Roman" w:hAnsi="Times New Roman" w:cs="Times New Roman"/>
          <w:sz w:val="24"/>
          <w:szCs w:val="24"/>
        </w:rPr>
      </w:pPr>
      <w:r>
        <w:rPr>
          <w:rFonts w:ascii="Times New Roman" w:hAnsi="Times New Roman" w:cs="Times New Roman"/>
          <w:sz w:val="24"/>
          <w:szCs w:val="24"/>
        </w:rPr>
        <w:t>where, x</w:t>
      </w:r>
      <w:r>
        <w:rPr>
          <w:rFonts w:ascii="Times New Roman" w:hAnsi="Times New Roman" w:cs="Times New Roman"/>
          <w:sz w:val="24"/>
          <w:szCs w:val="24"/>
          <w:vertAlign w:val="subscript"/>
        </w:rPr>
        <w:t>i</w:t>
      </w:r>
      <w:r>
        <w:rPr>
          <w:rFonts w:ascii="Times New Roman" w:hAnsi="Times New Roman" w:cs="Times New Roman"/>
          <w:sz w:val="24"/>
          <w:szCs w:val="24"/>
        </w:rPr>
        <w:t xml:space="preserve"> is the time, β</w:t>
      </w:r>
      <w:r w:rsidRPr="00F35693">
        <w:rPr>
          <w:rFonts w:ascii="Times New Roman" w:hAnsi="Times New Roman" w:cs="Times New Roman"/>
          <w:sz w:val="24"/>
          <w:szCs w:val="24"/>
          <w:vertAlign w:val="subscript"/>
        </w:rPr>
        <w:t>0</w:t>
      </w:r>
      <w:r w:rsidRPr="00FE3273">
        <w:rPr>
          <w:rFonts w:ascii="Times New Roman" w:hAnsi="Times New Roman" w:cs="Times New Roman"/>
          <w:sz w:val="24"/>
          <w:szCs w:val="24"/>
        </w:rPr>
        <w:t xml:space="preserve"> is the intercept and </w:t>
      </w:r>
      <w:r>
        <w:rPr>
          <w:rFonts w:ascii="Times New Roman" w:hAnsi="Times New Roman" w:cs="Times New Roman"/>
          <w:sz w:val="24"/>
          <w:szCs w:val="24"/>
        </w:rPr>
        <w:t>β</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is the regression coefficient. The prior distribution for </w:t>
      </w:r>
      <w:r w:rsidRPr="00EC59CD">
        <w:rPr>
          <w:rFonts w:ascii="Times New Roman" w:hAnsi="Times New Roman" w:cs="Times New Roman"/>
          <w:sz w:val="24"/>
          <w:szCs w:val="24"/>
        </w:rPr>
        <w:t>β</w:t>
      </w:r>
      <w:r w:rsidRPr="00EC59CD">
        <w:rPr>
          <w:rFonts w:ascii="Times New Roman" w:hAnsi="Times New Roman" w:cs="Times New Roman"/>
          <w:sz w:val="24"/>
          <w:szCs w:val="24"/>
          <w:vertAlign w:val="subscript"/>
        </w:rPr>
        <w:t>0</w:t>
      </w:r>
      <w:r>
        <w:rPr>
          <w:rFonts w:ascii="Times New Roman" w:hAnsi="Times New Roman" w:cs="Times New Roman"/>
          <w:sz w:val="24"/>
          <w:szCs w:val="24"/>
        </w:rPr>
        <w:t xml:space="preserve"> and β</w:t>
      </w:r>
      <w:r>
        <w:rPr>
          <w:rFonts w:ascii="Times New Roman" w:hAnsi="Times New Roman" w:cs="Times New Roman"/>
          <w:sz w:val="24"/>
          <w:szCs w:val="24"/>
          <w:vertAlign w:val="subscript"/>
        </w:rPr>
        <w:t xml:space="preserve">1 </w:t>
      </w:r>
      <w:r>
        <w:rPr>
          <w:rFonts w:ascii="Times New Roman" w:hAnsi="Times New Roman" w:cs="Times New Roman"/>
          <w:sz w:val="24"/>
          <w:szCs w:val="24"/>
        </w:rPr>
        <w:t>was assumed as follows:</w:t>
      </w:r>
    </w:p>
    <w:p w14:paraId="75B29DF6" w14:textId="77777777" w:rsidR="003558D0" w:rsidRDefault="003558D0" w:rsidP="003558D0">
      <w:pPr>
        <w:jc w:val="center"/>
        <w:rPr>
          <w:rFonts w:ascii="Times New Roman" w:hAnsi="Times New Roman" w:cs="Times New Roman"/>
          <w:sz w:val="24"/>
          <w:szCs w:val="24"/>
        </w:rPr>
      </w:pPr>
      <w:r w:rsidRPr="00EC59CD">
        <w:rPr>
          <w:rFonts w:ascii="Times New Roman" w:hAnsi="Times New Roman" w:cs="Times New Roman"/>
          <w:sz w:val="24"/>
          <w:szCs w:val="24"/>
        </w:rPr>
        <w:t>β</w:t>
      </w:r>
      <w:r w:rsidRPr="00EC59CD">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 </w:t>
      </w:r>
      <w:r w:rsidRPr="00F35693">
        <w:rPr>
          <w:rFonts w:ascii="Times New Roman" w:hAnsi="Times New Roman" w:cs="Times New Roman"/>
          <w:sz w:val="24"/>
          <w:szCs w:val="24"/>
        </w:rPr>
        <w:t>N</w:t>
      </w:r>
      <w:r>
        <w:rPr>
          <w:rFonts w:ascii="Times New Roman" w:hAnsi="Times New Roman" w:cs="Times New Roman"/>
          <w:sz w:val="24"/>
          <w:szCs w:val="24"/>
        </w:rPr>
        <w:t>ormal</w:t>
      </w:r>
      <w:r w:rsidRPr="00F35693">
        <w:rPr>
          <w:rFonts w:ascii="Times New Roman" w:hAnsi="Times New Roman" w:cs="Times New Roman"/>
          <w:sz w:val="24"/>
          <w:szCs w:val="24"/>
        </w:rPr>
        <w:t>(</w:t>
      </w:r>
      <w:r>
        <w:rPr>
          <w:rFonts w:ascii="Times New Roman" w:hAnsi="Times New Roman" w:cs="Times New Roman"/>
          <w:sz w:val="24"/>
          <w:szCs w:val="24"/>
        </w:rPr>
        <w:t>0,</w:t>
      </w:r>
      <w:r w:rsidRPr="00C648FE">
        <w:rPr>
          <w:rFonts w:ascii="Times New Roman" w:hAnsi="Times New Roman" w:cs="Times New Roman"/>
          <w:sz w:val="24"/>
          <w:szCs w:val="24"/>
        </w:rPr>
        <w:t xml:space="preserve"> </w:t>
      </w:r>
      <w:r>
        <w:rPr>
          <w:rFonts w:ascii="Times New Roman" w:hAnsi="Times New Roman" w:cs="Times New Roman"/>
          <w:sz w:val="24"/>
          <w:szCs w:val="24"/>
        </w:rPr>
        <w:t>0.0001</w:t>
      </w:r>
      <w:r w:rsidRPr="00F35693">
        <w:rPr>
          <w:rFonts w:ascii="Times New Roman" w:hAnsi="Times New Roman" w:cs="Times New Roman"/>
          <w:sz w:val="24"/>
          <w:szCs w:val="24"/>
        </w:rPr>
        <w:t>)</w:t>
      </w:r>
    </w:p>
    <w:p w14:paraId="6062CC1E" w14:textId="77777777" w:rsidR="003558D0" w:rsidRDefault="003558D0" w:rsidP="003558D0">
      <w:pPr>
        <w:jc w:val="center"/>
        <w:rPr>
          <w:rFonts w:ascii="Times New Roman" w:hAnsi="Times New Roman" w:cs="Times New Roman"/>
          <w:sz w:val="24"/>
          <w:szCs w:val="24"/>
        </w:rPr>
      </w:pPr>
      <w:r w:rsidRPr="00EC59CD">
        <w:rPr>
          <w:rFonts w:ascii="Times New Roman" w:hAnsi="Times New Roman" w:cs="Times New Roman"/>
          <w:sz w:val="24"/>
          <w:szCs w:val="24"/>
        </w:rPr>
        <w:t>β</w:t>
      </w:r>
      <w:r>
        <w:rPr>
          <w:rFonts w:ascii="Times New Roman" w:hAnsi="Times New Roman" w:cs="Times New Roman"/>
          <w:sz w:val="24"/>
          <w:szCs w:val="24"/>
          <w:vertAlign w:val="subscript"/>
        </w:rPr>
        <w:t xml:space="preserve">1 ~ </w:t>
      </w:r>
      <w:r w:rsidRPr="00F35693">
        <w:rPr>
          <w:rFonts w:ascii="Times New Roman" w:hAnsi="Times New Roman" w:cs="Times New Roman"/>
          <w:sz w:val="24"/>
          <w:szCs w:val="24"/>
        </w:rPr>
        <w:t>N</w:t>
      </w:r>
      <w:r>
        <w:rPr>
          <w:rFonts w:ascii="Times New Roman" w:hAnsi="Times New Roman" w:cs="Times New Roman"/>
          <w:sz w:val="24"/>
          <w:szCs w:val="24"/>
        </w:rPr>
        <w:t>ormal</w:t>
      </w:r>
      <w:r w:rsidRPr="00F35693">
        <w:rPr>
          <w:rFonts w:ascii="Times New Roman" w:hAnsi="Times New Roman" w:cs="Times New Roman"/>
          <w:sz w:val="24"/>
          <w:szCs w:val="24"/>
        </w:rPr>
        <w:t>(</w:t>
      </w:r>
      <w:r>
        <w:rPr>
          <w:rFonts w:ascii="Times New Roman" w:hAnsi="Times New Roman" w:cs="Times New Roman"/>
          <w:sz w:val="24"/>
          <w:szCs w:val="24"/>
        </w:rPr>
        <w:t>0,</w:t>
      </w:r>
      <w:r w:rsidRPr="00C648FE">
        <w:rPr>
          <w:rFonts w:ascii="Times New Roman" w:hAnsi="Times New Roman" w:cs="Times New Roman"/>
          <w:sz w:val="24"/>
          <w:szCs w:val="24"/>
        </w:rPr>
        <w:t xml:space="preserve"> </w:t>
      </w:r>
      <w:r>
        <w:rPr>
          <w:rFonts w:ascii="Times New Roman" w:hAnsi="Times New Roman" w:cs="Times New Roman"/>
          <w:sz w:val="24"/>
          <w:szCs w:val="24"/>
        </w:rPr>
        <w:t>0.0001</w:t>
      </w:r>
      <w:r w:rsidRPr="00F35693">
        <w:rPr>
          <w:rFonts w:ascii="Times New Roman" w:hAnsi="Times New Roman" w:cs="Times New Roman"/>
          <w:sz w:val="24"/>
          <w:szCs w:val="24"/>
        </w:rPr>
        <w:t>)</w:t>
      </w:r>
      <w:r>
        <w:rPr>
          <w:rFonts w:ascii="Times New Roman" w:hAnsi="Times New Roman" w:cs="Times New Roman"/>
          <w:sz w:val="24"/>
          <w:szCs w:val="24"/>
        </w:rPr>
        <w:t xml:space="preserve"> </w:t>
      </w:r>
    </w:p>
    <w:p w14:paraId="493D8E83" w14:textId="77777777" w:rsidR="003558D0" w:rsidRDefault="003558D0" w:rsidP="003558D0">
      <w:pPr>
        <w:rPr>
          <w:rFonts w:ascii="Times New Roman" w:hAnsi="Times New Roman" w:cs="Times New Roman"/>
          <w:sz w:val="24"/>
          <w:szCs w:val="24"/>
        </w:rPr>
      </w:pPr>
      <w:r>
        <w:rPr>
          <w:rFonts w:ascii="Times New Roman" w:hAnsi="Times New Roman" w:cs="Times New Roman"/>
          <w:sz w:val="24"/>
          <w:szCs w:val="24"/>
        </w:rPr>
        <w:t>and</w:t>
      </w:r>
    </w:p>
    <w:p w14:paraId="59911BD8" w14:textId="77777777" w:rsidR="003558D0" w:rsidRPr="00EC59CD" w:rsidRDefault="003558D0" w:rsidP="003558D0">
      <w:pPr>
        <w:jc w:val="center"/>
        <w:rPr>
          <w:rFonts w:ascii="Times New Roman" w:hAnsi="Times New Roman" w:cs="Times New Roman"/>
          <w:sz w:val="24"/>
          <w:szCs w:val="24"/>
        </w:rPr>
      </w:pPr>
      <w:r w:rsidRPr="00F35693">
        <w:rPr>
          <w:rFonts w:ascii="Times New Roman" w:hAnsi="Times New Roman" w:cs="Times New Roman"/>
          <w:sz w:val="24"/>
          <w:szCs w:val="24"/>
        </w:rPr>
        <w:t>σ</w:t>
      </w:r>
      <w:r w:rsidRPr="00F35693">
        <w:rPr>
          <w:rFonts w:ascii="Times New Roman" w:hAnsi="Times New Roman" w:cs="Times New Roman"/>
          <w:sz w:val="24"/>
          <w:szCs w:val="24"/>
          <w:vertAlign w:val="superscript"/>
        </w:rPr>
        <w:t>2</w:t>
      </w:r>
      <w:r>
        <w:rPr>
          <w:rFonts w:ascii="Times New Roman" w:hAnsi="Times New Roman" w:cs="Times New Roman"/>
          <w:sz w:val="24"/>
          <w:szCs w:val="24"/>
          <w:vertAlign w:val="subscript"/>
        </w:rPr>
        <w:t xml:space="preserve"> ~ </w:t>
      </w:r>
      <w:r w:rsidRPr="00F35693">
        <w:rPr>
          <w:rFonts w:ascii="Times New Roman" w:hAnsi="Times New Roman" w:cs="Times New Roman"/>
          <w:sz w:val="24"/>
          <w:szCs w:val="24"/>
        </w:rPr>
        <w:t>N</w:t>
      </w:r>
      <w:r>
        <w:rPr>
          <w:rFonts w:ascii="Times New Roman" w:hAnsi="Times New Roman" w:cs="Times New Roman"/>
          <w:sz w:val="24"/>
          <w:szCs w:val="24"/>
        </w:rPr>
        <w:t>ormal</w:t>
      </w:r>
      <w:r w:rsidRPr="00F35693">
        <w:rPr>
          <w:rFonts w:ascii="Times New Roman" w:hAnsi="Times New Roman" w:cs="Times New Roman"/>
          <w:sz w:val="24"/>
          <w:szCs w:val="24"/>
        </w:rPr>
        <w:t>(</w:t>
      </w:r>
      <w:r>
        <w:rPr>
          <w:rFonts w:ascii="Times New Roman" w:hAnsi="Times New Roman" w:cs="Times New Roman"/>
          <w:sz w:val="24"/>
          <w:szCs w:val="24"/>
        </w:rPr>
        <w:t>0.0001, 100</w:t>
      </w:r>
      <w:r w:rsidRPr="00F35693">
        <w:rPr>
          <w:rFonts w:ascii="Times New Roman" w:hAnsi="Times New Roman" w:cs="Times New Roman"/>
          <w:sz w:val="24"/>
          <w:szCs w:val="24"/>
        </w:rPr>
        <w:t>)</w:t>
      </w:r>
    </w:p>
    <w:p w14:paraId="2EE608A8" w14:textId="77777777" w:rsidR="003558D0" w:rsidRDefault="003558D0" w:rsidP="003558D0">
      <w:pPr>
        <w:rPr>
          <w:rFonts w:ascii="Times New Roman" w:hAnsi="Times New Roman" w:cs="Times New Roman"/>
          <w:sz w:val="24"/>
          <w:szCs w:val="24"/>
        </w:rPr>
      </w:pPr>
    </w:p>
    <w:p w14:paraId="49E6F10B" w14:textId="77777777" w:rsidR="003558D0" w:rsidRPr="00EC59CD" w:rsidRDefault="003558D0" w:rsidP="003558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We fitted the model separately for each indicators of each countries at overall level. We repeat the procedure to make projections for each subgroups of each countries. </w:t>
      </w:r>
    </w:p>
    <w:p w14:paraId="3BBA0EEF" w14:textId="77777777" w:rsidR="003558D0" w:rsidRPr="003558D0" w:rsidRDefault="003558D0" w:rsidP="003558D0">
      <w:pPr>
        <w:spacing w:line="240" w:lineRule="auto"/>
        <w:jc w:val="both"/>
        <w:rPr>
          <w:rFonts w:ascii="Times New Roman" w:hAnsi="Times New Roman" w:cs="Times New Roman"/>
          <w:b/>
          <w:sz w:val="24"/>
          <w:szCs w:val="24"/>
        </w:rPr>
      </w:pPr>
      <w:bookmarkStart w:id="2" w:name="_Toc12967440"/>
      <w:bookmarkStart w:id="3" w:name="_Toc12970737"/>
      <w:r w:rsidRPr="003558D0">
        <w:rPr>
          <w:rFonts w:ascii="Times New Roman" w:hAnsi="Times New Roman" w:cs="Times New Roman"/>
          <w:b/>
          <w:sz w:val="24"/>
          <w:szCs w:val="24"/>
        </w:rPr>
        <w:t>Handling missing values</w:t>
      </w:r>
      <w:bookmarkEnd w:id="2"/>
      <w:bookmarkEnd w:id="3"/>
    </w:p>
    <w:p w14:paraId="6BDBBBCA" w14:textId="69BA5298" w:rsidR="00B87324" w:rsidRDefault="007510D4" w:rsidP="00B87324">
      <w:pPr>
        <w:autoSpaceDE w:val="0"/>
        <w:autoSpaceDN w:val="0"/>
        <w:adjustRightInd w:val="0"/>
        <w:spacing w:line="240" w:lineRule="auto"/>
        <w:jc w:val="both"/>
        <w:rPr>
          <w:rFonts w:ascii="Times New Roman" w:hAnsi="Times New Roman" w:cs="Times New Roman"/>
          <w:sz w:val="24"/>
        </w:rPr>
      </w:pPr>
      <w:r>
        <w:rPr>
          <w:rFonts w:ascii="Times New Roman" w:hAnsi="Times New Roman" w:cs="Times New Roman"/>
          <w:sz w:val="24"/>
          <w:szCs w:val="24"/>
        </w:rPr>
        <w:t>For trend analysis, w</w:t>
      </w:r>
      <w:r w:rsidR="003558D0">
        <w:rPr>
          <w:rFonts w:ascii="Times New Roman" w:hAnsi="Times New Roman" w:cs="Times New Roman"/>
          <w:sz w:val="24"/>
          <w:szCs w:val="24"/>
        </w:rPr>
        <w:t>e omitted the countries with missing values</w:t>
      </w:r>
      <w:r>
        <w:rPr>
          <w:rFonts w:ascii="Times New Roman" w:hAnsi="Times New Roman" w:cs="Times New Roman"/>
          <w:sz w:val="24"/>
          <w:szCs w:val="24"/>
        </w:rPr>
        <w:t xml:space="preserve"> of childhood anemia for more than one time points</w:t>
      </w:r>
      <w:r w:rsidR="003558D0">
        <w:rPr>
          <w:rFonts w:ascii="Times New Roman" w:hAnsi="Times New Roman" w:cs="Times New Roman"/>
          <w:sz w:val="24"/>
          <w:szCs w:val="24"/>
        </w:rPr>
        <w:t xml:space="preserve">. We used information </w:t>
      </w:r>
      <w:r w:rsidR="00EB1BB9">
        <w:rPr>
          <w:rFonts w:ascii="Times New Roman" w:hAnsi="Times New Roman" w:cs="Times New Roman"/>
          <w:sz w:val="24"/>
          <w:szCs w:val="24"/>
        </w:rPr>
        <w:t xml:space="preserve">of </w:t>
      </w:r>
      <w:r w:rsidR="0005547C">
        <w:rPr>
          <w:rFonts w:ascii="Times New Roman" w:hAnsi="Times New Roman" w:cs="Times New Roman"/>
          <w:sz w:val="24"/>
          <w:szCs w:val="24"/>
        </w:rPr>
        <w:t>anemia</w:t>
      </w:r>
      <w:r w:rsidR="00EB1BB9">
        <w:rPr>
          <w:rFonts w:ascii="Times New Roman" w:hAnsi="Times New Roman" w:cs="Times New Roman"/>
          <w:sz w:val="24"/>
          <w:szCs w:val="24"/>
        </w:rPr>
        <w:t xml:space="preserve"> </w:t>
      </w:r>
      <w:r w:rsidR="003558D0">
        <w:rPr>
          <w:rFonts w:ascii="Times New Roman" w:hAnsi="Times New Roman" w:cs="Times New Roman"/>
          <w:sz w:val="24"/>
          <w:szCs w:val="24"/>
        </w:rPr>
        <w:t>for child</w:t>
      </w:r>
      <w:r w:rsidR="00EB1BB9">
        <w:rPr>
          <w:rFonts w:ascii="Times New Roman" w:hAnsi="Times New Roman" w:cs="Times New Roman"/>
          <w:sz w:val="24"/>
          <w:szCs w:val="24"/>
        </w:rPr>
        <w:t>ren</w:t>
      </w:r>
      <w:r w:rsidR="003558D0">
        <w:rPr>
          <w:rFonts w:ascii="Times New Roman" w:hAnsi="Times New Roman" w:cs="Times New Roman"/>
          <w:sz w:val="24"/>
          <w:szCs w:val="24"/>
        </w:rPr>
        <w:t xml:space="preserve"> </w:t>
      </w:r>
      <w:r w:rsidR="0096010D">
        <w:rPr>
          <w:rFonts w:ascii="Times New Roman" w:hAnsi="Times New Roman" w:cs="Times New Roman"/>
          <w:sz w:val="24"/>
          <w:szCs w:val="24"/>
        </w:rPr>
        <w:t>6</w:t>
      </w:r>
      <w:r w:rsidR="003558D0">
        <w:rPr>
          <w:rFonts w:ascii="Times New Roman" w:hAnsi="Times New Roman" w:cs="Times New Roman"/>
          <w:sz w:val="24"/>
          <w:szCs w:val="24"/>
        </w:rPr>
        <w:t>-59 months</w:t>
      </w:r>
      <w:r w:rsidR="00EB1BB9">
        <w:rPr>
          <w:rFonts w:ascii="Times New Roman" w:hAnsi="Times New Roman" w:cs="Times New Roman"/>
          <w:sz w:val="24"/>
          <w:szCs w:val="24"/>
        </w:rPr>
        <w:t xml:space="preserve"> of age</w:t>
      </w:r>
      <w:r w:rsidR="003558D0">
        <w:rPr>
          <w:rFonts w:ascii="Times New Roman" w:hAnsi="Times New Roman" w:cs="Times New Roman"/>
          <w:sz w:val="24"/>
          <w:szCs w:val="24"/>
        </w:rPr>
        <w:t xml:space="preserve">. </w:t>
      </w:r>
    </w:p>
    <w:p w14:paraId="7B12AFF7" w14:textId="5F39B0E3" w:rsidR="00B26C24" w:rsidRPr="006A7D03" w:rsidRDefault="00B26C24" w:rsidP="00B26C24">
      <w:pPr>
        <w:spacing w:line="240" w:lineRule="auto"/>
        <w:jc w:val="both"/>
        <w:rPr>
          <w:rFonts w:ascii="Times New Roman" w:hAnsi="Times New Roman" w:cs="Times New Roman"/>
          <w:b/>
          <w:sz w:val="24"/>
          <w:szCs w:val="24"/>
        </w:rPr>
      </w:pPr>
      <w:r w:rsidRPr="006A7D03">
        <w:rPr>
          <w:rFonts w:ascii="Times New Roman" w:hAnsi="Times New Roman" w:cs="Times New Roman"/>
          <w:b/>
          <w:sz w:val="24"/>
          <w:szCs w:val="24"/>
        </w:rPr>
        <w:t xml:space="preserve">Cross-validation of </w:t>
      </w:r>
      <w:r>
        <w:rPr>
          <w:rFonts w:ascii="Times New Roman" w:hAnsi="Times New Roman" w:cs="Times New Roman"/>
          <w:b/>
          <w:sz w:val="24"/>
          <w:szCs w:val="24"/>
        </w:rPr>
        <w:t>estimates</w:t>
      </w:r>
    </w:p>
    <w:p w14:paraId="16F57F55" w14:textId="35209C9F" w:rsidR="00B26C24" w:rsidRPr="006A7D03" w:rsidRDefault="00B26C24" w:rsidP="00B26C24">
      <w:pPr>
        <w:spacing w:line="240" w:lineRule="auto"/>
        <w:rPr>
          <w:rFonts w:ascii="Times New Roman" w:hAnsi="Times New Roman" w:cs="Times New Roman"/>
          <w:sz w:val="24"/>
        </w:rPr>
      </w:pPr>
      <w:r w:rsidRPr="006A7D03">
        <w:rPr>
          <w:rFonts w:ascii="Times New Roman" w:hAnsi="Times New Roman" w:cs="Times New Roman"/>
          <w:sz w:val="24"/>
          <w:szCs w:val="24"/>
        </w:rPr>
        <w:t>We compared the estimates drawn from the Bayesian linear regression model with those drawn from original micro-data</w:t>
      </w:r>
      <w:r>
        <w:rPr>
          <w:rFonts w:ascii="Times New Roman" w:hAnsi="Times New Roman" w:cs="Times New Roman"/>
          <w:sz w:val="24"/>
          <w:szCs w:val="24"/>
        </w:rPr>
        <w:t xml:space="preserve"> from the most recent survey</w:t>
      </w:r>
      <w:r w:rsidRPr="006A7D03">
        <w:rPr>
          <w:rFonts w:ascii="Times New Roman" w:hAnsi="Times New Roman" w:cs="Times New Roman"/>
          <w:sz w:val="24"/>
          <w:szCs w:val="24"/>
        </w:rPr>
        <w:t>. We calculated the absolute differences in the estimates drawn from regression models and original data for each of the time points the surveys were originally conducted. We then checked the differences between them to validate the results. This procedure depicts that the pooled arithmetic mean of this difference was 0.</w:t>
      </w:r>
      <w:r>
        <w:rPr>
          <w:rFonts w:ascii="Times New Roman" w:hAnsi="Times New Roman" w:cs="Times New Roman"/>
          <w:sz w:val="24"/>
          <w:szCs w:val="24"/>
        </w:rPr>
        <w:t>7.</w:t>
      </w:r>
      <w:r w:rsidRPr="006A7D03">
        <w:rPr>
          <w:rFonts w:ascii="Times New Roman" w:hAnsi="Times New Roman" w:cs="Times New Roman"/>
          <w:sz w:val="24"/>
          <w:szCs w:val="24"/>
        </w:rPr>
        <w:t xml:space="preserve"> Across countries, this difference between original and estimated rates</w:t>
      </w:r>
      <w:r>
        <w:rPr>
          <w:rFonts w:ascii="Times New Roman" w:hAnsi="Times New Roman" w:cs="Times New Roman"/>
          <w:sz w:val="24"/>
          <w:szCs w:val="24"/>
        </w:rPr>
        <w:t xml:space="preserve"> of child anemia</w:t>
      </w:r>
      <w:r w:rsidRPr="006A7D03">
        <w:rPr>
          <w:rFonts w:ascii="Times New Roman" w:hAnsi="Times New Roman" w:cs="Times New Roman"/>
          <w:sz w:val="24"/>
          <w:szCs w:val="24"/>
        </w:rPr>
        <w:t xml:space="preserve"> varied from -</w:t>
      </w:r>
      <w:r>
        <w:rPr>
          <w:rFonts w:ascii="Times New Roman" w:hAnsi="Times New Roman" w:cs="Times New Roman"/>
          <w:sz w:val="24"/>
          <w:szCs w:val="24"/>
        </w:rPr>
        <w:t>2.4</w:t>
      </w:r>
      <w:r w:rsidRPr="006A7D03">
        <w:rPr>
          <w:rFonts w:ascii="Times New Roman" w:hAnsi="Times New Roman" w:cs="Times New Roman"/>
          <w:sz w:val="24"/>
          <w:szCs w:val="24"/>
        </w:rPr>
        <w:t xml:space="preserve"> in </w:t>
      </w:r>
      <w:r>
        <w:rPr>
          <w:rFonts w:ascii="Times New Roman" w:hAnsi="Times New Roman" w:cs="Times New Roman"/>
          <w:sz w:val="24"/>
          <w:szCs w:val="24"/>
        </w:rPr>
        <w:t>Armenia</w:t>
      </w:r>
      <w:r w:rsidRPr="006A7D03">
        <w:rPr>
          <w:rFonts w:ascii="Times New Roman" w:hAnsi="Times New Roman" w:cs="Times New Roman"/>
          <w:sz w:val="24"/>
          <w:szCs w:val="24"/>
        </w:rPr>
        <w:t xml:space="preserve"> in 20</w:t>
      </w:r>
      <w:r>
        <w:rPr>
          <w:rFonts w:ascii="Times New Roman" w:hAnsi="Times New Roman" w:cs="Times New Roman"/>
          <w:sz w:val="24"/>
          <w:szCs w:val="24"/>
        </w:rPr>
        <w:t>16</w:t>
      </w:r>
      <w:r w:rsidRPr="006A7D03">
        <w:rPr>
          <w:rFonts w:ascii="Times New Roman" w:hAnsi="Times New Roman" w:cs="Times New Roman"/>
          <w:sz w:val="24"/>
          <w:szCs w:val="24"/>
        </w:rPr>
        <w:t xml:space="preserve"> to 2.</w:t>
      </w:r>
      <w:r>
        <w:rPr>
          <w:rFonts w:ascii="Times New Roman" w:hAnsi="Times New Roman" w:cs="Times New Roman"/>
          <w:sz w:val="24"/>
          <w:szCs w:val="24"/>
        </w:rPr>
        <w:t>6</w:t>
      </w:r>
      <w:r w:rsidRPr="006A7D03">
        <w:rPr>
          <w:rFonts w:ascii="Times New Roman" w:hAnsi="Times New Roman" w:cs="Times New Roman"/>
          <w:sz w:val="24"/>
          <w:szCs w:val="24"/>
        </w:rPr>
        <w:t xml:space="preserve"> in </w:t>
      </w:r>
      <w:r>
        <w:rPr>
          <w:rFonts w:ascii="Times New Roman" w:hAnsi="Times New Roman" w:cs="Times New Roman"/>
          <w:sz w:val="24"/>
          <w:szCs w:val="24"/>
        </w:rPr>
        <w:t>Uganda</w:t>
      </w:r>
      <w:r w:rsidRPr="006A7D03">
        <w:rPr>
          <w:rFonts w:ascii="Times New Roman" w:hAnsi="Times New Roman" w:cs="Times New Roman"/>
          <w:sz w:val="24"/>
          <w:szCs w:val="24"/>
        </w:rPr>
        <w:t xml:space="preserve"> in 20</w:t>
      </w:r>
      <w:r>
        <w:rPr>
          <w:rFonts w:ascii="Times New Roman" w:hAnsi="Times New Roman" w:cs="Times New Roman"/>
          <w:sz w:val="24"/>
          <w:szCs w:val="24"/>
        </w:rPr>
        <w:t>16</w:t>
      </w:r>
      <w:r w:rsidRPr="006A7D03">
        <w:rPr>
          <w:rFonts w:ascii="Times New Roman" w:hAnsi="Times New Roman" w:cs="Times New Roman"/>
          <w:sz w:val="24"/>
          <w:szCs w:val="24"/>
        </w:rPr>
        <w:t xml:space="preserve"> (beared -</w:t>
      </w:r>
      <w:r>
        <w:rPr>
          <w:rFonts w:ascii="Times New Roman" w:hAnsi="Times New Roman" w:cs="Times New Roman"/>
          <w:sz w:val="24"/>
          <w:szCs w:val="24"/>
        </w:rPr>
        <w:t>4</w:t>
      </w:r>
      <w:r w:rsidRPr="006A7D03">
        <w:rPr>
          <w:rFonts w:ascii="Times New Roman" w:hAnsi="Times New Roman" w:cs="Times New Roman"/>
          <w:sz w:val="24"/>
          <w:szCs w:val="24"/>
        </w:rPr>
        <w:t xml:space="preserve">.6 in </w:t>
      </w:r>
      <w:r>
        <w:rPr>
          <w:rFonts w:ascii="Times New Roman" w:hAnsi="Times New Roman" w:cs="Times New Roman"/>
          <w:sz w:val="24"/>
          <w:szCs w:val="24"/>
        </w:rPr>
        <w:t>Egypt</w:t>
      </w:r>
      <w:r w:rsidRPr="006A7D03">
        <w:rPr>
          <w:rFonts w:ascii="Times New Roman" w:hAnsi="Times New Roman" w:cs="Times New Roman"/>
          <w:sz w:val="24"/>
          <w:szCs w:val="24"/>
        </w:rPr>
        <w:t xml:space="preserve"> in 20</w:t>
      </w:r>
      <w:r>
        <w:rPr>
          <w:rFonts w:ascii="Times New Roman" w:hAnsi="Times New Roman" w:cs="Times New Roman"/>
          <w:sz w:val="24"/>
          <w:szCs w:val="24"/>
        </w:rPr>
        <w:t>14</w:t>
      </w:r>
      <w:r w:rsidRPr="006A7D03">
        <w:rPr>
          <w:rFonts w:ascii="Times New Roman" w:hAnsi="Times New Roman" w:cs="Times New Roman"/>
          <w:sz w:val="24"/>
          <w:szCs w:val="24"/>
        </w:rPr>
        <w:t>, -3.</w:t>
      </w:r>
      <w:r>
        <w:rPr>
          <w:rFonts w:ascii="Times New Roman" w:hAnsi="Times New Roman" w:cs="Times New Roman"/>
          <w:sz w:val="24"/>
          <w:szCs w:val="24"/>
        </w:rPr>
        <w:t>7</w:t>
      </w:r>
      <w:r w:rsidRPr="006A7D03">
        <w:rPr>
          <w:rFonts w:ascii="Times New Roman" w:hAnsi="Times New Roman" w:cs="Times New Roman"/>
          <w:sz w:val="24"/>
          <w:szCs w:val="24"/>
        </w:rPr>
        <w:t xml:space="preserve"> in </w:t>
      </w:r>
      <w:r>
        <w:rPr>
          <w:rFonts w:ascii="Times New Roman" w:hAnsi="Times New Roman" w:cs="Times New Roman"/>
          <w:sz w:val="24"/>
          <w:szCs w:val="24"/>
        </w:rPr>
        <w:t>Zimbabwe</w:t>
      </w:r>
      <w:r w:rsidRPr="006A7D03">
        <w:rPr>
          <w:rFonts w:ascii="Times New Roman" w:hAnsi="Times New Roman" w:cs="Times New Roman"/>
          <w:sz w:val="24"/>
          <w:szCs w:val="24"/>
        </w:rPr>
        <w:t xml:space="preserve"> in 20</w:t>
      </w:r>
      <w:r>
        <w:rPr>
          <w:rFonts w:ascii="Times New Roman" w:hAnsi="Times New Roman" w:cs="Times New Roman"/>
          <w:sz w:val="24"/>
          <w:szCs w:val="24"/>
        </w:rPr>
        <w:t>15</w:t>
      </w:r>
      <w:r w:rsidRPr="006A7D03">
        <w:rPr>
          <w:rFonts w:ascii="Times New Roman" w:hAnsi="Times New Roman" w:cs="Times New Roman"/>
          <w:sz w:val="24"/>
          <w:szCs w:val="24"/>
        </w:rPr>
        <w:t>,</w:t>
      </w:r>
      <w:r>
        <w:rPr>
          <w:rFonts w:ascii="Times New Roman" w:hAnsi="Times New Roman" w:cs="Times New Roman"/>
          <w:sz w:val="24"/>
          <w:szCs w:val="24"/>
        </w:rPr>
        <w:t xml:space="preserve"> </w:t>
      </w:r>
      <w:r w:rsidRPr="006A7D03">
        <w:rPr>
          <w:rFonts w:ascii="Times New Roman" w:hAnsi="Times New Roman" w:cs="Times New Roman"/>
          <w:sz w:val="24"/>
          <w:szCs w:val="24"/>
        </w:rPr>
        <w:t xml:space="preserve">3.2 in </w:t>
      </w:r>
      <w:r>
        <w:rPr>
          <w:rFonts w:ascii="Times New Roman" w:hAnsi="Times New Roman" w:cs="Times New Roman"/>
          <w:sz w:val="24"/>
          <w:szCs w:val="24"/>
        </w:rPr>
        <w:t>Malawi</w:t>
      </w:r>
      <w:r w:rsidRPr="006A7D03">
        <w:rPr>
          <w:rFonts w:ascii="Times New Roman" w:hAnsi="Times New Roman" w:cs="Times New Roman"/>
          <w:sz w:val="24"/>
          <w:szCs w:val="24"/>
        </w:rPr>
        <w:t xml:space="preserve"> in 201</w:t>
      </w:r>
      <w:r>
        <w:rPr>
          <w:rFonts w:ascii="Times New Roman" w:hAnsi="Times New Roman" w:cs="Times New Roman"/>
          <w:sz w:val="24"/>
          <w:szCs w:val="24"/>
        </w:rPr>
        <w:t>6</w:t>
      </w:r>
      <w:r w:rsidRPr="006A7D03">
        <w:rPr>
          <w:rFonts w:ascii="Times New Roman" w:hAnsi="Times New Roman" w:cs="Times New Roman"/>
          <w:sz w:val="24"/>
          <w:szCs w:val="24"/>
        </w:rPr>
        <w:t xml:space="preserve">, </w:t>
      </w:r>
      <w:r>
        <w:rPr>
          <w:rFonts w:ascii="Times New Roman" w:hAnsi="Times New Roman" w:cs="Times New Roman"/>
          <w:sz w:val="24"/>
          <w:szCs w:val="24"/>
        </w:rPr>
        <w:t>3.6 in Tanzania in 2017, 4.0 in Ethiopia in 2016, 6.8 in Senegal in 2017 and 7.4 in Benin in 2018</w:t>
      </w:r>
      <w:r w:rsidRPr="006A7D03">
        <w:rPr>
          <w:rFonts w:ascii="Times New Roman" w:hAnsi="Times New Roman" w:cs="Times New Roman"/>
          <w:sz w:val="24"/>
          <w:szCs w:val="24"/>
        </w:rPr>
        <w:t xml:space="preserve">. See </w:t>
      </w:r>
      <w:r w:rsidRPr="006A7D03">
        <w:rPr>
          <w:rFonts w:ascii="Times New Roman" w:hAnsi="Times New Roman" w:cs="Times New Roman"/>
          <w:b/>
          <w:bCs/>
          <w:sz w:val="24"/>
          <w:szCs w:val="24"/>
        </w:rPr>
        <w:t xml:space="preserve">Table </w:t>
      </w:r>
      <w:r>
        <w:rPr>
          <w:rFonts w:ascii="Times New Roman" w:hAnsi="Times New Roman" w:cs="Times New Roman"/>
          <w:b/>
          <w:bCs/>
          <w:sz w:val="24"/>
          <w:szCs w:val="24"/>
        </w:rPr>
        <w:t>S3</w:t>
      </w:r>
      <w:r w:rsidRPr="006A7D03">
        <w:rPr>
          <w:rFonts w:ascii="Times New Roman" w:hAnsi="Times New Roman" w:cs="Times New Roman"/>
          <w:sz w:val="24"/>
          <w:szCs w:val="24"/>
        </w:rPr>
        <w:t xml:space="preserve"> for details. </w:t>
      </w:r>
    </w:p>
    <w:p w14:paraId="67C033D5"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53917188"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0DBD519D"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32F0BA65"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582B7DAC"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1781062E"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4BD6CC41"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0A66C6A3"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23DF19B5"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40E9FAF6"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6B4D90C6"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19B7DADE" w14:textId="77777777" w:rsidR="00B87324" w:rsidRDefault="00B87324" w:rsidP="00B87324">
      <w:pPr>
        <w:autoSpaceDE w:val="0"/>
        <w:autoSpaceDN w:val="0"/>
        <w:adjustRightInd w:val="0"/>
        <w:spacing w:line="240" w:lineRule="auto"/>
        <w:jc w:val="both"/>
        <w:rPr>
          <w:rFonts w:ascii="Times New Roman" w:hAnsi="Times New Roman" w:cs="Times New Roman"/>
          <w:sz w:val="24"/>
        </w:rPr>
      </w:pPr>
    </w:p>
    <w:p w14:paraId="3D542F85" w14:textId="77777777" w:rsidR="009938E9" w:rsidRDefault="009938E9" w:rsidP="00B87324">
      <w:pPr>
        <w:autoSpaceDE w:val="0"/>
        <w:autoSpaceDN w:val="0"/>
        <w:adjustRightInd w:val="0"/>
        <w:spacing w:line="240" w:lineRule="auto"/>
        <w:jc w:val="both"/>
        <w:rPr>
          <w:rFonts w:ascii="Times New Roman" w:hAnsi="Times New Roman" w:cs="Times New Roman"/>
          <w:b/>
          <w:sz w:val="24"/>
        </w:rPr>
        <w:sectPr w:rsidR="009938E9">
          <w:pgSz w:w="11906" w:h="16838"/>
          <w:pgMar w:top="1440" w:right="1440" w:bottom="1440" w:left="1440" w:header="708" w:footer="708" w:gutter="0"/>
          <w:cols w:space="708"/>
          <w:docGrid w:linePitch="360"/>
        </w:sectPr>
      </w:pPr>
    </w:p>
    <w:p w14:paraId="61AFD5FC" w14:textId="26C7C730" w:rsidR="00B87324" w:rsidRPr="0039147A" w:rsidRDefault="0039147A" w:rsidP="00C11612">
      <w:pPr>
        <w:autoSpaceDE w:val="0"/>
        <w:autoSpaceDN w:val="0"/>
        <w:adjustRightInd w:val="0"/>
        <w:spacing w:after="0" w:line="240" w:lineRule="auto"/>
        <w:jc w:val="both"/>
        <w:rPr>
          <w:rFonts w:ascii="Times New Roman" w:hAnsi="Times New Roman" w:cs="Times New Roman"/>
          <w:b/>
          <w:sz w:val="28"/>
          <w:szCs w:val="24"/>
        </w:rPr>
      </w:pPr>
      <w:r w:rsidRPr="0039147A">
        <w:rPr>
          <w:rFonts w:ascii="Times New Roman" w:hAnsi="Times New Roman" w:cs="Times New Roman"/>
          <w:b/>
          <w:sz w:val="28"/>
          <w:szCs w:val="24"/>
        </w:rPr>
        <w:lastRenderedPageBreak/>
        <w:t>Supplementary</w:t>
      </w:r>
    </w:p>
    <w:p w14:paraId="31B10821" w14:textId="4971ED03" w:rsidR="00773DB2" w:rsidRPr="00B26C24" w:rsidRDefault="00773DB2" w:rsidP="00B87324">
      <w:pPr>
        <w:autoSpaceDE w:val="0"/>
        <w:autoSpaceDN w:val="0"/>
        <w:adjustRightInd w:val="0"/>
        <w:spacing w:line="240" w:lineRule="auto"/>
        <w:jc w:val="both"/>
        <w:rPr>
          <w:rFonts w:ascii="Times New Roman" w:hAnsi="Times New Roman" w:cs="Times New Roman"/>
          <w:sz w:val="20"/>
          <w:szCs w:val="18"/>
        </w:rPr>
      </w:pPr>
      <w:r w:rsidRPr="00B26C24">
        <w:rPr>
          <w:rFonts w:ascii="Times New Roman" w:hAnsi="Times New Roman" w:cs="Times New Roman"/>
          <w:b/>
          <w:sz w:val="20"/>
          <w:szCs w:val="18"/>
        </w:rPr>
        <w:t xml:space="preserve">Table </w:t>
      </w:r>
      <w:r w:rsidR="0039147A" w:rsidRPr="00B26C24">
        <w:rPr>
          <w:rFonts w:ascii="Times New Roman" w:hAnsi="Times New Roman" w:cs="Times New Roman"/>
          <w:b/>
          <w:sz w:val="20"/>
          <w:szCs w:val="18"/>
        </w:rPr>
        <w:t>S</w:t>
      </w:r>
      <w:r w:rsidR="00437A42" w:rsidRPr="00B26C24">
        <w:rPr>
          <w:rFonts w:ascii="Times New Roman" w:hAnsi="Times New Roman" w:cs="Times New Roman"/>
          <w:b/>
          <w:sz w:val="20"/>
          <w:szCs w:val="18"/>
        </w:rPr>
        <w:t>1</w:t>
      </w:r>
      <w:r w:rsidRPr="00B26C24">
        <w:rPr>
          <w:rFonts w:ascii="Times New Roman" w:hAnsi="Times New Roman" w:cs="Times New Roman"/>
          <w:b/>
          <w:sz w:val="20"/>
          <w:szCs w:val="18"/>
        </w:rPr>
        <w:t>:</w:t>
      </w:r>
      <w:r w:rsidR="006A5C8B" w:rsidRPr="00B26C24">
        <w:rPr>
          <w:rFonts w:ascii="Times New Roman" w:hAnsi="Times New Roman" w:cs="Times New Roman"/>
          <w:sz w:val="20"/>
          <w:szCs w:val="18"/>
        </w:rPr>
        <w:t xml:space="preserve"> Survey year, sample size and sample characteristics</w:t>
      </w:r>
    </w:p>
    <w:tbl>
      <w:tblPr>
        <w:tblW w:w="15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990"/>
        <w:gridCol w:w="736"/>
        <w:gridCol w:w="630"/>
        <w:gridCol w:w="714"/>
        <w:gridCol w:w="720"/>
        <w:gridCol w:w="720"/>
        <w:gridCol w:w="732"/>
        <w:gridCol w:w="720"/>
        <w:gridCol w:w="720"/>
        <w:gridCol w:w="679"/>
        <w:gridCol w:w="723"/>
        <w:gridCol w:w="1440"/>
        <w:gridCol w:w="1097"/>
        <w:gridCol w:w="1040"/>
        <w:gridCol w:w="960"/>
      </w:tblGrid>
      <w:tr w:rsidR="00B11DAB" w:rsidRPr="00B2087D" w14:paraId="02A9E552" w14:textId="77777777" w:rsidTr="004A4EEA">
        <w:trPr>
          <w:trHeight w:val="20"/>
        </w:trPr>
        <w:tc>
          <w:tcPr>
            <w:tcW w:w="2425" w:type="dxa"/>
            <w:vMerge w:val="restart"/>
            <w:shd w:val="clear" w:color="auto" w:fill="auto"/>
            <w:noWrap/>
            <w:vAlign w:val="bottom"/>
            <w:hideMark/>
          </w:tcPr>
          <w:p w14:paraId="2212390C" w14:textId="77777777" w:rsidR="00B11DAB" w:rsidRPr="00B2087D" w:rsidRDefault="00B11DAB" w:rsidP="00B2087D">
            <w:pPr>
              <w:spacing w:after="0" w:line="240" w:lineRule="auto"/>
              <w:rPr>
                <w:rFonts w:ascii="Times New Roman" w:eastAsia="Times New Roman" w:hAnsi="Times New Roman" w:cs="Times New Roman"/>
                <w:b/>
                <w:bCs/>
                <w:color w:val="000000"/>
                <w:sz w:val="16"/>
                <w:szCs w:val="16"/>
                <w:lang w:val="en-US"/>
              </w:rPr>
            </w:pPr>
            <w:r w:rsidRPr="00B2087D">
              <w:rPr>
                <w:rFonts w:ascii="Times New Roman" w:eastAsia="Times New Roman" w:hAnsi="Times New Roman" w:cs="Times New Roman"/>
                <w:b/>
                <w:bCs/>
                <w:color w:val="000000"/>
                <w:sz w:val="16"/>
                <w:szCs w:val="16"/>
                <w:lang w:val="en-US"/>
              </w:rPr>
              <w:t>Regions and countries</w:t>
            </w:r>
          </w:p>
        </w:tc>
        <w:tc>
          <w:tcPr>
            <w:tcW w:w="990" w:type="dxa"/>
            <w:vMerge w:val="restart"/>
            <w:shd w:val="clear" w:color="auto" w:fill="auto"/>
            <w:noWrap/>
            <w:vAlign w:val="bottom"/>
            <w:hideMark/>
          </w:tcPr>
          <w:p w14:paraId="3023343D"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Survey year</w:t>
            </w:r>
          </w:p>
        </w:tc>
        <w:tc>
          <w:tcPr>
            <w:tcW w:w="736" w:type="dxa"/>
            <w:vMerge w:val="restart"/>
            <w:shd w:val="clear" w:color="auto" w:fill="auto"/>
            <w:noWrap/>
            <w:vAlign w:val="bottom"/>
            <w:hideMark/>
          </w:tcPr>
          <w:p w14:paraId="5197C873"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Sample size</w:t>
            </w:r>
          </w:p>
        </w:tc>
        <w:tc>
          <w:tcPr>
            <w:tcW w:w="1344" w:type="dxa"/>
            <w:gridSpan w:val="2"/>
            <w:shd w:val="clear" w:color="auto" w:fill="auto"/>
            <w:noWrap/>
            <w:vAlign w:val="bottom"/>
            <w:hideMark/>
          </w:tcPr>
          <w:p w14:paraId="46F1B7C6" w14:textId="77777777" w:rsidR="00B11DAB" w:rsidRPr="00B11DAB" w:rsidRDefault="00B11DAB" w:rsidP="00B2087D">
            <w:pPr>
              <w:spacing w:after="0" w:line="240" w:lineRule="auto"/>
              <w:jc w:val="center"/>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Child sex</w:t>
            </w:r>
          </w:p>
        </w:tc>
        <w:tc>
          <w:tcPr>
            <w:tcW w:w="1440" w:type="dxa"/>
            <w:gridSpan w:val="2"/>
            <w:shd w:val="clear" w:color="auto" w:fill="auto"/>
            <w:noWrap/>
            <w:vAlign w:val="bottom"/>
            <w:hideMark/>
          </w:tcPr>
          <w:p w14:paraId="4223F228" w14:textId="77777777" w:rsidR="00B11DAB" w:rsidRPr="00B11DAB" w:rsidRDefault="00B11DAB" w:rsidP="00B2087D">
            <w:pPr>
              <w:spacing w:after="0" w:line="240" w:lineRule="auto"/>
              <w:jc w:val="center"/>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Place of residence</w:t>
            </w:r>
          </w:p>
        </w:tc>
        <w:tc>
          <w:tcPr>
            <w:tcW w:w="3574" w:type="dxa"/>
            <w:gridSpan w:val="5"/>
            <w:shd w:val="clear" w:color="auto" w:fill="auto"/>
            <w:noWrap/>
            <w:vAlign w:val="bottom"/>
            <w:hideMark/>
          </w:tcPr>
          <w:p w14:paraId="780DD074" w14:textId="77777777" w:rsidR="00B11DAB" w:rsidRPr="00B11DAB" w:rsidRDefault="00B11DAB" w:rsidP="00B2087D">
            <w:pPr>
              <w:spacing w:after="0" w:line="240" w:lineRule="auto"/>
              <w:jc w:val="center"/>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Wealth quintiles</w:t>
            </w:r>
          </w:p>
        </w:tc>
        <w:tc>
          <w:tcPr>
            <w:tcW w:w="2537" w:type="dxa"/>
            <w:gridSpan w:val="2"/>
            <w:shd w:val="clear" w:color="auto" w:fill="auto"/>
            <w:noWrap/>
            <w:vAlign w:val="bottom"/>
            <w:hideMark/>
          </w:tcPr>
          <w:p w14:paraId="4502EFDF" w14:textId="77777777" w:rsidR="00B11DAB" w:rsidRPr="00B11DAB" w:rsidRDefault="00B11DAB" w:rsidP="00B2087D">
            <w:pPr>
              <w:spacing w:after="0" w:line="240" w:lineRule="auto"/>
              <w:jc w:val="center"/>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Mother's education</w:t>
            </w:r>
          </w:p>
        </w:tc>
        <w:tc>
          <w:tcPr>
            <w:tcW w:w="2000" w:type="dxa"/>
            <w:gridSpan w:val="2"/>
            <w:shd w:val="clear" w:color="auto" w:fill="auto"/>
            <w:noWrap/>
            <w:vAlign w:val="bottom"/>
            <w:hideMark/>
          </w:tcPr>
          <w:p w14:paraId="1CB91010" w14:textId="77777777" w:rsidR="00B11DAB" w:rsidRPr="00B11DAB" w:rsidRDefault="00B11DAB" w:rsidP="00B2087D">
            <w:pPr>
              <w:spacing w:after="0" w:line="240" w:lineRule="auto"/>
              <w:jc w:val="center"/>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Mother's age</w:t>
            </w:r>
          </w:p>
        </w:tc>
      </w:tr>
      <w:tr w:rsidR="00B11DAB" w:rsidRPr="00B2087D" w14:paraId="4B4C4793" w14:textId="77777777" w:rsidTr="004A4EEA">
        <w:trPr>
          <w:trHeight w:val="20"/>
        </w:trPr>
        <w:tc>
          <w:tcPr>
            <w:tcW w:w="2425" w:type="dxa"/>
            <w:vMerge/>
            <w:shd w:val="clear" w:color="auto" w:fill="auto"/>
            <w:noWrap/>
            <w:vAlign w:val="bottom"/>
            <w:hideMark/>
          </w:tcPr>
          <w:p w14:paraId="4ACF3469" w14:textId="77777777" w:rsidR="00B11DAB" w:rsidRPr="00B2087D" w:rsidRDefault="00B11DAB" w:rsidP="00B2087D">
            <w:pPr>
              <w:spacing w:after="0" w:line="240" w:lineRule="auto"/>
              <w:jc w:val="center"/>
              <w:rPr>
                <w:rFonts w:ascii="Times New Roman" w:eastAsia="Times New Roman" w:hAnsi="Times New Roman" w:cs="Times New Roman"/>
                <w:color w:val="000000"/>
                <w:sz w:val="16"/>
                <w:szCs w:val="16"/>
                <w:lang w:val="en-US"/>
              </w:rPr>
            </w:pPr>
          </w:p>
        </w:tc>
        <w:tc>
          <w:tcPr>
            <w:tcW w:w="990" w:type="dxa"/>
            <w:vMerge/>
            <w:shd w:val="clear" w:color="auto" w:fill="auto"/>
            <w:noWrap/>
            <w:vAlign w:val="bottom"/>
            <w:hideMark/>
          </w:tcPr>
          <w:p w14:paraId="0A1A6DC7" w14:textId="77777777" w:rsidR="00B11DAB" w:rsidRPr="00B11DAB" w:rsidRDefault="00B11DAB" w:rsidP="00B2087D">
            <w:pPr>
              <w:spacing w:after="0" w:line="240" w:lineRule="auto"/>
              <w:rPr>
                <w:rFonts w:ascii="Times New Roman" w:eastAsia="Times New Roman" w:hAnsi="Times New Roman" w:cs="Times New Roman"/>
                <w:b/>
                <w:bCs/>
                <w:sz w:val="16"/>
                <w:szCs w:val="16"/>
                <w:lang w:val="en-US"/>
              </w:rPr>
            </w:pPr>
          </w:p>
        </w:tc>
        <w:tc>
          <w:tcPr>
            <w:tcW w:w="736" w:type="dxa"/>
            <w:vMerge/>
            <w:shd w:val="clear" w:color="auto" w:fill="auto"/>
            <w:noWrap/>
            <w:vAlign w:val="bottom"/>
            <w:hideMark/>
          </w:tcPr>
          <w:p w14:paraId="32F2164E" w14:textId="77777777" w:rsidR="00B11DAB" w:rsidRPr="00B11DAB" w:rsidRDefault="00B11DAB" w:rsidP="00B2087D">
            <w:pPr>
              <w:spacing w:after="0" w:line="240" w:lineRule="auto"/>
              <w:rPr>
                <w:rFonts w:ascii="Times New Roman" w:eastAsia="Times New Roman" w:hAnsi="Times New Roman" w:cs="Times New Roman"/>
                <w:b/>
                <w:bCs/>
                <w:sz w:val="16"/>
                <w:szCs w:val="16"/>
                <w:lang w:val="en-US"/>
              </w:rPr>
            </w:pPr>
          </w:p>
        </w:tc>
        <w:tc>
          <w:tcPr>
            <w:tcW w:w="630" w:type="dxa"/>
            <w:shd w:val="clear" w:color="auto" w:fill="auto"/>
            <w:noWrap/>
            <w:vAlign w:val="bottom"/>
            <w:hideMark/>
          </w:tcPr>
          <w:p w14:paraId="0C4E6BDB"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Male</w:t>
            </w:r>
          </w:p>
        </w:tc>
        <w:tc>
          <w:tcPr>
            <w:tcW w:w="714" w:type="dxa"/>
            <w:shd w:val="clear" w:color="auto" w:fill="auto"/>
            <w:noWrap/>
            <w:vAlign w:val="bottom"/>
            <w:hideMark/>
          </w:tcPr>
          <w:p w14:paraId="378C68E8"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Female</w:t>
            </w:r>
          </w:p>
        </w:tc>
        <w:tc>
          <w:tcPr>
            <w:tcW w:w="720" w:type="dxa"/>
            <w:shd w:val="clear" w:color="auto" w:fill="auto"/>
            <w:noWrap/>
            <w:vAlign w:val="bottom"/>
            <w:hideMark/>
          </w:tcPr>
          <w:p w14:paraId="20A1568A"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Urban</w:t>
            </w:r>
          </w:p>
        </w:tc>
        <w:tc>
          <w:tcPr>
            <w:tcW w:w="720" w:type="dxa"/>
            <w:shd w:val="clear" w:color="auto" w:fill="auto"/>
            <w:noWrap/>
            <w:vAlign w:val="bottom"/>
            <w:hideMark/>
          </w:tcPr>
          <w:p w14:paraId="68819FD5"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Rural</w:t>
            </w:r>
          </w:p>
        </w:tc>
        <w:tc>
          <w:tcPr>
            <w:tcW w:w="732" w:type="dxa"/>
            <w:shd w:val="clear" w:color="auto" w:fill="auto"/>
            <w:noWrap/>
            <w:vAlign w:val="bottom"/>
            <w:hideMark/>
          </w:tcPr>
          <w:p w14:paraId="4FDD94F5"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Poorest</w:t>
            </w:r>
          </w:p>
        </w:tc>
        <w:tc>
          <w:tcPr>
            <w:tcW w:w="720" w:type="dxa"/>
            <w:shd w:val="clear" w:color="auto" w:fill="auto"/>
            <w:noWrap/>
            <w:vAlign w:val="bottom"/>
            <w:hideMark/>
          </w:tcPr>
          <w:p w14:paraId="02A84809"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Poorer</w:t>
            </w:r>
          </w:p>
        </w:tc>
        <w:tc>
          <w:tcPr>
            <w:tcW w:w="720" w:type="dxa"/>
            <w:shd w:val="clear" w:color="auto" w:fill="auto"/>
            <w:noWrap/>
            <w:vAlign w:val="bottom"/>
            <w:hideMark/>
          </w:tcPr>
          <w:p w14:paraId="0CE02A42"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Middle</w:t>
            </w:r>
          </w:p>
        </w:tc>
        <w:tc>
          <w:tcPr>
            <w:tcW w:w="679" w:type="dxa"/>
            <w:shd w:val="clear" w:color="auto" w:fill="auto"/>
            <w:noWrap/>
            <w:vAlign w:val="bottom"/>
            <w:hideMark/>
          </w:tcPr>
          <w:p w14:paraId="0EC1E72B"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Richer</w:t>
            </w:r>
          </w:p>
        </w:tc>
        <w:tc>
          <w:tcPr>
            <w:tcW w:w="723" w:type="dxa"/>
            <w:shd w:val="clear" w:color="auto" w:fill="auto"/>
            <w:noWrap/>
            <w:vAlign w:val="bottom"/>
            <w:hideMark/>
          </w:tcPr>
          <w:p w14:paraId="3FCE2824"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Richest</w:t>
            </w:r>
          </w:p>
        </w:tc>
        <w:tc>
          <w:tcPr>
            <w:tcW w:w="1440" w:type="dxa"/>
            <w:shd w:val="clear" w:color="auto" w:fill="auto"/>
            <w:noWrap/>
            <w:vAlign w:val="bottom"/>
            <w:hideMark/>
          </w:tcPr>
          <w:p w14:paraId="62E6BB44" w14:textId="323BAC9C"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Below secondary</w:t>
            </w:r>
          </w:p>
        </w:tc>
        <w:tc>
          <w:tcPr>
            <w:tcW w:w="1097" w:type="dxa"/>
            <w:shd w:val="clear" w:color="auto" w:fill="auto"/>
            <w:noWrap/>
            <w:vAlign w:val="bottom"/>
            <w:hideMark/>
          </w:tcPr>
          <w:p w14:paraId="48AAFB1E"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Secondary+</w:t>
            </w:r>
          </w:p>
        </w:tc>
        <w:tc>
          <w:tcPr>
            <w:tcW w:w="1040" w:type="dxa"/>
            <w:shd w:val="clear" w:color="auto" w:fill="auto"/>
            <w:noWrap/>
            <w:vAlign w:val="bottom"/>
            <w:hideMark/>
          </w:tcPr>
          <w:p w14:paraId="62707873"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15-19 y</w:t>
            </w:r>
          </w:p>
        </w:tc>
        <w:tc>
          <w:tcPr>
            <w:tcW w:w="960" w:type="dxa"/>
            <w:shd w:val="clear" w:color="auto" w:fill="auto"/>
            <w:noWrap/>
            <w:vAlign w:val="bottom"/>
            <w:hideMark/>
          </w:tcPr>
          <w:p w14:paraId="0FC9C9B8" w14:textId="77777777" w:rsidR="00B11DAB" w:rsidRPr="00B11DAB" w:rsidRDefault="00B11DAB" w:rsidP="00B2087D">
            <w:pPr>
              <w:spacing w:after="0" w:line="240" w:lineRule="auto"/>
              <w:rPr>
                <w:rFonts w:ascii="Times New Roman" w:eastAsia="Times New Roman" w:hAnsi="Times New Roman" w:cs="Times New Roman"/>
                <w:b/>
                <w:bCs/>
                <w:color w:val="000000"/>
                <w:sz w:val="16"/>
                <w:szCs w:val="16"/>
                <w:lang w:val="en-US"/>
              </w:rPr>
            </w:pPr>
            <w:r w:rsidRPr="00B11DAB">
              <w:rPr>
                <w:rFonts w:ascii="Times New Roman" w:eastAsia="Times New Roman" w:hAnsi="Times New Roman" w:cs="Times New Roman"/>
                <w:b/>
                <w:bCs/>
                <w:color w:val="000000"/>
                <w:sz w:val="16"/>
                <w:szCs w:val="16"/>
                <w:lang w:val="en-US"/>
              </w:rPr>
              <w:t>20-49 y</w:t>
            </w:r>
          </w:p>
        </w:tc>
      </w:tr>
      <w:tr w:rsidR="00B2087D" w:rsidRPr="00B2087D" w14:paraId="65BF978F" w14:textId="77777777" w:rsidTr="004A4EEA">
        <w:trPr>
          <w:trHeight w:val="20"/>
        </w:trPr>
        <w:tc>
          <w:tcPr>
            <w:tcW w:w="2425" w:type="dxa"/>
            <w:shd w:val="clear" w:color="auto" w:fill="auto"/>
            <w:noWrap/>
            <w:vAlign w:val="bottom"/>
            <w:hideMark/>
          </w:tcPr>
          <w:p w14:paraId="4862A0ED" w14:textId="77777777" w:rsidR="00B2087D" w:rsidRPr="00B2087D" w:rsidRDefault="00B2087D" w:rsidP="00B2087D">
            <w:pPr>
              <w:spacing w:after="0" w:line="240" w:lineRule="auto"/>
              <w:rPr>
                <w:rFonts w:ascii="Times New Roman" w:eastAsia="Times New Roman" w:hAnsi="Times New Roman" w:cs="Times New Roman"/>
                <w:b/>
                <w:bCs/>
                <w:i/>
                <w:iCs/>
                <w:color w:val="000000"/>
                <w:sz w:val="16"/>
                <w:szCs w:val="16"/>
                <w:lang w:val="en-US"/>
              </w:rPr>
            </w:pPr>
            <w:r w:rsidRPr="00B2087D">
              <w:rPr>
                <w:rFonts w:ascii="Times New Roman" w:eastAsia="Times New Roman" w:hAnsi="Times New Roman" w:cs="Times New Roman"/>
                <w:b/>
                <w:bCs/>
                <w:i/>
                <w:iCs/>
                <w:color w:val="000000"/>
                <w:sz w:val="16"/>
                <w:szCs w:val="16"/>
                <w:lang w:val="en-US"/>
              </w:rPr>
              <w:t>Pooled</w:t>
            </w:r>
          </w:p>
        </w:tc>
        <w:tc>
          <w:tcPr>
            <w:tcW w:w="990" w:type="dxa"/>
            <w:shd w:val="clear" w:color="auto" w:fill="auto"/>
            <w:noWrap/>
            <w:vAlign w:val="bottom"/>
            <w:hideMark/>
          </w:tcPr>
          <w:p w14:paraId="0AC48BBA"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2000-2018</w:t>
            </w:r>
          </w:p>
        </w:tc>
        <w:tc>
          <w:tcPr>
            <w:tcW w:w="736" w:type="dxa"/>
            <w:shd w:val="clear" w:color="auto" w:fill="auto"/>
            <w:noWrap/>
            <w:vAlign w:val="bottom"/>
            <w:hideMark/>
          </w:tcPr>
          <w:p w14:paraId="31311A1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776,689</w:t>
            </w:r>
          </w:p>
        </w:tc>
        <w:tc>
          <w:tcPr>
            <w:tcW w:w="630" w:type="dxa"/>
            <w:shd w:val="clear" w:color="auto" w:fill="auto"/>
            <w:noWrap/>
            <w:vAlign w:val="bottom"/>
            <w:hideMark/>
          </w:tcPr>
          <w:p w14:paraId="43C1BA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51.2%</w:t>
            </w:r>
          </w:p>
        </w:tc>
        <w:tc>
          <w:tcPr>
            <w:tcW w:w="714" w:type="dxa"/>
            <w:shd w:val="clear" w:color="auto" w:fill="auto"/>
            <w:noWrap/>
            <w:vAlign w:val="bottom"/>
            <w:hideMark/>
          </w:tcPr>
          <w:p w14:paraId="7A10D69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48.8%</w:t>
            </w:r>
          </w:p>
        </w:tc>
        <w:tc>
          <w:tcPr>
            <w:tcW w:w="720" w:type="dxa"/>
            <w:shd w:val="clear" w:color="auto" w:fill="auto"/>
            <w:noWrap/>
            <w:vAlign w:val="bottom"/>
            <w:hideMark/>
          </w:tcPr>
          <w:p w14:paraId="73057B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30.8%</w:t>
            </w:r>
          </w:p>
        </w:tc>
        <w:tc>
          <w:tcPr>
            <w:tcW w:w="720" w:type="dxa"/>
            <w:shd w:val="clear" w:color="auto" w:fill="auto"/>
            <w:noWrap/>
            <w:vAlign w:val="bottom"/>
            <w:hideMark/>
          </w:tcPr>
          <w:p w14:paraId="3460E30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69.2%</w:t>
            </w:r>
          </w:p>
        </w:tc>
        <w:tc>
          <w:tcPr>
            <w:tcW w:w="732" w:type="dxa"/>
            <w:shd w:val="clear" w:color="auto" w:fill="auto"/>
            <w:noWrap/>
            <w:vAlign w:val="bottom"/>
            <w:hideMark/>
          </w:tcPr>
          <w:p w14:paraId="03F3510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23.8%</w:t>
            </w:r>
          </w:p>
        </w:tc>
        <w:tc>
          <w:tcPr>
            <w:tcW w:w="720" w:type="dxa"/>
            <w:shd w:val="clear" w:color="auto" w:fill="auto"/>
            <w:noWrap/>
            <w:vAlign w:val="bottom"/>
            <w:hideMark/>
          </w:tcPr>
          <w:p w14:paraId="287925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22.2%</w:t>
            </w:r>
          </w:p>
        </w:tc>
        <w:tc>
          <w:tcPr>
            <w:tcW w:w="720" w:type="dxa"/>
            <w:shd w:val="clear" w:color="auto" w:fill="auto"/>
            <w:noWrap/>
            <w:vAlign w:val="bottom"/>
            <w:hideMark/>
          </w:tcPr>
          <w:p w14:paraId="4AA85D4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20.5%</w:t>
            </w:r>
          </w:p>
        </w:tc>
        <w:tc>
          <w:tcPr>
            <w:tcW w:w="679" w:type="dxa"/>
            <w:shd w:val="clear" w:color="auto" w:fill="auto"/>
            <w:noWrap/>
            <w:vAlign w:val="bottom"/>
            <w:hideMark/>
          </w:tcPr>
          <w:p w14:paraId="380E71E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18.6%</w:t>
            </w:r>
          </w:p>
        </w:tc>
        <w:tc>
          <w:tcPr>
            <w:tcW w:w="723" w:type="dxa"/>
            <w:shd w:val="clear" w:color="auto" w:fill="auto"/>
            <w:noWrap/>
            <w:vAlign w:val="bottom"/>
            <w:hideMark/>
          </w:tcPr>
          <w:p w14:paraId="1D34D5A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14.9%</w:t>
            </w:r>
          </w:p>
        </w:tc>
        <w:tc>
          <w:tcPr>
            <w:tcW w:w="1440" w:type="dxa"/>
            <w:shd w:val="clear" w:color="auto" w:fill="auto"/>
            <w:noWrap/>
            <w:vAlign w:val="bottom"/>
            <w:hideMark/>
          </w:tcPr>
          <w:p w14:paraId="0EF64C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61.6%</w:t>
            </w:r>
          </w:p>
        </w:tc>
        <w:tc>
          <w:tcPr>
            <w:tcW w:w="1097" w:type="dxa"/>
            <w:shd w:val="clear" w:color="auto" w:fill="auto"/>
            <w:noWrap/>
            <w:vAlign w:val="bottom"/>
            <w:hideMark/>
          </w:tcPr>
          <w:p w14:paraId="19E0BD1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38.4%</w:t>
            </w:r>
          </w:p>
        </w:tc>
        <w:tc>
          <w:tcPr>
            <w:tcW w:w="1040" w:type="dxa"/>
            <w:shd w:val="clear" w:color="auto" w:fill="auto"/>
            <w:noWrap/>
            <w:vAlign w:val="bottom"/>
            <w:hideMark/>
          </w:tcPr>
          <w:p w14:paraId="5DC3BE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w:t>
            </w:r>
          </w:p>
        </w:tc>
        <w:tc>
          <w:tcPr>
            <w:tcW w:w="960" w:type="dxa"/>
            <w:shd w:val="clear" w:color="auto" w:fill="auto"/>
            <w:noWrap/>
            <w:vAlign w:val="bottom"/>
            <w:hideMark/>
          </w:tcPr>
          <w:p w14:paraId="396B55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96.0%</w:t>
            </w:r>
          </w:p>
        </w:tc>
      </w:tr>
      <w:tr w:rsidR="00B2087D" w:rsidRPr="00B2087D" w14:paraId="3AE97796" w14:textId="77777777" w:rsidTr="004A4EEA">
        <w:trPr>
          <w:trHeight w:val="20"/>
        </w:trPr>
        <w:tc>
          <w:tcPr>
            <w:tcW w:w="2425" w:type="dxa"/>
            <w:shd w:val="clear" w:color="auto" w:fill="auto"/>
            <w:noWrap/>
            <w:vAlign w:val="bottom"/>
            <w:hideMark/>
          </w:tcPr>
          <w:p w14:paraId="02264602"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r w:rsidRPr="00B2087D">
              <w:rPr>
                <w:rFonts w:ascii="Times New Roman" w:eastAsia="Times New Roman" w:hAnsi="Times New Roman" w:cs="Times New Roman"/>
                <w:b/>
                <w:bCs/>
                <w:color w:val="000000"/>
                <w:sz w:val="16"/>
                <w:szCs w:val="16"/>
                <w:lang w:val="en-US"/>
              </w:rPr>
              <w:t>South &amp; Southeast Asia</w:t>
            </w:r>
          </w:p>
        </w:tc>
        <w:tc>
          <w:tcPr>
            <w:tcW w:w="990" w:type="dxa"/>
            <w:shd w:val="clear" w:color="auto" w:fill="auto"/>
            <w:noWrap/>
            <w:vAlign w:val="bottom"/>
            <w:hideMark/>
          </w:tcPr>
          <w:p w14:paraId="11587446"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p>
        </w:tc>
        <w:tc>
          <w:tcPr>
            <w:tcW w:w="736" w:type="dxa"/>
            <w:shd w:val="clear" w:color="auto" w:fill="auto"/>
            <w:noWrap/>
            <w:vAlign w:val="bottom"/>
            <w:hideMark/>
          </w:tcPr>
          <w:p w14:paraId="09716818"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30" w:type="dxa"/>
            <w:shd w:val="clear" w:color="auto" w:fill="auto"/>
            <w:noWrap/>
            <w:vAlign w:val="bottom"/>
            <w:hideMark/>
          </w:tcPr>
          <w:p w14:paraId="5EB30FD9"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14" w:type="dxa"/>
            <w:shd w:val="clear" w:color="auto" w:fill="auto"/>
            <w:noWrap/>
            <w:vAlign w:val="bottom"/>
            <w:hideMark/>
          </w:tcPr>
          <w:p w14:paraId="1673DB57"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75B25478"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555F84D1"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32" w:type="dxa"/>
            <w:shd w:val="clear" w:color="auto" w:fill="auto"/>
            <w:noWrap/>
            <w:vAlign w:val="bottom"/>
            <w:hideMark/>
          </w:tcPr>
          <w:p w14:paraId="4C771E44"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10D0F677"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3B8BEBF4"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79" w:type="dxa"/>
            <w:shd w:val="clear" w:color="auto" w:fill="auto"/>
            <w:noWrap/>
            <w:vAlign w:val="bottom"/>
            <w:hideMark/>
          </w:tcPr>
          <w:p w14:paraId="01E7B661"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3" w:type="dxa"/>
            <w:shd w:val="clear" w:color="auto" w:fill="auto"/>
            <w:noWrap/>
            <w:vAlign w:val="bottom"/>
            <w:hideMark/>
          </w:tcPr>
          <w:p w14:paraId="314C4656"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440" w:type="dxa"/>
            <w:shd w:val="clear" w:color="auto" w:fill="auto"/>
            <w:noWrap/>
            <w:vAlign w:val="bottom"/>
            <w:hideMark/>
          </w:tcPr>
          <w:p w14:paraId="56331355"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97" w:type="dxa"/>
            <w:shd w:val="clear" w:color="auto" w:fill="auto"/>
            <w:noWrap/>
            <w:vAlign w:val="bottom"/>
            <w:hideMark/>
          </w:tcPr>
          <w:p w14:paraId="0079764E"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40" w:type="dxa"/>
            <w:shd w:val="clear" w:color="auto" w:fill="auto"/>
            <w:noWrap/>
            <w:vAlign w:val="bottom"/>
            <w:hideMark/>
          </w:tcPr>
          <w:p w14:paraId="4EBC3A51"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960" w:type="dxa"/>
            <w:shd w:val="clear" w:color="auto" w:fill="auto"/>
            <w:noWrap/>
            <w:vAlign w:val="bottom"/>
            <w:hideMark/>
          </w:tcPr>
          <w:p w14:paraId="2616272C"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r>
      <w:tr w:rsidR="00B2087D" w:rsidRPr="00B2087D" w14:paraId="5FFEFE20" w14:textId="77777777" w:rsidTr="004A4EEA">
        <w:trPr>
          <w:trHeight w:val="20"/>
        </w:trPr>
        <w:tc>
          <w:tcPr>
            <w:tcW w:w="2425" w:type="dxa"/>
            <w:shd w:val="clear" w:color="auto" w:fill="auto"/>
            <w:noWrap/>
            <w:vAlign w:val="bottom"/>
            <w:hideMark/>
          </w:tcPr>
          <w:p w14:paraId="299D7C9A"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r w:rsidRPr="00B2087D">
              <w:rPr>
                <w:rFonts w:ascii="Times New Roman" w:eastAsia="Times New Roman" w:hAnsi="Times New Roman" w:cs="Times New Roman"/>
                <w:b/>
                <w:bCs/>
                <w:color w:val="000000"/>
                <w:sz w:val="16"/>
                <w:szCs w:val="16"/>
                <w:lang w:val="en-US"/>
              </w:rPr>
              <w:t>Bangladesh</w:t>
            </w:r>
          </w:p>
        </w:tc>
        <w:tc>
          <w:tcPr>
            <w:tcW w:w="990" w:type="dxa"/>
            <w:shd w:val="clear" w:color="auto" w:fill="auto"/>
            <w:noWrap/>
            <w:vAlign w:val="bottom"/>
            <w:hideMark/>
          </w:tcPr>
          <w:p w14:paraId="19C1E1E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3E036EF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2,283</w:t>
            </w:r>
          </w:p>
        </w:tc>
        <w:tc>
          <w:tcPr>
            <w:tcW w:w="630" w:type="dxa"/>
            <w:shd w:val="clear" w:color="auto" w:fill="auto"/>
            <w:noWrap/>
            <w:vAlign w:val="bottom"/>
            <w:hideMark/>
          </w:tcPr>
          <w:p w14:paraId="24C41D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51.1%</w:t>
            </w:r>
          </w:p>
        </w:tc>
        <w:tc>
          <w:tcPr>
            <w:tcW w:w="714" w:type="dxa"/>
            <w:shd w:val="clear" w:color="auto" w:fill="auto"/>
            <w:noWrap/>
            <w:vAlign w:val="bottom"/>
            <w:hideMark/>
          </w:tcPr>
          <w:p w14:paraId="12AF33D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48.9%</w:t>
            </w:r>
          </w:p>
        </w:tc>
        <w:tc>
          <w:tcPr>
            <w:tcW w:w="720" w:type="dxa"/>
            <w:shd w:val="clear" w:color="auto" w:fill="auto"/>
            <w:noWrap/>
            <w:vAlign w:val="bottom"/>
            <w:hideMark/>
          </w:tcPr>
          <w:p w14:paraId="6664BC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21.4%</w:t>
            </w:r>
          </w:p>
        </w:tc>
        <w:tc>
          <w:tcPr>
            <w:tcW w:w="720" w:type="dxa"/>
            <w:shd w:val="clear" w:color="auto" w:fill="auto"/>
            <w:noWrap/>
            <w:vAlign w:val="bottom"/>
            <w:hideMark/>
          </w:tcPr>
          <w:p w14:paraId="419070E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78.6%</w:t>
            </w:r>
          </w:p>
        </w:tc>
        <w:tc>
          <w:tcPr>
            <w:tcW w:w="732" w:type="dxa"/>
            <w:shd w:val="clear" w:color="auto" w:fill="auto"/>
            <w:noWrap/>
            <w:vAlign w:val="bottom"/>
            <w:hideMark/>
          </w:tcPr>
          <w:p w14:paraId="5D494B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24.6%</w:t>
            </w:r>
          </w:p>
        </w:tc>
        <w:tc>
          <w:tcPr>
            <w:tcW w:w="720" w:type="dxa"/>
            <w:shd w:val="clear" w:color="auto" w:fill="auto"/>
            <w:noWrap/>
            <w:vAlign w:val="bottom"/>
            <w:hideMark/>
          </w:tcPr>
          <w:p w14:paraId="5FE637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20.9%</w:t>
            </w:r>
          </w:p>
        </w:tc>
        <w:tc>
          <w:tcPr>
            <w:tcW w:w="720" w:type="dxa"/>
            <w:shd w:val="clear" w:color="auto" w:fill="auto"/>
            <w:noWrap/>
            <w:vAlign w:val="bottom"/>
            <w:hideMark/>
          </w:tcPr>
          <w:p w14:paraId="1DE91A5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18.3%</w:t>
            </w:r>
          </w:p>
        </w:tc>
        <w:tc>
          <w:tcPr>
            <w:tcW w:w="679" w:type="dxa"/>
            <w:shd w:val="clear" w:color="auto" w:fill="auto"/>
            <w:noWrap/>
            <w:vAlign w:val="bottom"/>
            <w:hideMark/>
          </w:tcPr>
          <w:p w14:paraId="12A3D8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19.2%</w:t>
            </w:r>
          </w:p>
        </w:tc>
        <w:tc>
          <w:tcPr>
            <w:tcW w:w="723" w:type="dxa"/>
            <w:shd w:val="clear" w:color="auto" w:fill="auto"/>
            <w:noWrap/>
            <w:vAlign w:val="bottom"/>
            <w:hideMark/>
          </w:tcPr>
          <w:p w14:paraId="32A8A05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17.1%</w:t>
            </w:r>
          </w:p>
        </w:tc>
        <w:tc>
          <w:tcPr>
            <w:tcW w:w="1440" w:type="dxa"/>
            <w:shd w:val="clear" w:color="auto" w:fill="auto"/>
            <w:noWrap/>
            <w:vAlign w:val="bottom"/>
            <w:hideMark/>
          </w:tcPr>
          <w:p w14:paraId="0A1B34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52.6%</w:t>
            </w:r>
          </w:p>
        </w:tc>
        <w:tc>
          <w:tcPr>
            <w:tcW w:w="1097" w:type="dxa"/>
            <w:shd w:val="clear" w:color="auto" w:fill="auto"/>
            <w:noWrap/>
            <w:vAlign w:val="bottom"/>
            <w:hideMark/>
          </w:tcPr>
          <w:p w14:paraId="50AE23C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47.4%</w:t>
            </w:r>
          </w:p>
        </w:tc>
        <w:tc>
          <w:tcPr>
            <w:tcW w:w="1040" w:type="dxa"/>
            <w:shd w:val="clear" w:color="auto" w:fill="auto"/>
            <w:noWrap/>
            <w:vAlign w:val="bottom"/>
            <w:hideMark/>
          </w:tcPr>
          <w:p w14:paraId="43A04DC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12.6%</w:t>
            </w:r>
          </w:p>
        </w:tc>
        <w:tc>
          <w:tcPr>
            <w:tcW w:w="960" w:type="dxa"/>
            <w:shd w:val="clear" w:color="auto" w:fill="auto"/>
            <w:noWrap/>
            <w:vAlign w:val="bottom"/>
            <w:hideMark/>
          </w:tcPr>
          <w:p w14:paraId="77D5CBF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87.4%</w:t>
            </w:r>
          </w:p>
        </w:tc>
      </w:tr>
      <w:tr w:rsidR="00B2087D" w:rsidRPr="00B2087D" w14:paraId="6C2B7943" w14:textId="77777777" w:rsidTr="004A4EEA">
        <w:trPr>
          <w:trHeight w:val="20"/>
        </w:trPr>
        <w:tc>
          <w:tcPr>
            <w:tcW w:w="2425" w:type="dxa"/>
            <w:shd w:val="clear" w:color="auto" w:fill="auto"/>
            <w:noWrap/>
            <w:vAlign w:val="bottom"/>
            <w:hideMark/>
          </w:tcPr>
          <w:p w14:paraId="5467F667"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Cambodia</w:t>
            </w:r>
          </w:p>
        </w:tc>
        <w:tc>
          <w:tcPr>
            <w:tcW w:w="990" w:type="dxa"/>
            <w:shd w:val="clear" w:color="auto" w:fill="auto"/>
            <w:noWrap/>
            <w:vAlign w:val="bottom"/>
            <w:hideMark/>
          </w:tcPr>
          <w:p w14:paraId="3364B30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2000</w:t>
            </w:r>
          </w:p>
        </w:tc>
        <w:tc>
          <w:tcPr>
            <w:tcW w:w="736" w:type="dxa"/>
            <w:shd w:val="clear" w:color="auto" w:fill="auto"/>
            <w:noWrap/>
            <w:vAlign w:val="bottom"/>
            <w:hideMark/>
          </w:tcPr>
          <w:p w14:paraId="3934AC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1,552</w:t>
            </w:r>
          </w:p>
        </w:tc>
        <w:tc>
          <w:tcPr>
            <w:tcW w:w="630" w:type="dxa"/>
            <w:shd w:val="clear" w:color="auto" w:fill="auto"/>
            <w:noWrap/>
            <w:vAlign w:val="bottom"/>
            <w:hideMark/>
          </w:tcPr>
          <w:p w14:paraId="34C48A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51.1%</w:t>
            </w:r>
          </w:p>
        </w:tc>
        <w:tc>
          <w:tcPr>
            <w:tcW w:w="714" w:type="dxa"/>
            <w:shd w:val="clear" w:color="auto" w:fill="auto"/>
            <w:noWrap/>
            <w:vAlign w:val="bottom"/>
            <w:hideMark/>
          </w:tcPr>
          <w:p w14:paraId="73033FB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48.9%</w:t>
            </w:r>
          </w:p>
        </w:tc>
        <w:tc>
          <w:tcPr>
            <w:tcW w:w="720" w:type="dxa"/>
            <w:shd w:val="clear" w:color="auto" w:fill="auto"/>
            <w:noWrap/>
            <w:vAlign w:val="bottom"/>
            <w:hideMark/>
          </w:tcPr>
          <w:p w14:paraId="5EB07E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13.2%</w:t>
            </w:r>
          </w:p>
        </w:tc>
        <w:tc>
          <w:tcPr>
            <w:tcW w:w="720" w:type="dxa"/>
            <w:shd w:val="clear" w:color="auto" w:fill="auto"/>
            <w:noWrap/>
            <w:vAlign w:val="bottom"/>
            <w:hideMark/>
          </w:tcPr>
          <w:p w14:paraId="33F24D6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86.8%</w:t>
            </w:r>
          </w:p>
        </w:tc>
        <w:tc>
          <w:tcPr>
            <w:tcW w:w="732" w:type="dxa"/>
            <w:shd w:val="clear" w:color="auto" w:fill="auto"/>
            <w:noWrap/>
            <w:vAlign w:val="bottom"/>
            <w:hideMark/>
          </w:tcPr>
          <w:p w14:paraId="7190D5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34.5%</w:t>
            </w:r>
          </w:p>
        </w:tc>
        <w:tc>
          <w:tcPr>
            <w:tcW w:w="720" w:type="dxa"/>
            <w:shd w:val="clear" w:color="auto" w:fill="auto"/>
            <w:noWrap/>
            <w:vAlign w:val="bottom"/>
            <w:hideMark/>
          </w:tcPr>
          <w:p w14:paraId="5C6C50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35.9%</w:t>
            </w:r>
          </w:p>
        </w:tc>
        <w:tc>
          <w:tcPr>
            <w:tcW w:w="720" w:type="dxa"/>
            <w:shd w:val="clear" w:color="auto" w:fill="auto"/>
            <w:noWrap/>
            <w:vAlign w:val="bottom"/>
            <w:hideMark/>
          </w:tcPr>
          <w:p w14:paraId="426293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29.7%</w:t>
            </w:r>
          </w:p>
        </w:tc>
        <w:tc>
          <w:tcPr>
            <w:tcW w:w="679" w:type="dxa"/>
            <w:shd w:val="clear" w:color="auto" w:fill="auto"/>
            <w:noWrap/>
            <w:vAlign w:val="bottom"/>
            <w:hideMark/>
          </w:tcPr>
          <w:p w14:paraId="5AB8766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60.9%</w:t>
            </w:r>
          </w:p>
        </w:tc>
        <w:tc>
          <w:tcPr>
            <w:tcW w:w="723" w:type="dxa"/>
            <w:shd w:val="clear" w:color="auto" w:fill="auto"/>
            <w:noWrap/>
            <w:vAlign w:val="bottom"/>
            <w:hideMark/>
          </w:tcPr>
          <w:p w14:paraId="71A38AC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39.1%</w:t>
            </w:r>
          </w:p>
        </w:tc>
        <w:tc>
          <w:tcPr>
            <w:tcW w:w="1440" w:type="dxa"/>
            <w:shd w:val="clear" w:color="auto" w:fill="auto"/>
            <w:noWrap/>
            <w:vAlign w:val="bottom"/>
            <w:hideMark/>
          </w:tcPr>
          <w:p w14:paraId="2A0F34E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86.1%</w:t>
            </w:r>
          </w:p>
        </w:tc>
        <w:tc>
          <w:tcPr>
            <w:tcW w:w="1097" w:type="dxa"/>
            <w:shd w:val="clear" w:color="auto" w:fill="auto"/>
            <w:noWrap/>
            <w:vAlign w:val="bottom"/>
            <w:hideMark/>
          </w:tcPr>
          <w:p w14:paraId="246D68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13.9%</w:t>
            </w:r>
          </w:p>
        </w:tc>
        <w:tc>
          <w:tcPr>
            <w:tcW w:w="1040" w:type="dxa"/>
            <w:shd w:val="clear" w:color="auto" w:fill="auto"/>
            <w:noWrap/>
            <w:vAlign w:val="bottom"/>
            <w:hideMark/>
          </w:tcPr>
          <w:p w14:paraId="14545CE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w:t>
            </w:r>
          </w:p>
        </w:tc>
        <w:tc>
          <w:tcPr>
            <w:tcW w:w="960" w:type="dxa"/>
            <w:shd w:val="clear" w:color="auto" w:fill="auto"/>
            <w:noWrap/>
            <w:vAlign w:val="bottom"/>
            <w:hideMark/>
          </w:tcPr>
          <w:p w14:paraId="037CF76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97.9%</w:t>
            </w:r>
          </w:p>
        </w:tc>
      </w:tr>
      <w:tr w:rsidR="00B2087D" w:rsidRPr="00B2087D" w14:paraId="6FCDE03E" w14:textId="77777777" w:rsidTr="004A4EEA">
        <w:trPr>
          <w:trHeight w:val="20"/>
        </w:trPr>
        <w:tc>
          <w:tcPr>
            <w:tcW w:w="2425" w:type="dxa"/>
            <w:shd w:val="clear" w:color="auto" w:fill="auto"/>
            <w:noWrap/>
            <w:vAlign w:val="bottom"/>
            <w:hideMark/>
          </w:tcPr>
          <w:p w14:paraId="5AD7F98C"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Cambodia</w:t>
            </w:r>
          </w:p>
        </w:tc>
        <w:tc>
          <w:tcPr>
            <w:tcW w:w="990" w:type="dxa"/>
            <w:shd w:val="clear" w:color="auto" w:fill="auto"/>
            <w:noWrap/>
            <w:vAlign w:val="bottom"/>
            <w:hideMark/>
          </w:tcPr>
          <w:p w14:paraId="2A8D539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0ACC98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3,134</w:t>
            </w:r>
          </w:p>
        </w:tc>
        <w:tc>
          <w:tcPr>
            <w:tcW w:w="630" w:type="dxa"/>
            <w:shd w:val="clear" w:color="auto" w:fill="auto"/>
            <w:noWrap/>
            <w:vAlign w:val="bottom"/>
            <w:hideMark/>
          </w:tcPr>
          <w:p w14:paraId="66082A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49.4%</w:t>
            </w:r>
          </w:p>
        </w:tc>
        <w:tc>
          <w:tcPr>
            <w:tcW w:w="714" w:type="dxa"/>
            <w:shd w:val="clear" w:color="auto" w:fill="auto"/>
            <w:noWrap/>
            <w:vAlign w:val="bottom"/>
            <w:hideMark/>
          </w:tcPr>
          <w:p w14:paraId="6265DED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50.6%</w:t>
            </w:r>
          </w:p>
        </w:tc>
        <w:tc>
          <w:tcPr>
            <w:tcW w:w="720" w:type="dxa"/>
            <w:shd w:val="clear" w:color="auto" w:fill="auto"/>
            <w:noWrap/>
            <w:vAlign w:val="bottom"/>
            <w:hideMark/>
          </w:tcPr>
          <w:p w14:paraId="79238B8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13.0%</w:t>
            </w:r>
          </w:p>
        </w:tc>
        <w:tc>
          <w:tcPr>
            <w:tcW w:w="720" w:type="dxa"/>
            <w:shd w:val="clear" w:color="auto" w:fill="auto"/>
            <w:noWrap/>
            <w:vAlign w:val="bottom"/>
            <w:hideMark/>
          </w:tcPr>
          <w:p w14:paraId="63AD23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87.0%</w:t>
            </w:r>
          </w:p>
        </w:tc>
        <w:tc>
          <w:tcPr>
            <w:tcW w:w="732" w:type="dxa"/>
            <w:shd w:val="clear" w:color="auto" w:fill="auto"/>
            <w:noWrap/>
            <w:vAlign w:val="bottom"/>
            <w:hideMark/>
          </w:tcPr>
          <w:p w14:paraId="0432BF4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38.5%</w:t>
            </w:r>
          </w:p>
        </w:tc>
        <w:tc>
          <w:tcPr>
            <w:tcW w:w="720" w:type="dxa"/>
            <w:shd w:val="clear" w:color="auto" w:fill="auto"/>
            <w:noWrap/>
            <w:vAlign w:val="bottom"/>
            <w:hideMark/>
          </w:tcPr>
          <w:p w14:paraId="29E05FA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33.7%</w:t>
            </w:r>
          </w:p>
        </w:tc>
        <w:tc>
          <w:tcPr>
            <w:tcW w:w="720" w:type="dxa"/>
            <w:shd w:val="clear" w:color="auto" w:fill="auto"/>
            <w:noWrap/>
            <w:vAlign w:val="bottom"/>
            <w:hideMark/>
          </w:tcPr>
          <w:p w14:paraId="1FC3771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27.8%</w:t>
            </w:r>
          </w:p>
        </w:tc>
        <w:tc>
          <w:tcPr>
            <w:tcW w:w="679" w:type="dxa"/>
            <w:shd w:val="clear" w:color="auto" w:fill="auto"/>
            <w:noWrap/>
            <w:vAlign w:val="bottom"/>
            <w:hideMark/>
          </w:tcPr>
          <w:p w14:paraId="28BCA8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50.7%</w:t>
            </w:r>
          </w:p>
        </w:tc>
        <w:tc>
          <w:tcPr>
            <w:tcW w:w="723" w:type="dxa"/>
            <w:shd w:val="clear" w:color="auto" w:fill="auto"/>
            <w:noWrap/>
            <w:vAlign w:val="bottom"/>
            <w:hideMark/>
          </w:tcPr>
          <w:p w14:paraId="688F01C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49.3%</w:t>
            </w:r>
          </w:p>
        </w:tc>
        <w:tc>
          <w:tcPr>
            <w:tcW w:w="1440" w:type="dxa"/>
            <w:shd w:val="clear" w:color="auto" w:fill="auto"/>
            <w:noWrap/>
            <w:vAlign w:val="bottom"/>
            <w:hideMark/>
          </w:tcPr>
          <w:p w14:paraId="514506E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83.5%</w:t>
            </w:r>
          </w:p>
        </w:tc>
        <w:tc>
          <w:tcPr>
            <w:tcW w:w="1097" w:type="dxa"/>
            <w:shd w:val="clear" w:color="auto" w:fill="auto"/>
            <w:noWrap/>
            <w:vAlign w:val="bottom"/>
            <w:hideMark/>
          </w:tcPr>
          <w:p w14:paraId="602718F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16.5%</w:t>
            </w:r>
          </w:p>
        </w:tc>
        <w:tc>
          <w:tcPr>
            <w:tcW w:w="1040" w:type="dxa"/>
            <w:shd w:val="clear" w:color="auto" w:fill="auto"/>
            <w:noWrap/>
            <w:vAlign w:val="bottom"/>
            <w:hideMark/>
          </w:tcPr>
          <w:p w14:paraId="56F6CE3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w:t>
            </w:r>
          </w:p>
        </w:tc>
        <w:tc>
          <w:tcPr>
            <w:tcW w:w="960" w:type="dxa"/>
            <w:shd w:val="clear" w:color="auto" w:fill="auto"/>
            <w:noWrap/>
            <w:vAlign w:val="bottom"/>
            <w:hideMark/>
          </w:tcPr>
          <w:p w14:paraId="555318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97.8%</w:t>
            </w:r>
          </w:p>
        </w:tc>
      </w:tr>
      <w:tr w:rsidR="00B2087D" w:rsidRPr="00B2087D" w14:paraId="7571E263" w14:textId="77777777" w:rsidTr="004A4EEA">
        <w:trPr>
          <w:trHeight w:val="20"/>
        </w:trPr>
        <w:tc>
          <w:tcPr>
            <w:tcW w:w="2425" w:type="dxa"/>
            <w:shd w:val="clear" w:color="auto" w:fill="auto"/>
            <w:noWrap/>
            <w:vAlign w:val="bottom"/>
            <w:hideMark/>
          </w:tcPr>
          <w:p w14:paraId="48209599"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Cambodia</w:t>
            </w:r>
          </w:p>
        </w:tc>
        <w:tc>
          <w:tcPr>
            <w:tcW w:w="990" w:type="dxa"/>
            <w:shd w:val="clear" w:color="auto" w:fill="auto"/>
            <w:noWrap/>
            <w:vAlign w:val="bottom"/>
            <w:hideMark/>
          </w:tcPr>
          <w:p w14:paraId="2517D7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2010</w:t>
            </w:r>
          </w:p>
        </w:tc>
        <w:tc>
          <w:tcPr>
            <w:tcW w:w="736" w:type="dxa"/>
            <w:shd w:val="clear" w:color="auto" w:fill="auto"/>
            <w:noWrap/>
            <w:vAlign w:val="bottom"/>
            <w:hideMark/>
          </w:tcPr>
          <w:p w14:paraId="1EBE259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3,394</w:t>
            </w:r>
          </w:p>
        </w:tc>
        <w:tc>
          <w:tcPr>
            <w:tcW w:w="630" w:type="dxa"/>
            <w:shd w:val="clear" w:color="auto" w:fill="auto"/>
            <w:noWrap/>
            <w:vAlign w:val="bottom"/>
            <w:hideMark/>
          </w:tcPr>
          <w:p w14:paraId="7FB5F1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52.1%</w:t>
            </w:r>
          </w:p>
        </w:tc>
        <w:tc>
          <w:tcPr>
            <w:tcW w:w="714" w:type="dxa"/>
            <w:shd w:val="clear" w:color="auto" w:fill="auto"/>
            <w:noWrap/>
            <w:vAlign w:val="bottom"/>
            <w:hideMark/>
          </w:tcPr>
          <w:p w14:paraId="020F98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47.9%</w:t>
            </w:r>
          </w:p>
        </w:tc>
        <w:tc>
          <w:tcPr>
            <w:tcW w:w="720" w:type="dxa"/>
            <w:shd w:val="clear" w:color="auto" w:fill="auto"/>
            <w:noWrap/>
            <w:vAlign w:val="bottom"/>
            <w:hideMark/>
          </w:tcPr>
          <w:p w14:paraId="2B61BF1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15.3%</w:t>
            </w:r>
          </w:p>
        </w:tc>
        <w:tc>
          <w:tcPr>
            <w:tcW w:w="720" w:type="dxa"/>
            <w:shd w:val="clear" w:color="auto" w:fill="auto"/>
            <w:noWrap/>
            <w:vAlign w:val="bottom"/>
            <w:hideMark/>
          </w:tcPr>
          <w:p w14:paraId="5FED2B8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84.7%</w:t>
            </w:r>
          </w:p>
        </w:tc>
        <w:tc>
          <w:tcPr>
            <w:tcW w:w="732" w:type="dxa"/>
            <w:shd w:val="clear" w:color="auto" w:fill="auto"/>
            <w:noWrap/>
            <w:vAlign w:val="bottom"/>
            <w:hideMark/>
          </w:tcPr>
          <w:p w14:paraId="28AAC3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39.9%</w:t>
            </w:r>
          </w:p>
        </w:tc>
        <w:tc>
          <w:tcPr>
            <w:tcW w:w="720" w:type="dxa"/>
            <w:shd w:val="clear" w:color="auto" w:fill="auto"/>
            <w:noWrap/>
            <w:vAlign w:val="bottom"/>
            <w:hideMark/>
          </w:tcPr>
          <w:p w14:paraId="3A12B60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31.6%</w:t>
            </w:r>
          </w:p>
        </w:tc>
        <w:tc>
          <w:tcPr>
            <w:tcW w:w="720" w:type="dxa"/>
            <w:shd w:val="clear" w:color="auto" w:fill="auto"/>
            <w:noWrap/>
            <w:vAlign w:val="bottom"/>
            <w:hideMark/>
          </w:tcPr>
          <w:p w14:paraId="7ADE74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28.5%</w:t>
            </w:r>
          </w:p>
        </w:tc>
        <w:tc>
          <w:tcPr>
            <w:tcW w:w="679" w:type="dxa"/>
            <w:shd w:val="clear" w:color="auto" w:fill="auto"/>
            <w:noWrap/>
            <w:vAlign w:val="bottom"/>
            <w:hideMark/>
          </w:tcPr>
          <w:p w14:paraId="432453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51.9%</w:t>
            </w:r>
          </w:p>
        </w:tc>
        <w:tc>
          <w:tcPr>
            <w:tcW w:w="723" w:type="dxa"/>
            <w:shd w:val="clear" w:color="auto" w:fill="auto"/>
            <w:noWrap/>
            <w:vAlign w:val="bottom"/>
            <w:hideMark/>
          </w:tcPr>
          <w:p w14:paraId="63B4BA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48.1%</w:t>
            </w:r>
          </w:p>
        </w:tc>
        <w:tc>
          <w:tcPr>
            <w:tcW w:w="1440" w:type="dxa"/>
            <w:shd w:val="clear" w:color="auto" w:fill="auto"/>
            <w:noWrap/>
            <w:vAlign w:val="bottom"/>
            <w:hideMark/>
          </w:tcPr>
          <w:p w14:paraId="276120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76.1%</w:t>
            </w:r>
          </w:p>
        </w:tc>
        <w:tc>
          <w:tcPr>
            <w:tcW w:w="1097" w:type="dxa"/>
            <w:shd w:val="clear" w:color="auto" w:fill="auto"/>
            <w:noWrap/>
            <w:vAlign w:val="bottom"/>
            <w:hideMark/>
          </w:tcPr>
          <w:p w14:paraId="5429733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23.9%</w:t>
            </w:r>
          </w:p>
        </w:tc>
        <w:tc>
          <w:tcPr>
            <w:tcW w:w="1040" w:type="dxa"/>
            <w:shd w:val="clear" w:color="auto" w:fill="auto"/>
            <w:noWrap/>
            <w:vAlign w:val="bottom"/>
            <w:hideMark/>
          </w:tcPr>
          <w:p w14:paraId="5537051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w:t>
            </w:r>
          </w:p>
        </w:tc>
        <w:tc>
          <w:tcPr>
            <w:tcW w:w="960" w:type="dxa"/>
            <w:shd w:val="clear" w:color="auto" w:fill="auto"/>
            <w:noWrap/>
            <w:vAlign w:val="bottom"/>
            <w:hideMark/>
          </w:tcPr>
          <w:p w14:paraId="3ACA14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97.7%</w:t>
            </w:r>
          </w:p>
        </w:tc>
      </w:tr>
      <w:tr w:rsidR="00B2087D" w:rsidRPr="00B2087D" w14:paraId="009D7A97" w14:textId="77777777" w:rsidTr="004A4EEA">
        <w:trPr>
          <w:trHeight w:val="20"/>
        </w:trPr>
        <w:tc>
          <w:tcPr>
            <w:tcW w:w="2425" w:type="dxa"/>
            <w:shd w:val="clear" w:color="auto" w:fill="auto"/>
            <w:noWrap/>
            <w:vAlign w:val="bottom"/>
            <w:hideMark/>
          </w:tcPr>
          <w:p w14:paraId="2D06F1F8"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Cambodia</w:t>
            </w:r>
          </w:p>
        </w:tc>
        <w:tc>
          <w:tcPr>
            <w:tcW w:w="990" w:type="dxa"/>
            <w:shd w:val="clear" w:color="auto" w:fill="auto"/>
            <w:noWrap/>
            <w:vAlign w:val="bottom"/>
            <w:hideMark/>
          </w:tcPr>
          <w:p w14:paraId="7E7D70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2014</w:t>
            </w:r>
          </w:p>
        </w:tc>
        <w:tc>
          <w:tcPr>
            <w:tcW w:w="736" w:type="dxa"/>
            <w:shd w:val="clear" w:color="auto" w:fill="auto"/>
            <w:noWrap/>
            <w:vAlign w:val="bottom"/>
            <w:hideMark/>
          </w:tcPr>
          <w:p w14:paraId="2D48AAE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3,906</w:t>
            </w:r>
          </w:p>
        </w:tc>
        <w:tc>
          <w:tcPr>
            <w:tcW w:w="630" w:type="dxa"/>
            <w:shd w:val="clear" w:color="auto" w:fill="auto"/>
            <w:noWrap/>
            <w:vAlign w:val="bottom"/>
            <w:hideMark/>
          </w:tcPr>
          <w:p w14:paraId="57D0735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50.9%</w:t>
            </w:r>
          </w:p>
        </w:tc>
        <w:tc>
          <w:tcPr>
            <w:tcW w:w="714" w:type="dxa"/>
            <w:shd w:val="clear" w:color="auto" w:fill="auto"/>
            <w:noWrap/>
            <w:vAlign w:val="bottom"/>
            <w:hideMark/>
          </w:tcPr>
          <w:p w14:paraId="72E5EF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49.1%</w:t>
            </w:r>
          </w:p>
        </w:tc>
        <w:tc>
          <w:tcPr>
            <w:tcW w:w="720" w:type="dxa"/>
            <w:shd w:val="clear" w:color="auto" w:fill="auto"/>
            <w:noWrap/>
            <w:vAlign w:val="bottom"/>
            <w:hideMark/>
          </w:tcPr>
          <w:p w14:paraId="7A25D1B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13.8%</w:t>
            </w:r>
          </w:p>
        </w:tc>
        <w:tc>
          <w:tcPr>
            <w:tcW w:w="720" w:type="dxa"/>
            <w:shd w:val="clear" w:color="auto" w:fill="auto"/>
            <w:noWrap/>
            <w:vAlign w:val="bottom"/>
            <w:hideMark/>
          </w:tcPr>
          <w:p w14:paraId="17EB538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86.2%</w:t>
            </w:r>
          </w:p>
        </w:tc>
        <w:tc>
          <w:tcPr>
            <w:tcW w:w="732" w:type="dxa"/>
            <w:shd w:val="clear" w:color="auto" w:fill="auto"/>
            <w:noWrap/>
            <w:vAlign w:val="bottom"/>
            <w:hideMark/>
          </w:tcPr>
          <w:p w14:paraId="39F0AAE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39.4%</w:t>
            </w:r>
          </w:p>
        </w:tc>
        <w:tc>
          <w:tcPr>
            <w:tcW w:w="720" w:type="dxa"/>
            <w:shd w:val="clear" w:color="auto" w:fill="auto"/>
            <w:noWrap/>
            <w:vAlign w:val="bottom"/>
            <w:hideMark/>
          </w:tcPr>
          <w:p w14:paraId="60DA1F1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30.8%</w:t>
            </w:r>
          </w:p>
        </w:tc>
        <w:tc>
          <w:tcPr>
            <w:tcW w:w="720" w:type="dxa"/>
            <w:shd w:val="clear" w:color="auto" w:fill="auto"/>
            <w:noWrap/>
            <w:vAlign w:val="bottom"/>
            <w:hideMark/>
          </w:tcPr>
          <w:p w14:paraId="2AE86D4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29.8%</w:t>
            </w:r>
          </w:p>
        </w:tc>
        <w:tc>
          <w:tcPr>
            <w:tcW w:w="679" w:type="dxa"/>
            <w:shd w:val="clear" w:color="auto" w:fill="auto"/>
            <w:noWrap/>
            <w:vAlign w:val="bottom"/>
            <w:hideMark/>
          </w:tcPr>
          <w:p w14:paraId="31B543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48.3%</w:t>
            </w:r>
          </w:p>
        </w:tc>
        <w:tc>
          <w:tcPr>
            <w:tcW w:w="723" w:type="dxa"/>
            <w:shd w:val="clear" w:color="auto" w:fill="auto"/>
            <w:noWrap/>
            <w:vAlign w:val="bottom"/>
            <w:hideMark/>
          </w:tcPr>
          <w:p w14:paraId="11EBE90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51.7%</w:t>
            </w:r>
          </w:p>
        </w:tc>
        <w:tc>
          <w:tcPr>
            <w:tcW w:w="1440" w:type="dxa"/>
            <w:shd w:val="clear" w:color="auto" w:fill="auto"/>
            <w:noWrap/>
            <w:vAlign w:val="bottom"/>
            <w:hideMark/>
          </w:tcPr>
          <w:p w14:paraId="2258B09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69.0%</w:t>
            </w:r>
          </w:p>
        </w:tc>
        <w:tc>
          <w:tcPr>
            <w:tcW w:w="1097" w:type="dxa"/>
            <w:shd w:val="clear" w:color="auto" w:fill="auto"/>
            <w:noWrap/>
            <w:vAlign w:val="bottom"/>
            <w:hideMark/>
          </w:tcPr>
          <w:p w14:paraId="3F7AE63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31.0%</w:t>
            </w:r>
          </w:p>
        </w:tc>
        <w:tc>
          <w:tcPr>
            <w:tcW w:w="1040" w:type="dxa"/>
            <w:shd w:val="clear" w:color="auto" w:fill="auto"/>
            <w:noWrap/>
            <w:vAlign w:val="bottom"/>
            <w:hideMark/>
          </w:tcPr>
          <w:p w14:paraId="68DEE4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w:t>
            </w:r>
          </w:p>
        </w:tc>
        <w:tc>
          <w:tcPr>
            <w:tcW w:w="960" w:type="dxa"/>
            <w:shd w:val="clear" w:color="auto" w:fill="auto"/>
            <w:noWrap/>
            <w:vAlign w:val="bottom"/>
            <w:hideMark/>
          </w:tcPr>
          <w:p w14:paraId="4A036D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97.3%</w:t>
            </w:r>
          </w:p>
        </w:tc>
      </w:tr>
      <w:tr w:rsidR="00B2087D" w:rsidRPr="00B2087D" w14:paraId="0A2E1A45" w14:textId="77777777" w:rsidTr="004A4EEA">
        <w:trPr>
          <w:trHeight w:val="20"/>
        </w:trPr>
        <w:tc>
          <w:tcPr>
            <w:tcW w:w="2425" w:type="dxa"/>
            <w:shd w:val="clear" w:color="auto" w:fill="auto"/>
            <w:noWrap/>
            <w:vAlign w:val="bottom"/>
            <w:hideMark/>
          </w:tcPr>
          <w:p w14:paraId="3474A3A3"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India</w:t>
            </w:r>
          </w:p>
        </w:tc>
        <w:tc>
          <w:tcPr>
            <w:tcW w:w="990" w:type="dxa"/>
            <w:shd w:val="clear" w:color="auto" w:fill="auto"/>
            <w:noWrap/>
            <w:vAlign w:val="bottom"/>
            <w:hideMark/>
          </w:tcPr>
          <w:p w14:paraId="79B6613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64BC0E0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35,851</w:t>
            </w:r>
          </w:p>
        </w:tc>
        <w:tc>
          <w:tcPr>
            <w:tcW w:w="630" w:type="dxa"/>
            <w:shd w:val="clear" w:color="auto" w:fill="auto"/>
            <w:noWrap/>
            <w:vAlign w:val="bottom"/>
            <w:hideMark/>
          </w:tcPr>
          <w:p w14:paraId="1D73D83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53.0%</w:t>
            </w:r>
          </w:p>
        </w:tc>
        <w:tc>
          <w:tcPr>
            <w:tcW w:w="714" w:type="dxa"/>
            <w:shd w:val="clear" w:color="auto" w:fill="auto"/>
            <w:noWrap/>
            <w:vAlign w:val="bottom"/>
            <w:hideMark/>
          </w:tcPr>
          <w:p w14:paraId="003AD1D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47.0%</w:t>
            </w:r>
          </w:p>
        </w:tc>
        <w:tc>
          <w:tcPr>
            <w:tcW w:w="720" w:type="dxa"/>
            <w:shd w:val="clear" w:color="auto" w:fill="auto"/>
            <w:noWrap/>
            <w:vAlign w:val="bottom"/>
            <w:hideMark/>
          </w:tcPr>
          <w:p w14:paraId="6B90AB0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24.3%</w:t>
            </w:r>
          </w:p>
        </w:tc>
        <w:tc>
          <w:tcPr>
            <w:tcW w:w="720" w:type="dxa"/>
            <w:shd w:val="clear" w:color="auto" w:fill="auto"/>
            <w:noWrap/>
            <w:vAlign w:val="bottom"/>
            <w:hideMark/>
          </w:tcPr>
          <w:p w14:paraId="27FDEC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75.7%</w:t>
            </w:r>
          </w:p>
        </w:tc>
        <w:tc>
          <w:tcPr>
            <w:tcW w:w="732" w:type="dxa"/>
            <w:shd w:val="clear" w:color="auto" w:fill="auto"/>
            <w:noWrap/>
            <w:vAlign w:val="bottom"/>
            <w:hideMark/>
          </w:tcPr>
          <w:p w14:paraId="53642BB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37.5%</w:t>
            </w:r>
          </w:p>
        </w:tc>
        <w:tc>
          <w:tcPr>
            <w:tcW w:w="720" w:type="dxa"/>
            <w:shd w:val="clear" w:color="auto" w:fill="auto"/>
            <w:noWrap/>
            <w:vAlign w:val="bottom"/>
            <w:hideMark/>
          </w:tcPr>
          <w:p w14:paraId="44EE4A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33.2%</w:t>
            </w:r>
          </w:p>
        </w:tc>
        <w:tc>
          <w:tcPr>
            <w:tcW w:w="720" w:type="dxa"/>
            <w:shd w:val="clear" w:color="auto" w:fill="auto"/>
            <w:noWrap/>
            <w:vAlign w:val="bottom"/>
            <w:hideMark/>
          </w:tcPr>
          <w:p w14:paraId="04A8FE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29.3%</w:t>
            </w:r>
          </w:p>
        </w:tc>
        <w:tc>
          <w:tcPr>
            <w:tcW w:w="679" w:type="dxa"/>
            <w:shd w:val="clear" w:color="auto" w:fill="auto"/>
            <w:noWrap/>
            <w:vAlign w:val="bottom"/>
            <w:hideMark/>
          </w:tcPr>
          <w:p w14:paraId="622522C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56.5%</w:t>
            </w:r>
          </w:p>
        </w:tc>
        <w:tc>
          <w:tcPr>
            <w:tcW w:w="723" w:type="dxa"/>
            <w:shd w:val="clear" w:color="auto" w:fill="auto"/>
            <w:noWrap/>
            <w:vAlign w:val="bottom"/>
            <w:hideMark/>
          </w:tcPr>
          <w:p w14:paraId="45B367B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43.5%</w:t>
            </w:r>
          </w:p>
        </w:tc>
        <w:tc>
          <w:tcPr>
            <w:tcW w:w="1440" w:type="dxa"/>
            <w:shd w:val="clear" w:color="auto" w:fill="auto"/>
            <w:noWrap/>
            <w:vAlign w:val="bottom"/>
            <w:hideMark/>
          </w:tcPr>
          <w:p w14:paraId="0E9F69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64.0%</w:t>
            </w:r>
          </w:p>
        </w:tc>
        <w:tc>
          <w:tcPr>
            <w:tcW w:w="1097" w:type="dxa"/>
            <w:shd w:val="clear" w:color="auto" w:fill="auto"/>
            <w:noWrap/>
            <w:vAlign w:val="bottom"/>
            <w:hideMark/>
          </w:tcPr>
          <w:p w14:paraId="149C0A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36.0%</w:t>
            </w:r>
          </w:p>
        </w:tc>
        <w:tc>
          <w:tcPr>
            <w:tcW w:w="1040" w:type="dxa"/>
            <w:shd w:val="clear" w:color="auto" w:fill="auto"/>
            <w:noWrap/>
            <w:vAlign w:val="bottom"/>
            <w:hideMark/>
          </w:tcPr>
          <w:p w14:paraId="41539D9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w:t>
            </w:r>
          </w:p>
        </w:tc>
        <w:tc>
          <w:tcPr>
            <w:tcW w:w="960" w:type="dxa"/>
            <w:shd w:val="clear" w:color="auto" w:fill="auto"/>
            <w:noWrap/>
            <w:vAlign w:val="bottom"/>
            <w:hideMark/>
          </w:tcPr>
          <w:p w14:paraId="3FD284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94.5%</w:t>
            </w:r>
          </w:p>
        </w:tc>
      </w:tr>
      <w:tr w:rsidR="00B2087D" w:rsidRPr="00B2087D" w14:paraId="07F3D0B9" w14:textId="77777777" w:rsidTr="004A4EEA">
        <w:trPr>
          <w:trHeight w:val="20"/>
        </w:trPr>
        <w:tc>
          <w:tcPr>
            <w:tcW w:w="2425" w:type="dxa"/>
            <w:shd w:val="clear" w:color="auto" w:fill="auto"/>
            <w:noWrap/>
            <w:vAlign w:val="bottom"/>
            <w:hideMark/>
          </w:tcPr>
          <w:p w14:paraId="25B27B0C"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India</w:t>
            </w:r>
          </w:p>
        </w:tc>
        <w:tc>
          <w:tcPr>
            <w:tcW w:w="990" w:type="dxa"/>
            <w:shd w:val="clear" w:color="auto" w:fill="auto"/>
            <w:noWrap/>
            <w:vAlign w:val="bottom"/>
            <w:hideMark/>
          </w:tcPr>
          <w:p w14:paraId="4B2734C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3A1FAF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209,495</w:t>
            </w:r>
          </w:p>
        </w:tc>
        <w:tc>
          <w:tcPr>
            <w:tcW w:w="630" w:type="dxa"/>
            <w:shd w:val="clear" w:color="auto" w:fill="auto"/>
            <w:noWrap/>
            <w:vAlign w:val="bottom"/>
            <w:hideMark/>
          </w:tcPr>
          <w:p w14:paraId="6C90FE4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52.2%</w:t>
            </w:r>
          </w:p>
        </w:tc>
        <w:tc>
          <w:tcPr>
            <w:tcW w:w="714" w:type="dxa"/>
            <w:shd w:val="clear" w:color="auto" w:fill="auto"/>
            <w:noWrap/>
            <w:vAlign w:val="bottom"/>
            <w:hideMark/>
          </w:tcPr>
          <w:p w14:paraId="117715C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47.8%</w:t>
            </w:r>
          </w:p>
        </w:tc>
        <w:tc>
          <w:tcPr>
            <w:tcW w:w="720" w:type="dxa"/>
            <w:shd w:val="clear" w:color="auto" w:fill="auto"/>
            <w:noWrap/>
            <w:vAlign w:val="bottom"/>
            <w:hideMark/>
          </w:tcPr>
          <w:p w14:paraId="208C1B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27.9%</w:t>
            </w:r>
          </w:p>
        </w:tc>
        <w:tc>
          <w:tcPr>
            <w:tcW w:w="720" w:type="dxa"/>
            <w:shd w:val="clear" w:color="auto" w:fill="auto"/>
            <w:noWrap/>
            <w:vAlign w:val="bottom"/>
            <w:hideMark/>
          </w:tcPr>
          <w:p w14:paraId="3A0CFE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72.1%</w:t>
            </w:r>
          </w:p>
        </w:tc>
        <w:tc>
          <w:tcPr>
            <w:tcW w:w="732" w:type="dxa"/>
            <w:shd w:val="clear" w:color="auto" w:fill="auto"/>
            <w:noWrap/>
            <w:vAlign w:val="bottom"/>
            <w:hideMark/>
          </w:tcPr>
          <w:p w14:paraId="1F9031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37.7%</w:t>
            </w:r>
          </w:p>
        </w:tc>
        <w:tc>
          <w:tcPr>
            <w:tcW w:w="720" w:type="dxa"/>
            <w:shd w:val="clear" w:color="auto" w:fill="auto"/>
            <w:noWrap/>
            <w:vAlign w:val="bottom"/>
            <w:hideMark/>
          </w:tcPr>
          <w:p w14:paraId="79BDBC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32.8%</w:t>
            </w:r>
          </w:p>
        </w:tc>
        <w:tc>
          <w:tcPr>
            <w:tcW w:w="720" w:type="dxa"/>
            <w:shd w:val="clear" w:color="auto" w:fill="auto"/>
            <w:noWrap/>
            <w:vAlign w:val="bottom"/>
            <w:hideMark/>
          </w:tcPr>
          <w:p w14:paraId="7EE58A6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29.5%</w:t>
            </w:r>
          </w:p>
        </w:tc>
        <w:tc>
          <w:tcPr>
            <w:tcW w:w="679" w:type="dxa"/>
            <w:shd w:val="clear" w:color="auto" w:fill="auto"/>
            <w:noWrap/>
            <w:vAlign w:val="bottom"/>
            <w:hideMark/>
          </w:tcPr>
          <w:p w14:paraId="46FB9F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55.7%</w:t>
            </w:r>
          </w:p>
        </w:tc>
        <w:tc>
          <w:tcPr>
            <w:tcW w:w="723" w:type="dxa"/>
            <w:shd w:val="clear" w:color="auto" w:fill="auto"/>
            <w:noWrap/>
            <w:vAlign w:val="bottom"/>
            <w:hideMark/>
          </w:tcPr>
          <w:p w14:paraId="3E2ABA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44.3%</w:t>
            </w:r>
          </w:p>
        </w:tc>
        <w:tc>
          <w:tcPr>
            <w:tcW w:w="1440" w:type="dxa"/>
            <w:shd w:val="clear" w:color="auto" w:fill="auto"/>
            <w:noWrap/>
            <w:vAlign w:val="bottom"/>
            <w:hideMark/>
          </w:tcPr>
          <w:p w14:paraId="0835E9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44.5%</w:t>
            </w:r>
          </w:p>
        </w:tc>
        <w:tc>
          <w:tcPr>
            <w:tcW w:w="1097" w:type="dxa"/>
            <w:shd w:val="clear" w:color="auto" w:fill="auto"/>
            <w:noWrap/>
            <w:vAlign w:val="bottom"/>
            <w:hideMark/>
          </w:tcPr>
          <w:p w14:paraId="17399B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55.5%</w:t>
            </w:r>
          </w:p>
        </w:tc>
        <w:tc>
          <w:tcPr>
            <w:tcW w:w="1040" w:type="dxa"/>
            <w:shd w:val="clear" w:color="auto" w:fill="auto"/>
            <w:noWrap/>
            <w:vAlign w:val="bottom"/>
            <w:hideMark/>
          </w:tcPr>
          <w:p w14:paraId="1817A4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w:t>
            </w:r>
          </w:p>
        </w:tc>
        <w:tc>
          <w:tcPr>
            <w:tcW w:w="960" w:type="dxa"/>
            <w:shd w:val="clear" w:color="auto" w:fill="auto"/>
            <w:noWrap/>
            <w:vAlign w:val="bottom"/>
            <w:hideMark/>
          </w:tcPr>
          <w:p w14:paraId="5DFE82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97.9%</w:t>
            </w:r>
          </w:p>
        </w:tc>
      </w:tr>
      <w:tr w:rsidR="00B2087D" w:rsidRPr="00B2087D" w14:paraId="421DEEBA" w14:textId="77777777" w:rsidTr="004A4EEA">
        <w:trPr>
          <w:trHeight w:val="20"/>
        </w:trPr>
        <w:tc>
          <w:tcPr>
            <w:tcW w:w="2425" w:type="dxa"/>
            <w:shd w:val="clear" w:color="auto" w:fill="auto"/>
            <w:noWrap/>
            <w:vAlign w:val="bottom"/>
            <w:hideMark/>
          </w:tcPr>
          <w:p w14:paraId="2F9AEE26"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Maldives</w:t>
            </w:r>
          </w:p>
        </w:tc>
        <w:tc>
          <w:tcPr>
            <w:tcW w:w="990" w:type="dxa"/>
            <w:shd w:val="clear" w:color="auto" w:fill="auto"/>
            <w:noWrap/>
            <w:vAlign w:val="bottom"/>
            <w:hideMark/>
          </w:tcPr>
          <w:p w14:paraId="65AEF05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2017</w:t>
            </w:r>
          </w:p>
        </w:tc>
        <w:tc>
          <w:tcPr>
            <w:tcW w:w="736" w:type="dxa"/>
            <w:shd w:val="clear" w:color="auto" w:fill="auto"/>
            <w:noWrap/>
            <w:vAlign w:val="bottom"/>
            <w:hideMark/>
          </w:tcPr>
          <w:p w14:paraId="0346E67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1,936</w:t>
            </w:r>
          </w:p>
        </w:tc>
        <w:tc>
          <w:tcPr>
            <w:tcW w:w="630" w:type="dxa"/>
            <w:shd w:val="clear" w:color="auto" w:fill="auto"/>
            <w:noWrap/>
            <w:vAlign w:val="bottom"/>
            <w:hideMark/>
          </w:tcPr>
          <w:p w14:paraId="52051B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53.0%</w:t>
            </w:r>
          </w:p>
        </w:tc>
        <w:tc>
          <w:tcPr>
            <w:tcW w:w="714" w:type="dxa"/>
            <w:shd w:val="clear" w:color="auto" w:fill="auto"/>
            <w:noWrap/>
            <w:vAlign w:val="bottom"/>
            <w:hideMark/>
          </w:tcPr>
          <w:p w14:paraId="2903CC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47.0%</w:t>
            </w:r>
          </w:p>
        </w:tc>
        <w:tc>
          <w:tcPr>
            <w:tcW w:w="720" w:type="dxa"/>
            <w:shd w:val="clear" w:color="auto" w:fill="auto"/>
            <w:noWrap/>
            <w:vAlign w:val="bottom"/>
            <w:hideMark/>
          </w:tcPr>
          <w:p w14:paraId="11DBCA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26.6%</w:t>
            </w:r>
          </w:p>
        </w:tc>
        <w:tc>
          <w:tcPr>
            <w:tcW w:w="720" w:type="dxa"/>
            <w:shd w:val="clear" w:color="auto" w:fill="auto"/>
            <w:noWrap/>
            <w:vAlign w:val="bottom"/>
            <w:hideMark/>
          </w:tcPr>
          <w:p w14:paraId="37E7BF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73.4%</w:t>
            </w:r>
          </w:p>
        </w:tc>
        <w:tc>
          <w:tcPr>
            <w:tcW w:w="732" w:type="dxa"/>
            <w:shd w:val="clear" w:color="auto" w:fill="auto"/>
            <w:noWrap/>
            <w:vAlign w:val="bottom"/>
            <w:hideMark/>
          </w:tcPr>
          <w:p w14:paraId="50B0DA1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23.2%</w:t>
            </w:r>
          </w:p>
        </w:tc>
        <w:tc>
          <w:tcPr>
            <w:tcW w:w="720" w:type="dxa"/>
            <w:shd w:val="clear" w:color="auto" w:fill="auto"/>
            <w:noWrap/>
            <w:vAlign w:val="bottom"/>
            <w:hideMark/>
          </w:tcPr>
          <w:p w14:paraId="2BAC5FF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24.7%</w:t>
            </w:r>
          </w:p>
        </w:tc>
        <w:tc>
          <w:tcPr>
            <w:tcW w:w="720" w:type="dxa"/>
            <w:shd w:val="clear" w:color="auto" w:fill="auto"/>
            <w:noWrap/>
            <w:vAlign w:val="bottom"/>
            <w:hideMark/>
          </w:tcPr>
          <w:p w14:paraId="0EE9F0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24.6%</w:t>
            </w:r>
          </w:p>
        </w:tc>
        <w:tc>
          <w:tcPr>
            <w:tcW w:w="679" w:type="dxa"/>
            <w:shd w:val="clear" w:color="auto" w:fill="auto"/>
            <w:noWrap/>
            <w:vAlign w:val="bottom"/>
            <w:hideMark/>
          </w:tcPr>
          <w:p w14:paraId="3FAFD4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17.5%</w:t>
            </w:r>
          </w:p>
        </w:tc>
        <w:tc>
          <w:tcPr>
            <w:tcW w:w="723" w:type="dxa"/>
            <w:shd w:val="clear" w:color="auto" w:fill="auto"/>
            <w:noWrap/>
            <w:vAlign w:val="bottom"/>
            <w:hideMark/>
          </w:tcPr>
          <w:p w14:paraId="577FB5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10.0%</w:t>
            </w:r>
          </w:p>
        </w:tc>
        <w:tc>
          <w:tcPr>
            <w:tcW w:w="1440" w:type="dxa"/>
            <w:shd w:val="clear" w:color="auto" w:fill="auto"/>
            <w:noWrap/>
            <w:vAlign w:val="bottom"/>
            <w:hideMark/>
          </w:tcPr>
          <w:p w14:paraId="59633E4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19.9%</w:t>
            </w:r>
          </w:p>
        </w:tc>
        <w:tc>
          <w:tcPr>
            <w:tcW w:w="1097" w:type="dxa"/>
            <w:shd w:val="clear" w:color="auto" w:fill="auto"/>
            <w:noWrap/>
            <w:vAlign w:val="bottom"/>
            <w:hideMark/>
          </w:tcPr>
          <w:p w14:paraId="4F59F6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80.1%</w:t>
            </w:r>
          </w:p>
        </w:tc>
        <w:tc>
          <w:tcPr>
            <w:tcW w:w="1040" w:type="dxa"/>
            <w:shd w:val="clear" w:color="auto" w:fill="auto"/>
            <w:noWrap/>
            <w:vAlign w:val="bottom"/>
            <w:hideMark/>
          </w:tcPr>
          <w:p w14:paraId="494E8C8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0.1%</w:t>
            </w:r>
          </w:p>
        </w:tc>
        <w:tc>
          <w:tcPr>
            <w:tcW w:w="960" w:type="dxa"/>
            <w:shd w:val="clear" w:color="auto" w:fill="auto"/>
            <w:noWrap/>
            <w:vAlign w:val="bottom"/>
            <w:hideMark/>
          </w:tcPr>
          <w:p w14:paraId="65712ED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99.9%</w:t>
            </w:r>
          </w:p>
        </w:tc>
      </w:tr>
      <w:tr w:rsidR="00B2087D" w:rsidRPr="00B2087D" w14:paraId="370A7744" w14:textId="77777777" w:rsidTr="004A4EEA">
        <w:trPr>
          <w:trHeight w:val="20"/>
        </w:trPr>
        <w:tc>
          <w:tcPr>
            <w:tcW w:w="2425" w:type="dxa"/>
            <w:shd w:val="clear" w:color="auto" w:fill="auto"/>
            <w:noWrap/>
            <w:vAlign w:val="bottom"/>
            <w:hideMark/>
          </w:tcPr>
          <w:p w14:paraId="115C378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Myanmar</w:t>
            </w:r>
          </w:p>
        </w:tc>
        <w:tc>
          <w:tcPr>
            <w:tcW w:w="990" w:type="dxa"/>
            <w:shd w:val="clear" w:color="auto" w:fill="auto"/>
            <w:noWrap/>
            <w:vAlign w:val="bottom"/>
            <w:hideMark/>
          </w:tcPr>
          <w:p w14:paraId="19CA12D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7841F7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3,526</w:t>
            </w:r>
          </w:p>
        </w:tc>
        <w:tc>
          <w:tcPr>
            <w:tcW w:w="630" w:type="dxa"/>
            <w:shd w:val="clear" w:color="auto" w:fill="auto"/>
            <w:noWrap/>
            <w:vAlign w:val="bottom"/>
            <w:hideMark/>
          </w:tcPr>
          <w:p w14:paraId="15C1068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51.4%</w:t>
            </w:r>
          </w:p>
        </w:tc>
        <w:tc>
          <w:tcPr>
            <w:tcW w:w="714" w:type="dxa"/>
            <w:shd w:val="clear" w:color="auto" w:fill="auto"/>
            <w:noWrap/>
            <w:vAlign w:val="bottom"/>
            <w:hideMark/>
          </w:tcPr>
          <w:p w14:paraId="29251E4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48.6%</w:t>
            </w:r>
          </w:p>
        </w:tc>
        <w:tc>
          <w:tcPr>
            <w:tcW w:w="720" w:type="dxa"/>
            <w:shd w:val="clear" w:color="auto" w:fill="auto"/>
            <w:noWrap/>
            <w:vAlign w:val="bottom"/>
            <w:hideMark/>
          </w:tcPr>
          <w:p w14:paraId="10072F1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21.0%</w:t>
            </w:r>
          </w:p>
        </w:tc>
        <w:tc>
          <w:tcPr>
            <w:tcW w:w="720" w:type="dxa"/>
            <w:shd w:val="clear" w:color="auto" w:fill="auto"/>
            <w:noWrap/>
            <w:vAlign w:val="bottom"/>
            <w:hideMark/>
          </w:tcPr>
          <w:p w14:paraId="7EA70A2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79.0%</w:t>
            </w:r>
          </w:p>
        </w:tc>
        <w:tc>
          <w:tcPr>
            <w:tcW w:w="732" w:type="dxa"/>
            <w:shd w:val="clear" w:color="auto" w:fill="auto"/>
            <w:noWrap/>
            <w:vAlign w:val="bottom"/>
            <w:hideMark/>
          </w:tcPr>
          <w:p w14:paraId="693E6B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31.2%</w:t>
            </w:r>
          </w:p>
        </w:tc>
        <w:tc>
          <w:tcPr>
            <w:tcW w:w="720" w:type="dxa"/>
            <w:shd w:val="clear" w:color="auto" w:fill="auto"/>
            <w:noWrap/>
            <w:vAlign w:val="bottom"/>
            <w:hideMark/>
          </w:tcPr>
          <w:p w14:paraId="1AB71FA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23.3%</w:t>
            </w:r>
          </w:p>
        </w:tc>
        <w:tc>
          <w:tcPr>
            <w:tcW w:w="720" w:type="dxa"/>
            <w:shd w:val="clear" w:color="auto" w:fill="auto"/>
            <w:noWrap/>
            <w:vAlign w:val="bottom"/>
            <w:hideMark/>
          </w:tcPr>
          <w:p w14:paraId="7E45164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17.3%</w:t>
            </w:r>
          </w:p>
        </w:tc>
        <w:tc>
          <w:tcPr>
            <w:tcW w:w="679" w:type="dxa"/>
            <w:shd w:val="clear" w:color="auto" w:fill="auto"/>
            <w:noWrap/>
            <w:vAlign w:val="bottom"/>
            <w:hideMark/>
          </w:tcPr>
          <w:p w14:paraId="3B74F49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16.1%</w:t>
            </w:r>
          </w:p>
        </w:tc>
        <w:tc>
          <w:tcPr>
            <w:tcW w:w="723" w:type="dxa"/>
            <w:shd w:val="clear" w:color="auto" w:fill="auto"/>
            <w:noWrap/>
            <w:vAlign w:val="bottom"/>
            <w:hideMark/>
          </w:tcPr>
          <w:p w14:paraId="10D736D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12.1%</w:t>
            </w:r>
          </w:p>
        </w:tc>
        <w:tc>
          <w:tcPr>
            <w:tcW w:w="1440" w:type="dxa"/>
            <w:shd w:val="clear" w:color="auto" w:fill="auto"/>
            <w:noWrap/>
            <w:vAlign w:val="bottom"/>
            <w:hideMark/>
          </w:tcPr>
          <w:p w14:paraId="2B60B47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64.6%</w:t>
            </w:r>
          </w:p>
        </w:tc>
        <w:tc>
          <w:tcPr>
            <w:tcW w:w="1097" w:type="dxa"/>
            <w:shd w:val="clear" w:color="auto" w:fill="auto"/>
            <w:noWrap/>
            <w:vAlign w:val="bottom"/>
            <w:hideMark/>
          </w:tcPr>
          <w:p w14:paraId="37F846E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35.4%</w:t>
            </w:r>
          </w:p>
        </w:tc>
        <w:tc>
          <w:tcPr>
            <w:tcW w:w="1040" w:type="dxa"/>
            <w:shd w:val="clear" w:color="auto" w:fill="auto"/>
            <w:noWrap/>
            <w:vAlign w:val="bottom"/>
            <w:hideMark/>
          </w:tcPr>
          <w:p w14:paraId="4AC591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w:t>
            </w:r>
          </w:p>
        </w:tc>
        <w:tc>
          <w:tcPr>
            <w:tcW w:w="960" w:type="dxa"/>
            <w:shd w:val="clear" w:color="auto" w:fill="auto"/>
            <w:noWrap/>
            <w:vAlign w:val="bottom"/>
            <w:hideMark/>
          </w:tcPr>
          <w:p w14:paraId="18740C5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98.3%</w:t>
            </w:r>
          </w:p>
        </w:tc>
      </w:tr>
      <w:tr w:rsidR="00B2087D" w:rsidRPr="00B2087D" w14:paraId="0EF28033" w14:textId="77777777" w:rsidTr="004A4EEA">
        <w:trPr>
          <w:trHeight w:val="20"/>
        </w:trPr>
        <w:tc>
          <w:tcPr>
            <w:tcW w:w="2425" w:type="dxa"/>
            <w:shd w:val="clear" w:color="auto" w:fill="auto"/>
            <w:noWrap/>
            <w:vAlign w:val="bottom"/>
            <w:hideMark/>
          </w:tcPr>
          <w:p w14:paraId="278E49B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Nepal</w:t>
            </w:r>
          </w:p>
        </w:tc>
        <w:tc>
          <w:tcPr>
            <w:tcW w:w="990" w:type="dxa"/>
            <w:shd w:val="clear" w:color="auto" w:fill="auto"/>
            <w:noWrap/>
            <w:vAlign w:val="bottom"/>
            <w:hideMark/>
          </w:tcPr>
          <w:p w14:paraId="18AFAF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26FCEFE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4,693</w:t>
            </w:r>
          </w:p>
        </w:tc>
        <w:tc>
          <w:tcPr>
            <w:tcW w:w="630" w:type="dxa"/>
            <w:shd w:val="clear" w:color="auto" w:fill="auto"/>
            <w:noWrap/>
            <w:vAlign w:val="bottom"/>
            <w:hideMark/>
          </w:tcPr>
          <w:p w14:paraId="508BBA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51.0%</w:t>
            </w:r>
          </w:p>
        </w:tc>
        <w:tc>
          <w:tcPr>
            <w:tcW w:w="714" w:type="dxa"/>
            <w:shd w:val="clear" w:color="auto" w:fill="auto"/>
            <w:noWrap/>
            <w:vAlign w:val="bottom"/>
            <w:hideMark/>
          </w:tcPr>
          <w:p w14:paraId="1B851ED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49.0%</w:t>
            </w:r>
          </w:p>
        </w:tc>
        <w:tc>
          <w:tcPr>
            <w:tcW w:w="720" w:type="dxa"/>
            <w:shd w:val="clear" w:color="auto" w:fill="auto"/>
            <w:noWrap/>
            <w:vAlign w:val="bottom"/>
            <w:hideMark/>
          </w:tcPr>
          <w:p w14:paraId="5CFD0D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11.3%</w:t>
            </w:r>
          </w:p>
        </w:tc>
        <w:tc>
          <w:tcPr>
            <w:tcW w:w="720" w:type="dxa"/>
            <w:shd w:val="clear" w:color="auto" w:fill="auto"/>
            <w:noWrap/>
            <w:vAlign w:val="bottom"/>
            <w:hideMark/>
          </w:tcPr>
          <w:p w14:paraId="72F9CB7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88.7%</w:t>
            </w:r>
          </w:p>
        </w:tc>
        <w:tc>
          <w:tcPr>
            <w:tcW w:w="732" w:type="dxa"/>
            <w:shd w:val="clear" w:color="auto" w:fill="auto"/>
            <w:noWrap/>
            <w:vAlign w:val="bottom"/>
            <w:hideMark/>
          </w:tcPr>
          <w:p w14:paraId="73FF9A8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38.4%</w:t>
            </w:r>
          </w:p>
        </w:tc>
        <w:tc>
          <w:tcPr>
            <w:tcW w:w="720" w:type="dxa"/>
            <w:shd w:val="clear" w:color="auto" w:fill="auto"/>
            <w:noWrap/>
            <w:vAlign w:val="bottom"/>
            <w:hideMark/>
          </w:tcPr>
          <w:p w14:paraId="2FD70D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32.2%</w:t>
            </w:r>
          </w:p>
        </w:tc>
        <w:tc>
          <w:tcPr>
            <w:tcW w:w="720" w:type="dxa"/>
            <w:shd w:val="clear" w:color="auto" w:fill="auto"/>
            <w:noWrap/>
            <w:vAlign w:val="bottom"/>
            <w:hideMark/>
          </w:tcPr>
          <w:p w14:paraId="682E8C3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29.4%</w:t>
            </w:r>
          </w:p>
        </w:tc>
        <w:tc>
          <w:tcPr>
            <w:tcW w:w="679" w:type="dxa"/>
            <w:shd w:val="clear" w:color="auto" w:fill="auto"/>
            <w:noWrap/>
            <w:vAlign w:val="bottom"/>
            <w:hideMark/>
          </w:tcPr>
          <w:p w14:paraId="5CC71A1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55.6%</w:t>
            </w:r>
          </w:p>
        </w:tc>
        <w:tc>
          <w:tcPr>
            <w:tcW w:w="723" w:type="dxa"/>
            <w:shd w:val="clear" w:color="auto" w:fill="auto"/>
            <w:noWrap/>
            <w:vAlign w:val="bottom"/>
            <w:hideMark/>
          </w:tcPr>
          <w:p w14:paraId="5D3FB5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44.4%</w:t>
            </w:r>
          </w:p>
        </w:tc>
        <w:tc>
          <w:tcPr>
            <w:tcW w:w="1440" w:type="dxa"/>
            <w:shd w:val="clear" w:color="auto" w:fill="auto"/>
            <w:noWrap/>
            <w:vAlign w:val="bottom"/>
            <w:hideMark/>
          </w:tcPr>
          <w:p w14:paraId="70135F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79.1%</w:t>
            </w:r>
          </w:p>
        </w:tc>
        <w:tc>
          <w:tcPr>
            <w:tcW w:w="1097" w:type="dxa"/>
            <w:shd w:val="clear" w:color="auto" w:fill="auto"/>
            <w:noWrap/>
            <w:vAlign w:val="bottom"/>
            <w:hideMark/>
          </w:tcPr>
          <w:p w14:paraId="323F5AF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20.9%</w:t>
            </w:r>
          </w:p>
        </w:tc>
        <w:tc>
          <w:tcPr>
            <w:tcW w:w="1040" w:type="dxa"/>
            <w:shd w:val="clear" w:color="auto" w:fill="auto"/>
            <w:noWrap/>
            <w:vAlign w:val="bottom"/>
            <w:hideMark/>
          </w:tcPr>
          <w:p w14:paraId="439195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w:t>
            </w:r>
          </w:p>
        </w:tc>
        <w:tc>
          <w:tcPr>
            <w:tcW w:w="960" w:type="dxa"/>
            <w:shd w:val="clear" w:color="auto" w:fill="auto"/>
            <w:noWrap/>
            <w:vAlign w:val="bottom"/>
            <w:hideMark/>
          </w:tcPr>
          <w:p w14:paraId="43181BE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94.8%</w:t>
            </w:r>
          </w:p>
        </w:tc>
      </w:tr>
      <w:tr w:rsidR="00B2087D" w:rsidRPr="00B2087D" w14:paraId="39CAEEBE" w14:textId="77777777" w:rsidTr="004A4EEA">
        <w:trPr>
          <w:trHeight w:val="20"/>
        </w:trPr>
        <w:tc>
          <w:tcPr>
            <w:tcW w:w="2425" w:type="dxa"/>
            <w:shd w:val="clear" w:color="auto" w:fill="auto"/>
            <w:noWrap/>
            <w:vAlign w:val="bottom"/>
            <w:hideMark/>
          </w:tcPr>
          <w:p w14:paraId="082CE8D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Nepal</w:t>
            </w:r>
          </w:p>
        </w:tc>
        <w:tc>
          <w:tcPr>
            <w:tcW w:w="990" w:type="dxa"/>
            <w:shd w:val="clear" w:color="auto" w:fill="auto"/>
            <w:noWrap/>
            <w:vAlign w:val="bottom"/>
            <w:hideMark/>
          </w:tcPr>
          <w:p w14:paraId="3DEE32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7624F40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2,088</w:t>
            </w:r>
          </w:p>
        </w:tc>
        <w:tc>
          <w:tcPr>
            <w:tcW w:w="630" w:type="dxa"/>
            <w:shd w:val="clear" w:color="auto" w:fill="auto"/>
            <w:noWrap/>
            <w:vAlign w:val="bottom"/>
            <w:hideMark/>
          </w:tcPr>
          <w:p w14:paraId="02B3B93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50.6%</w:t>
            </w:r>
          </w:p>
        </w:tc>
        <w:tc>
          <w:tcPr>
            <w:tcW w:w="714" w:type="dxa"/>
            <w:shd w:val="clear" w:color="auto" w:fill="auto"/>
            <w:noWrap/>
            <w:vAlign w:val="bottom"/>
            <w:hideMark/>
          </w:tcPr>
          <w:p w14:paraId="43D6589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49.4%</w:t>
            </w:r>
          </w:p>
        </w:tc>
        <w:tc>
          <w:tcPr>
            <w:tcW w:w="720" w:type="dxa"/>
            <w:shd w:val="clear" w:color="auto" w:fill="auto"/>
            <w:noWrap/>
            <w:vAlign w:val="bottom"/>
            <w:hideMark/>
          </w:tcPr>
          <w:p w14:paraId="111257C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w:t>
            </w:r>
          </w:p>
        </w:tc>
        <w:tc>
          <w:tcPr>
            <w:tcW w:w="720" w:type="dxa"/>
            <w:shd w:val="clear" w:color="auto" w:fill="auto"/>
            <w:noWrap/>
            <w:vAlign w:val="bottom"/>
            <w:hideMark/>
          </w:tcPr>
          <w:p w14:paraId="07BD53F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91.3%</w:t>
            </w:r>
          </w:p>
        </w:tc>
        <w:tc>
          <w:tcPr>
            <w:tcW w:w="732" w:type="dxa"/>
            <w:shd w:val="clear" w:color="auto" w:fill="auto"/>
            <w:noWrap/>
            <w:vAlign w:val="bottom"/>
            <w:hideMark/>
          </w:tcPr>
          <w:p w14:paraId="054BF8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38.1%</w:t>
            </w:r>
          </w:p>
        </w:tc>
        <w:tc>
          <w:tcPr>
            <w:tcW w:w="720" w:type="dxa"/>
            <w:shd w:val="clear" w:color="auto" w:fill="auto"/>
            <w:noWrap/>
            <w:vAlign w:val="bottom"/>
            <w:hideMark/>
          </w:tcPr>
          <w:p w14:paraId="4E9041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29.4%</w:t>
            </w:r>
          </w:p>
        </w:tc>
        <w:tc>
          <w:tcPr>
            <w:tcW w:w="720" w:type="dxa"/>
            <w:shd w:val="clear" w:color="auto" w:fill="auto"/>
            <w:noWrap/>
            <w:vAlign w:val="bottom"/>
            <w:hideMark/>
          </w:tcPr>
          <w:p w14:paraId="0F288D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679" w:type="dxa"/>
            <w:shd w:val="clear" w:color="auto" w:fill="auto"/>
            <w:noWrap/>
            <w:vAlign w:val="bottom"/>
            <w:hideMark/>
          </w:tcPr>
          <w:p w14:paraId="21C1171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55.4%</w:t>
            </w:r>
          </w:p>
        </w:tc>
        <w:tc>
          <w:tcPr>
            <w:tcW w:w="723" w:type="dxa"/>
            <w:shd w:val="clear" w:color="auto" w:fill="auto"/>
            <w:noWrap/>
            <w:vAlign w:val="bottom"/>
            <w:hideMark/>
          </w:tcPr>
          <w:p w14:paraId="079EB0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44.6%</w:t>
            </w:r>
          </w:p>
        </w:tc>
        <w:tc>
          <w:tcPr>
            <w:tcW w:w="1440" w:type="dxa"/>
            <w:shd w:val="clear" w:color="auto" w:fill="auto"/>
            <w:noWrap/>
            <w:vAlign w:val="bottom"/>
            <w:hideMark/>
          </w:tcPr>
          <w:p w14:paraId="6DD5E5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67.9%</w:t>
            </w:r>
          </w:p>
        </w:tc>
        <w:tc>
          <w:tcPr>
            <w:tcW w:w="1097" w:type="dxa"/>
            <w:shd w:val="clear" w:color="auto" w:fill="auto"/>
            <w:noWrap/>
            <w:vAlign w:val="bottom"/>
            <w:hideMark/>
          </w:tcPr>
          <w:p w14:paraId="41CC91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32.1%</w:t>
            </w:r>
          </w:p>
        </w:tc>
        <w:tc>
          <w:tcPr>
            <w:tcW w:w="1040" w:type="dxa"/>
            <w:shd w:val="clear" w:color="auto" w:fill="auto"/>
            <w:noWrap/>
            <w:vAlign w:val="bottom"/>
            <w:hideMark/>
          </w:tcPr>
          <w:p w14:paraId="5FFF52E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w:t>
            </w:r>
          </w:p>
        </w:tc>
        <w:tc>
          <w:tcPr>
            <w:tcW w:w="960" w:type="dxa"/>
            <w:shd w:val="clear" w:color="auto" w:fill="auto"/>
            <w:noWrap/>
            <w:vAlign w:val="bottom"/>
            <w:hideMark/>
          </w:tcPr>
          <w:p w14:paraId="611D3D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94.4%</w:t>
            </w:r>
          </w:p>
        </w:tc>
      </w:tr>
      <w:tr w:rsidR="00B2087D" w:rsidRPr="00B2087D" w14:paraId="5C548052" w14:textId="77777777" w:rsidTr="004A4EEA">
        <w:trPr>
          <w:trHeight w:val="20"/>
        </w:trPr>
        <w:tc>
          <w:tcPr>
            <w:tcW w:w="2425" w:type="dxa"/>
            <w:shd w:val="clear" w:color="auto" w:fill="auto"/>
            <w:noWrap/>
            <w:vAlign w:val="bottom"/>
            <w:hideMark/>
          </w:tcPr>
          <w:p w14:paraId="3935CEE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Nepal</w:t>
            </w:r>
          </w:p>
        </w:tc>
        <w:tc>
          <w:tcPr>
            <w:tcW w:w="990" w:type="dxa"/>
            <w:shd w:val="clear" w:color="auto" w:fill="auto"/>
            <w:noWrap/>
            <w:vAlign w:val="bottom"/>
            <w:hideMark/>
          </w:tcPr>
          <w:p w14:paraId="60506D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0884EC8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2,082</w:t>
            </w:r>
          </w:p>
        </w:tc>
        <w:tc>
          <w:tcPr>
            <w:tcW w:w="630" w:type="dxa"/>
            <w:shd w:val="clear" w:color="auto" w:fill="auto"/>
            <w:noWrap/>
            <w:vAlign w:val="bottom"/>
            <w:hideMark/>
          </w:tcPr>
          <w:p w14:paraId="6E73305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52.1%</w:t>
            </w:r>
          </w:p>
        </w:tc>
        <w:tc>
          <w:tcPr>
            <w:tcW w:w="714" w:type="dxa"/>
            <w:shd w:val="clear" w:color="auto" w:fill="auto"/>
            <w:noWrap/>
            <w:vAlign w:val="bottom"/>
            <w:hideMark/>
          </w:tcPr>
          <w:p w14:paraId="54125B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47.9%</w:t>
            </w:r>
          </w:p>
        </w:tc>
        <w:tc>
          <w:tcPr>
            <w:tcW w:w="720" w:type="dxa"/>
            <w:shd w:val="clear" w:color="auto" w:fill="auto"/>
            <w:noWrap/>
            <w:vAlign w:val="bottom"/>
            <w:hideMark/>
          </w:tcPr>
          <w:p w14:paraId="5F3A610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52.1%</w:t>
            </w:r>
          </w:p>
        </w:tc>
        <w:tc>
          <w:tcPr>
            <w:tcW w:w="720" w:type="dxa"/>
            <w:shd w:val="clear" w:color="auto" w:fill="auto"/>
            <w:noWrap/>
            <w:vAlign w:val="bottom"/>
            <w:hideMark/>
          </w:tcPr>
          <w:p w14:paraId="5DA9025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47.9%</w:t>
            </w:r>
          </w:p>
        </w:tc>
        <w:tc>
          <w:tcPr>
            <w:tcW w:w="732" w:type="dxa"/>
            <w:shd w:val="clear" w:color="auto" w:fill="auto"/>
            <w:noWrap/>
            <w:vAlign w:val="bottom"/>
            <w:hideMark/>
          </w:tcPr>
          <w:p w14:paraId="37CB91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30.8%</w:t>
            </w:r>
          </w:p>
        </w:tc>
        <w:tc>
          <w:tcPr>
            <w:tcW w:w="720" w:type="dxa"/>
            <w:shd w:val="clear" w:color="auto" w:fill="auto"/>
            <w:noWrap/>
            <w:vAlign w:val="bottom"/>
            <w:hideMark/>
          </w:tcPr>
          <w:p w14:paraId="1792450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33.8%</w:t>
            </w:r>
          </w:p>
        </w:tc>
        <w:tc>
          <w:tcPr>
            <w:tcW w:w="720" w:type="dxa"/>
            <w:shd w:val="clear" w:color="auto" w:fill="auto"/>
            <w:noWrap/>
            <w:vAlign w:val="bottom"/>
            <w:hideMark/>
          </w:tcPr>
          <w:p w14:paraId="616F531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35.4%</w:t>
            </w:r>
          </w:p>
        </w:tc>
        <w:tc>
          <w:tcPr>
            <w:tcW w:w="679" w:type="dxa"/>
            <w:shd w:val="clear" w:color="auto" w:fill="auto"/>
            <w:noWrap/>
            <w:vAlign w:val="bottom"/>
            <w:hideMark/>
          </w:tcPr>
          <w:p w14:paraId="06D39D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62.2%</w:t>
            </w:r>
          </w:p>
        </w:tc>
        <w:tc>
          <w:tcPr>
            <w:tcW w:w="723" w:type="dxa"/>
            <w:shd w:val="clear" w:color="auto" w:fill="auto"/>
            <w:noWrap/>
            <w:vAlign w:val="bottom"/>
            <w:hideMark/>
          </w:tcPr>
          <w:p w14:paraId="7F606C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37.8%</w:t>
            </w:r>
          </w:p>
        </w:tc>
        <w:tc>
          <w:tcPr>
            <w:tcW w:w="1440" w:type="dxa"/>
            <w:shd w:val="clear" w:color="auto" w:fill="auto"/>
            <w:noWrap/>
            <w:vAlign w:val="bottom"/>
            <w:hideMark/>
          </w:tcPr>
          <w:p w14:paraId="314218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55.3%</w:t>
            </w:r>
          </w:p>
        </w:tc>
        <w:tc>
          <w:tcPr>
            <w:tcW w:w="1097" w:type="dxa"/>
            <w:shd w:val="clear" w:color="auto" w:fill="auto"/>
            <w:noWrap/>
            <w:vAlign w:val="bottom"/>
            <w:hideMark/>
          </w:tcPr>
          <w:p w14:paraId="4FBA6F5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44.7%</w:t>
            </w:r>
          </w:p>
        </w:tc>
        <w:tc>
          <w:tcPr>
            <w:tcW w:w="1040" w:type="dxa"/>
            <w:shd w:val="clear" w:color="auto" w:fill="auto"/>
            <w:noWrap/>
            <w:vAlign w:val="bottom"/>
            <w:hideMark/>
          </w:tcPr>
          <w:p w14:paraId="3E4ED83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7.1%</w:t>
            </w:r>
          </w:p>
        </w:tc>
        <w:tc>
          <w:tcPr>
            <w:tcW w:w="960" w:type="dxa"/>
            <w:shd w:val="clear" w:color="auto" w:fill="auto"/>
            <w:noWrap/>
            <w:vAlign w:val="bottom"/>
            <w:hideMark/>
          </w:tcPr>
          <w:p w14:paraId="71C98DD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92.9%</w:t>
            </w:r>
          </w:p>
        </w:tc>
      </w:tr>
      <w:tr w:rsidR="00B2087D" w:rsidRPr="00B2087D" w14:paraId="231D377A" w14:textId="77777777" w:rsidTr="004A4EEA">
        <w:trPr>
          <w:trHeight w:val="20"/>
        </w:trPr>
        <w:tc>
          <w:tcPr>
            <w:tcW w:w="2425" w:type="dxa"/>
            <w:shd w:val="clear" w:color="auto" w:fill="auto"/>
            <w:noWrap/>
            <w:vAlign w:val="bottom"/>
            <w:hideMark/>
          </w:tcPr>
          <w:p w14:paraId="30CBC19A"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Timor-Leste</w:t>
            </w:r>
          </w:p>
        </w:tc>
        <w:tc>
          <w:tcPr>
            <w:tcW w:w="990" w:type="dxa"/>
            <w:shd w:val="clear" w:color="auto" w:fill="auto"/>
            <w:noWrap/>
            <w:vAlign w:val="bottom"/>
            <w:hideMark/>
          </w:tcPr>
          <w:p w14:paraId="13CEF5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2010</w:t>
            </w:r>
          </w:p>
        </w:tc>
        <w:tc>
          <w:tcPr>
            <w:tcW w:w="736" w:type="dxa"/>
            <w:shd w:val="clear" w:color="auto" w:fill="auto"/>
            <w:noWrap/>
            <w:vAlign w:val="bottom"/>
            <w:hideMark/>
          </w:tcPr>
          <w:p w14:paraId="05AA57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2,377</w:t>
            </w:r>
          </w:p>
        </w:tc>
        <w:tc>
          <w:tcPr>
            <w:tcW w:w="630" w:type="dxa"/>
            <w:shd w:val="clear" w:color="auto" w:fill="auto"/>
            <w:noWrap/>
            <w:vAlign w:val="bottom"/>
            <w:hideMark/>
          </w:tcPr>
          <w:p w14:paraId="72ED86D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14" w:type="dxa"/>
            <w:shd w:val="clear" w:color="auto" w:fill="auto"/>
            <w:noWrap/>
            <w:vAlign w:val="bottom"/>
            <w:hideMark/>
          </w:tcPr>
          <w:p w14:paraId="1D5B2FB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720" w:type="dxa"/>
            <w:shd w:val="clear" w:color="auto" w:fill="auto"/>
            <w:noWrap/>
            <w:vAlign w:val="bottom"/>
            <w:hideMark/>
          </w:tcPr>
          <w:p w14:paraId="4E4337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21.8%</w:t>
            </w:r>
          </w:p>
        </w:tc>
        <w:tc>
          <w:tcPr>
            <w:tcW w:w="720" w:type="dxa"/>
            <w:shd w:val="clear" w:color="auto" w:fill="auto"/>
            <w:noWrap/>
            <w:vAlign w:val="bottom"/>
            <w:hideMark/>
          </w:tcPr>
          <w:p w14:paraId="03BCF0A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78.2%</w:t>
            </w:r>
          </w:p>
        </w:tc>
        <w:tc>
          <w:tcPr>
            <w:tcW w:w="732" w:type="dxa"/>
            <w:shd w:val="clear" w:color="auto" w:fill="auto"/>
            <w:noWrap/>
            <w:vAlign w:val="bottom"/>
            <w:hideMark/>
          </w:tcPr>
          <w:p w14:paraId="0267E3C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35.8%</w:t>
            </w:r>
          </w:p>
        </w:tc>
        <w:tc>
          <w:tcPr>
            <w:tcW w:w="720" w:type="dxa"/>
            <w:shd w:val="clear" w:color="auto" w:fill="auto"/>
            <w:noWrap/>
            <w:vAlign w:val="bottom"/>
            <w:hideMark/>
          </w:tcPr>
          <w:p w14:paraId="6698E4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33.4%</w:t>
            </w:r>
          </w:p>
        </w:tc>
        <w:tc>
          <w:tcPr>
            <w:tcW w:w="720" w:type="dxa"/>
            <w:shd w:val="clear" w:color="auto" w:fill="auto"/>
            <w:noWrap/>
            <w:vAlign w:val="bottom"/>
            <w:hideMark/>
          </w:tcPr>
          <w:p w14:paraId="127027D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30.8%</w:t>
            </w:r>
          </w:p>
        </w:tc>
        <w:tc>
          <w:tcPr>
            <w:tcW w:w="679" w:type="dxa"/>
            <w:shd w:val="clear" w:color="auto" w:fill="auto"/>
            <w:noWrap/>
            <w:vAlign w:val="bottom"/>
            <w:hideMark/>
          </w:tcPr>
          <w:p w14:paraId="73B4A73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23" w:type="dxa"/>
            <w:shd w:val="clear" w:color="auto" w:fill="auto"/>
            <w:noWrap/>
            <w:vAlign w:val="bottom"/>
            <w:hideMark/>
          </w:tcPr>
          <w:p w14:paraId="7480A3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1440" w:type="dxa"/>
            <w:shd w:val="clear" w:color="auto" w:fill="auto"/>
            <w:noWrap/>
            <w:vAlign w:val="bottom"/>
            <w:hideMark/>
          </w:tcPr>
          <w:p w14:paraId="061F9F5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62.2%</w:t>
            </w:r>
          </w:p>
        </w:tc>
        <w:tc>
          <w:tcPr>
            <w:tcW w:w="1097" w:type="dxa"/>
            <w:shd w:val="clear" w:color="auto" w:fill="auto"/>
            <w:noWrap/>
            <w:vAlign w:val="bottom"/>
            <w:hideMark/>
          </w:tcPr>
          <w:p w14:paraId="063087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37.8%</w:t>
            </w:r>
          </w:p>
        </w:tc>
        <w:tc>
          <w:tcPr>
            <w:tcW w:w="1040" w:type="dxa"/>
            <w:shd w:val="clear" w:color="auto" w:fill="auto"/>
            <w:noWrap/>
            <w:vAlign w:val="bottom"/>
            <w:hideMark/>
          </w:tcPr>
          <w:p w14:paraId="0EC26AE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w:t>
            </w:r>
          </w:p>
        </w:tc>
        <w:tc>
          <w:tcPr>
            <w:tcW w:w="960" w:type="dxa"/>
            <w:shd w:val="clear" w:color="auto" w:fill="auto"/>
            <w:noWrap/>
            <w:vAlign w:val="bottom"/>
            <w:hideMark/>
          </w:tcPr>
          <w:p w14:paraId="538B53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97.9%</w:t>
            </w:r>
          </w:p>
        </w:tc>
      </w:tr>
      <w:tr w:rsidR="00B2087D" w:rsidRPr="00B2087D" w14:paraId="5AE0DB50" w14:textId="77777777" w:rsidTr="004A4EEA">
        <w:trPr>
          <w:trHeight w:val="20"/>
        </w:trPr>
        <w:tc>
          <w:tcPr>
            <w:tcW w:w="2425" w:type="dxa"/>
            <w:shd w:val="clear" w:color="auto" w:fill="auto"/>
            <w:noWrap/>
            <w:vAlign w:val="bottom"/>
            <w:hideMark/>
          </w:tcPr>
          <w:p w14:paraId="32E61644"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Timor-Leste</w:t>
            </w:r>
          </w:p>
        </w:tc>
        <w:tc>
          <w:tcPr>
            <w:tcW w:w="990" w:type="dxa"/>
            <w:shd w:val="clear" w:color="auto" w:fill="auto"/>
            <w:noWrap/>
            <w:vAlign w:val="bottom"/>
            <w:hideMark/>
          </w:tcPr>
          <w:p w14:paraId="3FF10B7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1D51A92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1,798</w:t>
            </w:r>
          </w:p>
        </w:tc>
        <w:tc>
          <w:tcPr>
            <w:tcW w:w="630" w:type="dxa"/>
            <w:shd w:val="clear" w:color="auto" w:fill="auto"/>
            <w:noWrap/>
            <w:vAlign w:val="bottom"/>
            <w:hideMark/>
          </w:tcPr>
          <w:p w14:paraId="60D202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53.8%</w:t>
            </w:r>
          </w:p>
        </w:tc>
        <w:tc>
          <w:tcPr>
            <w:tcW w:w="714" w:type="dxa"/>
            <w:shd w:val="clear" w:color="auto" w:fill="auto"/>
            <w:noWrap/>
            <w:vAlign w:val="bottom"/>
            <w:hideMark/>
          </w:tcPr>
          <w:p w14:paraId="73C0363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46.2%</w:t>
            </w:r>
          </w:p>
        </w:tc>
        <w:tc>
          <w:tcPr>
            <w:tcW w:w="720" w:type="dxa"/>
            <w:shd w:val="clear" w:color="auto" w:fill="auto"/>
            <w:noWrap/>
            <w:vAlign w:val="bottom"/>
            <w:hideMark/>
          </w:tcPr>
          <w:p w14:paraId="2FED04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26.3%</w:t>
            </w:r>
          </w:p>
        </w:tc>
        <w:tc>
          <w:tcPr>
            <w:tcW w:w="720" w:type="dxa"/>
            <w:shd w:val="clear" w:color="auto" w:fill="auto"/>
            <w:noWrap/>
            <w:vAlign w:val="bottom"/>
            <w:hideMark/>
          </w:tcPr>
          <w:p w14:paraId="32D5233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73.7%</w:t>
            </w:r>
          </w:p>
        </w:tc>
        <w:tc>
          <w:tcPr>
            <w:tcW w:w="732" w:type="dxa"/>
            <w:shd w:val="clear" w:color="auto" w:fill="auto"/>
            <w:noWrap/>
            <w:vAlign w:val="bottom"/>
            <w:hideMark/>
          </w:tcPr>
          <w:p w14:paraId="35B3D3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33.5%</w:t>
            </w:r>
          </w:p>
        </w:tc>
        <w:tc>
          <w:tcPr>
            <w:tcW w:w="720" w:type="dxa"/>
            <w:shd w:val="clear" w:color="auto" w:fill="auto"/>
            <w:noWrap/>
            <w:vAlign w:val="bottom"/>
            <w:hideMark/>
          </w:tcPr>
          <w:p w14:paraId="4EC8F19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34.2%</w:t>
            </w:r>
          </w:p>
        </w:tc>
        <w:tc>
          <w:tcPr>
            <w:tcW w:w="720" w:type="dxa"/>
            <w:shd w:val="clear" w:color="auto" w:fill="auto"/>
            <w:noWrap/>
            <w:vAlign w:val="bottom"/>
            <w:hideMark/>
          </w:tcPr>
          <w:p w14:paraId="0DE90E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679" w:type="dxa"/>
            <w:shd w:val="clear" w:color="auto" w:fill="auto"/>
            <w:noWrap/>
            <w:vAlign w:val="bottom"/>
            <w:hideMark/>
          </w:tcPr>
          <w:p w14:paraId="40D8DDD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53.1%</w:t>
            </w:r>
          </w:p>
        </w:tc>
        <w:tc>
          <w:tcPr>
            <w:tcW w:w="723" w:type="dxa"/>
            <w:shd w:val="clear" w:color="auto" w:fill="auto"/>
            <w:noWrap/>
            <w:vAlign w:val="bottom"/>
            <w:hideMark/>
          </w:tcPr>
          <w:p w14:paraId="5AC2D1E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46.9%</w:t>
            </w:r>
          </w:p>
        </w:tc>
        <w:tc>
          <w:tcPr>
            <w:tcW w:w="1440" w:type="dxa"/>
            <w:shd w:val="clear" w:color="auto" w:fill="auto"/>
            <w:noWrap/>
            <w:vAlign w:val="bottom"/>
            <w:hideMark/>
          </w:tcPr>
          <w:p w14:paraId="7EFB541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45.9%</w:t>
            </w:r>
          </w:p>
        </w:tc>
        <w:tc>
          <w:tcPr>
            <w:tcW w:w="1097" w:type="dxa"/>
            <w:shd w:val="clear" w:color="auto" w:fill="auto"/>
            <w:noWrap/>
            <w:vAlign w:val="bottom"/>
            <w:hideMark/>
          </w:tcPr>
          <w:p w14:paraId="0AD714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54.1%</w:t>
            </w:r>
          </w:p>
        </w:tc>
        <w:tc>
          <w:tcPr>
            <w:tcW w:w="1040" w:type="dxa"/>
            <w:shd w:val="clear" w:color="auto" w:fill="auto"/>
            <w:noWrap/>
            <w:vAlign w:val="bottom"/>
            <w:hideMark/>
          </w:tcPr>
          <w:p w14:paraId="78480F7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w:t>
            </w:r>
          </w:p>
        </w:tc>
        <w:tc>
          <w:tcPr>
            <w:tcW w:w="960" w:type="dxa"/>
            <w:shd w:val="clear" w:color="auto" w:fill="auto"/>
            <w:noWrap/>
            <w:vAlign w:val="bottom"/>
            <w:hideMark/>
          </w:tcPr>
          <w:p w14:paraId="7F86365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98.2%</w:t>
            </w:r>
          </w:p>
        </w:tc>
      </w:tr>
      <w:tr w:rsidR="00B2087D" w:rsidRPr="00B2087D" w14:paraId="43EFF331" w14:textId="77777777" w:rsidTr="004A4EEA">
        <w:trPr>
          <w:trHeight w:val="20"/>
        </w:trPr>
        <w:tc>
          <w:tcPr>
            <w:tcW w:w="2425" w:type="dxa"/>
            <w:shd w:val="clear" w:color="auto" w:fill="auto"/>
            <w:noWrap/>
            <w:vAlign w:val="bottom"/>
            <w:hideMark/>
          </w:tcPr>
          <w:p w14:paraId="7F4A6F30" w14:textId="1297D681"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r w:rsidRPr="00B2087D">
              <w:rPr>
                <w:rFonts w:ascii="Times New Roman" w:eastAsia="Times New Roman" w:hAnsi="Times New Roman" w:cs="Times New Roman"/>
                <w:b/>
                <w:bCs/>
                <w:color w:val="000000"/>
                <w:sz w:val="16"/>
                <w:szCs w:val="16"/>
                <w:lang w:val="en-US"/>
              </w:rPr>
              <w:t>Central A</w:t>
            </w:r>
            <w:r w:rsidR="00B11DAB">
              <w:rPr>
                <w:rFonts w:ascii="Times New Roman" w:eastAsia="Times New Roman" w:hAnsi="Times New Roman" w:cs="Times New Roman"/>
                <w:b/>
                <w:bCs/>
                <w:color w:val="000000"/>
                <w:sz w:val="16"/>
                <w:szCs w:val="16"/>
                <w:lang w:val="en-US"/>
              </w:rPr>
              <w:t>si</w:t>
            </w:r>
            <w:r w:rsidRPr="00B2087D">
              <w:rPr>
                <w:rFonts w:ascii="Times New Roman" w:eastAsia="Times New Roman" w:hAnsi="Times New Roman" w:cs="Times New Roman"/>
                <w:b/>
                <w:bCs/>
                <w:color w:val="000000"/>
                <w:sz w:val="16"/>
                <w:szCs w:val="16"/>
                <w:lang w:val="en-US"/>
              </w:rPr>
              <w:t>a</w:t>
            </w:r>
          </w:p>
        </w:tc>
        <w:tc>
          <w:tcPr>
            <w:tcW w:w="990" w:type="dxa"/>
            <w:shd w:val="clear" w:color="auto" w:fill="auto"/>
            <w:noWrap/>
            <w:vAlign w:val="bottom"/>
            <w:hideMark/>
          </w:tcPr>
          <w:p w14:paraId="6598908D"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p>
        </w:tc>
        <w:tc>
          <w:tcPr>
            <w:tcW w:w="736" w:type="dxa"/>
            <w:shd w:val="clear" w:color="auto" w:fill="auto"/>
            <w:noWrap/>
            <w:vAlign w:val="bottom"/>
            <w:hideMark/>
          </w:tcPr>
          <w:p w14:paraId="28EE64D7"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30" w:type="dxa"/>
            <w:shd w:val="clear" w:color="auto" w:fill="auto"/>
            <w:noWrap/>
            <w:vAlign w:val="bottom"/>
            <w:hideMark/>
          </w:tcPr>
          <w:p w14:paraId="5C9F49FF"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14" w:type="dxa"/>
            <w:shd w:val="clear" w:color="auto" w:fill="auto"/>
            <w:noWrap/>
            <w:vAlign w:val="bottom"/>
            <w:hideMark/>
          </w:tcPr>
          <w:p w14:paraId="65E696D3"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5A34F8AA"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3D346DB2"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32" w:type="dxa"/>
            <w:shd w:val="clear" w:color="auto" w:fill="auto"/>
            <w:noWrap/>
            <w:vAlign w:val="bottom"/>
            <w:hideMark/>
          </w:tcPr>
          <w:p w14:paraId="1F611AA3"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6B4791F0"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33B6A344"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79" w:type="dxa"/>
            <w:shd w:val="clear" w:color="auto" w:fill="auto"/>
            <w:noWrap/>
            <w:vAlign w:val="bottom"/>
            <w:hideMark/>
          </w:tcPr>
          <w:p w14:paraId="00A243F2"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3" w:type="dxa"/>
            <w:shd w:val="clear" w:color="auto" w:fill="auto"/>
            <w:noWrap/>
            <w:vAlign w:val="bottom"/>
            <w:hideMark/>
          </w:tcPr>
          <w:p w14:paraId="6C153F07"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440" w:type="dxa"/>
            <w:shd w:val="clear" w:color="auto" w:fill="auto"/>
            <w:noWrap/>
            <w:vAlign w:val="bottom"/>
            <w:hideMark/>
          </w:tcPr>
          <w:p w14:paraId="061FDE84"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97" w:type="dxa"/>
            <w:shd w:val="clear" w:color="auto" w:fill="auto"/>
            <w:noWrap/>
            <w:vAlign w:val="bottom"/>
            <w:hideMark/>
          </w:tcPr>
          <w:p w14:paraId="0FA82D6C"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40" w:type="dxa"/>
            <w:shd w:val="clear" w:color="auto" w:fill="auto"/>
            <w:noWrap/>
            <w:vAlign w:val="bottom"/>
            <w:hideMark/>
          </w:tcPr>
          <w:p w14:paraId="41E335F1"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960" w:type="dxa"/>
            <w:shd w:val="clear" w:color="auto" w:fill="auto"/>
            <w:noWrap/>
            <w:vAlign w:val="bottom"/>
            <w:hideMark/>
          </w:tcPr>
          <w:p w14:paraId="449930BF"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r>
      <w:tr w:rsidR="00B2087D" w:rsidRPr="00B2087D" w14:paraId="5344F669" w14:textId="77777777" w:rsidTr="004A4EEA">
        <w:trPr>
          <w:trHeight w:val="20"/>
        </w:trPr>
        <w:tc>
          <w:tcPr>
            <w:tcW w:w="2425" w:type="dxa"/>
            <w:shd w:val="clear" w:color="auto" w:fill="auto"/>
            <w:noWrap/>
            <w:vAlign w:val="bottom"/>
            <w:hideMark/>
          </w:tcPr>
          <w:p w14:paraId="6751768A"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Kyrgyz Republic</w:t>
            </w:r>
          </w:p>
        </w:tc>
        <w:tc>
          <w:tcPr>
            <w:tcW w:w="990" w:type="dxa"/>
            <w:shd w:val="clear" w:color="auto" w:fill="auto"/>
            <w:noWrap/>
            <w:vAlign w:val="bottom"/>
            <w:hideMark/>
          </w:tcPr>
          <w:p w14:paraId="3B3D80D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4185C4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7,234</w:t>
            </w:r>
          </w:p>
        </w:tc>
        <w:tc>
          <w:tcPr>
            <w:tcW w:w="630" w:type="dxa"/>
            <w:shd w:val="clear" w:color="auto" w:fill="auto"/>
            <w:noWrap/>
            <w:vAlign w:val="bottom"/>
            <w:hideMark/>
          </w:tcPr>
          <w:p w14:paraId="43D7F12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51.0%</w:t>
            </w:r>
          </w:p>
        </w:tc>
        <w:tc>
          <w:tcPr>
            <w:tcW w:w="714" w:type="dxa"/>
            <w:shd w:val="clear" w:color="auto" w:fill="auto"/>
            <w:noWrap/>
            <w:vAlign w:val="bottom"/>
            <w:hideMark/>
          </w:tcPr>
          <w:p w14:paraId="4E4A3A4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49.0%</w:t>
            </w:r>
          </w:p>
        </w:tc>
        <w:tc>
          <w:tcPr>
            <w:tcW w:w="720" w:type="dxa"/>
            <w:shd w:val="clear" w:color="auto" w:fill="auto"/>
            <w:noWrap/>
            <w:vAlign w:val="bottom"/>
            <w:hideMark/>
          </w:tcPr>
          <w:p w14:paraId="10A9C37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28.2%</w:t>
            </w:r>
          </w:p>
        </w:tc>
        <w:tc>
          <w:tcPr>
            <w:tcW w:w="720" w:type="dxa"/>
            <w:shd w:val="clear" w:color="auto" w:fill="auto"/>
            <w:noWrap/>
            <w:vAlign w:val="bottom"/>
            <w:hideMark/>
          </w:tcPr>
          <w:p w14:paraId="5BBC0BE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71.8%</w:t>
            </w:r>
          </w:p>
        </w:tc>
        <w:tc>
          <w:tcPr>
            <w:tcW w:w="732" w:type="dxa"/>
            <w:shd w:val="clear" w:color="auto" w:fill="auto"/>
            <w:noWrap/>
            <w:vAlign w:val="bottom"/>
            <w:hideMark/>
          </w:tcPr>
          <w:p w14:paraId="5822C5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19.3%</w:t>
            </w:r>
          </w:p>
        </w:tc>
        <w:tc>
          <w:tcPr>
            <w:tcW w:w="720" w:type="dxa"/>
            <w:shd w:val="clear" w:color="auto" w:fill="auto"/>
            <w:noWrap/>
            <w:vAlign w:val="bottom"/>
            <w:hideMark/>
          </w:tcPr>
          <w:p w14:paraId="48ECE13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20.7%</w:t>
            </w:r>
          </w:p>
        </w:tc>
        <w:tc>
          <w:tcPr>
            <w:tcW w:w="720" w:type="dxa"/>
            <w:shd w:val="clear" w:color="auto" w:fill="auto"/>
            <w:noWrap/>
            <w:vAlign w:val="bottom"/>
            <w:hideMark/>
          </w:tcPr>
          <w:p w14:paraId="42893F7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21.8%</w:t>
            </w:r>
          </w:p>
        </w:tc>
        <w:tc>
          <w:tcPr>
            <w:tcW w:w="679" w:type="dxa"/>
            <w:shd w:val="clear" w:color="auto" w:fill="auto"/>
            <w:noWrap/>
            <w:vAlign w:val="bottom"/>
            <w:hideMark/>
          </w:tcPr>
          <w:p w14:paraId="2653B5E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22.2%</w:t>
            </w:r>
          </w:p>
        </w:tc>
        <w:tc>
          <w:tcPr>
            <w:tcW w:w="723" w:type="dxa"/>
            <w:shd w:val="clear" w:color="auto" w:fill="auto"/>
            <w:noWrap/>
            <w:vAlign w:val="bottom"/>
            <w:hideMark/>
          </w:tcPr>
          <w:p w14:paraId="74774A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16.0%</w:t>
            </w:r>
          </w:p>
        </w:tc>
        <w:tc>
          <w:tcPr>
            <w:tcW w:w="1440" w:type="dxa"/>
            <w:shd w:val="clear" w:color="auto" w:fill="auto"/>
            <w:noWrap/>
            <w:vAlign w:val="bottom"/>
            <w:hideMark/>
          </w:tcPr>
          <w:p w14:paraId="1F65443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0.5%</w:t>
            </w:r>
          </w:p>
        </w:tc>
        <w:tc>
          <w:tcPr>
            <w:tcW w:w="1097" w:type="dxa"/>
            <w:shd w:val="clear" w:color="auto" w:fill="auto"/>
            <w:noWrap/>
            <w:vAlign w:val="bottom"/>
            <w:hideMark/>
          </w:tcPr>
          <w:p w14:paraId="0AF7B24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99.5%</w:t>
            </w:r>
          </w:p>
        </w:tc>
        <w:tc>
          <w:tcPr>
            <w:tcW w:w="1040" w:type="dxa"/>
            <w:shd w:val="clear" w:color="auto" w:fill="auto"/>
            <w:noWrap/>
            <w:vAlign w:val="bottom"/>
            <w:hideMark/>
          </w:tcPr>
          <w:p w14:paraId="5B7FFB2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w:t>
            </w:r>
          </w:p>
        </w:tc>
        <w:tc>
          <w:tcPr>
            <w:tcW w:w="960" w:type="dxa"/>
            <w:shd w:val="clear" w:color="auto" w:fill="auto"/>
            <w:noWrap/>
            <w:vAlign w:val="bottom"/>
            <w:hideMark/>
          </w:tcPr>
          <w:p w14:paraId="57D2F6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99.0%</w:t>
            </w:r>
          </w:p>
        </w:tc>
      </w:tr>
      <w:tr w:rsidR="00B2087D" w:rsidRPr="00B2087D" w14:paraId="4C5F6FDC" w14:textId="77777777" w:rsidTr="004A4EEA">
        <w:trPr>
          <w:trHeight w:val="20"/>
        </w:trPr>
        <w:tc>
          <w:tcPr>
            <w:tcW w:w="2425" w:type="dxa"/>
            <w:shd w:val="clear" w:color="auto" w:fill="auto"/>
            <w:noWrap/>
            <w:vAlign w:val="bottom"/>
            <w:hideMark/>
          </w:tcPr>
          <w:p w14:paraId="17ADFE2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Tajikistan</w:t>
            </w:r>
          </w:p>
        </w:tc>
        <w:tc>
          <w:tcPr>
            <w:tcW w:w="990" w:type="dxa"/>
            <w:shd w:val="clear" w:color="auto" w:fill="auto"/>
            <w:noWrap/>
            <w:vAlign w:val="bottom"/>
            <w:hideMark/>
          </w:tcPr>
          <w:p w14:paraId="08FCCA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2017</w:t>
            </w:r>
          </w:p>
        </w:tc>
        <w:tc>
          <w:tcPr>
            <w:tcW w:w="736" w:type="dxa"/>
            <w:shd w:val="clear" w:color="auto" w:fill="auto"/>
            <w:noWrap/>
            <w:vAlign w:val="bottom"/>
            <w:hideMark/>
          </w:tcPr>
          <w:p w14:paraId="64F66A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10,520</w:t>
            </w:r>
          </w:p>
        </w:tc>
        <w:tc>
          <w:tcPr>
            <w:tcW w:w="630" w:type="dxa"/>
            <w:shd w:val="clear" w:color="auto" w:fill="auto"/>
            <w:noWrap/>
            <w:vAlign w:val="bottom"/>
            <w:hideMark/>
          </w:tcPr>
          <w:p w14:paraId="5C6E7B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50.6%</w:t>
            </w:r>
          </w:p>
        </w:tc>
        <w:tc>
          <w:tcPr>
            <w:tcW w:w="714" w:type="dxa"/>
            <w:shd w:val="clear" w:color="auto" w:fill="auto"/>
            <w:noWrap/>
            <w:vAlign w:val="bottom"/>
            <w:hideMark/>
          </w:tcPr>
          <w:p w14:paraId="15754D9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49.4%</w:t>
            </w:r>
          </w:p>
        </w:tc>
        <w:tc>
          <w:tcPr>
            <w:tcW w:w="720" w:type="dxa"/>
            <w:shd w:val="clear" w:color="auto" w:fill="auto"/>
            <w:noWrap/>
            <w:vAlign w:val="bottom"/>
            <w:hideMark/>
          </w:tcPr>
          <w:p w14:paraId="502F709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20.8%</w:t>
            </w:r>
          </w:p>
        </w:tc>
        <w:tc>
          <w:tcPr>
            <w:tcW w:w="720" w:type="dxa"/>
            <w:shd w:val="clear" w:color="auto" w:fill="auto"/>
            <w:noWrap/>
            <w:vAlign w:val="bottom"/>
            <w:hideMark/>
          </w:tcPr>
          <w:p w14:paraId="46FEB0D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79.2%</w:t>
            </w:r>
          </w:p>
        </w:tc>
        <w:tc>
          <w:tcPr>
            <w:tcW w:w="732" w:type="dxa"/>
            <w:shd w:val="clear" w:color="auto" w:fill="auto"/>
            <w:noWrap/>
            <w:vAlign w:val="bottom"/>
            <w:hideMark/>
          </w:tcPr>
          <w:p w14:paraId="33D3D29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18.8%</w:t>
            </w:r>
          </w:p>
        </w:tc>
        <w:tc>
          <w:tcPr>
            <w:tcW w:w="720" w:type="dxa"/>
            <w:shd w:val="clear" w:color="auto" w:fill="auto"/>
            <w:noWrap/>
            <w:vAlign w:val="bottom"/>
            <w:hideMark/>
          </w:tcPr>
          <w:p w14:paraId="6043EA6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21.0%</w:t>
            </w:r>
          </w:p>
        </w:tc>
        <w:tc>
          <w:tcPr>
            <w:tcW w:w="720" w:type="dxa"/>
            <w:shd w:val="clear" w:color="auto" w:fill="auto"/>
            <w:noWrap/>
            <w:vAlign w:val="bottom"/>
            <w:hideMark/>
          </w:tcPr>
          <w:p w14:paraId="2884B76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22.1%</w:t>
            </w:r>
          </w:p>
        </w:tc>
        <w:tc>
          <w:tcPr>
            <w:tcW w:w="679" w:type="dxa"/>
            <w:shd w:val="clear" w:color="auto" w:fill="auto"/>
            <w:noWrap/>
            <w:vAlign w:val="bottom"/>
            <w:hideMark/>
          </w:tcPr>
          <w:p w14:paraId="067BDA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21.6%</w:t>
            </w:r>
          </w:p>
        </w:tc>
        <w:tc>
          <w:tcPr>
            <w:tcW w:w="723" w:type="dxa"/>
            <w:shd w:val="clear" w:color="auto" w:fill="auto"/>
            <w:noWrap/>
            <w:vAlign w:val="bottom"/>
            <w:hideMark/>
          </w:tcPr>
          <w:p w14:paraId="58683DE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16.6%</w:t>
            </w:r>
          </w:p>
        </w:tc>
        <w:tc>
          <w:tcPr>
            <w:tcW w:w="1440" w:type="dxa"/>
            <w:shd w:val="clear" w:color="auto" w:fill="auto"/>
            <w:noWrap/>
            <w:vAlign w:val="bottom"/>
            <w:hideMark/>
          </w:tcPr>
          <w:p w14:paraId="321C58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w:t>
            </w:r>
          </w:p>
        </w:tc>
        <w:tc>
          <w:tcPr>
            <w:tcW w:w="1097" w:type="dxa"/>
            <w:shd w:val="clear" w:color="auto" w:fill="auto"/>
            <w:noWrap/>
            <w:vAlign w:val="bottom"/>
            <w:hideMark/>
          </w:tcPr>
          <w:p w14:paraId="047B470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91.3%</w:t>
            </w:r>
          </w:p>
        </w:tc>
        <w:tc>
          <w:tcPr>
            <w:tcW w:w="1040" w:type="dxa"/>
            <w:shd w:val="clear" w:color="auto" w:fill="auto"/>
            <w:noWrap/>
            <w:vAlign w:val="bottom"/>
            <w:hideMark/>
          </w:tcPr>
          <w:p w14:paraId="08613B1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0.4%</w:t>
            </w:r>
          </w:p>
        </w:tc>
        <w:tc>
          <w:tcPr>
            <w:tcW w:w="960" w:type="dxa"/>
            <w:shd w:val="clear" w:color="auto" w:fill="auto"/>
            <w:noWrap/>
            <w:vAlign w:val="bottom"/>
            <w:hideMark/>
          </w:tcPr>
          <w:p w14:paraId="1525209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99.6%</w:t>
            </w:r>
          </w:p>
        </w:tc>
      </w:tr>
      <w:tr w:rsidR="00B2087D" w:rsidRPr="00B2087D" w14:paraId="1C24F3D5" w14:textId="77777777" w:rsidTr="004A4EEA">
        <w:trPr>
          <w:trHeight w:val="20"/>
        </w:trPr>
        <w:tc>
          <w:tcPr>
            <w:tcW w:w="2425" w:type="dxa"/>
            <w:shd w:val="clear" w:color="auto" w:fill="auto"/>
            <w:noWrap/>
            <w:vAlign w:val="bottom"/>
            <w:hideMark/>
          </w:tcPr>
          <w:p w14:paraId="04531734"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r w:rsidRPr="00B2087D">
              <w:rPr>
                <w:rFonts w:ascii="Times New Roman" w:eastAsia="Times New Roman" w:hAnsi="Times New Roman" w:cs="Times New Roman"/>
                <w:b/>
                <w:bCs/>
                <w:color w:val="000000"/>
                <w:sz w:val="16"/>
                <w:szCs w:val="16"/>
                <w:lang w:val="en-US"/>
              </w:rPr>
              <w:t>Sub-Saharan Africa</w:t>
            </w:r>
          </w:p>
        </w:tc>
        <w:tc>
          <w:tcPr>
            <w:tcW w:w="990" w:type="dxa"/>
            <w:shd w:val="clear" w:color="auto" w:fill="auto"/>
            <w:noWrap/>
            <w:vAlign w:val="bottom"/>
            <w:hideMark/>
          </w:tcPr>
          <w:p w14:paraId="02ADD5EC"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p>
        </w:tc>
        <w:tc>
          <w:tcPr>
            <w:tcW w:w="736" w:type="dxa"/>
            <w:shd w:val="clear" w:color="auto" w:fill="auto"/>
            <w:noWrap/>
            <w:vAlign w:val="bottom"/>
            <w:hideMark/>
          </w:tcPr>
          <w:p w14:paraId="61F482C4"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30" w:type="dxa"/>
            <w:shd w:val="clear" w:color="auto" w:fill="auto"/>
            <w:noWrap/>
            <w:vAlign w:val="bottom"/>
            <w:hideMark/>
          </w:tcPr>
          <w:p w14:paraId="7C4996B5"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14" w:type="dxa"/>
            <w:shd w:val="clear" w:color="auto" w:fill="auto"/>
            <w:noWrap/>
            <w:vAlign w:val="bottom"/>
            <w:hideMark/>
          </w:tcPr>
          <w:p w14:paraId="2E27981D"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40035BD7"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5BE70FA2"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32" w:type="dxa"/>
            <w:shd w:val="clear" w:color="auto" w:fill="auto"/>
            <w:noWrap/>
            <w:vAlign w:val="bottom"/>
            <w:hideMark/>
          </w:tcPr>
          <w:p w14:paraId="4A4FB376"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6EA48823"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3907917D"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79" w:type="dxa"/>
            <w:shd w:val="clear" w:color="auto" w:fill="auto"/>
            <w:noWrap/>
            <w:vAlign w:val="bottom"/>
            <w:hideMark/>
          </w:tcPr>
          <w:p w14:paraId="72653C1A"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3" w:type="dxa"/>
            <w:shd w:val="clear" w:color="auto" w:fill="auto"/>
            <w:noWrap/>
            <w:vAlign w:val="bottom"/>
            <w:hideMark/>
          </w:tcPr>
          <w:p w14:paraId="30BFAD87"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440" w:type="dxa"/>
            <w:shd w:val="clear" w:color="auto" w:fill="auto"/>
            <w:noWrap/>
            <w:vAlign w:val="bottom"/>
            <w:hideMark/>
          </w:tcPr>
          <w:p w14:paraId="4470E617"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97" w:type="dxa"/>
            <w:shd w:val="clear" w:color="auto" w:fill="auto"/>
            <w:noWrap/>
            <w:vAlign w:val="bottom"/>
            <w:hideMark/>
          </w:tcPr>
          <w:p w14:paraId="3A37D639"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40" w:type="dxa"/>
            <w:shd w:val="clear" w:color="auto" w:fill="auto"/>
            <w:noWrap/>
            <w:vAlign w:val="bottom"/>
            <w:hideMark/>
          </w:tcPr>
          <w:p w14:paraId="0B2228B2"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960" w:type="dxa"/>
            <w:shd w:val="clear" w:color="auto" w:fill="auto"/>
            <w:noWrap/>
            <w:vAlign w:val="bottom"/>
            <w:hideMark/>
          </w:tcPr>
          <w:p w14:paraId="387FDBED"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r>
      <w:tr w:rsidR="00B2087D" w:rsidRPr="00B2087D" w14:paraId="26552EFE" w14:textId="77777777" w:rsidTr="004A4EEA">
        <w:trPr>
          <w:trHeight w:val="20"/>
        </w:trPr>
        <w:tc>
          <w:tcPr>
            <w:tcW w:w="2425" w:type="dxa"/>
            <w:shd w:val="clear" w:color="auto" w:fill="auto"/>
            <w:noWrap/>
            <w:vAlign w:val="bottom"/>
            <w:hideMark/>
          </w:tcPr>
          <w:p w14:paraId="50AAF8F6"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Angola</w:t>
            </w:r>
          </w:p>
        </w:tc>
        <w:tc>
          <w:tcPr>
            <w:tcW w:w="990" w:type="dxa"/>
            <w:shd w:val="clear" w:color="auto" w:fill="auto"/>
            <w:noWrap/>
            <w:vAlign w:val="bottom"/>
            <w:hideMark/>
          </w:tcPr>
          <w:p w14:paraId="4A1DD34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2007</w:t>
            </w:r>
          </w:p>
        </w:tc>
        <w:tc>
          <w:tcPr>
            <w:tcW w:w="736" w:type="dxa"/>
            <w:shd w:val="clear" w:color="auto" w:fill="auto"/>
            <w:noWrap/>
            <w:vAlign w:val="bottom"/>
            <w:hideMark/>
          </w:tcPr>
          <w:p w14:paraId="753E2E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1,192</w:t>
            </w:r>
          </w:p>
        </w:tc>
        <w:tc>
          <w:tcPr>
            <w:tcW w:w="630" w:type="dxa"/>
            <w:shd w:val="clear" w:color="auto" w:fill="auto"/>
            <w:noWrap/>
            <w:vAlign w:val="bottom"/>
            <w:hideMark/>
          </w:tcPr>
          <w:p w14:paraId="6D9BB49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48.0%</w:t>
            </w:r>
          </w:p>
        </w:tc>
        <w:tc>
          <w:tcPr>
            <w:tcW w:w="714" w:type="dxa"/>
            <w:shd w:val="clear" w:color="auto" w:fill="auto"/>
            <w:noWrap/>
            <w:vAlign w:val="bottom"/>
            <w:hideMark/>
          </w:tcPr>
          <w:p w14:paraId="096B9AA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52.0%</w:t>
            </w:r>
          </w:p>
        </w:tc>
        <w:tc>
          <w:tcPr>
            <w:tcW w:w="720" w:type="dxa"/>
            <w:shd w:val="clear" w:color="auto" w:fill="auto"/>
            <w:noWrap/>
            <w:vAlign w:val="bottom"/>
            <w:hideMark/>
          </w:tcPr>
          <w:p w14:paraId="001919D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720" w:type="dxa"/>
            <w:shd w:val="clear" w:color="auto" w:fill="auto"/>
            <w:noWrap/>
            <w:vAlign w:val="bottom"/>
            <w:hideMark/>
          </w:tcPr>
          <w:p w14:paraId="5E011BC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32" w:type="dxa"/>
            <w:shd w:val="clear" w:color="auto" w:fill="auto"/>
            <w:noWrap/>
            <w:vAlign w:val="bottom"/>
            <w:hideMark/>
          </w:tcPr>
          <w:p w14:paraId="6B9396D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33.2%</w:t>
            </w:r>
          </w:p>
        </w:tc>
        <w:tc>
          <w:tcPr>
            <w:tcW w:w="720" w:type="dxa"/>
            <w:shd w:val="clear" w:color="auto" w:fill="auto"/>
            <w:noWrap/>
            <w:vAlign w:val="bottom"/>
            <w:hideMark/>
          </w:tcPr>
          <w:p w14:paraId="180F36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34.4%</w:t>
            </w:r>
          </w:p>
        </w:tc>
        <w:tc>
          <w:tcPr>
            <w:tcW w:w="720" w:type="dxa"/>
            <w:shd w:val="clear" w:color="auto" w:fill="auto"/>
            <w:noWrap/>
            <w:vAlign w:val="bottom"/>
            <w:hideMark/>
          </w:tcPr>
          <w:p w14:paraId="1AB688B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679" w:type="dxa"/>
            <w:shd w:val="clear" w:color="auto" w:fill="auto"/>
            <w:noWrap/>
            <w:vAlign w:val="bottom"/>
            <w:hideMark/>
          </w:tcPr>
          <w:p w14:paraId="67A8262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55.0%</w:t>
            </w:r>
          </w:p>
        </w:tc>
        <w:tc>
          <w:tcPr>
            <w:tcW w:w="723" w:type="dxa"/>
            <w:shd w:val="clear" w:color="auto" w:fill="auto"/>
            <w:noWrap/>
            <w:vAlign w:val="bottom"/>
            <w:hideMark/>
          </w:tcPr>
          <w:p w14:paraId="38CBA2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45.0%</w:t>
            </w:r>
          </w:p>
        </w:tc>
        <w:tc>
          <w:tcPr>
            <w:tcW w:w="1440" w:type="dxa"/>
            <w:shd w:val="clear" w:color="auto" w:fill="auto"/>
            <w:noWrap/>
            <w:vAlign w:val="bottom"/>
            <w:hideMark/>
          </w:tcPr>
          <w:p w14:paraId="772C5C6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90.5%</w:t>
            </w:r>
          </w:p>
        </w:tc>
        <w:tc>
          <w:tcPr>
            <w:tcW w:w="1097" w:type="dxa"/>
            <w:shd w:val="clear" w:color="auto" w:fill="auto"/>
            <w:noWrap/>
            <w:vAlign w:val="bottom"/>
            <w:hideMark/>
          </w:tcPr>
          <w:p w14:paraId="7BE2A7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w:t>
            </w:r>
          </w:p>
        </w:tc>
        <w:tc>
          <w:tcPr>
            <w:tcW w:w="1040" w:type="dxa"/>
            <w:shd w:val="clear" w:color="auto" w:fill="auto"/>
            <w:noWrap/>
            <w:vAlign w:val="bottom"/>
            <w:hideMark/>
          </w:tcPr>
          <w:p w14:paraId="413DD4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13.7%</w:t>
            </w:r>
          </w:p>
        </w:tc>
        <w:tc>
          <w:tcPr>
            <w:tcW w:w="960" w:type="dxa"/>
            <w:shd w:val="clear" w:color="auto" w:fill="auto"/>
            <w:noWrap/>
            <w:vAlign w:val="bottom"/>
            <w:hideMark/>
          </w:tcPr>
          <w:p w14:paraId="7C17564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86.3%</w:t>
            </w:r>
          </w:p>
        </w:tc>
      </w:tr>
      <w:tr w:rsidR="00B2087D" w:rsidRPr="00B2087D" w14:paraId="087FE71D" w14:textId="77777777" w:rsidTr="004A4EEA">
        <w:trPr>
          <w:trHeight w:val="20"/>
        </w:trPr>
        <w:tc>
          <w:tcPr>
            <w:tcW w:w="2425" w:type="dxa"/>
            <w:shd w:val="clear" w:color="auto" w:fill="auto"/>
            <w:noWrap/>
            <w:vAlign w:val="bottom"/>
            <w:hideMark/>
          </w:tcPr>
          <w:p w14:paraId="2CF89A6B"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Angola</w:t>
            </w:r>
          </w:p>
        </w:tc>
        <w:tc>
          <w:tcPr>
            <w:tcW w:w="990" w:type="dxa"/>
            <w:shd w:val="clear" w:color="auto" w:fill="auto"/>
            <w:noWrap/>
            <w:vAlign w:val="bottom"/>
            <w:hideMark/>
          </w:tcPr>
          <w:p w14:paraId="5848D4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7CFB3CF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2,888</w:t>
            </w:r>
          </w:p>
        </w:tc>
        <w:tc>
          <w:tcPr>
            <w:tcW w:w="630" w:type="dxa"/>
            <w:shd w:val="clear" w:color="auto" w:fill="auto"/>
            <w:noWrap/>
            <w:vAlign w:val="bottom"/>
            <w:hideMark/>
          </w:tcPr>
          <w:p w14:paraId="4D5E34C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14" w:type="dxa"/>
            <w:shd w:val="clear" w:color="auto" w:fill="auto"/>
            <w:noWrap/>
            <w:vAlign w:val="bottom"/>
            <w:hideMark/>
          </w:tcPr>
          <w:p w14:paraId="321AC15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20" w:type="dxa"/>
            <w:shd w:val="clear" w:color="auto" w:fill="auto"/>
            <w:noWrap/>
            <w:vAlign w:val="bottom"/>
            <w:hideMark/>
          </w:tcPr>
          <w:p w14:paraId="47779E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31.8%</w:t>
            </w:r>
          </w:p>
        </w:tc>
        <w:tc>
          <w:tcPr>
            <w:tcW w:w="720" w:type="dxa"/>
            <w:shd w:val="clear" w:color="auto" w:fill="auto"/>
            <w:noWrap/>
            <w:vAlign w:val="bottom"/>
            <w:hideMark/>
          </w:tcPr>
          <w:p w14:paraId="531A2F5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68.2%</w:t>
            </w:r>
          </w:p>
        </w:tc>
        <w:tc>
          <w:tcPr>
            <w:tcW w:w="732" w:type="dxa"/>
            <w:shd w:val="clear" w:color="auto" w:fill="auto"/>
            <w:noWrap/>
            <w:vAlign w:val="bottom"/>
            <w:hideMark/>
          </w:tcPr>
          <w:p w14:paraId="2E96ECA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35.2%</w:t>
            </w:r>
          </w:p>
        </w:tc>
        <w:tc>
          <w:tcPr>
            <w:tcW w:w="720" w:type="dxa"/>
            <w:shd w:val="clear" w:color="auto" w:fill="auto"/>
            <w:noWrap/>
            <w:vAlign w:val="bottom"/>
            <w:hideMark/>
          </w:tcPr>
          <w:p w14:paraId="6F00B60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32.8%</w:t>
            </w:r>
          </w:p>
        </w:tc>
        <w:tc>
          <w:tcPr>
            <w:tcW w:w="720" w:type="dxa"/>
            <w:shd w:val="clear" w:color="auto" w:fill="auto"/>
            <w:noWrap/>
            <w:vAlign w:val="bottom"/>
            <w:hideMark/>
          </w:tcPr>
          <w:p w14:paraId="095406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32.0%</w:t>
            </w:r>
          </w:p>
        </w:tc>
        <w:tc>
          <w:tcPr>
            <w:tcW w:w="679" w:type="dxa"/>
            <w:shd w:val="clear" w:color="auto" w:fill="auto"/>
            <w:noWrap/>
            <w:vAlign w:val="bottom"/>
            <w:hideMark/>
          </w:tcPr>
          <w:p w14:paraId="7792116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61.2%</w:t>
            </w:r>
          </w:p>
        </w:tc>
        <w:tc>
          <w:tcPr>
            <w:tcW w:w="723" w:type="dxa"/>
            <w:shd w:val="clear" w:color="auto" w:fill="auto"/>
            <w:noWrap/>
            <w:vAlign w:val="bottom"/>
            <w:hideMark/>
          </w:tcPr>
          <w:p w14:paraId="39B2EA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38.8%</w:t>
            </w:r>
          </w:p>
        </w:tc>
        <w:tc>
          <w:tcPr>
            <w:tcW w:w="1440" w:type="dxa"/>
            <w:shd w:val="clear" w:color="auto" w:fill="auto"/>
            <w:noWrap/>
            <w:vAlign w:val="bottom"/>
            <w:hideMark/>
          </w:tcPr>
          <w:p w14:paraId="1FCE6BB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90.1%</w:t>
            </w:r>
          </w:p>
        </w:tc>
        <w:tc>
          <w:tcPr>
            <w:tcW w:w="1097" w:type="dxa"/>
            <w:shd w:val="clear" w:color="auto" w:fill="auto"/>
            <w:noWrap/>
            <w:vAlign w:val="bottom"/>
            <w:hideMark/>
          </w:tcPr>
          <w:p w14:paraId="4D07C5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9.9%</w:t>
            </w:r>
          </w:p>
        </w:tc>
        <w:tc>
          <w:tcPr>
            <w:tcW w:w="1040" w:type="dxa"/>
            <w:shd w:val="clear" w:color="auto" w:fill="auto"/>
            <w:noWrap/>
            <w:vAlign w:val="bottom"/>
            <w:hideMark/>
          </w:tcPr>
          <w:p w14:paraId="3E2898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10.9%</w:t>
            </w:r>
          </w:p>
        </w:tc>
        <w:tc>
          <w:tcPr>
            <w:tcW w:w="960" w:type="dxa"/>
            <w:shd w:val="clear" w:color="auto" w:fill="auto"/>
            <w:noWrap/>
            <w:vAlign w:val="bottom"/>
            <w:hideMark/>
          </w:tcPr>
          <w:p w14:paraId="366980D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89.1%</w:t>
            </w:r>
          </w:p>
        </w:tc>
      </w:tr>
      <w:tr w:rsidR="00B2087D" w:rsidRPr="00B2087D" w14:paraId="199315B6" w14:textId="77777777" w:rsidTr="004A4EEA">
        <w:trPr>
          <w:trHeight w:val="20"/>
        </w:trPr>
        <w:tc>
          <w:tcPr>
            <w:tcW w:w="2425" w:type="dxa"/>
            <w:shd w:val="clear" w:color="auto" w:fill="auto"/>
            <w:noWrap/>
            <w:vAlign w:val="bottom"/>
            <w:hideMark/>
          </w:tcPr>
          <w:p w14:paraId="2DD1E973"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Angola</w:t>
            </w:r>
          </w:p>
        </w:tc>
        <w:tc>
          <w:tcPr>
            <w:tcW w:w="990" w:type="dxa"/>
            <w:shd w:val="clear" w:color="auto" w:fill="auto"/>
            <w:noWrap/>
            <w:vAlign w:val="bottom"/>
            <w:hideMark/>
          </w:tcPr>
          <w:p w14:paraId="68F5B7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3580D70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5,600</w:t>
            </w:r>
          </w:p>
        </w:tc>
        <w:tc>
          <w:tcPr>
            <w:tcW w:w="630" w:type="dxa"/>
            <w:shd w:val="clear" w:color="auto" w:fill="auto"/>
            <w:noWrap/>
            <w:vAlign w:val="bottom"/>
            <w:hideMark/>
          </w:tcPr>
          <w:p w14:paraId="2AC5B1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50.5%</w:t>
            </w:r>
          </w:p>
        </w:tc>
        <w:tc>
          <w:tcPr>
            <w:tcW w:w="714" w:type="dxa"/>
            <w:shd w:val="clear" w:color="auto" w:fill="auto"/>
            <w:noWrap/>
            <w:vAlign w:val="bottom"/>
            <w:hideMark/>
          </w:tcPr>
          <w:p w14:paraId="7D48E75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49.5%</w:t>
            </w:r>
          </w:p>
        </w:tc>
        <w:tc>
          <w:tcPr>
            <w:tcW w:w="720" w:type="dxa"/>
            <w:shd w:val="clear" w:color="auto" w:fill="auto"/>
            <w:noWrap/>
            <w:vAlign w:val="bottom"/>
            <w:hideMark/>
          </w:tcPr>
          <w:p w14:paraId="70E088B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60.0%</w:t>
            </w:r>
          </w:p>
        </w:tc>
        <w:tc>
          <w:tcPr>
            <w:tcW w:w="720" w:type="dxa"/>
            <w:shd w:val="clear" w:color="auto" w:fill="auto"/>
            <w:noWrap/>
            <w:vAlign w:val="bottom"/>
            <w:hideMark/>
          </w:tcPr>
          <w:p w14:paraId="70E9BB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40.0%</w:t>
            </w:r>
          </w:p>
        </w:tc>
        <w:tc>
          <w:tcPr>
            <w:tcW w:w="732" w:type="dxa"/>
            <w:shd w:val="clear" w:color="auto" w:fill="auto"/>
            <w:noWrap/>
            <w:vAlign w:val="bottom"/>
            <w:hideMark/>
          </w:tcPr>
          <w:p w14:paraId="51D0FA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32.7%</w:t>
            </w:r>
          </w:p>
        </w:tc>
        <w:tc>
          <w:tcPr>
            <w:tcW w:w="720" w:type="dxa"/>
            <w:shd w:val="clear" w:color="auto" w:fill="auto"/>
            <w:noWrap/>
            <w:vAlign w:val="bottom"/>
            <w:hideMark/>
          </w:tcPr>
          <w:p w14:paraId="592775B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34.9%</w:t>
            </w:r>
          </w:p>
        </w:tc>
        <w:tc>
          <w:tcPr>
            <w:tcW w:w="720" w:type="dxa"/>
            <w:shd w:val="clear" w:color="auto" w:fill="auto"/>
            <w:noWrap/>
            <w:vAlign w:val="bottom"/>
            <w:hideMark/>
          </w:tcPr>
          <w:p w14:paraId="59DCC10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679" w:type="dxa"/>
            <w:shd w:val="clear" w:color="auto" w:fill="auto"/>
            <w:noWrap/>
            <w:vAlign w:val="bottom"/>
            <w:hideMark/>
          </w:tcPr>
          <w:p w14:paraId="04E717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56.4%</w:t>
            </w:r>
          </w:p>
        </w:tc>
        <w:tc>
          <w:tcPr>
            <w:tcW w:w="723" w:type="dxa"/>
            <w:shd w:val="clear" w:color="auto" w:fill="auto"/>
            <w:noWrap/>
            <w:vAlign w:val="bottom"/>
            <w:hideMark/>
          </w:tcPr>
          <w:p w14:paraId="307A3BD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43.6%</w:t>
            </w:r>
          </w:p>
        </w:tc>
        <w:tc>
          <w:tcPr>
            <w:tcW w:w="1440" w:type="dxa"/>
            <w:shd w:val="clear" w:color="auto" w:fill="auto"/>
            <w:noWrap/>
            <w:vAlign w:val="bottom"/>
            <w:hideMark/>
          </w:tcPr>
          <w:p w14:paraId="5C56640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69.0%</w:t>
            </w:r>
          </w:p>
        </w:tc>
        <w:tc>
          <w:tcPr>
            <w:tcW w:w="1097" w:type="dxa"/>
            <w:shd w:val="clear" w:color="auto" w:fill="auto"/>
            <w:noWrap/>
            <w:vAlign w:val="bottom"/>
            <w:hideMark/>
          </w:tcPr>
          <w:p w14:paraId="794807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31.0%</w:t>
            </w:r>
          </w:p>
        </w:tc>
        <w:tc>
          <w:tcPr>
            <w:tcW w:w="1040" w:type="dxa"/>
            <w:shd w:val="clear" w:color="auto" w:fill="auto"/>
            <w:noWrap/>
            <w:vAlign w:val="bottom"/>
            <w:hideMark/>
          </w:tcPr>
          <w:p w14:paraId="5B54CB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7.8%</w:t>
            </w:r>
          </w:p>
        </w:tc>
        <w:tc>
          <w:tcPr>
            <w:tcW w:w="960" w:type="dxa"/>
            <w:shd w:val="clear" w:color="auto" w:fill="auto"/>
            <w:noWrap/>
            <w:vAlign w:val="bottom"/>
            <w:hideMark/>
          </w:tcPr>
          <w:p w14:paraId="5EFFE22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92.2%</w:t>
            </w:r>
          </w:p>
        </w:tc>
      </w:tr>
      <w:tr w:rsidR="00B2087D" w:rsidRPr="00B2087D" w14:paraId="1A0F03F5" w14:textId="77777777" w:rsidTr="004A4EEA">
        <w:trPr>
          <w:trHeight w:val="20"/>
        </w:trPr>
        <w:tc>
          <w:tcPr>
            <w:tcW w:w="2425" w:type="dxa"/>
            <w:shd w:val="clear" w:color="auto" w:fill="auto"/>
            <w:noWrap/>
            <w:vAlign w:val="bottom"/>
            <w:hideMark/>
          </w:tcPr>
          <w:p w14:paraId="3AB4950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Benin</w:t>
            </w:r>
          </w:p>
        </w:tc>
        <w:tc>
          <w:tcPr>
            <w:tcW w:w="990" w:type="dxa"/>
            <w:shd w:val="clear" w:color="auto" w:fill="auto"/>
            <w:noWrap/>
            <w:vAlign w:val="bottom"/>
            <w:hideMark/>
          </w:tcPr>
          <w:p w14:paraId="3CC6D47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2001</w:t>
            </w:r>
          </w:p>
        </w:tc>
        <w:tc>
          <w:tcPr>
            <w:tcW w:w="736" w:type="dxa"/>
            <w:shd w:val="clear" w:color="auto" w:fill="auto"/>
            <w:noWrap/>
            <w:vAlign w:val="bottom"/>
            <w:hideMark/>
          </w:tcPr>
          <w:p w14:paraId="32D18A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2,052</w:t>
            </w:r>
          </w:p>
        </w:tc>
        <w:tc>
          <w:tcPr>
            <w:tcW w:w="630" w:type="dxa"/>
            <w:shd w:val="clear" w:color="auto" w:fill="auto"/>
            <w:noWrap/>
            <w:vAlign w:val="bottom"/>
            <w:hideMark/>
          </w:tcPr>
          <w:p w14:paraId="2BB3D19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14" w:type="dxa"/>
            <w:shd w:val="clear" w:color="auto" w:fill="auto"/>
            <w:noWrap/>
            <w:vAlign w:val="bottom"/>
            <w:hideMark/>
          </w:tcPr>
          <w:p w14:paraId="2C7B6B7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20" w:type="dxa"/>
            <w:shd w:val="clear" w:color="auto" w:fill="auto"/>
            <w:noWrap/>
            <w:vAlign w:val="bottom"/>
            <w:hideMark/>
          </w:tcPr>
          <w:p w14:paraId="15D75C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32.5%</w:t>
            </w:r>
          </w:p>
        </w:tc>
        <w:tc>
          <w:tcPr>
            <w:tcW w:w="720" w:type="dxa"/>
            <w:shd w:val="clear" w:color="auto" w:fill="auto"/>
            <w:noWrap/>
            <w:vAlign w:val="bottom"/>
            <w:hideMark/>
          </w:tcPr>
          <w:p w14:paraId="020A15A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67.5%</w:t>
            </w:r>
          </w:p>
        </w:tc>
        <w:tc>
          <w:tcPr>
            <w:tcW w:w="732" w:type="dxa"/>
            <w:shd w:val="clear" w:color="auto" w:fill="auto"/>
            <w:noWrap/>
            <w:vAlign w:val="bottom"/>
            <w:hideMark/>
          </w:tcPr>
          <w:p w14:paraId="57EDC79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37.3%</w:t>
            </w:r>
          </w:p>
        </w:tc>
        <w:tc>
          <w:tcPr>
            <w:tcW w:w="720" w:type="dxa"/>
            <w:shd w:val="clear" w:color="auto" w:fill="auto"/>
            <w:noWrap/>
            <w:vAlign w:val="bottom"/>
            <w:hideMark/>
          </w:tcPr>
          <w:p w14:paraId="580DD0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32.1%</w:t>
            </w:r>
          </w:p>
        </w:tc>
        <w:tc>
          <w:tcPr>
            <w:tcW w:w="720" w:type="dxa"/>
            <w:shd w:val="clear" w:color="auto" w:fill="auto"/>
            <w:noWrap/>
            <w:vAlign w:val="bottom"/>
            <w:hideMark/>
          </w:tcPr>
          <w:p w14:paraId="25170C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30.7%</w:t>
            </w:r>
          </w:p>
        </w:tc>
        <w:tc>
          <w:tcPr>
            <w:tcW w:w="679" w:type="dxa"/>
            <w:shd w:val="clear" w:color="auto" w:fill="auto"/>
            <w:noWrap/>
            <w:vAlign w:val="bottom"/>
            <w:hideMark/>
          </w:tcPr>
          <w:p w14:paraId="004FB90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59.1%</w:t>
            </w:r>
          </w:p>
        </w:tc>
        <w:tc>
          <w:tcPr>
            <w:tcW w:w="723" w:type="dxa"/>
            <w:shd w:val="clear" w:color="auto" w:fill="auto"/>
            <w:noWrap/>
            <w:vAlign w:val="bottom"/>
            <w:hideMark/>
          </w:tcPr>
          <w:p w14:paraId="0D79EE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40.9%</w:t>
            </w:r>
          </w:p>
        </w:tc>
        <w:tc>
          <w:tcPr>
            <w:tcW w:w="1440" w:type="dxa"/>
            <w:shd w:val="clear" w:color="auto" w:fill="auto"/>
            <w:noWrap/>
            <w:vAlign w:val="bottom"/>
            <w:hideMark/>
          </w:tcPr>
          <w:p w14:paraId="19B6DE2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93.3%</w:t>
            </w:r>
          </w:p>
        </w:tc>
        <w:tc>
          <w:tcPr>
            <w:tcW w:w="1097" w:type="dxa"/>
            <w:shd w:val="clear" w:color="auto" w:fill="auto"/>
            <w:noWrap/>
            <w:vAlign w:val="bottom"/>
            <w:hideMark/>
          </w:tcPr>
          <w:p w14:paraId="177473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6.7%</w:t>
            </w:r>
          </w:p>
        </w:tc>
        <w:tc>
          <w:tcPr>
            <w:tcW w:w="1040" w:type="dxa"/>
            <w:shd w:val="clear" w:color="auto" w:fill="auto"/>
            <w:noWrap/>
            <w:vAlign w:val="bottom"/>
            <w:hideMark/>
          </w:tcPr>
          <w:p w14:paraId="696CE9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w:t>
            </w:r>
          </w:p>
        </w:tc>
        <w:tc>
          <w:tcPr>
            <w:tcW w:w="960" w:type="dxa"/>
            <w:shd w:val="clear" w:color="auto" w:fill="auto"/>
            <w:noWrap/>
            <w:vAlign w:val="bottom"/>
            <w:hideMark/>
          </w:tcPr>
          <w:p w14:paraId="124C741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97.2%</w:t>
            </w:r>
          </w:p>
        </w:tc>
      </w:tr>
      <w:tr w:rsidR="00B2087D" w:rsidRPr="00B2087D" w14:paraId="059C7AB4" w14:textId="77777777" w:rsidTr="004A4EEA">
        <w:trPr>
          <w:trHeight w:val="20"/>
        </w:trPr>
        <w:tc>
          <w:tcPr>
            <w:tcW w:w="2425" w:type="dxa"/>
            <w:shd w:val="clear" w:color="auto" w:fill="auto"/>
            <w:noWrap/>
            <w:vAlign w:val="bottom"/>
            <w:hideMark/>
          </w:tcPr>
          <w:p w14:paraId="4D1780C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Benin</w:t>
            </w:r>
          </w:p>
        </w:tc>
        <w:tc>
          <w:tcPr>
            <w:tcW w:w="990" w:type="dxa"/>
            <w:shd w:val="clear" w:color="auto" w:fill="auto"/>
            <w:noWrap/>
            <w:vAlign w:val="bottom"/>
            <w:hideMark/>
          </w:tcPr>
          <w:p w14:paraId="19B53E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592C4C6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3,849</w:t>
            </w:r>
          </w:p>
        </w:tc>
        <w:tc>
          <w:tcPr>
            <w:tcW w:w="630" w:type="dxa"/>
            <w:shd w:val="clear" w:color="auto" w:fill="auto"/>
            <w:noWrap/>
            <w:vAlign w:val="bottom"/>
            <w:hideMark/>
          </w:tcPr>
          <w:p w14:paraId="137D09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714" w:type="dxa"/>
            <w:shd w:val="clear" w:color="auto" w:fill="auto"/>
            <w:noWrap/>
            <w:vAlign w:val="bottom"/>
            <w:hideMark/>
          </w:tcPr>
          <w:p w14:paraId="3ED5EE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20" w:type="dxa"/>
            <w:shd w:val="clear" w:color="auto" w:fill="auto"/>
            <w:noWrap/>
            <w:vAlign w:val="bottom"/>
            <w:hideMark/>
          </w:tcPr>
          <w:p w14:paraId="3036CD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33.2%</w:t>
            </w:r>
          </w:p>
        </w:tc>
        <w:tc>
          <w:tcPr>
            <w:tcW w:w="720" w:type="dxa"/>
            <w:shd w:val="clear" w:color="auto" w:fill="auto"/>
            <w:noWrap/>
            <w:vAlign w:val="bottom"/>
            <w:hideMark/>
          </w:tcPr>
          <w:p w14:paraId="417EDBD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66.8%</w:t>
            </w:r>
          </w:p>
        </w:tc>
        <w:tc>
          <w:tcPr>
            <w:tcW w:w="732" w:type="dxa"/>
            <w:shd w:val="clear" w:color="auto" w:fill="auto"/>
            <w:noWrap/>
            <w:vAlign w:val="bottom"/>
            <w:hideMark/>
          </w:tcPr>
          <w:p w14:paraId="3AC5AD3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34.2%</w:t>
            </w:r>
          </w:p>
        </w:tc>
        <w:tc>
          <w:tcPr>
            <w:tcW w:w="720" w:type="dxa"/>
            <w:shd w:val="clear" w:color="auto" w:fill="auto"/>
            <w:noWrap/>
            <w:vAlign w:val="bottom"/>
            <w:hideMark/>
          </w:tcPr>
          <w:p w14:paraId="4C91E6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33.4%</w:t>
            </w:r>
          </w:p>
        </w:tc>
        <w:tc>
          <w:tcPr>
            <w:tcW w:w="720" w:type="dxa"/>
            <w:shd w:val="clear" w:color="auto" w:fill="auto"/>
            <w:noWrap/>
            <w:vAlign w:val="bottom"/>
            <w:hideMark/>
          </w:tcPr>
          <w:p w14:paraId="1448657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679" w:type="dxa"/>
            <w:shd w:val="clear" w:color="auto" w:fill="auto"/>
            <w:noWrap/>
            <w:vAlign w:val="bottom"/>
            <w:hideMark/>
          </w:tcPr>
          <w:p w14:paraId="3869063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54.8%</w:t>
            </w:r>
          </w:p>
        </w:tc>
        <w:tc>
          <w:tcPr>
            <w:tcW w:w="723" w:type="dxa"/>
            <w:shd w:val="clear" w:color="auto" w:fill="auto"/>
            <w:noWrap/>
            <w:vAlign w:val="bottom"/>
            <w:hideMark/>
          </w:tcPr>
          <w:p w14:paraId="3020DF4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45.2%</w:t>
            </w:r>
          </w:p>
        </w:tc>
        <w:tc>
          <w:tcPr>
            <w:tcW w:w="1440" w:type="dxa"/>
            <w:shd w:val="clear" w:color="auto" w:fill="auto"/>
            <w:noWrap/>
            <w:vAlign w:val="bottom"/>
            <w:hideMark/>
          </w:tcPr>
          <w:p w14:paraId="782252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93.2%</w:t>
            </w:r>
          </w:p>
        </w:tc>
        <w:tc>
          <w:tcPr>
            <w:tcW w:w="1097" w:type="dxa"/>
            <w:shd w:val="clear" w:color="auto" w:fill="auto"/>
            <w:noWrap/>
            <w:vAlign w:val="bottom"/>
            <w:hideMark/>
          </w:tcPr>
          <w:p w14:paraId="57B488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6.8%</w:t>
            </w:r>
          </w:p>
        </w:tc>
        <w:tc>
          <w:tcPr>
            <w:tcW w:w="1040" w:type="dxa"/>
            <w:shd w:val="clear" w:color="auto" w:fill="auto"/>
            <w:noWrap/>
            <w:vAlign w:val="bottom"/>
            <w:hideMark/>
          </w:tcPr>
          <w:p w14:paraId="43F2480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w:t>
            </w:r>
          </w:p>
        </w:tc>
        <w:tc>
          <w:tcPr>
            <w:tcW w:w="960" w:type="dxa"/>
            <w:shd w:val="clear" w:color="auto" w:fill="auto"/>
            <w:noWrap/>
            <w:vAlign w:val="bottom"/>
            <w:hideMark/>
          </w:tcPr>
          <w:p w14:paraId="40C2A0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96.8%</w:t>
            </w:r>
          </w:p>
        </w:tc>
      </w:tr>
      <w:tr w:rsidR="00B2087D" w:rsidRPr="00B2087D" w14:paraId="3381BFE8" w14:textId="77777777" w:rsidTr="004A4EEA">
        <w:trPr>
          <w:trHeight w:val="20"/>
        </w:trPr>
        <w:tc>
          <w:tcPr>
            <w:tcW w:w="2425" w:type="dxa"/>
            <w:shd w:val="clear" w:color="auto" w:fill="auto"/>
            <w:noWrap/>
            <w:vAlign w:val="bottom"/>
            <w:hideMark/>
          </w:tcPr>
          <w:p w14:paraId="5F1C0648"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Benin</w:t>
            </w:r>
          </w:p>
        </w:tc>
        <w:tc>
          <w:tcPr>
            <w:tcW w:w="990" w:type="dxa"/>
            <w:shd w:val="clear" w:color="auto" w:fill="auto"/>
            <w:noWrap/>
            <w:vAlign w:val="bottom"/>
            <w:hideMark/>
          </w:tcPr>
          <w:p w14:paraId="5129EF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50D682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3,287</w:t>
            </w:r>
          </w:p>
        </w:tc>
        <w:tc>
          <w:tcPr>
            <w:tcW w:w="630" w:type="dxa"/>
            <w:shd w:val="clear" w:color="auto" w:fill="auto"/>
            <w:noWrap/>
            <w:vAlign w:val="bottom"/>
            <w:hideMark/>
          </w:tcPr>
          <w:p w14:paraId="5053AA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51.5%</w:t>
            </w:r>
          </w:p>
        </w:tc>
        <w:tc>
          <w:tcPr>
            <w:tcW w:w="714" w:type="dxa"/>
            <w:shd w:val="clear" w:color="auto" w:fill="auto"/>
            <w:noWrap/>
            <w:vAlign w:val="bottom"/>
            <w:hideMark/>
          </w:tcPr>
          <w:p w14:paraId="34ADFD7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48.5%</w:t>
            </w:r>
          </w:p>
        </w:tc>
        <w:tc>
          <w:tcPr>
            <w:tcW w:w="720" w:type="dxa"/>
            <w:shd w:val="clear" w:color="auto" w:fill="auto"/>
            <w:noWrap/>
            <w:vAlign w:val="bottom"/>
            <w:hideMark/>
          </w:tcPr>
          <w:p w14:paraId="11E1D04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40.3%</w:t>
            </w:r>
          </w:p>
        </w:tc>
        <w:tc>
          <w:tcPr>
            <w:tcW w:w="720" w:type="dxa"/>
            <w:shd w:val="clear" w:color="auto" w:fill="auto"/>
            <w:noWrap/>
            <w:vAlign w:val="bottom"/>
            <w:hideMark/>
          </w:tcPr>
          <w:p w14:paraId="1EFF9B3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59.7%</w:t>
            </w:r>
          </w:p>
        </w:tc>
        <w:tc>
          <w:tcPr>
            <w:tcW w:w="732" w:type="dxa"/>
            <w:shd w:val="clear" w:color="auto" w:fill="auto"/>
            <w:noWrap/>
            <w:vAlign w:val="bottom"/>
            <w:hideMark/>
          </w:tcPr>
          <w:p w14:paraId="4EF277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34.6%</w:t>
            </w:r>
          </w:p>
        </w:tc>
        <w:tc>
          <w:tcPr>
            <w:tcW w:w="720" w:type="dxa"/>
            <w:shd w:val="clear" w:color="auto" w:fill="auto"/>
            <w:noWrap/>
            <w:vAlign w:val="bottom"/>
            <w:hideMark/>
          </w:tcPr>
          <w:p w14:paraId="46CC3C0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720" w:type="dxa"/>
            <w:shd w:val="clear" w:color="auto" w:fill="auto"/>
            <w:noWrap/>
            <w:vAlign w:val="bottom"/>
            <w:hideMark/>
          </w:tcPr>
          <w:p w14:paraId="2427AA2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33.0%</w:t>
            </w:r>
          </w:p>
        </w:tc>
        <w:tc>
          <w:tcPr>
            <w:tcW w:w="679" w:type="dxa"/>
            <w:shd w:val="clear" w:color="auto" w:fill="auto"/>
            <w:noWrap/>
            <w:vAlign w:val="bottom"/>
            <w:hideMark/>
          </w:tcPr>
          <w:p w14:paraId="20B6F98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47.9%</w:t>
            </w:r>
          </w:p>
        </w:tc>
        <w:tc>
          <w:tcPr>
            <w:tcW w:w="723" w:type="dxa"/>
            <w:shd w:val="clear" w:color="auto" w:fill="auto"/>
            <w:noWrap/>
            <w:vAlign w:val="bottom"/>
            <w:hideMark/>
          </w:tcPr>
          <w:p w14:paraId="268E75D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52.1%</w:t>
            </w:r>
          </w:p>
        </w:tc>
        <w:tc>
          <w:tcPr>
            <w:tcW w:w="1440" w:type="dxa"/>
            <w:shd w:val="clear" w:color="auto" w:fill="auto"/>
            <w:noWrap/>
            <w:vAlign w:val="bottom"/>
            <w:hideMark/>
          </w:tcPr>
          <w:p w14:paraId="424BD13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87.7%</w:t>
            </w:r>
          </w:p>
        </w:tc>
        <w:tc>
          <w:tcPr>
            <w:tcW w:w="1097" w:type="dxa"/>
            <w:shd w:val="clear" w:color="auto" w:fill="auto"/>
            <w:noWrap/>
            <w:vAlign w:val="bottom"/>
            <w:hideMark/>
          </w:tcPr>
          <w:p w14:paraId="71A5D41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12.3%</w:t>
            </w:r>
          </w:p>
        </w:tc>
        <w:tc>
          <w:tcPr>
            <w:tcW w:w="1040" w:type="dxa"/>
            <w:shd w:val="clear" w:color="auto" w:fill="auto"/>
            <w:noWrap/>
            <w:vAlign w:val="bottom"/>
            <w:hideMark/>
          </w:tcPr>
          <w:p w14:paraId="01C7520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w:t>
            </w:r>
          </w:p>
        </w:tc>
        <w:tc>
          <w:tcPr>
            <w:tcW w:w="960" w:type="dxa"/>
            <w:shd w:val="clear" w:color="auto" w:fill="auto"/>
            <w:noWrap/>
            <w:vAlign w:val="bottom"/>
            <w:hideMark/>
          </w:tcPr>
          <w:p w14:paraId="56A282D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97.3%</w:t>
            </w:r>
          </w:p>
        </w:tc>
      </w:tr>
      <w:tr w:rsidR="00B2087D" w:rsidRPr="00B2087D" w14:paraId="345F88B1" w14:textId="77777777" w:rsidTr="004A4EEA">
        <w:trPr>
          <w:trHeight w:val="20"/>
        </w:trPr>
        <w:tc>
          <w:tcPr>
            <w:tcW w:w="2425" w:type="dxa"/>
            <w:shd w:val="clear" w:color="auto" w:fill="auto"/>
            <w:noWrap/>
            <w:vAlign w:val="bottom"/>
            <w:hideMark/>
          </w:tcPr>
          <w:p w14:paraId="13ABFD4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Benin</w:t>
            </w:r>
          </w:p>
        </w:tc>
        <w:tc>
          <w:tcPr>
            <w:tcW w:w="990" w:type="dxa"/>
            <w:shd w:val="clear" w:color="auto" w:fill="auto"/>
            <w:noWrap/>
            <w:vAlign w:val="bottom"/>
            <w:hideMark/>
          </w:tcPr>
          <w:p w14:paraId="48213A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2018</w:t>
            </w:r>
          </w:p>
        </w:tc>
        <w:tc>
          <w:tcPr>
            <w:tcW w:w="736" w:type="dxa"/>
            <w:shd w:val="clear" w:color="auto" w:fill="auto"/>
            <w:noWrap/>
            <w:vAlign w:val="bottom"/>
            <w:hideMark/>
          </w:tcPr>
          <w:p w14:paraId="3DCF38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5,565</w:t>
            </w:r>
          </w:p>
        </w:tc>
        <w:tc>
          <w:tcPr>
            <w:tcW w:w="630" w:type="dxa"/>
            <w:shd w:val="clear" w:color="auto" w:fill="auto"/>
            <w:noWrap/>
            <w:vAlign w:val="bottom"/>
            <w:hideMark/>
          </w:tcPr>
          <w:p w14:paraId="51C27E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51.1%</w:t>
            </w:r>
          </w:p>
        </w:tc>
        <w:tc>
          <w:tcPr>
            <w:tcW w:w="714" w:type="dxa"/>
            <w:shd w:val="clear" w:color="auto" w:fill="auto"/>
            <w:noWrap/>
            <w:vAlign w:val="bottom"/>
            <w:hideMark/>
          </w:tcPr>
          <w:p w14:paraId="2D89CA3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48.9%</w:t>
            </w:r>
          </w:p>
        </w:tc>
        <w:tc>
          <w:tcPr>
            <w:tcW w:w="720" w:type="dxa"/>
            <w:shd w:val="clear" w:color="auto" w:fill="auto"/>
            <w:noWrap/>
            <w:vAlign w:val="bottom"/>
            <w:hideMark/>
          </w:tcPr>
          <w:p w14:paraId="1A1E6E7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37.8%</w:t>
            </w:r>
          </w:p>
        </w:tc>
        <w:tc>
          <w:tcPr>
            <w:tcW w:w="720" w:type="dxa"/>
            <w:shd w:val="clear" w:color="auto" w:fill="auto"/>
            <w:noWrap/>
            <w:vAlign w:val="bottom"/>
            <w:hideMark/>
          </w:tcPr>
          <w:p w14:paraId="1C810C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62.2%</w:t>
            </w:r>
          </w:p>
        </w:tc>
        <w:tc>
          <w:tcPr>
            <w:tcW w:w="732" w:type="dxa"/>
            <w:shd w:val="clear" w:color="auto" w:fill="auto"/>
            <w:noWrap/>
            <w:vAlign w:val="bottom"/>
            <w:hideMark/>
          </w:tcPr>
          <w:p w14:paraId="1DC562D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32.7%</w:t>
            </w:r>
          </w:p>
        </w:tc>
        <w:tc>
          <w:tcPr>
            <w:tcW w:w="720" w:type="dxa"/>
            <w:shd w:val="clear" w:color="auto" w:fill="auto"/>
            <w:noWrap/>
            <w:vAlign w:val="bottom"/>
            <w:hideMark/>
          </w:tcPr>
          <w:p w14:paraId="386ED93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720" w:type="dxa"/>
            <w:shd w:val="clear" w:color="auto" w:fill="auto"/>
            <w:noWrap/>
            <w:vAlign w:val="bottom"/>
            <w:hideMark/>
          </w:tcPr>
          <w:p w14:paraId="0F908C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34.9%</w:t>
            </w:r>
          </w:p>
        </w:tc>
        <w:tc>
          <w:tcPr>
            <w:tcW w:w="679" w:type="dxa"/>
            <w:shd w:val="clear" w:color="auto" w:fill="auto"/>
            <w:noWrap/>
            <w:vAlign w:val="bottom"/>
            <w:hideMark/>
          </w:tcPr>
          <w:p w14:paraId="376D72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53.8%</w:t>
            </w:r>
          </w:p>
        </w:tc>
        <w:tc>
          <w:tcPr>
            <w:tcW w:w="723" w:type="dxa"/>
            <w:shd w:val="clear" w:color="auto" w:fill="auto"/>
            <w:noWrap/>
            <w:vAlign w:val="bottom"/>
            <w:hideMark/>
          </w:tcPr>
          <w:p w14:paraId="7CC466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46.2%</w:t>
            </w:r>
          </w:p>
        </w:tc>
        <w:tc>
          <w:tcPr>
            <w:tcW w:w="1440" w:type="dxa"/>
            <w:shd w:val="clear" w:color="auto" w:fill="auto"/>
            <w:noWrap/>
            <w:vAlign w:val="bottom"/>
            <w:hideMark/>
          </w:tcPr>
          <w:p w14:paraId="15A2DC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84.4%</w:t>
            </w:r>
          </w:p>
        </w:tc>
        <w:tc>
          <w:tcPr>
            <w:tcW w:w="1097" w:type="dxa"/>
            <w:shd w:val="clear" w:color="auto" w:fill="auto"/>
            <w:noWrap/>
            <w:vAlign w:val="bottom"/>
            <w:hideMark/>
          </w:tcPr>
          <w:p w14:paraId="23DEC2D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15.6%</w:t>
            </w:r>
          </w:p>
        </w:tc>
        <w:tc>
          <w:tcPr>
            <w:tcW w:w="1040" w:type="dxa"/>
            <w:shd w:val="clear" w:color="auto" w:fill="auto"/>
            <w:noWrap/>
            <w:vAlign w:val="bottom"/>
            <w:hideMark/>
          </w:tcPr>
          <w:p w14:paraId="33E59FF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w:t>
            </w:r>
          </w:p>
        </w:tc>
        <w:tc>
          <w:tcPr>
            <w:tcW w:w="960" w:type="dxa"/>
            <w:shd w:val="clear" w:color="auto" w:fill="auto"/>
            <w:noWrap/>
            <w:vAlign w:val="bottom"/>
            <w:hideMark/>
          </w:tcPr>
          <w:p w14:paraId="0B36120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96.1%</w:t>
            </w:r>
          </w:p>
        </w:tc>
      </w:tr>
      <w:tr w:rsidR="00B2087D" w:rsidRPr="00B2087D" w14:paraId="2505355E" w14:textId="77777777" w:rsidTr="004A4EEA">
        <w:trPr>
          <w:trHeight w:val="20"/>
        </w:trPr>
        <w:tc>
          <w:tcPr>
            <w:tcW w:w="2425" w:type="dxa"/>
            <w:shd w:val="clear" w:color="auto" w:fill="auto"/>
            <w:noWrap/>
            <w:vAlign w:val="bottom"/>
            <w:hideMark/>
          </w:tcPr>
          <w:p w14:paraId="500BAD77" w14:textId="15580FCE"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Burkina</w:t>
            </w:r>
            <w:r w:rsidR="00B11DAB">
              <w:rPr>
                <w:rFonts w:ascii="Times New Roman" w:eastAsia="Times New Roman" w:hAnsi="Times New Roman" w:cs="Times New Roman"/>
                <w:color w:val="000000"/>
                <w:sz w:val="16"/>
                <w:szCs w:val="16"/>
                <w:lang w:val="en-US"/>
              </w:rPr>
              <w:t xml:space="preserve"> </w:t>
            </w:r>
            <w:r w:rsidRPr="00B2087D">
              <w:rPr>
                <w:rFonts w:ascii="Times New Roman" w:eastAsia="Times New Roman" w:hAnsi="Times New Roman" w:cs="Times New Roman"/>
                <w:color w:val="000000"/>
                <w:sz w:val="16"/>
                <w:szCs w:val="16"/>
                <w:lang w:val="en-US"/>
              </w:rPr>
              <w:t>Faso</w:t>
            </w:r>
          </w:p>
        </w:tc>
        <w:tc>
          <w:tcPr>
            <w:tcW w:w="990" w:type="dxa"/>
            <w:shd w:val="clear" w:color="auto" w:fill="auto"/>
            <w:noWrap/>
            <w:vAlign w:val="bottom"/>
            <w:hideMark/>
          </w:tcPr>
          <w:p w14:paraId="6B0A8C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2003</w:t>
            </w:r>
          </w:p>
        </w:tc>
        <w:tc>
          <w:tcPr>
            <w:tcW w:w="736" w:type="dxa"/>
            <w:shd w:val="clear" w:color="auto" w:fill="auto"/>
            <w:noWrap/>
            <w:vAlign w:val="bottom"/>
            <w:hideMark/>
          </w:tcPr>
          <w:p w14:paraId="0EC8041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2,583</w:t>
            </w:r>
          </w:p>
        </w:tc>
        <w:tc>
          <w:tcPr>
            <w:tcW w:w="630" w:type="dxa"/>
            <w:shd w:val="clear" w:color="auto" w:fill="auto"/>
            <w:noWrap/>
            <w:vAlign w:val="bottom"/>
            <w:hideMark/>
          </w:tcPr>
          <w:p w14:paraId="2A50BC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714" w:type="dxa"/>
            <w:shd w:val="clear" w:color="auto" w:fill="auto"/>
            <w:noWrap/>
            <w:vAlign w:val="bottom"/>
            <w:hideMark/>
          </w:tcPr>
          <w:p w14:paraId="7650909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20" w:type="dxa"/>
            <w:shd w:val="clear" w:color="auto" w:fill="auto"/>
            <w:noWrap/>
            <w:vAlign w:val="bottom"/>
            <w:hideMark/>
          </w:tcPr>
          <w:p w14:paraId="0BC80D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11.8%</w:t>
            </w:r>
          </w:p>
        </w:tc>
        <w:tc>
          <w:tcPr>
            <w:tcW w:w="720" w:type="dxa"/>
            <w:shd w:val="clear" w:color="auto" w:fill="auto"/>
            <w:noWrap/>
            <w:vAlign w:val="bottom"/>
            <w:hideMark/>
          </w:tcPr>
          <w:p w14:paraId="14BBED0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88.2%</w:t>
            </w:r>
          </w:p>
        </w:tc>
        <w:tc>
          <w:tcPr>
            <w:tcW w:w="732" w:type="dxa"/>
            <w:shd w:val="clear" w:color="auto" w:fill="auto"/>
            <w:noWrap/>
            <w:vAlign w:val="bottom"/>
            <w:hideMark/>
          </w:tcPr>
          <w:p w14:paraId="0881F2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26.4%</w:t>
            </w:r>
          </w:p>
        </w:tc>
        <w:tc>
          <w:tcPr>
            <w:tcW w:w="720" w:type="dxa"/>
            <w:shd w:val="clear" w:color="auto" w:fill="auto"/>
            <w:noWrap/>
            <w:vAlign w:val="bottom"/>
            <w:hideMark/>
          </w:tcPr>
          <w:p w14:paraId="7C531F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33.7%</w:t>
            </w:r>
          </w:p>
        </w:tc>
        <w:tc>
          <w:tcPr>
            <w:tcW w:w="720" w:type="dxa"/>
            <w:shd w:val="clear" w:color="auto" w:fill="auto"/>
            <w:noWrap/>
            <w:vAlign w:val="bottom"/>
            <w:hideMark/>
          </w:tcPr>
          <w:p w14:paraId="1BF925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39.9%</w:t>
            </w:r>
          </w:p>
        </w:tc>
        <w:tc>
          <w:tcPr>
            <w:tcW w:w="679" w:type="dxa"/>
            <w:shd w:val="clear" w:color="auto" w:fill="auto"/>
            <w:noWrap/>
            <w:vAlign w:val="bottom"/>
            <w:hideMark/>
          </w:tcPr>
          <w:p w14:paraId="401B4B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56.1%</w:t>
            </w:r>
          </w:p>
        </w:tc>
        <w:tc>
          <w:tcPr>
            <w:tcW w:w="723" w:type="dxa"/>
            <w:shd w:val="clear" w:color="auto" w:fill="auto"/>
            <w:noWrap/>
            <w:vAlign w:val="bottom"/>
            <w:hideMark/>
          </w:tcPr>
          <w:p w14:paraId="723440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43.9%</w:t>
            </w:r>
          </w:p>
        </w:tc>
        <w:tc>
          <w:tcPr>
            <w:tcW w:w="1440" w:type="dxa"/>
            <w:shd w:val="clear" w:color="auto" w:fill="auto"/>
            <w:noWrap/>
            <w:vAlign w:val="bottom"/>
            <w:hideMark/>
          </w:tcPr>
          <w:p w14:paraId="599403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97.3%</w:t>
            </w:r>
          </w:p>
        </w:tc>
        <w:tc>
          <w:tcPr>
            <w:tcW w:w="1097" w:type="dxa"/>
            <w:shd w:val="clear" w:color="auto" w:fill="auto"/>
            <w:noWrap/>
            <w:vAlign w:val="bottom"/>
            <w:hideMark/>
          </w:tcPr>
          <w:p w14:paraId="1E59CF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w:t>
            </w:r>
          </w:p>
        </w:tc>
        <w:tc>
          <w:tcPr>
            <w:tcW w:w="1040" w:type="dxa"/>
            <w:shd w:val="clear" w:color="auto" w:fill="auto"/>
            <w:noWrap/>
            <w:vAlign w:val="bottom"/>
            <w:hideMark/>
          </w:tcPr>
          <w:p w14:paraId="76683B5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w:t>
            </w:r>
          </w:p>
        </w:tc>
        <w:tc>
          <w:tcPr>
            <w:tcW w:w="960" w:type="dxa"/>
            <w:shd w:val="clear" w:color="auto" w:fill="auto"/>
            <w:noWrap/>
            <w:vAlign w:val="bottom"/>
            <w:hideMark/>
          </w:tcPr>
          <w:p w14:paraId="17B8BB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95.4%</w:t>
            </w:r>
          </w:p>
        </w:tc>
      </w:tr>
      <w:tr w:rsidR="00B2087D" w:rsidRPr="00B2087D" w14:paraId="21BEE3AF" w14:textId="77777777" w:rsidTr="004A4EEA">
        <w:trPr>
          <w:trHeight w:val="20"/>
        </w:trPr>
        <w:tc>
          <w:tcPr>
            <w:tcW w:w="2425" w:type="dxa"/>
            <w:shd w:val="clear" w:color="auto" w:fill="auto"/>
            <w:noWrap/>
            <w:vAlign w:val="bottom"/>
            <w:hideMark/>
          </w:tcPr>
          <w:p w14:paraId="53DD163D" w14:textId="66CFCB3E"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Burkina</w:t>
            </w:r>
            <w:r w:rsidR="00B11DAB">
              <w:rPr>
                <w:rFonts w:ascii="Times New Roman" w:eastAsia="Times New Roman" w:hAnsi="Times New Roman" w:cs="Times New Roman"/>
                <w:color w:val="000000"/>
                <w:sz w:val="16"/>
                <w:szCs w:val="16"/>
                <w:lang w:val="en-US"/>
              </w:rPr>
              <w:t xml:space="preserve"> </w:t>
            </w:r>
            <w:r w:rsidRPr="00B2087D">
              <w:rPr>
                <w:rFonts w:ascii="Times New Roman" w:eastAsia="Times New Roman" w:hAnsi="Times New Roman" w:cs="Times New Roman"/>
                <w:color w:val="000000"/>
                <w:sz w:val="16"/>
                <w:szCs w:val="16"/>
                <w:lang w:val="en-US"/>
              </w:rPr>
              <w:t>Faso</w:t>
            </w:r>
          </w:p>
        </w:tc>
        <w:tc>
          <w:tcPr>
            <w:tcW w:w="990" w:type="dxa"/>
            <w:shd w:val="clear" w:color="auto" w:fill="auto"/>
            <w:noWrap/>
            <w:vAlign w:val="bottom"/>
            <w:hideMark/>
          </w:tcPr>
          <w:p w14:paraId="63AAF9C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2010</w:t>
            </w:r>
          </w:p>
        </w:tc>
        <w:tc>
          <w:tcPr>
            <w:tcW w:w="736" w:type="dxa"/>
            <w:shd w:val="clear" w:color="auto" w:fill="auto"/>
            <w:noWrap/>
            <w:vAlign w:val="bottom"/>
            <w:hideMark/>
          </w:tcPr>
          <w:p w14:paraId="313C21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5,928</w:t>
            </w:r>
          </w:p>
        </w:tc>
        <w:tc>
          <w:tcPr>
            <w:tcW w:w="630" w:type="dxa"/>
            <w:shd w:val="clear" w:color="auto" w:fill="auto"/>
            <w:noWrap/>
            <w:vAlign w:val="bottom"/>
            <w:hideMark/>
          </w:tcPr>
          <w:p w14:paraId="6AE0002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51.0%</w:t>
            </w:r>
          </w:p>
        </w:tc>
        <w:tc>
          <w:tcPr>
            <w:tcW w:w="714" w:type="dxa"/>
            <w:shd w:val="clear" w:color="auto" w:fill="auto"/>
            <w:noWrap/>
            <w:vAlign w:val="bottom"/>
            <w:hideMark/>
          </w:tcPr>
          <w:p w14:paraId="2E72C18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49.0%</w:t>
            </w:r>
          </w:p>
        </w:tc>
        <w:tc>
          <w:tcPr>
            <w:tcW w:w="720" w:type="dxa"/>
            <w:shd w:val="clear" w:color="auto" w:fill="auto"/>
            <w:noWrap/>
            <w:vAlign w:val="bottom"/>
            <w:hideMark/>
          </w:tcPr>
          <w:p w14:paraId="0376CDC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16.8%</w:t>
            </w:r>
          </w:p>
        </w:tc>
        <w:tc>
          <w:tcPr>
            <w:tcW w:w="720" w:type="dxa"/>
            <w:shd w:val="clear" w:color="auto" w:fill="auto"/>
            <w:noWrap/>
            <w:vAlign w:val="bottom"/>
            <w:hideMark/>
          </w:tcPr>
          <w:p w14:paraId="7FC1298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83.2%</w:t>
            </w:r>
          </w:p>
        </w:tc>
        <w:tc>
          <w:tcPr>
            <w:tcW w:w="732" w:type="dxa"/>
            <w:shd w:val="clear" w:color="auto" w:fill="auto"/>
            <w:noWrap/>
            <w:vAlign w:val="bottom"/>
            <w:hideMark/>
          </w:tcPr>
          <w:p w14:paraId="3063F36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33.1%</w:t>
            </w:r>
          </w:p>
        </w:tc>
        <w:tc>
          <w:tcPr>
            <w:tcW w:w="720" w:type="dxa"/>
            <w:shd w:val="clear" w:color="auto" w:fill="auto"/>
            <w:noWrap/>
            <w:vAlign w:val="bottom"/>
            <w:hideMark/>
          </w:tcPr>
          <w:p w14:paraId="057D36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720" w:type="dxa"/>
            <w:shd w:val="clear" w:color="auto" w:fill="auto"/>
            <w:noWrap/>
            <w:vAlign w:val="bottom"/>
            <w:hideMark/>
          </w:tcPr>
          <w:p w14:paraId="2F94E1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34.5%</w:t>
            </w:r>
          </w:p>
        </w:tc>
        <w:tc>
          <w:tcPr>
            <w:tcW w:w="679" w:type="dxa"/>
            <w:shd w:val="clear" w:color="auto" w:fill="auto"/>
            <w:noWrap/>
            <w:vAlign w:val="bottom"/>
            <w:hideMark/>
          </w:tcPr>
          <w:p w14:paraId="7D8C5A1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58.6%</w:t>
            </w:r>
          </w:p>
        </w:tc>
        <w:tc>
          <w:tcPr>
            <w:tcW w:w="723" w:type="dxa"/>
            <w:shd w:val="clear" w:color="auto" w:fill="auto"/>
            <w:noWrap/>
            <w:vAlign w:val="bottom"/>
            <w:hideMark/>
          </w:tcPr>
          <w:p w14:paraId="0C6A09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41.4%</w:t>
            </w:r>
          </w:p>
        </w:tc>
        <w:tc>
          <w:tcPr>
            <w:tcW w:w="1440" w:type="dxa"/>
            <w:shd w:val="clear" w:color="auto" w:fill="auto"/>
            <w:noWrap/>
            <w:vAlign w:val="bottom"/>
            <w:hideMark/>
          </w:tcPr>
          <w:p w14:paraId="5AEE69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95.0%</w:t>
            </w:r>
          </w:p>
        </w:tc>
        <w:tc>
          <w:tcPr>
            <w:tcW w:w="1097" w:type="dxa"/>
            <w:shd w:val="clear" w:color="auto" w:fill="auto"/>
            <w:noWrap/>
            <w:vAlign w:val="bottom"/>
            <w:hideMark/>
          </w:tcPr>
          <w:p w14:paraId="074694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w:t>
            </w:r>
          </w:p>
        </w:tc>
        <w:tc>
          <w:tcPr>
            <w:tcW w:w="1040" w:type="dxa"/>
            <w:shd w:val="clear" w:color="auto" w:fill="auto"/>
            <w:noWrap/>
            <w:vAlign w:val="bottom"/>
            <w:hideMark/>
          </w:tcPr>
          <w:p w14:paraId="39B458D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w:t>
            </w:r>
          </w:p>
        </w:tc>
        <w:tc>
          <w:tcPr>
            <w:tcW w:w="960" w:type="dxa"/>
            <w:shd w:val="clear" w:color="auto" w:fill="auto"/>
            <w:noWrap/>
            <w:vAlign w:val="bottom"/>
            <w:hideMark/>
          </w:tcPr>
          <w:p w14:paraId="56C013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96.2%</w:t>
            </w:r>
          </w:p>
        </w:tc>
      </w:tr>
      <w:tr w:rsidR="00B2087D" w:rsidRPr="00B2087D" w14:paraId="322EF0BF" w14:textId="77777777" w:rsidTr="004A4EEA">
        <w:trPr>
          <w:trHeight w:val="20"/>
        </w:trPr>
        <w:tc>
          <w:tcPr>
            <w:tcW w:w="2425" w:type="dxa"/>
            <w:shd w:val="clear" w:color="auto" w:fill="auto"/>
            <w:noWrap/>
            <w:vAlign w:val="bottom"/>
            <w:hideMark/>
          </w:tcPr>
          <w:p w14:paraId="33316746"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Burundi</w:t>
            </w:r>
          </w:p>
        </w:tc>
        <w:tc>
          <w:tcPr>
            <w:tcW w:w="990" w:type="dxa"/>
            <w:shd w:val="clear" w:color="auto" w:fill="auto"/>
            <w:noWrap/>
            <w:vAlign w:val="bottom"/>
            <w:hideMark/>
          </w:tcPr>
          <w:p w14:paraId="0953B2D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2010</w:t>
            </w:r>
          </w:p>
        </w:tc>
        <w:tc>
          <w:tcPr>
            <w:tcW w:w="736" w:type="dxa"/>
            <w:shd w:val="clear" w:color="auto" w:fill="auto"/>
            <w:noWrap/>
            <w:vAlign w:val="bottom"/>
            <w:hideMark/>
          </w:tcPr>
          <w:p w14:paraId="6B007D6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3,080</w:t>
            </w:r>
          </w:p>
        </w:tc>
        <w:tc>
          <w:tcPr>
            <w:tcW w:w="630" w:type="dxa"/>
            <w:shd w:val="clear" w:color="auto" w:fill="auto"/>
            <w:noWrap/>
            <w:vAlign w:val="bottom"/>
            <w:hideMark/>
          </w:tcPr>
          <w:p w14:paraId="0CD6D09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51.0%</w:t>
            </w:r>
          </w:p>
        </w:tc>
        <w:tc>
          <w:tcPr>
            <w:tcW w:w="714" w:type="dxa"/>
            <w:shd w:val="clear" w:color="auto" w:fill="auto"/>
            <w:noWrap/>
            <w:vAlign w:val="bottom"/>
            <w:hideMark/>
          </w:tcPr>
          <w:p w14:paraId="280C654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49.0%</w:t>
            </w:r>
          </w:p>
        </w:tc>
        <w:tc>
          <w:tcPr>
            <w:tcW w:w="720" w:type="dxa"/>
            <w:shd w:val="clear" w:color="auto" w:fill="auto"/>
            <w:noWrap/>
            <w:vAlign w:val="bottom"/>
            <w:hideMark/>
          </w:tcPr>
          <w:p w14:paraId="7E953DE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w:t>
            </w:r>
          </w:p>
        </w:tc>
        <w:tc>
          <w:tcPr>
            <w:tcW w:w="720" w:type="dxa"/>
            <w:shd w:val="clear" w:color="auto" w:fill="auto"/>
            <w:noWrap/>
            <w:vAlign w:val="bottom"/>
            <w:hideMark/>
          </w:tcPr>
          <w:p w14:paraId="3E740E0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91.9%</w:t>
            </w:r>
          </w:p>
        </w:tc>
        <w:tc>
          <w:tcPr>
            <w:tcW w:w="732" w:type="dxa"/>
            <w:shd w:val="clear" w:color="auto" w:fill="auto"/>
            <w:noWrap/>
            <w:vAlign w:val="bottom"/>
            <w:hideMark/>
          </w:tcPr>
          <w:p w14:paraId="054BC1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32.1%</w:t>
            </w:r>
          </w:p>
        </w:tc>
        <w:tc>
          <w:tcPr>
            <w:tcW w:w="720" w:type="dxa"/>
            <w:shd w:val="clear" w:color="auto" w:fill="auto"/>
            <w:noWrap/>
            <w:vAlign w:val="bottom"/>
            <w:hideMark/>
          </w:tcPr>
          <w:p w14:paraId="4648F92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34.5%</w:t>
            </w:r>
          </w:p>
        </w:tc>
        <w:tc>
          <w:tcPr>
            <w:tcW w:w="720" w:type="dxa"/>
            <w:shd w:val="clear" w:color="auto" w:fill="auto"/>
            <w:noWrap/>
            <w:vAlign w:val="bottom"/>
            <w:hideMark/>
          </w:tcPr>
          <w:p w14:paraId="788AEC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33.4%</w:t>
            </w:r>
          </w:p>
        </w:tc>
        <w:tc>
          <w:tcPr>
            <w:tcW w:w="679" w:type="dxa"/>
            <w:shd w:val="clear" w:color="auto" w:fill="auto"/>
            <w:noWrap/>
            <w:vAlign w:val="bottom"/>
            <w:hideMark/>
          </w:tcPr>
          <w:p w14:paraId="0496AEC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53.4%</w:t>
            </w:r>
          </w:p>
        </w:tc>
        <w:tc>
          <w:tcPr>
            <w:tcW w:w="723" w:type="dxa"/>
            <w:shd w:val="clear" w:color="auto" w:fill="auto"/>
            <w:noWrap/>
            <w:vAlign w:val="bottom"/>
            <w:hideMark/>
          </w:tcPr>
          <w:p w14:paraId="23BC5D5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46.6%</w:t>
            </w:r>
          </w:p>
        </w:tc>
        <w:tc>
          <w:tcPr>
            <w:tcW w:w="1440" w:type="dxa"/>
            <w:shd w:val="clear" w:color="auto" w:fill="auto"/>
            <w:noWrap/>
            <w:vAlign w:val="bottom"/>
            <w:hideMark/>
          </w:tcPr>
          <w:p w14:paraId="0C54AF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93.8%</w:t>
            </w:r>
          </w:p>
        </w:tc>
        <w:tc>
          <w:tcPr>
            <w:tcW w:w="1097" w:type="dxa"/>
            <w:shd w:val="clear" w:color="auto" w:fill="auto"/>
            <w:noWrap/>
            <w:vAlign w:val="bottom"/>
            <w:hideMark/>
          </w:tcPr>
          <w:p w14:paraId="27DA37D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6.2%</w:t>
            </w:r>
          </w:p>
        </w:tc>
        <w:tc>
          <w:tcPr>
            <w:tcW w:w="1040" w:type="dxa"/>
            <w:shd w:val="clear" w:color="auto" w:fill="auto"/>
            <w:noWrap/>
            <w:vAlign w:val="bottom"/>
            <w:hideMark/>
          </w:tcPr>
          <w:p w14:paraId="799C43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w:t>
            </w:r>
          </w:p>
        </w:tc>
        <w:tc>
          <w:tcPr>
            <w:tcW w:w="960" w:type="dxa"/>
            <w:shd w:val="clear" w:color="auto" w:fill="auto"/>
            <w:noWrap/>
            <w:vAlign w:val="bottom"/>
            <w:hideMark/>
          </w:tcPr>
          <w:p w14:paraId="7ADAAD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98.8%</w:t>
            </w:r>
          </w:p>
        </w:tc>
      </w:tr>
      <w:tr w:rsidR="00B2087D" w:rsidRPr="00B2087D" w14:paraId="7A27B1AA" w14:textId="77777777" w:rsidTr="004A4EEA">
        <w:trPr>
          <w:trHeight w:val="20"/>
        </w:trPr>
        <w:tc>
          <w:tcPr>
            <w:tcW w:w="2425" w:type="dxa"/>
            <w:shd w:val="clear" w:color="auto" w:fill="auto"/>
            <w:noWrap/>
            <w:vAlign w:val="bottom"/>
            <w:hideMark/>
          </w:tcPr>
          <w:p w14:paraId="4DD69B70"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Burundi</w:t>
            </w:r>
          </w:p>
        </w:tc>
        <w:tc>
          <w:tcPr>
            <w:tcW w:w="990" w:type="dxa"/>
            <w:shd w:val="clear" w:color="auto" w:fill="auto"/>
            <w:noWrap/>
            <w:vAlign w:val="bottom"/>
            <w:hideMark/>
          </w:tcPr>
          <w:p w14:paraId="3D15FF8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2017</w:t>
            </w:r>
          </w:p>
        </w:tc>
        <w:tc>
          <w:tcPr>
            <w:tcW w:w="736" w:type="dxa"/>
            <w:shd w:val="clear" w:color="auto" w:fill="auto"/>
            <w:noWrap/>
            <w:vAlign w:val="bottom"/>
            <w:hideMark/>
          </w:tcPr>
          <w:p w14:paraId="0FF921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5,382</w:t>
            </w:r>
          </w:p>
        </w:tc>
        <w:tc>
          <w:tcPr>
            <w:tcW w:w="630" w:type="dxa"/>
            <w:shd w:val="clear" w:color="auto" w:fill="auto"/>
            <w:noWrap/>
            <w:vAlign w:val="bottom"/>
            <w:hideMark/>
          </w:tcPr>
          <w:p w14:paraId="638834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14" w:type="dxa"/>
            <w:shd w:val="clear" w:color="auto" w:fill="auto"/>
            <w:noWrap/>
            <w:vAlign w:val="bottom"/>
            <w:hideMark/>
          </w:tcPr>
          <w:p w14:paraId="7B50012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20" w:type="dxa"/>
            <w:shd w:val="clear" w:color="auto" w:fill="auto"/>
            <w:noWrap/>
            <w:vAlign w:val="bottom"/>
            <w:hideMark/>
          </w:tcPr>
          <w:p w14:paraId="474920E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w:t>
            </w:r>
          </w:p>
        </w:tc>
        <w:tc>
          <w:tcPr>
            <w:tcW w:w="720" w:type="dxa"/>
            <w:shd w:val="clear" w:color="auto" w:fill="auto"/>
            <w:noWrap/>
            <w:vAlign w:val="bottom"/>
            <w:hideMark/>
          </w:tcPr>
          <w:p w14:paraId="5B8092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91.3%</w:t>
            </w:r>
          </w:p>
        </w:tc>
        <w:tc>
          <w:tcPr>
            <w:tcW w:w="732" w:type="dxa"/>
            <w:shd w:val="clear" w:color="auto" w:fill="auto"/>
            <w:noWrap/>
            <w:vAlign w:val="bottom"/>
            <w:hideMark/>
          </w:tcPr>
          <w:p w14:paraId="6E866B0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33.7%</w:t>
            </w:r>
          </w:p>
        </w:tc>
        <w:tc>
          <w:tcPr>
            <w:tcW w:w="720" w:type="dxa"/>
            <w:shd w:val="clear" w:color="auto" w:fill="auto"/>
            <w:noWrap/>
            <w:vAlign w:val="bottom"/>
            <w:hideMark/>
          </w:tcPr>
          <w:p w14:paraId="35C5CAE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32.7%</w:t>
            </w:r>
          </w:p>
        </w:tc>
        <w:tc>
          <w:tcPr>
            <w:tcW w:w="720" w:type="dxa"/>
            <w:shd w:val="clear" w:color="auto" w:fill="auto"/>
            <w:noWrap/>
            <w:vAlign w:val="bottom"/>
            <w:hideMark/>
          </w:tcPr>
          <w:p w14:paraId="00050F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33.6%</w:t>
            </w:r>
          </w:p>
        </w:tc>
        <w:tc>
          <w:tcPr>
            <w:tcW w:w="679" w:type="dxa"/>
            <w:shd w:val="clear" w:color="auto" w:fill="auto"/>
            <w:noWrap/>
            <w:vAlign w:val="bottom"/>
            <w:hideMark/>
          </w:tcPr>
          <w:p w14:paraId="5D1D571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55.3%</w:t>
            </w:r>
          </w:p>
        </w:tc>
        <w:tc>
          <w:tcPr>
            <w:tcW w:w="723" w:type="dxa"/>
            <w:shd w:val="clear" w:color="auto" w:fill="auto"/>
            <w:noWrap/>
            <w:vAlign w:val="bottom"/>
            <w:hideMark/>
          </w:tcPr>
          <w:p w14:paraId="49A3741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44.7%</w:t>
            </w:r>
          </w:p>
        </w:tc>
        <w:tc>
          <w:tcPr>
            <w:tcW w:w="1440" w:type="dxa"/>
            <w:shd w:val="clear" w:color="auto" w:fill="auto"/>
            <w:noWrap/>
            <w:vAlign w:val="bottom"/>
            <w:hideMark/>
          </w:tcPr>
          <w:p w14:paraId="1EA8559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89.7%</w:t>
            </w:r>
          </w:p>
        </w:tc>
        <w:tc>
          <w:tcPr>
            <w:tcW w:w="1097" w:type="dxa"/>
            <w:shd w:val="clear" w:color="auto" w:fill="auto"/>
            <w:noWrap/>
            <w:vAlign w:val="bottom"/>
            <w:hideMark/>
          </w:tcPr>
          <w:p w14:paraId="3AE767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10.3%</w:t>
            </w:r>
          </w:p>
        </w:tc>
        <w:tc>
          <w:tcPr>
            <w:tcW w:w="1040" w:type="dxa"/>
            <w:shd w:val="clear" w:color="auto" w:fill="auto"/>
            <w:noWrap/>
            <w:vAlign w:val="bottom"/>
            <w:hideMark/>
          </w:tcPr>
          <w:p w14:paraId="5A80528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w:t>
            </w:r>
          </w:p>
        </w:tc>
        <w:tc>
          <w:tcPr>
            <w:tcW w:w="960" w:type="dxa"/>
            <w:shd w:val="clear" w:color="auto" w:fill="auto"/>
            <w:noWrap/>
            <w:vAlign w:val="bottom"/>
            <w:hideMark/>
          </w:tcPr>
          <w:p w14:paraId="07EBBF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98.4%</w:t>
            </w:r>
          </w:p>
        </w:tc>
      </w:tr>
      <w:tr w:rsidR="00B2087D" w:rsidRPr="00B2087D" w14:paraId="30B40F16" w14:textId="77777777" w:rsidTr="004A4EEA">
        <w:trPr>
          <w:trHeight w:val="20"/>
        </w:trPr>
        <w:tc>
          <w:tcPr>
            <w:tcW w:w="2425" w:type="dxa"/>
            <w:shd w:val="clear" w:color="auto" w:fill="auto"/>
            <w:noWrap/>
            <w:vAlign w:val="bottom"/>
            <w:hideMark/>
          </w:tcPr>
          <w:p w14:paraId="5FD7B833"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Cameroon</w:t>
            </w:r>
          </w:p>
        </w:tc>
        <w:tc>
          <w:tcPr>
            <w:tcW w:w="990" w:type="dxa"/>
            <w:shd w:val="clear" w:color="auto" w:fill="auto"/>
            <w:noWrap/>
            <w:vAlign w:val="bottom"/>
            <w:hideMark/>
          </w:tcPr>
          <w:p w14:paraId="71C256A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2004</w:t>
            </w:r>
          </w:p>
        </w:tc>
        <w:tc>
          <w:tcPr>
            <w:tcW w:w="736" w:type="dxa"/>
            <w:shd w:val="clear" w:color="auto" w:fill="auto"/>
            <w:noWrap/>
            <w:vAlign w:val="bottom"/>
            <w:hideMark/>
          </w:tcPr>
          <w:p w14:paraId="4783A54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2,926</w:t>
            </w:r>
          </w:p>
        </w:tc>
        <w:tc>
          <w:tcPr>
            <w:tcW w:w="630" w:type="dxa"/>
            <w:shd w:val="clear" w:color="auto" w:fill="auto"/>
            <w:noWrap/>
            <w:vAlign w:val="bottom"/>
            <w:hideMark/>
          </w:tcPr>
          <w:p w14:paraId="20696A6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50.3%</w:t>
            </w:r>
          </w:p>
        </w:tc>
        <w:tc>
          <w:tcPr>
            <w:tcW w:w="714" w:type="dxa"/>
            <w:shd w:val="clear" w:color="auto" w:fill="auto"/>
            <w:noWrap/>
            <w:vAlign w:val="bottom"/>
            <w:hideMark/>
          </w:tcPr>
          <w:p w14:paraId="07235BF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49.7%</w:t>
            </w:r>
          </w:p>
        </w:tc>
        <w:tc>
          <w:tcPr>
            <w:tcW w:w="720" w:type="dxa"/>
            <w:shd w:val="clear" w:color="auto" w:fill="auto"/>
            <w:noWrap/>
            <w:vAlign w:val="bottom"/>
            <w:hideMark/>
          </w:tcPr>
          <w:p w14:paraId="728CD4B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42.2%</w:t>
            </w:r>
          </w:p>
        </w:tc>
        <w:tc>
          <w:tcPr>
            <w:tcW w:w="720" w:type="dxa"/>
            <w:shd w:val="clear" w:color="auto" w:fill="auto"/>
            <w:noWrap/>
            <w:vAlign w:val="bottom"/>
            <w:hideMark/>
          </w:tcPr>
          <w:p w14:paraId="1FC89E1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57.8%</w:t>
            </w:r>
          </w:p>
        </w:tc>
        <w:tc>
          <w:tcPr>
            <w:tcW w:w="732" w:type="dxa"/>
            <w:shd w:val="clear" w:color="auto" w:fill="auto"/>
            <w:noWrap/>
            <w:vAlign w:val="bottom"/>
            <w:hideMark/>
          </w:tcPr>
          <w:p w14:paraId="6E6486C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37.5%</w:t>
            </w:r>
          </w:p>
        </w:tc>
        <w:tc>
          <w:tcPr>
            <w:tcW w:w="720" w:type="dxa"/>
            <w:shd w:val="clear" w:color="auto" w:fill="auto"/>
            <w:noWrap/>
            <w:vAlign w:val="bottom"/>
            <w:hideMark/>
          </w:tcPr>
          <w:p w14:paraId="21937EA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32.1%</w:t>
            </w:r>
          </w:p>
        </w:tc>
        <w:tc>
          <w:tcPr>
            <w:tcW w:w="720" w:type="dxa"/>
            <w:shd w:val="clear" w:color="auto" w:fill="auto"/>
            <w:noWrap/>
            <w:vAlign w:val="bottom"/>
            <w:hideMark/>
          </w:tcPr>
          <w:p w14:paraId="326D7D3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30.5%</w:t>
            </w:r>
          </w:p>
        </w:tc>
        <w:tc>
          <w:tcPr>
            <w:tcW w:w="679" w:type="dxa"/>
            <w:shd w:val="clear" w:color="auto" w:fill="auto"/>
            <w:noWrap/>
            <w:vAlign w:val="bottom"/>
            <w:hideMark/>
          </w:tcPr>
          <w:p w14:paraId="2D689C1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54.6%</w:t>
            </w:r>
          </w:p>
        </w:tc>
        <w:tc>
          <w:tcPr>
            <w:tcW w:w="723" w:type="dxa"/>
            <w:shd w:val="clear" w:color="auto" w:fill="auto"/>
            <w:noWrap/>
            <w:vAlign w:val="bottom"/>
            <w:hideMark/>
          </w:tcPr>
          <w:p w14:paraId="2137F4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45.4%</w:t>
            </w:r>
          </w:p>
        </w:tc>
        <w:tc>
          <w:tcPr>
            <w:tcW w:w="1440" w:type="dxa"/>
            <w:shd w:val="clear" w:color="auto" w:fill="auto"/>
            <w:noWrap/>
            <w:vAlign w:val="bottom"/>
            <w:hideMark/>
          </w:tcPr>
          <w:p w14:paraId="7AB6E78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73.3%</w:t>
            </w:r>
          </w:p>
        </w:tc>
        <w:tc>
          <w:tcPr>
            <w:tcW w:w="1097" w:type="dxa"/>
            <w:shd w:val="clear" w:color="auto" w:fill="auto"/>
            <w:noWrap/>
            <w:vAlign w:val="bottom"/>
            <w:hideMark/>
          </w:tcPr>
          <w:p w14:paraId="55DE54A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26.7%</w:t>
            </w:r>
          </w:p>
        </w:tc>
        <w:tc>
          <w:tcPr>
            <w:tcW w:w="1040" w:type="dxa"/>
            <w:shd w:val="clear" w:color="auto" w:fill="auto"/>
            <w:noWrap/>
            <w:vAlign w:val="bottom"/>
            <w:hideMark/>
          </w:tcPr>
          <w:p w14:paraId="4D6286A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8.0%</w:t>
            </w:r>
          </w:p>
        </w:tc>
        <w:tc>
          <w:tcPr>
            <w:tcW w:w="960" w:type="dxa"/>
            <w:shd w:val="clear" w:color="auto" w:fill="auto"/>
            <w:noWrap/>
            <w:vAlign w:val="bottom"/>
            <w:hideMark/>
          </w:tcPr>
          <w:p w14:paraId="57D565E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92.0%</w:t>
            </w:r>
          </w:p>
        </w:tc>
      </w:tr>
      <w:tr w:rsidR="00B2087D" w:rsidRPr="00B2087D" w14:paraId="4930569D" w14:textId="77777777" w:rsidTr="004A4EEA">
        <w:trPr>
          <w:trHeight w:val="20"/>
        </w:trPr>
        <w:tc>
          <w:tcPr>
            <w:tcW w:w="2425" w:type="dxa"/>
            <w:shd w:val="clear" w:color="auto" w:fill="auto"/>
            <w:noWrap/>
            <w:vAlign w:val="bottom"/>
            <w:hideMark/>
          </w:tcPr>
          <w:p w14:paraId="06B39E9B"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Cameroon</w:t>
            </w:r>
          </w:p>
        </w:tc>
        <w:tc>
          <w:tcPr>
            <w:tcW w:w="990" w:type="dxa"/>
            <w:shd w:val="clear" w:color="auto" w:fill="auto"/>
            <w:noWrap/>
            <w:vAlign w:val="bottom"/>
            <w:hideMark/>
          </w:tcPr>
          <w:p w14:paraId="33D84B1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0BC5A6B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4,566</w:t>
            </w:r>
          </w:p>
        </w:tc>
        <w:tc>
          <w:tcPr>
            <w:tcW w:w="630" w:type="dxa"/>
            <w:shd w:val="clear" w:color="auto" w:fill="auto"/>
            <w:noWrap/>
            <w:vAlign w:val="bottom"/>
            <w:hideMark/>
          </w:tcPr>
          <w:p w14:paraId="3898BF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48.6%</w:t>
            </w:r>
          </w:p>
        </w:tc>
        <w:tc>
          <w:tcPr>
            <w:tcW w:w="714" w:type="dxa"/>
            <w:shd w:val="clear" w:color="auto" w:fill="auto"/>
            <w:noWrap/>
            <w:vAlign w:val="bottom"/>
            <w:hideMark/>
          </w:tcPr>
          <w:p w14:paraId="56F28F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51.4%</w:t>
            </w:r>
          </w:p>
        </w:tc>
        <w:tc>
          <w:tcPr>
            <w:tcW w:w="720" w:type="dxa"/>
            <w:shd w:val="clear" w:color="auto" w:fill="auto"/>
            <w:noWrap/>
            <w:vAlign w:val="bottom"/>
            <w:hideMark/>
          </w:tcPr>
          <w:p w14:paraId="3264FDF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43.5%</w:t>
            </w:r>
          </w:p>
        </w:tc>
        <w:tc>
          <w:tcPr>
            <w:tcW w:w="720" w:type="dxa"/>
            <w:shd w:val="clear" w:color="auto" w:fill="auto"/>
            <w:noWrap/>
            <w:vAlign w:val="bottom"/>
            <w:hideMark/>
          </w:tcPr>
          <w:p w14:paraId="6770D0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56.5%</w:t>
            </w:r>
          </w:p>
        </w:tc>
        <w:tc>
          <w:tcPr>
            <w:tcW w:w="732" w:type="dxa"/>
            <w:shd w:val="clear" w:color="auto" w:fill="auto"/>
            <w:noWrap/>
            <w:vAlign w:val="bottom"/>
            <w:hideMark/>
          </w:tcPr>
          <w:p w14:paraId="6E0C74F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36.2%</w:t>
            </w:r>
          </w:p>
        </w:tc>
        <w:tc>
          <w:tcPr>
            <w:tcW w:w="720" w:type="dxa"/>
            <w:shd w:val="clear" w:color="auto" w:fill="auto"/>
            <w:noWrap/>
            <w:vAlign w:val="bottom"/>
            <w:hideMark/>
          </w:tcPr>
          <w:p w14:paraId="6EEFB8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32.8%</w:t>
            </w:r>
          </w:p>
        </w:tc>
        <w:tc>
          <w:tcPr>
            <w:tcW w:w="720" w:type="dxa"/>
            <w:shd w:val="clear" w:color="auto" w:fill="auto"/>
            <w:noWrap/>
            <w:vAlign w:val="bottom"/>
            <w:hideMark/>
          </w:tcPr>
          <w:p w14:paraId="7D91ED4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31.0%</w:t>
            </w:r>
          </w:p>
        </w:tc>
        <w:tc>
          <w:tcPr>
            <w:tcW w:w="679" w:type="dxa"/>
            <w:shd w:val="clear" w:color="auto" w:fill="auto"/>
            <w:noWrap/>
            <w:vAlign w:val="bottom"/>
            <w:hideMark/>
          </w:tcPr>
          <w:p w14:paraId="6248EE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55.6%</w:t>
            </w:r>
          </w:p>
        </w:tc>
        <w:tc>
          <w:tcPr>
            <w:tcW w:w="723" w:type="dxa"/>
            <w:shd w:val="clear" w:color="auto" w:fill="auto"/>
            <w:noWrap/>
            <w:vAlign w:val="bottom"/>
            <w:hideMark/>
          </w:tcPr>
          <w:p w14:paraId="22FBFE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44.4%</w:t>
            </w:r>
          </w:p>
        </w:tc>
        <w:tc>
          <w:tcPr>
            <w:tcW w:w="1440" w:type="dxa"/>
            <w:shd w:val="clear" w:color="auto" w:fill="auto"/>
            <w:noWrap/>
            <w:vAlign w:val="bottom"/>
            <w:hideMark/>
          </w:tcPr>
          <w:p w14:paraId="385FBB5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68.9%</w:t>
            </w:r>
          </w:p>
        </w:tc>
        <w:tc>
          <w:tcPr>
            <w:tcW w:w="1097" w:type="dxa"/>
            <w:shd w:val="clear" w:color="auto" w:fill="auto"/>
            <w:noWrap/>
            <w:vAlign w:val="bottom"/>
            <w:hideMark/>
          </w:tcPr>
          <w:p w14:paraId="4BA3951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31.1%</w:t>
            </w:r>
          </w:p>
        </w:tc>
        <w:tc>
          <w:tcPr>
            <w:tcW w:w="1040" w:type="dxa"/>
            <w:shd w:val="clear" w:color="auto" w:fill="auto"/>
            <w:noWrap/>
            <w:vAlign w:val="bottom"/>
            <w:hideMark/>
          </w:tcPr>
          <w:p w14:paraId="5D9C21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7.2%</w:t>
            </w:r>
          </w:p>
        </w:tc>
        <w:tc>
          <w:tcPr>
            <w:tcW w:w="960" w:type="dxa"/>
            <w:shd w:val="clear" w:color="auto" w:fill="auto"/>
            <w:noWrap/>
            <w:vAlign w:val="bottom"/>
            <w:hideMark/>
          </w:tcPr>
          <w:p w14:paraId="49AE925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92.8%</w:t>
            </w:r>
          </w:p>
        </w:tc>
      </w:tr>
      <w:tr w:rsidR="00B2087D" w:rsidRPr="00B2087D" w14:paraId="6AA02922" w14:textId="77777777" w:rsidTr="004A4EEA">
        <w:trPr>
          <w:trHeight w:val="20"/>
        </w:trPr>
        <w:tc>
          <w:tcPr>
            <w:tcW w:w="2425" w:type="dxa"/>
            <w:shd w:val="clear" w:color="auto" w:fill="auto"/>
            <w:noWrap/>
            <w:vAlign w:val="bottom"/>
            <w:hideMark/>
          </w:tcPr>
          <w:p w14:paraId="5E77A46B"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Congo</w:t>
            </w:r>
          </w:p>
        </w:tc>
        <w:tc>
          <w:tcPr>
            <w:tcW w:w="990" w:type="dxa"/>
            <w:shd w:val="clear" w:color="auto" w:fill="auto"/>
            <w:noWrap/>
            <w:vAlign w:val="bottom"/>
            <w:hideMark/>
          </w:tcPr>
          <w:p w14:paraId="2EEB7F7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1B8646A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1,741</w:t>
            </w:r>
          </w:p>
        </w:tc>
        <w:tc>
          <w:tcPr>
            <w:tcW w:w="630" w:type="dxa"/>
            <w:shd w:val="clear" w:color="auto" w:fill="auto"/>
            <w:noWrap/>
            <w:vAlign w:val="bottom"/>
            <w:hideMark/>
          </w:tcPr>
          <w:p w14:paraId="095184F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14" w:type="dxa"/>
            <w:shd w:val="clear" w:color="auto" w:fill="auto"/>
            <w:noWrap/>
            <w:vAlign w:val="bottom"/>
            <w:hideMark/>
          </w:tcPr>
          <w:p w14:paraId="176764E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20" w:type="dxa"/>
            <w:shd w:val="clear" w:color="auto" w:fill="auto"/>
            <w:noWrap/>
            <w:vAlign w:val="bottom"/>
            <w:hideMark/>
          </w:tcPr>
          <w:p w14:paraId="7495E17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45.0%</w:t>
            </w:r>
          </w:p>
        </w:tc>
        <w:tc>
          <w:tcPr>
            <w:tcW w:w="720" w:type="dxa"/>
            <w:shd w:val="clear" w:color="auto" w:fill="auto"/>
            <w:noWrap/>
            <w:vAlign w:val="bottom"/>
            <w:hideMark/>
          </w:tcPr>
          <w:p w14:paraId="34F7178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55.0%</w:t>
            </w:r>
          </w:p>
        </w:tc>
        <w:tc>
          <w:tcPr>
            <w:tcW w:w="732" w:type="dxa"/>
            <w:shd w:val="clear" w:color="auto" w:fill="auto"/>
            <w:noWrap/>
            <w:vAlign w:val="bottom"/>
            <w:hideMark/>
          </w:tcPr>
          <w:p w14:paraId="064F52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38.9%</w:t>
            </w:r>
          </w:p>
        </w:tc>
        <w:tc>
          <w:tcPr>
            <w:tcW w:w="720" w:type="dxa"/>
            <w:shd w:val="clear" w:color="auto" w:fill="auto"/>
            <w:noWrap/>
            <w:vAlign w:val="bottom"/>
            <w:hideMark/>
          </w:tcPr>
          <w:p w14:paraId="2C0FFC3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29.9%</w:t>
            </w:r>
          </w:p>
        </w:tc>
        <w:tc>
          <w:tcPr>
            <w:tcW w:w="720" w:type="dxa"/>
            <w:shd w:val="clear" w:color="auto" w:fill="auto"/>
            <w:noWrap/>
            <w:vAlign w:val="bottom"/>
            <w:hideMark/>
          </w:tcPr>
          <w:p w14:paraId="7C4B6D1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31.2%</w:t>
            </w:r>
          </w:p>
        </w:tc>
        <w:tc>
          <w:tcPr>
            <w:tcW w:w="679" w:type="dxa"/>
            <w:shd w:val="clear" w:color="auto" w:fill="auto"/>
            <w:noWrap/>
            <w:vAlign w:val="bottom"/>
            <w:hideMark/>
          </w:tcPr>
          <w:p w14:paraId="74A61F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51.9%</w:t>
            </w:r>
          </w:p>
        </w:tc>
        <w:tc>
          <w:tcPr>
            <w:tcW w:w="723" w:type="dxa"/>
            <w:shd w:val="clear" w:color="auto" w:fill="auto"/>
            <w:noWrap/>
            <w:vAlign w:val="bottom"/>
            <w:hideMark/>
          </w:tcPr>
          <w:p w14:paraId="240E429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48.1%</w:t>
            </w:r>
          </w:p>
        </w:tc>
        <w:tc>
          <w:tcPr>
            <w:tcW w:w="1440" w:type="dxa"/>
            <w:shd w:val="clear" w:color="auto" w:fill="auto"/>
            <w:noWrap/>
            <w:vAlign w:val="bottom"/>
            <w:hideMark/>
          </w:tcPr>
          <w:p w14:paraId="521CCAC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46.0%</w:t>
            </w:r>
          </w:p>
        </w:tc>
        <w:tc>
          <w:tcPr>
            <w:tcW w:w="1097" w:type="dxa"/>
            <w:shd w:val="clear" w:color="auto" w:fill="auto"/>
            <w:noWrap/>
            <w:vAlign w:val="bottom"/>
            <w:hideMark/>
          </w:tcPr>
          <w:p w14:paraId="359B47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54.0%</w:t>
            </w:r>
          </w:p>
        </w:tc>
        <w:tc>
          <w:tcPr>
            <w:tcW w:w="1040" w:type="dxa"/>
            <w:shd w:val="clear" w:color="auto" w:fill="auto"/>
            <w:noWrap/>
            <w:vAlign w:val="bottom"/>
            <w:hideMark/>
          </w:tcPr>
          <w:p w14:paraId="211876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6.2%</w:t>
            </w:r>
          </w:p>
        </w:tc>
        <w:tc>
          <w:tcPr>
            <w:tcW w:w="960" w:type="dxa"/>
            <w:shd w:val="clear" w:color="auto" w:fill="auto"/>
            <w:noWrap/>
            <w:vAlign w:val="bottom"/>
            <w:hideMark/>
          </w:tcPr>
          <w:p w14:paraId="428B073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93.8%</w:t>
            </w:r>
          </w:p>
        </w:tc>
      </w:tr>
      <w:tr w:rsidR="00B2087D" w:rsidRPr="00B2087D" w14:paraId="608E4DCA" w14:textId="77777777" w:rsidTr="004A4EEA">
        <w:trPr>
          <w:trHeight w:val="20"/>
        </w:trPr>
        <w:tc>
          <w:tcPr>
            <w:tcW w:w="2425" w:type="dxa"/>
            <w:shd w:val="clear" w:color="auto" w:fill="auto"/>
            <w:noWrap/>
            <w:vAlign w:val="bottom"/>
            <w:hideMark/>
          </w:tcPr>
          <w:p w14:paraId="1D56F5F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Congo</w:t>
            </w:r>
          </w:p>
        </w:tc>
        <w:tc>
          <w:tcPr>
            <w:tcW w:w="990" w:type="dxa"/>
            <w:shd w:val="clear" w:color="auto" w:fill="auto"/>
            <w:noWrap/>
            <w:vAlign w:val="bottom"/>
            <w:hideMark/>
          </w:tcPr>
          <w:p w14:paraId="2C27AF5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097DB0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3,960</w:t>
            </w:r>
          </w:p>
        </w:tc>
        <w:tc>
          <w:tcPr>
            <w:tcW w:w="630" w:type="dxa"/>
            <w:shd w:val="clear" w:color="auto" w:fill="auto"/>
            <w:noWrap/>
            <w:vAlign w:val="bottom"/>
            <w:hideMark/>
          </w:tcPr>
          <w:p w14:paraId="35E57AE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49.1%</w:t>
            </w:r>
          </w:p>
        </w:tc>
        <w:tc>
          <w:tcPr>
            <w:tcW w:w="714" w:type="dxa"/>
            <w:shd w:val="clear" w:color="auto" w:fill="auto"/>
            <w:noWrap/>
            <w:vAlign w:val="bottom"/>
            <w:hideMark/>
          </w:tcPr>
          <w:p w14:paraId="3FA8795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50.9%</w:t>
            </w:r>
          </w:p>
        </w:tc>
        <w:tc>
          <w:tcPr>
            <w:tcW w:w="720" w:type="dxa"/>
            <w:shd w:val="clear" w:color="auto" w:fill="auto"/>
            <w:noWrap/>
            <w:vAlign w:val="bottom"/>
            <w:hideMark/>
          </w:tcPr>
          <w:p w14:paraId="3D4493E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59.4%</w:t>
            </w:r>
          </w:p>
        </w:tc>
        <w:tc>
          <w:tcPr>
            <w:tcW w:w="720" w:type="dxa"/>
            <w:shd w:val="clear" w:color="auto" w:fill="auto"/>
            <w:noWrap/>
            <w:vAlign w:val="bottom"/>
            <w:hideMark/>
          </w:tcPr>
          <w:p w14:paraId="0AEB5B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40.6%</w:t>
            </w:r>
          </w:p>
        </w:tc>
        <w:tc>
          <w:tcPr>
            <w:tcW w:w="732" w:type="dxa"/>
            <w:shd w:val="clear" w:color="auto" w:fill="auto"/>
            <w:noWrap/>
            <w:vAlign w:val="bottom"/>
            <w:hideMark/>
          </w:tcPr>
          <w:p w14:paraId="022292D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35.4%</w:t>
            </w:r>
          </w:p>
        </w:tc>
        <w:tc>
          <w:tcPr>
            <w:tcW w:w="720" w:type="dxa"/>
            <w:shd w:val="clear" w:color="auto" w:fill="auto"/>
            <w:noWrap/>
            <w:vAlign w:val="bottom"/>
            <w:hideMark/>
          </w:tcPr>
          <w:p w14:paraId="0367612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36.5%</w:t>
            </w:r>
          </w:p>
        </w:tc>
        <w:tc>
          <w:tcPr>
            <w:tcW w:w="720" w:type="dxa"/>
            <w:shd w:val="clear" w:color="auto" w:fill="auto"/>
            <w:noWrap/>
            <w:vAlign w:val="bottom"/>
            <w:hideMark/>
          </w:tcPr>
          <w:p w14:paraId="3006C7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28.1%</w:t>
            </w:r>
          </w:p>
        </w:tc>
        <w:tc>
          <w:tcPr>
            <w:tcW w:w="679" w:type="dxa"/>
            <w:shd w:val="clear" w:color="auto" w:fill="auto"/>
            <w:noWrap/>
            <w:vAlign w:val="bottom"/>
            <w:hideMark/>
          </w:tcPr>
          <w:p w14:paraId="0F0D0D7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54.2%</w:t>
            </w:r>
          </w:p>
        </w:tc>
        <w:tc>
          <w:tcPr>
            <w:tcW w:w="723" w:type="dxa"/>
            <w:shd w:val="clear" w:color="auto" w:fill="auto"/>
            <w:noWrap/>
            <w:vAlign w:val="bottom"/>
            <w:hideMark/>
          </w:tcPr>
          <w:p w14:paraId="02C9EA2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45.8%</w:t>
            </w:r>
          </w:p>
        </w:tc>
        <w:tc>
          <w:tcPr>
            <w:tcW w:w="1440" w:type="dxa"/>
            <w:shd w:val="clear" w:color="auto" w:fill="auto"/>
            <w:noWrap/>
            <w:vAlign w:val="bottom"/>
            <w:hideMark/>
          </w:tcPr>
          <w:p w14:paraId="1728B58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39.9%</w:t>
            </w:r>
          </w:p>
        </w:tc>
        <w:tc>
          <w:tcPr>
            <w:tcW w:w="1097" w:type="dxa"/>
            <w:shd w:val="clear" w:color="auto" w:fill="auto"/>
            <w:noWrap/>
            <w:vAlign w:val="bottom"/>
            <w:hideMark/>
          </w:tcPr>
          <w:p w14:paraId="0FC96FC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60.1%</w:t>
            </w:r>
          </w:p>
        </w:tc>
        <w:tc>
          <w:tcPr>
            <w:tcW w:w="1040" w:type="dxa"/>
            <w:shd w:val="clear" w:color="auto" w:fill="auto"/>
            <w:noWrap/>
            <w:vAlign w:val="bottom"/>
            <w:hideMark/>
          </w:tcPr>
          <w:p w14:paraId="3DD0EE3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7.7%</w:t>
            </w:r>
          </w:p>
        </w:tc>
        <w:tc>
          <w:tcPr>
            <w:tcW w:w="960" w:type="dxa"/>
            <w:shd w:val="clear" w:color="auto" w:fill="auto"/>
            <w:noWrap/>
            <w:vAlign w:val="bottom"/>
            <w:hideMark/>
          </w:tcPr>
          <w:p w14:paraId="134F34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92.3%</w:t>
            </w:r>
          </w:p>
        </w:tc>
      </w:tr>
      <w:tr w:rsidR="00B2087D" w:rsidRPr="00B2087D" w14:paraId="12442EE9" w14:textId="77777777" w:rsidTr="004A4EEA">
        <w:trPr>
          <w:trHeight w:val="20"/>
        </w:trPr>
        <w:tc>
          <w:tcPr>
            <w:tcW w:w="2425" w:type="dxa"/>
            <w:shd w:val="clear" w:color="auto" w:fill="auto"/>
            <w:noWrap/>
            <w:vAlign w:val="bottom"/>
            <w:hideMark/>
          </w:tcPr>
          <w:p w14:paraId="4E4B2CC0" w14:textId="70A0FABC"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Congo</w:t>
            </w:r>
            <w:r w:rsidR="00B11DAB">
              <w:rPr>
                <w:rFonts w:ascii="Times New Roman" w:eastAsia="Times New Roman" w:hAnsi="Times New Roman" w:cs="Times New Roman"/>
                <w:color w:val="000000"/>
                <w:sz w:val="16"/>
                <w:szCs w:val="16"/>
                <w:lang w:val="en-US"/>
              </w:rPr>
              <w:t xml:space="preserve"> </w:t>
            </w:r>
            <w:r w:rsidRPr="00B2087D">
              <w:rPr>
                <w:rFonts w:ascii="Times New Roman" w:eastAsia="Times New Roman" w:hAnsi="Times New Roman" w:cs="Times New Roman"/>
                <w:color w:val="000000"/>
                <w:sz w:val="16"/>
                <w:szCs w:val="16"/>
                <w:lang w:val="en-US"/>
              </w:rPr>
              <w:t>D</w:t>
            </w:r>
            <w:r w:rsidR="00B11DAB">
              <w:rPr>
                <w:rFonts w:ascii="Times New Roman" w:eastAsia="Times New Roman" w:hAnsi="Times New Roman" w:cs="Times New Roman"/>
                <w:color w:val="000000"/>
                <w:sz w:val="16"/>
                <w:szCs w:val="16"/>
                <w:lang w:val="en-US"/>
              </w:rPr>
              <w:t>R</w:t>
            </w:r>
          </w:p>
        </w:tc>
        <w:tc>
          <w:tcPr>
            <w:tcW w:w="990" w:type="dxa"/>
            <w:shd w:val="clear" w:color="auto" w:fill="auto"/>
            <w:noWrap/>
            <w:vAlign w:val="bottom"/>
            <w:hideMark/>
          </w:tcPr>
          <w:p w14:paraId="3500B0F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2007</w:t>
            </w:r>
          </w:p>
        </w:tc>
        <w:tc>
          <w:tcPr>
            <w:tcW w:w="736" w:type="dxa"/>
            <w:shd w:val="clear" w:color="auto" w:fill="auto"/>
            <w:noWrap/>
            <w:vAlign w:val="bottom"/>
            <w:hideMark/>
          </w:tcPr>
          <w:p w14:paraId="7690FC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3,158</w:t>
            </w:r>
          </w:p>
        </w:tc>
        <w:tc>
          <w:tcPr>
            <w:tcW w:w="630" w:type="dxa"/>
            <w:shd w:val="clear" w:color="auto" w:fill="auto"/>
            <w:noWrap/>
            <w:vAlign w:val="bottom"/>
            <w:hideMark/>
          </w:tcPr>
          <w:p w14:paraId="333A144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48.9%</w:t>
            </w:r>
          </w:p>
        </w:tc>
        <w:tc>
          <w:tcPr>
            <w:tcW w:w="714" w:type="dxa"/>
            <w:shd w:val="clear" w:color="auto" w:fill="auto"/>
            <w:noWrap/>
            <w:vAlign w:val="bottom"/>
            <w:hideMark/>
          </w:tcPr>
          <w:p w14:paraId="5628877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51.1%</w:t>
            </w:r>
          </w:p>
        </w:tc>
        <w:tc>
          <w:tcPr>
            <w:tcW w:w="720" w:type="dxa"/>
            <w:shd w:val="clear" w:color="auto" w:fill="auto"/>
            <w:noWrap/>
            <w:vAlign w:val="bottom"/>
            <w:hideMark/>
          </w:tcPr>
          <w:p w14:paraId="6BE299E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39.6%</w:t>
            </w:r>
          </w:p>
        </w:tc>
        <w:tc>
          <w:tcPr>
            <w:tcW w:w="720" w:type="dxa"/>
            <w:shd w:val="clear" w:color="auto" w:fill="auto"/>
            <w:noWrap/>
            <w:vAlign w:val="bottom"/>
            <w:hideMark/>
          </w:tcPr>
          <w:p w14:paraId="6F3633E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60.4%</w:t>
            </w:r>
          </w:p>
        </w:tc>
        <w:tc>
          <w:tcPr>
            <w:tcW w:w="732" w:type="dxa"/>
            <w:shd w:val="clear" w:color="auto" w:fill="auto"/>
            <w:noWrap/>
            <w:vAlign w:val="bottom"/>
            <w:hideMark/>
          </w:tcPr>
          <w:p w14:paraId="0D72767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35.8%</w:t>
            </w:r>
          </w:p>
        </w:tc>
        <w:tc>
          <w:tcPr>
            <w:tcW w:w="720" w:type="dxa"/>
            <w:shd w:val="clear" w:color="auto" w:fill="auto"/>
            <w:noWrap/>
            <w:vAlign w:val="bottom"/>
            <w:hideMark/>
          </w:tcPr>
          <w:p w14:paraId="7B389B8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29.5%</w:t>
            </w:r>
          </w:p>
        </w:tc>
        <w:tc>
          <w:tcPr>
            <w:tcW w:w="720" w:type="dxa"/>
            <w:shd w:val="clear" w:color="auto" w:fill="auto"/>
            <w:noWrap/>
            <w:vAlign w:val="bottom"/>
            <w:hideMark/>
          </w:tcPr>
          <w:p w14:paraId="45B4AA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679" w:type="dxa"/>
            <w:shd w:val="clear" w:color="auto" w:fill="auto"/>
            <w:noWrap/>
            <w:vAlign w:val="bottom"/>
            <w:hideMark/>
          </w:tcPr>
          <w:p w14:paraId="3EF7D34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57.4%</w:t>
            </w:r>
          </w:p>
        </w:tc>
        <w:tc>
          <w:tcPr>
            <w:tcW w:w="723" w:type="dxa"/>
            <w:shd w:val="clear" w:color="auto" w:fill="auto"/>
            <w:noWrap/>
            <w:vAlign w:val="bottom"/>
            <w:hideMark/>
          </w:tcPr>
          <w:p w14:paraId="447208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42.6%</w:t>
            </w:r>
          </w:p>
        </w:tc>
        <w:tc>
          <w:tcPr>
            <w:tcW w:w="1440" w:type="dxa"/>
            <w:shd w:val="clear" w:color="auto" w:fill="auto"/>
            <w:noWrap/>
            <w:vAlign w:val="bottom"/>
            <w:hideMark/>
          </w:tcPr>
          <w:p w14:paraId="65CDC27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66.2%</w:t>
            </w:r>
          </w:p>
        </w:tc>
        <w:tc>
          <w:tcPr>
            <w:tcW w:w="1097" w:type="dxa"/>
            <w:shd w:val="clear" w:color="auto" w:fill="auto"/>
            <w:noWrap/>
            <w:vAlign w:val="bottom"/>
            <w:hideMark/>
          </w:tcPr>
          <w:p w14:paraId="21AA42E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33.8%</w:t>
            </w:r>
          </w:p>
        </w:tc>
        <w:tc>
          <w:tcPr>
            <w:tcW w:w="1040" w:type="dxa"/>
            <w:shd w:val="clear" w:color="auto" w:fill="auto"/>
            <w:noWrap/>
            <w:vAlign w:val="bottom"/>
            <w:hideMark/>
          </w:tcPr>
          <w:p w14:paraId="1BD61C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w:t>
            </w:r>
          </w:p>
        </w:tc>
        <w:tc>
          <w:tcPr>
            <w:tcW w:w="960" w:type="dxa"/>
            <w:shd w:val="clear" w:color="auto" w:fill="auto"/>
            <w:noWrap/>
            <w:vAlign w:val="bottom"/>
            <w:hideMark/>
          </w:tcPr>
          <w:p w14:paraId="0013CA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95.6%</w:t>
            </w:r>
          </w:p>
        </w:tc>
      </w:tr>
      <w:tr w:rsidR="00B2087D" w:rsidRPr="00B2087D" w14:paraId="0FBAF091" w14:textId="77777777" w:rsidTr="004A4EEA">
        <w:trPr>
          <w:trHeight w:val="20"/>
        </w:trPr>
        <w:tc>
          <w:tcPr>
            <w:tcW w:w="2425" w:type="dxa"/>
            <w:shd w:val="clear" w:color="auto" w:fill="auto"/>
            <w:noWrap/>
            <w:vAlign w:val="bottom"/>
            <w:hideMark/>
          </w:tcPr>
          <w:p w14:paraId="5CC852B2" w14:textId="71DA12FA"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Congo</w:t>
            </w:r>
            <w:r w:rsidR="00B11DAB">
              <w:rPr>
                <w:rFonts w:ascii="Times New Roman" w:eastAsia="Times New Roman" w:hAnsi="Times New Roman" w:cs="Times New Roman"/>
                <w:color w:val="000000"/>
                <w:sz w:val="16"/>
                <w:szCs w:val="16"/>
                <w:lang w:val="en-US"/>
              </w:rPr>
              <w:t xml:space="preserve"> </w:t>
            </w:r>
            <w:r w:rsidRPr="00B2087D">
              <w:rPr>
                <w:rFonts w:ascii="Times New Roman" w:eastAsia="Times New Roman" w:hAnsi="Times New Roman" w:cs="Times New Roman"/>
                <w:color w:val="000000"/>
                <w:sz w:val="16"/>
                <w:szCs w:val="16"/>
                <w:lang w:val="en-US"/>
              </w:rPr>
              <w:t>D</w:t>
            </w:r>
            <w:r w:rsidR="00B11DAB">
              <w:rPr>
                <w:rFonts w:ascii="Times New Roman" w:eastAsia="Times New Roman" w:hAnsi="Times New Roman" w:cs="Times New Roman"/>
                <w:color w:val="000000"/>
                <w:sz w:val="16"/>
                <w:szCs w:val="16"/>
                <w:lang w:val="en-US"/>
              </w:rPr>
              <w:t>R</w:t>
            </w:r>
          </w:p>
        </w:tc>
        <w:tc>
          <w:tcPr>
            <w:tcW w:w="990" w:type="dxa"/>
            <w:shd w:val="clear" w:color="auto" w:fill="auto"/>
            <w:noWrap/>
            <w:vAlign w:val="bottom"/>
            <w:hideMark/>
          </w:tcPr>
          <w:p w14:paraId="0C196B0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2014</w:t>
            </w:r>
          </w:p>
        </w:tc>
        <w:tc>
          <w:tcPr>
            <w:tcW w:w="736" w:type="dxa"/>
            <w:shd w:val="clear" w:color="auto" w:fill="auto"/>
            <w:noWrap/>
            <w:vAlign w:val="bottom"/>
            <w:hideMark/>
          </w:tcPr>
          <w:p w14:paraId="462C80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7,317</w:t>
            </w:r>
          </w:p>
        </w:tc>
        <w:tc>
          <w:tcPr>
            <w:tcW w:w="630" w:type="dxa"/>
            <w:shd w:val="clear" w:color="auto" w:fill="auto"/>
            <w:noWrap/>
            <w:vAlign w:val="bottom"/>
            <w:hideMark/>
          </w:tcPr>
          <w:p w14:paraId="34524E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14" w:type="dxa"/>
            <w:shd w:val="clear" w:color="auto" w:fill="auto"/>
            <w:noWrap/>
            <w:vAlign w:val="bottom"/>
            <w:hideMark/>
          </w:tcPr>
          <w:p w14:paraId="54ABF77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720" w:type="dxa"/>
            <w:shd w:val="clear" w:color="auto" w:fill="auto"/>
            <w:noWrap/>
            <w:vAlign w:val="bottom"/>
            <w:hideMark/>
          </w:tcPr>
          <w:p w14:paraId="6441E16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29.7%</w:t>
            </w:r>
          </w:p>
        </w:tc>
        <w:tc>
          <w:tcPr>
            <w:tcW w:w="720" w:type="dxa"/>
            <w:shd w:val="clear" w:color="auto" w:fill="auto"/>
            <w:noWrap/>
            <w:vAlign w:val="bottom"/>
            <w:hideMark/>
          </w:tcPr>
          <w:p w14:paraId="4E7218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70.3%</w:t>
            </w:r>
          </w:p>
        </w:tc>
        <w:tc>
          <w:tcPr>
            <w:tcW w:w="732" w:type="dxa"/>
            <w:shd w:val="clear" w:color="auto" w:fill="auto"/>
            <w:noWrap/>
            <w:vAlign w:val="bottom"/>
            <w:hideMark/>
          </w:tcPr>
          <w:p w14:paraId="0A170AD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34.2%</w:t>
            </w:r>
          </w:p>
        </w:tc>
        <w:tc>
          <w:tcPr>
            <w:tcW w:w="720" w:type="dxa"/>
            <w:shd w:val="clear" w:color="auto" w:fill="auto"/>
            <w:noWrap/>
            <w:vAlign w:val="bottom"/>
            <w:hideMark/>
          </w:tcPr>
          <w:p w14:paraId="310770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35.2%</w:t>
            </w:r>
          </w:p>
        </w:tc>
        <w:tc>
          <w:tcPr>
            <w:tcW w:w="720" w:type="dxa"/>
            <w:shd w:val="clear" w:color="auto" w:fill="auto"/>
            <w:noWrap/>
            <w:vAlign w:val="bottom"/>
            <w:hideMark/>
          </w:tcPr>
          <w:p w14:paraId="0585503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30.7%</w:t>
            </w:r>
          </w:p>
        </w:tc>
        <w:tc>
          <w:tcPr>
            <w:tcW w:w="679" w:type="dxa"/>
            <w:shd w:val="clear" w:color="auto" w:fill="auto"/>
            <w:noWrap/>
            <w:vAlign w:val="bottom"/>
            <w:hideMark/>
          </w:tcPr>
          <w:p w14:paraId="6662B5A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55.1%</w:t>
            </w:r>
          </w:p>
        </w:tc>
        <w:tc>
          <w:tcPr>
            <w:tcW w:w="723" w:type="dxa"/>
            <w:shd w:val="clear" w:color="auto" w:fill="auto"/>
            <w:noWrap/>
            <w:vAlign w:val="bottom"/>
            <w:hideMark/>
          </w:tcPr>
          <w:p w14:paraId="73DEBA0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44.9%</w:t>
            </w:r>
          </w:p>
        </w:tc>
        <w:tc>
          <w:tcPr>
            <w:tcW w:w="1440" w:type="dxa"/>
            <w:shd w:val="clear" w:color="auto" w:fill="auto"/>
            <w:noWrap/>
            <w:vAlign w:val="bottom"/>
            <w:hideMark/>
          </w:tcPr>
          <w:p w14:paraId="429479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63.5%</w:t>
            </w:r>
          </w:p>
        </w:tc>
        <w:tc>
          <w:tcPr>
            <w:tcW w:w="1097" w:type="dxa"/>
            <w:shd w:val="clear" w:color="auto" w:fill="auto"/>
            <w:noWrap/>
            <w:vAlign w:val="bottom"/>
            <w:hideMark/>
          </w:tcPr>
          <w:p w14:paraId="55019DC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36.5%</w:t>
            </w:r>
          </w:p>
        </w:tc>
        <w:tc>
          <w:tcPr>
            <w:tcW w:w="1040" w:type="dxa"/>
            <w:shd w:val="clear" w:color="auto" w:fill="auto"/>
            <w:noWrap/>
            <w:vAlign w:val="bottom"/>
            <w:hideMark/>
          </w:tcPr>
          <w:p w14:paraId="3A0E10A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w:t>
            </w:r>
          </w:p>
        </w:tc>
        <w:tc>
          <w:tcPr>
            <w:tcW w:w="960" w:type="dxa"/>
            <w:shd w:val="clear" w:color="auto" w:fill="auto"/>
            <w:noWrap/>
            <w:vAlign w:val="bottom"/>
            <w:hideMark/>
          </w:tcPr>
          <w:p w14:paraId="48A226E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95.0%</w:t>
            </w:r>
          </w:p>
        </w:tc>
      </w:tr>
      <w:tr w:rsidR="00B2087D" w:rsidRPr="00B2087D" w14:paraId="7E83A2FC" w14:textId="77777777" w:rsidTr="004A4EEA">
        <w:trPr>
          <w:trHeight w:val="20"/>
        </w:trPr>
        <w:tc>
          <w:tcPr>
            <w:tcW w:w="2425" w:type="dxa"/>
            <w:shd w:val="clear" w:color="auto" w:fill="auto"/>
            <w:noWrap/>
            <w:vAlign w:val="bottom"/>
            <w:hideMark/>
          </w:tcPr>
          <w:p w14:paraId="11ABA83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Cote d'Ivoire</w:t>
            </w:r>
          </w:p>
        </w:tc>
        <w:tc>
          <w:tcPr>
            <w:tcW w:w="990" w:type="dxa"/>
            <w:shd w:val="clear" w:color="auto" w:fill="auto"/>
            <w:noWrap/>
            <w:vAlign w:val="bottom"/>
            <w:hideMark/>
          </w:tcPr>
          <w:p w14:paraId="01603E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644AF1D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2,805</w:t>
            </w:r>
          </w:p>
        </w:tc>
        <w:tc>
          <w:tcPr>
            <w:tcW w:w="630" w:type="dxa"/>
            <w:shd w:val="clear" w:color="auto" w:fill="auto"/>
            <w:noWrap/>
            <w:vAlign w:val="bottom"/>
            <w:hideMark/>
          </w:tcPr>
          <w:p w14:paraId="2A2CC5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48.1%</w:t>
            </w:r>
          </w:p>
        </w:tc>
        <w:tc>
          <w:tcPr>
            <w:tcW w:w="714" w:type="dxa"/>
            <w:shd w:val="clear" w:color="auto" w:fill="auto"/>
            <w:noWrap/>
            <w:vAlign w:val="bottom"/>
            <w:hideMark/>
          </w:tcPr>
          <w:p w14:paraId="12A2E4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51.9%</w:t>
            </w:r>
          </w:p>
        </w:tc>
        <w:tc>
          <w:tcPr>
            <w:tcW w:w="720" w:type="dxa"/>
            <w:shd w:val="clear" w:color="auto" w:fill="auto"/>
            <w:noWrap/>
            <w:vAlign w:val="bottom"/>
            <w:hideMark/>
          </w:tcPr>
          <w:p w14:paraId="0E22D4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36.3%</w:t>
            </w:r>
          </w:p>
        </w:tc>
        <w:tc>
          <w:tcPr>
            <w:tcW w:w="720" w:type="dxa"/>
            <w:shd w:val="clear" w:color="auto" w:fill="auto"/>
            <w:noWrap/>
            <w:vAlign w:val="bottom"/>
            <w:hideMark/>
          </w:tcPr>
          <w:p w14:paraId="694A080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63.7%</w:t>
            </w:r>
          </w:p>
        </w:tc>
        <w:tc>
          <w:tcPr>
            <w:tcW w:w="732" w:type="dxa"/>
            <w:shd w:val="clear" w:color="auto" w:fill="auto"/>
            <w:noWrap/>
            <w:vAlign w:val="bottom"/>
            <w:hideMark/>
          </w:tcPr>
          <w:p w14:paraId="5822A25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26.6%</w:t>
            </w:r>
          </w:p>
        </w:tc>
        <w:tc>
          <w:tcPr>
            <w:tcW w:w="720" w:type="dxa"/>
            <w:shd w:val="clear" w:color="auto" w:fill="auto"/>
            <w:noWrap/>
            <w:vAlign w:val="bottom"/>
            <w:hideMark/>
          </w:tcPr>
          <w:p w14:paraId="43BA235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22.4%</w:t>
            </w:r>
          </w:p>
        </w:tc>
        <w:tc>
          <w:tcPr>
            <w:tcW w:w="720" w:type="dxa"/>
            <w:shd w:val="clear" w:color="auto" w:fill="auto"/>
            <w:noWrap/>
            <w:vAlign w:val="bottom"/>
            <w:hideMark/>
          </w:tcPr>
          <w:p w14:paraId="56E9BA1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18.9%</w:t>
            </w:r>
          </w:p>
        </w:tc>
        <w:tc>
          <w:tcPr>
            <w:tcW w:w="679" w:type="dxa"/>
            <w:shd w:val="clear" w:color="auto" w:fill="auto"/>
            <w:noWrap/>
            <w:vAlign w:val="bottom"/>
            <w:hideMark/>
          </w:tcPr>
          <w:p w14:paraId="5F959C4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18.4%</w:t>
            </w:r>
          </w:p>
        </w:tc>
        <w:tc>
          <w:tcPr>
            <w:tcW w:w="723" w:type="dxa"/>
            <w:shd w:val="clear" w:color="auto" w:fill="auto"/>
            <w:noWrap/>
            <w:vAlign w:val="bottom"/>
            <w:hideMark/>
          </w:tcPr>
          <w:p w14:paraId="09998DB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13.7%</w:t>
            </w:r>
          </w:p>
        </w:tc>
        <w:tc>
          <w:tcPr>
            <w:tcW w:w="1440" w:type="dxa"/>
            <w:shd w:val="clear" w:color="auto" w:fill="auto"/>
            <w:noWrap/>
            <w:vAlign w:val="bottom"/>
            <w:hideMark/>
          </w:tcPr>
          <w:p w14:paraId="62DF50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91.0%</w:t>
            </w:r>
          </w:p>
        </w:tc>
        <w:tc>
          <w:tcPr>
            <w:tcW w:w="1097" w:type="dxa"/>
            <w:shd w:val="clear" w:color="auto" w:fill="auto"/>
            <w:noWrap/>
            <w:vAlign w:val="bottom"/>
            <w:hideMark/>
          </w:tcPr>
          <w:p w14:paraId="2C2974F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w:t>
            </w:r>
          </w:p>
        </w:tc>
        <w:tc>
          <w:tcPr>
            <w:tcW w:w="1040" w:type="dxa"/>
            <w:shd w:val="clear" w:color="auto" w:fill="auto"/>
            <w:noWrap/>
            <w:vAlign w:val="bottom"/>
            <w:hideMark/>
          </w:tcPr>
          <w:p w14:paraId="4D7A2AA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6.8%</w:t>
            </w:r>
          </w:p>
        </w:tc>
        <w:tc>
          <w:tcPr>
            <w:tcW w:w="960" w:type="dxa"/>
            <w:shd w:val="clear" w:color="auto" w:fill="auto"/>
            <w:noWrap/>
            <w:vAlign w:val="bottom"/>
            <w:hideMark/>
          </w:tcPr>
          <w:p w14:paraId="62C36EE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93.2%</w:t>
            </w:r>
          </w:p>
        </w:tc>
      </w:tr>
      <w:tr w:rsidR="00B2087D" w:rsidRPr="00B2087D" w14:paraId="2B6F700C" w14:textId="77777777" w:rsidTr="004A4EEA">
        <w:trPr>
          <w:trHeight w:val="20"/>
        </w:trPr>
        <w:tc>
          <w:tcPr>
            <w:tcW w:w="2425" w:type="dxa"/>
            <w:shd w:val="clear" w:color="auto" w:fill="auto"/>
            <w:noWrap/>
            <w:vAlign w:val="bottom"/>
            <w:hideMark/>
          </w:tcPr>
          <w:p w14:paraId="1B10876C"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Ethiopia</w:t>
            </w:r>
          </w:p>
        </w:tc>
        <w:tc>
          <w:tcPr>
            <w:tcW w:w="990" w:type="dxa"/>
            <w:shd w:val="clear" w:color="auto" w:fill="auto"/>
            <w:noWrap/>
            <w:vAlign w:val="bottom"/>
            <w:hideMark/>
          </w:tcPr>
          <w:p w14:paraId="642807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6EA2C51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3,346</w:t>
            </w:r>
          </w:p>
        </w:tc>
        <w:tc>
          <w:tcPr>
            <w:tcW w:w="630" w:type="dxa"/>
            <w:shd w:val="clear" w:color="auto" w:fill="auto"/>
            <w:noWrap/>
            <w:vAlign w:val="bottom"/>
            <w:hideMark/>
          </w:tcPr>
          <w:p w14:paraId="756F5D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714" w:type="dxa"/>
            <w:shd w:val="clear" w:color="auto" w:fill="auto"/>
            <w:noWrap/>
            <w:vAlign w:val="bottom"/>
            <w:hideMark/>
          </w:tcPr>
          <w:p w14:paraId="4C6EF4C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20" w:type="dxa"/>
            <w:shd w:val="clear" w:color="auto" w:fill="auto"/>
            <w:noWrap/>
            <w:vAlign w:val="bottom"/>
            <w:hideMark/>
          </w:tcPr>
          <w:p w14:paraId="57B0D4F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w:t>
            </w:r>
          </w:p>
        </w:tc>
        <w:tc>
          <w:tcPr>
            <w:tcW w:w="720" w:type="dxa"/>
            <w:shd w:val="clear" w:color="auto" w:fill="auto"/>
            <w:noWrap/>
            <w:vAlign w:val="bottom"/>
            <w:hideMark/>
          </w:tcPr>
          <w:p w14:paraId="35E64E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93.7%</w:t>
            </w:r>
          </w:p>
        </w:tc>
        <w:tc>
          <w:tcPr>
            <w:tcW w:w="732" w:type="dxa"/>
            <w:shd w:val="clear" w:color="auto" w:fill="auto"/>
            <w:noWrap/>
            <w:vAlign w:val="bottom"/>
            <w:hideMark/>
          </w:tcPr>
          <w:p w14:paraId="5F638D5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34.0%</w:t>
            </w:r>
          </w:p>
        </w:tc>
        <w:tc>
          <w:tcPr>
            <w:tcW w:w="720" w:type="dxa"/>
            <w:shd w:val="clear" w:color="auto" w:fill="auto"/>
            <w:noWrap/>
            <w:vAlign w:val="bottom"/>
            <w:hideMark/>
          </w:tcPr>
          <w:p w14:paraId="09314EE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32.5%</w:t>
            </w:r>
          </w:p>
        </w:tc>
        <w:tc>
          <w:tcPr>
            <w:tcW w:w="720" w:type="dxa"/>
            <w:shd w:val="clear" w:color="auto" w:fill="auto"/>
            <w:noWrap/>
            <w:vAlign w:val="bottom"/>
            <w:hideMark/>
          </w:tcPr>
          <w:p w14:paraId="43AD55D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33.5%</w:t>
            </w:r>
          </w:p>
        </w:tc>
        <w:tc>
          <w:tcPr>
            <w:tcW w:w="679" w:type="dxa"/>
            <w:shd w:val="clear" w:color="auto" w:fill="auto"/>
            <w:noWrap/>
            <w:vAlign w:val="bottom"/>
            <w:hideMark/>
          </w:tcPr>
          <w:p w14:paraId="6BC272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59.2%</w:t>
            </w:r>
          </w:p>
        </w:tc>
        <w:tc>
          <w:tcPr>
            <w:tcW w:w="723" w:type="dxa"/>
            <w:shd w:val="clear" w:color="auto" w:fill="auto"/>
            <w:noWrap/>
            <w:vAlign w:val="bottom"/>
            <w:hideMark/>
          </w:tcPr>
          <w:p w14:paraId="1DA77DA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40.8%</w:t>
            </w:r>
          </w:p>
        </w:tc>
        <w:tc>
          <w:tcPr>
            <w:tcW w:w="1440" w:type="dxa"/>
            <w:shd w:val="clear" w:color="auto" w:fill="auto"/>
            <w:noWrap/>
            <w:vAlign w:val="bottom"/>
            <w:hideMark/>
          </w:tcPr>
          <w:p w14:paraId="3D8BC0B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96.3%</w:t>
            </w:r>
          </w:p>
        </w:tc>
        <w:tc>
          <w:tcPr>
            <w:tcW w:w="1097" w:type="dxa"/>
            <w:shd w:val="clear" w:color="auto" w:fill="auto"/>
            <w:noWrap/>
            <w:vAlign w:val="bottom"/>
            <w:hideMark/>
          </w:tcPr>
          <w:p w14:paraId="356BFE0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w:t>
            </w:r>
          </w:p>
        </w:tc>
        <w:tc>
          <w:tcPr>
            <w:tcW w:w="1040" w:type="dxa"/>
            <w:shd w:val="clear" w:color="auto" w:fill="auto"/>
            <w:noWrap/>
            <w:vAlign w:val="bottom"/>
            <w:hideMark/>
          </w:tcPr>
          <w:p w14:paraId="0AFDF1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w:t>
            </w:r>
          </w:p>
        </w:tc>
        <w:tc>
          <w:tcPr>
            <w:tcW w:w="960" w:type="dxa"/>
            <w:shd w:val="clear" w:color="auto" w:fill="auto"/>
            <w:noWrap/>
            <w:vAlign w:val="bottom"/>
            <w:hideMark/>
          </w:tcPr>
          <w:p w14:paraId="4B2A28E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96.3%</w:t>
            </w:r>
          </w:p>
        </w:tc>
      </w:tr>
      <w:tr w:rsidR="00B2087D" w:rsidRPr="00B2087D" w14:paraId="2233F3D7" w14:textId="77777777" w:rsidTr="004A4EEA">
        <w:trPr>
          <w:trHeight w:val="20"/>
        </w:trPr>
        <w:tc>
          <w:tcPr>
            <w:tcW w:w="2425" w:type="dxa"/>
            <w:shd w:val="clear" w:color="auto" w:fill="auto"/>
            <w:noWrap/>
            <w:vAlign w:val="bottom"/>
            <w:hideMark/>
          </w:tcPr>
          <w:p w14:paraId="6D2A3F3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Ethiopia</w:t>
            </w:r>
          </w:p>
        </w:tc>
        <w:tc>
          <w:tcPr>
            <w:tcW w:w="990" w:type="dxa"/>
            <w:shd w:val="clear" w:color="auto" w:fill="auto"/>
            <w:noWrap/>
            <w:vAlign w:val="bottom"/>
            <w:hideMark/>
          </w:tcPr>
          <w:p w14:paraId="08C73BE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5E51E5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8,491</w:t>
            </w:r>
          </w:p>
        </w:tc>
        <w:tc>
          <w:tcPr>
            <w:tcW w:w="630" w:type="dxa"/>
            <w:shd w:val="clear" w:color="auto" w:fill="auto"/>
            <w:noWrap/>
            <w:vAlign w:val="bottom"/>
            <w:hideMark/>
          </w:tcPr>
          <w:p w14:paraId="06E0743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51.3%</w:t>
            </w:r>
          </w:p>
        </w:tc>
        <w:tc>
          <w:tcPr>
            <w:tcW w:w="714" w:type="dxa"/>
            <w:shd w:val="clear" w:color="auto" w:fill="auto"/>
            <w:noWrap/>
            <w:vAlign w:val="bottom"/>
            <w:hideMark/>
          </w:tcPr>
          <w:p w14:paraId="6BD756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48.7%</w:t>
            </w:r>
          </w:p>
        </w:tc>
        <w:tc>
          <w:tcPr>
            <w:tcW w:w="720" w:type="dxa"/>
            <w:shd w:val="clear" w:color="auto" w:fill="auto"/>
            <w:noWrap/>
            <w:vAlign w:val="bottom"/>
            <w:hideMark/>
          </w:tcPr>
          <w:p w14:paraId="3F2F4A2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11.7%</w:t>
            </w:r>
          </w:p>
        </w:tc>
        <w:tc>
          <w:tcPr>
            <w:tcW w:w="720" w:type="dxa"/>
            <w:shd w:val="clear" w:color="auto" w:fill="auto"/>
            <w:noWrap/>
            <w:vAlign w:val="bottom"/>
            <w:hideMark/>
          </w:tcPr>
          <w:p w14:paraId="143C4B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88.3%</w:t>
            </w:r>
          </w:p>
        </w:tc>
        <w:tc>
          <w:tcPr>
            <w:tcW w:w="732" w:type="dxa"/>
            <w:shd w:val="clear" w:color="auto" w:fill="auto"/>
            <w:noWrap/>
            <w:vAlign w:val="bottom"/>
            <w:hideMark/>
          </w:tcPr>
          <w:p w14:paraId="681CE01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34.4%</w:t>
            </w:r>
          </w:p>
        </w:tc>
        <w:tc>
          <w:tcPr>
            <w:tcW w:w="720" w:type="dxa"/>
            <w:shd w:val="clear" w:color="auto" w:fill="auto"/>
            <w:noWrap/>
            <w:vAlign w:val="bottom"/>
            <w:hideMark/>
          </w:tcPr>
          <w:p w14:paraId="36CE2E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34.0%</w:t>
            </w:r>
          </w:p>
        </w:tc>
        <w:tc>
          <w:tcPr>
            <w:tcW w:w="720" w:type="dxa"/>
            <w:shd w:val="clear" w:color="auto" w:fill="auto"/>
            <w:noWrap/>
            <w:vAlign w:val="bottom"/>
            <w:hideMark/>
          </w:tcPr>
          <w:p w14:paraId="1EE32A8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31.6%</w:t>
            </w:r>
          </w:p>
        </w:tc>
        <w:tc>
          <w:tcPr>
            <w:tcW w:w="679" w:type="dxa"/>
            <w:shd w:val="clear" w:color="auto" w:fill="auto"/>
            <w:noWrap/>
            <w:vAlign w:val="bottom"/>
            <w:hideMark/>
          </w:tcPr>
          <w:p w14:paraId="0BE437A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59.1%</w:t>
            </w:r>
          </w:p>
        </w:tc>
        <w:tc>
          <w:tcPr>
            <w:tcW w:w="723" w:type="dxa"/>
            <w:shd w:val="clear" w:color="auto" w:fill="auto"/>
            <w:noWrap/>
            <w:vAlign w:val="bottom"/>
            <w:hideMark/>
          </w:tcPr>
          <w:p w14:paraId="4D3869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40.9%</w:t>
            </w:r>
          </w:p>
        </w:tc>
        <w:tc>
          <w:tcPr>
            <w:tcW w:w="1440" w:type="dxa"/>
            <w:shd w:val="clear" w:color="auto" w:fill="auto"/>
            <w:noWrap/>
            <w:vAlign w:val="bottom"/>
            <w:hideMark/>
          </w:tcPr>
          <w:p w14:paraId="083F865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96.8%</w:t>
            </w:r>
          </w:p>
        </w:tc>
        <w:tc>
          <w:tcPr>
            <w:tcW w:w="1097" w:type="dxa"/>
            <w:shd w:val="clear" w:color="auto" w:fill="auto"/>
            <w:noWrap/>
            <w:vAlign w:val="bottom"/>
            <w:hideMark/>
          </w:tcPr>
          <w:p w14:paraId="08105E5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w:t>
            </w:r>
          </w:p>
        </w:tc>
        <w:tc>
          <w:tcPr>
            <w:tcW w:w="1040" w:type="dxa"/>
            <w:shd w:val="clear" w:color="auto" w:fill="auto"/>
            <w:noWrap/>
            <w:vAlign w:val="bottom"/>
            <w:hideMark/>
          </w:tcPr>
          <w:p w14:paraId="76FF063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w:t>
            </w:r>
          </w:p>
        </w:tc>
        <w:tc>
          <w:tcPr>
            <w:tcW w:w="960" w:type="dxa"/>
            <w:shd w:val="clear" w:color="auto" w:fill="auto"/>
            <w:noWrap/>
            <w:vAlign w:val="bottom"/>
            <w:hideMark/>
          </w:tcPr>
          <w:p w14:paraId="309D6B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96.6%</w:t>
            </w:r>
          </w:p>
        </w:tc>
      </w:tr>
      <w:tr w:rsidR="00B2087D" w:rsidRPr="00B2087D" w14:paraId="759BFB5F" w14:textId="77777777" w:rsidTr="004A4EEA">
        <w:trPr>
          <w:trHeight w:val="20"/>
        </w:trPr>
        <w:tc>
          <w:tcPr>
            <w:tcW w:w="2425" w:type="dxa"/>
            <w:shd w:val="clear" w:color="auto" w:fill="auto"/>
            <w:noWrap/>
            <w:vAlign w:val="bottom"/>
            <w:hideMark/>
          </w:tcPr>
          <w:p w14:paraId="3E1E3CF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Ethiopia</w:t>
            </w:r>
          </w:p>
        </w:tc>
        <w:tc>
          <w:tcPr>
            <w:tcW w:w="990" w:type="dxa"/>
            <w:shd w:val="clear" w:color="auto" w:fill="auto"/>
            <w:noWrap/>
            <w:vAlign w:val="bottom"/>
            <w:hideMark/>
          </w:tcPr>
          <w:p w14:paraId="2916DDD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6D48C3A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7,743</w:t>
            </w:r>
          </w:p>
        </w:tc>
        <w:tc>
          <w:tcPr>
            <w:tcW w:w="630" w:type="dxa"/>
            <w:shd w:val="clear" w:color="auto" w:fill="auto"/>
            <w:noWrap/>
            <w:vAlign w:val="bottom"/>
            <w:hideMark/>
          </w:tcPr>
          <w:p w14:paraId="1B872C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51.9%</w:t>
            </w:r>
          </w:p>
        </w:tc>
        <w:tc>
          <w:tcPr>
            <w:tcW w:w="714" w:type="dxa"/>
            <w:shd w:val="clear" w:color="auto" w:fill="auto"/>
            <w:noWrap/>
            <w:vAlign w:val="bottom"/>
            <w:hideMark/>
          </w:tcPr>
          <w:p w14:paraId="2BCA7D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48.1%</w:t>
            </w:r>
          </w:p>
        </w:tc>
        <w:tc>
          <w:tcPr>
            <w:tcW w:w="720" w:type="dxa"/>
            <w:shd w:val="clear" w:color="auto" w:fill="auto"/>
            <w:noWrap/>
            <w:vAlign w:val="bottom"/>
            <w:hideMark/>
          </w:tcPr>
          <w:p w14:paraId="124568D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10.1%</w:t>
            </w:r>
          </w:p>
        </w:tc>
        <w:tc>
          <w:tcPr>
            <w:tcW w:w="720" w:type="dxa"/>
            <w:shd w:val="clear" w:color="auto" w:fill="auto"/>
            <w:noWrap/>
            <w:vAlign w:val="bottom"/>
            <w:hideMark/>
          </w:tcPr>
          <w:p w14:paraId="0BD2C8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89.9%</w:t>
            </w:r>
          </w:p>
        </w:tc>
        <w:tc>
          <w:tcPr>
            <w:tcW w:w="732" w:type="dxa"/>
            <w:shd w:val="clear" w:color="auto" w:fill="auto"/>
            <w:noWrap/>
            <w:vAlign w:val="bottom"/>
            <w:hideMark/>
          </w:tcPr>
          <w:p w14:paraId="3055832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34.5%</w:t>
            </w:r>
          </w:p>
        </w:tc>
        <w:tc>
          <w:tcPr>
            <w:tcW w:w="720" w:type="dxa"/>
            <w:shd w:val="clear" w:color="auto" w:fill="auto"/>
            <w:noWrap/>
            <w:vAlign w:val="bottom"/>
            <w:hideMark/>
          </w:tcPr>
          <w:p w14:paraId="5B94E9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34.1%</w:t>
            </w:r>
          </w:p>
        </w:tc>
        <w:tc>
          <w:tcPr>
            <w:tcW w:w="720" w:type="dxa"/>
            <w:shd w:val="clear" w:color="auto" w:fill="auto"/>
            <w:noWrap/>
            <w:vAlign w:val="bottom"/>
            <w:hideMark/>
          </w:tcPr>
          <w:p w14:paraId="7ACAC8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31.4%</w:t>
            </w:r>
          </w:p>
        </w:tc>
        <w:tc>
          <w:tcPr>
            <w:tcW w:w="679" w:type="dxa"/>
            <w:shd w:val="clear" w:color="auto" w:fill="auto"/>
            <w:noWrap/>
            <w:vAlign w:val="bottom"/>
            <w:hideMark/>
          </w:tcPr>
          <w:p w14:paraId="50778C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57.5%</w:t>
            </w:r>
          </w:p>
        </w:tc>
        <w:tc>
          <w:tcPr>
            <w:tcW w:w="723" w:type="dxa"/>
            <w:shd w:val="clear" w:color="auto" w:fill="auto"/>
            <w:noWrap/>
            <w:vAlign w:val="bottom"/>
            <w:hideMark/>
          </w:tcPr>
          <w:p w14:paraId="156775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42.5%</w:t>
            </w:r>
          </w:p>
        </w:tc>
        <w:tc>
          <w:tcPr>
            <w:tcW w:w="1440" w:type="dxa"/>
            <w:shd w:val="clear" w:color="auto" w:fill="auto"/>
            <w:noWrap/>
            <w:vAlign w:val="bottom"/>
            <w:hideMark/>
          </w:tcPr>
          <w:p w14:paraId="3D261C5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93.9%</w:t>
            </w:r>
          </w:p>
        </w:tc>
        <w:tc>
          <w:tcPr>
            <w:tcW w:w="1097" w:type="dxa"/>
            <w:shd w:val="clear" w:color="auto" w:fill="auto"/>
            <w:noWrap/>
            <w:vAlign w:val="bottom"/>
            <w:hideMark/>
          </w:tcPr>
          <w:p w14:paraId="7A1AF12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w:t>
            </w:r>
          </w:p>
        </w:tc>
        <w:tc>
          <w:tcPr>
            <w:tcW w:w="1040" w:type="dxa"/>
            <w:shd w:val="clear" w:color="auto" w:fill="auto"/>
            <w:noWrap/>
            <w:vAlign w:val="bottom"/>
            <w:hideMark/>
          </w:tcPr>
          <w:p w14:paraId="76A154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w:t>
            </w:r>
          </w:p>
        </w:tc>
        <w:tc>
          <w:tcPr>
            <w:tcW w:w="960" w:type="dxa"/>
            <w:shd w:val="clear" w:color="auto" w:fill="auto"/>
            <w:noWrap/>
            <w:vAlign w:val="bottom"/>
            <w:hideMark/>
          </w:tcPr>
          <w:p w14:paraId="2635B63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97.3%</w:t>
            </w:r>
          </w:p>
        </w:tc>
      </w:tr>
      <w:tr w:rsidR="00B2087D" w:rsidRPr="00B2087D" w14:paraId="69DA6880" w14:textId="77777777" w:rsidTr="004A4EEA">
        <w:trPr>
          <w:trHeight w:val="20"/>
        </w:trPr>
        <w:tc>
          <w:tcPr>
            <w:tcW w:w="2425" w:type="dxa"/>
            <w:shd w:val="clear" w:color="auto" w:fill="auto"/>
            <w:noWrap/>
            <w:vAlign w:val="bottom"/>
            <w:hideMark/>
          </w:tcPr>
          <w:p w14:paraId="7C076FD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Gabon</w:t>
            </w:r>
          </w:p>
        </w:tc>
        <w:tc>
          <w:tcPr>
            <w:tcW w:w="990" w:type="dxa"/>
            <w:shd w:val="clear" w:color="auto" w:fill="auto"/>
            <w:noWrap/>
            <w:vAlign w:val="bottom"/>
            <w:hideMark/>
          </w:tcPr>
          <w:p w14:paraId="445A363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53DDBA5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3,049</w:t>
            </w:r>
          </w:p>
        </w:tc>
        <w:tc>
          <w:tcPr>
            <w:tcW w:w="630" w:type="dxa"/>
            <w:shd w:val="clear" w:color="auto" w:fill="auto"/>
            <w:noWrap/>
            <w:vAlign w:val="bottom"/>
            <w:hideMark/>
          </w:tcPr>
          <w:p w14:paraId="7C433C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50.7%</w:t>
            </w:r>
          </w:p>
        </w:tc>
        <w:tc>
          <w:tcPr>
            <w:tcW w:w="714" w:type="dxa"/>
            <w:shd w:val="clear" w:color="auto" w:fill="auto"/>
            <w:noWrap/>
            <w:vAlign w:val="bottom"/>
            <w:hideMark/>
          </w:tcPr>
          <w:p w14:paraId="3A872F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49.3%</w:t>
            </w:r>
          </w:p>
        </w:tc>
        <w:tc>
          <w:tcPr>
            <w:tcW w:w="720" w:type="dxa"/>
            <w:shd w:val="clear" w:color="auto" w:fill="auto"/>
            <w:noWrap/>
            <w:vAlign w:val="bottom"/>
            <w:hideMark/>
          </w:tcPr>
          <w:p w14:paraId="6F3D70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84.1%</w:t>
            </w:r>
          </w:p>
        </w:tc>
        <w:tc>
          <w:tcPr>
            <w:tcW w:w="720" w:type="dxa"/>
            <w:shd w:val="clear" w:color="auto" w:fill="auto"/>
            <w:noWrap/>
            <w:vAlign w:val="bottom"/>
            <w:hideMark/>
          </w:tcPr>
          <w:p w14:paraId="2309C2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15.9%</w:t>
            </w:r>
          </w:p>
        </w:tc>
        <w:tc>
          <w:tcPr>
            <w:tcW w:w="732" w:type="dxa"/>
            <w:shd w:val="clear" w:color="auto" w:fill="auto"/>
            <w:noWrap/>
            <w:vAlign w:val="bottom"/>
            <w:hideMark/>
          </w:tcPr>
          <w:p w14:paraId="487DD04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22.2%</w:t>
            </w:r>
          </w:p>
        </w:tc>
        <w:tc>
          <w:tcPr>
            <w:tcW w:w="720" w:type="dxa"/>
            <w:shd w:val="clear" w:color="auto" w:fill="auto"/>
            <w:noWrap/>
            <w:vAlign w:val="bottom"/>
            <w:hideMark/>
          </w:tcPr>
          <w:p w14:paraId="1DACB3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21.1%</w:t>
            </w:r>
          </w:p>
        </w:tc>
        <w:tc>
          <w:tcPr>
            <w:tcW w:w="720" w:type="dxa"/>
            <w:shd w:val="clear" w:color="auto" w:fill="auto"/>
            <w:noWrap/>
            <w:vAlign w:val="bottom"/>
            <w:hideMark/>
          </w:tcPr>
          <w:p w14:paraId="0572D31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21.3%</w:t>
            </w:r>
          </w:p>
        </w:tc>
        <w:tc>
          <w:tcPr>
            <w:tcW w:w="679" w:type="dxa"/>
            <w:shd w:val="clear" w:color="auto" w:fill="auto"/>
            <w:noWrap/>
            <w:vAlign w:val="bottom"/>
            <w:hideMark/>
          </w:tcPr>
          <w:p w14:paraId="21180EE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19.4%</w:t>
            </w:r>
          </w:p>
        </w:tc>
        <w:tc>
          <w:tcPr>
            <w:tcW w:w="723" w:type="dxa"/>
            <w:shd w:val="clear" w:color="auto" w:fill="auto"/>
            <w:noWrap/>
            <w:vAlign w:val="bottom"/>
            <w:hideMark/>
          </w:tcPr>
          <w:p w14:paraId="330000E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16.1%</w:t>
            </w:r>
          </w:p>
        </w:tc>
        <w:tc>
          <w:tcPr>
            <w:tcW w:w="1440" w:type="dxa"/>
            <w:shd w:val="clear" w:color="auto" w:fill="auto"/>
            <w:noWrap/>
            <w:vAlign w:val="bottom"/>
            <w:hideMark/>
          </w:tcPr>
          <w:p w14:paraId="222F104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34.8%</w:t>
            </w:r>
          </w:p>
        </w:tc>
        <w:tc>
          <w:tcPr>
            <w:tcW w:w="1097" w:type="dxa"/>
            <w:shd w:val="clear" w:color="auto" w:fill="auto"/>
            <w:noWrap/>
            <w:vAlign w:val="bottom"/>
            <w:hideMark/>
          </w:tcPr>
          <w:p w14:paraId="029071C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65.2%</w:t>
            </w:r>
          </w:p>
        </w:tc>
        <w:tc>
          <w:tcPr>
            <w:tcW w:w="1040" w:type="dxa"/>
            <w:shd w:val="clear" w:color="auto" w:fill="auto"/>
            <w:noWrap/>
            <w:vAlign w:val="bottom"/>
            <w:hideMark/>
          </w:tcPr>
          <w:p w14:paraId="7A6893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7.8%</w:t>
            </w:r>
          </w:p>
        </w:tc>
        <w:tc>
          <w:tcPr>
            <w:tcW w:w="960" w:type="dxa"/>
            <w:shd w:val="clear" w:color="auto" w:fill="auto"/>
            <w:noWrap/>
            <w:vAlign w:val="bottom"/>
            <w:hideMark/>
          </w:tcPr>
          <w:p w14:paraId="18E37A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92.2%</w:t>
            </w:r>
          </w:p>
        </w:tc>
      </w:tr>
      <w:tr w:rsidR="00B2087D" w:rsidRPr="00B2087D" w14:paraId="7B3C9B24" w14:textId="77777777" w:rsidTr="004A4EEA">
        <w:trPr>
          <w:trHeight w:val="20"/>
        </w:trPr>
        <w:tc>
          <w:tcPr>
            <w:tcW w:w="2425" w:type="dxa"/>
            <w:shd w:val="clear" w:color="auto" w:fill="auto"/>
            <w:noWrap/>
            <w:vAlign w:val="bottom"/>
            <w:hideMark/>
          </w:tcPr>
          <w:p w14:paraId="7AE7D61B"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lastRenderedPageBreak/>
              <w:t>Gambia</w:t>
            </w:r>
          </w:p>
        </w:tc>
        <w:tc>
          <w:tcPr>
            <w:tcW w:w="990" w:type="dxa"/>
            <w:shd w:val="clear" w:color="auto" w:fill="auto"/>
            <w:noWrap/>
            <w:vAlign w:val="bottom"/>
            <w:hideMark/>
          </w:tcPr>
          <w:p w14:paraId="2B0DC15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2013</w:t>
            </w:r>
          </w:p>
        </w:tc>
        <w:tc>
          <w:tcPr>
            <w:tcW w:w="736" w:type="dxa"/>
            <w:shd w:val="clear" w:color="auto" w:fill="auto"/>
            <w:noWrap/>
            <w:vAlign w:val="bottom"/>
            <w:hideMark/>
          </w:tcPr>
          <w:p w14:paraId="49BE35D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2,931</w:t>
            </w:r>
          </w:p>
        </w:tc>
        <w:tc>
          <w:tcPr>
            <w:tcW w:w="630" w:type="dxa"/>
            <w:shd w:val="clear" w:color="auto" w:fill="auto"/>
            <w:noWrap/>
            <w:vAlign w:val="bottom"/>
            <w:hideMark/>
          </w:tcPr>
          <w:p w14:paraId="212444C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52.0%</w:t>
            </w:r>
          </w:p>
        </w:tc>
        <w:tc>
          <w:tcPr>
            <w:tcW w:w="714" w:type="dxa"/>
            <w:shd w:val="clear" w:color="auto" w:fill="auto"/>
            <w:noWrap/>
            <w:vAlign w:val="bottom"/>
            <w:hideMark/>
          </w:tcPr>
          <w:p w14:paraId="076F98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48.0%</w:t>
            </w:r>
          </w:p>
        </w:tc>
        <w:tc>
          <w:tcPr>
            <w:tcW w:w="720" w:type="dxa"/>
            <w:shd w:val="clear" w:color="auto" w:fill="auto"/>
            <w:noWrap/>
            <w:vAlign w:val="bottom"/>
            <w:hideMark/>
          </w:tcPr>
          <w:p w14:paraId="5F28298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45.3%</w:t>
            </w:r>
          </w:p>
        </w:tc>
        <w:tc>
          <w:tcPr>
            <w:tcW w:w="720" w:type="dxa"/>
            <w:shd w:val="clear" w:color="auto" w:fill="auto"/>
            <w:noWrap/>
            <w:vAlign w:val="bottom"/>
            <w:hideMark/>
          </w:tcPr>
          <w:p w14:paraId="22CEB4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54.7%</w:t>
            </w:r>
          </w:p>
        </w:tc>
        <w:tc>
          <w:tcPr>
            <w:tcW w:w="732" w:type="dxa"/>
            <w:shd w:val="clear" w:color="auto" w:fill="auto"/>
            <w:noWrap/>
            <w:vAlign w:val="bottom"/>
            <w:hideMark/>
          </w:tcPr>
          <w:p w14:paraId="6EDC63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21.2%</w:t>
            </w:r>
          </w:p>
        </w:tc>
        <w:tc>
          <w:tcPr>
            <w:tcW w:w="720" w:type="dxa"/>
            <w:shd w:val="clear" w:color="auto" w:fill="auto"/>
            <w:noWrap/>
            <w:vAlign w:val="bottom"/>
            <w:hideMark/>
          </w:tcPr>
          <w:p w14:paraId="17E311B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23.9%</w:t>
            </w:r>
          </w:p>
        </w:tc>
        <w:tc>
          <w:tcPr>
            <w:tcW w:w="720" w:type="dxa"/>
            <w:shd w:val="clear" w:color="auto" w:fill="auto"/>
            <w:noWrap/>
            <w:vAlign w:val="bottom"/>
            <w:hideMark/>
          </w:tcPr>
          <w:p w14:paraId="7D2BE4C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17.7%</w:t>
            </w:r>
          </w:p>
        </w:tc>
        <w:tc>
          <w:tcPr>
            <w:tcW w:w="679" w:type="dxa"/>
            <w:shd w:val="clear" w:color="auto" w:fill="auto"/>
            <w:noWrap/>
            <w:vAlign w:val="bottom"/>
            <w:hideMark/>
          </w:tcPr>
          <w:p w14:paraId="17F3DEA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19.8%</w:t>
            </w:r>
          </w:p>
        </w:tc>
        <w:tc>
          <w:tcPr>
            <w:tcW w:w="723" w:type="dxa"/>
            <w:shd w:val="clear" w:color="auto" w:fill="auto"/>
            <w:noWrap/>
            <w:vAlign w:val="bottom"/>
            <w:hideMark/>
          </w:tcPr>
          <w:p w14:paraId="01B1E0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17.4%</w:t>
            </w:r>
          </w:p>
        </w:tc>
        <w:tc>
          <w:tcPr>
            <w:tcW w:w="1440" w:type="dxa"/>
            <w:shd w:val="clear" w:color="auto" w:fill="auto"/>
            <w:noWrap/>
            <w:vAlign w:val="bottom"/>
            <w:hideMark/>
          </w:tcPr>
          <w:p w14:paraId="2006DF3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74.3%</w:t>
            </w:r>
          </w:p>
        </w:tc>
        <w:tc>
          <w:tcPr>
            <w:tcW w:w="1097" w:type="dxa"/>
            <w:shd w:val="clear" w:color="auto" w:fill="auto"/>
            <w:noWrap/>
            <w:vAlign w:val="bottom"/>
            <w:hideMark/>
          </w:tcPr>
          <w:p w14:paraId="42AD274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25.7%</w:t>
            </w:r>
          </w:p>
        </w:tc>
        <w:tc>
          <w:tcPr>
            <w:tcW w:w="1040" w:type="dxa"/>
            <w:shd w:val="clear" w:color="auto" w:fill="auto"/>
            <w:noWrap/>
            <w:vAlign w:val="bottom"/>
            <w:hideMark/>
          </w:tcPr>
          <w:p w14:paraId="07C9B7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w:t>
            </w:r>
          </w:p>
        </w:tc>
        <w:tc>
          <w:tcPr>
            <w:tcW w:w="960" w:type="dxa"/>
            <w:shd w:val="clear" w:color="auto" w:fill="auto"/>
            <w:noWrap/>
            <w:vAlign w:val="bottom"/>
            <w:hideMark/>
          </w:tcPr>
          <w:p w14:paraId="6088CD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96.6%</w:t>
            </w:r>
          </w:p>
        </w:tc>
      </w:tr>
      <w:tr w:rsidR="00B2087D" w:rsidRPr="00B2087D" w14:paraId="3B504BC1" w14:textId="77777777" w:rsidTr="004A4EEA">
        <w:trPr>
          <w:trHeight w:val="20"/>
        </w:trPr>
        <w:tc>
          <w:tcPr>
            <w:tcW w:w="2425" w:type="dxa"/>
            <w:shd w:val="clear" w:color="auto" w:fill="auto"/>
            <w:noWrap/>
            <w:vAlign w:val="bottom"/>
            <w:hideMark/>
          </w:tcPr>
          <w:p w14:paraId="5F18B328"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Ghana</w:t>
            </w:r>
          </w:p>
        </w:tc>
        <w:tc>
          <w:tcPr>
            <w:tcW w:w="990" w:type="dxa"/>
            <w:shd w:val="clear" w:color="auto" w:fill="auto"/>
            <w:noWrap/>
            <w:vAlign w:val="bottom"/>
            <w:hideMark/>
          </w:tcPr>
          <w:p w14:paraId="519DE1C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2003</w:t>
            </w:r>
          </w:p>
        </w:tc>
        <w:tc>
          <w:tcPr>
            <w:tcW w:w="736" w:type="dxa"/>
            <w:shd w:val="clear" w:color="auto" w:fill="auto"/>
            <w:noWrap/>
            <w:vAlign w:val="bottom"/>
            <w:hideMark/>
          </w:tcPr>
          <w:p w14:paraId="30EB0D0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2,859</w:t>
            </w:r>
          </w:p>
        </w:tc>
        <w:tc>
          <w:tcPr>
            <w:tcW w:w="630" w:type="dxa"/>
            <w:shd w:val="clear" w:color="auto" w:fill="auto"/>
            <w:noWrap/>
            <w:vAlign w:val="bottom"/>
            <w:hideMark/>
          </w:tcPr>
          <w:p w14:paraId="44604DF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14" w:type="dxa"/>
            <w:shd w:val="clear" w:color="auto" w:fill="auto"/>
            <w:noWrap/>
            <w:vAlign w:val="bottom"/>
            <w:hideMark/>
          </w:tcPr>
          <w:p w14:paraId="3D9BD6F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720" w:type="dxa"/>
            <w:shd w:val="clear" w:color="auto" w:fill="auto"/>
            <w:noWrap/>
            <w:vAlign w:val="bottom"/>
            <w:hideMark/>
          </w:tcPr>
          <w:p w14:paraId="1E91D01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720" w:type="dxa"/>
            <w:shd w:val="clear" w:color="auto" w:fill="auto"/>
            <w:noWrap/>
            <w:vAlign w:val="bottom"/>
            <w:hideMark/>
          </w:tcPr>
          <w:p w14:paraId="5AE7E0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67.7%</w:t>
            </w:r>
          </w:p>
        </w:tc>
        <w:tc>
          <w:tcPr>
            <w:tcW w:w="732" w:type="dxa"/>
            <w:shd w:val="clear" w:color="auto" w:fill="auto"/>
            <w:noWrap/>
            <w:vAlign w:val="bottom"/>
            <w:hideMark/>
          </w:tcPr>
          <w:p w14:paraId="0CAE0D7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39.1%</w:t>
            </w:r>
          </w:p>
        </w:tc>
        <w:tc>
          <w:tcPr>
            <w:tcW w:w="720" w:type="dxa"/>
            <w:shd w:val="clear" w:color="auto" w:fill="auto"/>
            <w:noWrap/>
            <w:vAlign w:val="bottom"/>
            <w:hideMark/>
          </w:tcPr>
          <w:p w14:paraId="0C476E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720" w:type="dxa"/>
            <w:shd w:val="clear" w:color="auto" w:fill="auto"/>
            <w:noWrap/>
            <w:vAlign w:val="bottom"/>
            <w:hideMark/>
          </w:tcPr>
          <w:p w14:paraId="2B7020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28.6%</w:t>
            </w:r>
          </w:p>
        </w:tc>
        <w:tc>
          <w:tcPr>
            <w:tcW w:w="679" w:type="dxa"/>
            <w:shd w:val="clear" w:color="auto" w:fill="auto"/>
            <w:noWrap/>
            <w:vAlign w:val="bottom"/>
            <w:hideMark/>
          </w:tcPr>
          <w:p w14:paraId="07A35D4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52.9%</w:t>
            </w:r>
          </w:p>
        </w:tc>
        <w:tc>
          <w:tcPr>
            <w:tcW w:w="723" w:type="dxa"/>
            <w:shd w:val="clear" w:color="auto" w:fill="auto"/>
            <w:noWrap/>
            <w:vAlign w:val="bottom"/>
            <w:hideMark/>
          </w:tcPr>
          <w:p w14:paraId="213E36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47.1%</w:t>
            </w:r>
          </w:p>
        </w:tc>
        <w:tc>
          <w:tcPr>
            <w:tcW w:w="1440" w:type="dxa"/>
            <w:shd w:val="clear" w:color="auto" w:fill="auto"/>
            <w:noWrap/>
            <w:vAlign w:val="bottom"/>
            <w:hideMark/>
          </w:tcPr>
          <w:p w14:paraId="6AAA633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63.1%</w:t>
            </w:r>
          </w:p>
        </w:tc>
        <w:tc>
          <w:tcPr>
            <w:tcW w:w="1097" w:type="dxa"/>
            <w:shd w:val="clear" w:color="auto" w:fill="auto"/>
            <w:noWrap/>
            <w:vAlign w:val="bottom"/>
            <w:hideMark/>
          </w:tcPr>
          <w:p w14:paraId="25ADC8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36.9%</w:t>
            </w:r>
          </w:p>
        </w:tc>
        <w:tc>
          <w:tcPr>
            <w:tcW w:w="1040" w:type="dxa"/>
            <w:shd w:val="clear" w:color="auto" w:fill="auto"/>
            <w:noWrap/>
            <w:vAlign w:val="bottom"/>
            <w:hideMark/>
          </w:tcPr>
          <w:p w14:paraId="16EB9FC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w:t>
            </w:r>
          </w:p>
        </w:tc>
        <w:tc>
          <w:tcPr>
            <w:tcW w:w="960" w:type="dxa"/>
            <w:shd w:val="clear" w:color="auto" w:fill="auto"/>
            <w:noWrap/>
            <w:vAlign w:val="bottom"/>
            <w:hideMark/>
          </w:tcPr>
          <w:p w14:paraId="685C63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97.1%</w:t>
            </w:r>
          </w:p>
        </w:tc>
      </w:tr>
      <w:tr w:rsidR="00B2087D" w:rsidRPr="00B2087D" w14:paraId="7B3E837A" w14:textId="77777777" w:rsidTr="004A4EEA">
        <w:trPr>
          <w:trHeight w:val="20"/>
        </w:trPr>
        <w:tc>
          <w:tcPr>
            <w:tcW w:w="2425" w:type="dxa"/>
            <w:shd w:val="clear" w:color="auto" w:fill="auto"/>
            <w:noWrap/>
            <w:vAlign w:val="bottom"/>
            <w:hideMark/>
          </w:tcPr>
          <w:p w14:paraId="1276EBC8"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Ghana</w:t>
            </w:r>
          </w:p>
        </w:tc>
        <w:tc>
          <w:tcPr>
            <w:tcW w:w="990" w:type="dxa"/>
            <w:shd w:val="clear" w:color="auto" w:fill="auto"/>
            <w:noWrap/>
            <w:vAlign w:val="bottom"/>
            <w:hideMark/>
          </w:tcPr>
          <w:p w14:paraId="774001C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2008</w:t>
            </w:r>
          </w:p>
        </w:tc>
        <w:tc>
          <w:tcPr>
            <w:tcW w:w="736" w:type="dxa"/>
            <w:shd w:val="clear" w:color="auto" w:fill="auto"/>
            <w:noWrap/>
            <w:vAlign w:val="bottom"/>
            <w:hideMark/>
          </w:tcPr>
          <w:p w14:paraId="6D90993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2,168</w:t>
            </w:r>
          </w:p>
        </w:tc>
        <w:tc>
          <w:tcPr>
            <w:tcW w:w="630" w:type="dxa"/>
            <w:shd w:val="clear" w:color="auto" w:fill="auto"/>
            <w:noWrap/>
            <w:vAlign w:val="bottom"/>
            <w:hideMark/>
          </w:tcPr>
          <w:p w14:paraId="5F51B0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51.5%</w:t>
            </w:r>
          </w:p>
        </w:tc>
        <w:tc>
          <w:tcPr>
            <w:tcW w:w="714" w:type="dxa"/>
            <w:shd w:val="clear" w:color="auto" w:fill="auto"/>
            <w:noWrap/>
            <w:vAlign w:val="bottom"/>
            <w:hideMark/>
          </w:tcPr>
          <w:p w14:paraId="5BE5B9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48.5%</w:t>
            </w:r>
          </w:p>
        </w:tc>
        <w:tc>
          <w:tcPr>
            <w:tcW w:w="720" w:type="dxa"/>
            <w:shd w:val="clear" w:color="auto" w:fill="auto"/>
            <w:noWrap/>
            <w:vAlign w:val="bottom"/>
            <w:hideMark/>
          </w:tcPr>
          <w:p w14:paraId="1718341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37.0%</w:t>
            </w:r>
          </w:p>
        </w:tc>
        <w:tc>
          <w:tcPr>
            <w:tcW w:w="720" w:type="dxa"/>
            <w:shd w:val="clear" w:color="auto" w:fill="auto"/>
            <w:noWrap/>
            <w:vAlign w:val="bottom"/>
            <w:hideMark/>
          </w:tcPr>
          <w:p w14:paraId="16934A4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63.0%</w:t>
            </w:r>
          </w:p>
        </w:tc>
        <w:tc>
          <w:tcPr>
            <w:tcW w:w="732" w:type="dxa"/>
            <w:shd w:val="clear" w:color="auto" w:fill="auto"/>
            <w:noWrap/>
            <w:vAlign w:val="bottom"/>
            <w:hideMark/>
          </w:tcPr>
          <w:p w14:paraId="2B9512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38.9%</w:t>
            </w:r>
          </w:p>
        </w:tc>
        <w:tc>
          <w:tcPr>
            <w:tcW w:w="720" w:type="dxa"/>
            <w:shd w:val="clear" w:color="auto" w:fill="auto"/>
            <w:noWrap/>
            <w:vAlign w:val="bottom"/>
            <w:hideMark/>
          </w:tcPr>
          <w:p w14:paraId="110040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34.8%</w:t>
            </w:r>
          </w:p>
        </w:tc>
        <w:tc>
          <w:tcPr>
            <w:tcW w:w="720" w:type="dxa"/>
            <w:shd w:val="clear" w:color="auto" w:fill="auto"/>
            <w:noWrap/>
            <w:vAlign w:val="bottom"/>
            <w:hideMark/>
          </w:tcPr>
          <w:p w14:paraId="51A7432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26.3%</w:t>
            </w:r>
          </w:p>
        </w:tc>
        <w:tc>
          <w:tcPr>
            <w:tcW w:w="679" w:type="dxa"/>
            <w:shd w:val="clear" w:color="auto" w:fill="auto"/>
            <w:noWrap/>
            <w:vAlign w:val="bottom"/>
            <w:hideMark/>
          </w:tcPr>
          <w:p w14:paraId="18C789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57.8%</w:t>
            </w:r>
          </w:p>
        </w:tc>
        <w:tc>
          <w:tcPr>
            <w:tcW w:w="723" w:type="dxa"/>
            <w:shd w:val="clear" w:color="auto" w:fill="auto"/>
            <w:noWrap/>
            <w:vAlign w:val="bottom"/>
            <w:hideMark/>
          </w:tcPr>
          <w:p w14:paraId="3A033EB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42.2%</w:t>
            </w:r>
          </w:p>
        </w:tc>
        <w:tc>
          <w:tcPr>
            <w:tcW w:w="1440" w:type="dxa"/>
            <w:shd w:val="clear" w:color="auto" w:fill="auto"/>
            <w:noWrap/>
            <w:vAlign w:val="bottom"/>
            <w:hideMark/>
          </w:tcPr>
          <w:p w14:paraId="298A92E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57.8%</w:t>
            </w:r>
          </w:p>
        </w:tc>
        <w:tc>
          <w:tcPr>
            <w:tcW w:w="1097" w:type="dxa"/>
            <w:shd w:val="clear" w:color="auto" w:fill="auto"/>
            <w:noWrap/>
            <w:vAlign w:val="bottom"/>
            <w:hideMark/>
          </w:tcPr>
          <w:p w14:paraId="4431A0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42.2%</w:t>
            </w:r>
          </w:p>
        </w:tc>
        <w:tc>
          <w:tcPr>
            <w:tcW w:w="1040" w:type="dxa"/>
            <w:shd w:val="clear" w:color="auto" w:fill="auto"/>
            <w:noWrap/>
            <w:vAlign w:val="bottom"/>
            <w:hideMark/>
          </w:tcPr>
          <w:p w14:paraId="3EF0A5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w:t>
            </w:r>
          </w:p>
        </w:tc>
        <w:tc>
          <w:tcPr>
            <w:tcW w:w="960" w:type="dxa"/>
            <w:shd w:val="clear" w:color="auto" w:fill="auto"/>
            <w:noWrap/>
            <w:vAlign w:val="bottom"/>
            <w:hideMark/>
          </w:tcPr>
          <w:p w14:paraId="310A82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96.5%</w:t>
            </w:r>
          </w:p>
        </w:tc>
      </w:tr>
      <w:tr w:rsidR="00B2087D" w:rsidRPr="00B2087D" w14:paraId="416A64CB" w14:textId="77777777" w:rsidTr="004A4EEA">
        <w:trPr>
          <w:trHeight w:val="20"/>
        </w:trPr>
        <w:tc>
          <w:tcPr>
            <w:tcW w:w="2425" w:type="dxa"/>
            <w:shd w:val="clear" w:color="auto" w:fill="auto"/>
            <w:noWrap/>
            <w:vAlign w:val="bottom"/>
            <w:hideMark/>
          </w:tcPr>
          <w:p w14:paraId="2846EAF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Ghana</w:t>
            </w:r>
          </w:p>
        </w:tc>
        <w:tc>
          <w:tcPr>
            <w:tcW w:w="990" w:type="dxa"/>
            <w:shd w:val="clear" w:color="auto" w:fill="auto"/>
            <w:noWrap/>
            <w:vAlign w:val="bottom"/>
            <w:hideMark/>
          </w:tcPr>
          <w:p w14:paraId="43B1B59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2014</w:t>
            </w:r>
          </w:p>
        </w:tc>
        <w:tc>
          <w:tcPr>
            <w:tcW w:w="736" w:type="dxa"/>
            <w:shd w:val="clear" w:color="auto" w:fill="auto"/>
            <w:noWrap/>
            <w:vAlign w:val="bottom"/>
            <w:hideMark/>
          </w:tcPr>
          <w:p w14:paraId="138F445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2,388</w:t>
            </w:r>
          </w:p>
        </w:tc>
        <w:tc>
          <w:tcPr>
            <w:tcW w:w="630" w:type="dxa"/>
            <w:shd w:val="clear" w:color="auto" w:fill="auto"/>
            <w:noWrap/>
            <w:vAlign w:val="bottom"/>
            <w:hideMark/>
          </w:tcPr>
          <w:p w14:paraId="7A3E38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52.9%</w:t>
            </w:r>
          </w:p>
        </w:tc>
        <w:tc>
          <w:tcPr>
            <w:tcW w:w="714" w:type="dxa"/>
            <w:shd w:val="clear" w:color="auto" w:fill="auto"/>
            <w:noWrap/>
            <w:vAlign w:val="bottom"/>
            <w:hideMark/>
          </w:tcPr>
          <w:p w14:paraId="40006C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47.1%</w:t>
            </w:r>
          </w:p>
        </w:tc>
        <w:tc>
          <w:tcPr>
            <w:tcW w:w="720" w:type="dxa"/>
            <w:shd w:val="clear" w:color="auto" w:fill="auto"/>
            <w:noWrap/>
            <w:vAlign w:val="bottom"/>
            <w:hideMark/>
          </w:tcPr>
          <w:p w14:paraId="6B5148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45.8%</w:t>
            </w:r>
          </w:p>
        </w:tc>
        <w:tc>
          <w:tcPr>
            <w:tcW w:w="720" w:type="dxa"/>
            <w:shd w:val="clear" w:color="auto" w:fill="auto"/>
            <w:noWrap/>
            <w:vAlign w:val="bottom"/>
            <w:hideMark/>
          </w:tcPr>
          <w:p w14:paraId="286093F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54.2%</w:t>
            </w:r>
          </w:p>
        </w:tc>
        <w:tc>
          <w:tcPr>
            <w:tcW w:w="732" w:type="dxa"/>
            <w:shd w:val="clear" w:color="auto" w:fill="auto"/>
            <w:noWrap/>
            <w:vAlign w:val="bottom"/>
            <w:hideMark/>
          </w:tcPr>
          <w:p w14:paraId="1C1936C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36.0%</w:t>
            </w:r>
          </w:p>
        </w:tc>
        <w:tc>
          <w:tcPr>
            <w:tcW w:w="720" w:type="dxa"/>
            <w:shd w:val="clear" w:color="auto" w:fill="auto"/>
            <w:noWrap/>
            <w:vAlign w:val="bottom"/>
            <w:hideMark/>
          </w:tcPr>
          <w:p w14:paraId="0E577E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720" w:type="dxa"/>
            <w:shd w:val="clear" w:color="auto" w:fill="auto"/>
            <w:noWrap/>
            <w:vAlign w:val="bottom"/>
            <w:hideMark/>
          </w:tcPr>
          <w:p w14:paraId="4D9D11A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31.6%</w:t>
            </w:r>
          </w:p>
        </w:tc>
        <w:tc>
          <w:tcPr>
            <w:tcW w:w="679" w:type="dxa"/>
            <w:shd w:val="clear" w:color="auto" w:fill="auto"/>
            <w:noWrap/>
            <w:vAlign w:val="bottom"/>
            <w:hideMark/>
          </w:tcPr>
          <w:p w14:paraId="1DB9FD2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23" w:type="dxa"/>
            <w:shd w:val="clear" w:color="auto" w:fill="auto"/>
            <w:noWrap/>
            <w:vAlign w:val="bottom"/>
            <w:hideMark/>
          </w:tcPr>
          <w:p w14:paraId="03313C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1440" w:type="dxa"/>
            <w:shd w:val="clear" w:color="auto" w:fill="auto"/>
            <w:noWrap/>
            <w:vAlign w:val="bottom"/>
            <w:hideMark/>
          </w:tcPr>
          <w:p w14:paraId="12D791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48.6%</w:t>
            </w:r>
          </w:p>
        </w:tc>
        <w:tc>
          <w:tcPr>
            <w:tcW w:w="1097" w:type="dxa"/>
            <w:shd w:val="clear" w:color="auto" w:fill="auto"/>
            <w:noWrap/>
            <w:vAlign w:val="bottom"/>
            <w:hideMark/>
          </w:tcPr>
          <w:p w14:paraId="72F13E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51.4%</w:t>
            </w:r>
          </w:p>
        </w:tc>
        <w:tc>
          <w:tcPr>
            <w:tcW w:w="1040" w:type="dxa"/>
            <w:shd w:val="clear" w:color="auto" w:fill="auto"/>
            <w:noWrap/>
            <w:vAlign w:val="bottom"/>
            <w:hideMark/>
          </w:tcPr>
          <w:p w14:paraId="2BE7A8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w:t>
            </w:r>
          </w:p>
        </w:tc>
        <w:tc>
          <w:tcPr>
            <w:tcW w:w="960" w:type="dxa"/>
            <w:shd w:val="clear" w:color="auto" w:fill="auto"/>
            <w:noWrap/>
            <w:vAlign w:val="bottom"/>
            <w:hideMark/>
          </w:tcPr>
          <w:p w14:paraId="713961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97.3%</w:t>
            </w:r>
          </w:p>
        </w:tc>
      </w:tr>
      <w:tr w:rsidR="00B2087D" w:rsidRPr="00B2087D" w14:paraId="7190E4C7" w14:textId="77777777" w:rsidTr="004A4EEA">
        <w:trPr>
          <w:trHeight w:val="20"/>
        </w:trPr>
        <w:tc>
          <w:tcPr>
            <w:tcW w:w="2425" w:type="dxa"/>
            <w:shd w:val="clear" w:color="auto" w:fill="auto"/>
            <w:noWrap/>
            <w:vAlign w:val="bottom"/>
            <w:hideMark/>
          </w:tcPr>
          <w:p w14:paraId="29A99FE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Ghana</w:t>
            </w:r>
          </w:p>
        </w:tc>
        <w:tc>
          <w:tcPr>
            <w:tcW w:w="990" w:type="dxa"/>
            <w:shd w:val="clear" w:color="auto" w:fill="auto"/>
            <w:noWrap/>
            <w:vAlign w:val="bottom"/>
            <w:hideMark/>
          </w:tcPr>
          <w:p w14:paraId="6B67564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7666A07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2,655</w:t>
            </w:r>
          </w:p>
        </w:tc>
        <w:tc>
          <w:tcPr>
            <w:tcW w:w="630" w:type="dxa"/>
            <w:shd w:val="clear" w:color="auto" w:fill="auto"/>
            <w:noWrap/>
            <w:vAlign w:val="bottom"/>
            <w:hideMark/>
          </w:tcPr>
          <w:p w14:paraId="5A26BC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51.0%</w:t>
            </w:r>
          </w:p>
        </w:tc>
        <w:tc>
          <w:tcPr>
            <w:tcW w:w="714" w:type="dxa"/>
            <w:shd w:val="clear" w:color="auto" w:fill="auto"/>
            <w:noWrap/>
            <w:vAlign w:val="bottom"/>
            <w:hideMark/>
          </w:tcPr>
          <w:p w14:paraId="1B1F971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49.0%</w:t>
            </w:r>
          </w:p>
        </w:tc>
        <w:tc>
          <w:tcPr>
            <w:tcW w:w="720" w:type="dxa"/>
            <w:shd w:val="clear" w:color="auto" w:fill="auto"/>
            <w:noWrap/>
            <w:vAlign w:val="bottom"/>
            <w:hideMark/>
          </w:tcPr>
          <w:p w14:paraId="25F48AC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44.8%</w:t>
            </w:r>
          </w:p>
        </w:tc>
        <w:tc>
          <w:tcPr>
            <w:tcW w:w="720" w:type="dxa"/>
            <w:shd w:val="clear" w:color="auto" w:fill="auto"/>
            <w:noWrap/>
            <w:vAlign w:val="bottom"/>
            <w:hideMark/>
          </w:tcPr>
          <w:p w14:paraId="317CAEF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55.2%</w:t>
            </w:r>
          </w:p>
        </w:tc>
        <w:tc>
          <w:tcPr>
            <w:tcW w:w="732" w:type="dxa"/>
            <w:shd w:val="clear" w:color="auto" w:fill="auto"/>
            <w:noWrap/>
            <w:vAlign w:val="bottom"/>
            <w:hideMark/>
          </w:tcPr>
          <w:p w14:paraId="1750F5D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35.4%</w:t>
            </w:r>
          </w:p>
        </w:tc>
        <w:tc>
          <w:tcPr>
            <w:tcW w:w="720" w:type="dxa"/>
            <w:shd w:val="clear" w:color="auto" w:fill="auto"/>
            <w:noWrap/>
            <w:vAlign w:val="bottom"/>
            <w:hideMark/>
          </w:tcPr>
          <w:p w14:paraId="17F36D0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32.1%</w:t>
            </w:r>
          </w:p>
        </w:tc>
        <w:tc>
          <w:tcPr>
            <w:tcW w:w="720" w:type="dxa"/>
            <w:shd w:val="clear" w:color="auto" w:fill="auto"/>
            <w:noWrap/>
            <w:vAlign w:val="bottom"/>
            <w:hideMark/>
          </w:tcPr>
          <w:p w14:paraId="70AB7DE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32.5%</w:t>
            </w:r>
          </w:p>
        </w:tc>
        <w:tc>
          <w:tcPr>
            <w:tcW w:w="679" w:type="dxa"/>
            <w:shd w:val="clear" w:color="auto" w:fill="auto"/>
            <w:noWrap/>
            <w:vAlign w:val="bottom"/>
            <w:hideMark/>
          </w:tcPr>
          <w:p w14:paraId="7E0A4CF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53.6%</w:t>
            </w:r>
          </w:p>
        </w:tc>
        <w:tc>
          <w:tcPr>
            <w:tcW w:w="723" w:type="dxa"/>
            <w:shd w:val="clear" w:color="auto" w:fill="auto"/>
            <w:noWrap/>
            <w:vAlign w:val="bottom"/>
            <w:hideMark/>
          </w:tcPr>
          <w:p w14:paraId="6C37097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46.4%</w:t>
            </w:r>
          </w:p>
        </w:tc>
        <w:tc>
          <w:tcPr>
            <w:tcW w:w="1440" w:type="dxa"/>
            <w:shd w:val="clear" w:color="auto" w:fill="auto"/>
            <w:noWrap/>
            <w:vAlign w:val="bottom"/>
            <w:hideMark/>
          </w:tcPr>
          <w:p w14:paraId="167369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47.4%</w:t>
            </w:r>
          </w:p>
        </w:tc>
        <w:tc>
          <w:tcPr>
            <w:tcW w:w="1097" w:type="dxa"/>
            <w:shd w:val="clear" w:color="auto" w:fill="auto"/>
            <w:noWrap/>
            <w:vAlign w:val="bottom"/>
            <w:hideMark/>
          </w:tcPr>
          <w:p w14:paraId="6499DE0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52.6%</w:t>
            </w:r>
          </w:p>
        </w:tc>
        <w:tc>
          <w:tcPr>
            <w:tcW w:w="1040" w:type="dxa"/>
            <w:shd w:val="clear" w:color="auto" w:fill="auto"/>
            <w:noWrap/>
            <w:vAlign w:val="bottom"/>
            <w:hideMark/>
          </w:tcPr>
          <w:p w14:paraId="7DE745D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w:t>
            </w:r>
          </w:p>
        </w:tc>
        <w:tc>
          <w:tcPr>
            <w:tcW w:w="960" w:type="dxa"/>
            <w:shd w:val="clear" w:color="auto" w:fill="auto"/>
            <w:noWrap/>
            <w:vAlign w:val="bottom"/>
            <w:hideMark/>
          </w:tcPr>
          <w:p w14:paraId="2C7076F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96.5%</w:t>
            </w:r>
          </w:p>
        </w:tc>
      </w:tr>
      <w:tr w:rsidR="00B2087D" w:rsidRPr="00B2087D" w14:paraId="42E06BD9" w14:textId="77777777" w:rsidTr="004A4EEA">
        <w:trPr>
          <w:trHeight w:val="20"/>
        </w:trPr>
        <w:tc>
          <w:tcPr>
            <w:tcW w:w="2425" w:type="dxa"/>
            <w:shd w:val="clear" w:color="auto" w:fill="auto"/>
            <w:noWrap/>
            <w:vAlign w:val="bottom"/>
            <w:hideMark/>
          </w:tcPr>
          <w:p w14:paraId="5EA59A9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Guinea</w:t>
            </w:r>
          </w:p>
        </w:tc>
        <w:tc>
          <w:tcPr>
            <w:tcW w:w="990" w:type="dxa"/>
            <w:shd w:val="clear" w:color="auto" w:fill="auto"/>
            <w:noWrap/>
            <w:vAlign w:val="bottom"/>
            <w:hideMark/>
          </w:tcPr>
          <w:p w14:paraId="12281C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27D544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2,330</w:t>
            </w:r>
          </w:p>
        </w:tc>
        <w:tc>
          <w:tcPr>
            <w:tcW w:w="630" w:type="dxa"/>
            <w:shd w:val="clear" w:color="auto" w:fill="auto"/>
            <w:noWrap/>
            <w:vAlign w:val="bottom"/>
            <w:hideMark/>
          </w:tcPr>
          <w:p w14:paraId="3BC3E3D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50.9%</w:t>
            </w:r>
          </w:p>
        </w:tc>
        <w:tc>
          <w:tcPr>
            <w:tcW w:w="714" w:type="dxa"/>
            <w:shd w:val="clear" w:color="auto" w:fill="auto"/>
            <w:noWrap/>
            <w:vAlign w:val="bottom"/>
            <w:hideMark/>
          </w:tcPr>
          <w:p w14:paraId="650891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49.1%</w:t>
            </w:r>
          </w:p>
        </w:tc>
        <w:tc>
          <w:tcPr>
            <w:tcW w:w="720" w:type="dxa"/>
            <w:shd w:val="clear" w:color="auto" w:fill="auto"/>
            <w:noWrap/>
            <w:vAlign w:val="bottom"/>
            <w:hideMark/>
          </w:tcPr>
          <w:p w14:paraId="14CACE7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23.2%</w:t>
            </w:r>
          </w:p>
        </w:tc>
        <w:tc>
          <w:tcPr>
            <w:tcW w:w="720" w:type="dxa"/>
            <w:shd w:val="clear" w:color="auto" w:fill="auto"/>
            <w:noWrap/>
            <w:vAlign w:val="bottom"/>
            <w:hideMark/>
          </w:tcPr>
          <w:p w14:paraId="435F221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76.8%</w:t>
            </w:r>
          </w:p>
        </w:tc>
        <w:tc>
          <w:tcPr>
            <w:tcW w:w="732" w:type="dxa"/>
            <w:shd w:val="clear" w:color="auto" w:fill="auto"/>
            <w:noWrap/>
            <w:vAlign w:val="bottom"/>
            <w:hideMark/>
          </w:tcPr>
          <w:p w14:paraId="33ABA00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36.8%</w:t>
            </w:r>
          </w:p>
        </w:tc>
        <w:tc>
          <w:tcPr>
            <w:tcW w:w="720" w:type="dxa"/>
            <w:shd w:val="clear" w:color="auto" w:fill="auto"/>
            <w:noWrap/>
            <w:vAlign w:val="bottom"/>
            <w:hideMark/>
          </w:tcPr>
          <w:p w14:paraId="5A27E8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30.5%</w:t>
            </w:r>
          </w:p>
        </w:tc>
        <w:tc>
          <w:tcPr>
            <w:tcW w:w="720" w:type="dxa"/>
            <w:shd w:val="clear" w:color="auto" w:fill="auto"/>
            <w:noWrap/>
            <w:vAlign w:val="bottom"/>
            <w:hideMark/>
          </w:tcPr>
          <w:p w14:paraId="480D09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32.7%</w:t>
            </w:r>
          </w:p>
        </w:tc>
        <w:tc>
          <w:tcPr>
            <w:tcW w:w="679" w:type="dxa"/>
            <w:shd w:val="clear" w:color="auto" w:fill="auto"/>
            <w:noWrap/>
            <w:vAlign w:val="bottom"/>
            <w:hideMark/>
          </w:tcPr>
          <w:p w14:paraId="3722D9F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54.6%</w:t>
            </w:r>
          </w:p>
        </w:tc>
        <w:tc>
          <w:tcPr>
            <w:tcW w:w="723" w:type="dxa"/>
            <w:shd w:val="clear" w:color="auto" w:fill="auto"/>
            <w:noWrap/>
            <w:vAlign w:val="bottom"/>
            <w:hideMark/>
          </w:tcPr>
          <w:p w14:paraId="4F101F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45.4%</w:t>
            </w:r>
          </w:p>
        </w:tc>
        <w:tc>
          <w:tcPr>
            <w:tcW w:w="1440" w:type="dxa"/>
            <w:shd w:val="clear" w:color="auto" w:fill="auto"/>
            <w:noWrap/>
            <w:vAlign w:val="bottom"/>
            <w:hideMark/>
          </w:tcPr>
          <w:p w14:paraId="388C1AF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95.5%</w:t>
            </w:r>
          </w:p>
        </w:tc>
        <w:tc>
          <w:tcPr>
            <w:tcW w:w="1097" w:type="dxa"/>
            <w:shd w:val="clear" w:color="auto" w:fill="auto"/>
            <w:noWrap/>
            <w:vAlign w:val="bottom"/>
            <w:hideMark/>
          </w:tcPr>
          <w:p w14:paraId="71F3567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w:t>
            </w:r>
          </w:p>
        </w:tc>
        <w:tc>
          <w:tcPr>
            <w:tcW w:w="1040" w:type="dxa"/>
            <w:shd w:val="clear" w:color="auto" w:fill="auto"/>
            <w:noWrap/>
            <w:vAlign w:val="bottom"/>
            <w:hideMark/>
          </w:tcPr>
          <w:p w14:paraId="1F48D9D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w:t>
            </w:r>
          </w:p>
        </w:tc>
        <w:tc>
          <w:tcPr>
            <w:tcW w:w="960" w:type="dxa"/>
            <w:shd w:val="clear" w:color="auto" w:fill="auto"/>
            <w:noWrap/>
            <w:vAlign w:val="bottom"/>
            <w:hideMark/>
          </w:tcPr>
          <w:p w14:paraId="48D8DE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93.5%</w:t>
            </w:r>
          </w:p>
        </w:tc>
      </w:tr>
      <w:tr w:rsidR="00B2087D" w:rsidRPr="00B2087D" w14:paraId="5B795FE2" w14:textId="77777777" w:rsidTr="004A4EEA">
        <w:trPr>
          <w:trHeight w:val="20"/>
        </w:trPr>
        <w:tc>
          <w:tcPr>
            <w:tcW w:w="2425" w:type="dxa"/>
            <w:shd w:val="clear" w:color="auto" w:fill="auto"/>
            <w:noWrap/>
            <w:vAlign w:val="bottom"/>
            <w:hideMark/>
          </w:tcPr>
          <w:p w14:paraId="36963C9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Guinea</w:t>
            </w:r>
          </w:p>
        </w:tc>
        <w:tc>
          <w:tcPr>
            <w:tcW w:w="990" w:type="dxa"/>
            <w:shd w:val="clear" w:color="auto" w:fill="auto"/>
            <w:noWrap/>
            <w:vAlign w:val="bottom"/>
            <w:hideMark/>
          </w:tcPr>
          <w:p w14:paraId="3CA082F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74CD2A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2,793</w:t>
            </w:r>
          </w:p>
        </w:tc>
        <w:tc>
          <w:tcPr>
            <w:tcW w:w="630" w:type="dxa"/>
            <w:shd w:val="clear" w:color="auto" w:fill="auto"/>
            <w:noWrap/>
            <w:vAlign w:val="bottom"/>
            <w:hideMark/>
          </w:tcPr>
          <w:p w14:paraId="7DE26D1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52.5%</w:t>
            </w:r>
          </w:p>
        </w:tc>
        <w:tc>
          <w:tcPr>
            <w:tcW w:w="714" w:type="dxa"/>
            <w:shd w:val="clear" w:color="auto" w:fill="auto"/>
            <w:noWrap/>
            <w:vAlign w:val="bottom"/>
            <w:hideMark/>
          </w:tcPr>
          <w:p w14:paraId="7281151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47.5%</w:t>
            </w:r>
          </w:p>
        </w:tc>
        <w:tc>
          <w:tcPr>
            <w:tcW w:w="720" w:type="dxa"/>
            <w:shd w:val="clear" w:color="auto" w:fill="auto"/>
            <w:noWrap/>
            <w:vAlign w:val="bottom"/>
            <w:hideMark/>
          </w:tcPr>
          <w:p w14:paraId="5D13745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24.3%</w:t>
            </w:r>
          </w:p>
        </w:tc>
        <w:tc>
          <w:tcPr>
            <w:tcW w:w="720" w:type="dxa"/>
            <w:shd w:val="clear" w:color="auto" w:fill="auto"/>
            <w:noWrap/>
            <w:vAlign w:val="bottom"/>
            <w:hideMark/>
          </w:tcPr>
          <w:p w14:paraId="4E63FF9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75.7%</w:t>
            </w:r>
          </w:p>
        </w:tc>
        <w:tc>
          <w:tcPr>
            <w:tcW w:w="732" w:type="dxa"/>
            <w:shd w:val="clear" w:color="auto" w:fill="auto"/>
            <w:noWrap/>
            <w:vAlign w:val="bottom"/>
            <w:hideMark/>
          </w:tcPr>
          <w:p w14:paraId="6D51C5C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35.0%</w:t>
            </w:r>
          </w:p>
        </w:tc>
        <w:tc>
          <w:tcPr>
            <w:tcW w:w="720" w:type="dxa"/>
            <w:shd w:val="clear" w:color="auto" w:fill="auto"/>
            <w:noWrap/>
            <w:vAlign w:val="bottom"/>
            <w:hideMark/>
          </w:tcPr>
          <w:p w14:paraId="751C854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34.1%</w:t>
            </w:r>
          </w:p>
        </w:tc>
        <w:tc>
          <w:tcPr>
            <w:tcW w:w="720" w:type="dxa"/>
            <w:shd w:val="clear" w:color="auto" w:fill="auto"/>
            <w:noWrap/>
            <w:vAlign w:val="bottom"/>
            <w:hideMark/>
          </w:tcPr>
          <w:p w14:paraId="6231107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30.8%</w:t>
            </w:r>
          </w:p>
        </w:tc>
        <w:tc>
          <w:tcPr>
            <w:tcW w:w="679" w:type="dxa"/>
            <w:shd w:val="clear" w:color="auto" w:fill="auto"/>
            <w:noWrap/>
            <w:vAlign w:val="bottom"/>
            <w:hideMark/>
          </w:tcPr>
          <w:p w14:paraId="0F5176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58.5%</w:t>
            </w:r>
          </w:p>
        </w:tc>
        <w:tc>
          <w:tcPr>
            <w:tcW w:w="723" w:type="dxa"/>
            <w:shd w:val="clear" w:color="auto" w:fill="auto"/>
            <w:noWrap/>
            <w:vAlign w:val="bottom"/>
            <w:hideMark/>
          </w:tcPr>
          <w:p w14:paraId="434875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41.5%</w:t>
            </w:r>
          </w:p>
        </w:tc>
        <w:tc>
          <w:tcPr>
            <w:tcW w:w="1440" w:type="dxa"/>
            <w:shd w:val="clear" w:color="auto" w:fill="auto"/>
            <w:noWrap/>
            <w:vAlign w:val="bottom"/>
            <w:hideMark/>
          </w:tcPr>
          <w:p w14:paraId="4DCE1C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90.7%</w:t>
            </w:r>
          </w:p>
        </w:tc>
        <w:tc>
          <w:tcPr>
            <w:tcW w:w="1097" w:type="dxa"/>
            <w:shd w:val="clear" w:color="auto" w:fill="auto"/>
            <w:noWrap/>
            <w:vAlign w:val="bottom"/>
            <w:hideMark/>
          </w:tcPr>
          <w:p w14:paraId="771650A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w:t>
            </w:r>
          </w:p>
        </w:tc>
        <w:tc>
          <w:tcPr>
            <w:tcW w:w="1040" w:type="dxa"/>
            <w:shd w:val="clear" w:color="auto" w:fill="auto"/>
            <w:noWrap/>
            <w:vAlign w:val="bottom"/>
            <w:hideMark/>
          </w:tcPr>
          <w:p w14:paraId="2E20BFC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w:t>
            </w:r>
          </w:p>
        </w:tc>
        <w:tc>
          <w:tcPr>
            <w:tcW w:w="960" w:type="dxa"/>
            <w:shd w:val="clear" w:color="auto" w:fill="auto"/>
            <w:noWrap/>
            <w:vAlign w:val="bottom"/>
            <w:hideMark/>
          </w:tcPr>
          <w:p w14:paraId="396B11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91.6%</w:t>
            </w:r>
          </w:p>
        </w:tc>
      </w:tr>
      <w:tr w:rsidR="00B2087D" w:rsidRPr="00B2087D" w14:paraId="13181529" w14:textId="77777777" w:rsidTr="004A4EEA">
        <w:trPr>
          <w:trHeight w:val="20"/>
        </w:trPr>
        <w:tc>
          <w:tcPr>
            <w:tcW w:w="2425" w:type="dxa"/>
            <w:shd w:val="clear" w:color="auto" w:fill="auto"/>
            <w:noWrap/>
            <w:vAlign w:val="bottom"/>
            <w:hideMark/>
          </w:tcPr>
          <w:p w14:paraId="5A60443B"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Lesotho</w:t>
            </w:r>
          </w:p>
        </w:tc>
        <w:tc>
          <w:tcPr>
            <w:tcW w:w="990" w:type="dxa"/>
            <w:shd w:val="clear" w:color="auto" w:fill="auto"/>
            <w:noWrap/>
            <w:vAlign w:val="bottom"/>
            <w:hideMark/>
          </w:tcPr>
          <w:p w14:paraId="3A26713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2004</w:t>
            </w:r>
          </w:p>
        </w:tc>
        <w:tc>
          <w:tcPr>
            <w:tcW w:w="736" w:type="dxa"/>
            <w:shd w:val="clear" w:color="auto" w:fill="auto"/>
            <w:noWrap/>
            <w:vAlign w:val="bottom"/>
            <w:hideMark/>
          </w:tcPr>
          <w:p w14:paraId="6FD10B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1,154</w:t>
            </w:r>
          </w:p>
        </w:tc>
        <w:tc>
          <w:tcPr>
            <w:tcW w:w="630" w:type="dxa"/>
            <w:shd w:val="clear" w:color="auto" w:fill="auto"/>
            <w:noWrap/>
            <w:vAlign w:val="bottom"/>
            <w:hideMark/>
          </w:tcPr>
          <w:p w14:paraId="41B483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51.8%</w:t>
            </w:r>
          </w:p>
        </w:tc>
        <w:tc>
          <w:tcPr>
            <w:tcW w:w="714" w:type="dxa"/>
            <w:shd w:val="clear" w:color="auto" w:fill="auto"/>
            <w:noWrap/>
            <w:vAlign w:val="bottom"/>
            <w:hideMark/>
          </w:tcPr>
          <w:p w14:paraId="4523B63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48.2%</w:t>
            </w:r>
          </w:p>
        </w:tc>
        <w:tc>
          <w:tcPr>
            <w:tcW w:w="720" w:type="dxa"/>
            <w:shd w:val="clear" w:color="auto" w:fill="auto"/>
            <w:noWrap/>
            <w:vAlign w:val="bottom"/>
            <w:hideMark/>
          </w:tcPr>
          <w:p w14:paraId="0611EA8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10.9%</w:t>
            </w:r>
          </w:p>
        </w:tc>
        <w:tc>
          <w:tcPr>
            <w:tcW w:w="720" w:type="dxa"/>
            <w:shd w:val="clear" w:color="auto" w:fill="auto"/>
            <w:noWrap/>
            <w:vAlign w:val="bottom"/>
            <w:hideMark/>
          </w:tcPr>
          <w:p w14:paraId="785EAC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89.1%</w:t>
            </w:r>
          </w:p>
        </w:tc>
        <w:tc>
          <w:tcPr>
            <w:tcW w:w="732" w:type="dxa"/>
            <w:shd w:val="clear" w:color="auto" w:fill="auto"/>
            <w:noWrap/>
            <w:vAlign w:val="bottom"/>
            <w:hideMark/>
          </w:tcPr>
          <w:p w14:paraId="631D24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35.8%</w:t>
            </w:r>
          </w:p>
        </w:tc>
        <w:tc>
          <w:tcPr>
            <w:tcW w:w="720" w:type="dxa"/>
            <w:shd w:val="clear" w:color="auto" w:fill="auto"/>
            <w:noWrap/>
            <w:vAlign w:val="bottom"/>
            <w:hideMark/>
          </w:tcPr>
          <w:p w14:paraId="70137CE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39.3%</w:t>
            </w:r>
          </w:p>
        </w:tc>
        <w:tc>
          <w:tcPr>
            <w:tcW w:w="720" w:type="dxa"/>
            <w:shd w:val="clear" w:color="auto" w:fill="auto"/>
            <w:noWrap/>
            <w:vAlign w:val="bottom"/>
            <w:hideMark/>
          </w:tcPr>
          <w:p w14:paraId="36AC3F4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25.0%</w:t>
            </w:r>
          </w:p>
        </w:tc>
        <w:tc>
          <w:tcPr>
            <w:tcW w:w="679" w:type="dxa"/>
            <w:shd w:val="clear" w:color="auto" w:fill="auto"/>
            <w:noWrap/>
            <w:vAlign w:val="bottom"/>
            <w:hideMark/>
          </w:tcPr>
          <w:p w14:paraId="090557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57.6%</w:t>
            </w:r>
          </w:p>
        </w:tc>
        <w:tc>
          <w:tcPr>
            <w:tcW w:w="723" w:type="dxa"/>
            <w:shd w:val="clear" w:color="auto" w:fill="auto"/>
            <w:noWrap/>
            <w:vAlign w:val="bottom"/>
            <w:hideMark/>
          </w:tcPr>
          <w:p w14:paraId="2CFE4E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42.4%</w:t>
            </w:r>
          </w:p>
        </w:tc>
        <w:tc>
          <w:tcPr>
            <w:tcW w:w="1440" w:type="dxa"/>
            <w:shd w:val="clear" w:color="auto" w:fill="auto"/>
            <w:noWrap/>
            <w:vAlign w:val="bottom"/>
            <w:hideMark/>
          </w:tcPr>
          <w:p w14:paraId="330D5DB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69.5%</w:t>
            </w:r>
          </w:p>
        </w:tc>
        <w:tc>
          <w:tcPr>
            <w:tcW w:w="1097" w:type="dxa"/>
            <w:shd w:val="clear" w:color="auto" w:fill="auto"/>
            <w:noWrap/>
            <w:vAlign w:val="bottom"/>
            <w:hideMark/>
          </w:tcPr>
          <w:p w14:paraId="22D04B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30.5%</w:t>
            </w:r>
          </w:p>
        </w:tc>
        <w:tc>
          <w:tcPr>
            <w:tcW w:w="1040" w:type="dxa"/>
            <w:shd w:val="clear" w:color="auto" w:fill="auto"/>
            <w:noWrap/>
            <w:vAlign w:val="bottom"/>
            <w:hideMark/>
          </w:tcPr>
          <w:p w14:paraId="2BDD41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w:t>
            </w:r>
          </w:p>
        </w:tc>
        <w:tc>
          <w:tcPr>
            <w:tcW w:w="960" w:type="dxa"/>
            <w:shd w:val="clear" w:color="auto" w:fill="auto"/>
            <w:noWrap/>
            <w:vAlign w:val="bottom"/>
            <w:hideMark/>
          </w:tcPr>
          <w:p w14:paraId="6219CE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93.9%</w:t>
            </w:r>
          </w:p>
        </w:tc>
      </w:tr>
      <w:tr w:rsidR="00B2087D" w:rsidRPr="00B2087D" w14:paraId="613A9B33" w14:textId="77777777" w:rsidTr="004A4EEA">
        <w:trPr>
          <w:trHeight w:val="20"/>
        </w:trPr>
        <w:tc>
          <w:tcPr>
            <w:tcW w:w="2425" w:type="dxa"/>
            <w:shd w:val="clear" w:color="auto" w:fill="auto"/>
            <w:noWrap/>
            <w:vAlign w:val="bottom"/>
            <w:hideMark/>
          </w:tcPr>
          <w:p w14:paraId="1DF07B3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Lesotho</w:t>
            </w:r>
          </w:p>
        </w:tc>
        <w:tc>
          <w:tcPr>
            <w:tcW w:w="990" w:type="dxa"/>
            <w:shd w:val="clear" w:color="auto" w:fill="auto"/>
            <w:noWrap/>
            <w:vAlign w:val="bottom"/>
            <w:hideMark/>
          </w:tcPr>
          <w:p w14:paraId="2DB4DFF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0F0052B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1,440</w:t>
            </w:r>
          </w:p>
        </w:tc>
        <w:tc>
          <w:tcPr>
            <w:tcW w:w="630" w:type="dxa"/>
            <w:shd w:val="clear" w:color="auto" w:fill="auto"/>
            <w:noWrap/>
            <w:vAlign w:val="bottom"/>
            <w:hideMark/>
          </w:tcPr>
          <w:p w14:paraId="1A72A7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14" w:type="dxa"/>
            <w:shd w:val="clear" w:color="auto" w:fill="auto"/>
            <w:noWrap/>
            <w:vAlign w:val="bottom"/>
            <w:hideMark/>
          </w:tcPr>
          <w:p w14:paraId="3B91A6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720" w:type="dxa"/>
            <w:shd w:val="clear" w:color="auto" w:fill="auto"/>
            <w:noWrap/>
            <w:vAlign w:val="bottom"/>
            <w:hideMark/>
          </w:tcPr>
          <w:p w14:paraId="5DAC9E9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18.1%</w:t>
            </w:r>
          </w:p>
        </w:tc>
        <w:tc>
          <w:tcPr>
            <w:tcW w:w="720" w:type="dxa"/>
            <w:shd w:val="clear" w:color="auto" w:fill="auto"/>
            <w:noWrap/>
            <w:vAlign w:val="bottom"/>
            <w:hideMark/>
          </w:tcPr>
          <w:p w14:paraId="424DD66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81.9%</w:t>
            </w:r>
          </w:p>
        </w:tc>
        <w:tc>
          <w:tcPr>
            <w:tcW w:w="732" w:type="dxa"/>
            <w:shd w:val="clear" w:color="auto" w:fill="auto"/>
            <w:noWrap/>
            <w:vAlign w:val="bottom"/>
            <w:hideMark/>
          </w:tcPr>
          <w:p w14:paraId="3F2656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36.7%</w:t>
            </w:r>
          </w:p>
        </w:tc>
        <w:tc>
          <w:tcPr>
            <w:tcW w:w="720" w:type="dxa"/>
            <w:shd w:val="clear" w:color="auto" w:fill="auto"/>
            <w:noWrap/>
            <w:vAlign w:val="bottom"/>
            <w:hideMark/>
          </w:tcPr>
          <w:p w14:paraId="3CC8B21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32.5%</w:t>
            </w:r>
          </w:p>
        </w:tc>
        <w:tc>
          <w:tcPr>
            <w:tcW w:w="720" w:type="dxa"/>
            <w:shd w:val="clear" w:color="auto" w:fill="auto"/>
            <w:noWrap/>
            <w:vAlign w:val="bottom"/>
            <w:hideMark/>
          </w:tcPr>
          <w:p w14:paraId="7A65F7F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30.7%</w:t>
            </w:r>
          </w:p>
        </w:tc>
        <w:tc>
          <w:tcPr>
            <w:tcW w:w="679" w:type="dxa"/>
            <w:shd w:val="clear" w:color="auto" w:fill="auto"/>
            <w:noWrap/>
            <w:vAlign w:val="bottom"/>
            <w:hideMark/>
          </w:tcPr>
          <w:p w14:paraId="34E5F0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58.0%</w:t>
            </w:r>
          </w:p>
        </w:tc>
        <w:tc>
          <w:tcPr>
            <w:tcW w:w="723" w:type="dxa"/>
            <w:shd w:val="clear" w:color="auto" w:fill="auto"/>
            <w:noWrap/>
            <w:vAlign w:val="bottom"/>
            <w:hideMark/>
          </w:tcPr>
          <w:p w14:paraId="7459AC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42.0%</w:t>
            </w:r>
          </w:p>
        </w:tc>
        <w:tc>
          <w:tcPr>
            <w:tcW w:w="1440" w:type="dxa"/>
            <w:shd w:val="clear" w:color="auto" w:fill="auto"/>
            <w:noWrap/>
            <w:vAlign w:val="bottom"/>
            <w:hideMark/>
          </w:tcPr>
          <w:p w14:paraId="2F2E93D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59.3%</w:t>
            </w:r>
          </w:p>
        </w:tc>
        <w:tc>
          <w:tcPr>
            <w:tcW w:w="1097" w:type="dxa"/>
            <w:shd w:val="clear" w:color="auto" w:fill="auto"/>
            <w:noWrap/>
            <w:vAlign w:val="bottom"/>
            <w:hideMark/>
          </w:tcPr>
          <w:p w14:paraId="28EA44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40.7%</w:t>
            </w:r>
          </w:p>
        </w:tc>
        <w:tc>
          <w:tcPr>
            <w:tcW w:w="1040" w:type="dxa"/>
            <w:shd w:val="clear" w:color="auto" w:fill="auto"/>
            <w:noWrap/>
            <w:vAlign w:val="bottom"/>
            <w:hideMark/>
          </w:tcPr>
          <w:p w14:paraId="3E5E07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w:t>
            </w:r>
          </w:p>
        </w:tc>
        <w:tc>
          <w:tcPr>
            <w:tcW w:w="960" w:type="dxa"/>
            <w:shd w:val="clear" w:color="auto" w:fill="auto"/>
            <w:noWrap/>
            <w:vAlign w:val="bottom"/>
            <w:hideMark/>
          </w:tcPr>
          <w:p w14:paraId="385648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92.7%</w:t>
            </w:r>
          </w:p>
        </w:tc>
      </w:tr>
      <w:tr w:rsidR="00B2087D" w:rsidRPr="00B2087D" w14:paraId="007C5623" w14:textId="77777777" w:rsidTr="004A4EEA">
        <w:trPr>
          <w:trHeight w:val="20"/>
        </w:trPr>
        <w:tc>
          <w:tcPr>
            <w:tcW w:w="2425" w:type="dxa"/>
            <w:shd w:val="clear" w:color="auto" w:fill="auto"/>
            <w:noWrap/>
            <w:vAlign w:val="bottom"/>
            <w:hideMark/>
          </w:tcPr>
          <w:p w14:paraId="2060E173"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Lesotho</w:t>
            </w:r>
          </w:p>
        </w:tc>
        <w:tc>
          <w:tcPr>
            <w:tcW w:w="990" w:type="dxa"/>
            <w:shd w:val="clear" w:color="auto" w:fill="auto"/>
            <w:noWrap/>
            <w:vAlign w:val="bottom"/>
            <w:hideMark/>
          </w:tcPr>
          <w:p w14:paraId="3FB5BE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2014</w:t>
            </w:r>
          </w:p>
        </w:tc>
        <w:tc>
          <w:tcPr>
            <w:tcW w:w="736" w:type="dxa"/>
            <w:shd w:val="clear" w:color="auto" w:fill="auto"/>
            <w:noWrap/>
            <w:vAlign w:val="bottom"/>
            <w:hideMark/>
          </w:tcPr>
          <w:p w14:paraId="3A4D0C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1,152</w:t>
            </w:r>
          </w:p>
        </w:tc>
        <w:tc>
          <w:tcPr>
            <w:tcW w:w="630" w:type="dxa"/>
            <w:shd w:val="clear" w:color="auto" w:fill="auto"/>
            <w:noWrap/>
            <w:vAlign w:val="bottom"/>
            <w:hideMark/>
          </w:tcPr>
          <w:p w14:paraId="38E0A4C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47.1%</w:t>
            </w:r>
          </w:p>
        </w:tc>
        <w:tc>
          <w:tcPr>
            <w:tcW w:w="714" w:type="dxa"/>
            <w:shd w:val="clear" w:color="auto" w:fill="auto"/>
            <w:noWrap/>
            <w:vAlign w:val="bottom"/>
            <w:hideMark/>
          </w:tcPr>
          <w:p w14:paraId="1D1E415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52.9%</w:t>
            </w:r>
          </w:p>
        </w:tc>
        <w:tc>
          <w:tcPr>
            <w:tcW w:w="720" w:type="dxa"/>
            <w:shd w:val="clear" w:color="auto" w:fill="auto"/>
            <w:noWrap/>
            <w:vAlign w:val="bottom"/>
            <w:hideMark/>
          </w:tcPr>
          <w:p w14:paraId="2CBD27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27.7%</w:t>
            </w:r>
          </w:p>
        </w:tc>
        <w:tc>
          <w:tcPr>
            <w:tcW w:w="720" w:type="dxa"/>
            <w:shd w:val="clear" w:color="auto" w:fill="auto"/>
            <w:noWrap/>
            <w:vAlign w:val="bottom"/>
            <w:hideMark/>
          </w:tcPr>
          <w:p w14:paraId="6FB29FD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72.3%</w:t>
            </w:r>
          </w:p>
        </w:tc>
        <w:tc>
          <w:tcPr>
            <w:tcW w:w="732" w:type="dxa"/>
            <w:shd w:val="clear" w:color="auto" w:fill="auto"/>
            <w:noWrap/>
            <w:vAlign w:val="bottom"/>
            <w:hideMark/>
          </w:tcPr>
          <w:p w14:paraId="32AA0F8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35.0%</w:t>
            </w:r>
          </w:p>
        </w:tc>
        <w:tc>
          <w:tcPr>
            <w:tcW w:w="720" w:type="dxa"/>
            <w:shd w:val="clear" w:color="auto" w:fill="auto"/>
            <w:noWrap/>
            <w:vAlign w:val="bottom"/>
            <w:hideMark/>
          </w:tcPr>
          <w:p w14:paraId="4121CE5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32.0%</w:t>
            </w:r>
          </w:p>
        </w:tc>
        <w:tc>
          <w:tcPr>
            <w:tcW w:w="720" w:type="dxa"/>
            <w:shd w:val="clear" w:color="auto" w:fill="auto"/>
            <w:noWrap/>
            <w:vAlign w:val="bottom"/>
            <w:hideMark/>
          </w:tcPr>
          <w:p w14:paraId="48F67AF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33.0%</w:t>
            </w:r>
          </w:p>
        </w:tc>
        <w:tc>
          <w:tcPr>
            <w:tcW w:w="679" w:type="dxa"/>
            <w:shd w:val="clear" w:color="auto" w:fill="auto"/>
            <w:noWrap/>
            <w:vAlign w:val="bottom"/>
            <w:hideMark/>
          </w:tcPr>
          <w:p w14:paraId="32D8EE0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54.5%</w:t>
            </w:r>
          </w:p>
        </w:tc>
        <w:tc>
          <w:tcPr>
            <w:tcW w:w="723" w:type="dxa"/>
            <w:shd w:val="clear" w:color="auto" w:fill="auto"/>
            <w:noWrap/>
            <w:vAlign w:val="bottom"/>
            <w:hideMark/>
          </w:tcPr>
          <w:p w14:paraId="4730BCF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45.5%</w:t>
            </w:r>
          </w:p>
        </w:tc>
        <w:tc>
          <w:tcPr>
            <w:tcW w:w="1440" w:type="dxa"/>
            <w:shd w:val="clear" w:color="auto" w:fill="auto"/>
            <w:noWrap/>
            <w:vAlign w:val="bottom"/>
            <w:hideMark/>
          </w:tcPr>
          <w:p w14:paraId="33CE269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47.1%</w:t>
            </w:r>
          </w:p>
        </w:tc>
        <w:tc>
          <w:tcPr>
            <w:tcW w:w="1097" w:type="dxa"/>
            <w:shd w:val="clear" w:color="auto" w:fill="auto"/>
            <w:noWrap/>
            <w:vAlign w:val="bottom"/>
            <w:hideMark/>
          </w:tcPr>
          <w:p w14:paraId="06AA9CE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52.9%</w:t>
            </w:r>
          </w:p>
        </w:tc>
        <w:tc>
          <w:tcPr>
            <w:tcW w:w="1040" w:type="dxa"/>
            <w:shd w:val="clear" w:color="auto" w:fill="auto"/>
            <w:noWrap/>
            <w:vAlign w:val="bottom"/>
            <w:hideMark/>
          </w:tcPr>
          <w:p w14:paraId="5A516EE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w:t>
            </w:r>
          </w:p>
        </w:tc>
        <w:tc>
          <w:tcPr>
            <w:tcW w:w="960" w:type="dxa"/>
            <w:shd w:val="clear" w:color="auto" w:fill="auto"/>
            <w:noWrap/>
            <w:vAlign w:val="bottom"/>
            <w:hideMark/>
          </w:tcPr>
          <w:p w14:paraId="011793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94.5%</w:t>
            </w:r>
          </w:p>
        </w:tc>
      </w:tr>
      <w:tr w:rsidR="00B2087D" w:rsidRPr="00B2087D" w14:paraId="0069232D" w14:textId="77777777" w:rsidTr="004A4EEA">
        <w:trPr>
          <w:trHeight w:val="20"/>
        </w:trPr>
        <w:tc>
          <w:tcPr>
            <w:tcW w:w="2425" w:type="dxa"/>
            <w:shd w:val="clear" w:color="auto" w:fill="auto"/>
            <w:noWrap/>
            <w:vAlign w:val="bottom"/>
            <w:hideMark/>
          </w:tcPr>
          <w:p w14:paraId="3D0134EA"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Liberia</w:t>
            </w:r>
          </w:p>
        </w:tc>
        <w:tc>
          <w:tcPr>
            <w:tcW w:w="990" w:type="dxa"/>
            <w:shd w:val="clear" w:color="auto" w:fill="auto"/>
            <w:noWrap/>
            <w:vAlign w:val="bottom"/>
            <w:hideMark/>
          </w:tcPr>
          <w:p w14:paraId="7257BCD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2AF3C4A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3,046</w:t>
            </w:r>
          </w:p>
        </w:tc>
        <w:tc>
          <w:tcPr>
            <w:tcW w:w="630" w:type="dxa"/>
            <w:shd w:val="clear" w:color="auto" w:fill="auto"/>
            <w:noWrap/>
            <w:vAlign w:val="bottom"/>
            <w:hideMark/>
          </w:tcPr>
          <w:p w14:paraId="64CBA74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51.2%</w:t>
            </w:r>
          </w:p>
        </w:tc>
        <w:tc>
          <w:tcPr>
            <w:tcW w:w="714" w:type="dxa"/>
            <w:shd w:val="clear" w:color="auto" w:fill="auto"/>
            <w:noWrap/>
            <w:vAlign w:val="bottom"/>
            <w:hideMark/>
          </w:tcPr>
          <w:p w14:paraId="73DC8D7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48.8%</w:t>
            </w:r>
          </w:p>
        </w:tc>
        <w:tc>
          <w:tcPr>
            <w:tcW w:w="720" w:type="dxa"/>
            <w:shd w:val="clear" w:color="auto" w:fill="auto"/>
            <w:noWrap/>
            <w:vAlign w:val="bottom"/>
            <w:hideMark/>
          </w:tcPr>
          <w:p w14:paraId="6F2B8C5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37.1%</w:t>
            </w:r>
          </w:p>
        </w:tc>
        <w:tc>
          <w:tcPr>
            <w:tcW w:w="720" w:type="dxa"/>
            <w:shd w:val="clear" w:color="auto" w:fill="auto"/>
            <w:noWrap/>
            <w:vAlign w:val="bottom"/>
            <w:hideMark/>
          </w:tcPr>
          <w:p w14:paraId="74B46A9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62.9%</w:t>
            </w:r>
          </w:p>
        </w:tc>
        <w:tc>
          <w:tcPr>
            <w:tcW w:w="732" w:type="dxa"/>
            <w:shd w:val="clear" w:color="auto" w:fill="auto"/>
            <w:noWrap/>
            <w:vAlign w:val="bottom"/>
            <w:hideMark/>
          </w:tcPr>
          <w:p w14:paraId="4869A2C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37.2%</w:t>
            </w:r>
          </w:p>
        </w:tc>
        <w:tc>
          <w:tcPr>
            <w:tcW w:w="720" w:type="dxa"/>
            <w:shd w:val="clear" w:color="auto" w:fill="auto"/>
            <w:noWrap/>
            <w:vAlign w:val="bottom"/>
            <w:hideMark/>
          </w:tcPr>
          <w:p w14:paraId="1796A59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33.4%</w:t>
            </w:r>
          </w:p>
        </w:tc>
        <w:tc>
          <w:tcPr>
            <w:tcW w:w="720" w:type="dxa"/>
            <w:shd w:val="clear" w:color="auto" w:fill="auto"/>
            <w:noWrap/>
            <w:vAlign w:val="bottom"/>
            <w:hideMark/>
          </w:tcPr>
          <w:p w14:paraId="095BE1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29.5%</w:t>
            </w:r>
          </w:p>
        </w:tc>
        <w:tc>
          <w:tcPr>
            <w:tcW w:w="679" w:type="dxa"/>
            <w:shd w:val="clear" w:color="auto" w:fill="auto"/>
            <w:noWrap/>
            <w:vAlign w:val="bottom"/>
            <w:hideMark/>
          </w:tcPr>
          <w:p w14:paraId="24EEB1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59.8%</w:t>
            </w:r>
          </w:p>
        </w:tc>
        <w:tc>
          <w:tcPr>
            <w:tcW w:w="723" w:type="dxa"/>
            <w:shd w:val="clear" w:color="auto" w:fill="auto"/>
            <w:noWrap/>
            <w:vAlign w:val="bottom"/>
            <w:hideMark/>
          </w:tcPr>
          <w:p w14:paraId="7421FF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40.2%</w:t>
            </w:r>
          </w:p>
        </w:tc>
        <w:tc>
          <w:tcPr>
            <w:tcW w:w="1440" w:type="dxa"/>
            <w:shd w:val="clear" w:color="auto" w:fill="auto"/>
            <w:noWrap/>
            <w:vAlign w:val="bottom"/>
            <w:hideMark/>
          </w:tcPr>
          <w:p w14:paraId="5750D5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81.8%</w:t>
            </w:r>
          </w:p>
        </w:tc>
        <w:tc>
          <w:tcPr>
            <w:tcW w:w="1097" w:type="dxa"/>
            <w:shd w:val="clear" w:color="auto" w:fill="auto"/>
            <w:noWrap/>
            <w:vAlign w:val="bottom"/>
            <w:hideMark/>
          </w:tcPr>
          <w:p w14:paraId="5318DF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18.2%</w:t>
            </w:r>
          </w:p>
        </w:tc>
        <w:tc>
          <w:tcPr>
            <w:tcW w:w="1040" w:type="dxa"/>
            <w:shd w:val="clear" w:color="auto" w:fill="auto"/>
            <w:noWrap/>
            <w:vAlign w:val="bottom"/>
            <w:hideMark/>
          </w:tcPr>
          <w:p w14:paraId="7C39E24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6.8%</w:t>
            </w:r>
          </w:p>
        </w:tc>
        <w:tc>
          <w:tcPr>
            <w:tcW w:w="960" w:type="dxa"/>
            <w:shd w:val="clear" w:color="auto" w:fill="auto"/>
            <w:noWrap/>
            <w:vAlign w:val="bottom"/>
            <w:hideMark/>
          </w:tcPr>
          <w:p w14:paraId="53ABC9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93.2%</w:t>
            </w:r>
          </w:p>
        </w:tc>
      </w:tr>
      <w:tr w:rsidR="00B2087D" w:rsidRPr="00B2087D" w14:paraId="7B62E2A9" w14:textId="77777777" w:rsidTr="004A4EEA">
        <w:trPr>
          <w:trHeight w:val="20"/>
        </w:trPr>
        <w:tc>
          <w:tcPr>
            <w:tcW w:w="2425" w:type="dxa"/>
            <w:shd w:val="clear" w:color="auto" w:fill="auto"/>
            <w:noWrap/>
            <w:vAlign w:val="bottom"/>
            <w:hideMark/>
          </w:tcPr>
          <w:p w14:paraId="5C773230"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Liberia</w:t>
            </w:r>
          </w:p>
        </w:tc>
        <w:tc>
          <w:tcPr>
            <w:tcW w:w="990" w:type="dxa"/>
            <w:shd w:val="clear" w:color="auto" w:fill="auto"/>
            <w:noWrap/>
            <w:vAlign w:val="bottom"/>
            <w:hideMark/>
          </w:tcPr>
          <w:p w14:paraId="63CD482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555624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2,449</w:t>
            </w:r>
          </w:p>
        </w:tc>
        <w:tc>
          <w:tcPr>
            <w:tcW w:w="630" w:type="dxa"/>
            <w:shd w:val="clear" w:color="auto" w:fill="auto"/>
            <w:noWrap/>
            <w:vAlign w:val="bottom"/>
            <w:hideMark/>
          </w:tcPr>
          <w:p w14:paraId="64B9F03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51.5%</w:t>
            </w:r>
          </w:p>
        </w:tc>
        <w:tc>
          <w:tcPr>
            <w:tcW w:w="714" w:type="dxa"/>
            <w:shd w:val="clear" w:color="auto" w:fill="auto"/>
            <w:noWrap/>
            <w:vAlign w:val="bottom"/>
            <w:hideMark/>
          </w:tcPr>
          <w:p w14:paraId="4C421C1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48.5%</w:t>
            </w:r>
          </w:p>
        </w:tc>
        <w:tc>
          <w:tcPr>
            <w:tcW w:w="720" w:type="dxa"/>
            <w:shd w:val="clear" w:color="auto" w:fill="auto"/>
            <w:noWrap/>
            <w:vAlign w:val="bottom"/>
            <w:hideMark/>
          </w:tcPr>
          <w:p w14:paraId="1F3C869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38.1%</w:t>
            </w:r>
          </w:p>
        </w:tc>
        <w:tc>
          <w:tcPr>
            <w:tcW w:w="720" w:type="dxa"/>
            <w:shd w:val="clear" w:color="auto" w:fill="auto"/>
            <w:noWrap/>
            <w:vAlign w:val="bottom"/>
            <w:hideMark/>
          </w:tcPr>
          <w:p w14:paraId="7003CF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61.9%</w:t>
            </w:r>
          </w:p>
        </w:tc>
        <w:tc>
          <w:tcPr>
            <w:tcW w:w="732" w:type="dxa"/>
            <w:shd w:val="clear" w:color="auto" w:fill="auto"/>
            <w:noWrap/>
            <w:vAlign w:val="bottom"/>
            <w:hideMark/>
          </w:tcPr>
          <w:p w14:paraId="5D29412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38.0%</w:t>
            </w:r>
          </w:p>
        </w:tc>
        <w:tc>
          <w:tcPr>
            <w:tcW w:w="720" w:type="dxa"/>
            <w:shd w:val="clear" w:color="auto" w:fill="auto"/>
            <w:noWrap/>
            <w:vAlign w:val="bottom"/>
            <w:hideMark/>
          </w:tcPr>
          <w:p w14:paraId="12B4CB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34.3%</w:t>
            </w:r>
          </w:p>
        </w:tc>
        <w:tc>
          <w:tcPr>
            <w:tcW w:w="720" w:type="dxa"/>
            <w:shd w:val="clear" w:color="auto" w:fill="auto"/>
            <w:noWrap/>
            <w:vAlign w:val="bottom"/>
            <w:hideMark/>
          </w:tcPr>
          <w:p w14:paraId="3CF2F4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27.7%</w:t>
            </w:r>
          </w:p>
        </w:tc>
        <w:tc>
          <w:tcPr>
            <w:tcW w:w="679" w:type="dxa"/>
            <w:shd w:val="clear" w:color="auto" w:fill="auto"/>
            <w:noWrap/>
            <w:vAlign w:val="bottom"/>
            <w:hideMark/>
          </w:tcPr>
          <w:p w14:paraId="4F908B3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58.5%</w:t>
            </w:r>
          </w:p>
        </w:tc>
        <w:tc>
          <w:tcPr>
            <w:tcW w:w="723" w:type="dxa"/>
            <w:shd w:val="clear" w:color="auto" w:fill="auto"/>
            <w:noWrap/>
            <w:vAlign w:val="bottom"/>
            <w:hideMark/>
          </w:tcPr>
          <w:p w14:paraId="7739D2F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41.5%</w:t>
            </w:r>
          </w:p>
        </w:tc>
        <w:tc>
          <w:tcPr>
            <w:tcW w:w="1440" w:type="dxa"/>
            <w:shd w:val="clear" w:color="auto" w:fill="auto"/>
            <w:noWrap/>
            <w:vAlign w:val="bottom"/>
            <w:hideMark/>
          </w:tcPr>
          <w:p w14:paraId="0060001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78.4%</w:t>
            </w:r>
          </w:p>
        </w:tc>
        <w:tc>
          <w:tcPr>
            <w:tcW w:w="1097" w:type="dxa"/>
            <w:shd w:val="clear" w:color="auto" w:fill="auto"/>
            <w:noWrap/>
            <w:vAlign w:val="bottom"/>
            <w:hideMark/>
          </w:tcPr>
          <w:p w14:paraId="7DF128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21.6%</w:t>
            </w:r>
          </w:p>
        </w:tc>
        <w:tc>
          <w:tcPr>
            <w:tcW w:w="1040" w:type="dxa"/>
            <w:shd w:val="clear" w:color="auto" w:fill="auto"/>
            <w:noWrap/>
            <w:vAlign w:val="bottom"/>
            <w:hideMark/>
          </w:tcPr>
          <w:p w14:paraId="2799B0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w:t>
            </w:r>
          </w:p>
        </w:tc>
        <w:tc>
          <w:tcPr>
            <w:tcW w:w="960" w:type="dxa"/>
            <w:shd w:val="clear" w:color="auto" w:fill="auto"/>
            <w:noWrap/>
            <w:vAlign w:val="bottom"/>
            <w:hideMark/>
          </w:tcPr>
          <w:p w14:paraId="4E10F3B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93.9%</w:t>
            </w:r>
          </w:p>
        </w:tc>
      </w:tr>
      <w:tr w:rsidR="00B2087D" w:rsidRPr="00B2087D" w14:paraId="2B346031" w14:textId="77777777" w:rsidTr="004A4EEA">
        <w:trPr>
          <w:trHeight w:val="20"/>
        </w:trPr>
        <w:tc>
          <w:tcPr>
            <w:tcW w:w="2425" w:type="dxa"/>
            <w:shd w:val="clear" w:color="auto" w:fill="auto"/>
            <w:noWrap/>
            <w:vAlign w:val="bottom"/>
            <w:hideMark/>
          </w:tcPr>
          <w:p w14:paraId="1B9E6129"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Liberia</w:t>
            </w:r>
          </w:p>
        </w:tc>
        <w:tc>
          <w:tcPr>
            <w:tcW w:w="990" w:type="dxa"/>
            <w:shd w:val="clear" w:color="auto" w:fill="auto"/>
            <w:noWrap/>
            <w:vAlign w:val="bottom"/>
            <w:hideMark/>
          </w:tcPr>
          <w:p w14:paraId="26022D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3CA3C50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1,625</w:t>
            </w:r>
          </w:p>
        </w:tc>
        <w:tc>
          <w:tcPr>
            <w:tcW w:w="630" w:type="dxa"/>
            <w:shd w:val="clear" w:color="auto" w:fill="auto"/>
            <w:noWrap/>
            <w:vAlign w:val="bottom"/>
            <w:hideMark/>
          </w:tcPr>
          <w:p w14:paraId="71CA4FD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50.3%</w:t>
            </w:r>
          </w:p>
        </w:tc>
        <w:tc>
          <w:tcPr>
            <w:tcW w:w="714" w:type="dxa"/>
            <w:shd w:val="clear" w:color="auto" w:fill="auto"/>
            <w:noWrap/>
            <w:vAlign w:val="bottom"/>
            <w:hideMark/>
          </w:tcPr>
          <w:p w14:paraId="796500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49.7%</w:t>
            </w:r>
          </w:p>
        </w:tc>
        <w:tc>
          <w:tcPr>
            <w:tcW w:w="720" w:type="dxa"/>
            <w:shd w:val="clear" w:color="auto" w:fill="auto"/>
            <w:noWrap/>
            <w:vAlign w:val="bottom"/>
            <w:hideMark/>
          </w:tcPr>
          <w:p w14:paraId="32D33C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55.3%</w:t>
            </w:r>
          </w:p>
        </w:tc>
        <w:tc>
          <w:tcPr>
            <w:tcW w:w="720" w:type="dxa"/>
            <w:shd w:val="clear" w:color="auto" w:fill="auto"/>
            <w:noWrap/>
            <w:vAlign w:val="bottom"/>
            <w:hideMark/>
          </w:tcPr>
          <w:p w14:paraId="6CCC75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44.7%</w:t>
            </w:r>
          </w:p>
        </w:tc>
        <w:tc>
          <w:tcPr>
            <w:tcW w:w="732" w:type="dxa"/>
            <w:shd w:val="clear" w:color="auto" w:fill="auto"/>
            <w:noWrap/>
            <w:vAlign w:val="bottom"/>
            <w:hideMark/>
          </w:tcPr>
          <w:p w14:paraId="7ABBB4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33.2%</w:t>
            </w:r>
          </w:p>
        </w:tc>
        <w:tc>
          <w:tcPr>
            <w:tcW w:w="720" w:type="dxa"/>
            <w:shd w:val="clear" w:color="auto" w:fill="auto"/>
            <w:noWrap/>
            <w:vAlign w:val="bottom"/>
            <w:hideMark/>
          </w:tcPr>
          <w:p w14:paraId="0E097E9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35.9%</w:t>
            </w:r>
          </w:p>
        </w:tc>
        <w:tc>
          <w:tcPr>
            <w:tcW w:w="720" w:type="dxa"/>
            <w:shd w:val="clear" w:color="auto" w:fill="auto"/>
            <w:noWrap/>
            <w:vAlign w:val="bottom"/>
            <w:hideMark/>
          </w:tcPr>
          <w:p w14:paraId="1D49BE0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31.0%</w:t>
            </w:r>
          </w:p>
        </w:tc>
        <w:tc>
          <w:tcPr>
            <w:tcW w:w="679" w:type="dxa"/>
            <w:shd w:val="clear" w:color="auto" w:fill="auto"/>
            <w:noWrap/>
            <w:vAlign w:val="bottom"/>
            <w:hideMark/>
          </w:tcPr>
          <w:p w14:paraId="310B9FE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51.6%</w:t>
            </w:r>
          </w:p>
        </w:tc>
        <w:tc>
          <w:tcPr>
            <w:tcW w:w="723" w:type="dxa"/>
            <w:shd w:val="clear" w:color="auto" w:fill="auto"/>
            <w:noWrap/>
            <w:vAlign w:val="bottom"/>
            <w:hideMark/>
          </w:tcPr>
          <w:p w14:paraId="2601615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48.4%</w:t>
            </w:r>
          </w:p>
        </w:tc>
        <w:tc>
          <w:tcPr>
            <w:tcW w:w="1440" w:type="dxa"/>
            <w:shd w:val="clear" w:color="auto" w:fill="auto"/>
            <w:noWrap/>
            <w:vAlign w:val="bottom"/>
            <w:hideMark/>
          </w:tcPr>
          <w:p w14:paraId="1DFF2D7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62.1%</w:t>
            </w:r>
          </w:p>
        </w:tc>
        <w:tc>
          <w:tcPr>
            <w:tcW w:w="1097" w:type="dxa"/>
            <w:shd w:val="clear" w:color="auto" w:fill="auto"/>
            <w:noWrap/>
            <w:vAlign w:val="bottom"/>
            <w:hideMark/>
          </w:tcPr>
          <w:p w14:paraId="617F8A7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37.9%</w:t>
            </w:r>
          </w:p>
        </w:tc>
        <w:tc>
          <w:tcPr>
            <w:tcW w:w="1040" w:type="dxa"/>
            <w:shd w:val="clear" w:color="auto" w:fill="auto"/>
            <w:noWrap/>
            <w:vAlign w:val="bottom"/>
            <w:hideMark/>
          </w:tcPr>
          <w:p w14:paraId="74F0C4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w:t>
            </w:r>
          </w:p>
        </w:tc>
        <w:tc>
          <w:tcPr>
            <w:tcW w:w="960" w:type="dxa"/>
            <w:shd w:val="clear" w:color="auto" w:fill="auto"/>
            <w:noWrap/>
            <w:vAlign w:val="bottom"/>
            <w:hideMark/>
          </w:tcPr>
          <w:p w14:paraId="53C0EC4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90.4%</w:t>
            </w:r>
          </w:p>
        </w:tc>
      </w:tr>
      <w:tr w:rsidR="00B2087D" w:rsidRPr="00B2087D" w14:paraId="419DEFD0" w14:textId="77777777" w:rsidTr="004A4EEA">
        <w:trPr>
          <w:trHeight w:val="20"/>
        </w:trPr>
        <w:tc>
          <w:tcPr>
            <w:tcW w:w="2425" w:type="dxa"/>
            <w:shd w:val="clear" w:color="auto" w:fill="auto"/>
            <w:noWrap/>
            <w:vAlign w:val="bottom"/>
            <w:hideMark/>
          </w:tcPr>
          <w:p w14:paraId="135B04D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Madagascar</w:t>
            </w:r>
          </w:p>
        </w:tc>
        <w:tc>
          <w:tcPr>
            <w:tcW w:w="990" w:type="dxa"/>
            <w:shd w:val="clear" w:color="auto" w:fill="auto"/>
            <w:noWrap/>
            <w:vAlign w:val="bottom"/>
            <w:hideMark/>
          </w:tcPr>
          <w:p w14:paraId="25D508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2004</w:t>
            </w:r>
          </w:p>
        </w:tc>
        <w:tc>
          <w:tcPr>
            <w:tcW w:w="736" w:type="dxa"/>
            <w:shd w:val="clear" w:color="auto" w:fill="auto"/>
            <w:noWrap/>
            <w:vAlign w:val="bottom"/>
            <w:hideMark/>
          </w:tcPr>
          <w:p w14:paraId="78AEBF5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1,397</w:t>
            </w:r>
          </w:p>
        </w:tc>
        <w:tc>
          <w:tcPr>
            <w:tcW w:w="630" w:type="dxa"/>
            <w:shd w:val="clear" w:color="auto" w:fill="auto"/>
            <w:noWrap/>
            <w:vAlign w:val="bottom"/>
            <w:hideMark/>
          </w:tcPr>
          <w:p w14:paraId="62EF212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14" w:type="dxa"/>
            <w:shd w:val="clear" w:color="auto" w:fill="auto"/>
            <w:noWrap/>
            <w:vAlign w:val="bottom"/>
            <w:hideMark/>
          </w:tcPr>
          <w:p w14:paraId="0AD6D5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720" w:type="dxa"/>
            <w:shd w:val="clear" w:color="auto" w:fill="auto"/>
            <w:noWrap/>
            <w:vAlign w:val="bottom"/>
            <w:hideMark/>
          </w:tcPr>
          <w:p w14:paraId="6ECBE8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18.4%</w:t>
            </w:r>
          </w:p>
        </w:tc>
        <w:tc>
          <w:tcPr>
            <w:tcW w:w="720" w:type="dxa"/>
            <w:shd w:val="clear" w:color="auto" w:fill="auto"/>
            <w:noWrap/>
            <w:vAlign w:val="bottom"/>
            <w:hideMark/>
          </w:tcPr>
          <w:p w14:paraId="1FAB10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81.6%</w:t>
            </w:r>
          </w:p>
        </w:tc>
        <w:tc>
          <w:tcPr>
            <w:tcW w:w="732" w:type="dxa"/>
            <w:shd w:val="clear" w:color="auto" w:fill="auto"/>
            <w:noWrap/>
            <w:vAlign w:val="bottom"/>
            <w:hideMark/>
          </w:tcPr>
          <w:p w14:paraId="00AE0A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41.9%</w:t>
            </w:r>
          </w:p>
        </w:tc>
        <w:tc>
          <w:tcPr>
            <w:tcW w:w="720" w:type="dxa"/>
            <w:shd w:val="clear" w:color="auto" w:fill="auto"/>
            <w:noWrap/>
            <w:vAlign w:val="bottom"/>
            <w:hideMark/>
          </w:tcPr>
          <w:p w14:paraId="2FCD746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27.8%</w:t>
            </w:r>
          </w:p>
        </w:tc>
        <w:tc>
          <w:tcPr>
            <w:tcW w:w="720" w:type="dxa"/>
            <w:shd w:val="clear" w:color="auto" w:fill="auto"/>
            <w:noWrap/>
            <w:vAlign w:val="bottom"/>
            <w:hideMark/>
          </w:tcPr>
          <w:p w14:paraId="77F6694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30.2%</w:t>
            </w:r>
          </w:p>
        </w:tc>
        <w:tc>
          <w:tcPr>
            <w:tcW w:w="679" w:type="dxa"/>
            <w:shd w:val="clear" w:color="auto" w:fill="auto"/>
            <w:noWrap/>
            <w:vAlign w:val="bottom"/>
            <w:hideMark/>
          </w:tcPr>
          <w:p w14:paraId="4330DAE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23" w:type="dxa"/>
            <w:shd w:val="clear" w:color="auto" w:fill="auto"/>
            <w:noWrap/>
            <w:vAlign w:val="bottom"/>
            <w:hideMark/>
          </w:tcPr>
          <w:p w14:paraId="444AFB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1440" w:type="dxa"/>
            <w:shd w:val="clear" w:color="auto" w:fill="auto"/>
            <w:noWrap/>
            <w:vAlign w:val="bottom"/>
            <w:hideMark/>
          </w:tcPr>
          <w:p w14:paraId="0B96BC7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77.7%</w:t>
            </w:r>
          </w:p>
        </w:tc>
        <w:tc>
          <w:tcPr>
            <w:tcW w:w="1097" w:type="dxa"/>
            <w:shd w:val="clear" w:color="auto" w:fill="auto"/>
            <w:noWrap/>
            <w:vAlign w:val="bottom"/>
            <w:hideMark/>
          </w:tcPr>
          <w:p w14:paraId="30C819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22.3%</w:t>
            </w:r>
          </w:p>
        </w:tc>
        <w:tc>
          <w:tcPr>
            <w:tcW w:w="1040" w:type="dxa"/>
            <w:shd w:val="clear" w:color="auto" w:fill="auto"/>
            <w:noWrap/>
            <w:vAlign w:val="bottom"/>
            <w:hideMark/>
          </w:tcPr>
          <w:p w14:paraId="077CF9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w:t>
            </w:r>
          </w:p>
        </w:tc>
        <w:tc>
          <w:tcPr>
            <w:tcW w:w="960" w:type="dxa"/>
            <w:shd w:val="clear" w:color="auto" w:fill="auto"/>
            <w:noWrap/>
            <w:vAlign w:val="bottom"/>
            <w:hideMark/>
          </w:tcPr>
          <w:p w14:paraId="6069458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93.7%</w:t>
            </w:r>
          </w:p>
        </w:tc>
      </w:tr>
      <w:tr w:rsidR="00B2087D" w:rsidRPr="00B2087D" w14:paraId="01640C6D" w14:textId="77777777" w:rsidTr="004A4EEA">
        <w:trPr>
          <w:trHeight w:val="20"/>
        </w:trPr>
        <w:tc>
          <w:tcPr>
            <w:tcW w:w="2425" w:type="dxa"/>
            <w:shd w:val="clear" w:color="auto" w:fill="auto"/>
            <w:noWrap/>
            <w:vAlign w:val="bottom"/>
            <w:hideMark/>
          </w:tcPr>
          <w:p w14:paraId="6305E43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Madagascar</w:t>
            </w:r>
          </w:p>
        </w:tc>
        <w:tc>
          <w:tcPr>
            <w:tcW w:w="990" w:type="dxa"/>
            <w:shd w:val="clear" w:color="auto" w:fill="auto"/>
            <w:noWrap/>
            <w:vAlign w:val="bottom"/>
            <w:hideMark/>
          </w:tcPr>
          <w:p w14:paraId="7411E4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6D7DDB7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4,750</w:t>
            </w:r>
          </w:p>
        </w:tc>
        <w:tc>
          <w:tcPr>
            <w:tcW w:w="630" w:type="dxa"/>
            <w:shd w:val="clear" w:color="auto" w:fill="auto"/>
            <w:noWrap/>
            <w:vAlign w:val="bottom"/>
            <w:hideMark/>
          </w:tcPr>
          <w:p w14:paraId="10596D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14" w:type="dxa"/>
            <w:shd w:val="clear" w:color="auto" w:fill="auto"/>
            <w:noWrap/>
            <w:vAlign w:val="bottom"/>
            <w:hideMark/>
          </w:tcPr>
          <w:p w14:paraId="51D338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20" w:type="dxa"/>
            <w:shd w:val="clear" w:color="auto" w:fill="auto"/>
            <w:noWrap/>
            <w:vAlign w:val="bottom"/>
            <w:hideMark/>
          </w:tcPr>
          <w:p w14:paraId="2F19855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10.1%</w:t>
            </w:r>
          </w:p>
        </w:tc>
        <w:tc>
          <w:tcPr>
            <w:tcW w:w="720" w:type="dxa"/>
            <w:shd w:val="clear" w:color="auto" w:fill="auto"/>
            <w:noWrap/>
            <w:vAlign w:val="bottom"/>
            <w:hideMark/>
          </w:tcPr>
          <w:p w14:paraId="011D2CC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89.9%</w:t>
            </w:r>
          </w:p>
        </w:tc>
        <w:tc>
          <w:tcPr>
            <w:tcW w:w="732" w:type="dxa"/>
            <w:shd w:val="clear" w:color="auto" w:fill="auto"/>
            <w:noWrap/>
            <w:vAlign w:val="bottom"/>
            <w:hideMark/>
          </w:tcPr>
          <w:p w14:paraId="574C98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36.6%</w:t>
            </w:r>
          </w:p>
        </w:tc>
        <w:tc>
          <w:tcPr>
            <w:tcW w:w="720" w:type="dxa"/>
            <w:shd w:val="clear" w:color="auto" w:fill="auto"/>
            <w:noWrap/>
            <w:vAlign w:val="bottom"/>
            <w:hideMark/>
          </w:tcPr>
          <w:p w14:paraId="307AB3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34.5%</w:t>
            </w:r>
          </w:p>
        </w:tc>
        <w:tc>
          <w:tcPr>
            <w:tcW w:w="720" w:type="dxa"/>
            <w:shd w:val="clear" w:color="auto" w:fill="auto"/>
            <w:noWrap/>
            <w:vAlign w:val="bottom"/>
            <w:hideMark/>
          </w:tcPr>
          <w:p w14:paraId="6E46689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28.9%</w:t>
            </w:r>
          </w:p>
        </w:tc>
        <w:tc>
          <w:tcPr>
            <w:tcW w:w="679" w:type="dxa"/>
            <w:shd w:val="clear" w:color="auto" w:fill="auto"/>
            <w:noWrap/>
            <w:vAlign w:val="bottom"/>
            <w:hideMark/>
          </w:tcPr>
          <w:p w14:paraId="1E27FA5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58.9%</w:t>
            </w:r>
          </w:p>
        </w:tc>
        <w:tc>
          <w:tcPr>
            <w:tcW w:w="723" w:type="dxa"/>
            <w:shd w:val="clear" w:color="auto" w:fill="auto"/>
            <w:noWrap/>
            <w:vAlign w:val="bottom"/>
            <w:hideMark/>
          </w:tcPr>
          <w:p w14:paraId="7EBBDB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41.1%</w:t>
            </w:r>
          </w:p>
        </w:tc>
        <w:tc>
          <w:tcPr>
            <w:tcW w:w="1440" w:type="dxa"/>
            <w:shd w:val="clear" w:color="auto" w:fill="auto"/>
            <w:noWrap/>
            <w:vAlign w:val="bottom"/>
            <w:hideMark/>
          </w:tcPr>
          <w:p w14:paraId="07E0E66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81.4%</w:t>
            </w:r>
          </w:p>
        </w:tc>
        <w:tc>
          <w:tcPr>
            <w:tcW w:w="1097" w:type="dxa"/>
            <w:shd w:val="clear" w:color="auto" w:fill="auto"/>
            <w:noWrap/>
            <w:vAlign w:val="bottom"/>
            <w:hideMark/>
          </w:tcPr>
          <w:p w14:paraId="59F34D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18.6%</w:t>
            </w:r>
          </w:p>
        </w:tc>
        <w:tc>
          <w:tcPr>
            <w:tcW w:w="1040" w:type="dxa"/>
            <w:shd w:val="clear" w:color="auto" w:fill="auto"/>
            <w:noWrap/>
            <w:vAlign w:val="bottom"/>
            <w:hideMark/>
          </w:tcPr>
          <w:p w14:paraId="6603BD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w:t>
            </w:r>
          </w:p>
        </w:tc>
        <w:tc>
          <w:tcPr>
            <w:tcW w:w="960" w:type="dxa"/>
            <w:shd w:val="clear" w:color="auto" w:fill="auto"/>
            <w:noWrap/>
            <w:vAlign w:val="bottom"/>
            <w:hideMark/>
          </w:tcPr>
          <w:p w14:paraId="388C82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90.8%</w:t>
            </w:r>
          </w:p>
        </w:tc>
      </w:tr>
      <w:tr w:rsidR="00B2087D" w:rsidRPr="00B2087D" w14:paraId="72A1C351" w14:textId="77777777" w:rsidTr="004A4EEA">
        <w:trPr>
          <w:trHeight w:val="20"/>
        </w:trPr>
        <w:tc>
          <w:tcPr>
            <w:tcW w:w="2425" w:type="dxa"/>
            <w:shd w:val="clear" w:color="auto" w:fill="auto"/>
            <w:noWrap/>
            <w:vAlign w:val="bottom"/>
            <w:hideMark/>
          </w:tcPr>
          <w:p w14:paraId="763D5D94"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Madagascar</w:t>
            </w:r>
          </w:p>
        </w:tc>
        <w:tc>
          <w:tcPr>
            <w:tcW w:w="990" w:type="dxa"/>
            <w:shd w:val="clear" w:color="auto" w:fill="auto"/>
            <w:noWrap/>
            <w:vAlign w:val="bottom"/>
            <w:hideMark/>
          </w:tcPr>
          <w:p w14:paraId="2B3BE88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34539E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5,256</w:t>
            </w:r>
          </w:p>
        </w:tc>
        <w:tc>
          <w:tcPr>
            <w:tcW w:w="630" w:type="dxa"/>
            <w:shd w:val="clear" w:color="auto" w:fill="auto"/>
            <w:noWrap/>
            <w:vAlign w:val="bottom"/>
            <w:hideMark/>
          </w:tcPr>
          <w:p w14:paraId="06EB64C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14" w:type="dxa"/>
            <w:shd w:val="clear" w:color="auto" w:fill="auto"/>
            <w:noWrap/>
            <w:vAlign w:val="bottom"/>
            <w:hideMark/>
          </w:tcPr>
          <w:p w14:paraId="0F860A7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20" w:type="dxa"/>
            <w:shd w:val="clear" w:color="auto" w:fill="auto"/>
            <w:noWrap/>
            <w:vAlign w:val="bottom"/>
            <w:hideMark/>
          </w:tcPr>
          <w:p w14:paraId="244C98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w:t>
            </w:r>
          </w:p>
        </w:tc>
        <w:tc>
          <w:tcPr>
            <w:tcW w:w="720" w:type="dxa"/>
            <w:shd w:val="clear" w:color="auto" w:fill="auto"/>
            <w:noWrap/>
            <w:vAlign w:val="bottom"/>
            <w:hideMark/>
          </w:tcPr>
          <w:p w14:paraId="2976D6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94.4%</w:t>
            </w:r>
          </w:p>
        </w:tc>
        <w:tc>
          <w:tcPr>
            <w:tcW w:w="732" w:type="dxa"/>
            <w:shd w:val="clear" w:color="auto" w:fill="auto"/>
            <w:noWrap/>
            <w:vAlign w:val="bottom"/>
            <w:hideMark/>
          </w:tcPr>
          <w:p w14:paraId="4F0F083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720" w:type="dxa"/>
            <w:shd w:val="clear" w:color="auto" w:fill="auto"/>
            <w:noWrap/>
            <w:vAlign w:val="bottom"/>
            <w:hideMark/>
          </w:tcPr>
          <w:p w14:paraId="0EBC316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720" w:type="dxa"/>
            <w:shd w:val="clear" w:color="auto" w:fill="auto"/>
            <w:noWrap/>
            <w:vAlign w:val="bottom"/>
            <w:hideMark/>
          </w:tcPr>
          <w:p w14:paraId="64BF1D9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30.6%</w:t>
            </w:r>
          </w:p>
        </w:tc>
        <w:tc>
          <w:tcPr>
            <w:tcW w:w="679" w:type="dxa"/>
            <w:shd w:val="clear" w:color="auto" w:fill="auto"/>
            <w:noWrap/>
            <w:vAlign w:val="bottom"/>
            <w:hideMark/>
          </w:tcPr>
          <w:p w14:paraId="12DE40E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58.3%</w:t>
            </w:r>
          </w:p>
        </w:tc>
        <w:tc>
          <w:tcPr>
            <w:tcW w:w="723" w:type="dxa"/>
            <w:shd w:val="clear" w:color="auto" w:fill="auto"/>
            <w:noWrap/>
            <w:vAlign w:val="bottom"/>
            <w:hideMark/>
          </w:tcPr>
          <w:p w14:paraId="736BE59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41.7%</w:t>
            </w:r>
          </w:p>
        </w:tc>
        <w:tc>
          <w:tcPr>
            <w:tcW w:w="1440" w:type="dxa"/>
            <w:shd w:val="clear" w:color="auto" w:fill="auto"/>
            <w:noWrap/>
            <w:vAlign w:val="bottom"/>
            <w:hideMark/>
          </w:tcPr>
          <w:p w14:paraId="0D5369E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82.1%</w:t>
            </w:r>
          </w:p>
        </w:tc>
        <w:tc>
          <w:tcPr>
            <w:tcW w:w="1097" w:type="dxa"/>
            <w:shd w:val="clear" w:color="auto" w:fill="auto"/>
            <w:noWrap/>
            <w:vAlign w:val="bottom"/>
            <w:hideMark/>
          </w:tcPr>
          <w:p w14:paraId="5412CE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17.9%</w:t>
            </w:r>
          </w:p>
        </w:tc>
        <w:tc>
          <w:tcPr>
            <w:tcW w:w="1040" w:type="dxa"/>
            <w:shd w:val="clear" w:color="auto" w:fill="auto"/>
            <w:noWrap/>
            <w:vAlign w:val="bottom"/>
            <w:hideMark/>
          </w:tcPr>
          <w:p w14:paraId="709A797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7.5%</w:t>
            </w:r>
          </w:p>
        </w:tc>
        <w:tc>
          <w:tcPr>
            <w:tcW w:w="960" w:type="dxa"/>
            <w:shd w:val="clear" w:color="auto" w:fill="auto"/>
            <w:noWrap/>
            <w:vAlign w:val="bottom"/>
            <w:hideMark/>
          </w:tcPr>
          <w:p w14:paraId="7133FD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92.5%</w:t>
            </w:r>
          </w:p>
        </w:tc>
      </w:tr>
      <w:tr w:rsidR="00B2087D" w:rsidRPr="00B2087D" w14:paraId="7A7196A3" w14:textId="77777777" w:rsidTr="004A4EEA">
        <w:trPr>
          <w:trHeight w:val="20"/>
        </w:trPr>
        <w:tc>
          <w:tcPr>
            <w:tcW w:w="2425" w:type="dxa"/>
            <w:shd w:val="clear" w:color="auto" w:fill="auto"/>
            <w:noWrap/>
            <w:vAlign w:val="bottom"/>
            <w:hideMark/>
          </w:tcPr>
          <w:p w14:paraId="42CEE04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Madagascar</w:t>
            </w:r>
          </w:p>
        </w:tc>
        <w:tc>
          <w:tcPr>
            <w:tcW w:w="990" w:type="dxa"/>
            <w:shd w:val="clear" w:color="auto" w:fill="auto"/>
            <w:noWrap/>
            <w:vAlign w:val="bottom"/>
            <w:hideMark/>
          </w:tcPr>
          <w:p w14:paraId="157DF1C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2013</w:t>
            </w:r>
          </w:p>
        </w:tc>
        <w:tc>
          <w:tcPr>
            <w:tcW w:w="736" w:type="dxa"/>
            <w:shd w:val="clear" w:color="auto" w:fill="auto"/>
            <w:noWrap/>
            <w:vAlign w:val="bottom"/>
            <w:hideMark/>
          </w:tcPr>
          <w:p w14:paraId="1BB078A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4,539</w:t>
            </w:r>
          </w:p>
        </w:tc>
        <w:tc>
          <w:tcPr>
            <w:tcW w:w="630" w:type="dxa"/>
            <w:shd w:val="clear" w:color="auto" w:fill="auto"/>
            <w:noWrap/>
            <w:vAlign w:val="bottom"/>
            <w:hideMark/>
          </w:tcPr>
          <w:p w14:paraId="5C110B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714" w:type="dxa"/>
            <w:shd w:val="clear" w:color="auto" w:fill="auto"/>
            <w:noWrap/>
            <w:vAlign w:val="bottom"/>
            <w:hideMark/>
          </w:tcPr>
          <w:p w14:paraId="14E9E17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20" w:type="dxa"/>
            <w:shd w:val="clear" w:color="auto" w:fill="auto"/>
            <w:noWrap/>
            <w:vAlign w:val="bottom"/>
            <w:hideMark/>
          </w:tcPr>
          <w:p w14:paraId="6B7B105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w:t>
            </w:r>
          </w:p>
        </w:tc>
        <w:tc>
          <w:tcPr>
            <w:tcW w:w="720" w:type="dxa"/>
            <w:shd w:val="clear" w:color="auto" w:fill="auto"/>
            <w:noWrap/>
            <w:vAlign w:val="bottom"/>
            <w:hideMark/>
          </w:tcPr>
          <w:p w14:paraId="6B2F5E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94.3%</w:t>
            </w:r>
          </w:p>
        </w:tc>
        <w:tc>
          <w:tcPr>
            <w:tcW w:w="732" w:type="dxa"/>
            <w:shd w:val="clear" w:color="auto" w:fill="auto"/>
            <w:noWrap/>
            <w:vAlign w:val="bottom"/>
            <w:hideMark/>
          </w:tcPr>
          <w:p w14:paraId="134966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37.7%</w:t>
            </w:r>
          </w:p>
        </w:tc>
        <w:tc>
          <w:tcPr>
            <w:tcW w:w="720" w:type="dxa"/>
            <w:shd w:val="clear" w:color="auto" w:fill="auto"/>
            <w:noWrap/>
            <w:vAlign w:val="bottom"/>
            <w:hideMark/>
          </w:tcPr>
          <w:p w14:paraId="0200AF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32.5%</w:t>
            </w:r>
          </w:p>
        </w:tc>
        <w:tc>
          <w:tcPr>
            <w:tcW w:w="720" w:type="dxa"/>
            <w:shd w:val="clear" w:color="auto" w:fill="auto"/>
            <w:noWrap/>
            <w:vAlign w:val="bottom"/>
            <w:hideMark/>
          </w:tcPr>
          <w:p w14:paraId="6F5CBF6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29.8%</w:t>
            </w:r>
          </w:p>
        </w:tc>
        <w:tc>
          <w:tcPr>
            <w:tcW w:w="679" w:type="dxa"/>
            <w:shd w:val="clear" w:color="auto" w:fill="auto"/>
            <w:noWrap/>
            <w:vAlign w:val="bottom"/>
            <w:hideMark/>
          </w:tcPr>
          <w:p w14:paraId="54275E7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57.3%</w:t>
            </w:r>
          </w:p>
        </w:tc>
        <w:tc>
          <w:tcPr>
            <w:tcW w:w="723" w:type="dxa"/>
            <w:shd w:val="clear" w:color="auto" w:fill="auto"/>
            <w:noWrap/>
            <w:vAlign w:val="bottom"/>
            <w:hideMark/>
          </w:tcPr>
          <w:p w14:paraId="05608EE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42.7%</w:t>
            </w:r>
          </w:p>
        </w:tc>
        <w:tc>
          <w:tcPr>
            <w:tcW w:w="1440" w:type="dxa"/>
            <w:shd w:val="clear" w:color="auto" w:fill="auto"/>
            <w:noWrap/>
            <w:vAlign w:val="bottom"/>
            <w:hideMark/>
          </w:tcPr>
          <w:p w14:paraId="6456A4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80.6%</w:t>
            </w:r>
          </w:p>
        </w:tc>
        <w:tc>
          <w:tcPr>
            <w:tcW w:w="1097" w:type="dxa"/>
            <w:shd w:val="clear" w:color="auto" w:fill="auto"/>
            <w:noWrap/>
            <w:vAlign w:val="bottom"/>
            <w:hideMark/>
          </w:tcPr>
          <w:p w14:paraId="6AF0F2D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19.4%</w:t>
            </w:r>
          </w:p>
        </w:tc>
        <w:tc>
          <w:tcPr>
            <w:tcW w:w="1040" w:type="dxa"/>
            <w:shd w:val="clear" w:color="auto" w:fill="auto"/>
            <w:noWrap/>
            <w:vAlign w:val="bottom"/>
            <w:hideMark/>
          </w:tcPr>
          <w:p w14:paraId="38A16B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10.0%</w:t>
            </w:r>
          </w:p>
        </w:tc>
        <w:tc>
          <w:tcPr>
            <w:tcW w:w="960" w:type="dxa"/>
            <w:shd w:val="clear" w:color="auto" w:fill="auto"/>
            <w:noWrap/>
            <w:vAlign w:val="bottom"/>
            <w:hideMark/>
          </w:tcPr>
          <w:p w14:paraId="23B1E3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90.0%</w:t>
            </w:r>
          </w:p>
        </w:tc>
      </w:tr>
      <w:tr w:rsidR="00B2087D" w:rsidRPr="00B2087D" w14:paraId="18873DB1" w14:textId="77777777" w:rsidTr="004A4EEA">
        <w:trPr>
          <w:trHeight w:val="20"/>
        </w:trPr>
        <w:tc>
          <w:tcPr>
            <w:tcW w:w="2425" w:type="dxa"/>
            <w:shd w:val="clear" w:color="auto" w:fill="auto"/>
            <w:noWrap/>
            <w:vAlign w:val="bottom"/>
            <w:hideMark/>
          </w:tcPr>
          <w:p w14:paraId="72ACF60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Madagascar</w:t>
            </w:r>
          </w:p>
        </w:tc>
        <w:tc>
          <w:tcPr>
            <w:tcW w:w="990" w:type="dxa"/>
            <w:shd w:val="clear" w:color="auto" w:fill="auto"/>
            <w:noWrap/>
            <w:vAlign w:val="bottom"/>
            <w:hideMark/>
          </w:tcPr>
          <w:p w14:paraId="7068674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704DFF4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5,867</w:t>
            </w:r>
          </w:p>
        </w:tc>
        <w:tc>
          <w:tcPr>
            <w:tcW w:w="630" w:type="dxa"/>
            <w:shd w:val="clear" w:color="auto" w:fill="auto"/>
            <w:noWrap/>
            <w:vAlign w:val="bottom"/>
            <w:hideMark/>
          </w:tcPr>
          <w:p w14:paraId="7B48335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51.2%</w:t>
            </w:r>
          </w:p>
        </w:tc>
        <w:tc>
          <w:tcPr>
            <w:tcW w:w="714" w:type="dxa"/>
            <w:shd w:val="clear" w:color="auto" w:fill="auto"/>
            <w:noWrap/>
            <w:vAlign w:val="bottom"/>
            <w:hideMark/>
          </w:tcPr>
          <w:p w14:paraId="1BE59E7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48.8%</w:t>
            </w:r>
          </w:p>
        </w:tc>
        <w:tc>
          <w:tcPr>
            <w:tcW w:w="720" w:type="dxa"/>
            <w:shd w:val="clear" w:color="auto" w:fill="auto"/>
            <w:noWrap/>
            <w:vAlign w:val="bottom"/>
            <w:hideMark/>
          </w:tcPr>
          <w:p w14:paraId="52FE09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w:t>
            </w:r>
          </w:p>
        </w:tc>
        <w:tc>
          <w:tcPr>
            <w:tcW w:w="720" w:type="dxa"/>
            <w:shd w:val="clear" w:color="auto" w:fill="auto"/>
            <w:noWrap/>
            <w:vAlign w:val="bottom"/>
            <w:hideMark/>
          </w:tcPr>
          <w:p w14:paraId="76B33F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92.1%</w:t>
            </w:r>
          </w:p>
        </w:tc>
        <w:tc>
          <w:tcPr>
            <w:tcW w:w="732" w:type="dxa"/>
            <w:shd w:val="clear" w:color="auto" w:fill="auto"/>
            <w:noWrap/>
            <w:vAlign w:val="bottom"/>
            <w:hideMark/>
          </w:tcPr>
          <w:p w14:paraId="55A601C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37.3%</w:t>
            </w:r>
          </w:p>
        </w:tc>
        <w:tc>
          <w:tcPr>
            <w:tcW w:w="720" w:type="dxa"/>
            <w:shd w:val="clear" w:color="auto" w:fill="auto"/>
            <w:noWrap/>
            <w:vAlign w:val="bottom"/>
            <w:hideMark/>
          </w:tcPr>
          <w:p w14:paraId="5C9F69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33.8%</w:t>
            </w:r>
          </w:p>
        </w:tc>
        <w:tc>
          <w:tcPr>
            <w:tcW w:w="720" w:type="dxa"/>
            <w:shd w:val="clear" w:color="auto" w:fill="auto"/>
            <w:noWrap/>
            <w:vAlign w:val="bottom"/>
            <w:hideMark/>
          </w:tcPr>
          <w:p w14:paraId="6AA488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28.8%</w:t>
            </w:r>
          </w:p>
        </w:tc>
        <w:tc>
          <w:tcPr>
            <w:tcW w:w="679" w:type="dxa"/>
            <w:shd w:val="clear" w:color="auto" w:fill="auto"/>
            <w:noWrap/>
            <w:vAlign w:val="bottom"/>
            <w:hideMark/>
          </w:tcPr>
          <w:p w14:paraId="451395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51.7%</w:t>
            </w:r>
          </w:p>
        </w:tc>
        <w:tc>
          <w:tcPr>
            <w:tcW w:w="723" w:type="dxa"/>
            <w:shd w:val="clear" w:color="auto" w:fill="auto"/>
            <w:noWrap/>
            <w:vAlign w:val="bottom"/>
            <w:hideMark/>
          </w:tcPr>
          <w:p w14:paraId="1B647E6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48.3%</w:t>
            </w:r>
          </w:p>
        </w:tc>
        <w:tc>
          <w:tcPr>
            <w:tcW w:w="1440" w:type="dxa"/>
            <w:shd w:val="clear" w:color="auto" w:fill="auto"/>
            <w:noWrap/>
            <w:vAlign w:val="bottom"/>
            <w:hideMark/>
          </w:tcPr>
          <w:p w14:paraId="795304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74.7%</w:t>
            </w:r>
          </w:p>
        </w:tc>
        <w:tc>
          <w:tcPr>
            <w:tcW w:w="1097" w:type="dxa"/>
            <w:shd w:val="clear" w:color="auto" w:fill="auto"/>
            <w:noWrap/>
            <w:vAlign w:val="bottom"/>
            <w:hideMark/>
          </w:tcPr>
          <w:p w14:paraId="00E900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25.3%</w:t>
            </w:r>
          </w:p>
        </w:tc>
        <w:tc>
          <w:tcPr>
            <w:tcW w:w="1040" w:type="dxa"/>
            <w:shd w:val="clear" w:color="auto" w:fill="auto"/>
            <w:noWrap/>
            <w:vAlign w:val="bottom"/>
            <w:hideMark/>
          </w:tcPr>
          <w:p w14:paraId="05D753A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10.6%</w:t>
            </w:r>
          </w:p>
        </w:tc>
        <w:tc>
          <w:tcPr>
            <w:tcW w:w="960" w:type="dxa"/>
            <w:shd w:val="clear" w:color="auto" w:fill="auto"/>
            <w:noWrap/>
            <w:vAlign w:val="bottom"/>
            <w:hideMark/>
          </w:tcPr>
          <w:p w14:paraId="30B12FE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89.4%</w:t>
            </w:r>
          </w:p>
        </w:tc>
      </w:tr>
      <w:tr w:rsidR="00B2087D" w:rsidRPr="00B2087D" w14:paraId="13FA10EF" w14:textId="77777777" w:rsidTr="004A4EEA">
        <w:trPr>
          <w:trHeight w:val="20"/>
        </w:trPr>
        <w:tc>
          <w:tcPr>
            <w:tcW w:w="2425" w:type="dxa"/>
            <w:shd w:val="clear" w:color="auto" w:fill="auto"/>
            <w:noWrap/>
            <w:vAlign w:val="bottom"/>
            <w:hideMark/>
          </w:tcPr>
          <w:p w14:paraId="17566D28"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Malawi</w:t>
            </w:r>
          </w:p>
        </w:tc>
        <w:tc>
          <w:tcPr>
            <w:tcW w:w="990" w:type="dxa"/>
            <w:shd w:val="clear" w:color="auto" w:fill="auto"/>
            <w:noWrap/>
            <w:vAlign w:val="bottom"/>
            <w:hideMark/>
          </w:tcPr>
          <w:p w14:paraId="69A65C0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2004</w:t>
            </w:r>
          </w:p>
        </w:tc>
        <w:tc>
          <w:tcPr>
            <w:tcW w:w="736" w:type="dxa"/>
            <w:shd w:val="clear" w:color="auto" w:fill="auto"/>
            <w:noWrap/>
            <w:vAlign w:val="bottom"/>
            <w:hideMark/>
          </w:tcPr>
          <w:p w14:paraId="2E264F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2,068</w:t>
            </w:r>
          </w:p>
        </w:tc>
        <w:tc>
          <w:tcPr>
            <w:tcW w:w="630" w:type="dxa"/>
            <w:shd w:val="clear" w:color="auto" w:fill="auto"/>
            <w:noWrap/>
            <w:vAlign w:val="bottom"/>
            <w:hideMark/>
          </w:tcPr>
          <w:p w14:paraId="0ED705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48.7%</w:t>
            </w:r>
          </w:p>
        </w:tc>
        <w:tc>
          <w:tcPr>
            <w:tcW w:w="714" w:type="dxa"/>
            <w:shd w:val="clear" w:color="auto" w:fill="auto"/>
            <w:noWrap/>
            <w:vAlign w:val="bottom"/>
            <w:hideMark/>
          </w:tcPr>
          <w:p w14:paraId="69FC18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51.3%</w:t>
            </w:r>
          </w:p>
        </w:tc>
        <w:tc>
          <w:tcPr>
            <w:tcW w:w="720" w:type="dxa"/>
            <w:shd w:val="clear" w:color="auto" w:fill="auto"/>
            <w:noWrap/>
            <w:vAlign w:val="bottom"/>
            <w:hideMark/>
          </w:tcPr>
          <w:p w14:paraId="075188D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10.4%</w:t>
            </w:r>
          </w:p>
        </w:tc>
        <w:tc>
          <w:tcPr>
            <w:tcW w:w="720" w:type="dxa"/>
            <w:shd w:val="clear" w:color="auto" w:fill="auto"/>
            <w:noWrap/>
            <w:vAlign w:val="bottom"/>
            <w:hideMark/>
          </w:tcPr>
          <w:p w14:paraId="5DFB2AF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89.6%</w:t>
            </w:r>
          </w:p>
        </w:tc>
        <w:tc>
          <w:tcPr>
            <w:tcW w:w="732" w:type="dxa"/>
            <w:shd w:val="clear" w:color="auto" w:fill="auto"/>
            <w:noWrap/>
            <w:vAlign w:val="bottom"/>
            <w:hideMark/>
          </w:tcPr>
          <w:p w14:paraId="07AC52E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28.1%</w:t>
            </w:r>
          </w:p>
        </w:tc>
        <w:tc>
          <w:tcPr>
            <w:tcW w:w="720" w:type="dxa"/>
            <w:shd w:val="clear" w:color="auto" w:fill="auto"/>
            <w:noWrap/>
            <w:vAlign w:val="bottom"/>
            <w:hideMark/>
          </w:tcPr>
          <w:p w14:paraId="78F4FD1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33.6%</w:t>
            </w:r>
          </w:p>
        </w:tc>
        <w:tc>
          <w:tcPr>
            <w:tcW w:w="720" w:type="dxa"/>
            <w:shd w:val="clear" w:color="auto" w:fill="auto"/>
            <w:noWrap/>
            <w:vAlign w:val="bottom"/>
            <w:hideMark/>
          </w:tcPr>
          <w:p w14:paraId="699F77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38.2%</w:t>
            </w:r>
          </w:p>
        </w:tc>
        <w:tc>
          <w:tcPr>
            <w:tcW w:w="679" w:type="dxa"/>
            <w:shd w:val="clear" w:color="auto" w:fill="auto"/>
            <w:noWrap/>
            <w:vAlign w:val="bottom"/>
            <w:hideMark/>
          </w:tcPr>
          <w:p w14:paraId="25BC848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63.5%</w:t>
            </w:r>
          </w:p>
        </w:tc>
        <w:tc>
          <w:tcPr>
            <w:tcW w:w="723" w:type="dxa"/>
            <w:shd w:val="clear" w:color="auto" w:fill="auto"/>
            <w:noWrap/>
            <w:vAlign w:val="bottom"/>
            <w:hideMark/>
          </w:tcPr>
          <w:p w14:paraId="4C33DA6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36.5%</w:t>
            </w:r>
          </w:p>
        </w:tc>
        <w:tc>
          <w:tcPr>
            <w:tcW w:w="1440" w:type="dxa"/>
            <w:shd w:val="clear" w:color="auto" w:fill="auto"/>
            <w:noWrap/>
            <w:vAlign w:val="bottom"/>
            <w:hideMark/>
          </w:tcPr>
          <w:p w14:paraId="7C4E41D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90.2%</w:t>
            </w:r>
          </w:p>
        </w:tc>
        <w:tc>
          <w:tcPr>
            <w:tcW w:w="1097" w:type="dxa"/>
            <w:shd w:val="clear" w:color="auto" w:fill="auto"/>
            <w:noWrap/>
            <w:vAlign w:val="bottom"/>
            <w:hideMark/>
          </w:tcPr>
          <w:p w14:paraId="614187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w:t>
            </w:r>
          </w:p>
        </w:tc>
        <w:tc>
          <w:tcPr>
            <w:tcW w:w="1040" w:type="dxa"/>
            <w:shd w:val="clear" w:color="auto" w:fill="auto"/>
            <w:noWrap/>
            <w:vAlign w:val="bottom"/>
            <w:hideMark/>
          </w:tcPr>
          <w:p w14:paraId="2A0035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w:t>
            </w:r>
          </w:p>
        </w:tc>
        <w:tc>
          <w:tcPr>
            <w:tcW w:w="960" w:type="dxa"/>
            <w:shd w:val="clear" w:color="auto" w:fill="auto"/>
            <w:noWrap/>
            <w:vAlign w:val="bottom"/>
            <w:hideMark/>
          </w:tcPr>
          <w:p w14:paraId="650F389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94.2%</w:t>
            </w:r>
          </w:p>
        </w:tc>
      </w:tr>
      <w:tr w:rsidR="00B2087D" w:rsidRPr="00B2087D" w14:paraId="14CF4267" w14:textId="77777777" w:rsidTr="004A4EEA">
        <w:trPr>
          <w:trHeight w:val="20"/>
        </w:trPr>
        <w:tc>
          <w:tcPr>
            <w:tcW w:w="2425" w:type="dxa"/>
            <w:shd w:val="clear" w:color="auto" w:fill="auto"/>
            <w:noWrap/>
            <w:vAlign w:val="bottom"/>
            <w:hideMark/>
          </w:tcPr>
          <w:p w14:paraId="7B6856C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Malawi</w:t>
            </w:r>
          </w:p>
        </w:tc>
        <w:tc>
          <w:tcPr>
            <w:tcW w:w="990" w:type="dxa"/>
            <w:shd w:val="clear" w:color="auto" w:fill="auto"/>
            <w:noWrap/>
            <w:vAlign w:val="bottom"/>
            <w:hideMark/>
          </w:tcPr>
          <w:p w14:paraId="6CD5BB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2010</w:t>
            </w:r>
          </w:p>
        </w:tc>
        <w:tc>
          <w:tcPr>
            <w:tcW w:w="736" w:type="dxa"/>
            <w:shd w:val="clear" w:color="auto" w:fill="auto"/>
            <w:noWrap/>
            <w:vAlign w:val="bottom"/>
            <w:hideMark/>
          </w:tcPr>
          <w:p w14:paraId="5E823C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4,177</w:t>
            </w:r>
          </w:p>
        </w:tc>
        <w:tc>
          <w:tcPr>
            <w:tcW w:w="630" w:type="dxa"/>
            <w:shd w:val="clear" w:color="auto" w:fill="auto"/>
            <w:noWrap/>
            <w:vAlign w:val="bottom"/>
            <w:hideMark/>
          </w:tcPr>
          <w:p w14:paraId="45633F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49.3%</w:t>
            </w:r>
          </w:p>
        </w:tc>
        <w:tc>
          <w:tcPr>
            <w:tcW w:w="714" w:type="dxa"/>
            <w:shd w:val="clear" w:color="auto" w:fill="auto"/>
            <w:noWrap/>
            <w:vAlign w:val="bottom"/>
            <w:hideMark/>
          </w:tcPr>
          <w:p w14:paraId="0B9129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50.7%</w:t>
            </w:r>
          </w:p>
        </w:tc>
        <w:tc>
          <w:tcPr>
            <w:tcW w:w="720" w:type="dxa"/>
            <w:shd w:val="clear" w:color="auto" w:fill="auto"/>
            <w:noWrap/>
            <w:vAlign w:val="bottom"/>
            <w:hideMark/>
          </w:tcPr>
          <w:p w14:paraId="5AF1E64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14.6%</w:t>
            </w:r>
          </w:p>
        </w:tc>
        <w:tc>
          <w:tcPr>
            <w:tcW w:w="720" w:type="dxa"/>
            <w:shd w:val="clear" w:color="auto" w:fill="auto"/>
            <w:noWrap/>
            <w:vAlign w:val="bottom"/>
            <w:hideMark/>
          </w:tcPr>
          <w:p w14:paraId="0D1CC0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85.4%</w:t>
            </w:r>
          </w:p>
        </w:tc>
        <w:tc>
          <w:tcPr>
            <w:tcW w:w="732" w:type="dxa"/>
            <w:shd w:val="clear" w:color="auto" w:fill="auto"/>
            <w:noWrap/>
            <w:vAlign w:val="bottom"/>
            <w:hideMark/>
          </w:tcPr>
          <w:p w14:paraId="230F3F7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28.8%</w:t>
            </w:r>
          </w:p>
        </w:tc>
        <w:tc>
          <w:tcPr>
            <w:tcW w:w="720" w:type="dxa"/>
            <w:shd w:val="clear" w:color="auto" w:fill="auto"/>
            <w:noWrap/>
            <w:vAlign w:val="bottom"/>
            <w:hideMark/>
          </w:tcPr>
          <w:p w14:paraId="1B02633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36.1%</w:t>
            </w:r>
          </w:p>
        </w:tc>
        <w:tc>
          <w:tcPr>
            <w:tcW w:w="720" w:type="dxa"/>
            <w:shd w:val="clear" w:color="auto" w:fill="auto"/>
            <w:noWrap/>
            <w:vAlign w:val="bottom"/>
            <w:hideMark/>
          </w:tcPr>
          <w:p w14:paraId="45A5FF0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35.1%</w:t>
            </w:r>
          </w:p>
        </w:tc>
        <w:tc>
          <w:tcPr>
            <w:tcW w:w="679" w:type="dxa"/>
            <w:shd w:val="clear" w:color="auto" w:fill="auto"/>
            <w:noWrap/>
            <w:vAlign w:val="bottom"/>
            <w:hideMark/>
          </w:tcPr>
          <w:p w14:paraId="0C3601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49.5%</w:t>
            </w:r>
          </w:p>
        </w:tc>
        <w:tc>
          <w:tcPr>
            <w:tcW w:w="723" w:type="dxa"/>
            <w:shd w:val="clear" w:color="auto" w:fill="auto"/>
            <w:noWrap/>
            <w:vAlign w:val="bottom"/>
            <w:hideMark/>
          </w:tcPr>
          <w:p w14:paraId="0EDE573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50.5%</w:t>
            </w:r>
          </w:p>
        </w:tc>
        <w:tc>
          <w:tcPr>
            <w:tcW w:w="1440" w:type="dxa"/>
            <w:shd w:val="clear" w:color="auto" w:fill="auto"/>
            <w:noWrap/>
            <w:vAlign w:val="bottom"/>
            <w:hideMark/>
          </w:tcPr>
          <w:p w14:paraId="02C4FFC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85.4%</w:t>
            </w:r>
          </w:p>
        </w:tc>
        <w:tc>
          <w:tcPr>
            <w:tcW w:w="1097" w:type="dxa"/>
            <w:shd w:val="clear" w:color="auto" w:fill="auto"/>
            <w:noWrap/>
            <w:vAlign w:val="bottom"/>
            <w:hideMark/>
          </w:tcPr>
          <w:p w14:paraId="5A950F2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14.6%</w:t>
            </w:r>
          </w:p>
        </w:tc>
        <w:tc>
          <w:tcPr>
            <w:tcW w:w="1040" w:type="dxa"/>
            <w:shd w:val="clear" w:color="auto" w:fill="auto"/>
            <w:noWrap/>
            <w:vAlign w:val="bottom"/>
            <w:hideMark/>
          </w:tcPr>
          <w:p w14:paraId="2372CB7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w:t>
            </w:r>
          </w:p>
        </w:tc>
        <w:tc>
          <w:tcPr>
            <w:tcW w:w="960" w:type="dxa"/>
            <w:shd w:val="clear" w:color="auto" w:fill="auto"/>
            <w:noWrap/>
            <w:vAlign w:val="bottom"/>
            <w:hideMark/>
          </w:tcPr>
          <w:p w14:paraId="05F4A0F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95.4%</w:t>
            </w:r>
          </w:p>
        </w:tc>
      </w:tr>
      <w:tr w:rsidR="00B2087D" w:rsidRPr="00B2087D" w14:paraId="3A6FA7DE" w14:textId="77777777" w:rsidTr="004A4EEA">
        <w:trPr>
          <w:trHeight w:val="20"/>
        </w:trPr>
        <w:tc>
          <w:tcPr>
            <w:tcW w:w="2425" w:type="dxa"/>
            <w:shd w:val="clear" w:color="auto" w:fill="auto"/>
            <w:noWrap/>
            <w:vAlign w:val="bottom"/>
            <w:hideMark/>
          </w:tcPr>
          <w:p w14:paraId="6E331EC4"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Malawi</w:t>
            </w:r>
          </w:p>
        </w:tc>
        <w:tc>
          <w:tcPr>
            <w:tcW w:w="990" w:type="dxa"/>
            <w:shd w:val="clear" w:color="auto" w:fill="auto"/>
            <w:noWrap/>
            <w:vAlign w:val="bottom"/>
            <w:hideMark/>
          </w:tcPr>
          <w:p w14:paraId="3A302BA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6506A50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1,900</w:t>
            </w:r>
          </w:p>
        </w:tc>
        <w:tc>
          <w:tcPr>
            <w:tcW w:w="630" w:type="dxa"/>
            <w:shd w:val="clear" w:color="auto" w:fill="auto"/>
            <w:noWrap/>
            <w:vAlign w:val="bottom"/>
            <w:hideMark/>
          </w:tcPr>
          <w:p w14:paraId="4AF569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46.5%</w:t>
            </w:r>
          </w:p>
        </w:tc>
        <w:tc>
          <w:tcPr>
            <w:tcW w:w="714" w:type="dxa"/>
            <w:shd w:val="clear" w:color="auto" w:fill="auto"/>
            <w:noWrap/>
            <w:vAlign w:val="bottom"/>
            <w:hideMark/>
          </w:tcPr>
          <w:p w14:paraId="43CA7A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53.5%</w:t>
            </w:r>
          </w:p>
        </w:tc>
        <w:tc>
          <w:tcPr>
            <w:tcW w:w="720" w:type="dxa"/>
            <w:shd w:val="clear" w:color="auto" w:fill="auto"/>
            <w:noWrap/>
            <w:vAlign w:val="bottom"/>
            <w:hideMark/>
          </w:tcPr>
          <w:p w14:paraId="49D4B9D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13.2%</w:t>
            </w:r>
          </w:p>
        </w:tc>
        <w:tc>
          <w:tcPr>
            <w:tcW w:w="720" w:type="dxa"/>
            <w:shd w:val="clear" w:color="auto" w:fill="auto"/>
            <w:noWrap/>
            <w:vAlign w:val="bottom"/>
            <w:hideMark/>
          </w:tcPr>
          <w:p w14:paraId="00EB85D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86.8%</w:t>
            </w:r>
          </w:p>
        </w:tc>
        <w:tc>
          <w:tcPr>
            <w:tcW w:w="732" w:type="dxa"/>
            <w:shd w:val="clear" w:color="auto" w:fill="auto"/>
            <w:noWrap/>
            <w:vAlign w:val="bottom"/>
            <w:hideMark/>
          </w:tcPr>
          <w:p w14:paraId="667A5D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720" w:type="dxa"/>
            <w:shd w:val="clear" w:color="auto" w:fill="auto"/>
            <w:noWrap/>
            <w:vAlign w:val="bottom"/>
            <w:hideMark/>
          </w:tcPr>
          <w:p w14:paraId="7F55598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34.8%</w:t>
            </w:r>
          </w:p>
        </w:tc>
        <w:tc>
          <w:tcPr>
            <w:tcW w:w="720" w:type="dxa"/>
            <w:shd w:val="clear" w:color="auto" w:fill="auto"/>
            <w:noWrap/>
            <w:vAlign w:val="bottom"/>
            <w:hideMark/>
          </w:tcPr>
          <w:p w14:paraId="085918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30.6%</w:t>
            </w:r>
          </w:p>
        </w:tc>
        <w:tc>
          <w:tcPr>
            <w:tcW w:w="679" w:type="dxa"/>
            <w:shd w:val="clear" w:color="auto" w:fill="auto"/>
            <w:noWrap/>
            <w:vAlign w:val="bottom"/>
            <w:hideMark/>
          </w:tcPr>
          <w:p w14:paraId="5D17E7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53.7%</w:t>
            </w:r>
          </w:p>
        </w:tc>
        <w:tc>
          <w:tcPr>
            <w:tcW w:w="723" w:type="dxa"/>
            <w:shd w:val="clear" w:color="auto" w:fill="auto"/>
            <w:noWrap/>
            <w:vAlign w:val="bottom"/>
            <w:hideMark/>
          </w:tcPr>
          <w:p w14:paraId="7905D5F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46.3%</w:t>
            </w:r>
          </w:p>
        </w:tc>
        <w:tc>
          <w:tcPr>
            <w:tcW w:w="1440" w:type="dxa"/>
            <w:shd w:val="clear" w:color="auto" w:fill="auto"/>
            <w:noWrap/>
            <w:vAlign w:val="bottom"/>
            <w:hideMark/>
          </w:tcPr>
          <w:p w14:paraId="6FEF80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85.6%</w:t>
            </w:r>
          </w:p>
        </w:tc>
        <w:tc>
          <w:tcPr>
            <w:tcW w:w="1097" w:type="dxa"/>
            <w:shd w:val="clear" w:color="auto" w:fill="auto"/>
            <w:noWrap/>
            <w:vAlign w:val="bottom"/>
            <w:hideMark/>
          </w:tcPr>
          <w:p w14:paraId="52148D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14.4%</w:t>
            </w:r>
          </w:p>
        </w:tc>
        <w:tc>
          <w:tcPr>
            <w:tcW w:w="1040" w:type="dxa"/>
            <w:shd w:val="clear" w:color="auto" w:fill="auto"/>
            <w:noWrap/>
            <w:vAlign w:val="bottom"/>
            <w:hideMark/>
          </w:tcPr>
          <w:p w14:paraId="798DAA2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w:t>
            </w:r>
          </w:p>
        </w:tc>
        <w:tc>
          <w:tcPr>
            <w:tcW w:w="960" w:type="dxa"/>
            <w:shd w:val="clear" w:color="auto" w:fill="auto"/>
            <w:noWrap/>
            <w:vAlign w:val="bottom"/>
            <w:hideMark/>
          </w:tcPr>
          <w:p w14:paraId="4AC6747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95.3%</w:t>
            </w:r>
          </w:p>
        </w:tc>
      </w:tr>
      <w:tr w:rsidR="00B2087D" w:rsidRPr="00B2087D" w14:paraId="6E16766C" w14:textId="77777777" w:rsidTr="004A4EEA">
        <w:trPr>
          <w:trHeight w:val="20"/>
        </w:trPr>
        <w:tc>
          <w:tcPr>
            <w:tcW w:w="2425" w:type="dxa"/>
            <w:shd w:val="clear" w:color="auto" w:fill="auto"/>
            <w:noWrap/>
            <w:vAlign w:val="bottom"/>
            <w:hideMark/>
          </w:tcPr>
          <w:p w14:paraId="6887BBEC"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Malawi</w:t>
            </w:r>
          </w:p>
        </w:tc>
        <w:tc>
          <w:tcPr>
            <w:tcW w:w="990" w:type="dxa"/>
            <w:shd w:val="clear" w:color="auto" w:fill="auto"/>
            <w:noWrap/>
            <w:vAlign w:val="bottom"/>
            <w:hideMark/>
          </w:tcPr>
          <w:p w14:paraId="3A41497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2014</w:t>
            </w:r>
          </w:p>
        </w:tc>
        <w:tc>
          <w:tcPr>
            <w:tcW w:w="736" w:type="dxa"/>
            <w:shd w:val="clear" w:color="auto" w:fill="auto"/>
            <w:noWrap/>
            <w:vAlign w:val="bottom"/>
            <w:hideMark/>
          </w:tcPr>
          <w:p w14:paraId="75AD2AC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1,752</w:t>
            </w:r>
          </w:p>
        </w:tc>
        <w:tc>
          <w:tcPr>
            <w:tcW w:w="630" w:type="dxa"/>
            <w:shd w:val="clear" w:color="auto" w:fill="auto"/>
            <w:noWrap/>
            <w:vAlign w:val="bottom"/>
            <w:hideMark/>
          </w:tcPr>
          <w:p w14:paraId="0F501E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14" w:type="dxa"/>
            <w:shd w:val="clear" w:color="auto" w:fill="auto"/>
            <w:noWrap/>
            <w:vAlign w:val="bottom"/>
            <w:hideMark/>
          </w:tcPr>
          <w:p w14:paraId="0FA8D30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20" w:type="dxa"/>
            <w:shd w:val="clear" w:color="auto" w:fill="auto"/>
            <w:noWrap/>
            <w:vAlign w:val="bottom"/>
            <w:hideMark/>
          </w:tcPr>
          <w:p w14:paraId="5AB4DB8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14.0%</w:t>
            </w:r>
          </w:p>
        </w:tc>
        <w:tc>
          <w:tcPr>
            <w:tcW w:w="720" w:type="dxa"/>
            <w:shd w:val="clear" w:color="auto" w:fill="auto"/>
            <w:noWrap/>
            <w:vAlign w:val="bottom"/>
            <w:hideMark/>
          </w:tcPr>
          <w:p w14:paraId="6756D36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86.0%</w:t>
            </w:r>
          </w:p>
        </w:tc>
        <w:tc>
          <w:tcPr>
            <w:tcW w:w="732" w:type="dxa"/>
            <w:shd w:val="clear" w:color="auto" w:fill="auto"/>
            <w:noWrap/>
            <w:vAlign w:val="bottom"/>
            <w:hideMark/>
          </w:tcPr>
          <w:p w14:paraId="08F854C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37.4%</w:t>
            </w:r>
          </w:p>
        </w:tc>
        <w:tc>
          <w:tcPr>
            <w:tcW w:w="720" w:type="dxa"/>
            <w:shd w:val="clear" w:color="auto" w:fill="auto"/>
            <w:noWrap/>
            <w:vAlign w:val="bottom"/>
            <w:hideMark/>
          </w:tcPr>
          <w:p w14:paraId="39D952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32.2%</w:t>
            </w:r>
          </w:p>
        </w:tc>
        <w:tc>
          <w:tcPr>
            <w:tcW w:w="720" w:type="dxa"/>
            <w:shd w:val="clear" w:color="auto" w:fill="auto"/>
            <w:noWrap/>
            <w:vAlign w:val="bottom"/>
            <w:hideMark/>
          </w:tcPr>
          <w:p w14:paraId="612B9F9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30.4%</w:t>
            </w:r>
          </w:p>
        </w:tc>
        <w:tc>
          <w:tcPr>
            <w:tcW w:w="679" w:type="dxa"/>
            <w:shd w:val="clear" w:color="auto" w:fill="auto"/>
            <w:noWrap/>
            <w:vAlign w:val="bottom"/>
            <w:hideMark/>
          </w:tcPr>
          <w:p w14:paraId="6195682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54.3%</w:t>
            </w:r>
          </w:p>
        </w:tc>
        <w:tc>
          <w:tcPr>
            <w:tcW w:w="723" w:type="dxa"/>
            <w:shd w:val="clear" w:color="auto" w:fill="auto"/>
            <w:noWrap/>
            <w:vAlign w:val="bottom"/>
            <w:hideMark/>
          </w:tcPr>
          <w:p w14:paraId="3BC957E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45.7%</w:t>
            </w:r>
          </w:p>
        </w:tc>
        <w:tc>
          <w:tcPr>
            <w:tcW w:w="1440" w:type="dxa"/>
            <w:shd w:val="clear" w:color="auto" w:fill="auto"/>
            <w:noWrap/>
            <w:vAlign w:val="bottom"/>
            <w:hideMark/>
          </w:tcPr>
          <w:p w14:paraId="363E8B3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82.7%</w:t>
            </w:r>
          </w:p>
        </w:tc>
        <w:tc>
          <w:tcPr>
            <w:tcW w:w="1097" w:type="dxa"/>
            <w:shd w:val="clear" w:color="auto" w:fill="auto"/>
            <w:noWrap/>
            <w:vAlign w:val="bottom"/>
            <w:hideMark/>
          </w:tcPr>
          <w:p w14:paraId="18709E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17.3%</w:t>
            </w:r>
          </w:p>
        </w:tc>
        <w:tc>
          <w:tcPr>
            <w:tcW w:w="1040" w:type="dxa"/>
            <w:shd w:val="clear" w:color="auto" w:fill="auto"/>
            <w:noWrap/>
            <w:vAlign w:val="bottom"/>
            <w:hideMark/>
          </w:tcPr>
          <w:p w14:paraId="3371A16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w:t>
            </w:r>
          </w:p>
        </w:tc>
        <w:tc>
          <w:tcPr>
            <w:tcW w:w="960" w:type="dxa"/>
            <w:shd w:val="clear" w:color="auto" w:fill="auto"/>
            <w:noWrap/>
            <w:vAlign w:val="bottom"/>
            <w:hideMark/>
          </w:tcPr>
          <w:p w14:paraId="2948EF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94.7%</w:t>
            </w:r>
          </w:p>
        </w:tc>
      </w:tr>
      <w:tr w:rsidR="00B2087D" w:rsidRPr="00B2087D" w14:paraId="3E9E6ED4" w14:textId="77777777" w:rsidTr="004A4EEA">
        <w:trPr>
          <w:trHeight w:val="20"/>
        </w:trPr>
        <w:tc>
          <w:tcPr>
            <w:tcW w:w="2425" w:type="dxa"/>
            <w:shd w:val="clear" w:color="auto" w:fill="auto"/>
            <w:noWrap/>
            <w:vAlign w:val="bottom"/>
            <w:hideMark/>
          </w:tcPr>
          <w:p w14:paraId="6ECA0C29"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Malawi</w:t>
            </w:r>
          </w:p>
        </w:tc>
        <w:tc>
          <w:tcPr>
            <w:tcW w:w="990" w:type="dxa"/>
            <w:shd w:val="clear" w:color="auto" w:fill="auto"/>
            <w:noWrap/>
            <w:vAlign w:val="bottom"/>
            <w:hideMark/>
          </w:tcPr>
          <w:p w14:paraId="584175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624D817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4,638</w:t>
            </w:r>
          </w:p>
        </w:tc>
        <w:tc>
          <w:tcPr>
            <w:tcW w:w="630" w:type="dxa"/>
            <w:shd w:val="clear" w:color="auto" w:fill="auto"/>
            <w:noWrap/>
            <w:vAlign w:val="bottom"/>
            <w:hideMark/>
          </w:tcPr>
          <w:p w14:paraId="526D5EF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48.6%</w:t>
            </w:r>
          </w:p>
        </w:tc>
        <w:tc>
          <w:tcPr>
            <w:tcW w:w="714" w:type="dxa"/>
            <w:shd w:val="clear" w:color="auto" w:fill="auto"/>
            <w:noWrap/>
            <w:vAlign w:val="bottom"/>
            <w:hideMark/>
          </w:tcPr>
          <w:p w14:paraId="48E214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51.4%</w:t>
            </w:r>
          </w:p>
        </w:tc>
        <w:tc>
          <w:tcPr>
            <w:tcW w:w="720" w:type="dxa"/>
            <w:shd w:val="clear" w:color="auto" w:fill="auto"/>
            <w:noWrap/>
            <w:vAlign w:val="bottom"/>
            <w:hideMark/>
          </w:tcPr>
          <w:p w14:paraId="242C333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12.7%</w:t>
            </w:r>
          </w:p>
        </w:tc>
        <w:tc>
          <w:tcPr>
            <w:tcW w:w="720" w:type="dxa"/>
            <w:shd w:val="clear" w:color="auto" w:fill="auto"/>
            <w:noWrap/>
            <w:vAlign w:val="bottom"/>
            <w:hideMark/>
          </w:tcPr>
          <w:p w14:paraId="4EB5F2B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87.3%</w:t>
            </w:r>
          </w:p>
        </w:tc>
        <w:tc>
          <w:tcPr>
            <w:tcW w:w="732" w:type="dxa"/>
            <w:shd w:val="clear" w:color="auto" w:fill="auto"/>
            <w:noWrap/>
            <w:vAlign w:val="bottom"/>
            <w:hideMark/>
          </w:tcPr>
          <w:p w14:paraId="352E1F1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36.2%</w:t>
            </w:r>
          </w:p>
        </w:tc>
        <w:tc>
          <w:tcPr>
            <w:tcW w:w="720" w:type="dxa"/>
            <w:shd w:val="clear" w:color="auto" w:fill="auto"/>
            <w:noWrap/>
            <w:vAlign w:val="bottom"/>
            <w:hideMark/>
          </w:tcPr>
          <w:p w14:paraId="456C8F4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35.2%</w:t>
            </w:r>
          </w:p>
        </w:tc>
        <w:tc>
          <w:tcPr>
            <w:tcW w:w="720" w:type="dxa"/>
            <w:shd w:val="clear" w:color="auto" w:fill="auto"/>
            <w:noWrap/>
            <w:vAlign w:val="bottom"/>
            <w:hideMark/>
          </w:tcPr>
          <w:p w14:paraId="70C248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28.6%</w:t>
            </w:r>
          </w:p>
        </w:tc>
        <w:tc>
          <w:tcPr>
            <w:tcW w:w="679" w:type="dxa"/>
            <w:shd w:val="clear" w:color="auto" w:fill="auto"/>
            <w:noWrap/>
            <w:vAlign w:val="bottom"/>
            <w:hideMark/>
          </w:tcPr>
          <w:p w14:paraId="686FB36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53.1%</w:t>
            </w:r>
          </w:p>
        </w:tc>
        <w:tc>
          <w:tcPr>
            <w:tcW w:w="723" w:type="dxa"/>
            <w:shd w:val="clear" w:color="auto" w:fill="auto"/>
            <w:noWrap/>
            <w:vAlign w:val="bottom"/>
            <w:hideMark/>
          </w:tcPr>
          <w:p w14:paraId="2042EC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46.9%</w:t>
            </w:r>
          </w:p>
        </w:tc>
        <w:tc>
          <w:tcPr>
            <w:tcW w:w="1440" w:type="dxa"/>
            <w:shd w:val="clear" w:color="auto" w:fill="auto"/>
            <w:noWrap/>
            <w:vAlign w:val="bottom"/>
            <w:hideMark/>
          </w:tcPr>
          <w:p w14:paraId="427FB79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79.2%</w:t>
            </w:r>
          </w:p>
        </w:tc>
        <w:tc>
          <w:tcPr>
            <w:tcW w:w="1097" w:type="dxa"/>
            <w:shd w:val="clear" w:color="auto" w:fill="auto"/>
            <w:noWrap/>
            <w:vAlign w:val="bottom"/>
            <w:hideMark/>
          </w:tcPr>
          <w:p w14:paraId="38B3F6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20.8%</w:t>
            </w:r>
          </w:p>
        </w:tc>
        <w:tc>
          <w:tcPr>
            <w:tcW w:w="1040" w:type="dxa"/>
            <w:shd w:val="clear" w:color="auto" w:fill="auto"/>
            <w:noWrap/>
            <w:vAlign w:val="bottom"/>
            <w:hideMark/>
          </w:tcPr>
          <w:p w14:paraId="6B0084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w:t>
            </w:r>
          </w:p>
        </w:tc>
        <w:tc>
          <w:tcPr>
            <w:tcW w:w="960" w:type="dxa"/>
            <w:shd w:val="clear" w:color="auto" w:fill="auto"/>
            <w:noWrap/>
            <w:vAlign w:val="bottom"/>
            <w:hideMark/>
          </w:tcPr>
          <w:p w14:paraId="0DDEFD0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94.1%</w:t>
            </w:r>
          </w:p>
        </w:tc>
      </w:tr>
      <w:tr w:rsidR="00B2087D" w:rsidRPr="00B2087D" w14:paraId="11C61BE5" w14:textId="77777777" w:rsidTr="004A4EEA">
        <w:trPr>
          <w:trHeight w:val="20"/>
        </w:trPr>
        <w:tc>
          <w:tcPr>
            <w:tcW w:w="2425" w:type="dxa"/>
            <w:shd w:val="clear" w:color="auto" w:fill="auto"/>
            <w:noWrap/>
            <w:vAlign w:val="bottom"/>
            <w:hideMark/>
          </w:tcPr>
          <w:p w14:paraId="5F0EA11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Mali</w:t>
            </w:r>
          </w:p>
        </w:tc>
        <w:tc>
          <w:tcPr>
            <w:tcW w:w="990" w:type="dxa"/>
            <w:shd w:val="clear" w:color="auto" w:fill="auto"/>
            <w:noWrap/>
            <w:vAlign w:val="bottom"/>
            <w:hideMark/>
          </w:tcPr>
          <w:p w14:paraId="4F45F22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2001</w:t>
            </w:r>
          </w:p>
        </w:tc>
        <w:tc>
          <w:tcPr>
            <w:tcW w:w="736" w:type="dxa"/>
            <w:shd w:val="clear" w:color="auto" w:fill="auto"/>
            <w:noWrap/>
            <w:vAlign w:val="bottom"/>
            <w:hideMark/>
          </w:tcPr>
          <w:p w14:paraId="496788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2,516</w:t>
            </w:r>
          </w:p>
        </w:tc>
        <w:tc>
          <w:tcPr>
            <w:tcW w:w="630" w:type="dxa"/>
            <w:shd w:val="clear" w:color="auto" w:fill="auto"/>
            <w:noWrap/>
            <w:vAlign w:val="bottom"/>
            <w:hideMark/>
          </w:tcPr>
          <w:p w14:paraId="23D94C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50.9%</w:t>
            </w:r>
          </w:p>
        </w:tc>
        <w:tc>
          <w:tcPr>
            <w:tcW w:w="714" w:type="dxa"/>
            <w:shd w:val="clear" w:color="auto" w:fill="auto"/>
            <w:noWrap/>
            <w:vAlign w:val="bottom"/>
            <w:hideMark/>
          </w:tcPr>
          <w:p w14:paraId="626913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49.1%</w:t>
            </w:r>
          </w:p>
        </w:tc>
        <w:tc>
          <w:tcPr>
            <w:tcW w:w="720" w:type="dxa"/>
            <w:shd w:val="clear" w:color="auto" w:fill="auto"/>
            <w:noWrap/>
            <w:vAlign w:val="bottom"/>
            <w:hideMark/>
          </w:tcPr>
          <w:p w14:paraId="7423317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21.5%</w:t>
            </w:r>
          </w:p>
        </w:tc>
        <w:tc>
          <w:tcPr>
            <w:tcW w:w="720" w:type="dxa"/>
            <w:shd w:val="clear" w:color="auto" w:fill="auto"/>
            <w:noWrap/>
            <w:vAlign w:val="bottom"/>
            <w:hideMark/>
          </w:tcPr>
          <w:p w14:paraId="052EDA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78.5%</w:t>
            </w:r>
          </w:p>
        </w:tc>
        <w:tc>
          <w:tcPr>
            <w:tcW w:w="732" w:type="dxa"/>
            <w:shd w:val="clear" w:color="auto" w:fill="auto"/>
            <w:noWrap/>
            <w:vAlign w:val="bottom"/>
            <w:hideMark/>
          </w:tcPr>
          <w:p w14:paraId="718D12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39.5%</w:t>
            </w:r>
          </w:p>
        </w:tc>
        <w:tc>
          <w:tcPr>
            <w:tcW w:w="720" w:type="dxa"/>
            <w:shd w:val="clear" w:color="auto" w:fill="auto"/>
            <w:noWrap/>
            <w:vAlign w:val="bottom"/>
            <w:hideMark/>
          </w:tcPr>
          <w:p w14:paraId="4C187B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31.3%</w:t>
            </w:r>
          </w:p>
        </w:tc>
        <w:tc>
          <w:tcPr>
            <w:tcW w:w="720" w:type="dxa"/>
            <w:shd w:val="clear" w:color="auto" w:fill="auto"/>
            <w:noWrap/>
            <w:vAlign w:val="bottom"/>
            <w:hideMark/>
          </w:tcPr>
          <w:p w14:paraId="623B3D4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29.3%</w:t>
            </w:r>
          </w:p>
        </w:tc>
        <w:tc>
          <w:tcPr>
            <w:tcW w:w="679" w:type="dxa"/>
            <w:shd w:val="clear" w:color="auto" w:fill="auto"/>
            <w:noWrap/>
            <w:vAlign w:val="bottom"/>
            <w:hideMark/>
          </w:tcPr>
          <w:p w14:paraId="15A9A56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54.9%</w:t>
            </w:r>
          </w:p>
        </w:tc>
        <w:tc>
          <w:tcPr>
            <w:tcW w:w="723" w:type="dxa"/>
            <w:shd w:val="clear" w:color="auto" w:fill="auto"/>
            <w:noWrap/>
            <w:vAlign w:val="bottom"/>
            <w:hideMark/>
          </w:tcPr>
          <w:p w14:paraId="283B428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45.1%</w:t>
            </w:r>
          </w:p>
        </w:tc>
        <w:tc>
          <w:tcPr>
            <w:tcW w:w="1440" w:type="dxa"/>
            <w:shd w:val="clear" w:color="auto" w:fill="auto"/>
            <w:noWrap/>
            <w:vAlign w:val="bottom"/>
            <w:hideMark/>
          </w:tcPr>
          <w:p w14:paraId="0472F96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95.7%</w:t>
            </w:r>
          </w:p>
        </w:tc>
        <w:tc>
          <w:tcPr>
            <w:tcW w:w="1097" w:type="dxa"/>
            <w:shd w:val="clear" w:color="auto" w:fill="auto"/>
            <w:noWrap/>
            <w:vAlign w:val="bottom"/>
            <w:hideMark/>
          </w:tcPr>
          <w:p w14:paraId="49D784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w:t>
            </w:r>
          </w:p>
        </w:tc>
        <w:tc>
          <w:tcPr>
            <w:tcW w:w="1040" w:type="dxa"/>
            <w:shd w:val="clear" w:color="auto" w:fill="auto"/>
            <w:noWrap/>
            <w:vAlign w:val="bottom"/>
            <w:hideMark/>
          </w:tcPr>
          <w:p w14:paraId="6C09653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w:t>
            </w:r>
          </w:p>
        </w:tc>
        <w:tc>
          <w:tcPr>
            <w:tcW w:w="960" w:type="dxa"/>
            <w:shd w:val="clear" w:color="auto" w:fill="auto"/>
            <w:noWrap/>
            <w:vAlign w:val="bottom"/>
            <w:hideMark/>
          </w:tcPr>
          <w:p w14:paraId="3F7BF7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94.6%</w:t>
            </w:r>
          </w:p>
        </w:tc>
      </w:tr>
      <w:tr w:rsidR="00B2087D" w:rsidRPr="00B2087D" w14:paraId="2DFA01F1" w14:textId="77777777" w:rsidTr="004A4EEA">
        <w:trPr>
          <w:trHeight w:val="20"/>
        </w:trPr>
        <w:tc>
          <w:tcPr>
            <w:tcW w:w="2425" w:type="dxa"/>
            <w:shd w:val="clear" w:color="auto" w:fill="auto"/>
            <w:noWrap/>
            <w:vAlign w:val="bottom"/>
            <w:hideMark/>
          </w:tcPr>
          <w:p w14:paraId="7828C98C"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Mali</w:t>
            </w:r>
          </w:p>
        </w:tc>
        <w:tc>
          <w:tcPr>
            <w:tcW w:w="990" w:type="dxa"/>
            <w:shd w:val="clear" w:color="auto" w:fill="auto"/>
            <w:noWrap/>
            <w:vAlign w:val="bottom"/>
            <w:hideMark/>
          </w:tcPr>
          <w:p w14:paraId="4FC90A4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6E9B25F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3,318</w:t>
            </w:r>
          </w:p>
        </w:tc>
        <w:tc>
          <w:tcPr>
            <w:tcW w:w="630" w:type="dxa"/>
            <w:shd w:val="clear" w:color="auto" w:fill="auto"/>
            <w:noWrap/>
            <w:vAlign w:val="bottom"/>
            <w:hideMark/>
          </w:tcPr>
          <w:p w14:paraId="510C8A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714" w:type="dxa"/>
            <w:shd w:val="clear" w:color="auto" w:fill="auto"/>
            <w:noWrap/>
            <w:vAlign w:val="bottom"/>
            <w:hideMark/>
          </w:tcPr>
          <w:p w14:paraId="6927C1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20" w:type="dxa"/>
            <w:shd w:val="clear" w:color="auto" w:fill="auto"/>
            <w:noWrap/>
            <w:vAlign w:val="bottom"/>
            <w:hideMark/>
          </w:tcPr>
          <w:p w14:paraId="353845E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27.1%</w:t>
            </w:r>
          </w:p>
        </w:tc>
        <w:tc>
          <w:tcPr>
            <w:tcW w:w="720" w:type="dxa"/>
            <w:shd w:val="clear" w:color="auto" w:fill="auto"/>
            <w:noWrap/>
            <w:vAlign w:val="bottom"/>
            <w:hideMark/>
          </w:tcPr>
          <w:p w14:paraId="4ADDFA3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72.9%</w:t>
            </w:r>
          </w:p>
        </w:tc>
        <w:tc>
          <w:tcPr>
            <w:tcW w:w="732" w:type="dxa"/>
            <w:shd w:val="clear" w:color="auto" w:fill="auto"/>
            <w:noWrap/>
            <w:vAlign w:val="bottom"/>
            <w:hideMark/>
          </w:tcPr>
          <w:p w14:paraId="40D6022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32.7%</w:t>
            </w:r>
          </w:p>
        </w:tc>
        <w:tc>
          <w:tcPr>
            <w:tcW w:w="720" w:type="dxa"/>
            <w:shd w:val="clear" w:color="auto" w:fill="auto"/>
            <w:noWrap/>
            <w:vAlign w:val="bottom"/>
            <w:hideMark/>
          </w:tcPr>
          <w:p w14:paraId="6D1C6B2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35.4%</w:t>
            </w:r>
          </w:p>
        </w:tc>
        <w:tc>
          <w:tcPr>
            <w:tcW w:w="720" w:type="dxa"/>
            <w:shd w:val="clear" w:color="auto" w:fill="auto"/>
            <w:noWrap/>
            <w:vAlign w:val="bottom"/>
            <w:hideMark/>
          </w:tcPr>
          <w:p w14:paraId="764795B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31.9%</w:t>
            </w:r>
          </w:p>
        </w:tc>
        <w:tc>
          <w:tcPr>
            <w:tcW w:w="679" w:type="dxa"/>
            <w:shd w:val="clear" w:color="auto" w:fill="auto"/>
            <w:noWrap/>
            <w:vAlign w:val="bottom"/>
            <w:hideMark/>
          </w:tcPr>
          <w:p w14:paraId="3347E36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53.6%</w:t>
            </w:r>
          </w:p>
        </w:tc>
        <w:tc>
          <w:tcPr>
            <w:tcW w:w="723" w:type="dxa"/>
            <w:shd w:val="clear" w:color="auto" w:fill="auto"/>
            <w:noWrap/>
            <w:vAlign w:val="bottom"/>
            <w:hideMark/>
          </w:tcPr>
          <w:p w14:paraId="67EBB05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46.4%</w:t>
            </w:r>
          </w:p>
        </w:tc>
        <w:tc>
          <w:tcPr>
            <w:tcW w:w="1440" w:type="dxa"/>
            <w:shd w:val="clear" w:color="auto" w:fill="auto"/>
            <w:noWrap/>
            <w:vAlign w:val="bottom"/>
            <w:hideMark/>
          </w:tcPr>
          <w:p w14:paraId="57DA111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95.9%</w:t>
            </w:r>
          </w:p>
        </w:tc>
        <w:tc>
          <w:tcPr>
            <w:tcW w:w="1097" w:type="dxa"/>
            <w:shd w:val="clear" w:color="auto" w:fill="auto"/>
            <w:noWrap/>
            <w:vAlign w:val="bottom"/>
            <w:hideMark/>
          </w:tcPr>
          <w:p w14:paraId="63CD89D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w:t>
            </w:r>
          </w:p>
        </w:tc>
        <w:tc>
          <w:tcPr>
            <w:tcW w:w="1040" w:type="dxa"/>
            <w:shd w:val="clear" w:color="auto" w:fill="auto"/>
            <w:noWrap/>
            <w:vAlign w:val="bottom"/>
            <w:hideMark/>
          </w:tcPr>
          <w:p w14:paraId="5F2F21E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6.6%</w:t>
            </w:r>
          </w:p>
        </w:tc>
        <w:tc>
          <w:tcPr>
            <w:tcW w:w="960" w:type="dxa"/>
            <w:shd w:val="clear" w:color="auto" w:fill="auto"/>
            <w:noWrap/>
            <w:vAlign w:val="bottom"/>
            <w:hideMark/>
          </w:tcPr>
          <w:p w14:paraId="2E34785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93.4%</w:t>
            </w:r>
          </w:p>
        </w:tc>
      </w:tr>
      <w:tr w:rsidR="00B2087D" w:rsidRPr="00B2087D" w14:paraId="6BE610D9" w14:textId="77777777" w:rsidTr="004A4EEA">
        <w:trPr>
          <w:trHeight w:val="20"/>
        </w:trPr>
        <w:tc>
          <w:tcPr>
            <w:tcW w:w="2425" w:type="dxa"/>
            <w:shd w:val="clear" w:color="auto" w:fill="auto"/>
            <w:noWrap/>
            <w:vAlign w:val="bottom"/>
            <w:hideMark/>
          </w:tcPr>
          <w:p w14:paraId="6B294DF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Mali</w:t>
            </w:r>
          </w:p>
        </w:tc>
        <w:tc>
          <w:tcPr>
            <w:tcW w:w="990" w:type="dxa"/>
            <w:shd w:val="clear" w:color="auto" w:fill="auto"/>
            <w:noWrap/>
            <w:vAlign w:val="bottom"/>
            <w:hideMark/>
          </w:tcPr>
          <w:p w14:paraId="2AA01D2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2013</w:t>
            </w:r>
          </w:p>
        </w:tc>
        <w:tc>
          <w:tcPr>
            <w:tcW w:w="736" w:type="dxa"/>
            <w:shd w:val="clear" w:color="auto" w:fill="auto"/>
            <w:noWrap/>
            <w:vAlign w:val="bottom"/>
            <w:hideMark/>
          </w:tcPr>
          <w:p w14:paraId="5B8A10C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4,159</w:t>
            </w:r>
          </w:p>
        </w:tc>
        <w:tc>
          <w:tcPr>
            <w:tcW w:w="630" w:type="dxa"/>
            <w:shd w:val="clear" w:color="auto" w:fill="auto"/>
            <w:noWrap/>
            <w:vAlign w:val="bottom"/>
            <w:hideMark/>
          </w:tcPr>
          <w:p w14:paraId="5AB3101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51.2%</w:t>
            </w:r>
          </w:p>
        </w:tc>
        <w:tc>
          <w:tcPr>
            <w:tcW w:w="714" w:type="dxa"/>
            <w:shd w:val="clear" w:color="auto" w:fill="auto"/>
            <w:noWrap/>
            <w:vAlign w:val="bottom"/>
            <w:hideMark/>
          </w:tcPr>
          <w:p w14:paraId="227E169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48.8%</w:t>
            </w:r>
          </w:p>
        </w:tc>
        <w:tc>
          <w:tcPr>
            <w:tcW w:w="720" w:type="dxa"/>
            <w:shd w:val="clear" w:color="auto" w:fill="auto"/>
            <w:noWrap/>
            <w:vAlign w:val="bottom"/>
            <w:hideMark/>
          </w:tcPr>
          <w:p w14:paraId="5A360BA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18.4%</w:t>
            </w:r>
          </w:p>
        </w:tc>
        <w:tc>
          <w:tcPr>
            <w:tcW w:w="720" w:type="dxa"/>
            <w:shd w:val="clear" w:color="auto" w:fill="auto"/>
            <w:noWrap/>
            <w:vAlign w:val="bottom"/>
            <w:hideMark/>
          </w:tcPr>
          <w:p w14:paraId="6668F8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81.6%</w:t>
            </w:r>
          </w:p>
        </w:tc>
        <w:tc>
          <w:tcPr>
            <w:tcW w:w="732" w:type="dxa"/>
            <w:shd w:val="clear" w:color="auto" w:fill="auto"/>
            <w:noWrap/>
            <w:vAlign w:val="bottom"/>
            <w:hideMark/>
          </w:tcPr>
          <w:p w14:paraId="641ADE3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720" w:type="dxa"/>
            <w:shd w:val="clear" w:color="auto" w:fill="auto"/>
            <w:noWrap/>
            <w:vAlign w:val="bottom"/>
            <w:hideMark/>
          </w:tcPr>
          <w:p w14:paraId="75CC04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33.8%</w:t>
            </w:r>
          </w:p>
        </w:tc>
        <w:tc>
          <w:tcPr>
            <w:tcW w:w="720" w:type="dxa"/>
            <w:shd w:val="clear" w:color="auto" w:fill="auto"/>
            <w:noWrap/>
            <w:vAlign w:val="bottom"/>
            <w:hideMark/>
          </w:tcPr>
          <w:p w14:paraId="2EDD389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31.5%</w:t>
            </w:r>
          </w:p>
        </w:tc>
        <w:tc>
          <w:tcPr>
            <w:tcW w:w="679" w:type="dxa"/>
            <w:shd w:val="clear" w:color="auto" w:fill="auto"/>
            <w:noWrap/>
            <w:vAlign w:val="bottom"/>
            <w:hideMark/>
          </w:tcPr>
          <w:p w14:paraId="77D1ED5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55.0%</w:t>
            </w:r>
          </w:p>
        </w:tc>
        <w:tc>
          <w:tcPr>
            <w:tcW w:w="723" w:type="dxa"/>
            <w:shd w:val="clear" w:color="auto" w:fill="auto"/>
            <w:noWrap/>
            <w:vAlign w:val="bottom"/>
            <w:hideMark/>
          </w:tcPr>
          <w:p w14:paraId="4B8A608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45.0%</w:t>
            </w:r>
          </w:p>
        </w:tc>
        <w:tc>
          <w:tcPr>
            <w:tcW w:w="1440" w:type="dxa"/>
            <w:shd w:val="clear" w:color="auto" w:fill="auto"/>
            <w:noWrap/>
            <w:vAlign w:val="bottom"/>
            <w:hideMark/>
          </w:tcPr>
          <w:p w14:paraId="16A5A0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92.9%</w:t>
            </w:r>
          </w:p>
        </w:tc>
        <w:tc>
          <w:tcPr>
            <w:tcW w:w="1097" w:type="dxa"/>
            <w:shd w:val="clear" w:color="auto" w:fill="auto"/>
            <w:noWrap/>
            <w:vAlign w:val="bottom"/>
            <w:hideMark/>
          </w:tcPr>
          <w:p w14:paraId="6B05E5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7.1%</w:t>
            </w:r>
          </w:p>
        </w:tc>
        <w:tc>
          <w:tcPr>
            <w:tcW w:w="1040" w:type="dxa"/>
            <w:shd w:val="clear" w:color="auto" w:fill="auto"/>
            <w:noWrap/>
            <w:vAlign w:val="bottom"/>
            <w:hideMark/>
          </w:tcPr>
          <w:p w14:paraId="5C4817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w:t>
            </w:r>
          </w:p>
        </w:tc>
        <w:tc>
          <w:tcPr>
            <w:tcW w:w="960" w:type="dxa"/>
            <w:shd w:val="clear" w:color="auto" w:fill="auto"/>
            <w:noWrap/>
            <w:vAlign w:val="bottom"/>
            <w:hideMark/>
          </w:tcPr>
          <w:p w14:paraId="54C02F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94.4%</w:t>
            </w:r>
          </w:p>
        </w:tc>
      </w:tr>
      <w:tr w:rsidR="00B2087D" w:rsidRPr="00B2087D" w14:paraId="0580BFD9" w14:textId="77777777" w:rsidTr="004A4EEA">
        <w:trPr>
          <w:trHeight w:val="20"/>
        </w:trPr>
        <w:tc>
          <w:tcPr>
            <w:tcW w:w="2425" w:type="dxa"/>
            <w:shd w:val="clear" w:color="auto" w:fill="auto"/>
            <w:noWrap/>
            <w:vAlign w:val="bottom"/>
            <w:hideMark/>
          </w:tcPr>
          <w:p w14:paraId="74213DA7"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Mozambique</w:t>
            </w:r>
          </w:p>
        </w:tc>
        <w:tc>
          <w:tcPr>
            <w:tcW w:w="990" w:type="dxa"/>
            <w:shd w:val="clear" w:color="auto" w:fill="auto"/>
            <w:noWrap/>
            <w:vAlign w:val="bottom"/>
            <w:hideMark/>
          </w:tcPr>
          <w:p w14:paraId="3A4734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58B0C7F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4,361</w:t>
            </w:r>
          </w:p>
        </w:tc>
        <w:tc>
          <w:tcPr>
            <w:tcW w:w="630" w:type="dxa"/>
            <w:shd w:val="clear" w:color="auto" w:fill="auto"/>
            <w:noWrap/>
            <w:vAlign w:val="bottom"/>
            <w:hideMark/>
          </w:tcPr>
          <w:p w14:paraId="10F577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14" w:type="dxa"/>
            <w:shd w:val="clear" w:color="auto" w:fill="auto"/>
            <w:noWrap/>
            <w:vAlign w:val="bottom"/>
            <w:hideMark/>
          </w:tcPr>
          <w:p w14:paraId="33ED99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20" w:type="dxa"/>
            <w:shd w:val="clear" w:color="auto" w:fill="auto"/>
            <w:noWrap/>
            <w:vAlign w:val="bottom"/>
            <w:hideMark/>
          </w:tcPr>
          <w:p w14:paraId="3D13E7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26.5%</w:t>
            </w:r>
          </w:p>
        </w:tc>
        <w:tc>
          <w:tcPr>
            <w:tcW w:w="720" w:type="dxa"/>
            <w:shd w:val="clear" w:color="auto" w:fill="auto"/>
            <w:noWrap/>
            <w:vAlign w:val="bottom"/>
            <w:hideMark/>
          </w:tcPr>
          <w:p w14:paraId="3F95903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73.5%</w:t>
            </w:r>
          </w:p>
        </w:tc>
        <w:tc>
          <w:tcPr>
            <w:tcW w:w="732" w:type="dxa"/>
            <w:shd w:val="clear" w:color="auto" w:fill="auto"/>
            <w:noWrap/>
            <w:vAlign w:val="bottom"/>
            <w:hideMark/>
          </w:tcPr>
          <w:p w14:paraId="67CA31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36.4%</w:t>
            </w:r>
          </w:p>
        </w:tc>
        <w:tc>
          <w:tcPr>
            <w:tcW w:w="720" w:type="dxa"/>
            <w:shd w:val="clear" w:color="auto" w:fill="auto"/>
            <w:noWrap/>
            <w:vAlign w:val="bottom"/>
            <w:hideMark/>
          </w:tcPr>
          <w:p w14:paraId="52CE33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720" w:type="dxa"/>
            <w:shd w:val="clear" w:color="auto" w:fill="auto"/>
            <w:noWrap/>
            <w:vAlign w:val="bottom"/>
            <w:hideMark/>
          </w:tcPr>
          <w:p w14:paraId="4B90907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29.0%</w:t>
            </w:r>
          </w:p>
        </w:tc>
        <w:tc>
          <w:tcPr>
            <w:tcW w:w="679" w:type="dxa"/>
            <w:shd w:val="clear" w:color="auto" w:fill="auto"/>
            <w:noWrap/>
            <w:vAlign w:val="bottom"/>
            <w:hideMark/>
          </w:tcPr>
          <w:p w14:paraId="0402EEE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58.5%</w:t>
            </w:r>
          </w:p>
        </w:tc>
        <w:tc>
          <w:tcPr>
            <w:tcW w:w="723" w:type="dxa"/>
            <w:shd w:val="clear" w:color="auto" w:fill="auto"/>
            <w:noWrap/>
            <w:vAlign w:val="bottom"/>
            <w:hideMark/>
          </w:tcPr>
          <w:p w14:paraId="7F93432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41.5%</w:t>
            </w:r>
          </w:p>
        </w:tc>
        <w:tc>
          <w:tcPr>
            <w:tcW w:w="1440" w:type="dxa"/>
            <w:shd w:val="clear" w:color="auto" w:fill="auto"/>
            <w:noWrap/>
            <w:vAlign w:val="bottom"/>
            <w:hideMark/>
          </w:tcPr>
          <w:p w14:paraId="4F83C39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88.6%</w:t>
            </w:r>
          </w:p>
        </w:tc>
        <w:tc>
          <w:tcPr>
            <w:tcW w:w="1097" w:type="dxa"/>
            <w:shd w:val="clear" w:color="auto" w:fill="auto"/>
            <w:noWrap/>
            <w:vAlign w:val="bottom"/>
            <w:hideMark/>
          </w:tcPr>
          <w:p w14:paraId="0CF49B3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11.4%</w:t>
            </w:r>
          </w:p>
        </w:tc>
        <w:tc>
          <w:tcPr>
            <w:tcW w:w="1040" w:type="dxa"/>
            <w:shd w:val="clear" w:color="auto" w:fill="auto"/>
            <w:noWrap/>
            <w:vAlign w:val="bottom"/>
            <w:hideMark/>
          </w:tcPr>
          <w:p w14:paraId="1EF3F29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7.5%</w:t>
            </w:r>
          </w:p>
        </w:tc>
        <w:tc>
          <w:tcPr>
            <w:tcW w:w="960" w:type="dxa"/>
            <w:shd w:val="clear" w:color="auto" w:fill="auto"/>
            <w:noWrap/>
            <w:vAlign w:val="bottom"/>
            <w:hideMark/>
          </w:tcPr>
          <w:p w14:paraId="0FAD46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92.5%</w:t>
            </w:r>
          </w:p>
        </w:tc>
      </w:tr>
      <w:tr w:rsidR="00B2087D" w:rsidRPr="00B2087D" w14:paraId="7F7CD2D9" w14:textId="77777777" w:rsidTr="004A4EEA">
        <w:trPr>
          <w:trHeight w:val="20"/>
        </w:trPr>
        <w:tc>
          <w:tcPr>
            <w:tcW w:w="2425" w:type="dxa"/>
            <w:shd w:val="clear" w:color="auto" w:fill="auto"/>
            <w:noWrap/>
            <w:vAlign w:val="bottom"/>
            <w:hideMark/>
          </w:tcPr>
          <w:p w14:paraId="374C97D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Mozambique</w:t>
            </w:r>
          </w:p>
        </w:tc>
        <w:tc>
          <w:tcPr>
            <w:tcW w:w="990" w:type="dxa"/>
            <w:shd w:val="clear" w:color="auto" w:fill="auto"/>
            <w:noWrap/>
            <w:vAlign w:val="bottom"/>
            <w:hideMark/>
          </w:tcPr>
          <w:p w14:paraId="106ABD5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2015</w:t>
            </w:r>
          </w:p>
        </w:tc>
        <w:tc>
          <w:tcPr>
            <w:tcW w:w="736" w:type="dxa"/>
            <w:shd w:val="clear" w:color="auto" w:fill="auto"/>
            <w:noWrap/>
            <w:vAlign w:val="bottom"/>
            <w:hideMark/>
          </w:tcPr>
          <w:p w14:paraId="69EDC9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3,870</w:t>
            </w:r>
          </w:p>
        </w:tc>
        <w:tc>
          <w:tcPr>
            <w:tcW w:w="630" w:type="dxa"/>
            <w:shd w:val="clear" w:color="auto" w:fill="auto"/>
            <w:noWrap/>
            <w:vAlign w:val="bottom"/>
            <w:hideMark/>
          </w:tcPr>
          <w:p w14:paraId="626892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14" w:type="dxa"/>
            <w:shd w:val="clear" w:color="auto" w:fill="auto"/>
            <w:noWrap/>
            <w:vAlign w:val="bottom"/>
            <w:hideMark/>
          </w:tcPr>
          <w:p w14:paraId="60D5303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720" w:type="dxa"/>
            <w:shd w:val="clear" w:color="auto" w:fill="auto"/>
            <w:noWrap/>
            <w:vAlign w:val="bottom"/>
            <w:hideMark/>
          </w:tcPr>
          <w:p w14:paraId="6DA7BB7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23.9%</w:t>
            </w:r>
          </w:p>
        </w:tc>
        <w:tc>
          <w:tcPr>
            <w:tcW w:w="720" w:type="dxa"/>
            <w:shd w:val="clear" w:color="auto" w:fill="auto"/>
            <w:noWrap/>
            <w:vAlign w:val="bottom"/>
            <w:hideMark/>
          </w:tcPr>
          <w:p w14:paraId="56CEDBD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76.1%</w:t>
            </w:r>
          </w:p>
        </w:tc>
        <w:tc>
          <w:tcPr>
            <w:tcW w:w="732" w:type="dxa"/>
            <w:shd w:val="clear" w:color="auto" w:fill="auto"/>
            <w:noWrap/>
            <w:vAlign w:val="bottom"/>
            <w:hideMark/>
          </w:tcPr>
          <w:p w14:paraId="58D5397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35.1%</w:t>
            </w:r>
          </w:p>
        </w:tc>
        <w:tc>
          <w:tcPr>
            <w:tcW w:w="720" w:type="dxa"/>
            <w:shd w:val="clear" w:color="auto" w:fill="auto"/>
            <w:noWrap/>
            <w:vAlign w:val="bottom"/>
            <w:hideMark/>
          </w:tcPr>
          <w:p w14:paraId="070BAE4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33.7%</w:t>
            </w:r>
          </w:p>
        </w:tc>
        <w:tc>
          <w:tcPr>
            <w:tcW w:w="720" w:type="dxa"/>
            <w:shd w:val="clear" w:color="auto" w:fill="auto"/>
            <w:noWrap/>
            <w:vAlign w:val="bottom"/>
            <w:hideMark/>
          </w:tcPr>
          <w:p w14:paraId="6629BE4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31.2%</w:t>
            </w:r>
          </w:p>
        </w:tc>
        <w:tc>
          <w:tcPr>
            <w:tcW w:w="679" w:type="dxa"/>
            <w:shd w:val="clear" w:color="auto" w:fill="auto"/>
            <w:noWrap/>
            <w:vAlign w:val="bottom"/>
            <w:hideMark/>
          </w:tcPr>
          <w:p w14:paraId="6A754D2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58.0%</w:t>
            </w:r>
          </w:p>
        </w:tc>
        <w:tc>
          <w:tcPr>
            <w:tcW w:w="723" w:type="dxa"/>
            <w:shd w:val="clear" w:color="auto" w:fill="auto"/>
            <w:noWrap/>
            <w:vAlign w:val="bottom"/>
            <w:hideMark/>
          </w:tcPr>
          <w:p w14:paraId="311DED8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42.0%</w:t>
            </w:r>
          </w:p>
        </w:tc>
        <w:tc>
          <w:tcPr>
            <w:tcW w:w="1440" w:type="dxa"/>
            <w:shd w:val="clear" w:color="auto" w:fill="auto"/>
            <w:noWrap/>
            <w:vAlign w:val="bottom"/>
            <w:hideMark/>
          </w:tcPr>
          <w:p w14:paraId="642ECA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85.4%</w:t>
            </w:r>
          </w:p>
        </w:tc>
        <w:tc>
          <w:tcPr>
            <w:tcW w:w="1097" w:type="dxa"/>
            <w:shd w:val="clear" w:color="auto" w:fill="auto"/>
            <w:noWrap/>
            <w:vAlign w:val="bottom"/>
            <w:hideMark/>
          </w:tcPr>
          <w:p w14:paraId="721D9A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14.6%</w:t>
            </w:r>
          </w:p>
        </w:tc>
        <w:tc>
          <w:tcPr>
            <w:tcW w:w="1040" w:type="dxa"/>
            <w:shd w:val="clear" w:color="auto" w:fill="auto"/>
            <w:noWrap/>
            <w:vAlign w:val="bottom"/>
            <w:hideMark/>
          </w:tcPr>
          <w:p w14:paraId="74B756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10.2%</w:t>
            </w:r>
          </w:p>
        </w:tc>
        <w:tc>
          <w:tcPr>
            <w:tcW w:w="960" w:type="dxa"/>
            <w:shd w:val="clear" w:color="auto" w:fill="auto"/>
            <w:noWrap/>
            <w:vAlign w:val="bottom"/>
            <w:hideMark/>
          </w:tcPr>
          <w:p w14:paraId="3885C9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89.8%</w:t>
            </w:r>
          </w:p>
        </w:tc>
      </w:tr>
      <w:tr w:rsidR="00B2087D" w:rsidRPr="00B2087D" w14:paraId="5892291C" w14:textId="77777777" w:rsidTr="004A4EEA">
        <w:trPr>
          <w:trHeight w:val="20"/>
        </w:trPr>
        <w:tc>
          <w:tcPr>
            <w:tcW w:w="2425" w:type="dxa"/>
            <w:shd w:val="clear" w:color="auto" w:fill="auto"/>
            <w:noWrap/>
            <w:vAlign w:val="bottom"/>
            <w:hideMark/>
          </w:tcPr>
          <w:p w14:paraId="72B1C477"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Namibia</w:t>
            </w:r>
          </w:p>
        </w:tc>
        <w:tc>
          <w:tcPr>
            <w:tcW w:w="990" w:type="dxa"/>
            <w:shd w:val="clear" w:color="auto" w:fill="auto"/>
            <w:noWrap/>
            <w:vAlign w:val="bottom"/>
            <w:hideMark/>
          </w:tcPr>
          <w:p w14:paraId="28CB105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2013</w:t>
            </w:r>
          </w:p>
        </w:tc>
        <w:tc>
          <w:tcPr>
            <w:tcW w:w="736" w:type="dxa"/>
            <w:shd w:val="clear" w:color="auto" w:fill="auto"/>
            <w:noWrap/>
            <w:vAlign w:val="bottom"/>
            <w:hideMark/>
          </w:tcPr>
          <w:p w14:paraId="113E2D2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1,537</w:t>
            </w:r>
          </w:p>
        </w:tc>
        <w:tc>
          <w:tcPr>
            <w:tcW w:w="630" w:type="dxa"/>
            <w:shd w:val="clear" w:color="auto" w:fill="auto"/>
            <w:noWrap/>
            <w:vAlign w:val="bottom"/>
            <w:hideMark/>
          </w:tcPr>
          <w:p w14:paraId="1957D5D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49.0%</w:t>
            </w:r>
          </w:p>
        </w:tc>
        <w:tc>
          <w:tcPr>
            <w:tcW w:w="714" w:type="dxa"/>
            <w:shd w:val="clear" w:color="auto" w:fill="auto"/>
            <w:noWrap/>
            <w:vAlign w:val="bottom"/>
            <w:hideMark/>
          </w:tcPr>
          <w:p w14:paraId="59B35F5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51.0%</w:t>
            </w:r>
          </w:p>
        </w:tc>
        <w:tc>
          <w:tcPr>
            <w:tcW w:w="720" w:type="dxa"/>
            <w:shd w:val="clear" w:color="auto" w:fill="auto"/>
            <w:noWrap/>
            <w:vAlign w:val="bottom"/>
            <w:hideMark/>
          </w:tcPr>
          <w:p w14:paraId="515C617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43.2%</w:t>
            </w:r>
          </w:p>
        </w:tc>
        <w:tc>
          <w:tcPr>
            <w:tcW w:w="720" w:type="dxa"/>
            <w:shd w:val="clear" w:color="auto" w:fill="auto"/>
            <w:noWrap/>
            <w:vAlign w:val="bottom"/>
            <w:hideMark/>
          </w:tcPr>
          <w:p w14:paraId="601417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56.8%</w:t>
            </w:r>
          </w:p>
        </w:tc>
        <w:tc>
          <w:tcPr>
            <w:tcW w:w="732" w:type="dxa"/>
            <w:shd w:val="clear" w:color="auto" w:fill="auto"/>
            <w:noWrap/>
            <w:vAlign w:val="bottom"/>
            <w:hideMark/>
          </w:tcPr>
          <w:p w14:paraId="7DD775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25.8%</w:t>
            </w:r>
          </w:p>
        </w:tc>
        <w:tc>
          <w:tcPr>
            <w:tcW w:w="720" w:type="dxa"/>
            <w:shd w:val="clear" w:color="auto" w:fill="auto"/>
            <w:noWrap/>
            <w:vAlign w:val="bottom"/>
            <w:hideMark/>
          </w:tcPr>
          <w:p w14:paraId="4DB8199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21.1%</w:t>
            </w:r>
          </w:p>
        </w:tc>
        <w:tc>
          <w:tcPr>
            <w:tcW w:w="720" w:type="dxa"/>
            <w:shd w:val="clear" w:color="auto" w:fill="auto"/>
            <w:noWrap/>
            <w:vAlign w:val="bottom"/>
            <w:hideMark/>
          </w:tcPr>
          <w:p w14:paraId="2ABA9D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19.6%</w:t>
            </w:r>
          </w:p>
        </w:tc>
        <w:tc>
          <w:tcPr>
            <w:tcW w:w="679" w:type="dxa"/>
            <w:shd w:val="clear" w:color="auto" w:fill="auto"/>
            <w:noWrap/>
            <w:vAlign w:val="bottom"/>
            <w:hideMark/>
          </w:tcPr>
          <w:p w14:paraId="543E194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20.8%</w:t>
            </w:r>
          </w:p>
        </w:tc>
        <w:tc>
          <w:tcPr>
            <w:tcW w:w="723" w:type="dxa"/>
            <w:shd w:val="clear" w:color="auto" w:fill="auto"/>
            <w:noWrap/>
            <w:vAlign w:val="bottom"/>
            <w:hideMark/>
          </w:tcPr>
          <w:p w14:paraId="6D5CB94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12.6%</w:t>
            </w:r>
          </w:p>
        </w:tc>
        <w:tc>
          <w:tcPr>
            <w:tcW w:w="1440" w:type="dxa"/>
            <w:shd w:val="clear" w:color="auto" w:fill="auto"/>
            <w:noWrap/>
            <w:vAlign w:val="bottom"/>
            <w:hideMark/>
          </w:tcPr>
          <w:p w14:paraId="193D5FC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30.5%</w:t>
            </w:r>
          </w:p>
        </w:tc>
        <w:tc>
          <w:tcPr>
            <w:tcW w:w="1097" w:type="dxa"/>
            <w:shd w:val="clear" w:color="auto" w:fill="auto"/>
            <w:noWrap/>
            <w:vAlign w:val="bottom"/>
            <w:hideMark/>
          </w:tcPr>
          <w:p w14:paraId="6290B7C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69.5%</w:t>
            </w:r>
          </w:p>
        </w:tc>
        <w:tc>
          <w:tcPr>
            <w:tcW w:w="1040" w:type="dxa"/>
            <w:shd w:val="clear" w:color="auto" w:fill="auto"/>
            <w:noWrap/>
            <w:vAlign w:val="bottom"/>
            <w:hideMark/>
          </w:tcPr>
          <w:p w14:paraId="64E8112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w:t>
            </w:r>
          </w:p>
        </w:tc>
        <w:tc>
          <w:tcPr>
            <w:tcW w:w="960" w:type="dxa"/>
            <w:shd w:val="clear" w:color="auto" w:fill="auto"/>
            <w:noWrap/>
            <w:vAlign w:val="bottom"/>
            <w:hideMark/>
          </w:tcPr>
          <w:p w14:paraId="35E6212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94.6%</w:t>
            </w:r>
          </w:p>
        </w:tc>
      </w:tr>
      <w:tr w:rsidR="00B2087D" w:rsidRPr="00B2087D" w14:paraId="529E7955" w14:textId="77777777" w:rsidTr="004A4EEA">
        <w:trPr>
          <w:trHeight w:val="20"/>
        </w:trPr>
        <w:tc>
          <w:tcPr>
            <w:tcW w:w="2425" w:type="dxa"/>
            <w:shd w:val="clear" w:color="auto" w:fill="auto"/>
            <w:noWrap/>
            <w:vAlign w:val="bottom"/>
            <w:hideMark/>
          </w:tcPr>
          <w:p w14:paraId="7A3FF880"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Niger</w:t>
            </w:r>
          </w:p>
        </w:tc>
        <w:tc>
          <w:tcPr>
            <w:tcW w:w="990" w:type="dxa"/>
            <w:shd w:val="clear" w:color="auto" w:fill="auto"/>
            <w:noWrap/>
            <w:vAlign w:val="bottom"/>
            <w:hideMark/>
          </w:tcPr>
          <w:p w14:paraId="032D44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7AB65C7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3,207</w:t>
            </w:r>
          </w:p>
        </w:tc>
        <w:tc>
          <w:tcPr>
            <w:tcW w:w="630" w:type="dxa"/>
            <w:shd w:val="clear" w:color="auto" w:fill="auto"/>
            <w:noWrap/>
            <w:vAlign w:val="bottom"/>
            <w:hideMark/>
          </w:tcPr>
          <w:p w14:paraId="41055C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51.7%</w:t>
            </w:r>
          </w:p>
        </w:tc>
        <w:tc>
          <w:tcPr>
            <w:tcW w:w="714" w:type="dxa"/>
            <w:shd w:val="clear" w:color="auto" w:fill="auto"/>
            <w:noWrap/>
            <w:vAlign w:val="bottom"/>
            <w:hideMark/>
          </w:tcPr>
          <w:p w14:paraId="05C152E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48.3%</w:t>
            </w:r>
          </w:p>
        </w:tc>
        <w:tc>
          <w:tcPr>
            <w:tcW w:w="720" w:type="dxa"/>
            <w:shd w:val="clear" w:color="auto" w:fill="auto"/>
            <w:noWrap/>
            <w:vAlign w:val="bottom"/>
            <w:hideMark/>
          </w:tcPr>
          <w:p w14:paraId="649663F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15.3%</w:t>
            </w:r>
          </w:p>
        </w:tc>
        <w:tc>
          <w:tcPr>
            <w:tcW w:w="720" w:type="dxa"/>
            <w:shd w:val="clear" w:color="auto" w:fill="auto"/>
            <w:noWrap/>
            <w:vAlign w:val="bottom"/>
            <w:hideMark/>
          </w:tcPr>
          <w:p w14:paraId="7887260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84.7%</w:t>
            </w:r>
          </w:p>
        </w:tc>
        <w:tc>
          <w:tcPr>
            <w:tcW w:w="732" w:type="dxa"/>
            <w:shd w:val="clear" w:color="auto" w:fill="auto"/>
            <w:noWrap/>
            <w:vAlign w:val="bottom"/>
            <w:hideMark/>
          </w:tcPr>
          <w:p w14:paraId="73CB703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32.1%</w:t>
            </w:r>
          </w:p>
        </w:tc>
        <w:tc>
          <w:tcPr>
            <w:tcW w:w="720" w:type="dxa"/>
            <w:shd w:val="clear" w:color="auto" w:fill="auto"/>
            <w:noWrap/>
            <w:vAlign w:val="bottom"/>
            <w:hideMark/>
          </w:tcPr>
          <w:p w14:paraId="5E9D413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33.7%</w:t>
            </w:r>
          </w:p>
        </w:tc>
        <w:tc>
          <w:tcPr>
            <w:tcW w:w="720" w:type="dxa"/>
            <w:shd w:val="clear" w:color="auto" w:fill="auto"/>
            <w:noWrap/>
            <w:vAlign w:val="bottom"/>
            <w:hideMark/>
          </w:tcPr>
          <w:p w14:paraId="51DB43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34.2%</w:t>
            </w:r>
          </w:p>
        </w:tc>
        <w:tc>
          <w:tcPr>
            <w:tcW w:w="679" w:type="dxa"/>
            <w:shd w:val="clear" w:color="auto" w:fill="auto"/>
            <w:noWrap/>
            <w:vAlign w:val="bottom"/>
            <w:hideMark/>
          </w:tcPr>
          <w:p w14:paraId="63BA718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52.0%</w:t>
            </w:r>
          </w:p>
        </w:tc>
        <w:tc>
          <w:tcPr>
            <w:tcW w:w="723" w:type="dxa"/>
            <w:shd w:val="clear" w:color="auto" w:fill="auto"/>
            <w:noWrap/>
            <w:vAlign w:val="bottom"/>
            <w:hideMark/>
          </w:tcPr>
          <w:p w14:paraId="02A1251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48.0%</w:t>
            </w:r>
          </w:p>
        </w:tc>
        <w:tc>
          <w:tcPr>
            <w:tcW w:w="1440" w:type="dxa"/>
            <w:shd w:val="clear" w:color="auto" w:fill="auto"/>
            <w:noWrap/>
            <w:vAlign w:val="bottom"/>
            <w:hideMark/>
          </w:tcPr>
          <w:p w14:paraId="7B18211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96.2%</w:t>
            </w:r>
          </w:p>
        </w:tc>
        <w:tc>
          <w:tcPr>
            <w:tcW w:w="1097" w:type="dxa"/>
            <w:shd w:val="clear" w:color="auto" w:fill="auto"/>
            <w:noWrap/>
            <w:vAlign w:val="bottom"/>
            <w:hideMark/>
          </w:tcPr>
          <w:p w14:paraId="67BB663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w:t>
            </w:r>
          </w:p>
        </w:tc>
        <w:tc>
          <w:tcPr>
            <w:tcW w:w="1040" w:type="dxa"/>
            <w:shd w:val="clear" w:color="auto" w:fill="auto"/>
            <w:noWrap/>
            <w:vAlign w:val="bottom"/>
            <w:hideMark/>
          </w:tcPr>
          <w:p w14:paraId="1B4D7FE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w:t>
            </w:r>
          </w:p>
        </w:tc>
        <w:tc>
          <w:tcPr>
            <w:tcW w:w="960" w:type="dxa"/>
            <w:shd w:val="clear" w:color="auto" w:fill="auto"/>
            <w:noWrap/>
            <w:vAlign w:val="bottom"/>
            <w:hideMark/>
          </w:tcPr>
          <w:p w14:paraId="072FDF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94.9%</w:t>
            </w:r>
          </w:p>
        </w:tc>
      </w:tr>
      <w:tr w:rsidR="00B2087D" w:rsidRPr="00B2087D" w14:paraId="10BE8D01" w14:textId="77777777" w:rsidTr="004A4EEA">
        <w:trPr>
          <w:trHeight w:val="20"/>
        </w:trPr>
        <w:tc>
          <w:tcPr>
            <w:tcW w:w="2425" w:type="dxa"/>
            <w:shd w:val="clear" w:color="auto" w:fill="auto"/>
            <w:noWrap/>
            <w:vAlign w:val="bottom"/>
            <w:hideMark/>
          </w:tcPr>
          <w:p w14:paraId="24A19C6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Niger</w:t>
            </w:r>
          </w:p>
        </w:tc>
        <w:tc>
          <w:tcPr>
            <w:tcW w:w="990" w:type="dxa"/>
            <w:shd w:val="clear" w:color="auto" w:fill="auto"/>
            <w:noWrap/>
            <w:vAlign w:val="bottom"/>
            <w:hideMark/>
          </w:tcPr>
          <w:p w14:paraId="66FAE6A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427055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4,384</w:t>
            </w:r>
          </w:p>
        </w:tc>
        <w:tc>
          <w:tcPr>
            <w:tcW w:w="630" w:type="dxa"/>
            <w:shd w:val="clear" w:color="auto" w:fill="auto"/>
            <w:noWrap/>
            <w:vAlign w:val="bottom"/>
            <w:hideMark/>
          </w:tcPr>
          <w:p w14:paraId="6A9E936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14" w:type="dxa"/>
            <w:shd w:val="clear" w:color="auto" w:fill="auto"/>
            <w:noWrap/>
            <w:vAlign w:val="bottom"/>
            <w:hideMark/>
          </w:tcPr>
          <w:p w14:paraId="608A03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20" w:type="dxa"/>
            <w:shd w:val="clear" w:color="auto" w:fill="auto"/>
            <w:noWrap/>
            <w:vAlign w:val="bottom"/>
            <w:hideMark/>
          </w:tcPr>
          <w:p w14:paraId="29A9B67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13.4%</w:t>
            </w:r>
          </w:p>
        </w:tc>
        <w:tc>
          <w:tcPr>
            <w:tcW w:w="720" w:type="dxa"/>
            <w:shd w:val="clear" w:color="auto" w:fill="auto"/>
            <w:noWrap/>
            <w:vAlign w:val="bottom"/>
            <w:hideMark/>
          </w:tcPr>
          <w:p w14:paraId="6ECA8FA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86.6%</w:t>
            </w:r>
          </w:p>
        </w:tc>
        <w:tc>
          <w:tcPr>
            <w:tcW w:w="732" w:type="dxa"/>
            <w:shd w:val="clear" w:color="auto" w:fill="auto"/>
            <w:noWrap/>
            <w:vAlign w:val="bottom"/>
            <w:hideMark/>
          </w:tcPr>
          <w:p w14:paraId="6BF60D5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720" w:type="dxa"/>
            <w:shd w:val="clear" w:color="auto" w:fill="auto"/>
            <w:noWrap/>
            <w:vAlign w:val="bottom"/>
            <w:hideMark/>
          </w:tcPr>
          <w:p w14:paraId="596B102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720" w:type="dxa"/>
            <w:shd w:val="clear" w:color="auto" w:fill="auto"/>
            <w:noWrap/>
            <w:vAlign w:val="bottom"/>
            <w:hideMark/>
          </w:tcPr>
          <w:p w14:paraId="7B56CB7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35.3%</w:t>
            </w:r>
          </w:p>
        </w:tc>
        <w:tc>
          <w:tcPr>
            <w:tcW w:w="679" w:type="dxa"/>
            <w:shd w:val="clear" w:color="auto" w:fill="auto"/>
            <w:noWrap/>
            <w:vAlign w:val="bottom"/>
            <w:hideMark/>
          </w:tcPr>
          <w:p w14:paraId="4BC913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53.8%</w:t>
            </w:r>
          </w:p>
        </w:tc>
        <w:tc>
          <w:tcPr>
            <w:tcW w:w="723" w:type="dxa"/>
            <w:shd w:val="clear" w:color="auto" w:fill="auto"/>
            <w:noWrap/>
            <w:vAlign w:val="bottom"/>
            <w:hideMark/>
          </w:tcPr>
          <w:p w14:paraId="7BFB7CE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46.2%</w:t>
            </w:r>
          </w:p>
        </w:tc>
        <w:tc>
          <w:tcPr>
            <w:tcW w:w="1440" w:type="dxa"/>
            <w:shd w:val="clear" w:color="auto" w:fill="auto"/>
            <w:noWrap/>
            <w:vAlign w:val="bottom"/>
            <w:hideMark/>
          </w:tcPr>
          <w:p w14:paraId="79F4E7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95.9%</w:t>
            </w:r>
          </w:p>
        </w:tc>
        <w:tc>
          <w:tcPr>
            <w:tcW w:w="1097" w:type="dxa"/>
            <w:shd w:val="clear" w:color="auto" w:fill="auto"/>
            <w:noWrap/>
            <w:vAlign w:val="bottom"/>
            <w:hideMark/>
          </w:tcPr>
          <w:p w14:paraId="435FB5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w:t>
            </w:r>
          </w:p>
        </w:tc>
        <w:tc>
          <w:tcPr>
            <w:tcW w:w="1040" w:type="dxa"/>
            <w:shd w:val="clear" w:color="auto" w:fill="auto"/>
            <w:noWrap/>
            <w:vAlign w:val="bottom"/>
            <w:hideMark/>
          </w:tcPr>
          <w:p w14:paraId="49BE80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w:t>
            </w:r>
          </w:p>
        </w:tc>
        <w:tc>
          <w:tcPr>
            <w:tcW w:w="960" w:type="dxa"/>
            <w:shd w:val="clear" w:color="auto" w:fill="auto"/>
            <w:noWrap/>
            <w:vAlign w:val="bottom"/>
            <w:hideMark/>
          </w:tcPr>
          <w:p w14:paraId="2C67449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95.9%</w:t>
            </w:r>
          </w:p>
        </w:tc>
      </w:tr>
      <w:tr w:rsidR="00B2087D" w:rsidRPr="00B2087D" w14:paraId="26153295" w14:textId="77777777" w:rsidTr="004A4EEA">
        <w:trPr>
          <w:trHeight w:val="20"/>
        </w:trPr>
        <w:tc>
          <w:tcPr>
            <w:tcW w:w="2425" w:type="dxa"/>
            <w:shd w:val="clear" w:color="auto" w:fill="auto"/>
            <w:noWrap/>
            <w:vAlign w:val="bottom"/>
            <w:hideMark/>
          </w:tcPr>
          <w:p w14:paraId="79340B6B"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Nigeria</w:t>
            </w:r>
          </w:p>
        </w:tc>
        <w:tc>
          <w:tcPr>
            <w:tcW w:w="990" w:type="dxa"/>
            <w:shd w:val="clear" w:color="auto" w:fill="auto"/>
            <w:noWrap/>
            <w:vAlign w:val="bottom"/>
            <w:hideMark/>
          </w:tcPr>
          <w:p w14:paraId="5CA7009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2015</w:t>
            </w:r>
          </w:p>
        </w:tc>
        <w:tc>
          <w:tcPr>
            <w:tcW w:w="736" w:type="dxa"/>
            <w:shd w:val="clear" w:color="auto" w:fill="auto"/>
            <w:noWrap/>
            <w:vAlign w:val="bottom"/>
            <w:hideMark/>
          </w:tcPr>
          <w:p w14:paraId="0DCE1F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5,298</w:t>
            </w:r>
          </w:p>
        </w:tc>
        <w:tc>
          <w:tcPr>
            <w:tcW w:w="630" w:type="dxa"/>
            <w:shd w:val="clear" w:color="auto" w:fill="auto"/>
            <w:noWrap/>
            <w:vAlign w:val="bottom"/>
            <w:hideMark/>
          </w:tcPr>
          <w:p w14:paraId="379E6D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714" w:type="dxa"/>
            <w:shd w:val="clear" w:color="auto" w:fill="auto"/>
            <w:noWrap/>
            <w:vAlign w:val="bottom"/>
            <w:hideMark/>
          </w:tcPr>
          <w:p w14:paraId="53DF51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20" w:type="dxa"/>
            <w:shd w:val="clear" w:color="auto" w:fill="auto"/>
            <w:noWrap/>
            <w:vAlign w:val="bottom"/>
            <w:hideMark/>
          </w:tcPr>
          <w:p w14:paraId="3949BA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33.9%</w:t>
            </w:r>
          </w:p>
        </w:tc>
        <w:tc>
          <w:tcPr>
            <w:tcW w:w="720" w:type="dxa"/>
            <w:shd w:val="clear" w:color="auto" w:fill="auto"/>
            <w:noWrap/>
            <w:vAlign w:val="bottom"/>
            <w:hideMark/>
          </w:tcPr>
          <w:p w14:paraId="5C85175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66.1%</w:t>
            </w:r>
          </w:p>
        </w:tc>
        <w:tc>
          <w:tcPr>
            <w:tcW w:w="732" w:type="dxa"/>
            <w:shd w:val="clear" w:color="auto" w:fill="auto"/>
            <w:noWrap/>
            <w:vAlign w:val="bottom"/>
            <w:hideMark/>
          </w:tcPr>
          <w:p w14:paraId="78DC758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20.6%</w:t>
            </w:r>
          </w:p>
        </w:tc>
        <w:tc>
          <w:tcPr>
            <w:tcW w:w="720" w:type="dxa"/>
            <w:shd w:val="clear" w:color="auto" w:fill="auto"/>
            <w:noWrap/>
            <w:vAlign w:val="bottom"/>
            <w:hideMark/>
          </w:tcPr>
          <w:p w14:paraId="3C96E7C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23.4%</w:t>
            </w:r>
          </w:p>
        </w:tc>
        <w:tc>
          <w:tcPr>
            <w:tcW w:w="720" w:type="dxa"/>
            <w:shd w:val="clear" w:color="auto" w:fill="auto"/>
            <w:noWrap/>
            <w:vAlign w:val="bottom"/>
            <w:hideMark/>
          </w:tcPr>
          <w:p w14:paraId="0447C99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18.6%</w:t>
            </w:r>
          </w:p>
        </w:tc>
        <w:tc>
          <w:tcPr>
            <w:tcW w:w="679" w:type="dxa"/>
            <w:shd w:val="clear" w:color="auto" w:fill="auto"/>
            <w:noWrap/>
            <w:vAlign w:val="bottom"/>
            <w:hideMark/>
          </w:tcPr>
          <w:p w14:paraId="510D741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18.3%</w:t>
            </w:r>
          </w:p>
        </w:tc>
        <w:tc>
          <w:tcPr>
            <w:tcW w:w="723" w:type="dxa"/>
            <w:shd w:val="clear" w:color="auto" w:fill="auto"/>
            <w:noWrap/>
            <w:vAlign w:val="bottom"/>
            <w:hideMark/>
          </w:tcPr>
          <w:p w14:paraId="0C2B15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19.1%</w:t>
            </w:r>
          </w:p>
        </w:tc>
        <w:tc>
          <w:tcPr>
            <w:tcW w:w="1440" w:type="dxa"/>
            <w:shd w:val="clear" w:color="auto" w:fill="auto"/>
            <w:noWrap/>
            <w:vAlign w:val="bottom"/>
            <w:hideMark/>
          </w:tcPr>
          <w:p w14:paraId="6BE01C9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62.9%</w:t>
            </w:r>
          </w:p>
        </w:tc>
        <w:tc>
          <w:tcPr>
            <w:tcW w:w="1097" w:type="dxa"/>
            <w:shd w:val="clear" w:color="auto" w:fill="auto"/>
            <w:noWrap/>
            <w:vAlign w:val="bottom"/>
            <w:hideMark/>
          </w:tcPr>
          <w:p w14:paraId="0FB53A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37.1%</w:t>
            </w:r>
          </w:p>
        </w:tc>
        <w:tc>
          <w:tcPr>
            <w:tcW w:w="1040" w:type="dxa"/>
            <w:shd w:val="clear" w:color="auto" w:fill="auto"/>
            <w:noWrap/>
            <w:vAlign w:val="bottom"/>
            <w:hideMark/>
          </w:tcPr>
          <w:p w14:paraId="3697C6E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w:t>
            </w:r>
          </w:p>
        </w:tc>
        <w:tc>
          <w:tcPr>
            <w:tcW w:w="960" w:type="dxa"/>
            <w:shd w:val="clear" w:color="auto" w:fill="auto"/>
            <w:noWrap/>
            <w:vAlign w:val="bottom"/>
            <w:hideMark/>
          </w:tcPr>
          <w:p w14:paraId="77B6422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94.9%</w:t>
            </w:r>
          </w:p>
        </w:tc>
      </w:tr>
      <w:tr w:rsidR="00B2087D" w:rsidRPr="00B2087D" w14:paraId="5504C893" w14:textId="77777777" w:rsidTr="004A4EEA">
        <w:trPr>
          <w:trHeight w:val="20"/>
        </w:trPr>
        <w:tc>
          <w:tcPr>
            <w:tcW w:w="2425" w:type="dxa"/>
            <w:shd w:val="clear" w:color="auto" w:fill="auto"/>
            <w:noWrap/>
            <w:vAlign w:val="bottom"/>
            <w:hideMark/>
          </w:tcPr>
          <w:p w14:paraId="1642323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Rwanda</w:t>
            </w:r>
          </w:p>
        </w:tc>
        <w:tc>
          <w:tcPr>
            <w:tcW w:w="990" w:type="dxa"/>
            <w:shd w:val="clear" w:color="auto" w:fill="auto"/>
            <w:noWrap/>
            <w:vAlign w:val="bottom"/>
            <w:hideMark/>
          </w:tcPr>
          <w:p w14:paraId="048CD7F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2A453D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3,312</w:t>
            </w:r>
          </w:p>
        </w:tc>
        <w:tc>
          <w:tcPr>
            <w:tcW w:w="630" w:type="dxa"/>
            <w:shd w:val="clear" w:color="auto" w:fill="auto"/>
            <w:noWrap/>
            <w:vAlign w:val="bottom"/>
            <w:hideMark/>
          </w:tcPr>
          <w:p w14:paraId="3D5CCD4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49.3%</w:t>
            </w:r>
          </w:p>
        </w:tc>
        <w:tc>
          <w:tcPr>
            <w:tcW w:w="714" w:type="dxa"/>
            <w:shd w:val="clear" w:color="auto" w:fill="auto"/>
            <w:noWrap/>
            <w:vAlign w:val="bottom"/>
            <w:hideMark/>
          </w:tcPr>
          <w:p w14:paraId="2C3AE6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50.7%</w:t>
            </w:r>
          </w:p>
        </w:tc>
        <w:tc>
          <w:tcPr>
            <w:tcW w:w="720" w:type="dxa"/>
            <w:shd w:val="clear" w:color="auto" w:fill="auto"/>
            <w:noWrap/>
            <w:vAlign w:val="bottom"/>
            <w:hideMark/>
          </w:tcPr>
          <w:p w14:paraId="6A9DCCC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13.7%</w:t>
            </w:r>
          </w:p>
        </w:tc>
        <w:tc>
          <w:tcPr>
            <w:tcW w:w="720" w:type="dxa"/>
            <w:shd w:val="clear" w:color="auto" w:fill="auto"/>
            <w:noWrap/>
            <w:vAlign w:val="bottom"/>
            <w:hideMark/>
          </w:tcPr>
          <w:p w14:paraId="42C4D19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86.3%</w:t>
            </w:r>
          </w:p>
        </w:tc>
        <w:tc>
          <w:tcPr>
            <w:tcW w:w="732" w:type="dxa"/>
            <w:shd w:val="clear" w:color="auto" w:fill="auto"/>
            <w:noWrap/>
            <w:vAlign w:val="bottom"/>
            <w:hideMark/>
          </w:tcPr>
          <w:p w14:paraId="13AA7B8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720" w:type="dxa"/>
            <w:shd w:val="clear" w:color="auto" w:fill="auto"/>
            <w:noWrap/>
            <w:vAlign w:val="bottom"/>
            <w:hideMark/>
          </w:tcPr>
          <w:p w14:paraId="0E50ED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720" w:type="dxa"/>
            <w:shd w:val="clear" w:color="auto" w:fill="auto"/>
            <w:noWrap/>
            <w:vAlign w:val="bottom"/>
            <w:hideMark/>
          </w:tcPr>
          <w:p w14:paraId="51ABF9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32.8%</w:t>
            </w:r>
          </w:p>
        </w:tc>
        <w:tc>
          <w:tcPr>
            <w:tcW w:w="679" w:type="dxa"/>
            <w:shd w:val="clear" w:color="auto" w:fill="auto"/>
            <w:noWrap/>
            <w:vAlign w:val="bottom"/>
            <w:hideMark/>
          </w:tcPr>
          <w:p w14:paraId="4D828C7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55.9%</w:t>
            </w:r>
          </w:p>
        </w:tc>
        <w:tc>
          <w:tcPr>
            <w:tcW w:w="723" w:type="dxa"/>
            <w:shd w:val="clear" w:color="auto" w:fill="auto"/>
            <w:noWrap/>
            <w:vAlign w:val="bottom"/>
            <w:hideMark/>
          </w:tcPr>
          <w:p w14:paraId="24535A4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44.1%</w:t>
            </w:r>
          </w:p>
        </w:tc>
        <w:tc>
          <w:tcPr>
            <w:tcW w:w="1440" w:type="dxa"/>
            <w:shd w:val="clear" w:color="auto" w:fill="auto"/>
            <w:noWrap/>
            <w:vAlign w:val="bottom"/>
            <w:hideMark/>
          </w:tcPr>
          <w:p w14:paraId="2CBBB76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91.3%</w:t>
            </w:r>
          </w:p>
        </w:tc>
        <w:tc>
          <w:tcPr>
            <w:tcW w:w="1097" w:type="dxa"/>
            <w:shd w:val="clear" w:color="auto" w:fill="auto"/>
            <w:noWrap/>
            <w:vAlign w:val="bottom"/>
            <w:hideMark/>
          </w:tcPr>
          <w:p w14:paraId="3877C13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w:t>
            </w:r>
          </w:p>
        </w:tc>
        <w:tc>
          <w:tcPr>
            <w:tcW w:w="1040" w:type="dxa"/>
            <w:shd w:val="clear" w:color="auto" w:fill="auto"/>
            <w:noWrap/>
            <w:vAlign w:val="bottom"/>
            <w:hideMark/>
          </w:tcPr>
          <w:p w14:paraId="653B0EF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0.7%</w:t>
            </w:r>
          </w:p>
        </w:tc>
        <w:tc>
          <w:tcPr>
            <w:tcW w:w="960" w:type="dxa"/>
            <w:shd w:val="clear" w:color="auto" w:fill="auto"/>
            <w:noWrap/>
            <w:vAlign w:val="bottom"/>
            <w:hideMark/>
          </w:tcPr>
          <w:p w14:paraId="25B969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99.3%</w:t>
            </w:r>
          </w:p>
        </w:tc>
      </w:tr>
      <w:tr w:rsidR="00B2087D" w:rsidRPr="00B2087D" w14:paraId="16647962" w14:textId="77777777" w:rsidTr="004A4EEA">
        <w:trPr>
          <w:trHeight w:val="20"/>
        </w:trPr>
        <w:tc>
          <w:tcPr>
            <w:tcW w:w="2425" w:type="dxa"/>
            <w:shd w:val="clear" w:color="auto" w:fill="auto"/>
            <w:noWrap/>
            <w:vAlign w:val="bottom"/>
            <w:hideMark/>
          </w:tcPr>
          <w:p w14:paraId="338F9874"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Rwanda</w:t>
            </w:r>
          </w:p>
        </w:tc>
        <w:tc>
          <w:tcPr>
            <w:tcW w:w="990" w:type="dxa"/>
            <w:shd w:val="clear" w:color="auto" w:fill="auto"/>
            <w:noWrap/>
            <w:vAlign w:val="bottom"/>
            <w:hideMark/>
          </w:tcPr>
          <w:p w14:paraId="26D866F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2008</w:t>
            </w:r>
          </w:p>
        </w:tc>
        <w:tc>
          <w:tcPr>
            <w:tcW w:w="736" w:type="dxa"/>
            <w:shd w:val="clear" w:color="auto" w:fill="auto"/>
            <w:noWrap/>
            <w:vAlign w:val="bottom"/>
            <w:hideMark/>
          </w:tcPr>
          <w:p w14:paraId="56F20C5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4,344</w:t>
            </w:r>
          </w:p>
        </w:tc>
        <w:tc>
          <w:tcPr>
            <w:tcW w:w="630" w:type="dxa"/>
            <w:shd w:val="clear" w:color="auto" w:fill="auto"/>
            <w:noWrap/>
            <w:vAlign w:val="bottom"/>
            <w:hideMark/>
          </w:tcPr>
          <w:p w14:paraId="1ED0F2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14" w:type="dxa"/>
            <w:shd w:val="clear" w:color="auto" w:fill="auto"/>
            <w:noWrap/>
            <w:vAlign w:val="bottom"/>
            <w:hideMark/>
          </w:tcPr>
          <w:p w14:paraId="5106143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20" w:type="dxa"/>
            <w:shd w:val="clear" w:color="auto" w:fill="auto"/>
            <w:noWrap/>
            <w:vAlign w:val="bottom"/>
            <w:hideMark/>
          </w:tcPr>
          <w:p w14:paraId="7142996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14.1%</w:t>
            </w:r>
          </w:p>
        </w:tc>
        <w:tc>
          <w:tcPr>
            <w:tcW w:w="720" w:type="dxa"/>
            <w:shd w:val="clear" w:color="auto" w:fill="auto"/>
            <w:noWrap/>
            <w:vAlign w:val="bottom"/>
            <w:hideMark/>
          </w:tcPr>
          <w:p w14:paraId="23042EA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85.9%</w:t>
            </w:r>
          </w:p>
        </w:tc>
        <w:tc>
          <w:tcPr>
            <w:tcW w:w="732" w:type="dxa"/>
            <w:shd w:val="clear" w:color="auto" w:fill="auto"/>
            <w:noWrap/>
            <w:vAlign w:val="bottom"/>
            <w:hideMark/>
          </w:tcPr>
          <w:p w14:paraId="727EB0E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23.2%</w:t>
            </w:r>
          </w:p>
        </w:tc>
        <w:tc>
          <w:tcPr>
            <w:tcW w:w="720" w:type="dxa"/>
            <w:shd w:val="clear" w:color="auto" w:fill="auto"/>
            <w:noWrap/>
            <w:vAlign w:val="bottom"/>
            <w:hideMark/>
          </w:tcPr>
          <w:p w14:paraId="01549D6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45.4%</w:t>
            </w:r>
          </w:p>
        </w:tc>
        <w:tc>
          <w:tcPr>
            <w:tcW w:w="720" w:type="dxa"/>
            <w:shd w:val="clear" w:color="auto" w:fill="auto"/>
            <w:noWrap/>
            <w:vAlign w:val="bottom"/>
            <w:hideMark/>
          </w:tcPr>
          <w:p w14:paraId="26264C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31.4%</w:t>
            </w:r>
          </w:p>
        </w:tc>
        <w:tc>
          <w:tcPr>
            <w:tcW w:w="679" w:type="dxa"/>
            <w:shd w:val="clear" w:color="auto" w:fill="auto"/>
            <w:noWrap/>
            <w:vAlign w:val="bottom"/>
            <w:hideMark/>
          </w:tcPr>
          <w:p w14:paraId="2655C34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53.4%</w:t>
            </w:r>
          </w:p>
        </w:tc>
        <w:tc>
          <w:tcPr>
            <w:tcW w:w="723" w:type="dxa"/>
            <w:shd w:val="clear" w:color="auto" w:fill="auto"/>
            <w:noWrap/>
            <w:vAlign w:val="bottom"/>
            <w:hideMark/>
          </w:tcPr>
          <w:p w14:paraId="43307E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46.6%</w:t>
            </w:r>
          </w:p>
        </w:tc>
        <w:tc>
          <w:tcPr>
            <w:tcW w:w="1440" w:type="dxa"/>
            <w:shd w:val="clear" w:color="auto" w:fill="auto"/>
            <w:noWrap/>
            <w:vAlign w:val="bottom"/>
            <w:hideMark/>
          </w:tcPr>
          <w:p w14:paraId="365E9E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92.6%</w:t>
            </w:r>
          </w:p>
        </w:tc>
        <w:tc>
          <w:tcPr>
            <w:tcW w:w="1097" w:type="dxa"/>
            <w:shd w:val="clear" w:color="auto" w:fill="auto"/>
            <w:noWrap/>
            <w:vAlign w:val="bottom"/>
            <w:hideMark/>
          </w:tcPr>
          <w:p w14:paraId="6705BE3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7.4%</w:t>
            </w:r>
          </w:p>
        </w:tc>
        <w:tc>
          <w:tcPr>
            <w:tcW w:w="1040" w:type="dxa"/>
            <w:shd w:val="clear" w:color="auto" w:fill="auto"/>
            <w:noWrap/>
            <w:vAlign w:val="bottom"/>
            <w:hideMark/>
          </w:tcPr>
          <w:p w14:paraId="625F96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w:t>
            </w:r>
          </w:p>
        </w:tc>
        <w:tc>
          <w:tcPr>
            <w:tcW w:w="960" w:type="dxa"/>
            <w:shd w:val="clear" w:color="auto" w:fill="auto"/>
            <w:noWrap/>
            <w:vAlign w:val="bottom"/>
            <w:hideMark/>
          </w:tcPr>
          <w:p w14:paraId="080A83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98.9%</w:t>
            </w:r>
          </w:p>
        </w:tc>
      </w:tr>
      <w:tr w:rsidR="00B2087D" w:rsidRPr="00B2087D" w14:paraId="6F38B9D5" w14:textId="77777777" w:rsidTr="004A4EEA">
        <w:trPr>
          <w:trHeight w:val="20"/>
        </w:trPr>
        <w:tc>
          <w:tcPr>
            <w:tcW w:w="2425" w:type="dxa"/>
            <w:shd w:val="clear" w:color="auto" w:fill="auto"/>
            <w:noWrap/>
            <w:vAlign w:val="bottom"/>
            <w:hideMark/>
          </w:tcPr>
          <w:p w14:paraId="279165F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Rwanda</w:t>
            </w:r>
          </w:p>
        </w:tc>
        <w:tc>
          <w:tcPr>
            <w:tcW w:w="990" w:type="dxa"/>
            <w:shd w:val="clear" w:color="auto" w:fill="auto"/>
            <w:noWrap/>
            <w:vAlign w:val="bottom"/>
            <w:hideMark/>
          </w:tcPr>
          <w:p w14:paraId="1000910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2010</w:t>
            </w:r>
          </w:p>
        </w:tc>
        <w:tc>
          <w:tcPr>
            <w:tcW w:w="736" w:type="dxa"/>
            <w:shd w:val="clear" w:color="auto" w:fill="auto"/>
            <w:noWrap/>
            <w:vAlign w:val="bottom"/>
            <w:hideMark/>
          </w:tcPr>
          <w:p w14:paraId="00C7FE5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3,733</w:t>
            </w:r>
          </w:p>
        </w:tc>
        <w:tc>
          <w:tcPr>
            <w:tcW w:w="630" w:type="dxa"/>
            <w:shd w:val="clear" w:color="auto" w:fill="auto"/>
            <w:noWrap/>
            <w:vAlign w:val="bottom"/>
            <w:hideMark/>
          </w:tcPr>
          <w:p w14:paraId="137589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50.7%</w:t>
            </w:r>
          </w:p>
        </w:tc>
        <w:tc>
          <w:tcPr>
            <w:tcW w:w="714" w:type="dxa"/>
            <w:shd w:val="clear" w:color="auto" w:fill="auto"/>
            <w:noWrap/>
            <w:vAlign w:val="bottom"/>
            <w:hideMark/>
          </w:tcPr>
          <w:p w14:paraId="1F28E64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49.3%</w:t>
            </w:r>
          </w:p>
        </w:tc>
        <w:tc>
          <w:tcPr>
            <w:tcW w:w="720" w:type="dxa"/>
            <w:shd w:val="clear" w:color="auto" w:fill="auto"/>
            <w:noWrap/>
            <w:vAlign w:val="bottom"/>
            <w:hideMark/>
          </w:tcPr>
          <w:p w14:paraId="7F1794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11.4%</w:t>
            </w:r>
          </w:p>
        </w:tc>
        <w:tc>
          <w:tcPr>
            <w:tcW w:w="720" w:type="dxa"/>
            <w:shd w:val="clear" w:color="auto" w:fill="auto"/>
            <w:noWrap/>
            <w:vAlign w:val="bottom"/>
            <w:hideMark/>
          </w:tcPr>
          <w:p w14:paraId="46B0FAE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88.6%</w:t>
            </w:r>
          </w:p>
        </w:tc>
        <w:tc>
          <w:tcPr>
            <w:tcW w:w="732" w:type="dxa"/>
            <w:shd w:val="clear" w:color="auto" w:fill="auto"/>
            <w:noWrap/>
            <w:vAlign w:val="bottom"/>
            <w:hideMark/>
          </w:tcPr>
          <w:p w14:paraId="0E97081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34.4%</w:t>
            </w:r>
          </w:p>
        </w:tc>
        <w:tc>
          <w:tcPr>
            <w:tcW w:w="720" w:type="dxa"/>
            <w:shd w:val="clear" w:color="auto" w:fill="auto"/>
            <w:noWrap/>
            <w:vAlign w:val="bottom"/>
            <w:hideMark/>
          </w:tcPr>
          <w:p w14:paraId="531DA0A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34.1%</w:t>
            </w:r>
          </w:p>
        </w:tc>
        <w:tc>
          <w:tcPr>
            <w:tcW w:w="720" w:type="dxa"/>
            <w:shd w:val="clear" w:color="auto" w:fill="auto"/>
            <w:noWrap/>
            <w:vAlign w:val="bottom"/>
            <w:hideMark/>
          </w:tcPr>
          <w:p w14:paraId="32A952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31.5%</w:t>
            </w:r>
          </w:p>
        </w:tc>
        <w:tc>
          <w:tcPr>
            <w:tcW w:w="679" w:type="dxa"/>
            <w:shd w:val="clear" w:color="auto" w:fill="auto"/>
            <w:noWrap/>
            <w:vAlign w:val="bottom"/>
            <w:hideMark/>
          </w:tcPr>
          <w:p w14:paraId="24CDFF6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54.8%</w:t>
            </w:r>
          </w:p>
        </w:tc>
        <w:tc>
          <w:tcPr>
            <w:tcW w:w="723" w:type="dxa"/>
            <w:shd w:val="clear" w:color="auto" w:fill="auto"/>
            <w:noWrap/>
            <w:vAlign w:val="bottom"/>
            <w:hideMark/>
          </w:tcPr>
          <w:p w14:paraId="0DCC715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45.2%</w:t>
            </w:r>
          </w:p>
        </w:tc>
        <w:tc>
          <w:tcPr>
            <w:tcW w:w="1440" w:type="dxa"/>
            <w:shd w:val="clear" w:color="auto" w:fill="auto"/>
            <w:noWrap/>
            <w:vAlign w:val="bottom"/>
            <w:hideMark/>
          </w:tcPr>
          <w:p w14:paraId="77248B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91.6%</w:t>
            </w:r>
          </w:p>
        </w:tc>
        <w:tc>
          <w:tcPr>
            <w:tcW w:w="1097" w:type="dxa"/>
            <w:shd w:val="clear" w:color="auto" w:fill="auto"/>
            <w:noWrap/>
            <w:vAlign w:val="bottom"/>
            <w:hideMark/>
          </w:tcPr>
          <w:p w14:paraId="501A64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w:t>
            </w:r>
          </w:p>
        </w:tc>
        <w:tc>
          <w:tcPr>
            <w:tcW w:w="1040" w:type="dxa"/>
            <w:shd w:val="clear" w:color="auto" w:fill="auto"/>
            <w:noWrap/>
            <w:vAlign w:val="bottom"/>
            <w:hideMark/>
          </w:tcPr>
          <w:p w14:paraId="1F8ED11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w:t>
            </w:r>
          </w:p>
        </w:tc>
        <w:tc>
          <w:tcPr>
            <w:tcW w:w="960" w:type="dxa"/>
            <w:shd w:val="clear" w:color="auto" w:fill="auto"/>
            <w:noWrap/>
            <w:vAlign w:val="bottom"/>
            <w:hideMark/>
          </w:tcPr>
          <w:p w14:paraId="44F7BD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98.9%</w:t>
            </w:r>
          </w:p>
        </w:tc>
      </w:tr>
      <w:tr w:rsidR="00B2087D" w:rsidRPr="00B2087D" w14:paraId="7FDACE11" w14:textId="77777777" w:rsidTr="004A4EEA">
        <w:trPr>
          <w:trHeight w:val="20"/>
        </w:trPr>
        <w:tc>
          <w:tcPr>
            <w:tcW w:w="2425" w:type="dxa"/>
            <w:shd w:val="clear" w:color="auto" w:fill="auto"/>
            <w:noWrap/>
            <w:vAlign w:val="bottom"/>
            <w:hideMark/>
          </w:tcPr>
          <w:p w14:paraId="6E3E1D3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Rwanda</w:t>
            </w:r>
          </w:p>
        </w:tc>
        <w:tc>
          <w:tcPr>
            <w:tcW w:w="990" w:type="dxa"/>
            <w:shd w:val="clear" w:color="auto" w:fill="auto"/>
            <w:noWrap/>
            <w:vAlign w:val="bottom"/>
            <w:hideMark/>
          </w:tcPr>
          <w:p w14:paraId="5FF36B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2015</w:t>
            </w:r>
          </w:p>
        </w:tc>
        <w:tc>
          <w:tcPr>
            <w:tcW w:w="736" w:type="dxa"/>
            <w:shd w:val="clear" w:color="auto" w:fill="auto"/>
            <w:noWrap/>
            <w:vAlign w:val="bottom"/>
            <w:hideMark/>
          </w:tcPr>
          <w:p w14:paraId="187A45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3,230</w:t>
            </w:r>
          </w:p>
        </w:tc>
        <w:tc>
          <w:tcPr>
            <w:tcW w:w="630" w:type="dxa"/>
            <w:shd w:val="clear" w:color="auto" w:fill="auto"/>
            <w:noWrap/>
            <w:vAlign w:val="bottom"/>
            <w:hideMark/>
          </w:tcPr>
          <w:p w14:paraId="25CCE10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714" w:type="dxa"/>
            <w:shd w:val="clear" w:color="auto" w:fill="auto"/>
            <w:noWrap/>
            <w:vAlign w:val="bottom"/>
            <w:hideMark/>
          </w:tcPr>
          <w:p w14:paraId="3FE20A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20" w:type="dxa"/>
            <w:shd w:val="clear" w:color="auto" w:fill="auto"/>
            <w:noWrap/>
            <w:vAlign w:val="bottom"/>
            <w:hideMark/>
          </w:tcPr>
          <w:p w14:paraId="5DA7C71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16.1%</w:t>
            </w:r>
          </w:p>
        </w:tc>
        <w:tc>
          <w:tcPr>
            <w:tcW w:w="720" w:type="dxa"/>
            <w:shd w:val="clear" w:color="auto" w:fill="auto"/>
            <w:noWrap/>
            <w:vAlign w:val="bottom"/>
            <w:hideMark/>
          </w:tcPr>
          <w:p w14:paraId="088DDD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83.9%</w:t>
            </w:r>
          </w:p>
        </w:tc>
        <w:tc>
          <w:tcPr>
            <w:tcW w:w="732" w:type="dxa"/>
            <w:shd w:val="clear" w:color="auto" w:fill="auto"/>
            <w:noWrap/>
            <w:vAlign w:val="bottom"/>
            <w:hideMark/>
          </w:tcPr>
          <w:p w14:paraId="4565324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36.7%</w:t>
            </w:r>
          </w:p>
        </w:tc>
        <w:tc>
          <w:tcPr>
            <w:tcW w:w="720" w:type="dxa"/>
            <w:shd w:val="clear" w:color="auto" w:fill="auto"/>
            <w:noWrap/>
            <w:vAlign w:val="bottom"/>
            <w:hideMark/>
          </w:tcPr>
          <w:p w14:paraId="5647AF3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33.7%</w:t>
            </w:r>
          </w:p>
        </w:tc>
        <w:tc>
          <w:tcPr>
            <w:tcW w:w="720" w:type="dxa"/>
            <w:shd w:val="clear" w:color="auto" w:fill="auto"/>
            <w:noWrap/>
            <w:vAlign w:val="bottom"/>
            <w:hideMark/>
          </w:tcPr>
          <w:p w14:paraId="171A3C8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29.6%</w:t>
            </w:r>
          </w:p>
        </w:tc>
        <w:tc>
          <w:tcPr>
            <w:tcW w:w="679" w:type="dxa"/>
            <w:shd w:val="clear" w:color="auto" w:fill="auto"/>
            <w:noWrap/>
            <w:vAlign w:val="bottom"/>
            <w:hideMark/>
          </w:tcPr>
          <w:p w14:paraId="6491F0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51.3%</w:t>
            </w:r>
          </w:p>
        </w:tc>
        <w:tc>
          <w:tcPr>
            <w:tcW w:w="723" w:type="dxa"/>
            <w:shd w:val="clear" w:color="auto" w:fill="auto"/>
            <w:noWrap/>
            <w:vAlign w:val="bottom"/>
            <w:hideMark/>
          </w:tcPr>
          <w:p w14:paraId="4DC13B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48.7%</w:t>
            </w:r>
          </w:p>
        </w:tc>
        <w:tc>
          <w:tcPr>
            <w:tcW w:w="1440" w:type="dxa"/>
            <w:shd w:val="clear" w:color="auto" w:fill="auto"/>
            <w:noWrap/>
            <w:vAlign w:val="bottom"/>
            <w:hideMark/>
          </w:tcPr>
          <w:p w14:paraId="0904FC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87.9%</w:t>
            </w:r>
          </w:p>
        </w:tc>
        <w:tc>
          <w:tcPr>
            <w:tcW w:w="1097" w:type="dxa"/>
            <w:shd w:val="clear" w:color="auto" w:fill="auto"/>
            <w:noWrap/>
            <w:vAlign w:val="bottom"/>
            <w:hideMark/>
          </w:tcPr>
          <w:p w14:paraId="1F478ED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12.1%</w:t>
            </w:r>
          </w:p>
        </w:tc>
        <w:tc>
          <w:tcPr>
            <w:tcW w:w="1040" w:type="dxa"/>
            <w:shd w:val="clear" w:color="auto" w:fill="auto"/>
            <w:noWrap/>
            <w:vAlign w:val="bottom"/>
            <w:hideMark/>
          </w:tcPr>
          <w:p w14:paraId="173FA6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w:t>
            </w:r>
          </w:p>
        </w:tc>
        <w:tc>
          <w:tcPr>
            <w:tcW w:w="960" w:type="dxa"/>
            <w:shd w:val="clear" w:color="auto" w:fill="auto"/>
            <w:noWrap/>
            <w:vAlign w:val="bottom"/>
            <w:hideMark/>
          </w:tcPr>
          <w:p w14:paraId="7FE143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98.4%</w:t>
            </w:r>
          </w:p>
        </w:tc>
      </w:tr>
      <w:tr w:rsidR="00B2087D" w:rsidRPr="00B2087D" w14:paraId="0C2D2D2F" w14:textId="77777777" w:rsidTr="004A4EEA">
        <w:trPr>
          <w:trHeight w:val="20"/>
        </w:trPr>
        <w:tc>
          <w:tcPr>
            <w:tcW w:w="2425" w:type="dxa"/>
            <w:shd w:val="clear" w:color="auto" w:fill="auto"/>
            <w:noWrap/>
            <w:vAlign w:val="bottom"/>
            <w:hideMark/>
          </w:tcPr>
          <w:p w14:paraId="08204F5A"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Sao Tome and Principe</w:t>
            </w:r>
          </w:p>
        </w:tc>
        <w:tc>
          <w:tcPr>
            <w:tcW w:w="990" w:type="dxa"/>
            <w:shd w:val="clear" w:color="auto" w:fill="auto"/>
            <w:noWrap/>
            <w:vAlign w:val="bottom"/>
            <w:hideMark/>
          </w:tcPr>
          <w:p w14:paraId="5A90D5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016837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1,540</w:t>
            </w:r>
          </w:p>
        </w:tc>
        <w:tc>
          <w:tcPr>
            <w:tcW w:w="630" w:type="dxa"/>
            <w:shd w:val="clear" w:color="auto" w:fill="auto"/>
            <w:noWrap/>
            <w:vAlign w:val="bottom"/>
            <w:hideMark/>
          </w:tcPr>
          <w:p w14:paraId="162CC5E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14" w:type="dxa"/>
            <w:shd w:val="clear" w:color="auto" w:fill="auto"/>
            <w:noWrap/>
            <w:vAlign w:val="bottom"/>
            <w:hideMark/>
          </w:tcPr>
          <w:p w14:paraId="4EB047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20" w:type="dxa"/>
            <w:shd w:val="clear" w:color="auto" w:fill="auto"/>
            <w:noWrap/>
            <w:vAlign w:val="bottom"/>
            <w:hideMark/>
          </w:tcPr>
          <w:p w14:paraId="5BAEC5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47.7%</w:t>
            </w:r>
          </w:p>
        </w:tc>
        <w:tc>
          <w:tcPr>
            <w:tcW w:w="720" w:type="dxa"/>
            <w:shd w:val="clear" w:color="auto" w:fill="auto"/>
            <w:noWrap/>
            <w:vAlign w:val="bottom"/>
            <w:hideMark/>
          </w:tcPr>
          <w:p w14:paraId="5AD94B9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52.3%</w:t>
            </w:r>
          </w:p>
        </w:tc>
        <w:tc>
          <w:tcPr>
            <w:tcW w:w="732" w:type="dxa"/>
            <w:shd w:val="clear" w:color="auto" w:fill="auto"/>
            <w:noWrap/>
            <w:vAlign w:val="bottom"/>
            <w:hideMark/>
          </w:tcPr>
          <w:p w14:paraId="5D354A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21.2%</w:t>
            </w:r>
          </w:p>
        </w:tc>
        <w:tc>
          <w:tcPr>
            <w:tcW w:w="720" w:type="dxa"/>
            <w:shd w:val="clear" w:color="auto" w:fill="auto"/>
            <w:noWrap/>
            <w:vAlign w:val="bottom"/>
            <w:hideMark/>
          </w:tcPr>
          <w:p w14:paraId="606C73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21.6%</w:t>
            </w:r>
          </w:p>
        </w:tc>
        <w:tc>
          <w:tcPr>
            <w:tcW w:w="720" w:type="dxa"/>
            <w:shd w:val="clear" w:color="auto" w:fill="auto"/>
            <w:noWrap/>
            <w:vAlign w:val="bottom"/>
            <w:hideMark/>
          </w:tcPr>
          <w:p w14:paraId="3BA2465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21.7%</w:t>
            </w:r>
          </w:p>
        </w:tc>
        <w:tc>
          <w:tcPr>
            <w:tcW w:w="679" w:type="dxa"/>
            <w:shd w:val="clear" w:color="auto" w:fill="auto"/>
            <w:noWrap/>
            <w:vAlign w:val="bottom"/>
            <w:hideMark/>
          </w:tcPr>
          <w:p w14:paraId="5B70BE5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20.4%</w:t>
            </w:r>
          </w:p>
        </w:tc>
        <w:tc>
          <w:tcPr>
            <w:tcW w:w="723" w:type="dxa"/>
            <w:shd w:val="clear" w:color="auto" w:fill="auto"/>
            <w:noWrap/>
            <w:vAlign w:val="bottom"/>
            <w:hideMark/>
          </w:tcPr>
          <w:p w14:paraId="0F43B1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15.0%</w:t>
            </w:r>
          </w:p>
        </w:tc>
        <w:tc>
          <w:tcPr>
            <w:tcW w:w="1440" w:type="dxa"/>
            <w:shd w:val="clear" w:color="auto" w:fill="auto"/>
            <w:noWrap/>
            <w:vAlign w:val="bottom"/>
            <w:hideMark/>
          </w:tcPr>
          <w:p w14:paraId="330EB2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76.6%</w:t>
            </w:r>
          </w:p>
        </w:tc>
        <w:tc>
          <w:tcPr>
            <w:tcW w:w="1097" w:type="dxa"/>
            <w:shd w:val="clear" w:color="auto" w:fill="auto"/>
            <w:noWrap/>
            <w:vAlign w:val="bottom"/>
            <w:hideMark/>
          </w:tcPr>
          <w:p w14:paraId="55CFE4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23.4%</w:t>
            </w:r>
          </w:p>
        </w:tc>
        <w:tc>
          <w:tcPr>
            <w:tcW w:w="1040" w:type="dxa"/>
            <w:shd w:val="clear" w:color="auto" w:fill="auto"/>
            <w:noWrap/>
            <w:vAlign w:val="bottom"/>
            <w:hideMark/>
          </w:tcPr>
          <w:p w14:paraId="238939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w:t>
            </w:r>
          </w:p>
        </w:tc>
        <w:tc>
          <w:tcPr>
            <w:tcW w:w="960" w:type="dxa"/>
            <w:shd w:val="clear" w:color="auto" w:fill="auto"/>
            <w:noWrap/>
            <w:vAlign w:val="bottom"/>
            <w:hideMark/>
          </w:tcPr>
          <w:p w14:paraId="626D0A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94.6%</w:t>
            </w:r>
          </w:p>
        </w:tc>
      </w:tr>
      <w:tr w:rsidR="00B2087D" w:rsidRPr="00B2087D" w14:paraId="4E3EF02D" w14:textId="77777777" w:rsidTr="004A4EEA">
        <w:trPr>
          <w:trHeight w:val="20"/>
        </w:trPr>
        <w:tc>
          <w:tcPr>
            <w:tcW w:w="2425" w:type="dxa"/>
            <w:shd w:val="clear" w:color="auto" w:fill="auto"/>
            <w:noWrap/>
            <w:vAlign w:val="bottom"/>
            <w:hideMark/>
          </w:tcPr>
          <w:p w14:paraId="3C2B11B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Senegal</w:t>
            </w:r>
          </w:p>
        </w:tc>
        <w:tc>
          <w:tcPr>
            <w:tcW w:w="990" w:type="dxa"/>
            <w:shd w:val="clear" w:color="auto" w:fill="auto"/>
            <w:noWrap/>
            <w:vAlign w:val="bottom"/>
            <w:hideMark/>
          </w:tcPr>
          <w:p w14:paraId="5B5317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1DCBE01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2,387</w:t>
            </w:r>
          </w:p>
        </w:tc>
        <w:tc>
          <w:tcPr>
            <w:tcW w:w="630" w:type="dxa"/>
            <w:shd w:val="clear" w:color="auto" w:fill="auto"/>
            <w:noWrap/>
            <w:vAlign w:val="bottom"/>
            <w:hideMark/>
          </w:tcPr>
          <w:p w14:paraId="3161698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52.5%</w:t>
            </w:r>
          </w:p>
        </w:tc>
        <w:tc>
          <w:tcPr>
            <w:tcW w:w="714" w:type="dxa"/>
            <w:shd w:val="clear" w:color="auto" w:fill="auto"/>
            <w:noWrap/>
            <w:vAlign w:val="bottom"/>
            <w:hideMark/>
          </w:tcPr>
          <w:p w14:paraId="011AA5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47.5%</w:t>
            </w:r>
          </w:p>
        </w:tc>
        <w:tc>
          <w:tcPr>
            <w:tcW w:w="720" w:type="dxa"/>
            <w:shd w:val="clear" w:color="auto" w:fill="auto"/>
            <w:noWrap/>
            <w:vAlign w:val="bottom"/>
            <w:hideMark/>
          </w:tcPr>
          <w:p w14:paraId="7639EBD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35.4%</w:t>
            </w:r>
          </w:p>
        </w:tc>
        <w:tc>
          <w:tcPr>
            <w:tcW w:w="720" w:type="dxa"/>
            <w:shd w:val="clear" w:color="auto" w:fill="auto"/>
            <w:noWrap/>
            <w:vAlign w:val="bottom"/>
            <w:hideMark/>
          </w:tcPr>
          <w:p w14:paraId="271958F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64.6%</w:t>
            </w:r>
          </w:p>
        </w:tc>
        <w:tc>
          <w:tcPr>
            <w:tcW w:w="732" w:type="dxa"/>
            <w:shd w:val="clear" w:color="auto" w:fill="auto"/>
            <w:noWrap/>
            <w:vAlign w:val="bottom"/>
            <w:hideMark/>
          </w:tcPr>
          <w:p w14:paraId="1276FA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38.1%</w:t>
            </w:r>
          </w:p>
        </w:tc>
        <w:tc>
          <w:tcPr>
            <w:tcW w:w="720" w:type="dxa"/>
            <w:shd w:val="clear" w:color="auto" w:fill="auto"/>
            <w:noWrap/>
            <w:vAlign w:val="bottom"/>
            <w:hideMark/>
          </w:tcPr>
          <w:p w14:paraId="797813D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31.6%</w:t>
            </w:r>
          </w:p>
        </w:tc>
        <w:tc>
          <w:tcPr>
            <w:tcW w:w="720" w:type="dxa"/>
            <w:shd w:val="clear" w:color="auto" w:fill="auto"/>
            <w:noWrap/>
            <w:vAlign w:val="bottom"/>
            <w:hideMark/>
          </w:tcPr>
          <w:p w14:paraId="0E9D5C7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30.3%</w:t>
            </w:r>
          </w:p>
        </w:tc>
        <w:tc>
          <w:tcPr>
            <w:tcW w:w="679" w:type="dxa"/>
            <w:shd w:val="clear" w:color="auto" w:fill="auto"/>
            <w:noWrap/>
            <w:vAlign w:val="bottom"/>
            <w:hideMark/>
          </w:tcPr>
          <w:p w14:paraId="45F23B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49.1%</w:t>
            </w:r>
          </w:p>
        </w:tc>
        <w:tc>
          <w:tcPr>
            <w:tcW w:w="723" w:type="dxa"/>
            <w:shd w:val="clear" w:color="auto" w:fill="auto"/>
            <w:noWrap/>
            <w:vAlign w:val="bottom"/>
            <w:hideMark/>
          </w:tcPr>
          <w:p w14:paraId="78E8E10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50.9%</w:t>
            </w:r>
          </w:p>
        </w:tc>
        <w:tc>
          <w:tcPr>
            <w:tcW w:w="1440" w:type="dxa"/>
            <w:shd w:val="clear" w:color="auto" w:fill="auto"/>
            <w:noWrap/>
            <w:vAlign w:val="bottom"/>
            <w:hideMark/>
          </w:tcPr>
          <w:p w14:paraId="190E6AD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91.6%</w:t>
            </w:r>
          </w:p>
        </w:tc>
        <w:tc>
          <w:tcPr>
            <w:tcW w:w="1097" w:type="dxa"/>
            <w:shd w:val="clear" w:color="auto" w:fill="auto"/>
            <w:noWrap/>
            <w:vAlign w:val="bottom"/>
            <w:hideMark/>
          </w:tcPr>
          <w:p w14:paraId="5925A0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w:t>
            </w:r>
          </w:p>
        </w:tc>
        <w:tc>
          <w:tcPr>
            <w:tcW w:w="1040" w:type="dxa"/>
            <w:shd w:val="clear" w:color="auto" w:fill="auto"/>
            <w:noWrap/>
            <w:vAlign w:val="bottom"/>
            <w:hideMark/>
          </w:tcPr>
          <w:p w14:paraId="137B27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w:t>
            </w:r>
          </w:p>
        </w:tc>
        <w:tc>
          <w:tcPr>
            <w:tcW w:w="960" w:type="dxa"/>
            <w:shd w:val="clear" w:color="auto" w:fill="auto"/>
            <w:noWrap/>
            <w:vAlign w:val="bottom"/>
            <w:hideMark/>
          </w:tcPr>
          <w:p w14:paraId="76AC62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95.6%</w:t>
            </w:r>
          </w:p>
        </w:tc>
      </w:tr>
      <w:tr w:rsidR="00B2087D" w:rsidRPr="00B2087D" w14:paraId="618EB23A" w14:textId="77777777" w:rsidTr="004A4EEA">
        <w:trPr>
          <w:trHeight w:val="20"/>
        </w:trPr>
        <w:tc>
          <w:tcPr>
            <w:tcW w:w="2425" w:type="dxa"/>
            <w:shd w:val="clear" w:color="auto" w:fill="auto"/>
            <w:noWrap/>
            <w:vAlign w:val="bottom"/>
            <w:hideMark/>
          </w:tcPr>
          <w:p w14:paraId="5F90BF3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Senegal</w:t>
            </w:r>
          </w:p>
        </w:tc>
        <w:tc>
          <w:tcPr>
            <w:tcW w:w="990" w:type="dxa"/>
            <w:shd w:val="clear" w:color="auto" w:fill="auto"/>
            <w:noWrap/>
            <w:vAlign w:val="bottom"/>
            <w:hideMark/>
          </w:tcPr>
          <w:p w14:paraId="4F03BAA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5D1B87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3,705</w:t>
            </w:r>
          </w:p>
        </w:tc>
        <w:tc>
          <w:tcPr>
            <w:tcW w:w="630" w:type="dxa"/>
            <w:shd w:val="clear" w:color="auto" w:fill="auto"/>
            <w:noWrap/>
            <w:vAlign w:val="bottom"/>
            <w:hideMark/>
          </w:tcPr>
          <w:p w14:paraId="04310C3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49.0%</w:t>
            </w:r>
          </w:p>
        </w:tc>
        <w:tc>
          <w:tcPr>
            <w:tcW w:w="714" w:type="dxa"/>
            <w:shd w:val="clear" w:color="auto" w:fill="auto"/>
            <w:noWrap/>
            <w:vAlign w:val="bottom"/>
            <w:hideMark/>
          </w:tcPr>
          <w:p w14:paraId="68AE199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51.0%</w:t>
            </w:r>
          </w:p>
        </w:tc>
        <w:tc>
          <w:tcPr>
            <w:tcW w:w="720" w:type="dxa"/>
            <w:shd w:val="clear" w:color="auto" w:fill="auto"/>
            <w:noWrap/>
            <w:vAlign w:val="bottom"/>
            <w:hideMark/>
          </w:tcPr>
          <w:p w14:paraId="7A192C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36.8%</w:t>
            </w:r>
          </w:p>
        </w:tc>
        <w:tc>
          <w:tcPr>
            <w:tcW w:w="720" w:type="dxa"/>
            <w:shd w:val="clear" w:color="auto" w:fill="auto"/>
            <w:noWrap/>
            <w:vAlign w:val="bottom"/>
            <w:hideMark/>
          </w:tcPr>
          <w:p w14:paraId="32D382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63.2%</w:t>
            </w:r>
          </w:p>
        </w:tc>
        <w:tc>
          <w:tcPr>
            <w:tcW w:w="732" w:type="dxa"/>
            <w:shd w:val="clear" w:color="auto" w:fill="auto"/>
            <w:noWrap/>
            <w:vAlign w:val="bottom"/>
            <w:hideMark/>
          </w:tcPr>
          <w:p w14:paraId="773E5AA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33.4%</w:t>
            </w:r>
          </w:p>
        </w:tc>
        <w:tc>
          <w:tcPr>
            <w:tcW w:w="720" w:type="dxa"/>
            <w:shd w:val="clear" w:color="auto" w:fill="auto"/>
            <w:noWrap/>
            <w:vAlign w:val="bottom"/>
            <w:hideMark/>
          </w:tcPr>
          <w:p w14:paraId="2E2852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33.5%</w:t>
            </w:r>
          </w:p>
        </w:tc>
        <w:tc>
          <w:tcPr>
            <w:tcW w:w="720" w:type="dxa"/>
            <w:shd w:val="clear" w:color="auto" w:fill="auto"/>
            <w:noWrap/>
            <w:vAlign w:val="bottom"/>
            <w:hideMark/>
          </w:tcPr>
          <w:p w14:paraId="5BFB24F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33.1%</w:t>
            </w:r>
          </w:p>
        </w:tc>
        <w:tc>
          <w:tcPr>
            <w:tcW w:w="679" w:type="dxa"/>
            <w:shd w:val="clear" w:color="auto" w:fill="auto"/>
            <w:noWrap/>
            <w:vAlign w:val="bottom"/>
            <w:hideMark/>
          </w:tcPr>
          <w:p w14:paraId="4CC58D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53.5%</w:t>
            </w:r>
          </w:p>
        </w:tc>
        <w:tc>
          <w:tcPr>
            <w:tcW w:w="723" w:type="dxa"/>
            <w:shd w:val="clear" w:color="auto" w:fill="auto"/>
            <w:noWrap/>
            <w:vAlign w:val="bottom"/>
            <w:hideMark/>
          </w:tcPr>
          <w:p w14:paraId="51E50B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46.5%</w:t>
            </w:r>
          </w:p>
        </w:tc>
        <w:tc>
          <w:tcPr>
            <w:tcW w:w="1440" w:type="dxa"/>
            <w:shd w:val="clear" w:color="auto" w:fill="auto"/>
            <w:noWrap/>
            <w:vAlign w:val="bottom"/>
            <w:hideMark/>
          </w:tcPr>
          <w:p w14:paraId="5AFA49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91.9%</w:t>
            </w:r>
          </w:p>
        </w:tc>
        <w:tc>
          <w:tcPr>
            <w:tcW w:w="1097" w:type="dxa"/>
            <w:shd w:val="clear" w:color="auto" w:fill="auto"/>
            <w:noWrap/>
            <w:vAlign w:val="bottom"/>
            <w:hideMark/>
          </w:tcPr>
          <w:p w14:paraId="4EEEA5F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w:t>
            </w:r>
          </w:p>
        </w:tc>
        <w:tc>
          <w:tcPr>
            <w:tcW w:w="1040" w:type="dxa"/>
            <w:shd w:val="clear" w:color="auto" w:fill="auto"/>
            <w:noWrap/>
            <w:vAlign w:val="bottom"/>
            <w:hideMark/>
          </w:tcPr>
          <w:p w14:paraId="3462338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w:t>
            </w:r>
          </w:p>
        </w:tc>
        <w:tc>
          <w:tcPr>
            <w:tcW w:w="960" w:type="dxa"/>
            <w:shd w:val="clear" w:color="auto" w:fill="auto"/>
            <w:noWrap/>
            <w:vAlign w:val="bottom"/>
            <w:hideMark/>
          </w:tcPr>
          <w:p w14:paraId="365E7A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95.0%</w:t>
            </w:r>
          </w:p>
        </w:tc>
      </w:tr>
      <w:tr w:rsidR="00B2087D" w:rsidRPr="00B2087D" w14:paraId="56CE78AA" w14:textId="77777777" w:rsidTr="004A4EEA">
        <w:trPr>
          <w:trHeight w:val="20"/>
        </w:trPr>
        <w:tc>
          <w:tcPr>
            <w:tcW w:w="2425" w:type="dxa"/>
            <w:shd w:val="clear" w:color="auto" w:fill="auto"/>
            <w:noWrap/>
            <w:vAlign w:val="bottom"/>
            <w:hideMark/>
          </w:tcPr>
          <w:p w14:paraId="3A585594"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Senegal</w:t>
            </w:r>
          </w:p>
        </w:tc>
        <w:tc>
          <w:tcPr>
            <w:tcW w:w="990" w:type="dxa"/>
            <w:shd w:val="clear" w:color="auto" w:fill="auto"/>
            <w:noWrap/>
            <w:vAlign w:val="bottom"/>
            <w:hideMark/>
          </w:tcPr>
          <w:p w14:paraId="69D7E7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1AE9752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3,326</w:t>
            </w:r>
          </w:p>
        </w:tc>
        <w:tc>
          <w:tcPr>
            <w:tcW w:w="630" w:type="dxa"/>
            <w:shd w:val="clear" w:color="auto" w:fill="auto"/>
            <w:noWrap/>
            <w:vAlign w:val="bottom"/>
            <w:hideMark/>
          </w:tcPr>
          <w:p w14:paraId="093FE49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51.8%</w:t>
            </w:r>
          </w:p>
        </w:tc>
        <w:tc>
          <w:tcPr>
            <w:tcW w:w="714" w:type="dxa"/>
            <w:shd w:val="clear" w:color="auto" w:fill="auto"/>
            <w:noWrap/>
            <w:vAlign w:val="bottom"/>
            <w:hideMark/>
          </w:tcPr>
          <w:p w14:paraId="73300CC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48.2%</w:t>
            </w:r>
          </w:p>
        </w:tc>
        <w:tc>
          <w:tcPr>
            <w:tcW w:w="720" w:type="dxa"/>
            <w:shd w:val="clear" w:color="auto" w:fill="auto"/>
            <w:noWrap/>
            <w:vAlign w:val="bottom"/>
            <w:hideMark/>
          </w:tcPr>
          <w:p w14:paraId="1567FFE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39.3%</w:t>
            </w:r>
          </w:p>
        </w:tc>
        <w:tc>
          <w:tcPr>
            <w:tcW w:w="720" w:type="dxa"/>
            <w:shd w:val="clear" w:color="auto" w:fill="auto"/>
            <w:noWrap/>
            <w:vAlign w:val="bottom"/>
            <w:hideMark/>
          </w:tcPr>
          <w:p w14:paraId="51D1C67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60.7%</w:t>
            </w:r>
          </w:p>
        </w:tc>
        <w:tc>
          <w:tcPr>
            <w:tcW w:w="732" w:type="dxa"/>
            <w:shd w:val="clear" w:color="auto" w:fill="auto"/>
            <w:noWrap/>
            <w:vAlign w:val="bottom"/>
            <w:hideMark/>
          </w:tcPr>
          <w:p w14:paraId="77B8ADB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720" w:type="dxa"/>
            <w:shd w:val="clear" w:color="auto" w:fill="auto"/>
            <w:noWrap/>
            <w:vAlign w:val="bottom"/>
            <w:hideMark/>
          </w:tcPr>
          <w:p w14:paraId="02EDD6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33.6%</w:t>
            </w:r>
          </w:p>
        </w:tc>
        <w:tc>
          <w:tcPr>
            <w:tcW w:w="720" w:type="dxa"/>
            <w:shd w:val="clear" w:color="auto" w:fill="auto"/>
            <w:noWrap/>
            <w:vAlign w:val="bottom"/>
            <w:hideMark/>
          </w:tcPr>
          <w:p w14:paraId="794E623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31.8%</w:t>
            </w:r>
          </w:p>
        </w:tc>
        <w:tc>
          <w:tcPr>
            <w:tcW w:w="679" w:type="dxa"/>
            <w:shd w:val="clear" w:color="auto" w:fill="auto"/>
            <w:noWrap/>
            <w:vAlign w:val="bottom"/>
            <w:hideMark/>
          </w:tcPr>
          <w:p w14:paraId="4F1A4E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55.7%</w:t>
            </w:r>
          </w:p>
        </w:tc>
        <w:tc>
          <w:tcPr>
            <w:tcW w:w="723" w:type="dxa"/>
            <w:shd w:val="clear" w:color="auto" w:fill="auto"/>
            <w:noWrap/>
            <w:vAlign w:val="bottom"/>
            <w:hideMark/>
          </w:tcPr>
          <w:p w14:paraId="3F49B92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44.3%</w:t>
            </w:r>
          </w:p>
        </w:tc>
        <w:tc>
          <w:tcPr>
            <w:tcW w:w="1440" w:type="dxa"/>
            <w:shd w:val="clear" w:color="auto" w:fill="auto"/>
            <w:noWrap/>
            <w:vAlign w:val="bottom"/>
            <w:hideMark/>
          </w:tcPr>
          <w:p w14:paraId="0A504F9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91.9%</w:t>
            </w:r>
          </w:p>
        </w:tc>
        <w:tc>
          <w:tcPr>
            <w:tcW w:w="1097" w:type="dxa"/>
            <w:shd w:val="clear" w:color="auto" w:fill="auto"/>
            <w:noWrap/>
            <w:vAlign w:val="bottom"/>
            <w:hideMark/>
          </w:tcPr>
          <w:p w14:paraId="4609AEC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w:t>
            </w:r>
          </w:p>
        </w:tc>
        <w:tc>
          <w:tcPr>
            <w:tcW w:w="1040" w:type="dxa"/>
            <w:shd w:val="clear" w:color="auto" w:fill="auto"/>
            <w:noWrap/>
            <w:vAlign w:val="bottom"/>
            <w:hideMark/>
          </w:tcPr>
          <w:p w14:paraId="7C82726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w:t>
            </w:r>
          </w:p>
        </w:tc>
        <w:tc>
          <w:tcPr>
            <w:tcW w:w="960" w:type="dxa"/>
            <w:shd w:val="clear" w:color="auto" w:fill="auto"/>
            <w:noWrap/>
            <w:vAlign w:val="bottom"/>
            <w:hideMark/>
          </w:tcPr>
          <w:p w14:paraId="336C24D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95.9%</w:t>
            </w:r>
          </w:p>
        </w:tc>
      </w:tr>
      <w:tr w:rsidR="00B2087D" w:rsidRPr="00B2087D" w14:paraId="66B1CB76" w14:textId="77777777" w:rsidTr="004A4EEA">
        <w:trPr>
          <w:trHeight w:val="20"/>
        </w:trPr>
        <w:tc>
          <w:tcPr>
            <w:tcW w:w="2425" w:type="dxa"/>
            <w:shd w:val="clear" w:color="auto" w:fill="auto"/>
            <w:noWrap/>
            <w:vAlign w:val="bottom"/>
            <w:hideMark/>
          </w:tcPr>
          <w:p w14:paraId="49F7F7C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Senegal</w:t>
            </w:r>
          </w:p>
        </w:tc>
        <w:tc>
          <w:tcPr>
            <w:tcW w:w="990" w:type="dxa"/>
            <w:shd w:val="clear" w:color="auto" w:fill="auto"/>
            <w:noWrap/>
            <w:vAlign w:val="bottom"/>
            <w:hideMark/>
          </w:tcPr>
          <w:p w14:paraId="48EAA9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2013</w:t>
            </w:r>
          </w:p>
        </w:tc>
        <w:tc>
          <w:tcPr>
            <w:tcW w:w="736" w:type="dxa"/>
            <w:shd w:val="clear" w:color="auto" w:fill="auto"/>
            <w:noWrap/>
            <w:vAlign w:val="bottom"/>
            <w:hideMark/>
          </w:tcPr>
          <w:p w14:paraId="6D68E9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5,099</w:t>
            </w:r>
          </w:p>
        </w:tc>
        <w:tc>
          <w:tcPr>
            <w:tcW w:w="630" w:type="dxa"/>
            <w:shd w:val="clear" w:color="auto" w:fill="auto"/>
            <w:noWrap/>
            <w:vAlign w:val="bottom"/>
            <w:hideMark/>
          </w:tcPr>
          <w:p w14:paraId="6CC66E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714" w:type="dxa"/>
            <w:shd w:val="clear" w:color="auto" w:fill="auto"/>
            <w:noWrap/>
            <w:vAlign w:val="bottom"/>
            <w:hideMark/>
          </w:tcPr>
          <w:p w14:paraId="138F56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20" w:type="dxa"/>
            <w:shd w:val="clear" w:color="auto" w:fill="auto"/>
            <w:noWrap/>
            <w:vAlign w:val="bottom"/>
            <w:hideMark/>
          </w:tcPr>
          <w:p w14:paraId="7D02E75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35.2%</w:t>
            </w:r>
          </w:p>
        </w:tc>
        <w:tc>
          <w:tcPr>
            <w:tcW w:w="720" w:type="dxa"/>
            <w:shd w:val="clear" w:color="auto" w:fill="auto"/>
            <w:noWrap/>
            <w:vAlign w:val="bottom"/>
            <w:hideMark/>
          </w:tcPr>
          <w:p w14:paraId="7371FD1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64.8%</w:t>
            </w:r>
          </w:p>
        </w:tc>
        <w:tc>
          <w:tcPr>
            <w:tcW w:w="732" w:type="dxa"/>
            <w:shd w:val="clear" w:color="auto" w:fill="auto"/>
            <w:noWrap/>
            <w:vAlign w:val="bottom"/>
            <w:hideMark/>
          </w:tcPr>
          <w:p w14:paraId="77088CA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36.2%</w:t>
            </w:r>
          </w:p>
        </w:tc>
        <w:tc>
          <w:tcPr>
            <w:tcW w:w="720" w:type="dxa"/>
            <w:shd w:val="clear" w:color="auto" w:fill="auto"/>
            <w:noWrap/>
            <w:vAlign w:val="bottom"/>
            <w:hideMark/>
          </w:tcPr>
          <w:p w14:paraId="1E0940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32.1%</w:t>
            </w:r>
          </w:p>
        </w:tc>
        <w:tc>
          <w:tcPr>
            <w:tcW w:w="720" w:type="dxa"/>
            <w:shd w:val="clear" w:color="auto" w:fill="auto"/>
            <w:noWrap/>
            <w:vAlign w:val="bottom"/>
            <w:hideMark/>
          </w:tcPr>
          <w:p w14:paraId="63EC35E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31.7%</w:t>
            </w:r>
          </w:p>
        </w:tc>
        <w:tc>
          <w:tcPr>
            <w:tcW w:w="679" w:type="dxa"/>
            <w:shd w:val="clear" w:color="auto" w:fill="auto"/>
            <w:noWrap/>
            <w:vAlign w:val="bottom"/>
            <w:hideMark/>
          </w:tcPr>
          <w:p w14:paraId="77DBC0D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51.4%</w:t>
            </w:r>
          </w:p>
        </w:tc>
        <w:tc>
          <w:tcPr>
            <w:tcW w:w="723" w:type="dxa"/>
            <w:shd w:val="clear" w:color="auto" w:fill="auto"/>
            <w:noWrap/>
            <w:vAlign w:val="bottom"/>
            <w:hideMark/>
          </w:tcPr>
          <w:p w14:paraId="448108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48.6%</w:t>
            </w:r>
          </w:p>
        </w:tc>
        <w:tc>
          <w:tcPr>
            <w:tcW w:w="1440" w:type="dxa"/>
            <w:shd w:val="clear" w:color="auto" w:fill="auto"/>
            <w:noWrap/>
            <w:vAlign w:val="bottom"/>
            <w:hideMark/>
          </w:tcPr>
          <w:p w14:paraId="25201F1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90.5%</w:t>
            </w:r>
          </w:p>
        </w:tc>
        <w:tc>
          <w:tcPr>
            <w:tcW w:w="1097" w:type="dxa"/>
            <w:shd w:val="clear" w:color="auto" w:fill="auto"/>
            <w:noWrap/>
            <w:vAlign w:val="bottom"/>
            <w:hideMark/>
          </w:tcPr>
          <w:p w14:paraId="5C54984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w:t>
            </w:r>
          </w:p>
        </w:tc>
        <w:tc>
          <w:tcPr>
            <w:tcW w:w="1040" w:type="dxa"/>
            <w:shd w:val="clear" w:color="auto" w:fill="auto"/>
            <w:noWrap/>
            <w:vAlign w:val="bottom"/>
            <w:hideMark/>
          </w:tcPr>
          <w:p w14:paraId="3463CCF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w:t>
            </w:r>
          </w:p>
        </w:tc>
        <w:tc>
          <w:tcPr>
            <w:tcW w:w="960" w:type="dxa"/>
            <w:shd w:val="clear" w:color="auto" w:fill="auto"/>
            <w:noWrap/>
            <w:vAlign w:val="bottom"/>
            <w:hideMark/>
          </w:tcPr>
          <w:p w14:paraId="73BAF76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96.4%</w:t>
            </w:r>
          </w:p>
        </w:tc>
      </w:tr>
      <w:tr w:rsidR="00B2087D" w:rsidRPr="00B2087D" w14:paraId="4A3B198A" w14:textId="77777777" w:rsidTr="004A4EEA">
        <w:trPr>
          <w:trHeight w:val="20"/>
        </w:trPr>
        <w:tc>
          <w:tcPr>
            <w:tcW w:w="2425" w:type="dxa"/>
            <w:shd w:val="clear" w:color="auto" w:fill="auto"/>
            <w:noWrap/>
            <w:vAlign w:val="bottom"/>
            <w:hideMark/>
          </w:tcPr>
          <w:p w14:paraId="4DD74BC0"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Senegal</w:t>
            </w:r>
          </w:p>
        </w:tc>
        <w:tc>
          <w:tcPr>
            <w:tcW w:w="990" w:type="dxa"/>
            <w:shd w:val="clear" w:color="auto" w:fill="auto"/>
            <w:noWrap/>
            <w:vAlign w:val="bottom"/>
            <w:hideMark/>
          </w:tcPr>
          <w:p w14:paraId="5781F57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2014</w:t>
            </w:r>
          </w:p>
        </w:tc>
        <w:tc>
          <w:tcPr>
            <w:tcW w:w="736" w:type="dxa"/>
            <w:shd w:val="clear" w:color="auto" w:fill="auto"/>
            <w:noWrap/>
            <w:vAlign w:val="bottom"/>
            <w:hideMark/>
          </w:tcPr>
          <w:p w14:paraId="2FB1D1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5,419</w:t>
            </w:r>
          </w:p>
        </w:tc>
        <w:tc>
          <w:tcPr>
            <w:tcW w:w="630" w:type="dxa"/>
            <w:shd w:val="clear" w:color="auto" w:fill="auto"/>
            <w:noWrap/>
            <w:vAlign w:val="bottom"/>
            <w:hideMark/>
          </w:tcPr>
          <w:p w14:paraId="53AEF5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51.7%</w:t>
            </w:r>
          </w:p>
        </w:tc>
        <w:tc>
          <w:tcPr>
            <w:tcW w:w="714" w:type="dxa"/>
            <w:shd w:val="clear" w:color="auto" w:fill="auto"/>
            <w:noWrap/>
            <w:vAlign w:val="bottom"/>
            <w:hideMark/>
          </w:tcPr>
          <w:p w14:paraId="79FD1A6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48.3%</w:t>
            </w:r>
          </w:p>
        </w:tc>
        <w:tc>
          <w:tcPr>
            <w:tcW w:w="720" w:type="dxa"/>
            <w:shd w:val="clear" w:color="auto" w:fill="auto"/>
            <w:noWrap/>
            <w:vAlign w:val="bottom"/>
            <w:hideMark/>
          </w:tcPr>
          <w:p w14:paraId="7DEA60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42.4%</w:t>
            </w:r>
          </w:p>
        </w:tc>
        <w:tc>
          <w:tcPr>
            <w:tcW w:w="720" w:type="dxa"/>
            <w:shd w:val="clear" w:color="auto" w:fill="auto"/>
            <w:noWrap/>
            <w:vAlign w:val="bottom"/>
            <w:hideMark/>
          </w:tcPr>
          <w:p w14:paraId="2385A1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57.6%</w:t>
            </w:r>
          </w:p>
        </w:tc>
        <w:tc>
          <w:tcPr>
            <w:tcW w:w="732" w:type="dxa"/>
            <w:shd w:val="clear" w:color="auto" w:fill="auto"/>
            <w:noWrap/>
            <w:vAlign w:val="bottom"/>
            <w:hideMark/>
          </w:tcPr>
          <w:p w14:paraId="5888642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37.1%</w:t>
            </w:r>
          </w:p>
        </w:tc>
        <w:tc>
          <w:tcPr>
            <w:tcW w:w="720" w:type="dxa"/>
            <w:shd w:val="clear" w:color="auto" w:fill="auto"/>
            <w:noWrap/>
            <w:vAlign w:val="bottom"/>
            <w:hideMark/>
          </w:tcPr>
          <w:p w14:paraId="0377EE3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32.6%</w:t>
            </w:r>
          </w:p>
        </w:tc>
        <w:tc>
          <w:tcPr>
            <w:tcW w:w="720" w:type="dxa"/>
            <w:shd w:val="clear" w:color="auto" w:fill="auto"/>
            <w:noWrap/>
            <w:vAlign w:val="bottom"/>
            <w:hideMark/>
          </w:tcPr>
          <w:p w14:paraId="2AFA5B9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30.3%</w:t>
            </w:r>
          </w:p>
        </w:tc>
        <w:tc>
          <w:tcPr>
            <w:tcW w:w="679" w:type="dxa"/>
            <w:shd w:val="clear" w:color="auto" w:fill="auto"/>
            <w:noWrap/>
            <w:vAlign w:val="bottom"/>
            <w:hideMark/>
          </w:tcPr>
          <w:p w14:paraId="619999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53.9%</w:t>
            </w:r>
          </w:p>
        </w:tc>
        <w:tc>
          <w:tcPr>
            <w:tcW w:w="723" w:type="dxa"/>
            <w:shd w:val="clear" w:color="auto" w:fill="auto"/>
            <w:noWrap/>
            <w:vAlign w:val="bottom"/>
            <w:hideMark/>
          </w:tcPr>
          <w:p w14:paraId="5CA6CE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46.1%</w:t>
            </w:r>
          </w:p>
        </w:tc>
        <w:tc>
          <w:tcPr>
            <w:tcW w:w="1440" w:type="dxa"/>
            <w:shd w:val="clear" w:color="auto" w:fill="auto"/>
            <w:noWrap/>
            <w:vAlign w:val="bottom"/>
            <w:hideMark/>
          </w:tcPr>
          <w:p w14:paraId="063A28D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88.2%</w:t>
            </w:r>
          </w:p>
        </w:tc>
        <w:tc>
          <w:tcPr>
            <w:tcW w:w="1097" w:type="dxa"/>
            <w:shd w:val="clear" w:color="auto" w:fill="auto"/>
            <w:noWrap/>
            <w:vAlign w:val="bottom"/>
            <w:hideMark/>
          </w:tcPr>
          <w:p w14:paraId="003DEBE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11.8%</w:t>
            </w:r>
          </w:p>
        </w:tc>
        <w:tc>
          <w:tcPr>
            <w:tcW w:w="1040" w:type="dxa"/>
            <w:shd w:val="clear" w:color="auto" w:fill="auto"/>
            <w:noWrap/>
            <w:vAlign w:val="bottom"/>
            <w:hideMark/>
          </w:tcPr>
          <w:p w14:paraId="62905D1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w:t>
            </w:r>
          </w:p>
        </w:tc>
        <w:tc>
          <w:tcPr>
            <w:tcW w:w="960" w:type="dxa"/>
            <w:shd w:val="clear" w:color="auto" w:fill="auto"/>
            <w:noWrap/>
            <w:vAlign w:val="bottom"/>
            <w:hideMark/>
          </w:tcPr>
          <w:p w14:paraId="57509A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96.2%</w:t>
            </w:r>
          </w:p>
        </w:tc>
      </w:tr>
      <w:tr w:rsidR="00B2087D" w:rsidRPr="00B2087D" w14:paraId="52034953" w14:textId="77777777" w:rsidTr="004A4EEA">
        <w:trPr>
          <w:trHeight w:val="20"/>
        </w:trPr>
        <w:tc>
          <w:tcPr>
            <w:tcW w:w="2425" w:type="dxa"/>
            <w:shd w:val="clear" w:color="auto" w:fill="auto"/>
            <w:noWrap/>
            <w:vAlign w:val="bottom"/>
            <w:hideMark/>
          </w:tcPr>
          <w:p w14:paraId="584FA01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Senegal</w:t>
            </w:r>
          </w:p>
        </w:tc>
        <w:tc>
          <w:tcPr>
            <w:tcW w:w="990" w:type="dxa"/>
            <w:shd w:val="clear" w:color="auto" w:fill="auto"/>
            <w:noWrap/>
            <w:vAlign w:val="bottom"/>
            <w:hideMark/>
          </w:tcPr>
          <w:p w14:paraId="01BE88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2015</w:t>
            </w:r>
          </w:p>
        </w:tc>
        <w:tc>
          <w:tcPr>
            <w:tcW w:w="736" w:type="dxa"/>
            <w:shd w:val="clear" w:color="auto" w:fill="auto"/>
            <w:noWrap/>
            <w:vAlign w:val="bottom"/>
            <w:hideMark/>
          </w:tcPr>
          <w:p w14:paraId="058F00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5,457</w:t>
            </w:r>
          </w:p>
        </w:tc>
        <w:tc>
          <w:tcPr>
            <w:tcW w:w="630" w:type="dxa"/>
            <w:shd w:val="clear" w:color="auto" w:fill="auto"/>
            <w:noWrap/>
            <w:vAlign w:val="bottom"/>
            <w:hideMark/>
          </w:tcPr>
          <w:p w14:paraId="5A1DFC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50.9%</w:t>
            </w:r>
          </w:p>
        </w:tc>
        <w:tc>
          <w:tcPr>
            <w:tcW w:w="714" w:type="dxa"/>
            <w:shd w:val="clear" w:color="auto" w:fill="auto"/>
            <w:noWrap/>
            <w:vAlign w:val="bottom"/>
            <w:hideMark/>
          </w:tcPr>
          <w:p w14:paraId="4B7F117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49.1%</w:t>
            </w:r>
          </w:p>
        </w:tc>
        <w:tc>
          <w:tcPr>
            <w:tcW w:w="720" w:type="dxa"/>
            <w:shd w:val="clear" w:color="auto" w:fill="auto"/>
            <w:noWrap/>
            <w:vAlign w:val="bottom"/>
            <w:hideMark/>
          </w:tcPr>
          <w:p w14:paraId="64CE39E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35.3%</w:t>
            </w:r>
          </w:p>
        </w:tc>
        <w:tc>
          <w:tcPr>
            <w:tcW w:w="720" w:type="dxa"/>
            <w:shd w:val="clear" w:color="auto" w:fill="auto"/>
            <w:noWrap/>
            <w:vAlign w:val="bottom"/>
            <w:hideMark/>
          </w:tcPr>
          <w:p w14:paraId="568F4E4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64.7%</w:t>
            </w:r>
          </w:p>
        </w:tc>
        <w:tc>
          <w:tcPr>
            <w:tcW w:w="732" w:type="dxa"/>
            <w:shd w:val="clear" w:color="auto" w:fill="auto"/>
            <w:noWrap/>
            <w:vAlign w:val="bottom"/>
            <w:hideMark/>
          </w:tcPr>
          <w:p w14:paraId="52BB801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36.6%</w:t>
            </w:r>
          </w:p>
        </w:tc>
        <w:tc>
          <w:tcPr>
            <w:tcW w:w="720" w:type="dxa"/>
            <w:shd w:val="clear" w:color="auto" w:fill="auto"/>
            <w:noWrap/>
            <w:vAlign w:val="bottom"/>
            <w:hideMark/>
          </w:tcPr>
          <w:p w14:paraId="7E2ED5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32.7%</w:t>
            </w:r>
          </w:p>
        </w:tc>
        <w:tc>
          <w:tcPr>
            <w:tcW w:w="720" w:type="dxa"/>
            <w:shd w:val="clear" w:color="auto" w:fill="auto"/>
            <w:noWrap/>
            <w:vAlign w:val="bottom"/>
            <w:hideMark/>
          </w:tcPr>
          <w:p w14:paraId="65CD81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30.7%</w:t>
            </w:r>
          </w:p>
        </w:tc>
        <w:tc>
          <w:tcPr>
            <w:tcW w:w="679" w:type="dxa"/>
            <w:shd w:val="clear" w:color="auto" w:fill="auto"/>
            <w:noWrap/>
            <w:vAlign w:val="bottom"/>
            <w:hideMark/>
          </w:tcPr>
          <w:p w14:paraId="17E920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53.3%</w:t>
            </w:r>
          </w:p>
        </w:tc>
        <w:tc>
          <w:tcPr>
            <w:tcW w:w="723" w:type="dxa"/>
            <w:shd w:val="clear" w:color="auto" w:fill="auto"/>
            <w:noWrap/>
            <w:vAlign w:val="bottom"/>
            <w:hideMark/>
          </w:tcPr>
          <w:p w14:paraId="6594C74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46.7%</w:t>
            </w:r>
          </w:p>
        </w:tc>
        <w:tc>
          <w:tcPr>
            <w:tcW w:w="1440" w:type="dxa"/>
            <w:shd w:val="clear" w:color="auto" w:fill="auto"/>
            <w:noWrap/>
            <w:vAlign w:val="bottom"/>
            <w:hideMark/>
          </w:tcPr>
          <w:p w14:paraId="17ACE68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89.1%</w:t>
            </w:r>
          </w:p>
        </w:tc>
        <w:tc>
          <w:tcPr>
            <w:tcW w:w="1097" w:type="dxa"/>
            <w:shd w:val="clear" w:color="auto" w:fill="auto"/>
            <w:noWrap/>
            <w:vAlign w:val="bottom"/>
            <w:hideMark/>
          </w:tcPr>
          <w:p w14:paraId="5F1386D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10.9%</w:t>
            </w:r>
          </w:p>
        </w:tc>
        <w:tc>
          <w:tcPr>
            <w:tcW w:w="1040" w:type="dxa"/>
            <w:shd w:val="clear" w:color="auto" w:fill="auto"/>
            <w:noWrap/>
            <w:vAlign w:val="bottom"/>
            <w:hideMark/>
          </w:tcPr>
          <w:p w14:paraId="0B28540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w:t>
            </w:r>
          </w:p>
        </w:tc>
        <w:tc>
          <w:tcPr>
            <w:tcW w:w="960" w:type="dxa"/>
            <w:shd w:val="clear" w:color="auto" w:fill="auto"/>
            <w:noWrap/>
            <w:vAlign w:val="bottom"/>
            <w:hideMark/>
          </w:tcPr>
          <w:p w14:paraId="252D32D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96.3%</w:t>
            </w:r>
          </w:p>
        </w:tc>
      </w:tr>
      <w:tr w:rsidR="00B2087D" w:rsidRPr="00B2087D" w14:paraId="5F4A262F" w14:textId="77777777" w:rsidTr="004A4EEA">
        <w:trPr>
          <w:trHeight w:val="20"/>
        </w:trPr>
        <w:tc>
          <w:tcPr>
            <w:tcW w:w="2425" w:type="dxa"/>
            <w:shd w:val="clear" w:color="auto" w:fill="auto"/>
            <w:noWrap/>
            <w:vAlign w:val="bottom"/>
            <w:hideMark/>
          </w:tcPr>
          <w:p w14:paraId="6320E757"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Senegal</w:t>
            </w:r>
          </w:p>
        </w:tc>
        <w:tc>
          <w:tcPr>
            <w:tcW w:w="990" w:type="dxa"/>
            <w:shd w:val="clear" w:color="auto" w:fill="auto"/>
            <w:noWrap/>
            <w:vAlign w:val="bottom"/>
            <w:hideMark/>
          </w:tcPr>
          <w:p w14:paraId="0057EDE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484F06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10,784</w:t>
            </w:r>
          </w:p>
        </w:tc>
        <w:tc>
          <w:tcPr>
            <w:tcW w:w="630" w:type="dxa"/>
            <w:shd w:val="clear" w:color="auto" w:fill="auto"/>
            <w:noWrap/>
            <w:vAlign w:val="bottom"/>
            <w:hideMark/>
          </w:tcPr>
          <w:p w14:paraId="1AC3887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51.1%</w:t>
            </w:r>
          </w:p>
        </w:tc>
        <w:tc>
          <w:tcPr>
            <w:tcW w:w="714" w:type="dxa"/>
            <w:shd w:val="clear" w:color="auto" w:fill="auto"/>
            <w:noWrap/>
            <w:vAlign w:val="bottom"/>
            <w:hideMark/>
          </w:tcPr>
          <w:p w14:paraId="5A56F7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48.9%</w:t>
            </w:r>
          </w:p>
        </w:tc>
        <w:tc>
          <w:tcPr>
            <w:tcW w:w="720" w:type="dxa"/>
            <w:shd w:val="clear" w:color="auto" w:fill="auto"/>
            <w:noWrap/>
            <w:vAlign w:val="bottom"/>
            <w:hideMark/>
          </w:tcPr>
          <w:p w14:paraId="555CF5E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36.1%</w:t>
            </w:r>
          </w:p>
        </w:tc>
        <w:tc>
          <w:tcPr>
            <w:tcW w:w="720" w:type="dxa"/>
            <w:shd w:val="clear" w:color="auto" w:fill="auto"/>
            <w:noWrap/>
            <w:vAlign w:val="bottom"/>
            <w:hideMark/>
          </w:tcPr>
          <w:p w14:paraId="6A52FC4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63.9%</w:t>
            </w:r>
          </w:p>
        </w:tc>
        <w:tc>
          <w:tcPr>
            <w:tcW w:w="732" w:type="dxa"/>
            <w:shd w:val="clear" w:color="auto" w:fill="auto"/>
            <w:noWrap/>
            <w:vAlign w:val="bottom"/>
            <w:hideMark/>
          </w:tcPr>
          <w:p w14:paraId="0CA439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36.9%</w:t>
            </w:r>
          </w:p>
        </w:tc>
        <w:tc>
          <w:tcPr>
            <w:tcW w:w="720" w:type="dxa"/>
            <w:shd w:val="clear" w:color="auto" w:fill="auto"/>
            <w:noWrap/>
            <w:vAlign w:val="bottom"/>
            <w:hideMark/>
          </w:tcPr>
          <w:p w14:paraId="1332855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33.4%</w:t>
            </w:r>
          </w:p>
        </w:tc>
        <w:tc>
          <w:tcPr>
            <w:tcW w:w="720" w:type="dxa"/>
            <w:shd w:val="clear" w:color="auto" w:fill="auto"/>
            <w:noWrap/>
            <w:vAlign w:val="bottom"/>
            <w:hideMark/>
          </w:tcPr>
          <w:p w14:paraId="1430FB3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29.7%</w:t>
            </w:r>
          </w:p>
        </w:tc>
        <w:tc>
          <w:tcPr>
            <w:tcW w:w="679" w:type="dxa"/>
            <w:shd w:val="clear" w:color="auto" w:fill="auto"/>
            <w:noWrap/>
            <w:vAlign w:val="bottom"/>
            <w:hideMark/>
          </w:tcPr>
          <w:p w14:paraId="362367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53.3%</w:t>
            </w:r>
          </w:p>
        </w:tc>
        <w:tc>
          <w:tcPr>
            <w:tcW w:w="723" w:type="dxa"/>
            <w:shd w:val="clear" w:color="auto" w:fill="auto"/>
            <w:noWrap/>
            <w:vAlign w:val="bottom"/>
            <w:hideMark/>
          </w:tcPr>
          <w:p w14:paraId="074CE5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46.7%</w:t>
            </w:r>
          </w:p>
        </w:tc>
        <w:tc>
          <w:tcPr>
            <w:tcW w:w="1440" w:type="dxa"/>
            <w:shd w:val="clear" w:color="auto" w:fill="auto"/>
            <w:noWrap/>
            <w:vAlign w:val="bottom"/>
            <w:hideMark/>
          </w:tcPr>
          <w:p w14:paraId="2C09C2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88.0%</w:t>
            </w:r>
          </w:p>
        </w:tc>
        <w:tc>
          <w:tcPr>
            <w:tcW w:w="1097" w:type="dxa"/>
            <w:shd w:val="clear" w:color="auto" w:fill="auto"/>
            <w:noWrap/>
            <w:vAlign w:val="bottom"/>
            <w:hideMark/>
          </w:tcPr>
          <w:p w14:paraId="0D6E6B5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12.0%</w:t>
            </w:r>
          </w:p>
        </w:tc>
        <w:tc>
          <w:tcPr>
            <w:tcW w:w="1040" w:type="dxa"/>
            <w:shd w:val="clear" w:color="auto" w:fill="auto"/>
            <w:noWrap/>
            <w:vAlign w:val="bottom"/>
            <w:hideMark/>
          </w:tcPr>
          <w:p w14:paraId="6019C59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w:t>
            </w:r>
          </w:p>
        </w:tc>
        <w:tc>
          <w:tcPr>
            <w:tcW w:w="960" w:type="dxa"/>
            <w:shd w:val="clear" w:color="auto" w:fill="auto"/>
            <w:noWrap/>
            <w:vAlign w:val="bottom"/>
            <w:hideMark/>
          </w:tcPr>
          <w:p w14:paraId="57BF41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96.1%</w:t>
            </w:r>
          </w:p>
        </w:tc>
      </w:tr>
      <w:tr w:rsidR="00B2087D" w:rsidRPr="00B2087D" w14:paraId="62072A3E" w14:textId="77777777" w:rsidTr="004A4EEA">
        <w:trPr>
          <w:trHeight w:val="20"/>
        </w:trPr>
        <w:tc>
          <w:tcPr>
            <w:tcW w:w="2425" w:type="dxa"/>
            <w:shd w:val="clear" w:color="auto" w:fill="auto"/>
            <w:noWrap/>
            <w:vAlign w:val="bottom"/>
            <w:hideMark/>
          </w:tcPr>
          <w:p w14:paraId="3AA7C53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Senegal</w:t>
            </w:r>
          </w:p>
        </w:tc>
        <w:tc>
          <w:tcPr>
            <w:tcW w:w="990" w:type="dxa"/>
            <w:shd w:val="clear" w:color="auto" w:fill="auto"/>
            <w:noWrap/>
            <w:vAlign w:val="bottom"/>
            <w:hideMark/>
          </w:tcPr>
          <w:p w14:paraId="5144ED2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2017</w:t>
            </w:r>
          </w:p>
        </w:tc>
        <w:tc>
          <w:tcPr>
            <w:tcW w:w="736" w:type="dxa"/>
            <w:shd w:val="clear" w:color="auto" w:fill="auto"/>
            <w:noWrap/>
            <w:vAlign w:val="bottom"/>
            <w:hideMark/>
          </w:tcPr>
          <w:p w14:paraId="5C49B5E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9,516</w:t>
            </w:r>
          </w:p>
        </w:tc>
        <w:tc>
          <w:tcPr>
            <w:tcW w:w="630" w:type="dxa"/>
            <w:shd w:val="clear" w:color="auto" w:fill="auto"/>
            <w:noWrap/>
            <w:vAlign w:val="bottom"/>
            <w:hideMark/>
          </w:tcPr>
          <w:p w14:paraId="12D4FB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51.8%</w:t>
            </w:r>
          </w:p>
        </w:tc>
        <w:tc>
          <w:tcPr>
            <w:tcW w:w="714" w:type="dxa"/>
            <w:shd w:val="clear" w:color="auto" w:fill="auto"/>
            <w:noWrap/>
            <w:vAlign w:val="bottom"/>
            <w:hideMark/>
          </w:tcPr>
          <w:p w14:paraId="0FC6CBC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48.2%</w:t>
            </w:r>
          </w:p>
        </w:tc>
        <w:tc>
          <w:tcPr>
            <w:tcW w:w="720" w:type="dxa"/>
            <w:shd w:val="clear" w:color="auto" w:fill="auto"/>
            <w:noWrap/>
            <w:vAlign w:val="bottom"/>
            <w:hideMark/>
          </w:tcPr>
          <w:p w14:paraId="588434C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36.3%</w:t>
            </w:r>
          </w:p>
        </w:tc>
        <w:tc>
          <w:tcPr>
            <w:tcW w:w="720" w:type="dxa"/>
            <w:shd w:val="clear" w:color="auto" w:fill="auto"/>
            <w:noWrap/>
            <w:vAlign w:val="bottom"/>
            <w:hideMark/>
          </w:tcPr>
          <w:p w14:paraId="62EAC6C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63.7%</w:t>
            </w:r>
          </w:p>
        </w:tc>
        <w:tc>
          <w:tcPr>
            <w:tcW w:w="732" w:type="dxa"/>
            <w:shd w:val="clear" w:color="auto" w:fill="auto"/>
            <w:noWrap/>
            <w:vAlign w:val="bottom"/>
            <w:hideMark/>
          </w:tcPr>
          <w:p w14:paraId="63D8E1D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36.5%</w:t>
            </w:r>
          </w:p>
        </w:tc>
        <w:tc>
          <w:tcPr>
            <w:tcW w:w="720" w:type="dxa"/>
            <w:shd w:val="clear" w:color="auto" w:fill="auto"/>
            <w:noWrap/>
            <w:vAlign w:val="bottom"/>
            <w:hideMark/>
          </w:tcPr>
          <w:p w14:paraId="125CC0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32.8%</w:t>
            </w:r>
          </w:p>
        </w:tc>
        <w:tc>
          <w:tcPr>
            <w:tcW w:w="720" w:type="dxa"/>
            <w:shd w:val="clear" w:color="auto" w:fill="auto"/>
            <w:noWrap/>
            <w:vAlign w:val="bottom"/>
            <w:hideMark/>
          </w:tcPr>
          <w:p w14:paraId="0B4884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30.7%</w:t>
            </w:r>
          </w:p>
        </w:tc>
        <w:tc>
          <w:tcPr>
            <w:tcW w:w="679" w:type="dxa"/>
            <w:shd w:val="clear" w:color="auto" w:fill="auto"/>
            <w:noWrap/>
            <w:vAlign w:val="bottom"/>
            <w:hideMark/>
          </w:tcPr>
          <w:p w14:paraId="7820A0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51.5%</w:t>
            </w:r>
          </w:p>
        </w:tc>
        <w:tc>
          <w:tcPr>
            <w:tcW w:w="723" w:type="dxa"/>
            <w:shd w:val="clear" w:color="auto" w:fill="auto"/>
            <w:noWrap/>
            <w:vAlign w:val="bottom"/>
            <w:hideMark/>
          </w:tcPr>
          <w:p w14:paraId="16B2EE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48.5%</w:t>
            </w:r>
          </w:p>
        </w:tc>
        <w:tc>
          <w:tcPr>
            <w:tcW w:w="1440" w:type="dxa"/>
            <w:shd w:val="clear" w:color="auto" w:fill="auto"/>
            <w:noWrap/>
            <w:vAlign w:val="bottom"/>
            <w:hideMark/>
          </w:tcPr>
          <w:p w14:paraId="6977BB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84.8%</w:t>
            </w:r>
          </w:p>
        </w:tc>
        <w:tc>
          <w:tcPr>
            <w:tcW w:w="1097" w:type="dxa"/>
            <w:shd w:val="clear" w:color="auto" w:fill="auto"/>
            <w:noWrap/>
            <w:vAlign w:val="bottom"/>
            <w:hideMark/>
          </w:tcPr>
          <w:p w14:paraId="3172096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15.2%</w:t>
            </w:r>
          </w:p>
        </w:tc>
        <w:tc>
          <w:tcPr>
            <w:tcW w:w="1040" w:type="dxa"/>
            <w:shd w:val="clear" w:color="auto" w:fill="auto"/>
            <w:noWrap/>
            <w:vAlign w:val="bottom"/>
            <w:hideMark/>
          </w:tcPr>
          <w:p w14:paraId="7EDEBF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w:t>
            </w:r>
          </w:p>
        </w:tc>
        <w:tc>
          <w:tcPr>
            <w:tcW w:w="960" w:type="dxa"/>
            <w:shd w:val="clear" w:color="auto" w:fill="auto"/>
            <w:noWrap/>
            <w:vAlign w:val="bottom"/>
            <w:hideMark/>
          </w:tcPr>
          <w:p w14:paraId="4269705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96.1%</w:t>
            </w:r>
          </w:p>
        </w:tc>
      </w:tr>
      <w:tr w:rsidR="00B2087D" w:rsidRPr="00B2087D" w14:paraId="39F44FAB" w14:textId="77777777" w:rsidTr="004A4EEA">
        <w:trPr>
          <w:trHeight w:val="20"/>
        </w:trPr>
        <w:tc>
          <w:tcPr>
            <w:tcW w:w="2425" w:type="dxa"/>
            <w:shd w:val="clear" w:color="auto" w:fill="auto"/>
            <w:noWrap/>
            <w:vAlign w:val="bottom"/>
            <w:hideMark/>
          </w:tcPr>
          <w:p w14:paraId="47EC83A9" w14:textId="4B023B5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Sierra</w:t>
            </w:r>
            <w:r w:rsidR="00B11DAB">
              <w:rPr>
                <w:rFonts w:ascii="Times New Roman" w:eastAsia="Times New Roman" w:hAnsi="Times New Roman" w:cs="Times New Roman"/>
                <w:color w:val="000000"/>
                <w:sz w:val="16"/>
                <w:szCs w:val="16"/>
                <w:lang w:val="en-US"/>
              </w:rPr>
              <w:t xml:space="preserve"> </w:t>
            </w:r>
            <w:r w:rsidRPr="00B2087D">
              <w:rPr>
                <w:rFonts w:ascii="Times New Roman" w:eastAsia="Times New Roman" w:hAnsi="Times New Roman" w:cs="Times New Roman"/>
                <w:color w:val="000000"/>
                <w:sz w:val="16"/>
                <w:szCs w:val="16"/>
                <w:lang w:val="en-US"/>
              </w:rPr>
              <w:t>Leone</w:t>
            </w:r>
          </w:p>
        </w:tc>
        <w:tc>
          <w:tcPr>
            <w:tcW w:w="990" w:type="dxa"/>
            <w:shd w:val="clear" w:color="auto" w:fill="auto"/>
            <w:noWrap/>
            <w:vAlign w:val="bottom"/>
            <w:hideMark/>
          </w:tcPr>
          <w:p w14:paraId="5783BCE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2008</w:t>
            </w:r>
          </w:p>
        </w:tc>
        <w:tc>
          <w:tcPr>
            <w:tcW w:w="736" w:type="dxa"/>
            <w:shd w:val="clear" w:color="auto" w:fill="auto"/>
            <w:noWrap/>
            <w:vAlign w:val="bottom"/>
            <w:hideMark/>
          </w:tcPr>
          <w:p w14:paraId="73F2502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1,894</w:t>
            </w:r>
          </w:p>
        </w:tc>
        <w:tc>
          <w:tcPr>
            <w:tcW w:w="630" w:type="dxa"/>
            <w:shd w:val="clear" w:color="auto" w:fill="auto"/>
            <w:noWrap/>
            <w:vAlign w:val="bottom"/>
            <w:hideMark/>
          </w:tcPr>
          <w:p w14:paraId="31F962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49.4%</w:t>
            </w:r>
          </w:p>
        </w:tc>
        <w:tc>
          <w:tcPr>
            <w:tcW w:w="714" w:type="dxa"/>
            <w:shd w:val="clear" w:color="auto" w:fill="auto"/>
            <w:noWrap/>
            <w:vAlign w:val="bottom"/>
            <w:hideMark/>
          </w:tcPr>
          <w:p w14:paraId="474C3C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50.6%</w:t>
            </w:r>
          </w:p>
        </w:tc>
        <w:tc>
          <w:tcPr>
            <w:tcW w:w="720" w:type="dxa"/>
            <w:shd w:val="clear" w:color="auto" w:fill="auto"/>
            <w:noWrap/>
            <w:vAlign w:val="bottom"/>
            <w:hideMark/>
          </w:tcPr>
          <w:p w14:paraId="52CC156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26.3%</w:t>
            </w:r>
          </w:p>
        </w:tc>
        <w:tc>
          <w:tcPr>
            <w:tcW w:w="720" w:type="dxa"/>
            <w:shd w:val="clear" w:color="auto" w:fill="auto"/>
            <w:noWrap/>
            <w:vAlign w:val="bottom"/>
            <w:hideMark/>
          </w:tcPr>
          <w:p w14:paraId="7A5D7D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73.7%</w:t>
            </w:r>
          </w:p>
        </w:tc>
        <w:tc>
          <w:tcPr>
            <w:tcW w:w="732" w:type="dxa"/>
            <w:shd w:val="clear" w:color="auto" w:fill="auto"/>
            <w:noWrap/>
            <w:vAlign w:val="bottom"/>
            <w:hideMark/>
          </w:tcPr>
          <w:p w14:paraId="6FA8B3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720" w:type="dxa"/>
            <w:shd w:val="clear" w:color="auto" w:fill="auto"/>
            <w:noWrap/>
            <w:vAlign w:val="bottom"/>
            <w:hideMark/>
          </w:tcPr>
          <w:p w14:paraId="35EE6F3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32.9%</w:t>
            </w:r>
          </w:p>
        </w:tc>
        <w:tc>
          <w:tcPr>
            <w:tcW w:w="720" w:type="dxa"/>
            <w:shd w:val="clear" w:color="auto" w:fill="auto"/>
            <w:noWrap/>
            <w:vAlign w:val="bottom"/>
            <w:hideMark/>
          </w:tcPr>
          <w:p w14:paraId="172E18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679" w:type="dxa"/>
            <w:shd w:val="clear" w:color="auto" w:fill="auto"/>
            <w:noWrap/>
            <w:vAlign w:val="bottom"/>
            <w:hideMark/>
          </w:tcPr>
          <w:p w14:paraId="5E801F6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60.3%</w:t>
            </w:r>
          </w:p>
        </w:tc>
        <w:tc>
          <w:tcPr>
            <w:tcW w:w="723" w:type="dxa"/>
            <w:shd w:val="clear" w:color="auto" w:fill="auto"/>
            <w:noWrap/>
            <w:vAlign w:val="bottom"/>
            <w:hideMark/>
          </w:tcPr>
          <w:p w14:paraId="7441BFA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39.7%</w:t>
            </w:r>
          </w:p>
        </w:tc>
        <w:tc>
          <w:tcPr>
            <w:tcW w:w="1440" w:type="dxa"/>
            <w:shd w:val="clear" w:color="auto" w:fill="auto"/>
            <w:noWrap/>
            <w:vAlign w:val="bottom"/>
            <w:hideMark/>
          </w:tcPr>
          <w:p w14:paraId="196278E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90.0%</w:t>
            </w:r>
          </w:p>
        </w:tc>
        <w:tc>
          <w:tcPr>
            <w:tcW w:w="1097" w:type="dxa"/>
            <w:shd w:val="clear" w:color="auto" w:fill="auto"/>
            <w:noWrap/>
            <w:vAlign w:val="bottom"/>
            <w:hideMark/>
          </w:tcPr>
          <w:p w14:paraId="71C627B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10.0%</w:t>
            </w:r>
          </w:p>
        </w:tc>
        <w:tc>
          <w:tcPr>
            <w:tcW w:w="1040" w:type="dxa"/>
            <w:shd w:val="clear" w:color="auto" w:fill="auto"/>
            <w:noWrap/>
            <w:vAlign w:val="bottom"/>
            <w:hideMark/>
          </w:tcPr>
          <w:p w14:paraId="59ED73F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w:t>
            </w:r>
          </w:p>
        </w:tc>
        <w:tc>
          <w:tcPr>
            <w:tcW w:w="960" w:type="dxa"/>
            <w:shd w:val="clear" w:color="auto" w:fill="auto"/>
            <w:noWrap/>
            <w:vAlign w:val="bottom"/>
            <w:hideMark/>
          </w:tcPr>
          <w:p w14:paraId="05877DD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95.1%</w:t>
            </w:r>
          </w:p>
        </w:tc>
      </w:tr>
      <w:tr w:rsidR="00B2087D" w:rsidRPr="00B2087D" w14:paraId="19BBD92F" w14:textId="77777777" w:rsidTr="004A4EEA">
        <w:trPr>
          <w:trHeight w:val="20"/>
        </w:trPr>
        <w:tc>
          <w:tcPr>
            <w:tcW w:w="2425" w:type="dxa"/>
            <w:shd w:val="clear" w:color="auto" w:fill="auto"/>
            <w:noWrap/>
            <w:vAlign w:val="bottom"/>
            <w:hideMark/>
          </w:tcPr>
          <w:p w14:paraId="6CA1186D" w14:textId="58506A90"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Sierra</w:t>
            </w:r>
            <w:r w:rsidR="00B11DAB">
              <w:rPr>
                <w:rFonts w:ascii="Times New Roman" w:eastAsia="Times New Roman" w:hAnsi="Times New Roman" w:cs="Times New Roman"/>
                <w:color w:val="000000"/>
                <w:sz w:val="16"/>
                <w:szCs w:val="16"/>
                <w:lang w:val="en-US"/>
              </w:rPr>
              <w:t xml:space="preserve"> </w:t>
            </w:r>
            <w:r w:rsidRPr="00B2087D">
              <w:rPr>
                <w:rFonts w:ascii="Times New Roman" w:eastAsia="Times New Roman" w:hAnsi="Times New Roman" w:cs="Times New Roman"/>
                <w:color w:val="000000"/>
                <w:sz w:val="16"/>
                <w:szCs w:val="16"/>
                <w:lang w:val="en-US"/>
              </w:rPr>
              <w:t>Leone</w:t>
            </w:r>
          </w:p>
        </w:tc>
        <w:tc>
          <w:tcPr>
            <w:tcW w:w="990" w:type="dxa"/>
            <w:shd w:val="clear" w:color="auto" w:fill="auto"/>
            <w:noWrap/>
            <w:vAlign w:val="bottom"/>
            <w:hideMark/>
          </w:tcPr>
          <w:p w14:paraId="7B330E7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2013</w:t>
            </w:r>
          </w:p>
        </w:tc>
        <w:tc>
          <w:tcPr>
            <w:tcW w:w="736" w:type="dxa"/>
            <w:shd w:val="clear" w:color="auto" w:fill="auto"/>
            <w:noWrap/>
            <w:vAlign w:val="bottom"/>
            <w:hideMark/>
          </w:tcPr>
          <w:p w14:paraId="70BF21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4,140</w:t>
            </w:r>
          </w:p>
        </w:tc>
        <w:tc>
          <w:tcPr>
            <w:tcW w:w="630" w:type="dxa"/>
            <w:shd w:val="clear" w:color="auto" w:fill="auto"/>
            <w:noWrap/>
            <w:vAlign w:val="bottom"/>
            <w:hideMark/>
          </w:tcPr>
          <w:p w14:paraId="6F8774E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49.0%</w:t>
            </w:r>
          </w:p>
        </w:tc>
        <w:tc>
          <w:tcPr>
            <w:tcW w:w="714" w:type="dxa"/>
            <w:shd w:val="clear" w:color="auto" w:fill="auto"/>
            <w:noWrap/>
            <w:vAlign w:val="bottom"/>
            <w:hideMark/>
          </w:tcPr>
          <w:p w14:paraId="3A9D5A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51.0%</w:t>
            </w:r>
          </w:p>
        </w:tc>
        <w:tc>
          <w:tcPr>
            <w:tcW w:w="720" w:type="dxa"/>
            <w:shd w:val="clear" w:color="auto" w:fill="auto"/>
            <w:noWrap/>
            <w:vAlign w:val="bottom"/>
            <w:hideMark/>
          </w:tcPr>
          <w:p w14:paraId="41A0EA3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24.3%</w:t>
            </w:r>
          </w:p>
        </w:tc>
        <w:tc>
          <w:tcPr>
            <w:tcW w:w="720" w:type="dxa"/>
            <w:shd w:val="clear" w:color="auto" w:fill="auto"/>
            <w:noWrap/>
            <w:vAlign w:val="bottom"/>
            <w:hideMark/>
          </w:tcPr>
          <w:p w14:paraId="55463BE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75.7%</w:t>
            </w:r>
          </w:p>
        </w:tc>
        <w:tc>
          <w:tcPr>
            <w:tcW w:w="732" w:type="dxa"/>
            <w:shd w:val="clear" w:color="auto" w:fill="auto"/>
            <w:noWrap/>
            <w:vAlign w:val="bottom"/>
            <w:hideMark/>
          </w:tcPr>
          <w:p w14:paraId="0275441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34.4%</w:t>
            </w:r>
          </w:p>
        </w:tc>
        <w:tc>
          <w:tcPr>
            <w:tcW w:w="720" w:type="dxa"/>
            <w:shd w:val="clear" w:color="auto" w:fill="auto"/>
            <w:noWrap/>
            <w:vAlign w:val="bottom"/>
            <w:hideMark/>
          </w:tcPr>
          <w:p w14:paraId="67C311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34.3%</w:t>
            </w:r>
          </w:p>
        </w:tc>
        <w:tc>
          <w:tcPr>
            <w:tcW w:w="720" w:type="dxa"/>
            <w:shd w:val="clear" w:color="auto" w:fill="auto"/>
            <w:noWrap/>
            <w:vAlign w:val="bottom"/>
            <w:hideMark/>
          </w:tcPr>
          <w:p w14:paraId="417058F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31.3%</w:t>
            </w:r>
          </w:p>
        </w:tc>
        <w:tc>
          <w:tcPr>
            <w:tcW w:w="679" w:type="dxa"/>
            <w:shd w:val="clear" w:color="auto" w:fill="auto"/>
            <w:noWrap/>
            <w:vAlign w:val="bottom"/>
            <w:hideMark/>
          </w:tcPr>
          <w:p w14:paraId="0E11C10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56.8%</w:t>
            </w:r>
          </w:p>
        </w:tc>
        <w:tc>
          <w:tcPr>
            <w:tcW w:w="723" w:type="dxa"/>
            <w:shd w:val="clear" w:color="auto" w:fill="auto"/>
            <w:noWrap/>
            <w:vAlign w:val="bottom"/>
            <w:hideMark/>
          </w:tcPr>
          <w:p w14:paraId="5A27772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43.2%</w:t>
            </w:r>
          </w:p>
        </w:tc>
        <w:tc>
          <w:tcPr>
            <w:tcW w:w="1440" w:type="dxa"/>
            <w:shd w:val="clear" w:color="auto" w:fill="auto"/>
            <w:noWrap/>
            <w:vAlign w:val="bottom"/>
            <w:hideMark/>
          </w:tcPr>
          <w:p w14:paraId="3712B07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83.4%</w:t>
            </w:r>
          </w:p>
        </w:tc>
        <w:tc>
          <w:tcPr>
            <w:tcW w:w="1097" w:type="dxa"/>
            <w:shd w:val="clear" w:color="auto" w:fill="auto"/>
            <w:noWrap/>
            <w:vAlign w:val="bottom"/>
            <w:hideMark/>
          </w:tcPr>
          <w:p w14:paraId="63089FE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16.6%</w:t>
            </w:r>
          </w:p>
        </w:tc>
        <w:tc>
          <w:tcPr>
            <w:tcW w:w="1040" w:type="dxa"/>
            <w:shd w:val="clear" w:color="auto" w:fill="auto"/>
            <w:noWrap/>
            <w:vAlign w:val="bottom"/>
            <w:hideMark/>
          </w:tcPr>
          <w:p w14:paraId="5CEAE5C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w:t>
            </w:r>
          </w:p>
        </w:tc>
        <w:tc>
          <w:tcPr>
            <w:tcW w:w="960" w:type="dxa"/>
            <w:shd w:val="clear" w:color="auto" w:fill="auto"/>
            <w:noWrap/>
            <w:vAlign w:val="bottom"/>
            <w:hideMark/>
          </w:tcPr>
          <w:p w14:paraId="3A7E48C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94.4%</w:t>
            </w:r>
          </w:p>
        </w:tc>
      </w:tr>
      <w:tr w:rsidR="00B2087D" w:rsidRPr="00B2087D" w14:paraId="731BA86D" w14:textId="77777777" w:rsidTr="004A4EEA">
        <w:trPr>
          <w:trHeight w:val="20"/>
        </w:trPr>
        <w:tc>
          <w:tcPr>
            <w:tcW w:w="2425" w:type="dxa"/>
            <w:shd w:val="clear" w:color="auto" w:fill="auto"/>
            <w:noWrap/>
            <w:vAlign w:val="bottom"/>
            <w:hideMark/>
          </w:tcPr>
          <w:p w14:paraId="5687AB73"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Swaziland</w:t>
            </w:r>
          </w:p>
        </w:tc>
        <w:tc>
          <w:tcPr>
            <w:tcW w:w="990" w:type="dxa"/>
            <w:shd w:val="clear" w:color="auto" w:fill="auto"/>
            <w:noWrap/>
            <w:vAlign w:val="bottom"/>
            <w:hideMark/>
          </w:tcPr>
          <w:p w14:paraId="2DC950A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2007</w:t>
            </w:r>
          </w:p>
        </w:tc>
        <w:tc>
          <w:tcPr>
            <w:tcW w:w="736" w:type="dxa"/>
            <w:shd w:val="clear" w:color="auto" w:fill="auto"/>
            <w:noWrap/>
            <w:vAlign w:val="bottom"/>
            <w:hideMark/>
          </w:tcPr>
          <w:p w14:paraId="1F2772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1,785</w:t>
            </w:r>
          </w:p>
        </w:tc>
        <w:tc>
          <w:tcPr>
            <w:tcW w:w="630" w:type="dxa"/>
            <w:shd w:val="clear" w:color="auto" w:fill="auto"/>
            <w:noWrap/>
            <w:vAlign w:val="bottom"/>
            <w:hideMark/>
          </w:tcPr>
          <w:p w14:paraId="476836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14" w:type="dxa"/>
            <w:shd w:val="clear" w:color="auto" w:fill="auto"/>
            <w:noWrap/>
            <w:vAlign w:val="bottom"/>
            <w:hideMark/>
          </w:tcPr>
          <w:p w14:paraId="03EDDE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20" w:type="dxa"/>
            <w:shd w:val="clear" w:color="auto" w:fill="auto"/>
            <w:noWrap/>
            <w:vAlign w:val="bottom"/>
            <w:hideMark/>
          </w:tcPr>
          <w:p w14:paraId="577E79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17.2%</w:t>
            </w:r>
          </w:p>
        </w:tc>
        <w:tc>
          <w:tcPr>
            <w:tcW w:w="720" w:type="dxa"/>
            <w:shd w:val="clear" w:color="auto" w:fill="auto"/>
            <w:noWrap/>
            <w:vAlign w:val="bottom"/>
            <w:hideMark/>
          </w:tcPr>
          <w:p w14:paraId="2A0F72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82.8%</w:t>
            </w:r>
          </w:p>
        </w:tc>
        <w:tc>
          <w:tcPr>
            <w:tcW w:w="732" w:type="dxa"/>
            <w:shd w:val="clear" w:color="auto" w:fill="auto"/>
            <w:noWrap/>
            <w:vAlign w:val="bottom"/>
            <w:hideMark/>
          </w:tcPr>
          <w:p w14:paraId="2DA0457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22.3%</w:t>
            </w:r>
          </w:p>
        </w:tc>
        <w:tc>
          <w:tcPr>
            <w:tcW w:w="720" w:type="dxa"/>
            <w:shd w:val="clear" w:color="auto" w:fill="auto"/>
            <w:noWrap/>
            <w:vAlign w:val="bottom"/>
            <w:hideMark/>
          </w:tcPr>
          <w:p w14:paraId="7894E19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23.3%</w:t>
            </w:r>
          </w:p>
        </w:tc>
        <w:tc>
          <w:tcPr>
            <w:tcW w:w="720" w:type="dxa"/>
            <w:shd w:val="clear" w:color="auto" w:fill="auto"/>
            <w:noWrap/>
            <w:vAlign w:val="bottom"/>
            <w:hideMark/>
          </w:tcPr>
          <w:p w14:paraId="029FE4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20.3%</w:t>
            </w:r>
          </w:p>
        </w:tc>
        <w:tc>
          <w:tcPr>
            <w:tcW w:w="679" w:type="dxa"/>
            <w:shd w:val="clear" w:color="auto" w:fill="auto"/>
            <w:noWrap/>
            <w:vAlign w:val="bottom"/>
            <w:hideMark/>
          </w:tcPr>
          <w:p w14:paraId="4B018F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18.6%</w:t>
            </w:r>
          </w:p>
        </w:tc>
        <w:tc>
          <w:tcPr>
            <w:tcW w:w="723" w:type="dxa"/>
            <w:shd w:val="clear" w:color="auto" w:fill="auto"/>
            <w:noWrap/>
            <w:vAlign w:val="bottom"/>
            <w:hideMark/>
          </w:tcPr>
          <w:p w14:paraId="15F2C1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15.4%</w:t>
            </w:r>
          </w:p>
        </w:tc>
        <w:tc>
          <w:tcPr>
            <w:tcW w:w="1440" w:type="dxa"/>
            <w:shd w:val="clear" w:color="auto" w:fill="auto"/>
            <w:noWrap/>
            <w:vAlign w:val="bottom"/>
            <w:hideMark/>
          </w:tcPr>
          <w:p w14:paraId="1D0215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46.8%</w:t>
            </w:r>
          </w:p>
        </w:tc>
        <w:tc>
          <w:tcPr>
            <w:tcW w:w="1097" w:type="dxa"/>
            <w:shd w:val="clear" w:color="auto" w:fill="auto"/>
            <w:noWrap/>
            <w:vAlign w:val="bottom"/>
            <w:hideMark/>
          </w:tcPr>
          <w:p w14:paraId="7408D0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53.2%</w:t>
            </w:r>
          </w:p>
        </w:tc>
        <w:tc>
          <w:tcPr>
            <w:tcW w:w="1040" w:type="dxa"/>
            <w:shd w:val="clear" w:color="auto" w:fill="auto"/>
            <w:noWrap/>
            <w:vAlign w:val="bottom"/>
            <w:hideMark/>
          </w:tcPr>
          <w:p w14:paraId="1144B33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w:t>
            </w:r>
          </w:p>
        </w:tc>
        <w:tc>
          <w:tcPr>
            <w:tcW w:w="960" w:type="dxa"/>
            <w:shd w:val="clear" w:color="auto" w:fill="auto"/>
            <w:noWrap/>
            <w:vAlign w:val="bottom"/>
            <w:hideMark/>
          </w:tcPr>
          <w:p w14:paraId="139C6D5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91.4%</w:t>
            </w:r>
          </w:p>
        </w:tc>
      </w:tr>
      <w:tr w:rsidR="00B2087D" w:rsidRPr="00B2087D" w14:paraId="7364E13D" w14:textId="77777777" w:rsidTr="004A4EEA">
        <w:trPr>
          <w:trHeight w:val="20"/>
        </w:trPr>
        <w:tc>
          <w:tcPr>
            <w:tcW w:w="2425" w:type="dxa"/>
            <w:shd w:val="clear" w:color="auto" w:fill="auto"/>
            <w:noWrap/>
            <w:vAlign w:val="bottom"/>
            <w:hideMark/>
          </w:tcPr>
          <w:p w14:paraId="0719472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lastRenderedPageBreak/>
              <w:t>Tanzania</w:t>
            </w:r>
          </w:p>
        </w:tc>
        <w:tc>
          <w:tcPr>
            <w:tcW w:w="990" w:type="dxa"/>
            <w:shd w:val="clear" w:color="auto" w:fill="auto"/>
            <w:noWrap/>
            <w:vAlign w:val="bottom"/>
            <w:hideMark/>
          </w:tcPr>
          <w:p w14:paraId="6FCC3A4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08E480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6,415</w:t>
            </w:r>
          </w:p>
        </w:tc>
        <w:tc>
          <w:tcPr>
            <w:tcW w:w="630" w:type="dxa"/>
            <w:shd w:val="clear" w:color="auto" w:fill="auto"/>
            <w:noWrap/>
            <w:vAlign w:val="bottom"/>
            <w:hideMark/>
          </w:tcPr>
          <w:p w14:paraId="412B054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14" w:type="dxa"/>
            <w:shd w:val="clear" w:color="auto" w:fill="auto"/>
            <w:noWrap/>
            <w:vAlign w:val="bottom"/>
            <w:hideMark/>
          </w:tcPr>
          <w:p w14:paraId="2A759CD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20" w:type="dxa"/>
            <w:shd w:val="clear" w:color="auto" w:fill="auto"/>
            <w:noWrap/>
            <w:vAlign w:val="bottom"/>
            <w:hideMark/>
          </w:tcPr>
          <w:p w14:paraId="7D0E416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18.8%</w:t>
            </w:r>
          </w:p>
        </w:tc>
        <w:tc>
          <w:tcPr>
            <w:tcW w:w="720" w:type="dxa"/>
            <w:shd w:val="clear" w:color="auto" w:fill="auto"/>
            <w:noWrap/>
            <w:vAlign w:val="bottom"/>
            <w:hideMark/>
          </w:tcPr>
          <w:p w14:paraId="26F055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81.2%</w:t>
            </w:r>
          </w:p>
        </w:tc>
        <w:tc>
          <w:tcPr>
            <w:tcW w:w="732" w:type="dxa"/>
            <w:shd w:val="clear" w:color="auto" w:fill="auto"/>
            <w:noWrap/>
            <w:vAlign w:val="bottom"/>
            <w:hideMark/>
          </w:tcPr>
          <w:p w14:paraId="6D0DE3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35.0%</w:t>
            </w:r>
          </w:p>
        </w:tc>
        <w:tc>
          <w:tcPr>
            <w:tcW w:w="720" w:type="dxa"/>
            <w:shd w:val="clear" w:color="auto" w:fill="auto"/>
            <w:noWrap/>
            <w:vAlign w:val="bottom"/>
            <w:hideMark/>
          </w:tcPr>
          <w:p w14:paraId="48E1505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720" w:type="dxa"/>
            <w:shd w:val="clear" w:color="auto" w:fill="auto"/>
            <w:noWrap/>
            <w:vAlign w:val="bottom"/>
            <w:hideMark/>
          </w:tcPr>
          <w:p w14:paraId="06D3882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32.6%</w:t>
            </w:r>
          </w:p>
        </w:tc>
        <w:tc>
          <w:tcPr>
            <w:tcW w:w="679" w:type="dxa"/>
            <w:shd w:val="clear" w:color="auto" w:fill="auto"/>
            <w:noWrap/>
            <w:vAlign w:val="bottom"/>
            <w:hideMark/>
          </w:tcPr>
          <w:p w14:paraId="7C1AE7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57.6%</w:t>
            </w:r>
          </w:p>
        </w:tc>
        <w:tc>
          <w:tcPr>
            <w:tcW w:w="723" w:type="dxa"/>
            <w:shd w:val="clear" w:color="auto" w:fill="auto"/>
            <w:noWrap/>
            <w:vAlign w:val="bottom"/>
            <w:hideMark/>
          </w:tcPr>
          <w:p w14:paraId="2F2787F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42.4%</w:t>
            </w:r>
          </w:p>
        </w:tc>
        <w:tc>
          <w:tcPr>
            <w:tcW w:w="1440" w:type="dxa"/>
            <w:shd w:val="clear" w:color="auto" w:fill="auto"/>
            <w:noWrap/>
            <w:vAlign w:val="bottom"/>
            <w:hideMark/>
          </w:tcPr>
          <w:p w14:paraId="1A976A8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95.5%</w:t>
            </w:r>
          </w:p>
        </w:tc>
        <w:tc>
          <w:tcPr>
            <w:tcW w:w="1097" w:type="dxa"/>
            <w:shd w:val="clear" w:color="auto" w:fill="auto"/>
            <w:noWrap/>
            <w:vAlign w:val="bottom"/>
            <w:hideMark/>
          </w:tcPr>
          <w:p w14:paraId="3DDF14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w:t>
            </w:r>
          </w:p>
        </w:tc>
        <w:tc>
          <w:tcPr>
            <w:tcW w:w="1040" w:type="dxa"/>
            <w:shd w:val="clear" w:color="auto" w:fill="auto"/>
            <w:noWrap/>
            <w:vAlign w:val="bottom"/>
            <w:hideMark/>
          </w:tcPr>
          <w:p w14:paraId="321835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w:t>
            </w:r>
          </w:p>
        </w:tc>
        <w:tc>
          <w:tcPr>
            <w:tcW w:w="960" w:type="dxa"/>
            <w:shd w:val="clear" w:color="auto" w:fill="auto"/>
            <w:noWrap/>
            <w:vAlign w:val="bottom"/>
            <w:hideMark/>
          </w:tcPr>
          <w:p w14:paraId="65C5E1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95.1%</w:t>
            </w:r>
          </w:p>
        </w:tc>
      </w:tr>
      <w:tr w:rsidR="00B2087D" w:rsidRPr="00B2087D" w14:paraId="2DBE421D" w14:textId="77777777" w:rsidTr="004A4EEA">
        <w:trPr>
          <w:trHeight w:val="20"/>
        </w:trPr>
        <w:tc>
          <w:tcPr>
            <w:tcW w:w="2425" w:type="dxa"/>
            <w:shd w:val="clear" w:color="auto" w:fill="auto"/>
            <w:noWrap/>
            <w:vAlign w:val="bottom"/>
            <w:hideMark/>
          </w:tcPr>
          <w:p w14:paraId="0021E38A"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Tanzania</w:t>
            </w:r>
          </w:p>
        </w:tc>
        <w:tc>
          <w:tcPr>
            <w:tcW w:w="990" w:type="dxa"/>
            <w:shd w:val="clear" w:color="auto" w:fill="auto"/>
            <w:noWrap/>
            <w:vAlign w:val="bottom"/>
            <w:hideMark/>
          </w:tcPr>
          <w:p w14:paraId="2F22DA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2008</w:t>
            </w:r>
          </w:p>
        </w:tc>
        <w:tc>
          <w:tcPr>
            <w:tcW w:w="736" w:type="dxa"/>
            <w:shd w:val="clear" w:color="auto" w:fill="auto"/>
            <w:noWrap/>
            <w:vAlign w:val="bottom"/>
            <w:hideMark/>
          </w:tcPr>
          <w:p w14:paraId="672D26B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5,642</w:t>
            </w:r>
          </w:p>
        </w:tc>
        <w:tc>
          <w:tcPr>
            <w:tcW w:w="630" w:type="dxa"/>
            <w:shd w:val="clear" w:color="auto" w:fill="auto"/>
            <w:noWrap/>
            <w:vAlign w:val="bottom"/>
            <w:hideMark/>
          </w:tcPr>
          <w:p w14:paraId="4A336EA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14" w:type="dxa"/>
            <w:shd w:val="clear" w:color="auto" w:fill="auto"/>
            <w:noWrap/>
            <w:vAlign w:val="bottom"/>
            <w:hideMark/>
          </w:tcPr>
          <w:p w14:paraId="322A037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20" w:type="dxa"/>
            <w:shd w:val="clear" w:color="auto" w:fill="auto"/>
            <w:noWrap/>
            <w:vAlign w:val="bottom"/>
            <w:hideMark/>
          </w:tcPr>
          <w:p w14:paraId="10D4E3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16.6%</w:t>
            </w:r>
          </w:p>
        </w:tc>
        <w:tc>
          <w:tcPr>
            <w:tcW w:w="720" w:type="dxa"/>
            <w:shd w:val="clear" w:color="auto" w:fill="auto"/>
            <w:noWrap/>
            <w:vAlign w:val="bottom"/>
            <w:hideMark/>
          </w:tcPr>
          <w:p w14:paraId="522485B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83.4%</w:t>
            </w:r>
          </w:p>
        </w:tc>
        <w:tc>
          <w:tcPr>
            <w:tcW w:w="732" w:type="dxa"/>
            <w:shd w:val="clear" w:color="auto" w:fill="auto"/>
            <w:noWrap/>
            <w:vAlign w:val="bottom"/>
            <w:hideMark/>
          </w:tcPr>
          <w:p w14:paraId="5E2B7A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35.1%</w:t>
            </w:r>
          </w:p>
        </w:tc>
        <w:tc>
          <w:tcPr>
            <w:tcW w:w="720" w:type="dxa"/>
            <w:shd w:val="clear" w:color="auto" w:fill="auto"/>
            <w:noWrap/>
            <w:vAlign w:val="bottom"/>
            <w:hideMark/>
          </w:tcPr>
          <w:p w14:paraId="450D2E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720" w:type="dxa"/>
            <w:shd w:val="clear" w:color="auto" w:fill="auto"/>
            <w:noWrap/>
            <w:vAlign w:val="bottom"/>
            <w:hideMark/>
          </w:tcPr>
          <w:p w14:paraId="25ADDE8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32.6%</w:t>
            </w:r>
          </w:p>
        </w:tc>
        <w:tc>
          <w:tcPr>
            <w:tcW w:w="679" w:type="dxa"/>
            <w:shd w:val="clear" w:color="auto" w:fill="auto"/>
            <w:noWrap/>
            <w:vAlign w:val="bottom"/>
            <w:hideMark/>
          </w:tcPr>
          <w:p w14:paraId="1A3EC7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55.3%</w:t>
            </w:r>
          </w:p>
        </w:tc>
        <w:tc>
          <w:tcPr>
            <w:tcW w:w="723" w:type="dxa"/>
            <w:shd w:val="clear" w:color="auto" w:fill="auto"/>
            <w:noWrap/>
            <w:vAlign w:val="bottom"/>
            <w:hideMark/>
          </w:tcPr>
          <w:p w14:paraId="75744C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44.7%</w:t>
            </w:r>
          </w:p>
        </w:tc>
        <w:tc>
          <w:tcPr>
            <w:tcW w:w="1440" w:type="dxa"/>
            <w:shd w:val="clear" w:color="auto" w:fill="auto"/>
            <w:noWrap/>
            <w:vAlign w:val="bottom"/>
            <w:hideMark/>
          </w:tcPr>
          <w:p w14:paraId="099B361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95.7%</w:t>
            </w:r>
          </w:p>
        </w:tc>
        <w:tc>
          <w:tcPr>
            <w:tcW w:w="1097" w:type="dxa"/>
            <w:shd w:val="clear" w:color="auto" w:fill="auto"/>
            <w:noWrap/>
            <w:vAlign w:val="bottom"/>
            <w:hideMark/>
          </w:tcPr>
          <w:p w14:paraId="2275C3E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w:t>
            </w:r>
          </w:p>
        </w:tc>
        <w:tc>
          <w:tcPr>
            <w:tcW w:w="1040" w:type="dxa"/>
            <w:shd w:val="clear" w:color="auto" w:fill="auto"/>
            <w:noWrap/>
            <w:vAlign w:val="bottom"/>
            <w:hideMark/>
          </w:tcPr>
          <w:p w14:paraId="1AE84D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w:t>
            </w:r>
          </w:p>
        </w:tc>
        <w:tc>
          <w:tcPr>
            <w:tcW w:w="960" w:type="dxa"/>
            <w:shd w:val="clear" w:color="auto" w:fill="auto"/>
            <w:noWrap/>
            <w:vAlign w:val="bottom"/>
            <w:hideMark/>
          </w:tcPr>
          <w:p w14:paraId="5CFE959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95.9%</w:t>
            </w:r>
          </w:p>
        </w:tc>
      </w:tr>
      <w:tr w:rsidR="00B2087D" w:rsidRPr="00B2087D" w14:paraId="59ABEF3A" w14:textId="77777777" w:rsidTr="004A4EEA">
        <w:trPr>
          <w:trHeight w:val="20"/>
        </w:trPr>
        <w:tc>
          <w:tcPr>
            <w:tcW w:w="2425" w:type="dxa"/>
            <w:shd w:val="clear" w:color="auto" w:fill="auto"/>
            <w:noWrap/>
            <w:vAlign w:val="bottom"/>
            <w:hideMark/>
          </w:tcPr>
          <w:p w14:paraId="76FB0E1A"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Tanzania</w:t>
            </w:r>
          </w:p>
        </w:tc>
        <w:tc>
          <w:tcPr>
            <w:tcW w:w="990" w:type="dxa"/>
            <w:shd w:val="clear" w:color="auto" w:fill="auto"/>
            <w:noWrap/>
            <w:vAlign w:val="bottom"/>
            <w:hideMark/>
          </w:tcPr>
          <w:p w14:paraId="1858E4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2010</w:t>
            </w:r>
          </w:p>
        </w:tc>
        <w:tc>
          <w:tcPr>
            <w:tcW w:w="736" w:type="dxa"/>
            <w:shd w:val="clear" w:color="auto" w:fill="auto"/>
            <w:noWrap/>
            <w:vAlign w:val="bottom"/>
            <w:hideMark/>
          </w:tcPr>
          <w:p w14:paraId="254E289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6,041</w:t>
            </w:r>
          </w:p>
        </w:tc>
        <w:tc>
          <w:tcPr>
            <w:tcW w:w="630" w:type="dxa"/>
            <w:shd w:val="clear" w:color="auto" w:fill="auto"/>
            <w:noWrap/>
            <w:vAlign w:val="bottom"/>
            <w:hideMark/>
          </w:tcPr>
          <w:p w14:paraId="4277474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49.4%</w:t>
            </w:r>
          </w:p>
        </w:tc>
        <w:tc>
          <w:tcPr>
            <w:tcW w:w="714" w:type="dxa"/>
            <w:shd w:val="clear" w:color="auto" w:fill="auto"/>
            <w:noWrap/>
            <w:vAlign w:val="bottom"/>
            <w:hideMark/>
          </w:tcPr>
          <w:p w14:paraId="74F71BC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50.6%</w:t>
            </w:r>
          </w:p>
        </w:tc>
        <w:tc>
          <w:tcPr>
            <w:tcW w:w="720" w:type="dxa"/>
            <w:shd w:val="clear" w:color="auto" w:fill="auto"/>
            <w:noWrap/>
            <w:vAlign w:val="bottom"/>
            <w:hideMark/>
          </w:tcPr>
          <w:p w14:paraId="46F194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18.8%</w:t>
            </w:r>
          </w:p>
        </w:tc>
        <w:tc>
          <w:tcPr>
            <w:tcW w:w="720" w:type="dxa"/>
            <w:shd w:val="clear" w:color="auto" w:fill="auto"/>
            <w:noWrap/>
            <w:vAlign w:val="bottom"/>
            <w:hideMark/>
          </w:tcPr>
          <w:p w14:paraId="3CCACD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81.2%</w:t>
            </w:r>
          </w:p>
        </w:tc>
        <w:tc>
          <w:tcPr>
            <w:tcW w:w="732" w:type="dxa"/>
            <w:shd w:val="clear" w:color="auto" w:fill="auto"/>
            <w:noWrap/>
            <w:vAlign w:val="bottom"/>
            <w:hideMark/>
          </w:tcPr>
          <w:p w14:paraId="4B4C12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720" w:type="dxa"/>
            <w:shd w:val="clear" w:color="auto" w:fill="auto"/>
            <w:noWrap/>
            <w:vAlign w:val="bottom"/>
            <w:hideMark/>
          </w:tcPr>
          <w:p w14:paraId="406186C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34.8%</w:t>
            </w:r>
          </w:p>
        </w:tc>
        <w:tc>
          <w:tcPr>
            <w:tcW w:w="720" w:type="dxa"/>
            <w:shd w:val="clear" w:color="auto" w:fill="auto"/>
            <w:noWrap/>
            <w:vAlign w:val="bottom"/>
            <w:hideMark/>
          </w:tcPr>
          <w:p w14:paraId="787CA95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32.9%</w:t>
            </w:r>
          </w:p>
        </w:tc>
        <w:tc>
          <w:tcPr>
            <w:tcW w:w="679" w:type="dxa"/>
            <w:shd w:val="clear" w:color="auto" w:fill="auto"/>
            <w:noWrap/>
            <w:vAlign w:val="bottom"/>
            <w:hideMark/>
          </w:tcPr>
          <w:p w14:paraId="6178F35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58.0%</w:t>
            </w:r>
          </w:p>
        </w:tc>
        <w:tc>
          <w:tcPr>
            <w:tcW w:w="723" w:type="dxa"/>
            <w:shd w:val="clear" w:color="auto" w:fill="auto"/>
            <w:noWrap/>
            <w:vAlign w:val="bottom"/>
            <w:hideMark/>
          </w:tcPr>
          <w:p w14:paraId="781BA21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42.0%</w:t>
            </w:r>
          </w:p>
        </w:tc>
        <w:tc>
          <w:tcPr>
            <w:tcW w:w="1440" w:type="dxa"/>
            <w:shd w:val="clear" w:color="auto" w:fill="auto"/>
            <w:noWrap/>
            <w:vAlign w:val="bottom"/>
            <w:hideMark/>
          </w:tcPr>
          <w:p w14:paraId="5725947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94.1%</w:t>
            </w:r>
          </w:p>
        </w:tc>
        <w:tc>
          <w:tcPr>
            <w:tcW w:w="1097" w:type="dxa"/>
            <w:shd w:val="clear" w:color="auto" w:fill="auto"/>
            <w:noWrap/>
            <w:vAlign w:val="bottom"/>
            <w:hideMark/>
          </w:tcPr>
          <w:p w14:paraId="57BD39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w:t>
            </w:r>
          </w:p>
        </w:tc>
        <w:tc>
          <w:tcPr>
            <w:tcW w:w="1040" w:type="dxa"/>
            <w:shd w:val="clear" w:color="auto" w:fill="auto"/>
            <w:noWrap/>
            <w:vAlign w:val="bottom"/>
            <w:hideMark/>
          </w:tcPr>
          <w:p w14:paraId="1154AE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w:t>
            </w:r>
          </w:p>
        </w:tc>
        <w:tc>
          <w:tcPr>
            <w:tcW w:w="960" w:type="dxa"/>
            <w:shd w:val="clear" w:color="auto" w:fill="auto"/>
            <w:noWrap/>
            <w:vAlign w:val="bottom"/>
            <w:hideMark/>
          </w:tcPr>
          <w:p w14:paraId="78B883F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95.9%</w:t>
            </w:r>
          </w:p>
        </w:tc>
      </w:tr>
      <w:tr w:rsidR="00B2087D" w:rsidRPr="00B2087D" w14:paraId="437830AB" w14:textId="77777777" w:rsidTr="004A4EEA">
        <w:trPr>
          <w:trHeight w:val="20"/>
        </w:trPr>
        <w:tc>
          <w:tcPr>
            <w:tcW w:w="2425" w:type="dxa"/>
            <w:shd w:val="clear" w:color="auto" w:fill="auto"/>
            <w:noWrap/>
            <w:vAlign w:val="bottom"/>
            <w:hideMark/>
          </w:tcPr>
          <w:p w14:paraId="3405630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Tanzania</w:t>
            </w:r>
          </w:p>
        </w:tc>
        <w:tc>
          <w:tcPr>
            <w:tcW w:w="990" w:type="dxa"/>
            <w:shd w:val="clear" w:color="auto" w:fill="auto"/>
            <w:noWrap/>
            <w:vAlign w:val="bottom"/>
            <w:hideMark/>
          </w:tcPr>
          <w:p w14:paraId="4DB3FC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0CEB6E6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6,718</w:t>
            </w:r>
          </w:p>
        </w:tc>
        <w:tc>
          <w:tcPr>
            <w:tcW w:w="630" w:type="dxa"/>
            <w:shd w:val="clear" w:color="auto" w:fill="auto"/>
            <w:noWrap/>
            <w:vAlign w:val="bottom"/>
            <w:hideMark/>
          </w:tcPr>
          <w:p w14:paraId="3EF666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50.1%</w:t>
            </w:r>
          </w:p>
        </w:tc>
        <w:tc>
          <w:tcPr>
            <w:tcW w:w="714" w:type="dxa"/>
            <w:shd w:val="clear" w:color="auto" w:fill="auto"/>
            <w:noWrap/>
            <w:vAlign w:val="bottom"/>
            <w:hideMark/>
          </w:tcPr>
          <w:p w14:paraId="0DD7EE0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49.9%</w:t>
            </w:r>
          </w:p>
        </w:tc>
        <w:tc>
          <w:tcPr>
            <w:tcW w:w="720" w:type="dxa"/>
            <w:shd w:val="clear" w:color="auto" w:fill="auto"/>
            <w:noWrap/>
            <w:vAlign w:val="bottom"/>
            <w:hideMark/>
          </w:tcPr>
          <w:p w14:paraId="2FD2C7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16.1%</w:t>
            </w:r>
          </w:p>
        </w:tc>
        <w:tc>
          <w:tcPr>
            <w:tcW w:w="720" w:type="dxa"/>
            <w:shd w:val="clear" w:color="auto" w:fill="auto"/>
            <w:noWrap/>
            <w:vAlign w:val="bottom"/>
            <w:hideMark/>
          </w:tcPr>
          <w:p w14:paraId="44368E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83.9%</w:t>
            </w:r>
          </w:p>
        </w:tc>
        <w:tc>
          <w:tcPr>
            <w:tcW w:w="732" w:type="dxa"/>
            <w:shd w:val="clear" w:color="auto" w:fill="auto"/>
            <w:noWrap/>
            <w:vAlign w:val="bottom"/>
            <w:hideMark/>
          </w:tcPr>
          <w:p w14:paraId="7C05B74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34.9%</w:t>
            </w:r>
          </w:p>
        </w:tc>
        <w:tc>
          <w:tcPr>
            <w:tcW w:w="720" w:type="dxa"/>
            <w:shd w:val="clear" w:color="auto" w:fill="auto"/>
            <w:noWrap/>
            <w:vAlign w:val="bottom"/>
            <w:hideMark/>
          </w:tcPr>
          <w:p w14:paraId="0255763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720" w:type="dxa"/>
            <w:shd w:val="clear" w:color="auto" w:fill="auto"/>
            <w:noWrap/>
            <w:vAlign w:val="bottom"/>
            <w:hideMark/>
          </w:tcPr>
          <w:p w14:paraId="23A4D7D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30.3%</w:t>
            </w:r>
          </w:p>
        </w:tc>
        <w:tc>
          <w:tcPr>
            <w:tcW w:w="679" w:type="dxa"/>
            <w:shd w:val="clear" w:color="auto" w:fill="auto"/>
            <w:noWrap/>
            <w:vAlign w:val="bottom"/>
            <w:hideMark/>
          </w:tcPr>
          <w:p w14:paraId="05F97E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54.2%</w:t>
            </w:r>
          </w:p>
        </w:tc>
        <w:tc>
          <w:tcPr>
            <w:tcW w:w="723" w:type="dxa"/>
            <w:shd w:val="clear" w:color="auto" w:fill="auto"/>
            <w:noWrap/>
            <w:vAlign w:val="bottom"/>
            <w:hideMark/>
          </w:tcPr>
          <w:p w14:paraId="4F7E3B7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45.8%</w:t>
            </w:r>
          </w:p>
        </w:tc>
        <w:tc>
          <w:tcPr>
            <w:tcW w:w="1440" w:type="dxa"/>
            <w:shd w:val="clear" w:color="auto" w:fill="auto"/>
            <w:noWrap/>
            <w:vAlign w:val="bottom"/>
            <w:hideMark/>
          </w:tcPr>
          <w:p w14:paraId="38BD3FE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91.7%</w:t>
            </w:r>
          </w:p>
        </w:tc>
        <w:tc>
          <w:tcPr>
            <w:tcW w:w="1097" w:type="dxa"/>
            <w:shd w:val="clear" w:color="auto" w:fill="auto"/>
            <w:noWrap/>
            <w:vAlign w:val="bottom"/>
            <w:hideMark/>
          </w:tcPr>
          <w:p w14:paraId="4F48F5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8.3%</w:t>
            </w:r>
          </w:p>
        </w:tc>
        <w:tc>
          <w:tcPr>
            <w:tcW w:w="1040" w:type="dxa"/>
            <w:shd w:val="clear" w:color="auto" w:fill="auto"/>
            <w:noWrap/>
            <w:vAlign w:val="bottom"/>
            <w:hideMark/>
          </w:tcPr>
          <w:p w14:paraId="3D11641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w:t>
            </w:r>
          </w:p>
        </w:tc>
        <w:tc>
          <w:tcPr>
            <w:tcW w:w="960" w:type="dxa"/>
            <w:shd w:val="clear" w:color="auto" w:fill="auto"/>
            <w:noWrap/>
            <w:vAlign w:val="bottom"/>
            <w:hideMark/>
          </w:tcPr>
          <w:p w14:paraId="5F39B24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95.2%</w:t>
            </w:r>
          </w:p>
        </w:tc>
      </w:tr>
      <w:tr w:rsidR="00B2087D" w:rsidRPr="00B2087D" w14:paraId="1B1EA744" w14:textId="77777777" w:rsidTr="004A4EEA">
        <w:trPr>
          <w:trHeight w:val="20"/>
        </w:trPr>
        <w:tc>
          <w:tcPr>
            <w:tcW w:w="2425" w:type="dxa"/>
            <w:shd w:val="clear" w:color="auto" w:fill="auto"/>
            <w:noWrap/>
            <w:vAlign w:val="bottom"/>
            <w:hideMark/>
          </w:tcPr>
          <w:p w14:paraId="74EFEDC7"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Tanzania</w:t>
            </w:r>
          </w:p>
        </w:tc>
        <w:tc>
          <w:tcPr>
            <w:tcW w:w="990" w:type="dxa"/>
            <w:shd w:val="clear" w:color="auto" w:fill="auto"/>
            <w:noWrap/>
            <w:vAlign w:val="bottom"/>
            <w:hideMark/>
          </w:tcPr>
          <w:p w14:paraId="3381ED7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1A7EF5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7,944</w:t>
            </w:r>
          </w:p>
        </w:tc>
        <w:tc>
          <w:tcPr>
            <w:tcW w:w="630" w:type="dxa"/>
            <w:shd w:val="clear" w:color="auto" w:fill="auto"/>
            <w:noWrap/>
            <w:vAlign w:val="bottom"/>
            <w:hideMark/>
          </w:tcPr>
          <w:p w14:paraId="139DD79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50.5%</w:t>
            </w:r>
          </w:p>
        </w:tc>
        <w:tc>
          <w:tcPr>
            <w:tcW w:w="714" w:type="dxa"/>
            <w:shd w:val="clear" w:color="auto" w:fill="auto"/>
            <w:noWrap/>
            <w:vAlign w:val="bottom"/>
            <w:hideMark/>
          </w:tcPr>
          <w:p w14:paraId="29659C3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49.5%</w:t>
            </w:r>
          </w:p>
        </w:tc>
        <w:tc>
          <w:tcPr>
            <w:tcW w:w="720" w:type="dxa"/>
            <w:shd w:val="clear" w:color="auto" w:fill="auto"/>
            <w:noWrap/>
            <w:vAlign w:val="bottom"/>
            <w:hideMark/>
          </w:tcPr>
          <w:p w14:paraId="3A27DA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25.6%</w:t>
            </w:r>
          </w:p>
        </w:tc>
        <w:tc>
          <w:tcPr>
            <w:tcW w:w="720" w:type="dxa"/>
            <w:shd w:val="clear" w:color="auto" w:fill="auto"/>
            <w:noWrap/>
            <w:vAlign w:val="bottom"/>
            <w:hideMark/>
          </w:tcPr>
          <w:p w14:paraId="25E9E0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74.4%</w:t>
            </w:r>
          </w:p>
        </w:tc>
        <w:tc>
          <w:tcPr>
            <w:tcW w:w="732" w:type="dxa"/>
            <w:shd w:val="clear" w:color="auto" w:fill="auto"/>
            <w:noWrap/>
            <w:vAlign w:val="bottom"/>
            <w:hideMark/>
          </w:tcPr>
          <w:p w14:paraId="1856FE9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37.1%</w:t>
            </w:r>
          </w:p>
        </w:tc>
        <w:tc>
          <w:tcPr>
            <w:tcW w:w="720" w:type="dxa"/>
            <w:shd w:val="clear" w:color="auto" w:fill="auto"/>
            <w:noWrap/>
            <w:vAlign w:val="bottom"/>
            <w:hideMark/>
          </w:tcPr>
          <w:p w14:paraId="5C70FF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33.2%</w:t>
            </w:r>
          </w:p>
        </w:tc>
        <w:tc>
          <w:tcPr>
            <w:tcW w:w="720" w:type="dxa"/>
            <w:shd w:val="clear" w:color="auto" w:fill="auto"/>
            <w:noWrap/>
            <w:vAlign w:val="bottom"/>
            <w:hideMark/>
          </w:tcPr>
          <w:p w14:paraId="76190A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29.6%</w:t>
            </w:r>
          </w:p>
        </w:tc>
        <w:tc>
          <w:tcPr>
            <w:tcW w:w="679" w:type="dxa"/>
            <w:shd w:val="clear" w:color="auto" w:fill="auto"/>
            <w:noWrap/>
            <w:vAlign w:val="bottom"/>
            <w:hideMark/>
          </w:tcPr>
          <w:p w14:paraId="39C663D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53.1%</w:t>
            </w:r>
          </w:p>
        </w:tc>
        <w:tc>
          <w:tcPr>
            <w:tcW w:w="723" w:type="dxa"/>
            <w:shd w:val="clear" w:color="auto" w:fill="auto"/>
            <w:noWrap/>
            <w:vAlign w:val="bottom"/>
            <w:hideMark/>
          </w:tcPr>
          <w:p w14:paraId="0AF145A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46.9%</w:t>
            </w:r>
          </w:p>
        </w:tc>
        <w:tc>
          <w:tcPr>
            <w:tcW w:w="1440" w:type="dxa"/>
            <w:shd w:val="clear" w:color="auto" w:fill="auto"/>
            <w:noWrap/>
            <w:vAlign w:val="bottom"/>
            <w:hideMark/>
          </w:tcPr>
          <w:p w14:paraId="650954D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86.2%</w:t>
            </w:r>
          </w:p>
        </w:tc>
        <w:tc>
          <w:tcPr>
            <w:tcW w:w="1097" w:type="dxa"/>
            <w:shd w:val="clear" w:color="auto" w:fill="auto"/>
            <w:noWrap/>
            <w:vAlign w:val="bottom"/>
            <w:hideMark/>
          </w:tcPr>
          <w:p w14:paraId="3208485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13.8%</w:t>
            </w:r>
          </w:p>
        </w:tc>
        <w:tc>
          <w:tcPr>
            <w:tcW w:w="1040" w:type="dxa"/>
            <w:shd w:val="clear" w:color="auto" w:fill="auto"/>
            <w:noWrap/>
            <w:vAlign w:val="bottom"/>
            <w:hideMark/>
          </w:tcPr>
          <w:p w14:paraId="02CB3C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w:t>
            </w:r>
          </w:p>
        </w:tc>
        <w:tc>
          <w:tcPr>
            <w:tcW w:w="960" w:type="dxa"/>
            <w:shd w:val="clear" w:color="auto" w:fill="auto"/>
            <w:noWrap/>
            <w:vAlign w:val="bottom"/>
            <w:hideMark/>
          </w:tcPr>
          <w:p w14:paraId="49DF6B2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94.6%</w:t>
            </w:r>
          </w:p>
        </w:tc>
      </w:tr>
      <w:tr w:rsidR="00B2087D" w:rsidRPr="00B2087D" w14:paraId="479065D5" w14:textId="77777777" w:rsidTr="004A4EEA">
        <w:trPr>
          <w:trHeight w:val="20"/>
        </w:trPr>
        <w:tc>
          <w:tcPr>
            <w:tcW w:w="2425" w:type="dxa"/>
            <w:shd w:val="clear" w:color="auto" w:fill="auto"/>
            <w:noWrap/>
            <w:vAlign w:val="bottom"/>
            <w:hideMark/>
          </w:tcPr>
          <w:p w14:paraId="02039BF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Tanzania</w:t>
            </w:r>
          </w:p>
        </w:tc>
        <w:tc>
          <w:tcPr>
            <w:tcW w:w="990" w:type="dxa"/>
            <w:shd w:val="clear" w:color="auto" w:fill="auto"/>
            <w:noWrap/>
            <w:vAlign w:val="bottom"/>
            <w:hideMark/>
          </w:tcPr>
          <w:p w14:paraId="5F8433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2017</w:t>
            </w:r>
          </w:p>
        </w:tc>
        <w:tc>
          <w:tcPr>
            <w:tcW w:w="736" w:type="dxa"/>
            <w:shd w:val="clear" w:color="auto" w:fill="auto"/>
            <w:noWrap/>
            <w:vAlign w:val="bottom"/>
            <w:hideMark/>
          </w:tcPr>
          <w:p w14:paraId="6DAFA94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6,216</w:t>
            </w:r>
          </w:p>
        </w:tc>
        <w:tc>
          <w:tcPr>
            <w:tcW w:w="630" w:type="dxa"/>
            <w:shd w:val="clear" w:color="auto" w:fill="auto"/>
            <w:noWrap/>
            <w:vAlign w:val="bottom"/>
            <w:hideMark/>
          </w:tcPr>
          <w:p w14:paraId="06FEA1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50.3%</w:t>
            </w:r>
          </w:p>
        </w:tc>
        <w:tc>
          <w:tcPr>
            <w:tcW w:w="714" w:type="dxa"/>
            <w:shd w:val="clear" w:color="auto" w:fill="auto"/>
            <w:noWrap/>
            <w:vAlign w:val="bottom"/>
            <w:hideMark/>
          </w:tcPr>
          <w:p w14:paraId="717A09C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49.7%</w:t>
            </w:r>
          </w:p>
        </w:tc>
        <w:tc>
          <w:tcPr>
            <w:tcW w:w="720" w:type="dxa"/>
            <w:shd w:val="clear" w:color="auto" w:fill="auto"/>
            <w:noWrap/>
            <w:vAlign w:val="bottom"/>
            <w:hideMark/>
          </w:tcPr>
          <w:p w14:paraId="71D6B7C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26.3%</w:t>
            </w:r>
          </w:p>
        </w:tc>
        <w:tc>
          <w:tcPr>
            <w:tcW w:w="720" w:type="dxa"/>
            <w:shd w:val="clear" w:color="auto" w:fill="auto"/>
            <w:noWrap/>
            <w:vAlign w:val="bottom"/>
            <w:hideMark/>
          </w:tcPr>
          <w:p w14:paraId="5554C05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73.7%</w:t>
            </w:r>
          </w:p>
        </w:tc>
        <w:tc>
          <w:tcPr>
            <w:tcW w:w="732" w:type="dxa"/>
            <w:shd w:val="clear" w:color="auto" w:fill="auto"/>
            <w:noWrap/>
            <w:vAlign w:val="bottom"/>
            <w:hideMark/>
          </w:tcPr>
          <w:p w14:paraId="2F6346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37.0%</w:t>
            </w:r>
          </w:p>
        </w:tc>
        <w:tc>
          <w:tcPr>
            <w:tcW w:w="720" w:type="dxa"/>
            <w:shd w:val="clear" w:color="auto" w:fill="auto"/>
            <w:noWrap/>
            <w:vAlign w:val="bottom"/>
            <w:hideMark/>
          </w:tcPr>
          <w:p w14:paraId="0E95BE7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32.9%</w:t>
            </w:r>
          </w:p>
        </w:tc>
        <w:tc>
          <w:tcPr>
            <w:tcW w:w="720" w:type="dxa"/>
            <w:shd w:val="clear" w:color="auto" w:fill="auto"/>
            <w:noWrap/>
            <w:vAlign w:val="bottom"/>
            <w:hideMark/>
          </w:tcPr>
          <w:p w14:paraId="21B822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30.0%</w:t>
            </w:r>
          </w:p>
        </w:tc>
        <w:tc>
          <w:tcPr>
            <w:tcW w:w="679" w:type="dxa"/>
            <w:shd w:val="clear" w:color="auto" w:fill="auto"/>
            <w:noWrap/>
            <w:vAlign w:val="bottom"/>
            <w:hideMark/>
          </w:tcPr>
          <w:p w14:paraId="302201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53.7%</w:t>
            </w:r>
          </w:p>
        </w:tc>
        <w:tc>
          <w:tcPr>
            <w:tcW w:w="723" w:type="dxa"/>
            <w:shd w:val="clear" w:color="auto" w:fill="auto"/>
            <w:noWrap/>
            <w:vAlign w:val="bottom"/>
            <w:hideMark/>
          </w:tcPr>
          <w:p w14:paraId="239C6B3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46.3%</w:t>
            </w:r>
          </w:p>
        </w:tc>
        <w:tc>
          <w:tcPr>
            <w:tcW w:w="1440" w:type="dxa"/>
            <w:shd w:val="clear" w:color="auto" w:fill="auto"/>
            <w:noWrap/>
            <w:vAlign w:val="bottom"/>
            <w:hideMark/>
          </w:tcPr>
          <w:p w14:paraId="42C9E98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85.8%</w:t>
            </w:r>
          </w:p>
        </w:tc>
        <w:tc>
          <w:tcPr>
            <w:tcW w:w="1097" w:type="dxa"/>
            <w:shd w:val="clear" w:color="auto" w:fill="auto"/>
            <w:noWrap/>
            <w:vAlign w:val="bottom"/>
            <w:hideMark/>
          </w:tcPr>
          <w:p w14:paraId="5711DED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14.2%</w:t>
            </w:r>
          </w:p>
        </w:tc>
        <w:tc>
          <w:tcPr>
            <w:tcW w:w="1040" w:type="dxa"/>
            <w:shd w:val="clear" w:color="auto" w:fill="auto"/>
            <w:noWrap/>
            <w:vAlign w:val="bottom"/>
            <w:hideMark/>
          </w:tcPr>
          <w:p w14:paraId="639F2B1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w:t>
            </w:r>
          </w:p>
        </w:tc>
        <w:tc>
          <w:tcPr>
            <w:tcW w:w="960" w:type="dxa"/>
            <w:shd w:val="clear" w:color="auto" w:fill="auto"/>
            <w:noWrap/>
            <w:vAlign w:val="bottom"/>
            <w:hideMark/>
          </w:tcPr>
          <w:p w14:paraId="6C45A9C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94.7%</w:t>
            </w:r>
          </w:p>
        </w:tc>
      </w:tr>
      <w:tr w:rsidR="00B2087D" w:rsidRPr="00B2087D" w14:paraId="63382C9F" w14:textId="77777777" w:rsidTr="004A4EEA">
        <w:trPr>
          <w:trHeight w:val="20"/>
        </w:trPr>
        <w:tc>
          <w:tcPr>
            <w:tcW w:w="2425" w:type="dxa"/>
            <w:shd w:val="clear" w:color="auto" w:fill="auto"/>
            <w:noWrap/>
            <w:vAlign w:val="bottom"/>
            <w:hideMark/>
          </w:tcPr>
          <w:p w14:paraId="099F6B2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Togo</w:t>
            </w:r>
          </w:p>
        </w:tc>
        <w:tc>
          <w:tcPr>
            <w:tcW w:w="990" w:type="dxa"/>
            <w:shd w:val="clear" w:color="auto" w:fill="auto"/>
            <w:noWrap/>
            <w:vAlign w:val="bottom"/>
            <w:hideMark/>
          </w:tcPr>
          <w:p w14:paraId="43DDA72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2014</w:t>
            </w:r>
          </w:p>
        </w:tc>
        <w:tc>
          <w:tcPr>
            <w:tcW w:w="736" w:type="dxa"/>
            <w:shd w:val="clear" w:color="auto" w:fill="auto"/>
            <w:noWrap/>
            <w:vAlign w:val="bottom"/>
            <w:hideMark/>
          </w:tcPr>
          <w:p w14:paraId="29627F0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2,890</w:t>
            </w:r>
          </w:p>
        </w:tc>
        <w:tc>
          <w:tcPr>
            <w:tcW w:w="630" w:type="dxa"/>
            <w:shd w:val="clear" w:color="auto" w:fill="auto"/>
            <w:noWrap/>
            <w:vAlign w:val="bottom"/>
            <w:hideMark/>
          </w:tcPr>
          <w:p w14:paraId="42AFECA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14" w:type="dxa"/>
            <w:shd w:val="clear" w:color="auto" w:fill="auto"/>
            <w:noWrap/>
            <w:vAlign w:val="bottom"/>
            <w:hideMark/>
          </w:tcPr>
          <w:p w14:paraId="7217D7C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20" w:type="dxa"/>
            <w:shd w:val="clear" w:color="auto" w:fill="auto"/>
            <w:noWrap/>
            <w:vAlign w:val="bottom"/>
            <w:hideMark/>
          </w:tcPr>
          <w:p w14:paraId="17BED8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34.3%</w:t>
            </w:r>
          </w:p>
        </w:tc>
        <w:tc>
          <w:tcPr>
            <w:tcW w:w="720" w:type="dxa"/>
            <w:shd w:val="clear" w:color="auto" w:fill="auto"/>
            <w:noWrap/>
            <w:vAlign w:val="bottom"/>
            <w:hideMark/>
          </w:tcPr>
          <w:p w14:paraId="0F8BFD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65.7%</w:t>
            </w:r>
          </w:p>
        </w:tc>
        <w:tc>
          <w:tcPr>
            <w:tcW w:w="732" w:type="dxa"/>
            <w:shd w:val="clear" w:color="auto" w:fill="auto"/>
            <w:noWrap/>
            <w:vAlign w:val="bottom"/>
            <w:hideMark/>
          </w:tcPr>
          <w:p w14:paraId="0875EF2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35.5%</w:t>
            </w:r>
          </w:p>
        </w:tc>
        <w:tc>
          <w:tcPr>
            <w:tcW w:w="720" w:type="dxa"/>
            <w:shd w:val="clear" w:color="auto" w:fill="auto"/>
            <w:noWrap/>
            <w:vAlign w:val="bottom"/>
            <w:hideMark/>
          </w:tcPr>
          <w:p w14:paraId="2F63575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33.6%</w:t>
            </w:r>
          </w:p>
        </w:tc>
        <w:tc>
          <w:tcPr>
            <w:tcW w:w="720" w:type="dxa"/>
            <w:shd w:val="clear" w:color="auto" w:fill="auto"/>
            <w:noWrap/>
            <w:vAlign w:val="bottom"/>
            <w:hideMark/>
          </w:tcPr>
          <w:p w14:paraId="111AB81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30.9%</w:t>
            </w:r>
          </w:p>
        </w:tc>
        <w:tc>
          <w:tcPr>
            <w:tcW w:w="679" w:type="dxa"/>
            <w:shd w:val="clear" w:color="auto" w:fill="auto"/>
            <w:noWrap/>
            <w:vAlign w:val="bottom"/>
            <w:hideMark/>
          </w:tcPr>
          <w:p w14:paraId="491429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51.5%</w:t>
            </w:r>
          </w:p>
        </w:tc>
        <w:tc>
          <w:tcPr>
            <w:tcW w:w="723" w:type="dxa"/>
            <w:shd w:val="clear" w:color="auto" w:fill="auto"/>
            <w:noWrap/>
            <w:vAlign w:val="bottom"/>
            <w:hideMark/>
          </w:tcPr>
          <w:p w14:paraId="258E144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48.5%</w:t>
            </w:r>
          </w:p>
        </w:tc>
        <w:tc>
          <w:tcPr>
            <w:tcW w:w="1440" w:type="dxa"/>
            <w:shd w:val="clear" w:color="auto" w:fill="auto"/>
            <w:noWrap/>
            <w:vAlign w:val="bottom"/>
            <w:hideMark/>
          </w:tcPr>
          <w:p w14:paraId="56ADAFC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78.7%</w:t>
            </w:r>
          </w:p>
        </w:tc>
        <w:tc>
          <w:tcPr>
            <w:tcW w:w="1097" w:type="dxa"/>
            <w:shd w:val="clear" w:color="auto" w:fill="auto"/>
            <w:noWrap/>
            <w:vAlign w:val="bottom"/>
            <w:hideMark/>
          </w:tcPr>
          <w:p w14:paraId="603C5A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21.3%</w:t>
            </w:r>
          </w:p>
        </w:tc>
        <w:tc>
          <w:tcPr>
            <w:tcW w:w="1040" w:type="dxa"/>
            <w:shd w:val="clear" w:color="auto" w:fill="auto"/>
            <w:noWrap/>
            <w:vAlign w:val="bottom"/>
            <w:hideMark/>
          </w:tcPr>
          <w:p w14:paraId="0669B7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w:t>
            </w:r>
          </w:p>
        </w:tc>
        <w:tc>
          <w:tcPr>
            <w:tcW w:w="960" w:type="dxa"/>
            <w:shd w:val="clear" w:color="auto" w:fill="auto"/>
            <w:noWrap/>
            <w:vAlign w:val="bottom"/>
            <w:hideMark/>
          </w:tcPr>
          <w:p w14:paraId="20B5382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96.7%</w:t>
            </w:r>
          </w:p>
        </w:tc>
      </w:tr>
      <w:tr w:rsidR="00B2087D" w:rsidRPr="00B2087D" w14:paraId="71803C04" w14:textId="77777777" w:rsidTr="004A4EEA">
        <w:trPr>
          <w:trHeight w:val="20"/>
        </w:trPr>
        <w:tc>
          <w:tcPr>
            <w:tcW w:w="2425" w:type="dxa"/>
            <w:shd w:val="clear" w:color="auto" w:fill="auto"/>
            <w:noWrap/>
            <w:vAlign w:val="bottom"/>
            <w:hideMark/>
          </w:tcPr>
          <w:p w14:paraId="7D14C4A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Togo</w:t>
            </w:r>
          </w:p>
        </w:tc>
        <w:tc>
          <w:tcPr>
            <w:tcW w:w="990" w:type="dxa"/>
            <w:shd w:val="clear" w:color="auto" w:fill="auto"/>
            <w:noWrap/>
            <w:vAlign w:val="bottom"/>
            <w:hideMark/>
          </w:tcPr>
          <w:p w14:paraId="20C8FBE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2017</w:t>
            </w:r>
          </w:p>
        </w:tc>
        <w:tc>
          <w:tcPr>
            <w:tcW w:w="736" w:type="dxa"/>
            <w:shd w:val="clear" w:color="auto" w:fill="auto"/>
            <w:noWrap/>
            <w:vAlign w:val="bottom"/>
            <w:hideMark/>
          </w:tcPr>
          <w:p w14:paraId="5975BB6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2,834</w:t>
            </w:r>
          </w:p>
        </w:tc>
        <w:tc>
          <w:tcPr>
            <w:tcW w:w="630" w:type="dxa"/>
            <w:shd w:val="clear" w:color="auto" w:fill="auto"/>
            <w:noWrap/>
            <w:vAlign w:val="bottom"/>
            <w:hideMark/>
          </w:tcPr>
          <w:p w14:paraId="14A2D4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14" w:type="dxa"/>
            <w:shd w:val="clear" w:color="auto" w:fill="auto"/>
            <w:noWrap/>
            <w:vAlign w:val="bottom"/>
            <w:hideMark/>
          </w:tcPr>
          <w:p w14:paraId="45C5D9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20" w:type="dxa"/>
            <w:shd w:val="clear" w:color="auto" w:fill="auto"/>
            <w:noWrap/>
            <w:vAlign w:val="bottom"/>
            <w:hideMark/>
          </w:tcPr>
          <w:p w14:paraId="5236BA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34.5%</w:t>
            </w:r>
          </w:p>
        </w:tc>
        <w:tc>
          <w:tcPr>
            <w:tcW w:w="720" w:type="dxa"/>
            <w:shd w:val="clear" w:color="auto" w:fill="auto"/>
            <w:noWrap/>
            <w:vAlign w:val="bottom"/>
            <w:hideMark/>
          </w:tcPr>
          <w:p w14:paraId="188A87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65.5%</w:t>
            </w:r>
          </w:p>
        </w:tc>
        <w:tc>
          <w:tcPr>
            <w:tcW w:w="732" w:type="dxa"/>
            <w:shd w:val="clear" w:color="auto" w:fill="auto"/>
            <w:noWrap/>
            <w:vAlign w:val="bottom"/>
            <w:hideMark/>
          </w:tcPr>
          <w:p w14:paraId="1579B93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37.0%</w:t>
            </w:r>
          </w:p>
        </w:tc>
        <w:tc>
          <w:tcPr>
            <w:tcW w:w="720" w:type="dxa"/>
            <w:shd w:val="clear" w:color="auto" w:fill="auto"/>
            <w:noWrap/>
            <w:vAlign w:val="bottom"/>
            <w:hideMark/>
          </w:tcPr>
          <w:p w14:paraId="79C22B7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32.9%</w:t>
            </w:r>
          </w:p>
        </w:tc>
        <w:tc>
          <w:tcPr>
            <w:tcW w:w="720" w:type="dxa"/>
            <w:shd w:val="clear" w:color="auto" w:fill="auto"/>
            <w:noWrap/>
            <w:vAlign w:val="bottom"/>
            <w:hideMark/>
          </w:tcPr>
          <w:p w14:paraId="2909996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30.2%</w:t>
            </w:r>
          </w:p>
        </w:tc>
        <w:tc>
          <w:tcPr>
            <w:tcW w:w="679" w:type="dxa"/>
            <w:shd w:val="clear" w:color="auto" w:fill="auto"/>
            <w:noWrap/>
            <w:vAlign w:val="bottom"/>
            <w:hideMark/>
          </w:tcPr>
          <w:p w14:paraId="704F72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52.3%</w:t>
            </w:r>
          </w:p>
        </w:tc>
        <w:tc>
          <w:tcPr>
            <w:tcW w:w="723" w:type="dxa"/>
            <w:shd w:val="clear" w:color="auto" w:fill="auto"/>
            <w:noWrap/>
            <w:vAlign w:val="bottom"/>
            <w:hideMark/>
          </w:tcPr>
          <w:p w14:paraId="32D5DC9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47.7%</w:t>
            </w:r>
          </w:p>
        </w:tc>
        <w:tc>
          <w:tcPr>
            <w:tcW w:w="1440" w:type="dxa"/>
            <w:shd w:val="clear" w:color="auto" w:fill="auto"/>
            <w:noWrap/>
            <w:vAlign w:val="bottom"/>
            <w:hideMark/>
          </w:tcPr>
          <w:p w14:paraId="517D793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73.3%</w:t>
            </w:r>
          </w:p>
        </w:tc>
        <w:tc>
          <w:tcPr>
            <w:tcW w:w="1097" w:type="dxa"/>
            <w:shd w:val="clear" w:color="auto" w:fill="auto"/>
            <w:noWrap/>
            <w:vAlign w:val="bottom"/>
            <w:hideMark/>
          </w:tcPr>
          <w:p w14:paraId="55A0B27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26.7%</w:t>
            </w:r>
          </w:p>
        </w:tc>
        <w:tc>
          <w:tcPr>
            <w:tcW w:w="1040" w:type="dxa"/>
            <w:shd w:val="clear" w:color="auto" w:fill="auto"/>
            <w:noWrap/>
            <w:vAlign w:val="bottom"/>
            <w:hideMark/>
          </w:tcPr>
          <w:p w14:paraId="10EC280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w:t>
            </w:r>
          </w:p>
        </w:tc>
        <w:tc>
          <w:tcPr>
            <w:tcW w:w="960" w:type="dxa"/>
            <w:shd w:val="clear" w:color="auto" w:fill="auto"/>
            <w:noWrap/>
            <w:vAlign w:val="bottom"/>
            <w:hideMark/>
          </w:tcPr>
          <w:p w14:paraId="4EC834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96.9%</w:t>
            </w:r>
          </w:p>
        </w:tc>
      </w:tr>
      <w:tr w:rsidR="00B2087D" w:rsidRPr="00B2087D" w14:paraId="237F965B" w14:textId="77777777" w:rsidTr="004A4EEA">
        <w:trPr>
          <w:trHeight w:val="20"/>
        </w:trPr>
        <w:tc>
          <w:tcPr>
            <w:tcW w:w="2425" w:type="dxa"/>
            <w:shd w:val="clear" w:color="auto" w:fill="auto"/>
            <w:noWrap/>
            <w:vAlign w:val="bottom"/>
            <w:hideMark/>
          </w:tcPr>
          <w:p w14:paraId="5F8B58F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Uganda</w:t>
            </w:r>
          </w:p>
        </w:tc>
        <w:tc>
          <w:tcPr>
            <w:tcW w:w="990" w:type="dxa"/>
            <w:shd w:val="clear" w:color="auto" w:fill="auto"/>
            <w:noWrap/>
            <w:vAlign w:val="bottom"/>
            <w:hideMark/>
          </w:tcPr>
          <w:p w14:paraId="7FE1E5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2001</w:t>
            </w:r>
          </w:p>
        </w:tc>
        <w:tc>
          <w:tcPr>
            <w:tcW w:w="736" w:type="dxa"/>
            <w:shd w:val="clear" w:color="auto" w:fill="auto"/>
            <w:noWrap/>
            <w:vAlign w:val="bottom"/>
            <w:hideMark/>
          </w:tcPr>
          <w:p w14:paraId="18363E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4,659</w:t>
            </w:r>
          </w:p>
        </w:tc>
        <w:tc>
          <w:tcPr>
            <w:tcW w:w="630" w:type="dxa"/>
            <w:shd w:val="clear" w:color="auto" w:fill="auto"/>
            <w:noWrap/>
            <w:vAlign w:val="bottom"/>
            <w:hideMark/>
          </w:tcPr>
          <w:p w14:paraId="73F5598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14" w:type="dxa"/>
            <w:shd w:val="clear" w:color="auto" w:fill="auto"/>
            <w:noWrap/>
            <w:vAlign w:val="bottom"/>
            <w:hideMark/>
          </w:tcPr>
          <w:p w14:paraId="267917A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20" w:type="dxa"/>
            <w:shd w:val="clear" w:color="auto" w:fill="auto"/>
            <w:noWrap/>
            <w:vAlign w:val="bottom"/>
            <w:hideMark/>
          </w:tcPr>
          <w:p w14:paraId="0E8CC90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w:t>
            </w:r>
          </w:p>
        </w:tc>
        <w:tc>
          <w:tcPr>
            <w:tcW w:w="720" w:type="dxa"/>
            <w:shd w:val="clear" w:color="auto" w:fill="auto"/>
            <w:noWrap/>
            <w:vAlign w:val="bottom"/>
            <w:hideMark/>
          </w:tcPr>
          <w:p w14:paraId="4A08818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90.8%</w:t>
            </w:r>
          </w:p>
        </w:tc>
        <w:tc>
          <w:tcPr>
            <w:tcW w:w="732" w:type="dxa"/>
            <w:shd w:val="clear" w:color="auto" w:fill="auto"/>
            <w:noWrap/>
            <w:vAlign w:val="bottom"/>
            <w:hideMark/>
          </w:tcPr>
          <w:p w14:paraId="435D37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33.9%</w:t>
            </w:r>
          </w:p>
        </w:tc>
        <w:tc>
          <w:tcPr>
            <w:tcW w:w="720" w:type="dxa"/>
            <w:shd w:val="clear" w:color="auto" w:fill="auto"/>
            <w:noWrap/>
            <w:vAlign w:val="bottom"/>
            <w:hideMark/>
          </w:tcPr>
          <w:p w14:paraId="6A143F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34.4%</w:t>
            </w:r>
          </w:p>
        </w:tc>
        <w:tc>
          <w:tcPr>
            <w:tcW w:w="720" w:type="dxa"/>
            <w:shd w:val="clear" w:color="auto" w:fill="auto"/>
            <w:noWrap/>
            <w:vAlign w:val="bottom"/>
            <w:hideMark/>
          </w:tcPr>
          <w:p w14:paraId="25CDB6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31.8%</w:t>
            </w:r>
          </w:p>
        </w:tc>
        <w:tc>
          <w:tcPr>
            <w:tcW w:w="679" w:type="dxa"/>
            <w:shd w:val="clear" w:color="auto" w:fill="auto"/>
            <w:noWrap/>
            <w:vAlign w:val="bottom"/>
            <w:hideMark/>
          </w:tcPr>
          <w:p w14:paraId="5FCC2B5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57.5%</w:t>
            </w:r>
          </w:p>
        </w:tc>
        <w:tc>
          <w:tcPr>
            <w:tcW w:w="723" w:type="dxa"/>
            <w:shd w:val="clear" w:color="auto" w:fill="auto"/>
            <w:noWrap/>
            <w:vAlign w:val="bottom"/>
            <w:hideMark/>
          </w:tcPr>
          <w:p w14:paraId="36A68B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42.5%</w:t>
            </w:r>
          </w:p>
        </w:tc>
        <w:tc>
          <w:tcPr>
            <w:tcW w:w="1440" w:type="dxa"/>
            <w:shd w:val="clear" w:color="auto" w:fill="auto"/>
            <w:noWrap/>
            <w:vAlign w:val="bottom"/>
            <w:hideMark/>
          </w:tcPr>
          <w:p w14:paraId="2E530A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89.1%</w:t>
            </w:r>
          </w:p>
        </w:tc>
        <w:tc>
          <w:tcPr>
            <w:tcW w:w="1097" w:type="dxa"/>
            <w:shd w:val="clear" w:color="auto" w:fill="auto"/>
            <w:noWrap/>
            <w:vAlign w:val="bottom"/>
            <w:hideMark/>
          </w:tcPr>
          <w:p w14:paraId="42C9461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10.9%</w:t>
            </w:r>
          </w:p>
        </w:tc>
        <w:tc>
          <w:tcPr>
            <w:tcW w:w="1040" w:type="dxa"/>
            <w:shd w:val="clear" w:color="auto" w:fill="auto"/>
            <w:noWrap/>
            <w:vAlign w:val="bottom"/>
            <w:hideMark/>
          </w:tcPr>
          <w:p w14:paraId="3E931C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w:t>
            </w:r>
          </w:p>
        </w:tc>
        <w:tc>
          <w:tcPr>
            <w:tcW w:w="960" w:type="dxa"/>
            <w:shd w:val="clear" w:color="auto" w:fill="auto"/>
            <w:noWrap/>
            <w:vAlign w:val="bottom"/>
            <w:hideMark/>
          </w:tcPr>
          <w:p w14:paraId="2CC1D7C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94.5%</w:t>
            </w:r>
          </w:p>
        </w:tc>
      </w:tr>
      <w:tr w:rsidR="00B2087D" w:rsidRPr="00B2087D" w14:paraId="12C80CFD" w14:textId="77777777" w:rsidTr="004A4EEA">
        <w:trPr>
          <w:trHeight w:val="20"/>
        </w:trPr>
        <w:tc>
          <w:tcPr>
            <w:tcW w:w="2425" w:type="dxa"/>
            <w:shd w:val="clear" w:color="auto" w:fill="auto"/>
            <w:noWrap/>
            <w:vAlign w:val="bottom"/>
            <w:hideMark/>
          </w:tcPr>
          <w:p w14:paraId="70B7E936"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Uganda</w:t>
            </w:r>
          </w:p>
        </w:tc>
        <w:tc>
          <w:tcPr>
            <w:tcW w:w="990" w:type="dxa"/>
            <w:shd w:val="clear" w:color="auto" w:fill="auto"/>
            <w:noWrap/>
            <w:vAlign w:val="bottom"/>
            <w:hideMark/>
          </w:tcPr>
          <w:p w14:paraId="5A7AB9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3134BB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2,110</w:t>
            </w:r>
          </w:p>
        </w:tc>
        <w:tc>
          <w:tcPr>
            <w:tcW w:w="630" w:type="dxa"/>
            <w:shd w:val="clear" w:color="auto" w:fill="auto"/>
            <w:noWrap/>
            <w:vAlign w:val="bottom"/>
            <w:hideMark/>
          </w:tcPr>
          <w:p w14:paraId="4F06A1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14" w:type="dxa"/>
            <w:shd w:val="clear" w:color="auto" w:fill="auto"/>
            <w:noWrap/>
            <w:vAlign w:val="bottom"/>
            <w:hideMark/>
          </w:tcPr>
          <w:p w14:paraId="4C80F7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20" w:type="dxa"/>
            <w:shd w:val="clear" w:color="auto" w:fill="auto"/>
            <w:noWrap/>
            <w:vAlign w:val="bottom"/>
            <w:hideMark/>
          </w:tcPr>
          <w:p w14:paraId="0A9716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10.2%</w:t>
            </w:r>
          </w:p>
        </w:tc>
        <w:tc>
          <w:tcPr>
            <w:tcW w:w="720" w:type="dxa"/>
            <w:shd w:val="clear" w:color="auto" w:fill="auto"/>
            <w:noWrap/>
            <w:vAlign w:val="bottom"/>
            <w:hideMark/>
          </w:tcPr>
          <w:p w14:paraId="6143F2F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89.8%</w:t>
            </w:r>
          </w:p>
        </w:tc>
        <w:tc>
          <w:tcPr>
            <w:tcW w:w="732" w:type="dxa"/>
            <w:shd w:val="clear" w:color="auto" w:fill="auto"/>
            <w:noWrap/>
            <w:vAlign w:val="bottom"/>
            <w:hideMark/>
          </w:tcPr>
          <w:p w14:paraId="06CDD8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32.0%</w:t>
            </w:r>
          </w:p>
        </w:tc>
        <w:tc>
          <w:tcPr>
            <w:tcW w:w="720" w:type="dxa"/>
            <w:shd w:val="clear" w:color="auto" w:fill="auto"/>
            <w:noWrap/>
            <w:vAlign w:val="bottom"/>
            <w:hideMark/>
          </w:tcPr>
          <w:p w14:paraId="21ED47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34.3%</w:t>
            </w:r>
          </w:p>
        </w:tc>
        <w:tc>
          <w:tcPr>
            <w:tcW w:w="720" w:type="dxa"/>
            <w:shd w:val="clear" w:color="auto" w:fill="auto"/>
            <w:noWrap/>
            <w:vAlign w:val="bottom"/>
            <w:hideMark/>
          </w:tcPr>
          <w:p w14:paraId="26CD40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33.8%</w:t>
            </w:r>
          </w:p>
        </w:tc>
        <w:tc>
          <w:tcPr>
            <w:tcW w:w="679" w:type="dxa"/>
            <w:shd w:val="clear" w:color="auto" w:fill="auto"/>
            <w:noWrap/>
            <w:vAlign w:val="bottom"/>
            <w:hideMark/>
          </w:tcPr>
          <w:p w14:paraId="2B35435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53.8%</w:t>
            </w:r>
          </w:p>
        </w:tc>
        <w:tc>
          <w:tcPr>
            <w:tcW w:w="723" w:type="dxa"/>
            <w:shd w:val="clear" w:color="auto" w:fill="auto"/>
            <w:noWrap/>
            <w:vAlign w:val="bottom"/>
            <w:hideMark/>
          </w:tcPr>
          <w:p w14:paraId="35646A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46.2%</w:t>
            </w:r>
          </w:p>
        </w:tc>
        <w:tc>
          <w:tcPr>
            <w:tcW w:w="1440" w:type="dxa"/>
            <w:shd w:val="clear" w:color="auto" w:fill="auto"/>
            <w:noWrap/>
            <w:vAlign w:val="bottom"/>
            <w:hideMark/>
          </w:tcPr>
          <w:p w14:paraId="685CFF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87.1%</w:t>
            </w:r>
          </w:p>
        </w:tc>
        <w:tc>
          <w:tcPr>
            <w:tcW w:w="1097" w:type="dxa"/>
            <w:shd w:val="clear" w:color="auto" w:fill="auto"/>
            <w:noWrap/>
            <w:vAlign w:val="bottom"/>
            <w:hideMark/>
          </w:tcPr>
          <w:p w14:paraId="52CA97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12.9%</w:t>
            </w:r>
          </w:p>
        </w:tc>
        <w:tc>
          <w:tcPr>
            <w:tcW w:w="1040" w:type="dxa"/>
            <w:shd w:val="clear" w:color="auto" w:fill="auto"/>
            <w:noWrap/>
            <w:vAlign w:val="bottom"/>
            <w:hideMark/>
          </w:tcPr>
          <w:p w14:paraId="4125AD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w:t>
            </w:r>
          </w:p>
        </w:tc>
        <w:tc>
          <w:tcPr>
            <w:tcW w:w="960" w:type="dxa"/>
            <w:shd w:val="clear" w:color="auto" w:fill="auto"/>
            <w:noWrap/>
            <w:vAlign w:val="bottom"/>
            <w:hideMark/>
          </w:tcPr>
          <w:p w14:paraId="5D80018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96.6%</w:t>
            </w:r>
          </w:p>
        </w:tc>
      </w:tr>
      <w:tr w:rsidR="00B2087D" w:rsidRPr="00B2087D" w14:paraId="6FCC52CB" w14:textId="77777777" w:rsidTr="004A4EEA">
        <w:trPr>
          <w:trHeight w:val="20"/>
        </w:trPr>
        <w:tc>
          <w:tcPr>
            <w:tcW w:w="2425" w:type="dxa"/>
            <w:shd w:val="clear" w:color="auto" w:fill="auto"/>
            <w:noWrap/>
            <w:vAlign w:val="bottom"/>
            <w:hideMark/>
          </w:tcPr>
          <w:p w14:paraId="1FA6F11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Uganda</w:t>
            </w:r>
          </w:p>
        </w:tc>
        <w:tc>
          <w:tcPr>
            <w:tcW w:w="990" w:type="dxa"/>
            <w:shd w:val="clear" w:color="auto" w:fill="auto"/>
            <w:noWrap/>
            <w:vAlign w:val="bottom"/>
            <w:hideMark/>
          </w:tcPr>
          <w:p w14:paraId="627B0A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256188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3,068</w:t>
            </w:r>
          </w:p>
        </w:tc>
        <w:tc>
          <w:tcPr>
            <w:tcW w:w="630" w:type="dxa"/>
            <w:shd w:val="clear" w:color="auto" w:fill="auto"/>
            <w:noWrap/>
            <w:vAlign w:val="bottom"/>
            <w:hideMark/>
          </w:tcPr>
          <w:p w14:paraId="29C7AC0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49.1%</w:t>
            </w:r>
          </w:p>
        </w:tc>
        <w:tc>
          <w:tcPr>
            <w:tcW w:w="714" w:type="dxa"/>
            <w:shd w:val="clear" w:color="auto" w:fill="auto"/>
            <w:noWrap/>
            <w:vAlign w:val="bottom"/>
            <w:hideMark/>
          </w:tcPr>
          <w:p w14:paraId="6C1F5B9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50.9%</w:t>
            </w:r>
          </w:p>
        </w:tc>
        <w:tc>
          <w:tcPr>
            <w:tcW w:w="720" w:type="dxa"/>
            <w:shd w:val="clear" w:color="auto" w:fill="auto"/>
            <w:noWrap/>
            <w:vAlign w:val="bottom"/>
            <w:hideMark/>
          </w:tcPr>
          <w:p w14:paraId="0A08870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12.5%</w:t>
            </w:r>
          </w:p>
        </w:tc>
        <w:tc>
          <w:tcPr>
            <w:tcW w:w="720" w:type="dxa"/>
            <w:shd w:val="clear" w:color="auto" w:fill="auto"/>
            <w:noWrap/>
            <w:vAlign w:val="bottom"/>
            <w:hideMark/>
          </w:tcPr>
          <w:p w14:paraId="043181D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87.5%</w:t>
            </w:r>
          </w:p>
        </w:tc>
        <w:tc>
          <w:tcPr>
            <w:tcW w:w="732" w:type="dxa"/>
            <w:shd w:val="clear" w:color="auto" w:fill="auto"/>
            <w:noWrap/>
            <w:vAlign w:val="bottom"/>
            <w:hideMark/>
          </w:tcPr>
          <w:p w14:paraId="7A4F14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35.3%</w:t>
            </w:r>
          </w:p>
        </w:tc>
        <w:tc>
          <w:tcPr>
            <w:tcW w:w="720" w:type="dxa"/>
            <w:shd w:val="clear" w:color="auto" w:fill="auto"/>
            <w:noWrap/>
            <w:vAlign w:val="bottom"/>
            <w:hideMark/>
          </w:tcPr>
          <w:p w14:paraId="46E2EA0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33.4%</w:t>
            </w:r>
          </w:p>
        </w:tc>
        <w:tc>
          <w:tcPr>
            <w:tcW w:w="720" w:type="dxa"/>
            <w:shd w:val="clear" w:color="auto" w:fill="auto"/>
            <w:noWrap/>
            <w:vAlign w:val="bottom"/>
            <w:hideMark/>
          </w:tcPr>
          <w:p w14:paraId="0A3889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31.3%</w:t>
            </w:r>
          </w:p>
        </w:tc>
        <w:tc>
          <w:tcPr>
            <w:tcW w:w="679" w:type="dxa"/>
            <w:shd w:val="clear" w:color="auto" w:fill="auto"/>
            <w:noWrap/>
            <w:vAlign w:val="bottom"/>
            <w:hideMark/>
          </w:tcPr>
          <w:p w14:paraId="3600AD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53.6%</w:t>
            </w:r>
          </w:p>
        </w:tc>
        <w:tc>
          <w:tcPr>
            <w:tcW w:w="723" w:type="dxa"/>
            <w:shd w:val="clear" w:color="auto" w:fill="auto"/>
            <w:noWrap/>
            <w:vAlign w:val="bottom"/>
            <w:hideMark/>
          </w:tcPr>
          <w:p w14:paraId="52F9B23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46.4%</w:t>
            </w:r>
          </w:p>
        </w:tc>
        <w:tc>
          <w:tcPr>
            <w:tcW w:w="1440" w:type="dxa"/>
            <w:shd w:val="clear" w:color="auto" w:fill="auto"/>
            <w:noWrap/>
            <w:vAlign w:val="bottom"/>
            <w:hideMark/>
          </w:tcPr>
          <w:p w14:paraId="5037B4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84.5%</w:t>
            </w:r>
          </w:p>
        </w:tc>
        <w:tc>
          <w:tcPr>
            <w:tcW w:w="1097" w:type="dxa"/>
            <w:shd w:val="clear" w:color="auto" w:fill="auto"/>
            <w:noWrap/>
            <w:vAlign w:val="bottom"/>
            <w:hideMark/>
          </w:tcPr>
          <w:p w14:paraId="0420639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15.5%</w:t>
            </w:r>
          </w:p>
        </w:tc>
        <w:tc>
          <w:tcPr>
            <w:tcW w:w="1040" w:type="dxa"/>
            <w:shd w:val="clear" w:color="auto" w:fill="auto"/>
            <w:noWrap/>
            <w:vAlign w:val="bottom"/>
            <w:hideMark/>
          </w:tcPr>
          <w:p w14:paraId="6998302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w:t>
            </w:r>
          </w:p>
        </w:tc>
        <w:tc>
          <w:tcPr>
            <w:tcW w:w="960" w:type="dxa"/>
            <w:shd w:val="clear" w:color="auto" w:fill="auto"/>
            <w:noWrap/>
            <w:vAlign w:val="bottom"/>
            <w:hideMark/>
          </w:tcPr>
          <w:p w14:paraId="0E7D16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95.9%</w:t>
            </w:r>
          </w:p>
        </w:tc>
      </w:tr>
      <w:tr w:rsidR="00B2087D" w:rsidRPr="00B2087D" w14:paraId="5565A4F6" w14:textId="77777777" w:rsidTr="004A4EEA">
        <w:trPr>
          <w:trHeight w:val="20"/>
        </w:trPr>
        <w:tc>
          <w:tcPr>
            <w:tcW w:w="2425" w:type="dxa"/>
            <w:shd w:val="clear" w:color="auto" w:fill="auto"/>
            <w:noWrap/>
            <w:vAlign w:val="bottom"/>
            <w:hideMark/>
          </w:tcPr>
          <w:p w14:paraId="0C912E0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Uganda</w:t>
            </w:r>
          </w:p>
        </w:tc>
        <w:tc>
          <w:tcPr>
            <w:tcW w:w="990" w:type="dxa"/>
            <w:shd w:val="clear" w:color="auto" w:fill="auto"/>
            <w:noWrap/>
            <w:vAlign w:val="bottom"/>
            <w:hideMark/>
          </w:tcPr>
          <w:p w14:paraId="389ECAB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3ED4572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1,808</w:t>
            </w:r>
          </w:p>
        </w:tc>
        <w:tc>
          <w:tcPr>
            <w:tcW w:w="630" w:type="dxa"/>
            <w:shd w:val="clear" w:color="auto" w:fill="auto"/>
            <w:noWrap/>
            <w:vAlign w:val="bottom"/>
            <w:hideMark/>
          </w:tcPr>
          <w:p w14:paraId="731F55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14" w:type="dxa"/>
            <w:shd w:val="clear" w:color="auto" w:fill="auto"/>
            <w:noWrap/>
            <w:vAlign w:val="bottom"/>
            <w:hideMark/>
          </w:tcPr>
          <w:p w14:paraId="1429422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20" w:type="dxa"/>
            <w:shd w:val="clear" w:color="auto" w:fill="auto"/>
            <w:noWrap/>
            <w:vAlign w:val="bottom"/>
            <w:hideMark/>
          </w:tcPr>
          <w:p w14:paraId="0DDC7E6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12.9%</w:t>
            </w:r>
          </w:p>
        </w:tc>
        <w:tc>
          <w:tcPr>
            <w:tcW w:w="720" w:type="dxa"/>
            <w:shd w:val="clear" w:color="auto" w:fill="auto"/>
            <w:noWrap/>
            <w:vAlign w:val="bottom"/>
            <w:hideMark/>
          </w:tcPr>
          <w:p w14:paraId="5EEA2F4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87.1%</w:t>
            </w:r>
          </w:p>
        </w:tc>
        <w:tc>
          <w:tcPr>
            <w:tcW w:w="732" w:type="dxa"/>
            <w:shd w:val="clear" w:color="auto" w:fill="auto"/>
            <w:noWrap/>
            <w:vAlign w:val="bottom"/>
            <w:hideMark/>
          </w:tcPr>
          <w:p w14:paraId="5923916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35.3%</w:t>
            </w:r>
          </w:p>
        </w:tc>
        <w:tc>
          <w:tcPr>
            <w:tcW w:w="720" w:type="dxa"/>
            <w:shd w:val="clear" w:color="auto" w:fill="auto"/>
            <w:noWrap/>
            <w:vAlign w:val="bottom"/>
            <w:hideMark/>
          </w:tcPr>
          <w:p w14:paraId="448EE1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32.7%</w:t>
            </w:r>
          </w:p>
        </w:tc>
        <w:tc>
          <w:tcPr>
            <w:tcW w:w="720" w:type="dxa"/>
            <w:shd w:val="clear" w:color="auto" w:fill="auto"/>
            <w:noWrap/>
            <w:vAlign w:val="bottom"/>
            <w:hideMark/>
          </w:tcPr>
          <w:p w14:paraId="385ADE7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31.9%</w:t>
            </w:r>
          </w:p>
        </w:tc>
        <w:tc>
          <w:tcPr>
            <w:tcW w:w="679" w:type="dxa"/>
            <w:shd w:val="clear" w:color="auto" w:fill="auto"/>
            <w:noWrap/>
            <w:vAlign w:val="bottom"/>
            <w:hideMark/>
          </w:tcPr>
          <w:p w14:paraId="11158C2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52.6%</w:t>
            </w:r>
          </w:p>
        </w:tc>
        <w:tc>
          <w:tcPr>
            <w:tcW w:w="723" w:type="dxa"/>
            <w:shd w:val="clear" w:color="auto" w:fill="auto"/>
            <w:noWrap/>
            <w:vAlign w:val="bottom"/>
            <w:hideMark/>
          </w:tcPr>
          <w:p w14:paraId="02AE26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47.4%</w:t>
            </w:r>
          </w:p>
        </w:tc>
        <w:tc>
          <w:tcPr>
            <w:tcW w:w="1440" w:type="dxa"/>
            <w:shd w:val="clear" w:color="auto" w:fill="auto"/>
            <w:noWrap/>
            <w:vAlign w:val="bottom"/>
            <w:hideMark/>
          </w:tcPr>
          <w:p w14:paraId="6DFAA7A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79.0%</w:t>
            </w:r>
          </w:p>
        </w:tc>
        <w:tc>
          <w:tcPr>
            <w:tcW w:w="1097" w:type="dxa"/>
            <w:shd w:val="clear" w:color="auto" w:fill="auto"/>
            <w:noWrap/>
            <w:vAlign w:val="bottom"/>
            <w:hideMark/>
          </w:tcPr>
          <w:p w14:paraId="43FE39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21.0%</w:t>
            </w:r>
          </w:p>
        </w:tc>
        <w:tc>
          <w:tcPr>
            <w:tcW w:w="1040" w:type="dxa"/>
            <w:shd w:val="clear" w:color="auto" w:fill="auto"/>
            <w:noWrap/>
            <w:vAlign w:val="bottom"/>
            <w:hideMark/>
          </w:tcPr>
          <w:p w14:paraId="0B036F9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w:t>
            </w:r>
          </w:p>
        </w:tc>
        <w:tc>
          <w:tcPr>
            <w:tcW w:w="960" w:type="dxa"/>
            <w:shd w:val="clear" w:color="auto" w:fill="auto"/>
            <w:noWrap/>
            <w:vAlign w:val="bottom"/>
            <w:hideMark/>
          </w:tcPr>
          <w:p w14:paraId="1DDD7F3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95.4%</w:t>
            </w:r>
          </w:p>
        </w:tc>
      </w:tr>
      <w:tr w:rsidR="00B2087D" w:rsidRPr="00B2087D" w14:paraId="6D31DE97" w14:textId="77777777" w:rsidTr="004A4EEA">
        <w:trPr>
          <w:trHeight w:val="20"/>
        </w:trPr>
        <w:tc>
          <w:tcPr>
            <w:tcW w:w="2425" w:type="dxa"/>
            <w:shd w:val="clear" w:color="auto" w:fill="auto"/>
            <w:noWrap/>
            <w:vAlign w:val="bottom"/>
            <w:hideMark/>
          </w:tcPr>
          <w:p w14:paraId="37765E9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Uganda</w:t>
            </w:r>
          </w:p>
        </w:tc>
        <w:tc>
          <w:tcPr>
            <w:tcW w:w="990" w:type="dxa"/>
            <w:shd w:val="clear" w:color="auto" w:fill="auto"/>
            <w:noWrap/>
            <w:vAlign w:val="bottom"/>
            <w:hideMark/>
          </w:tcPr>
          <w:p w14:paraId="5318806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2015</w:t>
            </w:r>
          </w:p>
        </w:tc>
        <w:tc>
          <w:tcPr>
            <w:tcW w:w="736" w:type="dxa"/>
            <w:shd w:val="clear" w:color="auto" w:fill="auto"/>
            <w:noWrap/>
            <w:vAlign w:val="bottom"/>
            <w:hideMark/>
          </w:tcPr>
          <w:p w14:paraId="6E03DC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3,747</w:t>
            </w:r>
          </w:p>
        </w:tc>
        <w:tc>
          <w:tcPr>
            <w:tcW w:w="630" w:type="dxa"/>
            <w:shd w:val="clear" w:color="auto" w:fill="auto"/>
            <w:noWrap/>
            <w:vAlign w:val="bottom"/>
            <w:hideMark/>
          </w:tcPr>
          <w:p w14:paraId="2522402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48.8%</w:t>
            </w:r>
          </w:p>
        </w:tc>
        <w:tc>
          <w:tcPr>
            <w:tcW w:w="714" w:type="dxa"/>
            <w:shd w:val="clear" w:color="auto" w:fill="auto"/>
            <w:noWrap/>
            <w:vAlign w:val="bottom"/>
            <w:hideMark/>
          </w:tcPr>
          <w:p w14:paraId="2E03EC9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51.2%</w:t>
            </w:r>
          </w:p>
        </w:tc>
        <w:tc>
          <w:tcPr>
            <w:tcW w:w="720" w:type="dxa"/>
            <w:shd w:val="clear" w:color="auto" w:fill="auto"/>
            <w:noWrap/>
            <w:vAlign w:val="bottom"/>
            <w:hideMark/>
          </w:tcPr>
          <w:p w14:paraId="679911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15.9%</w:t>
            </w:r>
          </w:p>
        </w:tc>
        <w:tc>
          <w:tcPr>
            <w:tcW w:w="720" w:type="dxa"/>
            <w:shd w:val="clear" w:color="auto" w:fill="auto"/>
            <w:noWrap/>
            <w:vAlign w:val="bottom"/>
            <w:hideMark/>
          </w:tcPr>
          <w:p w14:paraId="7649425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84.1%</w:t>
            </w:r>
          </w:p>
        </w:tc>
        <w:tc>
          <w:tcPr>
            <w:tcW w:w="732" w:type="dxa"/>
            <w:shd w:val="clear" w:color="auto" w:fill="auto"/>
            <w:noWrap/>
            <w:vAlign w:val="bottom"/>
            <w:hideMark/>
          </w:tcPr>
          <w:p w14:paraId="7381F70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35.7%</w:t>
            </w:r>
          </w:p>
        </w:tc>
        <w:tc>
          <w:tcPr>
            <w:tcW w:w="720" w:type="dxa"/>
            <w:shd w:val="clear" w:color="auto" w:fill="auto"/>
            <w:noWrap/>
            <w:vAlign w:val="bottom"/>
            <w:hideMark/>
          </w:tcPr>
          <w:p w14:paraId="5BEF1DC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34.3%</w:t>
            </w:r>
          </w:p>
        </w:tc>
        <w:tc>
          <w:tcPr>
            <w:tcW w:w="720" w:type="dxa"/>
            <w:shd w:val="clear" w:color="auto" w:fill="auto"/>
            <w:noWrap/>
            <w:vAlign w:val="bottom"/>
            <w:hideMark/>
          </w:tcPr>
          <w:p w14:paraId="7F55A7A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29.9%</w:t>
            </w:r>
          </w:p>
        </w:tc>
        <w:tc>
          <w:tcPr>
            <w:tcW w:w="679" w:type="dxa"/>
            <w:shd w:val="clear" w:color="auto" w:fill="auto"/>
            <w:noWrap/>
            <w:vAlign w:val="bottom"/>
            <w:hideMark/>
          </w:tcPr>
          <w:p w14:paraId="140E1F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51.9%</w:t>
            </w:r>
          </w:p>
        </w:tc>
        <w:tc>
          <w:tcPr>
            <w:tcW w:w="723" w:type="dxa"/>
            <w:shd w:val="clear" w:color="auto" w:fill="auto"/>
            <w:noWrap/>
            <w:vAlign w:val="bottom"/>
            <w:hideMark/>
          </w:tcPr>
          <w:p w14:paraId="7CCF6D2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48.1%</w:t>
            </w:r>
          </w:p>
        </w:tc>
        <w:tc>
          <w:tcPr>
            <w:tcW w:w="1440" w:type="dxa"/>
            <w:shd w:val="clear" w:color="auto" w:fill="auto"/>
            <w:noWrap/>
            <w:vAlign w:val="bottom"/>
            <w:hideMark/>
          </w:tcPr>
          <w:p w14:paraId="3C9B16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79.3%</w:t>
            </w:r>
          </w:p>
        </w:tc>
        <w:tc>
          <w:tcPr>
            <w:tcW w:w="1097" w:type="dxa"/>
            <w:shd w:val="clear" w:color="auto" w:fill="auto"/>
            <w:noWrap/>
            <w:vAlign w:val="bottom"/>
            <w:hideMark/>
          </w:tcPr>
          <w:p w14:paraId="24AED8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20.7%</w:t>
            </w:r>
          </w:p>
        </w:tc>
        <w:tc>
          <w:tcPr>
            <w:tcW w:w="1040" w:type="dxa"/>
            <w:shd w:val="clear" w:color="auto" w:fill="auto"/>
            <w:noWrap/>
            <w:vAlign w:val="bottom"/>
            <w:hideMark/>
          </w:tcPr>
          <w:p w14:paraId="62BD0E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w:t>
            </w:r>
          </w:p>
        </w:tc>
        <w:tc>
          <w:tcPr>
            <w:tcW w:w="960" w:type="dxa"/>
            <w:shd w:val="clear" w:color="auto" w:fill="auto"/>
            <w:noWrap/>
            <w:vAlign w:val="bottom"/>
            <w:hideMark/>
          </w:tcPr>
          <w:p w14:paraId="09D9377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95.3%</w:t>
            </w:r>
          </w:p>
        </w:tc>
      </w:tr>
      <w:tr w:rsidR="00B2087D" w:rsidRPr="00B2087D" w14:paraId="514E01A6" w14:textId="77777777" w:rsidTr="004A4EEA">
        <w:trPr>
          <w:trHeight w:val="20"/>
        </w:trPr>
        <w:tc>
          <w:tcPr>
            <w:tcW w:w="2425" w:type="dxa"/>
            <w:shd w:val="clear" w:color="auto" w:fill="auto"/>
            <w:noWrap/>
            <w:vAlign w:val="bottom"/>
            <w:hideMark/>
          </w:tcPr>
          <w:p w14:paraId="2D354B8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Uganda</w:t>
            </w:r>
          </w:p>
        </w:tc>
        <w:tc>
          <w:tcPr>
            <w:tcW w:w="990" w:type="dxa"/>
            <w:shd w:val="clear" w:color="auto" w:fill="auto"/>
            <w:noWrap/>
            <w:vAlign w:val="bottom"/>
            <w:hideMark/>
          </w:tcPr>
          <w:p w14:paraId="70A054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51D41B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3,923</w:t>
            </w:r>
          </w:p>
        </w:tc>
        <w:tc>
          <w:tcPr>
            <w:tcW w:w="630" w:type="dxa"/>
            <w:shd w:val="clear" w:color="auto" w:fill="auto"/>
            <w:noWrap/>
            <w:vAlign w:val="bottom"/>
            <w:hideMark/>
          </w:tcPr>
          <w:p w14:paraId="51418D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50.3%</w:t>
            </w:r>
          </w:p>
        </w:tc>
        <w:tc>
          <w:tcPr>
            <w:tcW w:w="714" w:type="dxa"/>
            <w:shd w:val="clear" w:color="auto" w:fill="auto"/>
            <w:noWrap/>
            <w:vAlign w:val="bottom"/>
            <w:hideMark/>
          </w:tcPr>
          <w:p w14:paraId="5ACEE50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49.7%</w:t>
            </w:r>
          </w:p>
        </w:tc>
        <w:tc>
          <w:tcPr>
            <w:tcW w:w="720" w:type="dxa"/>
            <w:shd w:val="clear" w:color="auto" w:fill="auto"/>
            <w:noWrap/>
            <w:vAlign w:val="bottom"/>
            <w:hideMark/>
          </w:tcPr>
          <w:p w14:paraId="4E351B6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20.7%</w:t>
            </w:r>
          </w:p>
        </w:tc>
        <w:tc>
          <w:tcPr>
            <w:tcW w:w="720" w:type="dxa"/>
            <w:shd w:val="clear" w:color="auto" w:fill="auto"/>
            <w:noWrap/>
            <w:vAlign w:val="bottom"/>
            <w:hideMark/>
          </w:tcPr>
          <w:p w14:paraId="666A15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79.3%</w:t>
            </w:r>
          </w:p>
        </w:tc>
        <w:tc>
          <w:tcPr>
            <w:tcW w:w="732" w:type="dxa"/>
            <w:shd w:val="clear" w:color="auto" w:fill="auto"/>
            <w:noWrap/>
            <w:vAlign w:val="bottom"/>
            <w:hideMark/>
          </w:tcPr>
          <w:p w14:paraId="0EBF98E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35.7%</w:t>
            </w:r>
          </w:p>
        </w:tc>
        <w:tc>
          <w:tcPr>
            <w:tcW w:w="720" w:type="dxa"/>
            <w:shd w:val="clear" w:color="auto" w:fill="auto"/>
            <w:noWrap/>
            <w:vAlign w:val="bottom"/>
            <w:hideMark/>
          </w:tcPr>
          <w:p w14:paraId="675A2B7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32.8%</w:t>
            </w:r>
          </w:p>
        </w:tc>
        <w:tc>
          <w:tcPr>
            <w:tcW w:w="720" w:type="dxa"/>
            <w:shd w:val="clear" w:color="auto" w:fill="auto"/>
            <w:noWrap/>
            <w:vAlign w:val="bottom"/>
            <w:hideMark/>
          </w:tcPr>
          <w:p w14:paraId="094241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31.5%</w:t>
            </w:r>
          </w:p>
        </w:tc>
        <w:tc>
          <w:tcPr>
            <w:tcW w:w="679" w:type="dxa"/>
            <w:shd w:val="clear" w:color="auto" w:fill="auto"/>
            <w:noWrap/>
            <w:vAlign w:val="bottom"/>
            <w:hideMark/>
          </w:tcPr>
          <w:p w14:paraId="4DDCAF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47.5%</w:t>
            </w:r>
          </w:p>
        </w:tc>
        <w:tc>
          <w:tcPr>
            <w:tcW w:w="723" w:type="dxa"/>
            <w:shd w:val="clear" w:color="auto" w:fill="auto"/>
            <w:noWrap/>
            <w:vAlign w:val="bottom"/>
            <w:hideMark/>
          </w:tcPr>
          <w:p w14:paraId="264C79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52.5%</w:t>
            </w:r>
          </w:p>
        </w:tc>
        <w:tc>
          <w:tcPr>
            <w:tcW w:w="1440" w:type="dxa"/>
            <w:shd w:val="clear" w:color="auto" w:fill="auto"/>
            <w:noWrap/>
            <w:vAlign w:val="bottom"/>
            <w:hideMark/>
          </w:tcPr>
          <w:p w14:paraId="5ED0D0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72.9%</w:t>
            </w:r>
          </w:p>
        </w:tc>
        <w:tc>
          <w:tcPr>
            <w:tcW w:w="1097" w:type="dxa"/>
            <w:shd w:val="clear" w:color="auto" w:fill="auto"/>
            <w:noWrap/>
            <w:vAlign w:val="bottom"/>
            <w:hideMark/>
          </w:tcPr>
          <w:p w14:paraId="0BD3A22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27.1%</w:t>
            </w:r>
          </w:p>
        </w:tc>
        <w:tc>
          <w:tcPr>
            <w:tcW w:w="1040" w:type="dxa"/>
            <w:shd w:val="clear" w:color="auto" w:fill="auto"/>
            <w:noWrap/>
            <w:vAlign w:val="bottom"/>
            <w:hideMark/>
          </w:tcPr>
          <w:p w14:paraId="510011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w:t>
            </w:r>
          </w:p>
        </w:tc>
        <w:tc>
          <w:tcPr>
            <w:tcW w:w="960" w:type="dxa"/>
            <w:shd w:val="clear" w:color="auto" w:fill="auto"/>
            <w:noWrap/>
            <w:vAlign w:val="bottom"/>
            <w:hideMark/>
          </w:tcPr>
          <w:p w14:paraId="0AA0AE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95.3%</w:t>
            </w:r>
          </w:p>
        </w:tc>
      </w:tr>
      <w:tr w:rsidR="00B2087D" w:rsidRPr="00B2087D" w14:paraId="1D9AC48A" w14:textId="77777777" w:rsidTr="004A4EEA">
        <w:trPr>
          <w:trHeight w:val="20"/>
        </w:trPr>
        <w:tc>
          <w:tcPr>
            <w:tcW w:w="2425" w:type="dxa"/>
            <w:shd w:val="clear" w:color="auto" w:fill="auto"/>
            <w:noWrap/>
            <w:vAlign w:val="bottom"/>
            <w:hideMark/>
          </w:tcPr>
          <w:p w14:paraId="38A20B4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Zimbabwe</w:t>
            </w:r>
          </w:p>
        </w:tc>
        <w:tc>
          <w:tcPr>
            <w:tcW w:w="990" w:type="dxa"/>
            <w:shd w:val="clear" w:color="auto" w:fill="auto"/>
            <w:noWrap/>
            <w:vAlign w:val="bottom"/>
            <w:hideMark/>
          </w:tcPr>
          <w:p w14:paraId="3B988C8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6654AF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3,394</w:t>
            </w:r>
          </w:p>
        </w:tc>
        <w:tc>
          <w:tcPr>
            <w:tcW w:w="630" w:type="dxa"/>
            <w:shd w:val="clear" w:color="auto" w:fill="auto"/>
            <w:noWrap/>
            <w:vAlign w:val="bottom"/>
            <w:hideMark/>
          </w:tcPr>
          <w:p w14:paraId="59D2174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714" w:type="dxa"/>
            <w:shd w:val="clear" w:color="auto" w:fill="auto"/>
            <w:noWrap/>
            <w:vAlign w:val="bottom"/>
            <w:hideMark/>
          </w:tcPr>
          <w:p w14:paraId="6BD42A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20" w:type="dxa"/>
            <w:shd w:val="clear" w:color="auto" w:fill="auto"/>
            <w:noWrap/>
            <w:vAlign w:val="bottom"/>
            <w:hideMark/>
          </w:tcPr>
          <w:p w14:paraId="4573430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25.6%</w:t>
            </w:r>
          </w:p>
        </w:tc>
        <w:tc>
          <w:tcPr>
            <w:tcW w:w="720" w:type="dxa"/>
            <w:shd w:val="clear" w:color="auto" w:fill="auto"/>
            <w:noWrap/>
            <w:vAlign w:val="bottom"/>
            <w:hideMark/>
          </w:tcPr>
          <w:p w14:paraId="71DFC27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74.4%</w:t>
            </w:r>
          </w:p>
        </w:tc>
        <w:tc>
          <w:tcPr>
            <w:tcW w:w="732" w:type="dxa"/>
            <w:shd w:val="clear" w:color="auto" w:fill="auto"/>
            <w:noWrap/>
            <w:vAlign w:val="bottom"/>
            <w:hideMark/>
          </w:tcPr>
          <w:p w14:paraId="3033C49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40.2%</w:t>
            </w:r>
          </w:p>
        </w:tc>
        <w:tc>
          <w:tcPr>
            <w:tcW w:w="720" w:type="dxa"/>
            <w:shd w:val="clear" w:color="auto" w:fill="auto"/>
            <w:noWrap/>
            <w:vAlign w:val="bottom"/>
            <w:hideMark/>
          </w:tcPr>
          <w:p w14:paraId="4D09B6C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31.9%</w:t>
            </w:r>
          </w:p>
        </w:tc>
        <w:tc>
          <w:tcPr>
            <w:tcW w:w="720" w:type="dxa"/>
            <w:shd w:val="clear" w:color="auto" w:fill="auto"/>
            <w:noWrap/>
            <w:vAlign w:val="bottom"/>
            <w:hideMark/>
          </w:tcPr>
          <w:p w14:paraId="08B6265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27.9%</w:t>
            </w:r>
          </w:p>
        </w:tc>
        <w:tc>
          <w:tcPr>
            <w:tcW w:w="679" w:type="dxa"/>
            <w:shd w:val="clear" w:color="auto" w:fill="auto"/>
            <w:noWrap/>
            <w:vAlign w:val="bottom"/>
            <w:hideMark/>
          </w:tcPr>
          <w:p w14:paraId="4EEACCD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59.5%</w:t>
            </w:r>
          </w:p>
        </w:tc>
        <w:tc>
          <w:tcPr>
            <w:tcW w:w="723" w:type="dxa"/>
            <w:shd w:val="clear" w:color="auto" w:fill="auto"/>
            <w:noWrap/>
            <w:vAlign w:val="bottom"/>
            <w:hideMark/>
          </w:tcPr>
          <w:p w14:paraId="20C08A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40.5%</w:t>
            </w:r>
          </w:p>
        </w:tc>
        <w:tc>
          <w:tcPr>
            <w:tcW w:w="1440" w:type="dxa"/>
            <w:shd w:val="clear" w:color="auto" w:fill="auto"/>
            <w:noWrap/>
            <w:vAlign w:val="bottom"/>
            <w:hideMark/>
          </w:tcPr>
          <w:p w14:paraId="15A067D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41.8%</w:t>
            </w:r>
          </w:p>
        </w:tc>
        <w:tc>
          <w:tcPr>
            <w:tcW w:w="1097" w:type="dxa"/>
            <w:shd w:val="clear" w:color="auto" w:fill="auto"/>
            <w:noWrap/>
            <w:vAlign w:val="bottom"/>
            <w:hideMark/>
          </w:tcPr>
          <w:p w14:paraId="45BDA1B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58.2%</w:t>
            </w:r>
          </w:p>
        </w:tc>
        <w:tc>
          <w:tcPr>
            <w:tcW w:w="1040" w:type="dxa"/>
            <w:shd w:val="clear" w:color="auto" w:fill="auto"/>
            <w:noWrap/>
            <w:vAlign w:val="bottom"/>
            <w:hideMark/>
          </w:tcPr>
          <w:p w14:paraId="16F0C85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w:t>
            </w:r>
          </w:p>
        </w:tc>
        <w:tc>
          <w:tcPr>
            <w:tcW w:w="960" w:type="dxa"/>
            <w:shd w:val="clear" w:color="auto" w:fill="auto"/>
            <w:noWrap/>
            <w:vAlign w:val="bottom"/>
            <w:hideMark/>
          </w:tcPr>
          <w:p w14:paraId="2E4163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94.7%</w:t>
            </w:r>
          </w:p>
        </w:tc>
      </w:tr>
      <w:tr w:rsidR="00B2087D" w:rsidRPr="00B2087D" w14:paraId="549EE230" w14:textId="77777777" w:rsidTr="004A4EEA">
        <w:trPr>
          <w:trHeight w:val="20"/>
        </w:trPr>
        <w:tc>
          <w:tcPr>
            <w:tcW w:w="2425" w:type="dxa"/>
            <w:shd w:val="clear" w:color="auto" w:fill="auto"/>
            <w:noWrap/>
            <w:vAlign w:val="bottom"/>
            <w:hideMark/>
          </w:tcPr>
          <w:p w14:paraId="557294E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Zimbabwe</w:t>
            </w:r>
          </w:p>
        </w:tc>
        <w:tc>
          <w:tcPr>
            <w:tcW w:w="990" w:type="dxa"/>
            <w:shd w:val="clear" w:color="auto" w:fill="auto"/>
            <w:noWrap/>
            <w:vAlign w:val="bottom"/>
            <w:hideMark/>
          </w:tcPr>
          <w:p w14:paraId="27C8748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502A775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3,379</w:t>
            </w:r>
          </w:p>
        </w:tc>
        <w:tc>
          <w:tcPr>
            <w:tcW w:w="630" w:type="dxa"/>
            <w:shd w:val="clear" w:color="auto" w:fill="auto"/>
            <w:noWrap/>
            <w:vAlign w:val="bottom"/>
            <w:hideMark/>
          </w:tcPr>
          <w:p w14:paraId="083135D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14" w:type="dxa"/>
            <w:shd w:val="clear" w:color="auto" w:fill="auto"/>
            <w:noWrap/>
            <w:vAlign w:val="bottom"/>
            <w:hideMark/>
          </w:tcPr>
          <w:p w14:paraId="62EAA4B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50.0%</w:t>
            </w:r>
          </w:p>
        </w:tc>
        <w:tc>
          <w:tcPr>
            <w:tcW w:w="720" w:type="dxa"/>
            <w:shd w:val="clear" w:color="auto" w:fill="auto"/>
            <w:noWrap/>
            <w:vAlign w:val="bottom"/>
            <w:hideMark/>
          </w:tcPr>
          <w:p w14:paraId="5EBEAC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24.2%</w:t>
            </w:r>
          </w:p>
        </w:tc>
        <w:tc>
          <w:tcPr>
            <w:tcW w:w="720" w:type="dxa"/>
            <w:shd w:val="clear" w:color="auto" w:fill="auto"/>
            <w:noWrap/>
            <w:vAlign w:val="bottom"/>
            <w:hideMark/>
          </w:tcPr>
          <w:p w14:paraId="53E3A31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75.8%</w:t>
            </w:r>
          </w:p>
        </w:tc>
        <w:tc>
          <w:tcPr>
            <w:tcW w:w="732" w:type="dxa"/>
            <w:shd w:val="clear" w:color="auto" w:fill="auto"/>
            <w:noWrap/>
            <w:vAlign w:val="bottom"/>
            <w:hideMark/>
          </w:tcPr>
          <w:p w14:paraId="5EF482E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37.3%</w:t>
            </w:r>
          </w:p>
        </w:tc>
        <w:tc>
          <w:tcPr>
            <w:tcW w:w="720" w:type="dxa"/>
            <w:shd w:val="clear" w:color="auto" w:fill="auto"/>
            <w:noWrap/>
            <w:vAlign w:val="bottom"/>
            <w:hideMark/>
          </w:tcPr>
          <w:p w14:paraId="654E67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33.0%</w:t>
            </w:r>
          </w:p>
        </w:tc>
        <w:tc>
          <w:tcPr>
            <w:tcW w:w="720" w:type="dxa"/>
            <w:shd w:val="clear" w:color="auto" w:fill="auto"/>
            <w:noWrap/>
            <w:vAlign w:val="bottom"/>
            <w:hideMark/>
          </w:tcPr>
          <w:p w14:paraId="0BDFD19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29.8%</w:t>
            </w:r>
          </w:p>
        </w:tc>
        <w:tc>
          <w:tcPr>
            <w:tcW w:w="679" w:type="dxa"/>
            <w:shd w:val="clear" w:color="auto" w:fill="auto"/>
            <w:noWrap/>
            <w:vAlign w:val="bottom"/>
            <w:hideMark/>
          </w:tcPr>
          <w:p w14:paraId="24779A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60.7%</w:t>
            </w:r>
          </w:p>
        </w:tc>
        <w:tc>
          <w:tcPr>
            <w:tcW w:w="723" w:type="dxa"/>
            <w:shd w:val="clear" w:color="auto" w:fill="auto"/>
            <w:noWrap/>
            <w:vAlign w:val="bottom"/>
            <w:hideMark/>
          </w:tcPr>
          <w:p w14:paraId="1B792B0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39.3%</w:t>
            </w:r>
          </w:p>
        </w:tc>
        <w:tc>
          <w:tcPr>
            <w:tcW w:w="1440" w:type="dxa"/>
            <w:shd w:val="clear" w:color="auto" w:fill="auto"/>
            <w:noWrap/>
            <w:vAlign w:val="bottom"/>
            <w:hideMark/>
          </w:tcPr>
          <w:p w14:paraId="127516A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35.5%</w:t>
            </w:r>
          </w:p>
        </w:tc>
        <w:tc>
          <w:tcPr>
            <w:tcW w:w="1097" w:type="dxa"/>
            <w:shd w:val="clear" w:color="auto" w:fill="auto"/>
            <w:noWrap/>
            <w:vAlign w:val="bottom"/>
            <w:hideMark/>
          </w:tcPr>
          <w:p w14:paraId="30F377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64.5%</w:t>
            </w:r>
          </w:p>
        </w:tc>
        <w:tc>
          <w:tcPr>
            <w:tcW w:w="1040" w:type="dxa"/>
            <w:shd w:val="clear" w:color="auto" w:fill="auto"/>
            <w:noWrap/>
            <w:vAlign w:val="bottom"/>
            <w:hideMark/>
          </w:tcPr>
          <w:p w14:paraId="073CAAD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w:t>
            </w:r>
          </w:p>
        </w:tc>
        <w:tc>
          <w:tcPr>
            <w:tcW w:w="960" w:type="dxa"/>
            <w:shd w:val="clear" w:color="auto" w:fill="auto"/>
            <w:noWrap/>
            <w:vAlign w:val="bottom"/>
            <w:hideMark/>
          </w:tcPr>
          <w:p w14:paraId="3D71DF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93.6%</w:t>
            </w:r>
          </w:p>
        </w:tc>
      </w:tr>
      <w:tr w:rsidR="00B2087D" w:rsidRPr="00B2087D" w14:paraId="4EF1F90C" w14:textId="77777777" w:rsidTr="004A4EEA">
        <w:trPr>
          <w:trHeight w:val="20"/>
        </w:trPr>
        <w:tc>
          <w:tcPr>
            <w:tcW w:w="2425" w:type="dxa"/>
            <w:shd w:val="clear" w:color="auto" w:fill="auto"/>
            <w:noWrap/>
            <w:vAlign w:val="bottom"/>
            <w:hideMark/>
          </w:tcPr>
          <w:p w14:paraId="6E582C5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Zimbabwe</w:t>
            </w:r>
          </w:p>
        </w:tc>
        <w:tc>
          <w:tcPr>
            <w:tcW w:w="990" w:type="dxa"/>
            <w:shd w:val="clear" w:color="auto" w:fill="auto"/>
            <w:noWrap/>
            <w:vAlign w:val="bottom"/>
            <w:hideMark/>
          </w:tcPr>
          <w:p w14:paraId="47A91A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2015</w:t>
            </w:r>
          </w:p>
        </w:tc>
        <w:tc>
          <w:tcPr>
            <w:tcW w:w="736" w:type="dxa"/>
            <w:shd w:val="clear" w:color="auto" w:fill="auto"/>
            <w:noWrap/>
            <w:vAlign w:val="bottom"/>
            <w:hideMark/>
          </w:tcPr>
          <w:p w14:paraId="3D631E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4,121</w:t>
            </w:r>
          </w:p>
        </w:tc>
        <w:tc>
          <w:tcPr>
            <w:tcW w:w="630" w:type="dxa"/>
            <w:shd w:val="clear" w:color="auto" w:fill="auto"/>
            <w:noWrap/>
            <w:vAlign w:val="bottom"/>
            <w:hideMark/>
          </w:tcPr>
          <w:p w14:paraId="1E8FE10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49.7%</w:t>
            </w:r>
          </w:p>
        </w:tc>
        <w:tc>
          <w:tcPr>
            <w:tcW w:w="714" w:type="dxa"/>
            <w:shd w:val="clear" w:color="auto" w:fill="auto"/>
            <w:noWrap/>
            <w:vAlign w:val="bottom"/>
            <w:hideMark/>
          </w:tcPr>
          <w:p w14:paraId="10B963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50.3%</w:t>
            </w:r>
          </w:p>
        </w:tc>
        <w:tc>
          <w:tcPr>
            <w:tcW w:w="720" w:type="dxa"/>
            <w:shd w:val="clear" w:color="auto" w:fill="auto"/>
            <w:noWrap/>
            <w:vAlign w:val="bottom"/>
            <w:hideMark/>
          </w:tcPr>
          <w:p w14:paraId="33252C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29.5%</w:t>
            </w:r>
          </w:p>
        </w:tc>
        <w:tc>
          <w:tcPr>
            <w:tcW w:w="720" w:type="dxa"/>
            <w:shd w:val="clear" w:color="auto" w:fill="auto"/>
            <w:noWrap/>
            <w:vAlign w:val="bottom"/>
            <w:hideMark/>
          </w:tcPr>
          <w:p w14:paraId="3439EA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70.5%</w:t>
            </w:r>
          </w:p>
        </w:tc>
        <w:tc>
          <w:tcPr>
            <w:tcW w:w="732" w:type="dxa"/>
            <w:shd w:val="clear" w:color="auto" w:fill="auto"/>
            <w:noWrap/>
            <w:vAlign w:val="bottom"/>
            <w:hideMark/>
          </w:tcPr>
          <w:p w14:paraId="2CEDA4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39.4%</w:t>
            </w:r>
          </w:p>
        </w:tc>
        <w:tc>
          <w:tcPr>
            <w:tcW w:w="720" w:type="dxa"/>
            <w:shd w:val="clear" w:color="auto" w:fill="auto"/>
            <w:noWrap/>
            <w:vAlign w:val="bottom"/>
            <w:hideMark/>
          </w:tcPr>
          <w:p w14:paraId="33B97F1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720" w:type="dxa"/>
            <w:shd w:val="clear" w:color="auto" w:fill="auto"/>
            <w:noWrap/>
            <w:vAlign w:val="bottom"/>
            <w:hideMark/>
          </w:tcPr>
          <w:p w14:paraId="6E4CC5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28.2%</w:t>
            </w:r>
          </w:p>
        </w:tc>
        <w:tc>
          <w:tcPr>
            <w:tcW w:w="679" w:type="dxa"/>
            <w:shd w:val="clear" w:color="auto" w:fill="auto"/>
            <w:noWrap/>
            <w:vAlign w:val="bottom"/>
            <w:hideMark/>
          </w:tcPr>
          <w:p w14:paraId="122FA88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59.5%</w:t>
            </w:r>
          </w:p>
        </w:tc>
        <w:tc>
          <w:tcPr>
            <w:tcW w:w="723" w:type="dxa"/>
            <w:shd w:val="clear" w:color="auto" w:fill="auto"/>
            <w:noWrap/>
            <w:vAlign w:val="bottom"/>
            <w:hideMark/>
          </w:tcPr>
          <w:p w14:paraId="496167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40.5%</w:t>
            </w:r>
          </w:p>
        </w:tc>
        <w:tc>
          <w:tcPr>
            <w:tcW w:w="1440" w:type="dxa"/>
            <w:shd w:val="clear" w:color="auto" w:fill="auto"/>
            <w:noWrap/>
            <w:vAlign w:val="bottom"/>
            <w:hideMark/>
          </w:tcPr>
          <w:p w14:paraId="38CCDAF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33.3%</w:t>
            </w:r>
          </w:p>
        </w:tc>
        <w:tc>
          <w:tcPr>
            <w:tcW w:w="1097" w:type="dxa"/>
            <w:shd w:val="clear" w:color="auto" w:fill="auto"/>
            <w:noWrap/>
            <w:vAlign w:val="bottom"/>
            <w:hideMark/>
          </w:tcPr>
          <w:p w14:paraId="25F90F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66.7%</w:t>
            </w:r>
          </w:p>
        </w:tc>
        <w:tc>
          <w:tcPr>
            <w:tcW w:w="1040" w:type="dxa"/>
            <w:shd w:val="clear" w:color="auto" w:fill="auto"/>
            <w:noWrap/>
            <w:vAlign w:val="bottom"/>
            <w:hideMark/>
          </w:tcPr>
          <w:p w14:paraId="5ED165F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w:t>
            </w:r>
          </w:p>
        </w:tc>
        <w:tc>
          <w:tcPr>
            <w:tcW w:w="960" w:type="dxa"/>
            <w:shd w:val="clear" w:color="auto" w:fill="auto"/>
            <w:noWrap/>
            <w:vAlign w:val="bottom"/>
            <w:hideMark/>
          </w:tcPr>
          <w:p w14:paraId="2241BC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94.8%</w:t>
            </w:r>
          </w:p>
        </w:tc>
      </w:tr>
      <w:tr w:rsidR="00B2087D" w:rsidRPr="00B2087D" w14:paraId="29047CBB" w14:textId="77777777" w:rsidTr="004A4EEA">
        <w:trPr>
          <w:trHeight w:val="20"/>
        </w:trPr>
        <w:tc>
          <w:tcPr>
            <w:tcW w:w="2425" w:type="dxa"/>
            <w:shd w:val="clear" w:color="auto" w:fill="auto"/>
            <w:noWrap/>
            <w:vAlign w:val="bottom"/>
            <w:hideMark/>
          </w:tcPr>
          <w:p w14:paraId="33EC1428"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r w:rsidRPr="00B2087D">
              <w:rPr>
                <w:rFonts w:ascii="Times New Roman" w:eastAsia="Times New Roman" w:hAnsi="Times New Roman" w:cs="Times New Roman"/>
                <w:b/>
                <w:bCs/>
                <w:color w:val="000000"/>
                <w:sz w:val="16"/>
                <w:szCs w:val="16"/>
                <w:lang w:val="en-US"/>
              </w:rPr>
              <w:t>North Africa-West Asia-Europe</w:t>
            </w:r>
          </w:p>
        </w:tc>
        <w:tc>
          <w:tcPr>
            <w:tcW w:w="990" w:type="dxa"/>
            <w:shd w:val="clear" w:color="auto" w:fill="auto"/>
            <w:noWrap/>
            <w:vAlign w:val="bottom"/>
            <w:hideMark/>
          </w:tcPr>
          <w:p w14:paraId="02CE115C"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p>
        </w:tc>
        <w:tc>
          <w:tcPr>
            <w:tcW w:w="736" w:type="dxa"/>
            <w:shd w:val="clear" w:color="auto" w:fill="auto"/>
            <w:noWrap/>
            <w:vAlign w:val="bottom"/>
            <w:hideMark/>
          </w:tcPr>
          <w:p w14:paraId="367CAD32"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30" w:type="dxa"/>
            <w:shd w:val="clear" w:color="auto" w:fill="auto"/>
            <w:noWrap/>
            <w:vAlign w:val="bottom"/>
            <w:hideMark/>
          </w:tcPr>
          <w:p w14:paraId="680D2889"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14" w:type="dxa"/>
            <w:shd w:val="clear" w:color="auto" w:fill="auto"/>
            <w:noWrap/>
            <w:vAlign w:val="bottom"/>
            <w:hideMark/>
          </w:tcPr>
          <w:p w14:paraId="5BD90AA7"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307A7E50"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664C8E23"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32" w:type="dxa"/>
            <w:shd w:val="clear" w:color="auto" w:fill="auto"/>
            <w:noWrap/>
            <w:vAlign w:val="bottom"/>
            <w:hideMark/>
          </w:tcPr>
          <w:p w14:paraId="21F5D512"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6EFBCCC8"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4CEC0C2B"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79" w:type="dxa"/>
            <w:shd w:val="clear" w:color="auto" w:fill="auto"/>
            <w:noWrap/>
            <w:vAlign w:val="bottom"/>
            <w:hideMark/>
          </w:tcPr>
          <w:p w14:paraId="169B9CAC"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3" w:type="dxa"/>
            <w:shd w:val="clear" w:color="auto" w:fill="auto"/>
            <w:noWrap/>
            <w:vAlign w:val="bottom"/>
            <w:hideMark/>
          </w:tcPr>
          <w:p w14:paraId="6AD63E29"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440" w:type="dxa"/>
            <w:shd w:val="clear" w:color="auto" w:fill="auto"/>
            <w:noWrap/>
            <w:vAlign w:val="bottom"/>
            <w:hideMark/>
          </w:tcPr>
          <w:p w14:paraId="381B9645"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97" w:type="dxa"/>
            <w:shd w:val="clear" w:color="auto" w:fill="auto"/>
            <w:noWrap/>
            <w:vAlign w:val="bottom"/>
            <w:hideMark/>
          </w:tcPr>
          <w:p w14:paraId="156093C9"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40" w:type="dxa"/>
            <w:shd w:val="clear" w:color="auto" w:fill="auto"/>
            <w:noWrap/>
            <w:vAlign w:val="bottom"/>
            <w:hideMark/>
          </w:tcPr>
          <w:p w14:paraId="35123AC5"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960" w:type="dxa"/>
            <w:shd w:val="clear" w:color="auto" w:fill="auto"/>
            <w:noWrap/>
            <w:vAlign w:val="bottom"/>
            <w:hideMark/>
          </w:tcPr>
          <w:p w14:paraId="17656C9D"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r>
      <w:tr w:rsidR="00B2087D" w:rsidRPr="00B2087D" w14:paraId="0F165DE6" w14:textId="77777777" w:rsidTr="004A4EEA">
        <w:trPr>
          <w:trHeight w:val="20"/>
        </w:trPr>
        <w:tc>
          <w:tcPr>
            <w:tcW w:w="2425" w:type="dxa"/>
            <w:shd w:val="clear" w:color="auto" w:fill="auto"/>
            <w:noWrap/>
            <w:vAlign w:val="bottom"/>
            <w:hideMark/>
          </w:tcPr>
          <w:p w14:paraId="2C31E687"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Albania</w:t>
            </w:r>
          </w:p>
        </w:tc>
        <w:tc>
          <w:tcPr>
            <w:tcW w:w="990" w:type="dxa"/>
            <w:shd w:val="clear" w:color="auto" w:fill="auto"/>
            <w:noWrap/>
            <w:vAlign w:val="bottom"/>
            <w:hideMark/>
          </w:tcPr>
          <w:p w14:paraId="1165A5A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0390E4F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1,355</w:t>
            </w:r>
          </w:p>
        </w:tc>
        <w:tc>
          <w:tcPr>
            <w:tcW w:w="630" w:type="dxa"/>
            <w:shd w:val="clear" w:color="auto" w:fill="auto"/>
            <w:noWrap/>
            <w:vAlign w:val="bottom"/>
            <w:hideMark/>
          </w:tcPr>
          <w:p w14:paraId="68AD984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49.5%</w:t>
            </w:r>
          </w:p>
        </w:tc>
        <w:tc>
          <w:tcPr>
            <w:tcW w:w="714" w:type="dxa"/>
            <w:shd w:val="clear" w:color="auto" w:fill="auto"/>
            <w:noWrap/>
            <w:vAlign w:val="bottom"/>
            <w:hideMark/>
          </w:tcPr>
          <w:p w14:paraId="66B791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50.5%</w:t>
            </w:r>
          </w:p>
        </w:tc>
        <w:tc>
          <w:tcPr>
            <w:tcW w:w="720" w:type="dxa"/>
            <w:shd w:val="clear" w:color="auto" w:fill="auto"/>
            <w:noWrap/>
            <w:vAlign w:val="bottom"/>
            <w:hideMark/>
          </w:tcPr>
          <w:p w14:paraId="2B5657D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40.5%</w:t>
            </w:r>
          </w:p>
        </w:tc>
        <w:tc>
          <w:tcPr>
            <w:tcW w:w="720" w:type="dxa"/>
            <w:shd w:val="clear" w:color="auto" w:fill="auto"/>
            <w:noWrap/>
            <w:vAlign w:val="bottom"/>
            <w:hideMark/>
          </w:tcPr>
          <w:p w14:paraId="2A7563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59.5%</w:t>
            </w:r>
          </w:p>
        </w:tc>
        <w:tc>
          <w:tcPr>
            <w:tcW w:w="732" w:type="dxa"/>
            <w:shd w:val="clear" w:color="auto" w:fill="auto"/>
            <w:noWrap/>
            <w:vAlign w:val="bottom"/>
            <w:hideMark/>
          </w:tcPr>
          <w:p w14:paraId="7481560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33.6%</w:t>
            </w:r>
          </w:p>
        </w:tc>
        <w:tc>
          <w:tcPr>
            <w:tcW w:w="720" w:type="dxa"/>
            <w:shd w:val="clear" w:color="auto" w:fill="auto"/>
            <w:noWrap/>
            <w:vAlign w:val="bottom"/>
            <w:hideMark/>
          </w:tcPr>
          <w:p w14:paraId="20CE461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32.0%</w:t>
            </w:r>
          </w:p>
        </w:tc>
        <w:tc>
          <w:tcPr>
            <w:tcW w:w="720" w:type="dxa"/>
            <w:shd w:val="clear" w:color="auto" w:fill="auto"/>
            <w:noWrap/>
            <w:vAlign w:val="bottom"/>
            <w:hideMark/>
          </w:tcPr>
          <w:p w14:paraId="24641B2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34.4%</w:t>
            </w:r>
          </w:p>
        </w:tc>
        <w:tc>
          <w:tcPr>
            <w:tcW w:w="679" w:type="dxa"/>
            <w:shd w:val="clear" w:color="auto" w:fill="auto"/>
            <w:noWrap/>
            <w:vAlign w:val="bottom"/>
            <w:hideMark/>
          </w:tcPr>
          <w:p w14:paraId="2F727A7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54.1%</w:t>
            </w:r>
          </w:p>
        </w:tc>
        <w:tc>
          <w:tcPr>
            <w:tcW w:w="723" w:type="dxa"/>
            <w:shd w:val="clear" w:color="auto" w:fill="auto"/>
            <w:noWrap/>
            <w:vAlign w:val="bottom"/>
            <w:hideMark/>
          </w:tcPr>
          <w:p w14:paraId="55D1E6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45.9%</w:t>
            </w:r>
          </w:p>
        </w:tc>
        <w:tc>
          <w:tcPr>
            <w:tcW w:w="1440" w:type="dxa"/>
            <w:shd w:val="clear" w:color="auto" w:fill="auto"/>
            <w:noWrap/>
            <w:vAlign w:val="bottom"/>
            <w:hideMark/>
          </w:tcPr>
          <w:p w14:paraId="708A54F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66.6%</w:t>
            </w:r>
          </w:p>
        </w:tc>
        <w:tc>
          <w:tcPr>
            <w:tcW w:w="1097" w:type="dxa"/>
            <w:shd w:val="clear" w:color="auto" w:fill="auto"/>
            <w:noWrap/>
            <w:vAlign w:val="bottom"/>
            <w:hideMark/>
          </w:tcPr>
          <w:p w14:paraId="05EA0F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33.4%</w:t>
            </w:r>
          </w:p>
        </w:tc>
        <w:tc>
          <w:tcPr>
            <w:tcW w:w="1040" w:type="dxa"/>
            <w:shd w:val="clear" w:color="auto" w:fill="auto"/>
            <w:noWrap/>
            <w:vAlign w:val="bottom"/>
            <w:hideMark/>
          </w:tcPr>
          <w:p w14:paraId="7F4E3E4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w:t>
            </w:r>
          </w:p>
        </w:tc>
        <w:tc>
          <w:tcPr>
            <w:tcW w:w="960" w:type="dxa"/>
            <w:shd w:val="clear" w:color="auto" w:fill="auto"/>
            <w:noWrap/>
            <w:vAlign w:val="bottom"/>
            <w:hideMark/>
          </w:tcPr>
          <w:p w14:paraId="77B8FE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98.7%</w:t>
            </w:r>
          </w:p>
        </w:tc>
      </w:tr>
      <w:tr w:rsidR="00B2087D" w:rsidRPr="00B2087D" w14:paraId="5DB13B15" w14:textId="77777777" w:rsidTr="004A4EEA">
        <w:trPr>
          <w:trHeight w:val="20"/>
        </w:trPr>
        <w:tc>
          <w:tcPr>
            <w:tcW w:w="2425" w:type="dxa"/>
            <w:shd w:val="clear" w:color="auto" w:fill="auto"/>
            <w:noWrap/>
            <w:vAlign w:val="bottom"/>
            <w:hideMark/>
          </w:tcPr>
          <w:p w14:paraId="681CEC89"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Albania</w:t>
            </w:r>
          </w:p>
        </w:tc>
        <w:tc>
          <w:tcPr>
            <w:tcW w:w="990" w:type="dxa"/>
            <w:shd w:val="clear" w:color="auto" w:fill="auto"/>
            <w:noWrap/>
            <w:vAlign w:val="bottom"/>
            <w:hideMark/>
          </w:tcPr>
          <w:p w14:paraId="38AB35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2018</w:t>
            </w:r>
          </w:p>
        </w:tc>
        <w:tc>
          <w:tcPr>
            <w:tcW w:w="736" w:type="dxa"/>
            <w:shd w:val="clear" w:color="auto" w:fill="auto"/>
            <w:noWrap/>
            <w:vAlign w:val="bottom"/>
            <w:hideMark/>
          </w:tcPr>
          <w:p w14:paraId="1B30B21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1,948</w:t>
            </w:r>
          </w:p>
        </w:tc>
        <w:tc>
          <w:tcPr>
            <w:tcW w:w="630" w:type="dxa"/>
            <w:shd w:val="clear" w:color="auto" w:fill="auto"/>
            <w:noWrap/>
            <w:vAlign w:val="bottom"/>
            <w:hideMark/>
          </w:tcPr>
          <w:p w14:paraId="362CEB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51.6%</w:t>
            </w:r>
          </w:p>
        </w:tc>
        <w:tc>
          <w:tcPr>
            <w:tcW w:w="714" w:type="dxa"/>
            <w:shd w:val="clear" w:color="auto" w:fill="auto"/>
            <w:noWrap/>
            <w:vAlign w:val="bottom"/>
            <w:hideMark/>
          </w:tcPr>
          <w:p w14:paraId="7452A05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48.4%</w:t>
            </w:r>
          </w:p>
        </w:tc>
        <w:tc>
          <w:tcPr>
            <w:tcW w:w="720" w:type="dxa"/>
            <w:shd w:val="clear" w:color="auto" w:fill="auto"/>
            <w:noWrap/>
            <w:vAlign w:val="bottom"/>
            <w:hideMark/>
          </w:tcPr>
          <w:p w14:paraId="20DD9D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53.1%</w:t>
            </w:r>
          </w:p>
        </w:tc>
        <w:tc>
          <w:tcPr>
            <w:tcW w:w="720" w:type="dxa"/>
            <w:shd w:val="clear" w:color="auto" w:fill="auto"/>
            <w:noWrap/>
            <w:vAlign w:val="bottom"/>
            <w:hideMark/>
          </w:tcPr>
          <w:p w14:paraId="70FA4D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46.9%</w:t>
            </w:r>
          </w:p>
        </w:tc>
        <w:tc>
          <w:tcPr>
            <w:tcW w:w="732" w:type="dxa"/>
            <w:shd w:val="clear" w:color="auto" w:fill="auto"/>
            <w:noWrap/>
            <w:vAlign w:val="bottom"/>
            <w:hideMark/>
          </w:tcPr>
          <w:p w14:paraId="4D84DD7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37.0%</w:t>
            </w:r>
          </w:p>
        </w:tc>
        <w:tc>
          <w:tcPr>
            <w:tcW w:w="720" w:type="dxa"/>
            <w:shd w:val="clear" w:color="auto" w:fill="auto"/>
            <w:noWrap/>
            <w:vAlign w:val="bottom"/>
            <w:hideMark/>
          </w:tcPr>
          <w:p w14:paraId="7D320D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34.4%</w:t>
            </w:r>
          </w:p>
        </w:tc>
        <w:tc>
          <w:tcPr>
            <w:tcW w:w="720" w:type="dxa"/>
            <w:shd w:val="clear" w:color="auto" w:fill="auto"/>
            <w:noWrap/>
            <w:vAlign w:val="bottom"/>
            <w:hideMark/>
          </w:tcPr>
          <w:p w14:paraId="0440BD3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28.6%</w:t>
            </w:r>
          </w:p>
        </w:tc>
        <w:tc>
          <w:tcPr>
            <w:tcW w:w="679" w:type="dxa"/>
            <w:shd w:val="clear" w:color="auto" w:fill="auto"/>
            <w:noWrap/>
            <w:vAlign w:val="bottom"/>
            <w:hideMark/>
          </w:tcPr>
          <w:p w14:paraId="42A6B8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54.5%</w:t>
            </w:r>
          </w:p>
        </w:tc>
        <w:tc>
          <w:tcPr>
            <w:tcW w:w="723" w:type="dxa"/>
            <w:shd w:val="clear" w:color="auto" w:fill="auto"/>
            <w:noWrap/>
            <w:vAlign w:val="bottom"/>
            <w:hideMark/>
          </w:tcPr>
          <w:p w14:paraId="10F452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45.5%</w:t>
            </w:r>
          </w:p>
        </w:tc>
        <w:tc>
          <w:tcPr>
            <w:tcW w:w="1440" w:type="dxa"/>
            <w:shd w:val="clear" w:color="auto" w:fill="auto"/>
            <w:noWrap/>
            <w:vAlign w:val="bottom"/>
            <w:hideMark/>
          </w:tcPr>
          <w:p w14:paraId="081705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52.7%</w:t>
            </w:r>
          </w:p>
        </w:tc>
        <w:tc>
          <w:tcPr>
            <w:tcW w:w="1097" w:type="dxa"/>
            <w:shd w:val="clear" w:color="auto" w:fill="auto"/>
            <w:noWrap/>
            <w:vAlign w:val="bottom"/>
            <w:hideMark/>
          </w:tcPr>
          <w:p w14:paraId="764B83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47.3%</w:t>
            </w:r>
          </w:p>
        </w:tc>
        <w:tc>
          <w:tcPr>
            <w:tcW w:w="1040" w:type="dxa"/>
            <w:shd w:val="clear" w:color="auto" w:fill="auto"/>
            <w:noWrap/>
            <w:vAlign w:val="bottom"/>
            <w:hideMark/>
          </w:tcPr>
          <w:p w14:paraId="4A01CCD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w:t>
            </w:r>
          </w:p>
        </w:tc>
        <w:tc>
          <w:tcPr>
            <w:tcW w:w="960" w:type="dxa"/>
            <w:shd w:val="clear" w:color="auto" w:fill="auto"/>
            <w:noWrap/>
            <w:vAlign w:val="bottom"/>
            <w:hideMark/>
          </w:tcPr>
          <w:p w14:paraId="421C95F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98.8%</w:t>
            </w:r>
          </w:p>
        </w:tc>
      </w:tr>
      <w:tr w:rsidR="00B2087D" w:rsidRPr="00B2087D" w14:paraId="1D8E99D0" w14:textId="77777777" w:rsidTr="004A4EEA">
        <w:trPr>
          <w:trHeight w:val="20"/>
        </w:trPr>
        <w:tc>
          <w:tcPr>
            <w:tcW w:w="2425" w:type="dxa"/>
            <w:shd w:val="clear" w:color="auto" w:fill="auto"/>
            <w:noWrap/>
            <w:vAlign w:val="bottom"/>
            <w:hideMark/>
          </w:tcPr>
          <w:p w14:paraId="73346A1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Armenia</w:t>
            </w:r>
          </w:p>
        </w:tc>
        <w:tc>
          <w:tcPr>
            <w:tcW w:w="990" w:type="dxa"/>
            <w:shd w:val="clear" w:color="auto" w:fill="auto"/>
            <w:noWrap/>
            <w:vAlign w:val="bottom"/>
            <w:hideMark/>
          </w:tcPr>
          <w:p w14:paraId="3CD80AC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2000</w:t>
            </w:r>
          </w:p>
        </w:tc>
        <w:tc>
          <w:tcPr>
            <w:tcW w:w="736" w:type="dxa"/>
            <w:shd w:val="clear" w:color="auto" w:fill="auto"/>
            <w:noWrap/>
            <w:vAlign w:val="bottom"/>
            <w:hideMark/>
          </w:tcPr>
          <w:p w14:paraId="4721E3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1,384</w:t>
            </w:r>
          </w:p>
        </w:tc>
        <w:tc>
          <w:tcPr>
            <w:tcW w:w="630" w:type="dxa"/>
            <w:shd w:val="clear" w:color="auto" w:fill="auto"/>
            <w:noWrap/>
            <w:vAlign w:val="bottom"/>
            <w:hideMark/>
          </w:tcPr>
          <w:p w14:paraId="7A1EF8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56.6%</w:t>
            </w:r>
          </w:p>
        </w:tc>
        <w:tc>
          <w:tcPr>
            <w:tcW w:w="714" w:type="dxa"/>
            <w:shd w:val="clear" w:color="auto" w:fill="auto"/>
            <w:noWrap/>
            <w:vAlign w:val="bottom"/>
            <w:hideMark/>
          </w:tcPr>
          <w:p w14:paraId="1123FB4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43.4%</w:t>
            </w:r>
          </w:p>
        </w:tc>
        <w:tc>
          <w:tcPr>
            <w:tcW w:w="720" w:type="dxa"/>
            <w:shd w:val="clear" w:color="auto" w:fill="auto"/>
            <w:noWrap/>
            <w:vAlign w:val="bottom"/>
            <w:hideMark/>
          </w:tcPr>
          <w:p w14:paraId="2C6B31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51.3%</w:t>
            </w:r>
          </w:p>
        </w:tc>
        <w:tc>
          <w:tcPr>
            <w:tcW w:w="720" w:type="dxa"/>
            <w:shd w:val="clear" w:color="auto" w:fill="auto"/>
            <w:noWrap/>
            <w:vAlign w:val="bottom"/>
            <w:hideMark/>
          </w:tcPr>
          <w:p w14:paraId="275AA8E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48.7%</w:t>
            </w:r>
          </w:p>
        </w:tc>
        <w:tc>
          <w:tcPr>
            <w:tcW w:w="732" w:type="dxa"/>
            <w:shd w:val="clear" w:color="auto" w:fill="auto"/>
            <w:noWrap/>
            <w:vAlign w:val="bottom"/>
            <w:hideMark/>
          </w:tcPr>
          <w:p w14:paraId="5C0D81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35.4%</w:t>
            </w:r>
          </w:p>
        </w:tc>
        <w:tc>
          <w:tcPr>
            <w:tcW w:w="720" w:type="dxa"/>
            <w:shd w:val="clear" w:color="auto" w:fill="auto"/>
            <w:noWrap/>
            <w:vAlign w:val="bottom"/>
            <w:hideMark/>
          </w:tcPr>
          <w:p w14:paraId="0D31BDD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38.6%</w:t>
            </w:r>
          </w:p>
        </w:tc>
        <w:tc>
          <w:tcPr>
            <w:tcW w:w="720" w:type="dxa"/>
            <w:shd w:val="clear" w:color="auto" w:fill="auto"/>
            <w:noWrap/>
            <w:vAlign w:val="bottom"/>
            <w:hideMark/>
          </w:tcPr>
          <w:p w14:paraId="484C091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26.0%</w:t>
            </w:r>
          </w:p>
        </w:tc>
        <w:tc>
          <w:tcPr>
            <w:tcW w:w="679" w:type="dxa"/>
            <w:shd w:val="clear" w:color="auto" w:fill="auto"/>
            <w:noWrap/>
            <w:vAlign w:val="bottom"/>
            <w:hideMark/>
          </w:tcPr>
          <w:p w14:paraId="28049A9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47.0%</w:t>
            </w:r>
          </w:p>
        </w:tc>
        <w:tc>
          <w:tcPr>
            <w:tcW w:w="723" w:type="dxa"/>
            <w:shd w:val="clear" w:color="auto" w:fill="auto"/>
            <w:noWrap/>
            <w:vAlign w:val="bottom"/>
            <w:hideMark/>
          </w:tcPr>
          <w:p w14:paraId="53AC067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53.0%</w:t>
            </w:r>
          </w:p>
        </w:tc>
        <w:tc>
          <w:tcPr>
            <w:tcW w:w="1440" w:type="dxa"/>
            <w:shd w:val="clear" w:color="auto" w:fill="auto"/>
            <w:noWrap/>
            <w:vAlign w:val="bottom"/>
            <w:hideMark/>
          </w:tcPr>
          <w:p w14:paraId="098030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0.1%</w:t>
            </w:r>
          </w:p>
        </w:tc>
        <w:tc>
          <w:tcPr>
            <w:tcW w:w="1097" w:type="dxa"/>
            <w:shd w:val="clear" w:color="auto" w:fill="auto"/>
            <w:noWrap/>
            <w:vAlign w:val="bottom"/>
            <w:hideMark/>
          </w:tcPr>
          <w:p w14:paraId="15E3164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99.9%</w:t>
            </w:r>
          </w:p>
        </w:tc>
        <w:tc>
          <w:tcPr>
            <w:tcW w:w="1040" w:type="dxa"/>
            <w:shd w:val="clear" w:color="auto" w:fill="auto"/>
            <w:noWrap/>
            <w:vAlign w:val="bottom"/>
            <w:hideMark/>
          </w:tcPr>
          <w:p w14:paraId="43DA4B2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w:t>
            </w:r>
          </w:p>
        </w:tc>
        <w:tc>
          <w:tcPr>
            <w:tcW w:w="960" w:type="dxa"/>
            <w:shd w:val="clear" w:color="auto" w:fill="auto"/>
            <w:noWrap/>
            <w:vAlign w:val="bottom"/>
            <w:hideMark/>
          </w:tcPr>
          <w:p w14:paraId="2881FB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97.7%</w:t>
            </w:r>
          </w:p>
        </w:tc>
      </w:tr>
      <w:tr w:rsidR="00B2087D" w:rsidRPr="00B2087D" w14:paraId="522C1EF7" w14:textId="77777777" w:rsidTr="004A4EEA">
        <w:trPr>
          <w:trHeight w:val="20"/>
        </w:trPr>
        <w:tc>
          <w:tcPr>
            <w:tcW w:w="2425" w:type="dxa"/>
            <w:shd w:val="clear" w:color="auto" w:fill="auto"/>
            <w:noWrap/>
            <w:vAlign w:val="bottom"/>
            <w:hideMark/>
          </w:tcPr>
          <w:p w14:paraId="02AF8294"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Armenia</w:t>
            </w:r>
          </w:p>
        </w:tc>
        <w:tc>
          <w:tcPr>
            <w:tcW w:w="990" w:type="dxa"/>
            <w:shd w:val="clear" w:color="auto" w:fill="auto"/>
            <w:noWrap/>
            <w:vAlign w:val="bottom"/>
            <w:hideMark/>
          </w:tcPr>
          <w:p w14:paraId="22311C3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511449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1,024</w:t>
            </w:r>
          </w:p>
        </w:tc>
        <w:tc>
          <w:tcPr>
            <w:tcW w:w="630" w:type="dxa"/>
            <w:shd w:val="clear" w:color="auto" w:fill="auto"/>
            <w:noWrap/>
            <w:vAlign w:val="bottom"/>
            <w:hideMark/>
          </w:tcPr>
          <w:p w14:paraId="12552E2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55.6%</w:t>
            </w:r>
          </w:p>
        </w:tc>
        <w:tc>
          <w:tcPr>
            <w:tcW w:w="714" w:type="dxa"/>
            <w:shd w:val="clear" w:color="auto" w:fill="auto"/>
            <w:noWrap/>
            <w:vAlign w:val="bottom"/>
            <w:hideMark/>
          </w:tcPr>
          <w:p w14:paraId="68D7BE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44.4%</w:t>
            </w:r>
          </w:p>
        </w:tc>
        <w:tc>
          <w:tcPr>
            <w:tcW w:w="720" w:type="dxa"/>
            <w:shd w:val="clear" w:color="auto" w:fill="auto"/>
            <w:noWrap/>
            <w:vAlign w:val="bottom"/>
            <w:hideMark/>
          </w:tcPr>
          <w:p w14:paraId="37BD6A8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60.8%</w:t>
            </w:r>
          </w:p>
        </w:tc>
        <w:tc>
          <w:tcPr>
            <w:tcW w:w="720" w:type="dxa"/>
            <w:shd w:val="clear" w:color="auto" w:fill="auto"/>
            <w:noWrap/>
            <w:vAlign w:val="bottom"/>
            <w:hideMark/>
          </w:tcPr>
          <w:p w14:paraId="78AD49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39.2%</w:t>
            </w:r>
          </w:p>
        </w:tc>
        <w:tc>
          <w:tcPr>
            <w:tcW w:w="732" w:type="dxa"/>
            <w:shd w:val="clear" w:color="auto" w:fill="auto"/>
            <w:noWrap/>
            <w:vAlign w:val="bottom"/>
            <w:hideMark/>
          </w:tcPr>
          <w:p w14:paraId="2AE7199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32.2%</w:t>
            </w:r>
          </w:p>
        </w:tc>
        <w:tc>
          <w:tcPr>
            <w:tcW w:w="720" w:type="dxa"/>
            <w:shd w:val="clear" w:color="auto" w:fill="auto"/>
            <w:noWrap/>
            <w:vAlign w:val="bottom"/>
            <w:hideMark/>
          </w:tcPr>
          <w:p w14:paraId="7ECD8FD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32.2%</w:t>
            </w:r>
          </w:p>
        </w:tc>
        <w:tc>
          <w:tcPr>
            <w:tcW w:w="720" w:type="dxa"/>
            <w:shd w:val="clear" w:color="auto" w:fill="auto"/>
            <w:noWrap/>
            <w:vAlign w:val="bottom"/>
            <w:hideMark/>
          </w:tcPr>
          <w:p w14:paraId="2F14311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35.6%</w:t>
            </w:r>
          </w:p>
        </w:tc>
        <w:tc>
          <w:tcPr>
            <w:tcW w:w="679" w:type="dxa"/>
            <w:shd w:val="clear" w:color="auto" w:fill="auto"/>
            <w:noWrap/>
            <w:vAlign w:val="bottom"/>
            <w:hideMark/>
          </w:tcPr>
          <w:p w14:paraId="34AB9D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51.9%</w:t>
            </w:r>
          </w:p>
        </w:tc>
        <w:tc>
          <w:tcPr>
            <w:tcW w:w="723" w:type="dxa"/>
            <w:shd w:val="clear" w:color="auto" w:fill="auto"/>
            <w:noWrap/>
            <w:vAlign w:val="bottom"/>
            <w:hideMark/>
          </w:tcPr>
          <w:p w14:paraId="36C2BA7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48.1%</w:t>
            </w:r>
          </w:p>
        </w:tc>
        <w:tc>
          <w:tcPr>
            <w:tcW w:w="1440" w:type="dxa"/>
            <w:shd w:val="clear" w:color="auto" w:fill="auto"/>
            <w:noWrap/>
            <w:vAlign w:val="bottom"/>
            <w:hideMark/>
          </w:tcPr>
          <w:p w14:paraId="6778EBC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w:t>
            </w:r>
          </w:p>
        </w:tc>
        <w:tc>
          <w:tcPr>
            <w:tcW w:w="1097" w:type="dxa"/>
            <w:shd w:val="clear" w:color="auto" w:fill="auto"/>
            <w:noWrap/>
            <w:vAlign w:val="bottom"/>
            <w:hideMark/>
          </w:tcPr>
          <w:p w14:paraId="24F93A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98.8%</w:t>
            </w:r>
          </w:p>
        </w:tc>
        <w:tc>
          <w:tcPr>
            <w:tcW w:w="1040" w:type="dxa"/>
            <w:shd w:val="clear" w:color="auto" w:fill="auto"/>
            <w:noWrap/>
            <w:vAlign w:val="bottom"/>
            <w:hideMark/>
          </w:tcPr>
          <w:p w14:paraId="084A30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w:t>
            </w:r>
          </w:p>
        </w:tc>
        <w:tc>
          <w:tcPr>
            <w:tcW w:w="960" w:type="dxa"/>
            <w:shd w:val="clear" w:color="auto" w:fill="auto"/>
            <w:noWrap/>
            <w:vAlign w:val="bottom"/>
            <w:hideMark/>
          </w:tcPr>
          <w:p w14:paraId="21443ED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98.6%</w:t>
            </w:r>
          </w:p>
        </w:tc>
      </w:tr>
      <w:tr w:rsidR="00B2087D" w:rsidRPr="00B2087D" w14:paraId="5A6D44F5" w14:textId="77777777" w:rsidTr="004A4EEA">
        <w:trPr>
          <w:trHeight w:val="20"/>
        </w:trPr>
        <w:tc>
          <w:tcPr>
            <w:tcW w:w="2425" w:type="dxa"/>
            <w:shd w:val="clear" w:color="auto" w:fill="auto"/>
            <w:noWrap/>
            <w:vAlign w:val="bottom"/>
            <w:hideMark/>
          </w:tcPr>
          <w:p w14:paraId="01ACC78B"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Armenia</w:t>
            </w:r>
          </w:p>
        </w:tc>
        <w:tc>
          <w:tcPr>
            <w:tcW w:w="990" w:type="dxa"/>
            <w:shd w:val="clear" w:color="auto" w:fill="auto"/>
            <w:noWrap/>
            <w:vAlign w:val="bottom"/>
            <w:hideMark/>
          </w:tcPr>
          <w:p w14:paraId="5C6FE2D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2016</w:t>
            </w:r>
          </w:p>
        </w:tc>
        <w:tc>
          <w:tcPr>
            <w:tcW w:w="736" w:type="dxa"/>
            <w:shd w:val="clear" w:color="auto" w:fill="auto"/>
            <w:noWrap/>
            <w:vAlign w:val="bottom"/>
            <w:hideMark/>
          </w:tcPr>
          <w:p w14:paraId="4B5ED0B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1,349</w:t>
            </w:r>
          </w:p>
        </w:tc>
        <w:tc>
          <w:tcPr>
            <w:tcW w:w="630" w:type="dxa"/>
            <w:shd w:val="clear" w:color="auto" w:fill="auto"/>
            <w:noWrap/>
            <w:vAlign w:val="bottom"/>
            <w:hideMark/>
          </w:tcPr>
          <w:p w14:paraId="0F79CF3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53.2%</w:t>
            </w:r>
          </w:p>
        </w:tc>
        <w:tc>
          <w:tcPr>
            <w:tcW w:w="714" w:type="dxa"/>
            <w:shd w:val="clear" w:color="auto" w:fill="auto"/>
            <w:noWrap/>
            <w:vAlign w:val="bottom"/>
            <w:hideMark/>
          </w:tcPr>
          <w:p w14:paraId="4F0EC5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46.8%</w:t>
            </w:r>
          </w:p>
        </w:tc>
        <w:tc>
          <w:tcPr>
            <w:tcW w:w="720" w:type="dxa"/>
            <w:shd w:val="clear" w:color="auto" w:fill="auto"/>
            <w:noWrap/>
            <w:vAlign w:val="bottom"/>
            <w:hideMark/>
          </w:tcPr>
          <w:p w14:paraId="04C511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53.5%</w:t>
            </w:r>
          </w:p>
        </w:tc>
        <w:tc>
          <w:tcPr>
            <w:tcW w:w="720" w:type="dxa"/>
            <w:shd w:val="clear" w:color="auto" w:fill="auto"/>
            <w:noWrap/>
            <w:vAlign w:val="bottom"/>
            <w:hideMark/>
          </w:tcPr>
          <w:p w14:paraId="1742B7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46.5%</w:t>
            </w:r>
          </w:p>
        </w:tc>
        <w:tc>
          <w:tcPr>
            <w:tcW w:w="732" w:type="dxa"/>
            <w:shd w:val="clear" w:color="auto" w:fill="auto"/>
            <w:noWrap/>
            <w:vAlign w:val="bottom"/>
            <w:hideMark/>
          </w:tcPr>
          <w:p w14:paraId="759759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34.2%</w:t>
            </w:r>
          </w:p>
        </w:tc>
        <w:tc>
          <w:tcPr>
            <w:tcW w:w="720" w:type="dxa"/>
            <w:shd w:val="clear" w:color="auto" w:fill="auto"/>
            <w:noWrap/>
            <w:vAlign w:val="bottom"/>
            <w:hideMark/>
          </w:tcPr>
          <w:p w14:paraId="4A54C2C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35.5%</w:t>
            </w:r>
          </w:p>
        </w:tc>
        <w:tc>
          <w:tcPr>
            <w:tcW w:w="720" w:type="dxa"/>
            <w:shd w:val="clear" w:color="auto" w:fill="auto"/>
            <w:noWrap/>
            <w:vAlign w:val="bottom"/>
            <w:hideMark/>
          </w:tcPr>
          <w:p w14:paraId="30C247A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30.3%</w:t>
            </w:r>
          </w:p>
        </w:tc>
        <w:tc>
          <w:tcPr>
            <w:tcW w:w="679" w:type="dxa"/>
            <w:shd w:val="clear" w:color="auto" w:fill="auto"/>
            <w:noWrap/>
            <w:vAlign w:val="bottom"/>
            <w:hideMark/>
          </w:tcPr>
          <w:p w14:paraId="2843C4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42.1%</w:t>
            </w:r>
          </w:p>
        </w:tc>
        <w:tc>
          <w:tcPr>
            <w:tcW w:w="723" w:type="dxa"/>
            <w:shd w:val="clear" w:color="auto" w:fill="auto"/>
            <w:noWrap/>
            <w:vAlign w:val="bottom"/>
            <w:hideMark/>
          </w:tcPr>
          <w:p w14:paraId="4ACEE11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57.9%</w:t>
            </w:r>
          </w:p>
        </w:tc>
        <w:tc>
          <w:tcPr>
            <w:tcW w:w="1440" w:type="dxa"/>
            <w:shd w:val="clear" w:color="auto" w:fill="auto"/>
            <w:noWrap/>
            <w:vAlign w:val="bottom"/>
            <w:hideMark/>
          </w:tcPr>
          <w:p w14:paraId="7D9E19C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w:t>
            </w:r>
          </w:p>
        </w:tc>
        <w:tc>
          <w:tcPr>
            <w:tcW w:w="1097" w:type="dxa"/>
            <w:shd w:val="clear" w:color="auto" w:fill="auto"/>
            <w:noWrap/>
            <w:vAlign w:val="bottom"/>
            <w:hideMark/>
          </w:tcPr>
          <w:p w14:paraId="354ED84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94.0%</w:t>
            </w:r>
          </w:p>
        </w:tc>
        <w:tc>
          <w:tcPr>
            <w:tcW w:w="1040" w:type="dxa"/>
            <w:shd w:val="clear" w:color="auto" w:fill="auto"/>
            <w:noWrap/>
            <w:vAlign w:val="bottom"/>
            <w:hideMark/>
          </w:tcPr>
          <w:p w14:paraId="2CCB190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0.7%</w:t>
            </w:r>
          </w:p>
        </w:tc>
        <w:tc>
          <w:tcPr>
            <w:tcW w:w="960" w:type="dxa"/>
            <w:shd w:val="clear" w:color="auto" w:fill="auto"/>
            <w:noWrap/>
            <w:vAlign w:val="bottom"/>
            <w:hideMark/>
          </w:tcPr>
          <w:p w14:paraId="068C96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99.3%</w:t>
            </w:r>
          </w:p>
        </w:tc>
      </w:tr>
      <w:tr w:rsidR="00B2087D" w:rsidRPr="00B2087D" w14:paraId="50C2AF9D" w14:textId="77777777" w:rsidTr="004A4EEA">
        <w:trPr>
          <w:trHeight w:val="20"/>
        </w:trPr>
        <w:tc>
          <w:tcPr>
            <w:tcW w:w="2425" w:type="dxa"/>
            <w:shd w:val="clear" w:color="auto" w:fill="auto"/>
            <w:noWrap/>
            <w:vAlign w:val="bottom"/>
            <w:hideMark/>
          </w:tcPr>
          <w:p w14:paraId="2CFB42D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Azerbaijan</w:t>
            </w:r>
          </w:p>
        </w:tc>
        <w:tc>
          <w:tcPr>
            <w:tcW w:w="990" w:type="dxa"/>
            <w:shd w:val="clear" w:color="auto" w:fill="auto"/>
            <w:noWrap/>
            <w:vAlign w:val="bottom"/>
            <w:hideMark/>
          </w:tcPr>
          <w:p w14:paraId="3E3F47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1CABE7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1,812</w:t>
            </w:r>
          </w:p>
        </w:tc>
        <w:tc>
          <w:tcPr>
            <w:tcW w:w="630" w:type="dxa"/>
            <w:shd w:val="clear" w:color="auto" w:fill="auto"/>
            <w:noWrap/>
            <w:vAlign w:val="bottom"/>
            <w:hideMark/>
          </w:tcPr>
          <w:p w14:paraId="09D9DE5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53.7%</w:t>
            </w:r>
          </w:p>
        </w:tc>
        <w:tc>
          <w:tcPr>
            <w:tcW w:w="714" w:type="dxa"/>
            <w:shd w:val="clear" w:color="auto" w:fill="auto"/>
            <w:noWrap/>
            <w:vAlign w:val="bottom"/>
            <w:hideMark/>
          </w:tcPr>
          <w:p w14:paraId="0633B4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46.3%</w:t>
            </w:r>
          </w:p>
        </w:tc>
        <w:tc>
          <w:tcPr>
            <w:tcW w:w="720" w:type="dxa"/>
            <w:shd w:val="clear" w:color="auto" w:fill="auto"/>
            <w:noWrap/>
            <w:vAlign w:val="bottom"/>
            <w:hideMark/>
          </w:tcPr>
          <w:p w14:paraId="089042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20" w:type="dxa"/>
            <w:shd w:val="clear" w:color="auto" w:fill="auto"/>
            <w:noWrap/>
            <w:vAlign w:val="bottom"/>
            <w:hideMark/>
          </w:tcPr>
          <w:p w14:paraId="2153FD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32" w:type="dxa"/>
            <w:shd w:val="clear" w:color="auto" w:fill="auto"/>
            <w:noWrap/>
            <w:vAlign w:val="bottom"/>
            <w:hideMark/>
          </w:tcPr>
          <w:p w14:paraId="2E243E3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24.0%</w:t>
            </w:r>
          </w:p>
        </w:tc>
        <w:tc>
          <w:tcPr>
            <w:tcW w:w="720" w:type="dxa"/>
            <w:shd w:val="clear" w:color="auto" w:fill="auto"/>
            <w:noWrap/>
            <w:vAlign w:val="bottom"/>
            <w:hideMark/>
          </w:tcPr>
          <w:p w14:paraId="3F7313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22.1%</w:t>
            </w:r>
          </w:p>
        </w:tc>
        <w:tc>
          <w:tcPr>
            <w:tcW w:w="720" w:type="dxa"/>
            <w:shd w:val="clear" w:color="auto" w:fill="auto"/>
            <w:noWrap/>
            <w:vAlign w:val="bottom"/>
            <w:hideMark/>
          </w:tcPr>
          <w:p w14:paraId="3CC8A1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21.5%</w:t>
            </w:r>
          </w:p>
        </w:tc>
        <w:tc>
          <w:tcPr>
            <w:tcW w:w="679" w:type="dxa"/>
            <w:shd w:val="clear" w:color="auto" w:fill="auto"/>
            <w:noWrap/>
            <w:vAlign w:val="bottom"/>
            <w:hideMark/>
          </w:tcPr>
          <w:p w14:paraId="77E12C4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16.6%</w:t>
            </w:r>
          </w:p>
        </w:tc>
        <w:tc>
          <w:tcPr>
            <w:tcW w:w="723" w:type="dxa"/>
            <w:shd w:val="clear" w:color="auto" w:fill="auto"/>
            <w:noWrap/>
            <w:vAlign w:val="bottom"/>
            <w:hideMark/>
          </w:tcPr>
          <w:p w14:paraId="146BFB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15.8%</w:t>
            </w:r>
          </w:p>
        </w:tc>
        <w:tc>
          <w:tcPr>
            <w:tcW w:w="1440" w:type="dxa"/>
            <w:shd w:val="clear" w:color="auto" w:fill="auto"/>
            <w:noWrap/>
            <w:vAlign w:val="bottom"/>
            <w:hideMark/>
          </w:tcPr>
          <w:p w14:paraId="0D89282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w:t>
            </w:r>
          </w:p>
        </w:tc>
        <w:tc>
          <w:tcPr>
            <w:tcW w:w="1097" w:type="dxa"/>
            <w:shd w:val="clear" w:color="auto" w:fill="auto"/>
            <w:noWrap/>
            <w:vAlign w:val="bottom"/>
            <w:hideMark/>
          </w:tcPr>
          <w:p w14:paraId="61D67B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96.4%</w:t>
            </w:r>
          </w:p>
        </w:tc>
        <w:tc>
          <w:tcPr>
            <w:tcW w:w="1040" w:type="dxa"/>
            <w:shd w:val="clear" w:color="auto" w:fill="auto"/>
            <w:noWrap/>
            <w:vAlign w:val="bottom"/>
            <w:hideMark/>
          </w:tcPr>
          <w:p w14:paraId="7C551E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w:t>
            </w:r>
          </w:p>
        </w:tc>
        <w:tc>
          <w:tcPr>
            <w:tcW w:w="960" w:type="dxa"/>
            <w:shd w:val="clear" w:color="auto" w:fill="auto"/>
            <w:noWrap/>
            <w:vAlign w:val="bottom"/>
            <w:hideMark/>
          </w:tcPr>
          <w:p w14:paraId="689254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98.2%</w:t>
            </w:r>
          </w:p>
        </w:tc>
      </w:tr>
      <w:tr w:rsidR="00B2087D" w:rsidRPr="00B2087D" w14:paraId="122E5EB9" w14:textId="77777777" w:rsidTr="004A4EEA">
        <w:trPr>
          <w:trHeight w:val="20"/>
        </w:trPr>
        <w:tc>
          <w:tcPr>
            <w:tcW w:w="2425" w:type="dxa"/>
            <w:shd w:val="clear" w:color="auto" w:fill="auto"/>
            <w:noWrap/>
            <w:vAlign w:val="bottom"/>
            <w:hideMark/>
          </w:tcPr>
          <w:p w14:paraId="57D806A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Egypt</w:t>
            </w:r>
          </w:p>
        </w:tc>
        <w:tc>
          <w:tcPr>
            <w:tcW w:w="990" w:type="dxa"/>
            <w:shd w:val="clear" w:color="auto" w:fill="auto"/>
            <w:noWrap/>
            <w:vAlign w:val="bottom"/>
            <w:hideMark/>
          </w:tcPr>
          <w:p w14:paraId="1585299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2000</w:t>
            </w:r>
          </w:p>
        </w:tc>
        <w:tc>
          <w:tcPr>
            <w:tcW w:w="736" w:type="dxa"/>
            <w:shd w:val="clear" w:color="auto" w:fill="auto"/>
            <w:noWrap/>
            <w:vAlign w:val="bottom"/>
            <w:hideMark/>
          </w:tcPr>
          <w:p w14:paraId="30993A4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4,674</w:t>
            </w:r>
          </w:p>
        </w:tc>
        <w:tc>
          <w:tcPr>
            <w:tcW w:w="630" w:type="dxa"/>
            <w:shd w:val="clear" w:color="auto" w:fill="auto"/>
            <w:noWrap/>
            <w:vAlign w:val="bottom"/>
            <w:hideMark/>
          </w:tcPr>
          <w:p w14:paraId="015EA1E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51.3%</w:t>
            </w:r>
          </w:p>
        </w:tc>
        <w:tc>
          <w:tcPr>
            <w:tcW w:w="714" w:type="dxa"/>
            <w:shd w:val="clear" w:color="auto" w:fill="auto"/>
            <w:noWrap/>
            <w:vAlign w:val="bottom"/>
            <w:hideMark/>
          </w:tcPr>
          <w:p w14:paraId="2674B23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48.7%</w:t>
            </w:r>
          </w:p>
        </w:tc>
        <w:tc>
          <w:tcPr>
            <w:tcW w:w="720" w:type="dxa"/>
            <w:shd w:val="clear" w:color="auto" w:fill="auto"/>
            <w:noWrap/>
            <w:vAlign w:val="bottom"/>
            <w:hideMark/>
          </w:tcPr>
          <w:p w14:paraId="65E4D4E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38.9%</w:t>
            </w:r>
          </w:p>
        </w:tc>
        <w:tc>
          <w:tcPr>
            <w:tcW w:w="720" w:type="dxa"/>
            <w:shd w:val="clear" w:color="auto" w:fill="auto"/>
            <w:noWrap/>
            <w:vAlign w:val="bottom"/>
            <w:hideMark/>
          </w:tcPr>
          <w:p w14:paraId="16C84B6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61.1%</w:t>
            </w:r>
          </w:p>
        </w:tc>
        <w:tc>
          <w:tcPr>
            <w:tcW w:w="732" w:type="dxa"/>
            <w:shd w:val="clear" w:color="auto" w:fill="auto"/>
            <w:noWrap/>
            <w:vAlign w:val="bottom"/>
            <w:hideMark/>
          </w:tcPr>
          <w:p w14:paraId="1D01169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34.8%</w:t>
            </w:r>
          </w:p>
        </w:tc>
        <w:tc>
          <w:tcPr>
            <w:tcW w:w="720" w:type="dxa"/>
            <w:shd w:val="clear" w:color="auto" w:fill="auto"/>
            <w:noWrap/>
            <w:vAlign w:val="bottom"/>
            <w:hideMark/>
          </w:tcPr>
          <w:p w14:paraId="4DCC81D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33.9%</w:t>
            </w:r>
          </w:p>
        </w:tc>
        <w:tc>
          <w:tcPr>
            <w:tcW w:w="720" w:type="dxa"/>
            <w:shd w:val="clear" w:color="auto" w:fill="auto"/>
            <w:noWrap/>
            <w:vAlign w:val="bottom"/>
            <w:hideMark/>
          </w:tcPr>
          <w:p w14:paraId="399DC68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31.2%</w:t>
            </w:r>
          </w:p>
        </w:tc>
        <w:tc>
          <w:tcPr>
            <w:tcW w:w="679" w:type="dxa"/>
            <w:shd w:val="clear" w:color="auto" w:fill="auto"/>
            <w:noWrap/>
            <w:vAlign w:val="bottom"/>
            <w:hideMark/>
          </w:tcPr>
          <w:p w14:paraId="74D731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51.5%</w:t>
            </w:r>
          </w:p>
        </w:tc>
        <w:tc>
          <w:tcPr>
            <w:tcW w:w="723" w:type="dxa"/>
            <w:shd w:val="clear" w:color="auto" w:fill="auto"/>
            <w:noWrap/>
            <w:vAlign w:val="bottom"/>
            <w:hideMark/>
          </w:tcPr>
          <w:p w14:paraId="7E8ADF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48.5%</w:t>
            </w:r>
          </w:p>
        </w:tc>
        <w:tc>
          <w:tcPr>
            <w:tcW w:w="1440" w:type="dxa"/>
            <w:shd w:val="clear" w:color="auto" w:fill="auto"/>
            <w:noWrap/>
            <w:vAlign w:val="bottom"/>
            <w:hideMark/>
          </w:tcPr>
          <w:p w14:paraId="30B9193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56.1%</w:t>
            </w:r>
          </w:p>
        </w:tc>
        <w:tc>
          <w:tcPr>
            <w:tcW w:w="1097" w:type="dxa"/>
            <w:shd w:val="clear" w:color="auto" w:fill="auto"/>
            <w:noWrap/>
            <w:vAlign w:val="bottom"/>
            <w:hideMark/>
          </w:tcPr>
          <w:p w14:paraId="48080C3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43.9%</w:t>
            </w:r>
          </w:p>
        </w:tc>
        <w:tc>
          <w:tcPr>
            <w:tcW w:w="1040" w:type="dxa"/>
            <w:shd w:val="clear" w:color="auto" w:fill="auto"/>
            <w:noWrap/>
            <w:vAlign w:val="bottom"/>
            <w:hideMark/>
          </w:tcPr>
          <w:p w14:paraId="77C8B81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w:t>
            </w:r>
          </w:p>
        </w:tc>
        <w:tc>
          <w:tcPr>
            <w:tcW w:w="960" w:type="dxa"/>
            <w:shd w:val="clear" w:color="auto" w:fill="auto"/>
            <w:noWrap/>
            <w:vAlign w:val="bottom"/>
            <w:hideMark/>
          </w:tcPr>
          <w:p w14:paraId="6A4C74E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97.6%</w:t>
            </w:r>
          </w:p>
        </w:tc>
      </w:tr>
      <w:tr w:rsidR="00B2087D" w:rsidRPr="00B2087D" w14:paraId="7F590CEC" w14:textId="77777777" w:rsidTr="004A4EEA">
        <w:trPr>
          <w:trHeight w:val="20"/>
        </w:trPr>
        <w:tc>
          <w:tcPr>
            <w:tcW w:w="2425" w:type="dxa"/>
            <w:shd w:val="clear" w:color="auto" w:fill="auto"/>
            <w:noWrap/>
            <w:vAlign w:val="bottom"/>
            <w:hideMark/>
          </w:tcPr>
          <w:p w14:paraId="17F4A2A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Egypt</w:t>
            </w:r>
          </w:p>
        </w:tc>
        <w:tc>
          <w:tcPr>
            <w:tcW w:w="990" w:type="dxa"/>
            <w:shd w:val="clear" w:color="auto" w:fill="auto"/>
            <w:noWrap/>
            <w:vAlign w:val="bottom"/>
            <w:hideMark/>
          </w:tcPr>
          <w:p w14:paraId="1F1059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514E05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3,853</w:t>
            </w:r>
          </w:p>
        </w:tc>
        <w:tc>
          <w:tcPr>
            <w:tcW w:w="630" w:type="dxa"/>
            <w:shd w:val="clear" w:color="auto" w:fill="auto"/>
            <w:noWrap/>
            <w:vAlign w:val="bottom"/>
            <w:hideMark/>
          </w:tcPr>
          <w:p w14:paraId="39488C3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50.6%</w:t>
            </w:r>
          </w:p>
        </w:tc>
        <w:tc>
          <w:tcPr>
            <w:tcW w:w="714" w:type="dxa"/>
            <w:shd w:val="clear" w:color="auto" w:fill="auto"/>
            <w:noWrap/>
            <w:vAlign w:val="bottom"/>
            <w:hideMark/>
          </w:tcPr>
          <w:p w14:paraId="2F37AA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49.4%</w:t>
            </w:r>
          </w:p>
        </w:tc>
        <w:tc>
          <w:tcPr>
            <w:tcW w:w="720" w:type="dxa"/>
            <w:shd w:val="clear" w:color="auto" w:fill="auto"/>
            <w:noWrap/>
            <w:vAlign w:val="bottom"/>
            <w:hideMark/>
          </w:tcPr>
          <w:p w14:paraId="0587F01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36.6%</w:t>
            </w:r>
          </w:p>
        </w:tc>
        <w:tc>
          <w:tcPr>
            <w:tcW w:w="720" w:type="dxa"/>
            <w:shd w:val="clear" w:color="auto" w:fill="auto"/>
            <w:noWrap/>
            <w:vAlign w:val="bottom"/>
            <w:hideMark/>
          </w:tcPr>
          <w:p w14:paraId="4B126C3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63.4%</w:t>
            </w:r>
          </w:p>
        </w:tc>
        <w:tc>
          <w:tcPr>
            <w:tcW w:w="732" w:type="dxa"/>
            <w:shd w:val="clear" w:color="auto" w:fill="auto"/>
            <w:noWrap/>
            <w:vAlign w:val="bottom"/>
            <w:hideMark/>
          </w:tcPr>
          <w:p w14:paraId="1CCF17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33.9%</w:t>
            </w:r>
          </w:p>
        </w:tc>
        <w:tc>
          <w:tcPr>
            <w:tcW w:w="720" w:type="dxa"/>
            <w:shd w:val="clear" w:color="auto" w:fill="auto"/>
            <w:noWrap/>
            <w:vAlign w:val="bottom"/>
            <w:hideMark/>
          </w:tcPr>
          <w:p w14:paraId="4FC0DF6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31.9%</w:t>
            </w:r>
          </w:p>
        </w:tc>
        <w:tc>
          <w:tcPr>
            <w:tcW w:w="720" w:type="dxa"/>
            <w:shd w:val="clear" w:color="auto" w:fill="auto"/>
            <w:noWrap/>
            <w:vAlign w:val="bottom"/>
            <w:hideMark/>
          </w:tcPr>
          <w:p w14:paraId="3547FD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34.1%</w:t>
            </w:r>
          </w:p>
        </w:tc>
        <w:tc>
          <w:tcPr>
            <w:tcW w:w="679" w:type="dxa"/>
            <w:shd w:val="clear" w:color="auto" w:fill="auto"/>
            <w:noWrap/>
            <w:vAlign w:val="bottom"/>
            <w:hideMark/>
          </w:tcPr>
          <w:p w14:paraId="25D09FE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52.5%</w:t>
            </w:r>
          </w:p>
        </w:tc>
        <w:tc>
          <w:tcPr>
            <w:tcW w:w="723" w:type="dxa"/>
            <w:shd w:val="clear" w:color="auto" w:fill="auto"/>
            <w:noWrap/>
            <w:vAlign w:val="bottom"/>
            <w:hideMark/>
          </w:tcPr>
          <w:p w14:paraId="4F93FC3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47.5%</w:t>
            </w:r>
          </w:p>
        </w:tc>
        <w:tc>
          <w:tcPr>
            <w:tcW w:w="1440" w:type="dxa"/>
            <w:shd w:val="clear" w:color="auto" w:fill="auto"/>
            <w:noWrap/>
            <w:vAlign w:val="bottom"/>
            <w:hideMark/>
          </w:tcPr>
          <w:p w14:paraId="7B3FE83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44.9%</w:t>
            </w:r>
          </w:p>
        </w:tc>
        <w:tc>
          <w:tcPr>
            <w:tcW w:w="1097" w:type="dxa"/>
            <w:shd w:val="clear" w:color="auto" w:fill="auto"/>
            <w:noWrap/>
            <w:vAlign w:val="bottom"/>
            <w:hideMark/>
          </w:tcPr>
          <w:p w14:paraId="5DBCEAE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55.1%</w:t>
            </w:r>
          </w:p>
        </w:tc>
        <w:tc>
          <w:tcPr>
            <w:tcW w:w="1040" w:type="dxa"/>
            <w:shd w:val="clear" w:color="auto" w:fill="auto"/>
            <w:noWrap/>
            <w:vAlign w:val="bottom"/>
            <w:hideMark/>
          </w:tcPr>
          <w:p w14:paraId="338BDD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w:t>
            </w:r>
          </w:p>
        </w:tc>
        <w:tc>
          <w:tcPr>
            <w:tcW w:w="960" w:type="dxa"/>
            <w:shd w:val="clear" w:color="auto" w:fill="auto"/>
            <w:noWrap/>
            <w:vAlign w:val="bottom"/>
            <w:hideMark/>
          </w:tcPr>
          <w:p w14:paraId="17AA67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97.3%</w:t>
            </w:r>
          </w:p>
        </w:tc>
      </w:tr>
      <w:tr w:rsidR="00B2087D" w:rsidRPr="00B2087D" w14:paraId="0C9B748B" w14:textId="77777777" w:rsidTr="004A4EEA">
        <w:trPr>
          <w:trHeight w:val="20"/>
        </w:trPr>
        <w:tc>
          <w:tcPr>
            <w:tcW w:w="2425" w:type="dxa"/>
            <w:shd w:val="clear" w:color="auto" w:fill="auto"/>
            <w:noWrap/>
            <w:vAlign w:val="bottom"/>
            <w:hideMark/>
          </w:tcPr>
          <w:p w14:paraId="1651C434"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Egypt</w:t>
            </w:r>
          </w:p>
        </w:tc>
        <w:tc>
          <w:tcPr>
            <w:tcW w:w="990" w:type="dxa"/>
            <w:shd w:val="clear" w:color="auto" w:fill="auto"/>
            <w:noWrap/>
            <w:vAlign w:val="bottom"/>
            <w:hideMark/>
          </w:tcPr>
          <w:p w14:paraId="59E0CC2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2014</w:t>
            </w:r>
          </w:p>
        </w:tc>
        <w:tc>
          <w:tcPr>
            <w:tcW w:w="736" w:type="dxa"/>
            <w:shd w:val="clear" w:color="auto" w:fill="auto"/>
            <w:noWrap/>
            <w:vAlign w:val="bottom"/>
            <w:hideMark/>
          </w:tcPr>
          <w:p w14:paraId="2004655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4,603</w:t>
            </w:r>
          </w:p>
        </w:tc>
        <w:tc>
          <w:tcPr>
            <w:tcW w:w="630" w:type="dxa"/>
            <w:shd w:val="clear" w:color="auto" w:fill="auto"/>
            <w:noWrap/>
            <w:vAlign w:val="bottom"/>
            <w:hideMark/>
          </w:tcPr>
          <w:p w14:paraId="63B0491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52.7%</w:t>
            </w:r>
          </w:p>
        </w:tc>
        <w:tc>
          <w:tcPr>
            <w:tcW w:w="714" w:type="dxa"/>
            <w:shd w:val="clear" w:color="auto" w:fill="auto"/>
            <w:noWrap/>
            <w:vAlign w:val="bottom"/>
            <w:hideMark/>
          </w:tcPr>
          <w:p w14:paraId="7CEFED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47.3%</w:t>
            </w:r>
          </w:p>
        </w:tc>
        <w:tc>
          <w:tcPr>
            <w:tcW w:w="720" w:type="dxa"/>
            <w:shd w:val="clear" w:color="auto" w:fill="auto"/>
            <w:noWrap/>
            <w:vAlign w:val="bottom"/>
            <w:hideMark/>
          </w:tcPr>
          <w:p w14:paraId="1B6B266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32.4%</w:t>
            </w:r>
          </w:p>
        </w:tc>
        <w:tc>
          <w:tcPr>
            <w:tcW w:w="720" w:type="dxa"/>
            <w:shd w:val="clear" w:color="auto" w:fill="auto"/>
            <w:noWrap/>
            <w:vAlign w:val="bottom"/>
            <w:hideMark/>
          </w:tcPr>
          <w:p w14:paraId="78AC05E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67.6%</w:t>
            </w:r>
          </w:p>
        </w:tc>
        <w:tc>
          <w:tcPr>
            <w:tcW w:w="732" w:type="dxa"/>
            <w:shd w:val="clear" w:color="auto" w:fill="auto"/>
            <w:noWrap/>
            <w:vAlign w:val="bottom"/>
            <w:hideMark/>
          </w:tcPr>
          <w:p w14:paraId="7A6BE86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28.8%</w:t>
            </w:r>
          </w:p>
        </w:tc>
        <w:tc>
          <w:tcPr>
            <w:tcW w:w="720" w:type="dxa"/>
            <w:shd w:val="clear" w:color="auto" w:fill="auto"/>
            <w:noWrap/>
            <w:vAlign w:val="bottom"/>
            <w:hideMark/>
          </w:tcPr>
          <w:p w14:paraId="18C098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30.8%</w:t>
            </w:r>
          </w:p>
        </w:tc>
        <w:tc>
          <w:tcPr>
            <w:tcW w:w="720" w:type="dxa"/>
            <w:shd w:val="clear" w:color="auto" w:fill="auto"/>
            <w:noWrap/>
            <w:vAlign w:val="bottom"/>
            <w:hideMark/>
          </w:tcPr>
          <w:p w14:paraId="2FAF1C0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40.4%</w:t>
            </w:r>
          </w:p>
        </w:tc>
        <w:tc>
          <w:tcPr>
            <w:tcW w:w="679" w:type="dxa"/>
            <w:shd w:val="clear" w:color="auto" w:fill="auto"/>
            <w:noWrap/>
            <w:vAlign w:val="bottom"/>
            <w:hideMark/>
          </w:tcPr>
          <w:p w14:paraId="6BD28B2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56.3%</w:t>
            </w:r>
          </w:p>
        </w:tc>
        <w:tc>
          <w:tcPr>
            <w:tcW w:w="723" w:type="dxa"/>
            <w:shd w:val="clear" w:color="auto" w:fill="auto"/>
            <w:noWrap/>
            <w:vAlign w:val="bottom"/>
            <w:hideMark/>
          </w:tcPr>
          <w:p w14:paraId="073094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43.7%</w:t>
            </w:r>
          </w:p>
        </w:tc>
        <w:tc>
          <w:tcPr>
            <w:tcW w:w="1440" w:type="dxa"/>
            <w:shd w:val="clear" w:color="auto" w:fill="auto"/>
            <w:noWrap/>
            <w:vAlign w:val="bottom"/>
            <w:hideMark/>
          </w:tcPr>
          <w:p w14:paraId="6DC5B93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26.5%</w:t>
            </w:r>
          </w:p>
        </w:tc>
        <w:tc>
          <w:tcPr>
            <w:tcW w:w="1097" w:type="dxa"/>
            <w:shd w:val="clear" w:color="auto" w:fill="auto"/>
            <w:noWrap/>
            <w:vAlign w:val="bottom"/>
            <w:hideMark/>
          </w:tcPr>
          <w:p w14:paraId="5560896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73.5%</w:t>
            </w:r>
          </w:p>
        </w:tc>
        <w:tc>
          <w:tcPr>
            <w:tcW w:w="1040" w:type="dxa"/>
            <w:shd w:val="clear" w:color="auto" w:fill="auto"/>
            <w:noWrap/>
            <w:vAlign w:val="bottom"/>
            <w:hideMark/>
          </w:tcPr>
          <w:p w14:paraId="7383A3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w:t>
            </w:r>
          </w:p>
        </w:tc>
        <w:tc>
          <w:tcPr>
            <w:tcW w:w="960" w:type="dxa"/>
            <w:shd w:val="clear" w:color="auto" w:fill="auto"/>
            <w:noWrap/>
            <w:vAlign w:val="bottom"/>
            <w:hideMark/>
          </w:tcPr>
          <w:p w14:paraId="1C2683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98.2%</w:t>
            </w:r>
          </w:p>
        </w:tc>
      </w:tr>
      <w:tr w:rsidR="00B2087D" w:rsidRPr="00B2087D" w14:paraId="25DC246F" w14:textId="77777777" w:rsidTr="004A4EEA">
        <w:trPr>
          <w:trHeight w:val="20"/>
        </w:trPr>
        <w:tc>
          <w:tcPr>
            <w:tcW w:w="2425" w:type="dxa"/>
            <w:shd w:val="clear" w:color="auto" w:fill="auto"/>
            <w:noWrap/>
            <w:vAlign w:val="bottom"/>
            <w:hideMark/>
          </w:tcPr>
          <w:p w14:paraId="42D2B1E4"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Jordan</w:t>
            </w:r>
          </w:p>
        </w:tc>
        <w:tc>
          <w:tcPr>
            <w:tcW w:w="990" w:type="dxa"/>
            <w:shd w:val="clear" w:color="auto" w:fill="auto"/>
            <w:noWrap/>
            <w:vAlign w:val="bottom"/>
            <w:hideMark/>
          </w:tcPr>
          <w:p w14:paraId="27FF56E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2002</w:t>
            </w:r>
          </w:p>
        </w:tc>
        <w:tc>
          <w:tcPr>
            <w:tcW w:w="736" w:type="dxa"/>
            <w:shd w:val="clear" w:color="auto" w:fill="auto"/>
            <w:noWrap/>
            <w:vAlign w:val="bottom"/>
            <w:hideMark/>
          </w:tcPr>
          <w:p w14:paraId="09B615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1,454</w:t>
            </w:r>
          </w:p>
        </w:tc>
        <w:tc>
          <w:tcPr>
            <w:tcW w:w="630" w:type="dxa"/>
            <w:shd w:val="clear" w:color="auto" w:fill="auto"/>
            <w:noWrap/>
            <w:vAlign w:val="bottom"/>
            <w:hideMark/>
          </w:tcPr>
          <w:p w14:paraId="296CDF7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52.6%</w:t>
            </w:r>
          </w:p>
        </w:tc>
        <w:tc>
          <w:tcPr>
            <w:tcW w:w="714" w:type="dxa"/>
            <w:shd w:val="clear" w:color="auto" w:fill="auto"/>
            <w:noWrap/>
            <w:vAlign w:val="bottom"/>
            <w:hideMark/>
          </w:tcPr>
          <w:p w14:paraId="50C65A2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47.4%</w:t>
            </w:r>
          </w:p>
        </w:tc>
        <w:tc>
          <w:tcPr>
            <w:tcW w:w="720" w:type="dxa"/>
            <w:shd w:val="clear" w:color="auto" w:fill="auto"/>
            <w:noWrap/>
            <w:vAlign w:val="bottom"/>
            <w:hideMark/>
          </w:tcPr>
          <w:p w14:paraId="647CAC2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74.1%</w:t>
            </w:r>
          </w:p>
        </w:tc>
        <w:tc>
          <w:tcPr>
            <w:tcW w:w="720" w:type="dxa"/>
            <w:shd w:val="clear" w:color="auto" w:fill="auto"/>
            <w:noWrap/>
            <w:vAlign w:val="bottom"/>
            <w:hideMark/>
          </w:tcPr>
          <w:p w14:paraId="1DE46FC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25.9%</w:t>
            </w:r>
          </w:p>
        </w:tc>
        <w:tc>
          <w:tcPr>
            <w:tcW w:w="732" w:type="dxa"/>
            <w:shd w:val="clear" w:color="auto" w:fill="auto"/>
            <w:noWrap/>
            <w:vAlign w:val="bottom"/>
            <w:hideMark/>
          </w:tcPr>
          <w:p w14:paraId="5FA07CC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37.2%</w:t>
            </w:r>
          </w:p>
        </w:tc>
        <w:tc>
          <w:tcPr>
            <w:tcW w:w="720" w:type="dxa"/>
            <w:shd w:val="clear" w:color="auto" w:fill="auto"/>
            <w:noWrap/>
            <w:vAlign w:val="bottom"/>
            <w:hideMark/>
          </w:tcPr>
          <w:p w14:paraId="2ADEEE0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33.9%</w:t>
            </w:r>
          </w:p>
        </w:tc>
        <w:tc>
          <w:tcPr>
            <w:tcW w:w="720" w:type="dxa"/>
            <w:shd w:val="clear" w:color="auto" w:fill="auto"/>
            <w:noWrap/>
            <w:vAlign w:val="bottom"/>
            <w:hideMark/>
          </w:tcPr>
          <w:p w14:paraId="455F3ED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28.9%</w:t>
            </w:r>
          </w:p>
        </w:tc>
        <w:tc>
          <w:tcPr>
            <w:tcW w:w="679" w:type="dxa"/>
            <w:shd w:val="clear" w:color="auto" w:fill="auto"/>
            <w:noWrap/>
            <w:vAlign w:val="bottom"/>
            <w:hideMark/>
          </w:tcPr>
          <w:p w14:paraId="71F9A6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60.4%</w:t>
            </w:r>
          </w:p>
        </w:tc>
        <w:tc>
          <w:tcPr>
            <w:tcW w:w="723" w:type="dxa"/>
            <w:shd w:val="clear" w:color="auto" w:fill="auto"/>
            <w:noWrap/>
            <w:vAlign w:val="bottom"/>
            <w:hideMark/>
          </w:tcPr>
          <w:p w14:paraId="1173716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39.6%</w:t>
            </w:r>
          </w:p>
        </w:tc>
        <w:tc>
          <w:tcPr>
            <w:tcW w:w="1440" w:type="dxa"/>
            <w:shd w:val="clear" w:color="auto" w:fill="auto"/>
            <w:noWrap/>
            <w:vAlign w:val="bottom"/>
            <w:hideMark/>
          </w:tcPr>
          <w:p w14:paraId="14D25E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12.8%</w:t>
            </w:r>
          </w:p>
        </w:tc>
        <w:tc>
          <w:tcPr>
            <w:tcW w:w="1097" w:type="dxa"/>
            <w:shd w:val="clear" w:color="auto" w:fill="auto"/>
            <w:noWrap/>
            <w:vAlign w:val="bottom"/>
            <w:hideMark/>
          </w:tcPr>
          <w:p w14:paraId="657A65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87.2%</w:t>
            </w:r>
          </w:p>
        </w:tc>
        <w:tc>
          <w:tcPr>
            <w:tcW w:w="1040" w:type="dxa"/>
            <w:shd w:val="clear" w:color="auto" w:fill="auto"/>
            <w:noWrap/>
            <w:vAlign w:val="bottom"/>
            <w:hideMark/>
          </w:tcPr>
          <w:p w14:paraId="239BACE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w:t>
            </w:r>
          </w:p>
        </w:tc>
        <w:tc>
          <w:tcPr>
            <w:tcW w:w="960" w:type="dxa"/>
            <w:shd w:val="clear" w:color="auto" w:fill="auto"/>
            <w:noWrap/>
            <w:vAlign w:val="bottom"/>
            <w:hideMark/>
          </w:tcPr>
          <w:p w14:paraId="264450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98.4%</w:t>
            </w:r>
          </w:p>
        </w:tc>
      </w:tr>
      <w:tr w:rsidR="00B2087D" w:rsidRPr="00B2087D" w14:paraId="0CD0A643" w14:textId="77777777" w:rsidTr="004A4EEA">
        <w:trPr>
          <w:trHeight w:val="20"/>
        </w:trPr>
        <w:tc>
          <w:tcPr>
            <w:tcW w:w="2425" w:type="dxa"/>
            <w:shd w:val="clear" w:color="auto" w:fill="auto"/>
            <w:noWrap/>
            <w:vAlign w:val="bottom"/>
            <w:hideMark/>
          </w:tcPr>
          <w:p w14:paraId="096E820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Jordan</w:t>
            </w:r>
          </w:p>
        </w:tc>
        <w:tc>
          <w:tcPr>
            <w:tcW w:w="990" w:type="dxa"/>
            <w:shd w:val="clear" w:color="auto" w:fill="auto"/>
            <w:noWrap/>
            <w:vAlign w:val="bottom"/>
            <w:hideMark/>
          </w:tcPr>
          <w:p w14:paraId="6F7E255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2007</w:t>
            </w:r>
          </w:p>
        </w:tc>
        <w:tc>
          <w:tcPr>
            <w:tcW w:w="736" w:type="dxa"/>
            <w:shd w:val="clear" w:color="auto" w:fill="auto"/>
            <w:noWrap/>
            <w:vAlign w:val="bottom"/>
            <w:hideMark/>
          </w:tcPr>
          <w:p w14:paraId="556C928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4,124</w:t>
            </w:r>
          </w:p>
        </w:tc>
        <w:tc>
          <w:tcPr>
            <w:tcW w:w="630" w:type="dxa"/>
            <w:shd w:val="clear" w:color="auto" w:fill="auto"/>
            <w:noWrap/>
            <w:vAlign w:val="bottom"/>
            <w:hideMark/>
          </w:tcPr>
          <w:p w14:paraId="413DA6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49.5%</w:t>
            </w:r>
          </w:p>
        </w:tc>
        <w:tc>
          <w:tcPr>
            <w:tcW w:w="714" w:type="dxa"/>
            <w:shd w:val="clear" w:color="auto" w:fill="auto"/>
            <w:noWrap/>
            <w:vAlign w:val="bottom"/>
            <w:hideMark/>
          </w:tcPr>
          <w:p w14:paraId="7519E63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50.5%</w:t>
            </w:r>
          </w:p>
        </w:tc>
        <w:tc>
          <w:tcPr>
            <w:tcW w:w="720" w:type="dxa"/>
            <w:shd w:val="clear" w:color="auto" w:fill="auto"/>
            <w:noWrap/>
            <w:vAlign w:val="bottom"/>
            <w:hideMark/>
          </w:tcPr>
          <w:p w14:paraId="7DA2DE9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83.5%</w:t>
            </w:r>
          </w:p>
        </w:tc>
        <w:tc>
          <w:tcPr>
            <w:tcW w:w="720" w:type="dxa"/>
            <w:shd w:val="clear" w:color="auto" w:fill="auto"/>
            <w:noWrap/>
            <w:vAlign w:val="bottom"/>
            <w:hideMark/>
          </w:tcPr>
          <w:p w14:paraId="6C415F3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16.5%</w:t>
            </w:r>
          </w:p>
        </w:tc>
        <w:tc>
          <w:tcPr>
            <w:tcW w:w="732" w:type="dxa"/>
            <w:shd w:val="clear" w:color="auto" w:fill="auto"/>
            <w:noWrap/>
            <w:vAlign w:val="bottom"/>
            <w:hideMark/>
          </w:tcPr>
          <w:p w14:paraId="22EF2C5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38.0%</w:t>
            </w:r>
          </w:p>
        </w:tc>
        <w:tc>
          <w:tcPr>
            <w:tcW w:w="720" w:type="dxa"/>
            <w:shd w:val="clear" w:color="auto" w:fill="auto"/>
            <w:noWrap/>
            <w:vAlign w:val="bottom"/>
            <w:hideMark/>
          </w:tcPr>
          <w:p w14:paraId="4C8480E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32.6%</w:t>
            </w:r>
          </w:p>
        </w:tc>
        <w:tc>
          <w:tcPr>
            <w:tcW w:w="720" w:type="dxa"/>
            <w:shd w:val="clear" w:color="auto" w:fill="auto"/>
            <w:noWrap/>
            <w:vAlign w:val="bottom"/>
            <w:hideMark/>
          </w:tcPr>
          <w:p w14:paraId="12514D4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29.5%</w:t>
            </w:r>
          </w:p>
        </w:tc>
        <w:tc>
          <w:tcPr>
            <w:tcW w:w="679" w:type="dxa"/>
            <w:shd w:val="clear" w:color="auto" w:fill="auto"/>
            <w:noWrap/>
            <w:vAlign w:val="bottom"/>
            <w:hideMark/>
          </w:tcPr>
          <w:p w14:paraId="540F255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59.0%</w:t>
            </w:r>
          </w:p>
        </w:tc>
        <w:tc>
          <w:tcPr>
            <w:tcW w:w="723" w:type="dxa"/>
            <w:shd w:val="clear" w:color="auto" w:fill="auto"/>
            <w:noWrap/>
            <w:vAlign w:val="bottom"/>
            <w:hideMark/>
          </w:tcPr>
          <w:p w14:paraId="641948E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41.0%</w:t>
            </w:r>
          </w:p>
        </w:tc>
        <w:tc>
          <w:tcPr>
            <w:tcW w:w="1440" w:type="dxa"/>
            <w:shd w:val="clear" w:color="auto" w:fill="auto"/>
            <w:noWrap/>
            <w:vAlign w:val="bottom"/>
            <w:hideMark/>
          </w:tcPr>
          <w:p w14:paraId="390FE5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w:t>
            </w:r>
          </w:p>
        </w:tc>
        <w:tc>
          <w:tcPr>
            <w:tcW w:w="1097" w:type="dxa"/>
            <w:shd w:val="clear" w:color="auto" w:fill="auto"/>
            <w:noWrap/>
            <w:vAlign w:val="bottom"/>
            <w:hideMark/>
          </w:tcPr>
          <w:p w14:paraId="31D4B59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91.4%</w:t>
            </w:r>
          </w:p>
        </w:tc>
        <w:tc>
          <w:tcPr>
            <w:tcW w:w="1040" w:type="dxa"/>
            <w:shd w:val="clear" w:color="auto" w:fill="auto"/>
            <w:noWrap/>
            <w:vAlign w:val="bottom"/>
            <w:hideMark/>
          </w:tcPr>
          <w:p w14:paraId="4848377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0.8%</w:t>
            </w:r>
          </w:p>
        </w:tc>
        <w:tc>
          <w:tcPr>
            <w:tcW w:w="960" w:type="dxa"/>
            <w:shd w:val="clear" w:color="auto" w:fill="auto"/>
            <w:noWrap/>
            <w:vAlign w:val="bottom"/>
            <w:hideMark/>
          </w:tcPr>
          <w:p w14:paraId="15843AC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99.2%</w:t>
            </w:r>
          </w:p>
        </w:tc>
      </w:tr>
      <w:tr w:rsidR="00B2087D" w:rsidRPr="00B2087D" w14:paraId="2CBB0F8A" w14:textId="77777777" w:rsidTr="004A4EEA">
        <w:trPr>
          <w:trHeight w:val="20"/>
        </w:trPr>
        <w:tc>
          <w:tcPr>
            <w:tcW w:w="2425" w:type="dxa"/>
            <w:shd w:val="clear" w:color="auto" w:fill="auto"/>
            <w:noWrap/>
            <w:vAlign w:val="bottom"/>
            <w:hideMark/>
          </w:tcPr>
          <w:p w14:paraId="3B871F5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Jordan</w:t>
            </w:r>
          </w:p>
        </w:tc>
        <w:tc>
          <w:tcPr>
            <w:tcW w:w="990" w:type="dxa"/>
            <w:shd w:val="clear" w:color="auto" w:fill="auto"/>
            <w:noWrap/>
            <w:vAlign w:val="bottom"/>
            <w:hideMark/>
          </w:tcPr>
          <w:p w14:paraId="49CB60D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1A4F16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3,746</w:t>
            </w:r>
          </w:p>
        </w:tc>
        <w:tc>
          <w:tcPr>
            <w:tcW w:w="630" w:type="dxa"/>
            <w:shd w:val="clear" w:color="auto" w:fill="auto"/>
            <w:noWrap/>
            <w:vAlign w:val="bottom"/>
            <w:hideMark/>
          </w:tcPr>
          <w:p w14:paraId="671C83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52.2%</w:t>
            </w:r>
          </w:p>
        </w:tc>
        <w:tc>
          <w:tcPr>
            <w:tcW w:w="714" w:type="dxa"/>
            <w:shd w:val="clear" w:color="auto" w:fill="auto"/>
            <w:noWrap/>
            <w:vAlign w:val="bottom"/>
            <w:hideMark/>
          </w:tcPr>
          <w:p w14:paraId="4BF19E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47.8%</w:t>
            </w:r>
          </w:p>
        </w:tc>
        <w:tc>
          <w:tcPr>
            <w:tcW w:w="720" w:type="dxa"/>
            <w:shd w:val="clear" w:color="auto" w:fill="auto"/>
            <w:noWrap/>
            <w:vAlign w:val="bottom"/>
            <w:hideMark/>
          </w:tcPr>
          <w:p w14:paraId="0F5F981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82.3%</w:t>
            </w:r>
          </w:p>
        </w:tc>
        <w:tc>
          <w:tcPr>
            <w:tcW w:w="720" w:type="dxa"/>
            <w:shd w:val="clear" w:color="auto" w:fill="auto"/>
            <w:noWrap/>
            <w:vAlign w:val="bottom"/>
            <w:hideMark/>
          </w:tcPr>
          <w:p w14:paraId="6159E7F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17.7%</w:t>
            </w:r>
          </w:p>
        </w:tc>
        <w:tc>
          <w:tcPr>
            <w:tcW w:w="732" w:type="dxa"/>
            <w:shd w:val="clear" w:color="auto" w:fill="auto"/>
            <w:noWrap/>
            <w:vAlign w:val="bottom"/>
            <w:hideMark/>
          </w:tcPr>
          <w:p w14:paraId="5124F1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34.1%</w:t>
            </w:r>
          </w:p>
        </w:tc>
        <w:tc>
          <w:tcPr>
            <w:tcW w:w="720" w:type="dxa"/>
            <w:shd w:val="clear" w:color="auto" w:fill="auto"/>
            <w:noWrap/>
            <w:vAlign w:val="bottom"/>
            <w:hideMark/>
          </w:tcPr>
          <w:p w14:paraId="1150D41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38.0%</w:t>
            </w:r>
          </w:p>
        </w:tc>
        <w:tc>
          <w:tcPr>
            <w:tcW w:w="720" w:type="dxa"/>
            <w:shd w:val="clear" w:color="auto" w:fill="auto"/>
            <w:noWrap/>
            <w:vAlign w:val="bottom"/>
            <w:hideMark/>
          </w:tcPr>
          <w:p w14:paraId="64E5A9C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27.9%</w:t>
            </w:r>
          </w:p>
        </w:tc>
        <w:tc>
          <w:tcPr>
            <w:tcW w:w="679" w:type="dxa"/>
            <w:shd w:val="clear" w:color="auto" w:fill="auto"/>
            <w:noWrap/>
            <w:vAlign w:val="bottom"/>
            <w:hideMark/>
          </w:tcPr>
          <w:p w14:paraId="59B045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65.6%</w:t>
            </w:r>
          </w:p>
        </w:tc>
        <w:tc>
          <w:tcPr>
            <w:tcW w:w="723" w:type="dxa"/>
            <w:shd w:val="clear" w:color="auto" w:fill="auto"/>
            <w:noWrap/>
            <w:vAlign w:val="bottom"/>
            <w:hideMark/>
          </w:tcPr>
          <w:p w14:paraId="5A5A235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34.4%</w:t>
            </w:r>
          </w:p>
        </w:tc>
        <w:tc>
          <w:tcPr>
            <w:tcW w:w="1440" w:type="dxa"/>
            <w:shd w:val="clear" w:color="auto" w:fill="auto"/>
            <w:noWrap/>
            <w:vAlign w:val="bottom"/>
            <w:hideMark/>
          </w:tcPr>
          <w:p w14:paraId="4F0B8F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w:t>
            </w:r>
          </w:p>
        </w:tc>
        <w:tc>
          <w:tcPr>
            <w:tcW w:w="1097" w:type="dxa"/>
            <w:shd w:val="clear" w:color="auto" w:fill="auto"/>
            <w:noWrap/>
            <w:vAlign w:val="bottom"/>
            <w:hideMark/>
          </w:tcPr>
          <w:p w14:paraId="097D12D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91.9%</w:t>
            </w:r>
          </w:p>
        </w:tc>
        <w:tc>
          <w:tcPr>
            <w:tcW w:w="1040" w:type="dxa"/>
            <w:shd w:val="clear" w:color="auto" w:fill="auto"/>
            <w:noWrap/>
            <w:vAlign w:val="bottom"/>
            <w:hideMark/>
          </w:tcPr>
          <w:p w14:paraId="1E487F6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1.5%</w:t>
            </w:r>
          </w:p>
        </w:tc>
        <w:tc>
          <w:tcPr>
            <w:tcW w:w="960" w:type="dxa"/>
            <w:shd w:val="clear" w:color="auto" w:fill="auto"/>
            <w:noWrap/>
            <w:vAlign w:val="bottom"/>
            <w:hideMark/>
          </w:tcPr>
          <w:p w14:paraId="5E4C35D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98.5%</w:t>
            </w:r>
          </w:p>
        </w:tc>
      </w:tr>
      <w:tr w:rsidR="00B2087D" w:rsidRPr="00B2087D" w14:paraId="72CED6BF" w14:textId="77777777" w:rsidTr="004A4EEA">
        <w:trPr>
          <w:trHeight w:val="20"/>
        </w:trPr>
        <w:tc>
          <w:tcPr>
            <w:tcW w:w="2425" w:type="dxa"/>
            <w:shd w:val="clear" w:color="auto" w:fill="auto"/>
            <w:noWrap/>
            <w:vAlign w:val="bottom"/>
            <w:hideMark/>
          </w:tcPr>
          <w:p w14:paraId="1F4FFA13"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Jordan</w:t>
            </w:r>
          </w:p>
        </w:tc>
        <w:tc>
          <w:tcPr>
            <w:tcW w:w="990" w:type="dxa"/>
            <w:shd w:val="clear" w:color="auto" w:fill="auto"/>
            <w:noWrap/>
            <w:vAlign w:val="bottom"/>
            <w:hideMark/>
          </w:tcPr>
          <w:p w14:paraId="5A3975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696478B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5,522</w:t>
            </w:r>
          </w:p>
        </w:tc>
        <w:tc>
          <w:tcPr>
            <w:tcW w:w="630" w:type="dxa"/>
            <w:shd w:val="clear" w:color="auto" w:fill="auto"/>
            <w:noWrap/>
            <w:vAlign w:val="bottom"/>
            <w:hideMark/>
          </w:tcPr>
          <w:p w14:paraId="4E76E8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51.7%</w:t>
            </w:r>
          </w:p>
        </w:tc>
        <w:tc>
          <w:tcPr>
            <w:tcW w:w="714" w:type="dxa"/>
            <w:shd w:val="clear" w:color="auto" w:fill="auto"/>
            <w:noWrap/>
            <w:vAlign w:val="bottom"/>
            <w:hideMark/>
          </w:tcPr>
          <w:p w14:paraId="42B04A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48.3%</w:t>
            </w:r>
          </w:p>
        </w:tc>
        <w:tc>
          <w:tcPr>
            <w:tcW w:w="720" w:type="dxa"/>
            <w:shd w:val="clear" w:color="auto" w:fill="auto"/>
            <w:noWrap/>
            <w:vAlign w:val="bottom"/>
            <w:hideMark/>
          </w:tcPr>
          <w:p w14:paraId="002906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81.5%</w:t>
            </w:r>
          </w:p>
        </w:tc>
        <w:tc>
          <w:tcPr>
            <w:tcW w:w="720" w:type="dxa"/>
            <w:shd w:val="clear" w:color="auto" w:fill="auto"/>
            <w:noWrap/>
            <w:vAlign w:val="bottom"/>
            <w:hideMark/>
          </w:tcPr>
          <w:p w14:paraId="40F0D8B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18.5%</w:t>
            </w:r>
          </w:p>
        </w:tc>
        <w:tc>
          <w:tcPr>
            <w:tcW w:w="732" w:type="dxa"/>
            <w:shd w:val="clear" w:color="auto" w:fill="auto"/>
            <w:noWrap/>
            <w:vAlign w:val="bottom"/>
            <w:hideMark/>
          </w:tcPr>
          <w:p w14:paraId="72B67FC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34.8%</w:t>
            </w:r>
          </w:p>
        </w:tc>
        <w:tc>
          <w:tcPr>
            <w:tcW w:w="720" w:type="dxa"/>
            <w:shd w:val="clear" w:color="auto" w:fill="auto"/>
            <w:noWrap/>
            <w:vAlign w:val="bottom"/>
            <w:hideMark/>
          </w:tcPr>
          <w:p w14:paraId="5E4FFB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32.9%</w:t>
            </w:r>
          </w:p>
        </w:tc>
        <w:tc>
          <w:tcPr>
            <w:tcW w:w="720" w:type="dxa"/>
            <w:shd w:val="clear" w:color="auto" w:fill="auto"/>
            <w:noWrap/>
            <w:vAlign w:val="bottom"/>
            <w:hideMark/>
          </w:tcPr>
          <w:p w14:paraId="3D7D09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32.3%</w:t>
            </w:r>
          </w:p>
        </w:tc>
        <w:tc>
          <w:tcPr>
            <w:tcW w:w="679" w:type="dxa"/>
            <w:shd w:val="clear" w:color="auto" w:fill="auto"/>
            <w:noWrap/>
            <w:vAlign w:val="bottom"/>
            <w:hideMark/>
          </w:tcPr>
          <w:p w14:paraId="00EDB4C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61.8%</w:t>
            </w:r>
          </w:p>
        </w:tc>
        <w:tc>
          <w:tcPr>
            <w:tcW w:w="723" w:type="dxa"/>
            <w:shd w:val="clear" w:color="auto" w:fill="auto"/>
            <w:noWrap/>
            <w:vAlign w:val="bottom"/>
            <w:hideMark/>
          </w:tcPr>
          <w:p w14:paraId="3A3CC55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38.2%</w:t>
            </w:r>
          </w:p>
        </w:tc>
        <w:tc>
          <w:tcPr>
            <w:tcW w:w="1440" w:type="dxa"/>
            <w:shd w:val="clear" w:color="auto" w:fill="auto"/>
            <w:noWrap/>
            <w:vAlign w:val="bottom"/>
            <w:hideMark/>
          </w:tcPr>
          <w:p w14:paraId="486BFB1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w:t>
            </w:r>
          </w:p>
        </w:tc>
        <w:tc>
          <w:tcPr>
            <w:tcW w:w="1097" w:type="dxa"/>
            <w:shd w:val="clear" w:color="auto" w:fill="auto"/>
            <w:noWrap/>
            <w:vAlign w:val="bottom"/>
            <w:hideMark/>
          </w:tcPr>
          <w:p w14:paraId="718C8E2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91.5%</w:t>
            </w:r>
          </w:p>
        </w:tc>
        <w:tc>
          <w:tcPr>
            <w:tcW w:w="1040" w:type="dxa"/>
            <w:shd w:val="clear" w:color="auto" w:fill="auto"/>
            <w:noWrap/>
            <w:vAlign w:val="bottom"/>
            <w:hideMark/>
          </w:tcPr>
          <w:p w14:paraId="38363E1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w:t>
            </w:r>
          </w:p>
        </w:tc>
        <w:tc>
          <w:tcPr>
            <w:tcW w:w="960" w:type="dxa"/>
            <w:shd w:val="clear" w:color="auto" w:fill="auto"/>
            <w:noWrap/>
            <w:vAlign w:val="bottom"/>
            <w:hideMark/>
          </w:tcPr>
          <w:p w14:paraId="13F9D78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98.7%</w:t>
            </w:r>
          </w:p>
        </w:tc>
      </w:tr>
      <w:tr w:rsidR="00B2087D" w:rsidRPr="00B2087D" w14:paraId="4BC7ADF8" w14:textId="77777777" w:rsidTr="004A4EEA">
        <w:trPr>
          <w:trHeight w:val="20"/>
        </w:trPr>
        <w:tc>
          <w:tcPr>
            <w:tcW w:w="2425" w:type="dxa"/>
            <w:shd w:val="clear" w:color="auto" w:fill="auto"/>
            <w:noWrap/>
            <w:vAlign w:val="bottom"/>
            <w:hideMark/>
          </w:tcPr>
          <w:p w14:paraId="041142C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Jordan</w:t>
            </w:r>
          </w:p>
        </w:tc>
        <w:tc>
          <w:tcPr>
            <w:tcW w:w="990" w:type="dxa"/>
            <w:shd w:val="clear" w:color="auto" w:fill="auto"/>
            <w:noWrap/>
            <w:vAlign w:val="bottom"/>
            <w:hideMark/>
          </w:tcPr>
          <w:p w14:paraId="253B29E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2018</w:t>
            </w:r>
          </w:p>
        </w:tc>
        <w:tc>
          <w:tcPr>
            <w:tcW w:w="736" w:type="dxa"/>
            <w:shd w:val="clear" w:color="auto" w:fill="auto"/>
            <w:noWrap/>
            <w:vAlign w:val="bottom"/>
            <w:hideMark/>
          </w:tcPr>
          <w:p w14:paraId="69C34E7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8,502</w:t>
            </w:r>
          </w:p>
        </w:tc>
        <w:tc>
          <w:tcPr>
            <w:tcW w:w="630" w:type="dxa"/>
            <w:shd w:val="clear" w:color="auto" w:fill="auto"/>
            <w:noWrap/>
            <w:vAlign w:val="bottom"/>
            <w:hideMark/>
          </w:tcPr>
          <w:p w14:paraId="04A548D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51.3%</w:t>
            </w:r>
          </w:p>
        </w:tc>
        <w:tc>
          <w:tcPr>
            <w:tcW w:w="714" w:type="dxa"/>
            <w:shd w:val="clear" w:color="auto" w:fill="auto"/>
            <w:noWrap/>
            <w:vAlign w:val="bottom"/>
            <w:hideMark/>
          </w:tcPr>
          <w:p w14:paraId="53E89A1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48.7%</w:t>
            </w:r>
          </w:p>
        </w:tc>
        <w:tc>
          <w:tcPr>
            <w:tcW w:w="720" w:type="dxa"/>
            <w:shd w:val="clear" w:color="auto" w:fill="auto"/>
            <w:noWrap/>
            <w:vAlign w:val="bottom"/>
            <w:hideMark/>
          </w:tcPr>
          <w:p w14:paraId="1D6BC4A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88.5%</w:t>
            </w:r>
          </w:p>
        </w:tc>
        <w:tc>
          <w:tcPr>
            <w:tcW w:w="720" w:type="dxa"/>
            <w:shd w:val="clear" w:color="auto" w:fill="auto"/>
            <w:noWrap/>
            <w:vAlign w:val="bottom"/>
            <w:hideMark/>
          </w:tcPr>
          <w:p w14:paraId="4A6467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11.5%</w:t>
            </w:r>
          </w:p>
        </w:tc>
        <w:tc>
          <w:tcPr>
            <w:tcW w:w="732" w:type="dxa"/>
            <w:shd w:val="clear" w:color="auto" w:fill="auto"/>
            <w:noWrap/>
            <w:vAlign w:val="bottom"/>
            <w:hideMark/>
          </w:tcPr>
          <w:p w14:paraId="08E7617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37.6%</w:t>
            </w:r>
          </w:p>
        </w:tc>
        <w:tc>
          <w:tcPr>
            <w:tcW w:w="720" w:type="dxa"/>
            <w:shd w:val="clear" w:color="auto" w:fill="auto"/>
            <w:noWrap/>
            <w:vAlign w:val="bottom"/>
            <w:hideMark/>
          </w:tcPr>
          <w:p w14:paraId="2F9359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32.9%</w:t>
            </w:r>
          </w:p>
        </w:tc>
        <w:tc>
          <w:tcPr>
            <w:tcW w:w="720" w:type="dxa"/>
            <w:shd w:val="clear" w:color="auto" w:fill="auto"/>
            <w:noWrap/>
            <w:vAlign w:val="bottom"/>
            <w:hideMark/>
          </w:tcPr>
          <w:p w14:paraId="42E4A3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29.5%</w:t>
            </w:r>
          </w:p>
        </w:tc>
        <w:tc>
          <w:tcPr>
            <w:tcW w:w="679" w:type="dxa"/>
            <w:shd w:val="clear" w:color="auto" w:fill="auto"/>
            <w:noWrap/>
            <w:vAlign w:val="bottom"/>
            <w:hideMark/>
          </w:tcPr>
          <w:p w14:paraId="584E570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63.9%</w:t>
            </w:r>
          </w:p>
        </w:tc>
        <w:tc>
          <w:tcPr>
            <w:tcW w:w="723" w:type="dxa"/>
            <w:shd w:val="clear" w:color="auto" w:fill="auto"/>
            <w:noWrap/>
            <w:vAlign w:val="bottom"/>
            <w:hideMark/>
          </w:tcPr>
          <w:p w14:paraId="506E409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36.1%</w:t>
            </w:r>
          </w:p>
        </w:tc>
        <w:tc>
          <w:tcPr>
            <w:tcW w:w="1440" w:type="dxa"/>
            <w:shd w:val="clear" w:color="auto" w:fill="auto"/>
            <w:noWrap/>
            <w:vAlign w:val="bottom"/>
            <w:hideMark/>
          </w:tcPr>
          <w:p w14:paraId="30B1143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8.7%</w:t>
            </w:r>
          </w:p>
        </w:tc>
        <w:tc>
          <w:tcPr>
            <w:tcW w:w="1097" w:type="dxa"/>
            <w:shd w:val="clear" w:color="auto" w:fill="auto"/>
            <w:noWrap/>
            <w:vAlign w:val="bottom"/>
            <w:hideMark/>
          </w:tcPr>
          <w:p w14:paraId="146215C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91.3%</w:t>
            </w:r>
          </w:p>
        </w:tc>
        <w:tc>
          <w:tcPr>
            <w:tcW w:w="1040" w:type="dxa"/>
            <w:shd w:val="clear" w:color="auto" w:fill="auto"/>
            <w:noWrap/>
            <w:vAlign w:val="bottom"/>
            <w:hideMark/>
          </w:tcPr>
          <w:p w14:paraId="11EAD7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w:t>
            </w:r>
          </w:p>
        </w:tc>
        <w:tc>
          <w:tcPr>
            <w:tcW w:w="960" w:type="dxa"/>
            <w:shd w:val="clear" w:color="auto" w:fill="auto"/>
            <w:noWrap/>
            <w:vAlign w:val="bottom"/>
            <w:hideMark/>
          </w:tcPr>
          <w:p w14:paraId="796C536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98.2%</w:t>
            </w:r>
          </w:p>
        </w:tc>
      </w:tr>
      <w:tr w:rsidR="00B2087D" w:rsidRPr="00B2087D" w14:paraId="0A6154F3" w14:textId="77777777" w:rsidTr="004A4EEA">
        <w:trPr>
          <w:trHeight w:val="20"/>
        </w:trPr>
        <w:tc>
          <w:tcPr>
            <w:tcW w:w="2425" w:type="dxa"/>
            <w:shd w:val="clear" w:color="auto" w:fill="auto"/>
            <w:noWrap/>
            <w:vAlign w:val="bottom"/>
            <w:hideMark/>
          </w:tcPr>
          <w:p w14:paraId="4669D524"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Moldova</w:t>
            </w:r>
          </w:p>
        </w:tc>
        <w:tc>
          <w:tcPr>
            <w:tcW w:w="990" w:type="dxa"/>
            <w:shd w:val="clear" w:color="auto" w:fill="auto"/>
            <w:noWrap/>
            <w:vAlign w:val="bottom"/>
            <w:hideMark/>
          </w:tcPr>
          <w:p w14:paraId="65229BF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2005</w:t>
            </w:r>
          </w:p>
        </w:tc>
        <w:tc>
          <w:tcPr>
            <w:tcW w:w="736" w:type="dxa"/>
            <w:shd w:val="clear" w:color="auto" w:fill="auto"/>
            <w:noWrap/>
            <w:vAlign w:val="bottom"/>
            <w:hideMark/>
          </w:tcPr>
          <w:p w14:paraId="7BC572E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1,259</w:t>
            </w:r>
          </w:p>
        </w:tc>
        <w:tc>
          <w:tcPr>
            <w:tcW w:w="630" w:type="dxa"/>
            <w:shd w:val="clear" w:color="auto" w:fill="auto"/>
            <w:noWrap/>
            <w:vAlign w:val="bottom"/>
            <w:hideMark/>
          </w:tcPr>
          <w:p w14:paraId="60D5AF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52.3%</w:t>
            </w:r>
          </w:p>
        </w:tc>
        <w:tc>
          <w:tcPr>
            <w:tcW w:w="714" w:type="dxa"/>
            <w:shd w:val="clear" w:color="auto" w:fill="auto"/>
            <w:noWrap/>
            <w:vAlign w:val="bottom"/>
            <w:hideMark/>
          </w:tcPr>
          <w:p w14:paraId="00AE587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47.7%</w:t>
            </w:r>
          </w:p>
        </w:tc>
        <w:tc>
          <w:tcPr>
            <w:tcW w:w="720" w:type="dxa"/>
            <w:shd w:val="clear" w:color="auto" w:fill="auto"/>
            <w:noWrap/>
            <w:vAlign w:val="bottom"/>
            <w:hideMark/>
          </w:tcPr>
          <w:p w14:paraId="3B83D3F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35.4%</w:t>
            </w:r>
          </w:p>
        </w:tc>
        <w:tc>
          <w:tcPr>
            <w:tcW w:w="720" w:type="dxa"/>
            <w:shd w:val="clear" w:color="auto" w:fill="auto"/>
            <w:noWrap/>
            <w:vAlign w:val="bottom"/>
            <w:hideMark/>
          </w:tcPr>
          <w:p w14:paraId="4B68BB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64.6%</w:t>
            </w:r>
          </w:p>
        </w:tc>
        <w:tc>
          <w:tcPr>
            <w:tcW w:w="732" w:type="dxa"/>
            <w:shd w:val="clear" w:color="auto" w:fill="auto"/>
            <w:noWrap/>
            <w:vAlign w:val="bottom"/>
            <w:hideMark/>
          </w:tcPr>
          <w:p w14:paraId="0BEED97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20.3%</w:t>
            </w:r>
          </w:p>
        </w:tc>
        <w:tc>
          <w:tcPr>
            <w:tcW w:w="720" w:type="dxa"/>
            <w:shd w:val="clear" w:color="auto" w:fill="auto"/>
            <w:noWrap/>
            <w:vAlign w:val="bottom"/>
            <w:hideMark/>
          </w:tcPr>
          <w:p w14:paraId="6519CFF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w:t>
            </w:r>
          </w:p>
        </w:tc>
        <w:tc>
          <w:tcPr>
            <w:tcW w:w="720" w:type="dxa"/>
            <w:shd w:val="clear" w:color="auto" w:fill="auto"/>
            <w:noWrap/>
            <w:vAlign w:val="bottom"/>
            <w:hideMark/>
          </w:tcPr>
          <w:p w14:paraId="2A4C553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23.0%</w:t>
            </w:r>
          </w:p>
        </w:tc>
        <w:tc>
          <w:tcPr>
            <w:tcW w:w="679" w:type="dxa"/>
            <w:shd w:val="clear" w:color="auto" w:fill="auto"/>
            <w:noWrap/>
            <w:vAlign w:val="bottom"/>
            <w:hideMark/>
          </w:tcPr>
          <w:p w14:paraId="4D6D8C3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17.6%</w:t>
            </w:r>
          </w:p>
        </w:tc>
        <w:tc>
          <w:tcPr>
            <w:tcW w:w="723" w:type="dxa"/>
            <w:shd w:val="clear" w:color="auto" w:fill="auto"/>
            <w:noWrap/>
            <w:vAlign w:val="bottom"/>
            <w:hideMark/>
          </w:tcPr>
          <w:p w14:paraId="7EAA3D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19.2%</w:t>
            </w:r>
          </w:p>
        </w:tc>
        <w:tc>
          <w:tcPr>
            <w:tcW w:w="1440" w:type="dxa"/>
            <w:shd w:val="clear" w:color="auto" w:fill="auto"/>
            <w:noWrap/>
            <w:vAlign w:val="bottom"/>
            <w:hideMark/>
          </w:tcPr>
          <w:p w14:paraId="640098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1.2%</w:t>
            </w:r>
          </w:p>
        </w:tc>
        <w:tc>
          <w:tcPr>
            <w:tcW w:w="1097" w:type="dxa"/>
            <w:shd w:val="clear" w:color="auto" w:fill="auto"/>
            <w:noWrap/>
            <w:vAlign w:val="bottom"/>
            <w:hideMark/>
          </w:tcPr>
          <w:p w14:paraId="05DB31E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98.8%</w:t>
            </w:r>
          </w:p>
        </w:tc>
        <w:tc>
          <w:tcPr>
            <w:tcW w:w="1040" w:type="dxa"/>
            <w:shd w:val="clear" w:color="auto" w:fill="auto"/>
            <w:noWrap/>
            <w:vAlign w:val="bottom"/>
            <w:hideMark/>
          </w:tcPr>
          <w:p w14:paraId="4515EA7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w:t>
            </w:r>
          </w:p>
        </w:tc>
        <w:tc>
          <w:tcPr>
            <w:tcW w:w="960" w:type="dxa"/>
            <w:shd w:val="clear" w:color="auto" w:fill="auto"/>
            <w:noWrap/>
            <w:vAlign w:val="bottom"/>
            <w:hideMark/>
          </w:tcPr>
          <w:p w14:paraId="74D0D3F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96.1%</w:t>
            </w:r>
          </w:p>
        </w:tc>
      </w:tr>
      <w:tr w:rsidR="00B2087D" w:rsidRPr="00B2087D" w14:paraId="5411158E" w14:textId="77777777" w:rsidTr="004A4EEA">
        <w:trPr>
          <w:trHeight w:val="20"/>
        </w:trPr>
        <w:tc>
          <w:tcPr>
            <w:tcW w:w="2425" w:type="dxa"/>
            <w:shd w:val="clear" w:color="auto" w:fill="auto"/>
            <w:noWrap/>
            <w:vAlign w:val="bottom"/>
            <w:hideMark/>
          </w:tcPr>
          <w:p w14:paraId="53049F0E"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Yemen</w:t>
            </w:r>
          </w:p>
        </w:tc>
        <w:tc>
          <w:tcPr>
            <w:tcW w:w="990" w:type="dxa"/>
            <w:shd w:val="clear" w:color="auto" w:fill="auto"/>
            <w:noWrap/>
            <w:vAlign w:val="bottom"/>
            <w:hideMark/>
          </w:tcPr>
          <w:p w14:paraId="7356BF7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2013</w:t>
            </w:r>
          </w:p>
        </w:tc>
        <w:tc>
          <w:tcPr>
            <w:tcW w:w="736" w:type="dxa"/>
            <w:shd w:val="clear" w:color="auto" w:fill="auto"/>
            <w:noWrap/>
            <w:vAlign w:val="bottom"/>
            <w:hideMark/>
          </w:tcPr>
          <w:p w14:paraId="61FB26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3,754</w:t>
            </w:r>
          </w:p>
        </w:tc>
        <w:tc>
          <w:tcPr>
            <w:tcW w:w="630" w:type="dxa"/>
            <w:shd w:val="clear" w:color="auto" w:fill="auto"/>
            <w:noWrap/>
            <w:vAlign w:val="bottom"/>
            <w:hideMark/>
          </w:tcPr>
          <w:p w14:paraId="7AFAE52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14" w:type="dxa"/>
            <w:shd w:val="clear" w:color="auto" w:fill="auto"/>
            <w:noWrap/>
            <w:vAlign w:val="bottom"/>
            <w:hideMark/>
          </w:tcPr>
          <w:p w14:paraId="06359AD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20" w:type="dxa"/>
            <w:shd w:val="clear" w:color="auto" w:fill="auto"/>
            <w:noWrap/>
            <w:vAlign w:val="bottom"/>
            <w:hideMark/>
          </w:tcPr>
          <w:p w14:paraId="518271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27.8%</w:t>
            </w:r>
          </w:p>
        </w:tc>
        <w:tc>
          <w:tcPr>
            <w:tcW w:w="720" w:type="dxa"/>
            <w:shd w:val="clear" w:color="auto" w:fill="auto"/>
            <w:noWrap/>
            <w:vAlign w:val="bottom"/>
            <w:hideMark/>
          </w:tcPr>
          <w:p w14:paraId="1459EEB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72.2%</w:t>
            </w:r>
          </w:p>
        </w:tc>
        <w:tc>
          <w:tcPr>
            <w:tcW w:w="732" w:type="dxa"/>
            <w:shd w:val="clear" w:color="auto" w:fill="auto"/>
            <w:noWrap/>
            <w:vAlign w:val="bottom"/>
            <w:hideMark/>
          </w:tcPr>
          <w:p w14:paraId="5928876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23.7%</w:t>
            </w:r>
          </w:p>
        </w:tc>
        <w:tc>
          <w:tcPr>
            <w:tcW w:w="720" w:type="dxa"/>
            <w:shd w:val="clear" w:color="auto" w:fill="auto"/>
            <w:noWrap/>
            <w:vAlign w:val="bottom"/>
            <w:hideMark/>
          </w:tcPr>
          <w:p w14:paraId="02DE48F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22.0%</w:t>
            </w:r>
          </w:p>
        </w:tc>
        <w:tc>
          <w:tcPr>
            <w:tcW w:w="720" w:type="dxa"/>
            <w:shd w:val="clear" w:color="auto" w:fill="auto"/>
            <w:noWrap/>
            <w:vAlign w:val="bottom"/>
            <w:hideMark/>
          </w:tcPr>
          <w:p w14:paraId="24A2E6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19.1%</w:t>
            </w:r>
          </w:p>
        </w:tc>
        <w:tc>
          <w:tcPr>
            <w:tcW w:w="679" w:type="dxa"/>
            <w:shd w:val="clear" w:color="auto" w:fill="auto"/>
            <w:noWrap/>
            <w:vAlign w:val="bottom"/>
            <w:hideMark/>
          </w:tcPr>
          <w:p w14:paraId="1882FE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17.6%</w:t>
            </w:r>
          </w:p>
        </w:tc>
        <w:tc>
          <w:tcPr>
            <w:tcW w:w="723" w:type="dxa"/>
            <w:shd w:val="clear" w:color="auto" w:fill="auto"/>
            <w:noWrap/>
            <w:vAlign w:val="bottom"/>
            <w:hideMark/>
          </w:tcPr>
          <w:p w14:paraId="7472049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17.6%</w:t>
            </w:r>
          </w:p>
        </w:tc>
        <w:tc>
          <w:tcPr>
            <w:tcW w:w="1440" w:type="dxa"/>
            <w:shd w:val="clear" w:color="auto" w:fill="auto"/>
            <w:noWrap/>
            <w:vAlign w:val="bottom"/>
            <w:hideMark/>
          </w:tcPr>
          <w:p w14:paraId="552841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85.6%</w:t>
            </w:r>
          </w:p>
        </w:tc>
        <w:tc>
          <w:tcPr>
            <w:tcW w:w="1097" w:type="dxa"/>
            <w:shd w:val="clear" w:color="auto" w:fill="auto"/>
            <w:noWrap/>
            <w:vAlign w:val="bottom"/>
            <w:hideMark/>
          </w:tcPr>
          <w:p w14:paraId="046C2B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14.4%</w:t>
            </w:r>
          </w:p>
        </w:tc>
        <w:tc>
          <w:tcPr>
            <w:tcW w:w="1040" w:type="dxa"/>
            <w:shd w:val="clear" w:color="auto" w:fill="auto"/>
            <w:noWrap/>
            <w:vAlign w:val="bottom"/>
            <w:hideMark/>
          </w:tcPr>
          <w:p w14:paraId="44C789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w:t>
            </w:r>
          </w:p>
        </w:tc>
        <w:tc>
          <w:tcPr>
            <w:tcW w:w="960" w:type="dxa"/>
            <w:shd w:val="clear" w:color="auto" w:fill="auto"/>
            <w:noWrap/>
            <w:vAlign w:val="bottom"/>
            <w:hideMark/>
          </w:tcPr>
          <w:p w14:paraId="3600B44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97.3%</w:t>
            </w:r>
          </w:p>
        </w:tc>
      </w:tr>
      <w:tr w:rsidR="00B2087D" w:rsidRPr="00B2087D" w14:paraId="2FAB9B40" w14:textId="77777777" w:rsidTr="004A4EEA">
        <w:trPr>
          <w:trHeight w:val="20"/>
        </w:trPr>
        <w:tc>
          <w:tcPr>
            <w:tcW w:w="2425" w:type="dxa"/>
            <w:shd w:val="clear" w:color="auto" w:fill="auto"/>
            <w:noWrap/>
            <w:vAlign w:val="bottom"/>
            <w:hideMark/>
          </w:tcPr>
          <w:p w14:paraId="2E74DBE7"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r w:rsidRPr="00B2087D">
              <w:rPr>
                <w:rFonts w:ascii="Times New Roman" w:eastAsia="Times New Roman" w:hAnsi="Times New Roman" w:cs="Times New Roman"/>
                <w:b/>
                <w:bCs/>
                <w:color w:val="000000"/>
                <w:sz w:val="16"/>
                <w:szCs w:val="16"/>
                <w:lang w:val="en-US"/>
              </w:rPr>
              <w:t>Latin America &amp; Caribbean</w:t>
            </w:r>
          </w:p>
        </w:tc>
        <w:tc>
          <w:tcPr>
            <w:tcW w:w="990" w:type="dxa"/>
            <w:shd w:val="clear" w:color="auto" w:fill="auto"/>
            <w:noWrap/>
            <w:vAlign w:val="bottom"/>
            <w:hideMark/>
          </w:tcPr>
          <w:p w14:paraId="5424F54C" w14:textId="77777777" w:rsidR="00B2087D" w:rsidRPr="00B2087D" w:rsidRDefault="00B2087D" w:rsidP="00B2087D">
            <w:pPr>
              <w:spacing w:after="0" w:line="240" w:lineRule="auto"/>
              <w:rPr>
                <w:rFonts w:ascii="Times New Roman" w:eastAsia="Times New Roman" w:hAnsi="Times New Roman" w:cs="Times New Roman"/>
                <w:b/>
                <w:bCs/>
                <w:color w:val="000000"/>
                <w:sz w:val="16"/>
                <w:szCs w:val="16"/>
                <w:lang w:val="en-US"/>
              </w:rPr>
            </w:pPr>
          </w:p>
        </w:tc>
        <w:tc>
          <w:tcPr>
            <w:tcW w:w="736" w:type="dxa"/>
            <w:shd w:val="clear" w:color="auto" w:fill="auto"/>
            <w:noWrap/>
            <w:vAlign w:val="bottom"/>
            <w:hideMark/>
          </w:tcPr>
          <w:p w14:paraId="28E35048"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30" w:type="dxa"/>
            <w:shd w:val="clear" w:color="auto" w:fill="auto"/>
            <w:noWrap/>
            <w:vAlign w:val="bottom"/>
            <w:hideMark/>
          </w:tcPr>
          <w:p w14:paraId="338BB4AC"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14" w:type="dxa"/>
            <w:shd w:val="clear" w:color="auto" w:fill="auto"/>
            <w:noWrap/>
            <w:vAlign w:val="bottom"/>
            <w:hideMark/>
          </w:tcPr>
          <w:p w14:paraId="119EEE26"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1922DC1B"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6962C967"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32" w:type="dxa"/>
            <w:shd w:val="clear" w:color="auto" w:fill="auto"/>
            <w:noWrap/>
            <w:vAlign w:val="bottom"/>
            <w:hideMark/>
          </w:tcPr>
          <w:p w14:paraId="0DD56D35"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4FCB363C"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0" w:type="dxa"/>
            <w:shd w:val="clear" w:color="auto" w:fill="auto"/>
            <w:noWrap/>
            <w:vAlign w:val="bottom"/>
            <w:hideMark/>
          </w:tcPr>
          <w:p w14:paraId="41EC8D8A"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679" w:type="dxa"/>
            <w:shd w:val="clear" w:color="auto" w:fill="auto"/>
            <w:noWrap/>
            <w:vAlign w:val="bottom"/>
            <w:hideMark/>
          </w:tcPr>
          <w:p w14:paraId="2AFEB6A2"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723" w:type="dxa"/>
            <w:shd w:val="clear" w:color="auto" w:fill="auto"/>
            <w:noWrap/>
            <w:vAlign w:val="bottom"/>
            <w:hideMark/>
          </w:tcPr>
          <w:p w14:paraId="08B133FB"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440" w:type="dxa"/>
            <w:shd w:val="clear" w:color="auto" w:fill="auto"/>
            <w:noWrap/>
            <w:vAlign w:val="bottom"/>
            <w:hideMark/>
          </w:tcPr>
          <w:p w14:paraId="1123D078"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97" w:type="dxa"/>
            <w:shd w:val="clear" w:color="auto" w:fill="auto"/>
            <w:noWrap/>
            <w:vAlign w:val="bottom"/>
            <w:hideMark/>
          </w:tcPr>
          <w:p w14:paraId="26014C7C"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1040" w:type="dxa"/>
            <w:shd w:val="clear" w:color="auto" w:fill="auto"/>
            <w:noWrap/>
            <w:vAlign w:val="bottom"/>
            <w:hideMark/>
          </w:tcPr>
          <w:p w14:paraId="1ADFF010"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c>
          <w:tcPr>
            <w:tcW w:w="960" w:type="dxa"/>
            <w:shd w:val="clear" w:color="auto" w:fill="auto"/>
            <w:noWrap/>
            <w:vAlign w:val="bottom"/>
            <w:hideMark/>
          </w:tcPr>
          <w:p w14:paraId="1C096670" w14:textId="77777777" w:rsidR="00B2087D" w:rsidRPr="00B2087D" w:rsidRDefault="00B2087D" w:rsidP="00B2087D">
            <w:pPr>
              <w:spacing w:after="0" w:line="240" w:lineRule="auto"/>
              <w:rPr>
                <w:rFonts w:ascii="Times New Roman" w:eastAsia="Times New Roman" w:hAnsi="Times New Roman" w:cs="Times New Roman"/>
                <w:sz w:val="16"/>
                <w:szCs w:val="16"/>
                <w:lang w:val="en-US"/>
              </w:rPr>
            </w:pPr>
          </w:p>
        </w:tc>
      </w:tr>
      <w:tr w:rsidR="00B2087D" w:rsidRPr="00B2087D" w14:paraId="04D7CA5A" w14:textId="77777777" w:rsidTr="004A4EEA">
        <w:trPr>
          <w:trHeight w:val="20"/>
        </w:trPr>
        <w:tc>
          <w:tcPr>
            <w:tcW w:w="2425" w:type="dxa"/>
            <w:shd w:val="clear" w:color="auto" w:fill="auto"/>
            <w:noWrap/>
            <w:vAlign w:val="bottom"/>
            <w:hideMark/>
          </w:tcPr>
          <w:p w14:paraId="656FA171"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Bolivia</w:t>
            </w:r>
          </w:p>
        </w:tc>
        <w:tc>
          <w:tcPr>
            <w:tcW w:w="990" w:type="dxa"/>
            <w:shd w:val="clear" w:color="auto" w:fill="auto"/>
            <w:noWrap/>
            <w:vAlign w:val="bottom"/>
            <w:hideMark/>
          </w:tcPr>
          <w:p w14:paraId="069158E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2003</w:t>
            </w:r>
          </w:p>
        </w:tc>
        <w:tc>
          <w:tcPr>
            <w:tcW w:w="736" w:type="dxa"/>
            <w:shd w:val="clear" w:color="auto" w:fill="auto"/>
            <w:noWrap/>
            <w:vAlign w:val="bottom"/>
            <w:hideMark/>
          </w:tcPr>
          <w:p w14:paraId="110D2CA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2,789</w:t>
            </w:r>
          </w:p>
        </w:tc>
        <w:tc>
          <w:tcPr>
            <w:tcW w:w="630" w:type="dxa"/>
            <w:shd w:val="clear" w:color="auto" w:fill="auto"/>
            <w:noWrap/>
            <w:vAlign w:val="bottom"/>
            <w:hideMark/>
          </w:tcPr>
          <w:p w14:paraId="4176D11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51.9%</w:t>
            </w:r>
          </w:p>
        </w:tc>
        <w:tc>
          <w:tcPr>
            <w:tcW w:w="714" w:type="dxa"/>
            <w:shd w:val="clear" w:color="auto" w:fill="auto"/>
            <w:noWrap/>
            <w:vAlign w:val="bottom"/>
            <w:hideMark/>
          </w:tcPr>
          <w:p w14:paraId="06414C8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48.1%</w:t>
            </w:r>
          </w:p>
        </w:tc>
        <w:tc>
          <w:tcPr>
            <w:tcW w:w="720" w:type="dxa"/>
            <w:shd w:val="clear" w:color="auto" w:fill="auto"/>
            <w:noWrap/>
            <w:vAlign w:val="bottom"/>
            <w:hideMark/>
          </w:tcPr>
          <w:p w14:paraId="1222C99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55.2%</w:t>
            </w:r>
          </w:p>
        </w:tc>
        <w:tc>
          <w:tcPr>
            <w:tcW w:w="720" w:type="dxa"/>
            <w:shd w:val="clear" w:color="auto" w:fill="auto"/>
            <w:noWrap/>
            <w:vAlign w:val="bottom"/>
            <w:hideMark/>
          </w:tcPr>
          <w:p w14:paraId="5B9B7B5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44.8%</w:t>
            </w:r>
          </w:p>
        </w:tc>
        <w:tc>
          <w:tcPr>
            <w:tcW w:w="732" w:type="dxa"/>
            <w:shd w:val="clear" w:color="auto" w:fill="auto"/>
            <w:noWrap/>
            <w:vAlign w:val="bottom"/>
            <w:hideMark/>
          </w:tcPr>
          <w:p w14:paraId="76D6C2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37.0%</w:t>
            </w:r>
          </w:p>
        </w:tc>
        <w:tc>
          <w:tcPr>
            <w:tcW w:w="720" w:type="dxa"/>
            <w:shd w:val="clear" w:color="auto" w:fill="auto"/>
            <w:noWrap/>
            <w:vAlign w:val="bottom"/>
            <w:hideMark/>
          </w:tcPr>
          <w:p w14:paraId="27F9D79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31.5%</w:t>
            </w:r>
          </w:p>
        </w:tc>
        <w:tc>
          <w:tcPr>
            <w:tcW w:w="720" w:type="dxa"/>
            <w:shd w:val="clear" w:color="auto" w:fill="auto"/>
            <w:noWrap/>
            <w:vAlign w:val="bottom"/>
            <w:hideMark/>
          </w:tcPr>
          <w:p w14:paraId="36D0199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31.6%</w:t>
            </w:r>
          </w:p>
        </w:tc>
        <w:tc>
          <w:tcPr>
            <w:tcW w:w="679" w:type="dxa"/>
            <w:shd w:val="clear" w:color="auto" w:fill="auto"/>
            <w:noWrap/>
            <w:vAlign w:val="bottom"/>
            <w:hideMark/>
          </w:tcPr>
          <w:p w14:paraId="6873757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63.0%</w:t>
            </w:r>
          </w:p>
        </w:tc>
        <w:tc>
          <w:tcPr>
            <w:tcW w:w="723" w:type="dxa"/>
            <w:shd w:val="clear" w:color="auto" w:fill="auto"/>
            <w:noWrap/>
            <w:vAlign w:val="bottom"/>
            <w:hideMark/>
          </w:tcPr>
          <w:p w14:paraId="306F84B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37.0%</w:t>
            </w:r>
          </w:p>
        </w:tc>
        <w:tc>
          <w:tcPr>
            <w:tcW w:w="1440" w:type="dxa"/>
            <w:shd w:val="clear" w:color="auto" w:fill="auto"/>
            <w:noWrap/>
            <w:vAlign w:val="bottom"/>
            <w:hideMark/>
          </w:tcPr>
          <w:p w14:paraId="4142684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70.7%</w:t>
            </w:r>
          </w:p>
        </w:tc>
        <w:tc>
          <w:tcPr>
            <w:tcW w:w="1097" w:type="dxa"/>
            <w:shd w:val="clear" w:color="auto" w:fill="auto"/>
            <w:noWrap/>
            <w:vAlign w:val="bottom"/>
            <w:hideMark/>
          </w:tcPr>
          <w:p w14:paraId="2BA7F7F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29.3%</w:t>
            </w:r>
          </w:p>
        </w:tc>
        <w:tc>
          <w:tcPr>
            <w:tcW w:w="1040" w:type="dxa"/>
            <w:shd w:val="clear" w:color="auto" w:fill="auto"/>
            <w:noWrap/>
            <w:vAlign w:val="bottom"/>
            <w:hideMark/>
          </w:tcPr>
          <w:p w14:paraId="65E075B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w:t>
            </w:r>
          </w:p>
        </w:tc>
        <w:tc>
          <w:tcPr>
            <w:tcW w:w="960" w:type="dxa"/>
            <w:shd w:val="clear" w:color="auto" w:fill="auto"/>
            <w:noWrap/>
            <w:vAlign w:val="bottom"/>
            <w:hideMark/>
          </w:tcPr>
          <w:p w14:paraId="6F1146D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95.6%</w:t>
            </w:r>
          </w:p>
        </w:tc>
      </w:tr>
      <w:tr w:rsidR="00B2087D" w:rsidRPr="00B2087D" w14:paraId="0BB99055" w14:textId="77777777" w:rsidTr="004A4EEA">
        <w:trPr>
          <w:trHeight w:val="20"/>
        </w:trPr>
        <w:tc>
          <w:tcPr>
            <w:tcW w:w="2425" w:type="dxa"/>
            <w:shd w:val="clear" w:color="auto" w:fill="auto"/>
            <w:noWrap/>
            <w:vAlign w:val="bottom"/>
            <w:hideMark/>
          </w:tcPr>
          <w:p w14:paraId="657A982A"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Bolivia</w:t>
            </w:r>
          </w:p>
        </w:tc>
        <w:tc>
          <w:tcPr>
            <w:tcW w:w="990" w:type="dxa"/>
            <w:shd w:val="clear" w:color="auto" w:fill="auto"/>
            <w:noWrap/>
            <w:vAlign w:val="bottom"/>
            <w:hideMark/>
          </w:tcPr>
          <w:p w14:paraId="2B2C695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2008</w:t>
            </w:r>
          </w:p>
        </w:tc>
        <w:tc>
          <w:tcPr>
            <w:tcW w:w="736" w:type="dxa"/>
            <w:shd w:val="clear" w:color="auto" w:fill="auto"/>
            <w:noWrap/>
            <w:vAlign w:val="bottom"/>
            <w:hideMark/>
          </w:tcPr>
          <w:p w14:paraId="61D0E4A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2,316</w:t>
            </w:r>
          </w:p>
        </w:tc>
        <w:tc>
          <w:tcPr>
            <w:tcW w:w="630" w:type="dxa"/>
            <w:shd w:val="clear" w:color="auto" w:fill="auto"/>
            <w:noWrap/>
            <w:vAlign w:val="bottom"/>
            <w:hideMark/>
          </w:tcPr>
          <w:p w14:paraId="25E186A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52.0%</w:t>
            </w:r>
          </w:p>
        </w:tc>
        <w:tc>
          <w:tcPr>
            <w:tcW w:w="714" w:type="dxa"/>
            <w:shd w:val="clear" w:color="auto" w:fill="auto"/>
            <w:noWrap/>
            <w:vAlign w:val="bottom"/>
            <w:hideMark/>
          </w:tcPr>
          <w:p w14:paraId="57F8A62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48.0%</w:t>
            </w:r>
          </w:p>
        </w:tc>
        <w:tc>
          <w:tcPr>
            <w:tcW w:w="720" w:type="dxa"/>
            <w:shd w:val="clear" w:color="auto" w:fill="auto"/>
            <w:noWrap/>
            <w:vAlign w:val="bottom"/>
            <w:hideMark/>
          </w:tcPr>
          <w:p w14:paraId="790A804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53.5%</w:t>
            </w:r>
          </w:p>
        </w:tc>
        <w:tc>
          <w:tcPr>
            <w:tcW w:w="720" w:type="dxa"/>
            <w:shd w:val="clear" w:color="auto" w:fill="auto"/>
            <w:noWrap/>
            <w:vAlign w:val="bottom"/>
            <w:hideMark/>
          </w:tcPr>
          <w:p w14:paraId="22E71AE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46.5%</w:t>
            </w:r>
          </w:p>
        </w:tc>
        <w:tc>
          <w:tcPr>
            <w:tcW w:w="732" w:type="dxa"/>
            <w:shd w:val="clear" w:color="auto" w:fill="auto"/>
            <w:noWrap/>
            <w:vAlign w:val="bottom"/>
            <w:hideMark/>
          </w:tcPr>
          <w:p w14:paraId="16FFC8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36.4%</w:t>
            </w:r>
          </w:p>
        </w:tc>
        <w:tc>
          <w:tcPr>
            <w:tcW w:w="720" w:type="dxa"/>
            <w:shd w:val="clear" w:color="auto" w:fill="auto"/>
            <w:noWrap/>
            <w:vAlign w:val="bottom"/>
            <w:hideMark/>
          </w:tcPr>
          <w:p w14:paraId="6DCC81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31.8%</w:t>
            </w:r>
          </w:p>
        </w:tc>
        <w:tc>
          <w:tcPr>
            <w:tcW w:w="720" w:type="dxa"/>
            <w:shd w:val="clear" w:color="auto" w:fill="auto"/>
            <w:noWrap/>
            <w:vAlign w:val="bottom"/>
            <w:hideMark/>
          </w:tcPr>
          <w:p w14:paraId="599C241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31.8%</w:t>
            </w:r>
          </w:p>
        </w:tc>
        <w:tc>
          <w:tcPr>
            <w:tcW w:w="679" w:type="dxa"/>
            <w:shd w:val="clear" w:color="auto" w:fill="auto"/>
            <w:noWrap/>
            <w:vAlign w:val="bottom"/>
            <w:hideMark/>
          </w:tcPr>
          <w:p w14:paraId="562123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61.6%</w:t>
            </w:r>
          </w:p>
        </w:tc>
        <w:tc>
          <w:tcPr>
            <w:tcW w:w="723" w:type="dxa"/>
            <w:shd w:val="clear" w:color="auto" w:fill="auto"/>
            <w:noWrap/>
            <w:vAlign w:val="bottom"/>
            <w:hideMark/>
          </w:tcPr>
          <w:p w14:paraId="5061985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38.4%</w:t>
            </w:r>
          </w:p>
        </w:tc>
        <w:tc>
          <w:tcPr>
            <w:tcW w:w="1440" w:type="dxa"/>
            <w:shd w:val="clear" w:color="auto" w:fill="auto"/>
            <w:noWrap/>
            <w:vAlign w:val="bottom"/>
            <w:hideMark/>
          </w:tcPr>
          <w:p w14:paraId="4B1DC67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59.8%</w:t>
            </w:r>
          </w:p>
        </w:tc>
        <w:tc>
          <w:tcPr>
            <w:tcW w:w="1097" w:type="dxa"/>
            <w:shd w:val="clear" w:color="auto" w:fill="auto"/>
            <w:noWrap/>
            <w:vAlign w:val="bottom"/>
            <w:hideMark/>
          </w:tcPr>
          <w:p w14:paraId="505408B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40.2%</w:t>
            </w:r>
          </w:p>
        </w:tc>
        <w:tc>
          <w:tcPr>
            <w:tcW w:w="1040" w:type="dxa"/>
            <w:shd w:val="clear" w:color="auto" w:fill="auto"/>
            <w:noWrap/>
            <w:vAlign w:val="bottom"/>
            <w:hideMark/>
          </w:tcPr>
          <w:p w14:paraId="42E0335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w:t>
            </w:r>
          </w:p>
        </w:tc>
        <w:tc>
          <w:tcPr>
            <w:tcW w:w="960" w:type="dxa"/>
            <w:shd w:val="clear" w:color="auto" w:fill="auto"/>
            <w:noWrap/>
            <w:vAlign w:val="bottom"/>
            <w:hideMark/>
          </w:tcPr>
          <w:p w14:paraId="2E1F8EE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93.5%</w:t>
            </w:r>
          </w:p>
        </w:tc>
      </w:tr>
      <w:tr w:rsidR="00B2087D" w:rsidRPr="00B2087D" w14:paraId="28A07D4D" w14:textId="77777777" w:rsidTr="004A4EEA">
        <w:trPr>
          <w:trHeight w:val="20"/>
        </w:trPr>
        <w:tc>
          <w:tcPr>
            <w:tcW w:w="2425" w:type="dxa"/>
            <w:shd w:val="clear" w:color="auto" w:fill="auto"/>
            <w:noWrap/>
            <w:vAlign w:val="bottom"/>
            <w:hideMark/>
          </w:tcPr>
          <w:p w14:paraId="68E2B5A3"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Guatemala</w:t>
            </w:r>
          </w:p>
        </w:tc>
        <w:tc>
          <w:tcPr>
            <w:tcW w:w="990" w:type="dxa"/>
            <w:shd w:val="clear" w:color="auto" w:fill="auto"/>
            <w:noWrap/>
            <w:vAlign w:val="bottom"/>
            <w:hideMark/>
          </w:tcPr>
          <w:p w14:paraId="5C5F273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2015</w:t>
            </w:r>
          </w:p>
        </w:tc>
        <w:tc>
          <w:tcPr>
            <w:tcW w:w="736" w:type="dxa"/>
            <w:shd w:val="clear" w:color="auto" w:fill="auto"/>
            <w:noWrap/>
            <w:vAlign w:val="bottom"/>
            <w:hideMark/>
          </w:tcPr>
          <w:p w14:paraId="49709C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10,385</w:t>
            </w:r>
          </w:p>
        </w:tc>
        <w:tc>
          <w:tcPr>
            <w:tcW w:w="630" w:type="dxa"/>
            <w:shd w:val="clear" w:color="auto" w:fill="auto"/>
            <w:noWrap/>
            <w:vAlign w:val="bottom"/>
            <w:hideMark/>
          </w:tcPr>
          <w:p w14:paraId="004248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51.7%</w:t>
            </w:r>
          </w:p>
        </w:tc>
        <w:tc>
          <w:tcPr>
            <w:tcW w:w="714" w:type="dxa"/>
            <w:shd w:val="clear" w:color="auto" w:fill="auto"/>
            <w:noWrap/>
            <w:vAlign w:val="bottom"/>
            <w:hideMark/>
          </w:tcPr>
          <w:p w14:paraId="09DFA83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48.3%</w:t>
            </w:r>
          </w:p>
        </w:tc>
        <w:tc>
          <w:tcPr>
            <w:tcW w:w="720" w:type="dxa"/>
            <w:shd w:val="clear" w:color="auto" w:fill="auto"/>
            <w:noWrap/>
            <w:vAlign w:val="bottom"/>
            <w:hideMark/>
          </w:tcPr>
          <w:p w14:paraId="64457DA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35.5%</w:t>
            </w:r>
          </w:p>
        </w:tc>
        <w:tc>
          <w:tcPr>
            <w:tcW w:w="720" w:type="dxa"/>
            <w:shd w:val="clear" w:color="auto" w:fill="auto"/>
            <w:noWrap/>
            <w:vAlign w:val="bottom"/>
            <w:hideMark/>
          </w:tcPr>
          <w:p w14:paraId="58F179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64.5%</w:t>
            </w:r>
          </w:p>
        </w:tc>
        <w:tc>
          <w:tcPr>
            <w:tcW w:w="732" w:type="dxa"/>
            <w:shd w:val="clear" w:color="auto" w:fill="auto"/>
            <w:noWrap/>
            <w:vAlign w:val="bottom"/>
            <w:hideMark/>
          </w:tcPr>
          <w:p w14:paraId="42CBFD0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26.5%</w:t>
            </w:r>
          </w:p>
        </w:tc>
        <w:tc>
          <w:tcPr>
            <w:tcW w:w="720" w:type="dxa"/>
            <w:shd w:val="clear" w:color="auto" w:fill="auto"/>
            <w:noWrap/>
            <w:vAlign w:val="bottom"/>
            <w:hideMark/>
          </w:tcPr>
          <w:p w14:paraId="26B6B2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22.2%</w:t>
            </w:r>
          </w:p>
        </w:tc>
        <w:tc>
          <w:tcPr>
            <w:tcW w:w="720" w:type="dxa"/>
            <w:shd w:val="clear" w:color="auto" w:fill="auto"/>
            <w:noWrap/>
            <w:vAlign w:val="bottom"/>
            <w:hideMark/>
          </w:tcPr>
          <w:p w14:paraId="49E6465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w:t>
            </w:r>
          </w:p>
        </w:tc>
        <w:tc>
          <w:tcPr>
            <w:tcW w:w="679" w:type="dxa"/>
            <w:shd w:val="clear" w:color="auto" w:fill="auto"/>
            <w:noWrap/>
            <w:vAlign w:val="bottom"/>
            <w:hideMark/>
          </w:tcPr>
          <w:p w14:paraId="2224A72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17.9%</w:t>
            </w:r>
          </w:p>
        </w:tc>
        <w:tc>
          <w:tcPr>
            <w:tcW w:w="723" w:type="dxa"/>
            <w:shd w:val="clear" w:color="auto" w:fill="auto"/>
            <w:noWrap/>
            <w:vAlign w:val="bottom"/>
            <w:hideMark/>
          </w:tcPr>
          <w:p w14:paraId="732C9A0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13.3%</w:t>
            </w:r>
          </w:p>
        </w:tc>
        <w:tc>
          <w:tcPr>
            <w:tcW w:w="1440" w:type="dxa"/>
            <w:shd w:val="clear" w:color="auto" w:fill="auto"/>
            <w:noWrap/>
            <w:vAlign w:val="bottom"/>
            <w:hideMark/>
          </w:tcPr>
          <w:p w14:paraId="111E77E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72.0%</w:t>
            </w:r>
          </w:p>
        </w:tc>
        <w:tc>
          <w:tcPr>
            <w:tcW w:w="1097" w:type="dxa"/>
            <w:shd w:val="clear" w:color="auto" w:fill="auto"/>
            <w:noWrap/>
            <w:vAlign w:val="bottom"/>
            <w:hideMark/>
          </w:tcPr>
          <w:p w14:paraId="58EAC5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28.0%</w:t>
            </w:r>
          </w:p>
        </w:tc>
        <w:tc>
          <w:tcPr>
            <w:tcW w:w="1040" w:type="dxa"/>
            <w:shd w:val="clear" w:color="auto" w:fill="auto"/>
            <w:noWrap/>
            <w:vAlign w:val="bottom"/>
            <w:hideMark/>
          </w:tcPr>
          <w:p w14:paraId="41B86D0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7.6%</w:t>
            </w:r>
          </w:p>
        </w:tc>
        <w:tc>
          <w:tcPr>
            <w:tcW w:w="960" w:type="dxa"/>
            <w:shd w:val="clear" w:color="auto" w:fill="auto"/>
            <w:noWrap/>
            <w:vAlign w:val="bottom"/>
            <w:hideMark/>
          </w:tcPr>
          <w:p w14:paraId="5B3C053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92.4%</w:t>
            </w:r>
          </w:p>
        </w:tc>
      </w:tr>
      <w:tr w:rsidR="00B2087D" w:rsidRPr="00B2087D" w14:paraId="7B5337FA" w14:textId="77777777" w:rsidTr="004A4EEA">
        <w:trPr>
          <w:trHeight w:val="20"/>
        </w:trPr>
        <w:tc>
          <w:tcPr>
            <w:tcW w:w="2425" w:type="dxa"/>
            <w:shd w:val="clear" w:color="auto" w:fill="auto"/>
            <w:noWrap/>
            <w:vAlign w:val="bottom"/>
            <w:hideMark/>
          </w:tcPr>
          <w:p w14:paraId="2FF3AB8B"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Guyana</w:t>
            </w:r>
          </w:p>
        </w:tc>
        <w:tc>
          <w:tcPr>
            <w:tcW w:w="990" w:type="dxa"/>
            <w:shd w:val="clear" w:color="auto" w:fill="auto"/>
            <w:noWrap/>
            <w:vAlign w:val="bottom"/>
            <w:hideMark/>
          </w:tcPr>
          <w:p w14:paraId="3208D2A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178644B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1,427</w:t>
            </w:r>
          </w:p>
        </w:tc>
        <w:tc>
          <w:tcPr>
            <w:tcW w:w="630" w:type="dxa"/>
            <w:shd w:val="clear" w:color="auto" w:fill="auto"/>
            <w:noWrap/>
            <w:vAlign w:val="bottom"/>
            <w:hideMark/>
          </w:tcPr>
          <w:p w14:paraId="1507A1A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49.2%</w:t>
            </w:r>
          </w:p>
        </w:tc>
        <w:tc>
          <w:tcPr>
            <w:tcW w:w="714" w:type="dxa"/>
            <w:shd w:val="clear" w:color="auto" w:fill="auto"/>
            <w:noWrap/>
            <w:vAlign w:val="bottom"/>
            <w:hideMark/>
          </w:tcPr>
          <w:p w14:paraId="60D0ACA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50.8%</w:t>
            </w:r>
          </w:p>
        </w:tc>
        <w:tc>
          <w:tcPr>
            <w:tcW w:w="720" w:type="dxa"/>
            <w:shd w:val="clear" w:color="auto" w:fill="auto"/>
            <w:noWrap/>
            <w:vAlign w:val="bottom"/>
            <w:hideMark/>
          </w:tcPr>
          <w:p w14:paraId="407D471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21.2%</w:t>
            </w:r>
          </w:p>
        </w:tc>
        <w:tc>
          <w:tcPr>
            <w:tcW w:w="720" w:type="dxa"/>
            <w:shd w:val="clear" w:color="auto" w:fill="auto"/>
            <w:noWrap/>
            <w:vAlign w:val="bottom"/>
            <w:hideMark/>
          </w:tcPr>
          <w:p w14:paraId="211DC3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78.8%</w:t>
            </w:r>
          </w:p>
        </w:tc>
        <w:tc>
          <w:tcPr>
            <w:tcW w:w="732" w:type="dxa"/>
            <w:shd w:val="clear" w:color="auto" w:fill="auto"/>
            <w:noWrap/>
            <w:vAlign w:val="bottom"/>
            <w:hideMark/>
          </w:tcPr>
          <w:p w14:paraId="0DF4409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31.7%</w:t>
            </w:r>
          </w:p>
        </w:tc>
        <w:tc>
          <w:tcPr>
            <w:tcW w:w="720" w:type="dxa"/>
            <w:shd w:val="clear" w:color="auto" w:fill="auto"/>
            <w:noWrap/>
            <w:vAlign w:val="bottom"/>
            <w:hideMark/>
          </w:tcPr>
          <w:p w14:paraId="6E5F850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21.3%</w:t>
            </w:r>
          </w:p>
        </w:tc>
        <w:tc>
          <w:tcPr>
            <w:tcW w:w="720" w:type="dxa"/>
            <w:shd w:val="clear" w:color="auto" w:fill="auto"/>
            <w:noWrap/>
            <w:vAlign w:val="bottom"/>
            <w:hideMark/>
          </w:tcPr>
          <w:p w14:paraId="617E332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18.0%</w:t>
            </w:r>
          </w:p>
        </w:tc>
        <w:tc>
          <w:tcPr>
            <w:tcW w:w="679" w:type="dxa"/>
            <w:shd w:val="clear" w:color="auto" w:fill="auto"/>
            <w:noWrap/>
            <w:vAlign w:val="bottom"/>
            <w:hideMark/>
          </w:tcPr>
          <w:p w14:paraId="417D5D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14.8%</w:t>
            </w:r>
          </w:p>
        </w:tc>
        <w:tc>
          <w:tcPr>
            <w:tcW w:w="723" w:type="dxa"/>
            <w:shd w:val="clear" w:color="auto" w:fill="auto"/>
            <w:noWrap/>
            <w:vAlign w:val="bottom"/>
            <w:hideMark/>
          </w:tcPr>
          <w:p w14:paraId="017B944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14.2%</w:t>
            </w:r>
          </w:p>
        </w:tc>
        <w:tc>
          <w:tcPr>
            <w:tcW w:w="1440" w:type="dxa"/>
            <w:shd w:val="clear" w:color="auto" w:fill="auto"/>
            <w:noWrap/>
            <w:vAlign w:val="bottom"/>
            <w:hideMark/>
          </w:tcPr>
          <w:p w14:paraId="7CF4A4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26.9%</w:t>
            </w:r>
          </w:p>
        </w:tc>
        <w:tc>
          <w:tcPr>
            <w:tcW w:w="1097" w:type="dxa"/>
            <w:shd w:val="clear" w:color="auto" w:fill="auto"/>
            <w:noWrap/>
            <w:vAlign w:val="bottom"/>
            <w:hideMark/>
          </w:tcPr>
          <w:p w14:paraId="5047CB9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73.1%</w:t>
            </w:r>
          </w:p>
        </w:tc>
        <w:tc>
          <w:tcPr>
            <w:tcW w:w="1040" w:type="dxa"/>
            <w:shd w:val="clear" w:color="auto" w:fill="auto"/>
            <w:noWrap/>
            <w:vAlign w:val="bottom"/>
            <w:hideMark/>
          </w:tcPr>
          <w:p w14:paraId="6D5A3EF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10.3%</w:t>
            </w:r>
          </w:p>
        </w:tc>
        <w:tc>
          <w:tcPr>
            <w:tcW w:w="960" w:type="dxa"/>
            <w:shd w:val="clear" w:color="auto" w:fill="auto"/>
            <w:noWrap/>
            <w:vAlign w:val="bottom"/>
            <w:hideMark/>
          </w:tcPr>
          <w:p w14:paraId="3A2D6A4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89.7%</w:t>
            </w:r>
          </w:p>
        </w:tc>
      </w:tr>
      <w:tr w:rsidR="00B2087D" w:rsidRPr="00B2087D" w14:paraId="7596544F" w14:textId="77777777" w:rsidTr="004A4EEA">
        <w:trPr>
          <w:trHeight w:val="20"/>
        </w:trPr>
        <w:tc>
          <w:tcPr>
            <w:tcW w:w="2425" w:type="dxa"/>
            <w:shd w:val="clear" w:color="auto" w:fill="auto"/>
            <w:noWrap/>
            <w:vAlign w:val="bottom"/>
            <w:hideMark/>
          </w:tcPr>
          <w:p w14:paraId="42975A45"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Haiti</w:t>
            </w:r>
          </w:p>
        </w:tc>
        <w:tc>
          <w:tcPr>
            <w:tcW w:w="990" w:type="dxa"/>
            <w:shd w:val="clear" w:color="auto" w:fill="auto"/>
            <w:noWrap/>
            <w:vAlign w:val="bottom"/>
            <w:hideMark/>
          </w:tcPr>
          <w:p w14:paraId="436EEAF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2000</w:t>
            </w:r>
          </w:p>
        </w:tc>
        <w:tc>
          <w:tcPr>
            <w:tcW w:w="736" w:type="dxa"/>
            <w:shd w:val="clear" w:color="auto" w:fill="auto"/>
            <w:noWrap/>
            <w:vAlign w:val="bottom"/>
            <w:hideMark/>
          </w:tcPr>
          <w:p w14:paraId="113A21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2,562</w:t>
            </w:r>
          </w:p>
        </w:tc>
        <w:tc>
          <w:tcPr>
            <w:tcW w:w="630" w:type="dxa"/>
            <w:shd w:val="clear" w:color="auto" w:fill="auto"/>
            <w:noWrap/>
            <w:vAlign w:val="bottom"/>
            <w:hideMark/>
          </w:tcPr>
          <w:p w14:paraId="7E36A93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46.4%</w:t>
            </w:r>
          </w:p>
        </w:tc>
        <w:tc>
          <w:tcPr>
            <w:tcW w:w="714" w:type="dxa"/>
            <w:shd w:val="clear" w:color="auto" w:fill="auto"/>
            <w:noWrap/>
            <w:vAlign w:val="bottom"/>
            <w:hideMark/>
          </w:tcPr>
          <w:p w14:paraId="1206C0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53.6%</w:t>
            </w:r>
          </w:p>
        </w:tc>
        <w:tc>
          <w:tcPr>
            <w:tcW w:w="720" w:type="dxa"/>
            <w:shd w:val="clear" w:color="auto" w:fill="auto"/>
            <w:noWrap/>
            <w:vAlign w:val="bottom"/>
            <w:hideMark/>
          </w:tcPr>
          <w:p w14:paraId="2801C1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30.5%</w:t>
            </w:r>
          </w:p>
        </w:tc>
        <w:tc>
          <w:tcPr>
            <w:tcW w:w="720" w:type="dxa"/>
            <w:shd w:val="clear" w:color="auto" w:fill="auto"/>
            <w:noWrap/>
            <w:vAlign w:val="bottom"/>
            <w:hideMark/>
          </w:tcPr>
          <w:p w14:paraId="667A9FA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69.5%</w:t>
            </w:r>
          </w:p>
        </w:tc>
        <w:tc>
          <w:tcPr>
            <w:tcW w:w="732" w:type="dxa"/>
            <w:shd w:val="clear" w:color="auto" w:fill="auto"/>
            <w:noWrap/>
            <w:vAlign w:val="bottom"/>
            <w:hideMark/>
          </w:tcPr>
          <w:p w14:paraId="094CC1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34.2%</w:t>
            </w:r>
          </w:p>
        </w:tc>
        <w:tc>
          <w:tcPr>
            <w:tcW w:w="720" w:type="dxa"/>
            <w:shd w:val="clear" w:color="auto" w:fill="auto"/>
            <w:noWrap/>
            <w:vAlign w:val="bottom"/>
            <w:hideMark/>
          </w:tcPr>
          <w:p w14:paraId="60AB562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36.5%</w:t>
            </w:r>
          </w:p>
        </w:tc>
        <w:tc>
          <w:tcPr>
            <w:tcW w:w="720" w:type="dxa"/>
            <w:shd w:val="clear" w:color="auto" w:fill="auto"/>
            <w:noWrap/>
            <w:vAlign w:val="bottom"/>
            <w:hideMark/>
          </w:tcPr>
          <w:p w14:paraId="28142A7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29.3%</w:t>
            </w:r>
          </w:p>
        </w:tc>
        <w:tc>
          <w:tcPr>
            <w:tcW w:w="679" w:type="dxa"/>
            <w:shd w:val="clear" w:color="auto" w:fill="auto"/>
            <w:noWrap/>
            <w:vAlign w:val="bottom"/>
            <w:hideMark/>
          </w:tcPr>
          <w:p w14:paraId="28AF234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58.5%</w:t>
            </w:r>
          </w:p>
        </w:tc>
        <w:tc>
          <w:tcPr>
            <w:tcW w:w="723" w:type="dxa"/>
            <w:shd w:val="clear" w:color="auto" w:fill="auto"/>
            <w:noWrap/>
            <w:vAlign w:val="bottom"/>
            <w:hideMark/>
          </w:tcPr>
          <w:p w14:paraId="61EA20A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41.5%</w:t>
            </w:r>
          </w:p>
        </w:tc>
        <w:tc>
          <w:tcPr>
            <w:tcW w:w="1440" w:type="dxa"/>
            <w:shd w:val="clear" w:color="auto" w:fill="auto"/>
            <w:noWrap/>
            <w:vAlign w:val="bottom"/>
            <w:hideMark/>
          </w:tcPr>
          <w:p w14:paraId="6DF3A52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86.1%</w:t>
            </w:r>
          </w:p>
        </w:tc>
        <w:tc>
          <w:tcPr>
            <w:tcW w:w="1097" w:type="dxa"/>
            <w:shd w:val="clear" w:color="auto" w:fill="auto"/>
            <w:noWrap/>
            <w:vAlign w:val="bottom"/>
            <w:hideMark/>
          </w:tcPr>
          <w:p w14:paraId="37136DA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13.9%</w:t>
            </w:r>
          </w:p>
        </w:tc>
        <w:tc>
          <w:tcPr>
            <w:tcW w:w="1040" w:type="dxa"/>
            <w:shd w:val="clear" w:color="auto" w:fill="auto"/>
            <w:noWrap/>
            <w:vAlign w:val="bottom"/>
            <w:hideMark/>
          </w:tcPr>
          <w:p w14:paraId="7F62B18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w:t>
            </w:r>
          </w:p>
        </w:tc>
        <w:tc>
          <w:tcPr>
            <w:tcW w:w="960" w:type="dxa"/>
            <w:shd w:val="clear" w:color="auto" w:fill="auto"/>
            <w:noWrap/>
            <w:vAlign w:val="bottom"/>
            <w:hideMark/>
          </w:tcPr>
          <w:p w14:paraId="0842612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95.7%</w:t>
            </w:r>
          </w:p>
        </w:tc>
      </w:tr>
      <w:tr w:rsidR="00B2087D" w:rsidRPr="00B2087D" w14:paraId="18CC17FA" w14:textId="77777777" w:rsidTr="004A4EEA">
        <w:trPr>
          <w:trHeight w:val="20"/>
        </w:trPr>
        <w:tc>
          <w:tcPr>
            <w:tcW w:w="2425" w:type="dxa"/>
            <w:shd w:val="clear" w:color="auto" w:fill="auto"/>
            <w:noWrap/>
            <w:vAlign w:val="bottom"/>
            <w:hideMark/>
          </w:tcPr>
          <w:p w14:paraId="232D428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Haiti</w:t>
            </w:r>
          </w:p>
        </w:tc>
        <w:tc>
          <w:tcPr>
            <w:tcW w:w="990" w:type="dxa"/>
            <w:shd w:val="clear" w:color="auto" w:fill="auto"/>
            <w:noWrap/>
            <w:vAlign w:val="bottom"/>
            <w:hideMark/>
          </w:tcPr>
          <w:p w14:paraId="1A5EEBC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4687C88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2,277</w:t>
            </w:r>
          </w:p>
        </w:tc>
        <w:tc>
          <w:tcPr>
            <w:tcW w:w="630" w:type="dxa"/>
            <w:shd w:val="clear" w:color="auto" w:fill="auto"/>
            <w:noWrap/>
            <w:vAlign w:val="bottom"/>
            <w:hideMark/>
          </w:tcPr>
          <w:p w14:paraId="62247BF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47.9%</w:t>
            </w:r>
          </w:p>
        </w:tc>
        <w:tc>
          <w:tcPr>
            <w:tcW w:w="714" w:type="dxa"/>
            <w:shd w:val="clear" w:color="auto" w:fill="auto"/>
            <w:noWrap/>
            <w:vAlign w:val="bottom"/>
            <w:hideMark/>
          </w:tcPr>
          <w:p w14:paraId="2CB5AB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52.1%</w:t>
            </w:r>
          </w:p>
        </w:tc>
        <w:tc>
          <w:tcPr>
            <w:tcW w:w="720" w:type="dxa"/>
            <w:shd w:val="clear" w:color="auto" w:fill="auto"/>
            <w:noWrap/>
            <w:vAlign w:val="bottom"/>
            <w:hideMark/>
          </w:tcPr>
          <w:p w14:paraId="508B7F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33.7%</w:t>
            </w:r>
          </w:p>
        </w:tc>
        <w:tc>
          <w:tcPr>
            <w:tcW w:w="720" w:type="dxa"/>
            <w:shd w:val="clear" w:color="auto" w:fill="auto"/>
            <w:noWrap/>
            <w:vAlign w:val="bottom"/>
            <w:hideMark/>
          </w:tcPr>
          <w:p w14:paraId="12942C6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66.3%</w:t>
            </w:r>
          </w:p>
        </w:tc>
        <w:tc>
          <w:tcPr>
            <w:tcW w:w="732" w:type="dxa"/>
            <w:shd w:val="clear" w:color="auto" w:fill="auto"/>
            <w:noWrap/>
            <w:vAlign w:val="bottom"/>
            <w:hideMark/>
          </w:tcPr>
          <w:p w14:paraId="5978E3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37.0%</w:t>
            </w:r>
          </w:p>
        </w:tc>
        <w:tc>
          <w:tcPr>
            <w:tcW w:w="720" w:type="dxa"/>
            <w:shd w:val="clear" w:color="auto" w:fill="auto"/>
            <w:noWrap/>
            <w:vAlign w:val="bottom"/>
            <w:hideMark/>
          </w:tcPr>
          <w:p w14:paraId="0DC2754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34.4%</w:t>
            </w:r>
          </w:p>
        </w:tc>
        <w:tc>
          <w:tcPr>
            <w:tcW w:w="720" w:type="dxa"/>
            <w:shd w:val="clear" w:color="auto" w:fill="auto"/>
            <w:noWrap/>
            <w:vAlign w:val="bottom"/>
            <w:hideMark/>
          </w:tcPr>
          <w:p w14:paraId="781914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28.6%</w:t>
            </w:r>
          </w:p>
        </w:tc>
        <w:tc>
          <w:tcPr>
            <w:tcW w:w="679" w:type="dxa"/>
            <w:shd w:val="clear" w:color="auto" w:fill="auto"/>
            <w:noWrap/>
            <w:vAlign w:val="bottom"/>
            <w:hideMark/>
          </w:tcPr>
          <w:p w14:paraId="753672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58.4%</w:t>
            </w:r>
          </w:p>
        </w:tc>
        <w:tc>
          <w:tcPr>
            <w:tcW w:w="723" w:type="dxa"/>
            <w:shd w:val="clear" w:color="auto" w:fill="auto"/>
            <w:noWrap/>
            <w:vAlign w:val="bottom"/>
            <w:hideMark/>
          </w:tcPr>
          <w:p w14:paraId="44D4E1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41.6%</w:t>
            </w:r>
          </w:p>
        </w:tc>
        <w:tc>
          <w:tcPr>
            <w:tcW w:w="1440" w:type="dxa"/>
            <w:shd w:val="clear" w:color="auto" w:fill="auto"/>
            <w:noWrap/>
            <w:vAlign w:val="bottom"/>
            <w:hideMark/>
          </w:tcPr>
          <w:p w14:paraId="35E6CB2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75.9%</w:t>
            </w:r>
          </w:p>
        </w:tc>
        <w:tc>
          <w:tcPr>
            <w:tcW w:w="1097" w:type="dxa"/>
            <w:shd w:val="clear" w:color="auto" w:fill="auto"/>
            <w:noWrap/>
            <w:vAlign w:val="bottom"/>
            <w:hideMark/>
          </w:tcPr>
          <w:p w14:paraId="720BE5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24.1%</w:t>
            </w:r>
          </w:p>
        </w:tc>
        <w:tc>
          <w:tcPr>
            <w:tcW w:w="1040" w:type="dxa"/>
            <w:shd w:val="clear" w:color="auto" w:fill="auto"/>
            <w:noWrap/>
            <w:vAlign w:val="bottom"/>
            <w:hideMark/>
          </w:tcPr>
          <w:p w14:paraId="4D7E3B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w:t>
            </w:r>
          </w:p>
        </w:tc>
        <w:tc>
          <w:tcPr>
            <w:tcW w:w="960" w:type="dxa"/>
            <w:shd w:val="clear" w:color="auto" w:fill="auto"/>
            <w:noWrap/>
            <w:vAlign w:val="bottom"/>
            <w:hideMark/>
          </w:tcPr>
          <w:p w14:paraId="7EBFA28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94.8%</w:t>
            </w:r>
          </w:p>
        </w:tc>
      </w:tr>
      <w:tr w:rsidR="00B2087D" w:rsidRPr="00B2087D" w14:paraId="3ACCB971" w14:textId="77777777" w:rsidTr="004A4EEA">
        <w:trPr>
          <w:trHeight w:val="20"/>
        </w:trPr>
        <w:tc>
          <w:tcPr>
            <w:tcW w:w="2425" w:type="dxa"/>
            <w:shd w:val="clear" w:color="auto" w:fill="auto"/>
            <w:noWrap/>
            <w:vAlign w:val="bottom"/>
            <w:hideMark/>
          </w:tcPr>
          <w:p w14:paraId="68C084F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Haiti</w:t>
            </w:r>
          </w:p>
        </w:tc>
        <w:tc>
          <w:tcPr>
            <w:tcW w:w="990" w:type="dxa"/>
            <w:shd w:val="clear" w:color="auto" w:fill="auto"/>
            <w:noWrap/>
            <w:vAlign w:val="bottom"/>
            <w:hideMark/>
          </w:tcPr>
          <w:p w14:paraId="3CBB06C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6E00A9F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3,509</w:t>
            </w:r>
          </w:p>
        </w:tc>
        <w:tc>
          <w:tcPr>
            <w:tcW w:w="630" w:type="dxa"/>
            <w:shd w:val="clear" w:color="auto" w:fill="auto"/>
            <w:noWrap/>
            <w:vAlign w:val="bottom"/>
            <w:hideMark/>
          </w:tcPr>
          <w:p w14:paraId="2A85F54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51.2%</w:t>
            </w:r>
          </w:p>
        </w:tc>
        <w:tc>
          <w:tcPr>
            <w:tcW w:w="714" w:type="dxa"/>
            <w:shd w:val="clear" w:color="auto" w:fill="auto"/>
            <w:noWrap/>
            <w:vAlign w:val="bottom"/>
            <w:hideMark/>
          </w:tcPr>
          <w:p w14:paraId="701F584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48.8%</w:t>
            </w:r>
          </w:p>
        </w:tc>
        <w:tc>
          <w:tcPr>
            <w:tcW w:w="720" w:type="dxa"/>
            <w:shd w:val="clear" w:color="auto" w:fill="auto"/>
            <w:noWrap/>
            <w:vAlign w:val="bottom"/>
            <w:hideMark/>
          </w:tcPr>
          <w:p w14:paraId="7D8A20B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32.9%</w:t>
            </w:r>
          </w:p>
        </w:tc>
        <w:tc>
          <w:tcPr>
            <w:tcW w:w="720" w:type="dxa"/>
            <w:shd w:val="clear" w:color="auto" w:fill="auto"/>
            <w:noWrap/>
            <w:vAlign w:val="bottom"/>
            <w:hideMark/>
          </w:tcPr>
          <w:p w14:paraId="3716CC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67.1%</w:t>
            </w:r>
          </w:p>
        </w:tc>
        <w:tc>
          <w:tcPr>
            <w:tcW w:w="732" w:type="dxa"/>
            <w:shd w:val="clear" w:color="auto" w:fill="auto"/>
            <w:noWrap/>
            <w:vAlign w:val="bottom"/>
            <w:hideMark/>
          </w:tcPr>
          <w:p w14:paraId="00A49CC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36.9%</w:t>
            </w:r>
          </w:p>
        </w:tc>
        <w:tc>
          <w:tcPr>
            <w:tcW w:w="720" w:type="dxa"/>
            <w:shd w:val="clear" w:color="auto" w:fill="auto"/>
            <w:noWrap/>
            <w:vAlign w:val="bottom"/>
            <w:hideMark/>
          </w:tcPr>
          <w:p w14:paraId="461ED5A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33.2%</w:t>
            </w:r>
          </w:p>
        </w:tc>
        <w:tc>
          <w:tcPr>
            <w:tcW w:w="720" w:type="dxa"/>
            <w:shd w:val="clear" w:color="auto" w:fill="auto"/>
            <w:noWrap/>
            <w:vAlign w:val="bottom"/>
            <w:hideMark/>
          </w:tcPr>
          <w:p w14:paraId="27F863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29.8%</w:t>
            </w:r>
          </w:p>
        </w:tc>
        <w:tc>
          <w:tcPr>
            <w:tcW w:w="679" w:type="dxa"/>
            <w:shd w:val="clear" w:color="auto" w:fill="auto"/>
            <w:noWrap/>
            <w:vAlign w:val="bottom"/>
            <w:hideMark/>
          </w:tcPr>
          <w:p w14:paraId="7F01C1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61.1%</w:t>
            </w:r>
          </w:p>
        </w:tc>
        <w:tc>
          <w:tcPr>
            <w:tcW w:w="723" w:type="dxa"/>
            <w:shd w:val="clear" w:color="auto" w:fill="auto"/>
            <w:noWrap/>
            <w:vAlign w:val="bottom"/>
            <w:hideMark/>
          </w:tcPr>
          <w:p w14:paraId="0164DF7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38.9%</w:t>
            </w:r>
          </w:p>
        </w:tc>
        <w:tc>
          <w:tcPr>
            <w:tcW w:w="1440" w:type="dxa"/>
            <w:shd w:val="clear" w:color="auto" w:fill="auto"/>
            <w:noWrap/>
            <w:vAlign w:val="bottom"/>
            <w:hideMark/>
          </w:tcPr>
          <w:p w14:paraId="15DD8C4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65.4%</w:t>
            </w:r>
          </w:p>
        </w:tc>
        <w:tc>
          <w:tcPr>
            <w:tcW w:w="1097" w:type="dxa"/>
            <w:shd w:val="clear" w:color="auto" w:fill="auto"/>
            <w:noWrap/>
            <w:vAlign w:val="bottom"/>
            <w:hideMark/>
          </w:tcPr>
          <w:p w14:paraId="6F5C6F6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34.6%</w:t>
            </w:r>
          </w:p>
        </w:tc>
        <w:tc>
          <w:tcPr>
            <w:tcW w:w="1040" w:type="dxa"/>
            <w:shd w:val="clear" w:color="auto" w:fill="auto"/>
            <w:noWrap/>
            <w:vAlign w:val="bottom"/>
            <w:hideMark/>
          </w:tcPr>
          <w:p w14:paraId="482A399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w:t>
            </w:r>
          </w:p>
        </w:tc>
        <w:tc>
          <w:tcPr>
            <w:tcW w:w="960" w:type="dxa"/>
            <w:shd w:val="clear" w:color="auto" w:fill="auto"/>
            <w:noWrap/>
            <w:vAlign w:val="bottom"/>
            <w:hideMark/>
          </w:tcPr>
          <w:p w14:paraId="16F11C0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94.9%</w:t>
            </w:r>
          </w:p>
        </w:tc>
      </w:tr>
      <w:tr w:rsidR="00B2087D" w:rsidRPr="00B2087D" w14:paraId="052F3A1D" w14:textId="77777777" w:rsidTr="004A4EEA">
        <w:trPr>
          <w:trHeight w:val="20"/>
        </w:trPr>
        <w:tc>
          <w:tcPr>
            <w:tcW w:w="2425" w:type="dxa"/>
            <w:shd w:val="clear" w:color="auto" w:fill="auto"/>
            <w:noWrap/>
            <w:vAlign w:val="bottom"/>
            <w:hideMark/>
          </w:tcPr>
          <w:p w14:paraId="5AF304C8"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Haiti</w:t>
            </w:r>
          </w:p>
        </w:tc>
        <w:tc>
          <w:tcPr>
            <w:tcW w:w="990" w:type="dxa"/>
            <w:shd w:val="clear" w:color="auto" w:fill="auto"/>
            <w:noWrap/>
            <w:vAlign w:val="bottom"/>
            <w:hideMark/>
          </w:tcPr>
          <w:p w14:paraId="380B599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2017</w:t>
            </w:r>
          </w:p>
        </w:tc>
        <w:tc>
          <w:tcPr>
            <w:tcW w:w="736" w:type="dxa"/>
            <w:shd w:val="clear" w:color="auto" w:fill="auto"/>
            <w:noWrap/>
            <w:vAlign w:val="bottom"/>
            <w:hideMark/>
          </w:tcPr>
          <w:p w14:paraId="267946D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4,884</w:t>
            </w:r>
          </w:p>
        </w:tc>
        <w:tc>
          <w:tcPr>
            <w:tcW w:w="630" w:type="dxa"/>
            <w:shd w:val="clear" w:color="auto" w:fill="auto"/>
            <w:noWrap/>
            <w:vAlign w:val="bottom"/>
            <w:hideMark/>
          </w:tcPr>
          <w:p w14:paraId="159F23B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14" w:type="dxa"/>
            <w:shd w:val="clear" w:color="auto" w:fill="auto"/>
            <w:noWrap/>
            <w:vAlign w:val="bottom"/>
            <w:hideMark/>
          </w:tcPr>
          <w:p w14:paraId="1529B7C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20" w:type="dxa"/>
            <w:shd w:val="clear" w:color="auto" w:fill="auto"/>
            <w:noWrap/>
            <w:vAlign w:val="bottom"/>
            <w:hideMark/>
          </w:tcPr>
          <w:p w14:paraId="7C7C7C7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33.8%</w:t>
            </w:r>
          </w:p>
        </w:tc>
        <w:tc>
          <w:tcPr>
            <w:tcW w:w="720" w:type="dxa"/>
            <w:shd w:val="clear" w:color="auto" w:fill="auto"/>
            <w:noWrap/>
            <w:vAlign w:val="bottom"/>
            <w:hideMark/>
          </w:tcPr>
          <w:p w14:paraId="4EC021B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66.2%</w:t>
            </w:r>
          </w:p>
        </w:tc>
        <w:tc>
          <w:tcPr>
            <w:tcW w:w="732" w:type="dxa"/>
            <w:shd w:val="clear" w:color="auto" w:fill="auto"/>
            <w:noWrap/>
            <w:vAlign w:val="bottom"/>
            <w:hideMark/>
          </w:tcPr>
          <w:p w14:paraId="3BDA821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38.9%</w:t>
            </w:r>
          </w:p>
        </w:tc>
        <w:tc>
          <w:tcPr>
            <w:tcW w:w="720" w:type="dxa"/>
            <w:shd w:val="clear" w:color="auto" w:fill="auto"/>
            <w:noWrap/>
            <w:vAlign w:val="bottom"/>
            <w:hideMark/>
          </w:tcPr>
          <w:p w14:paraId="48BE461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30.6%</w:t>
            </w:r>
          </w:p>
        </w:tc>
        <w:tc>
          <w:tcPr>
            <w:tcW w:w="720" w:type="dxa"/>
            <w:shd w:val="clear" w:color="auto" w:fill="auto"/>
            <w:noWrap/>
            <w:vAlign w:val="bottom"/>
            <w:hideMark/>
          </w:tcPr>
          <w:p w14:paraId="469392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30.5%</w:t>
            </w:r>
          </w:p>
        </w:tc>
        <w:tc>
          <w:tcPr>
            <w:tcW w:w="679" w:type="dxa"/>
            <w:shd w:val="clear" w:color="auto" w:fill="auto"/>
            <w:noWrap/>
            <w:vAlign w:val="bottom"/>
            <w:hideMark/>
          </w:tcPr>
          <w:p w14:paraId="266D261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56.6%</w:t>
            </w:r>
          </w:p>
        </w:tc>
        <w:tc>
          <w:tcPr>
            <w:tcW w:w="723" w:type="dxa"/>
            <w:shd w:val="clear" w:color="auto" w:fill="auto"/>
            <w:noWrap/>
            <w:vAlign w:val="bottom"/>
            <w:hideMark/>
          </w:tcPr>
          <w:p w14:paraId="445C41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43.4%</w:t>
            </w:r>
          </w:p>
        </w:tc>
        <w:tc>
          <w:tcPr>
            <w:tcW w:w="1440" w:type="dxa"/>
            <w:shd w:val="clear" w:color="auto" w:fill="auto"/>
            <w:noWrap/>
            <w:vAlign w:val="bottom"/>
            <w:hideMark/>
          </w:tcPr>
          <w:p w14:paraId="2257838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59.5%</w:t>
            </w:r>
          </w:p>
        </w:tc>
        <w:tc>
          <w:tcPr>
            <w:tcW w:w="1097" w:type="dxa"/>
            <w:shd w:val="clear" w:color="auto" w:fill="auto"/>
            <w:noWrap/>
            <w:vAlign w:val="bottom"/>
            <w:hideMark/>
          </w:tcPr>
          <w:p w14:paraId="125D3C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40.5%</w:t>
            </w:r>
          </w:p>
        </w:tc>
        <w:tc>
          <w:tcPr>
            <w:tcW w:w="1040" w:type="dxa"/>
            <w:shd w:val="clear" w:color="auto" w:fill="auto"/>
            <w:noWrap/>
            <w:vAlign w:val="bottom"/>
            <w:hideMark/>
          </w:tcPr>
          <w:p w14:paraId="1DEE0EB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w:t>
            </w:r>
          </w:p>
        </w:tc>
        <w:tc>
          <w:tcPr>
            <w:tcW w:w="960" w:type="dxa"/>
            <w:shd w:val="clear" w:color="auto" w:fill="auto"/>
            <w:noWrap/>
            <w:vAlign w:val="bottom"/>
            <w:hideMark/>
          </w:tcPr>
          <w:p w14:paraId="50B6859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97.0%</w:t>
            </w:r>
          </w:p>
        </w:tc>
      </w:tr>
      <w:tr w:rsidR="00B2087D" w:rsidRPr="00B2087D" w14:paraId="55C66171" w14:textId="77777777" w:rsidTr="004A4EEA">
        <w:trPr>
          <w:trHeight w:val="20"/>
        </w:trPr>
        <w:tc>
          <w:tcPr>
            <w:tcW w:w="2425" w:type="dxa"/>
            <w:shd w:val="clear" w:color="auto" w:fill="auto"/>
            <w:noWrap/>
            <w:vAlign w:val="bottom"/>
            <w:hideMark/>
          </w:tcPr>
          <w:p w14:paraId="7FD5189D"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Honduras</w:t>
            </w:r>
          </w:p>
        </w:tc>
        <w:tc>
          <w:tcPr>
            <w:tcW w:w="990" w:type="dxa"/>
            <w:shd w:val="clear" w:color="auto" w:fill="auto"/>
            <w:noWrap/>
            <w:vAlign w:val="bottom"/>
            <w:hideMark/>
          </w:tcPr>
          <w:p w14:paraId="2D1E341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7AC08C4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8,258</w:t>
            </w:r>
          </w:p>
        </w:tc>
        <w:tc>
          <w:tcPr>
            <w:tcW w:w="630" w:type="dxa"/>
            <w:shd w:val="clear" w:color="auto" w:fill="auto"/>
            <w:noWrap/>
            <w:vAlign w:val="bottom"/>
            <w:hideMark/>
          </w:tcPr>
          <w:p w14:paraId="47D15AC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50.9%</w:t>
            </w:r>
          </w:p>
        </w:tc>
        <w:tc>
          <w:tcPr>
            <w:tcW w:w="714" w:type="dxa"/>
            <w:shd w:val="clear" w:color="auto" w:fill="auto"/>
            <w:noWrap/>
            <w:vAlign w:val="bottom"/>
            <w:hideMark/>
          </w:tcPr>
          <w:p w14:paraId="4595458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49.1%</w:t>
            </w:r>
          </w:p>
        </w:tc>
        <w:tc>
          <w:tcPr>
            <w:tcW w:w="720" w:type="dxa"/>
            <w:shd w:val="clear" w:color="auto" w:fill="auto"/>
            <w:noWrap/>
            <w:vAlign w:val="bottom"/>
            <w:hideMark/>
          </w:tcPr>
          <w:p w14:paraId="0A9880A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40.4%</w:t>
            </w:r>
          </w:p>
        </w:tc>
        <w:tc>
          <w:tcPr>
            <w:tcW w:w="720" w:type="dxa"/>
            <w:shd w:val="clear" w:color="auto" w:fill="auto"/>
            <w:noWrap/>
            <w:vAlign w:val="bottom"/>
            <w:hideMark/>
          </w:tcPr>
          <w:p w14:paraId="178CDD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59.6%</w:t>
            </w:r>
          </w:p>
        </w:tc>
        <w:tc>
          <w:tcPr>
            <w:tcW w:w="732" w:type="dxa"/>
            <w:shd w:val="clear" w:color="auto" w:fill="auto"/>
            <w:noWrap/>
            <w:vAlign w:val="bottom"/>
            <w:hideMark/>
          </w:tcPr>
          <w:p w14:paraId="122B146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37.6%</w:t>
            </w:r>
          </w:p>
        </w:tc>
        <w:tc>
          <w:tcPr>
            <w:tcW w:w="720" w:type="dxa"/>
            <w:shd w:val="clear" w:color="auto" w:fill="auto"/>
            <w:noWrap/>
            <w:vAlign w:val="bottom"/>
            <w:hideMark/>
          </w:tcPr>
          <w:p w14:paraId="19BAB9E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31.5%</w:t>
            </w:r>
          </w:p>
        </w:tc>
        <w:tc>
          <w:tcPr>
            <w:tcW w:w="720" w:type="dxa"/>
            <w:shd w:val="clear" w:color="auto" w:fill="auto"/>
            <w:noWrap/>
            <w:vAlign w:val="bottom"/>
            <w:hideMark/>
          </w:tcPr>
          <w:p w14:paraId="2B7B21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30.9%</w:t>
            </w:r>
          </w:p>
        </w:tc>
        <w:tc>
          <w:tcPr>
            <w:tcW w:w="679" w:type="dxa"/>
            <w:shd w:val="clear" w:color="auto" w:fill="auto"/>
            <w:noWrap/>
            <w:vAlign w:val="bottom"/>
            <w:hideMark/>
          </w:tcPr>
          <w:p w14:paraId="2DC3B68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59.7%</w:t>
            </w:r>
          </w:p>
        </w:tc>
        <w:tc>
          <w:tcPr>
            <w:tcW w:w="723" w:type="dxa"/>
            <w:shd w:val="clear" w:color="auto" w:fill="auto"/>
            <w:noWrap/>
            <w:vAlign w:val="bottom"/>
            <w:hideMark/>
          </w:tcPr>
          <w:p w14:paraId="483E46B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40.3%</w:t>
            </w:r>
          </w:p>
        </w:tc>
        <w:tc>
          <w:tcPr>
            <w:tcW w:w="1440" w:type="dxa"/>
            <w:shd w:val="clear" w:color="auto" w:fill="auto"/>
            <w:noWrap/>
            <w:vAlign w:val="bottom"/>
            <w:hideMark/>
          </w:tcPr>
          <w:p w14:paraId="182C97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79.7%</w:t>
            </w:r>
          </w:p>
        </w:tc>
        <w:tc>
          <w:tcPr>
            <w:tcW w:w="1097" w:type="dxa"/>
            <w:shd w:val="clear" w:color="auto" w:fill="auto"/>
            <w:noWrap/>
            <w:vAlign w:val="bottom"/>
            <w:hideMark/>
          </w:tcPr>
          <w:p w14:paraId="01BCF75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20.3%</w:t>
            </w:r>
          </w:p>
        </w:tc>
        <w:tc>
          <w:tcPr>
            <w:tcW w:w="1040" w:type="dxa"/>
            <w:shd w:val="clear" w:color="auto" w:fill="auto"/>
            <w:noWrap/>
            <w:vAlign w:val="bottom"/>
            <w:hideMark/>
          </w:tcPr>
          <w:p w14:paraId="4969CF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7.1%</w:t>
            </w:r>
          </w:p>
        </w:tc>
        <w:tc>
          <w:tcPr>
            <w:tcW w:w="960" w:type="dxa"/>
            <w:shd w:val="clear" w:color="auto" w:fill="auto"/>
            <w:noWrap/>
            <w:vAlign w:val="bottom"/>
            <w:hideMark/>
          </w:tcPr>
          <w:p w14:paraId="7B53B7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92.9%</w:t>
            </w:r>
          </w:p>
        </w:tc>
      </w:tr>
      <w:tr w:rsidR="00B2087D" w:rsidRPr="00B2087D" w14:paraId="1443804A" w14:textId="77777777" w:rsidTr="004A4EEA">
        <w:trPr>
          <w:trHeight w:val="20"/>
        </w:trPr>
        <w:tc>
          <w:tcPr>
            <w:tcW w:w="2425" w:type="dxa"/>
            <w:shd w:val="clear" w:color="auto" w:fill="auto"/>
            <w:noWrap/>
            <w:vAlign w:val="bottom"/>
            <w:hideMark/>
          </w:tcPr>
          <w:p w14:paraId="369501B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Honduras</w:t>
            </w:r>
          </w:p>
        </w:tc>
        <w:tc>
          <w:tcPr>
            <w:tcW w:w="990" w:type="dxa"/>
            <w:shd w:val="clear" w:color="auto" w:fill="auto"/>
            <w:noWrap/>
            <w:vAlign w:val="bottom"/>
            <w:hideMark/>
          </w:tcPr>
          <w:p w14:paraId="0D6ED4B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6FE457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8,538</w:t>
            </w:r>
          </w:p>
        </w:tc>
        <w:tc>
          <w:tcPr>
            <w:tcW w:w="630" w:type="dxa"/>
            <w:shd w:val="clear" w:color="auto" w:fill="auto"/>
            <w:noWrap/>
            <w:vAlign w:val="bottom"/>
            <w:hideMark/>
          </w:tcPr>
          <w:p w14:paraId="25EAEDB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52.4%</w:t>
            </w:r>
          </w:p>
        </w:tc>
        <w:tc>
          <w:tcPr>
            <w:tcW w:w="714" w:type="dxa"/>
            <w:shd w:val="clear" w:color="auto" w:fill="auto"/>
            <w:noWrap/>
            <w:vAlign w:val="bottom"/>
            <w:hideMark/>
          </w:tcPr>
          <w:p w14:paraId="40ADBD2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47.6%</w:t>
            </w:r>
          </w:p>
        </w:tc>
        <w:tc>
          <w:tcPr>
            <w:tcW w:w="720" w:type="dxa"/>
            <w:shd w:val="clear" w:color="auto" w:fill="auto"/>
            <w:noWrap/>
            <w:vAlign w:val="bottom"/>
            <w:hideMark/>
          </w:tcPr>
          <w:p w14:paraId="643F365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44.5%</w:t>
            </w:r>
          </w:p>
        </w:tc>
        <w:tc>
          <w:tcPr>
            <w:tcW w:w="720" w:type="dxa"/>
            <w:shd w:val="clear" w:color="auto" w:fill="auto"/>
            <w:noWrap/>
            <w:vAlign w:val="bottom"/>
            <w:hideMark/>
          </w:tcPr>
          <w:p w14:paraId="6813D2D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55.5%</w:t>
            </w:r>
          </w:p>
        </w:tc>
        <w:tc>
          <w:tcPr>
            <w:tcW w:w="732" w:type="dxa"/>
            <w:shd w:val="clear" w:color="auto" w:fill="auto"/>
            <w:noWrap/>
            <w:vAlign w:val="bottom"/>
            <w:hideMark/>
          </w:tcPr>
          <w:p w14:paraId="5B8D31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38.6%</w:t>
            </w:r>
          </w:p>
        </w:tc>
        <w:tc>
          <w:tcPr>
            <w:tcW w:w="720" w:type="dxa"/>
            <w:shd w:val="clear" w:color="auto" w:fill="auto"/>
            <w:noWrap/>
            <w:vAlign w:val="bottom"/>
            <w:hideMark/>
          </w:tcPr>
          <w:p w14:paraId="52AD942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31.4%</w:t>
            </w:r>
          </w:p>
        </w:tc>
        <w:tc>
          <w:tcPr>
            <w:tcW w:w="720" w:type="dxa"/>
            <w:shd w:val="clear" w:color="auto" w:fill="auto"/>
            <w:noWrap/>
            <w:vAlign w:val="bottom"/>
            <w:hideMark/>
          </w:tcPr>
          <w:p w14:paraId="6818DA6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30.0%</w:t>
            </w:r>
          </w:p>
        </w:tc>
        <w:tc>
          <w:tcPr>
            <w:tcW w:w="679" w:type="dxa"/>
            <w:shd w:val="clear" w:color="auto" w:fill="auto"/>
            <w:noWrap/>
            <w:vAlign w:val="bottom"/>
            <w:hideMark/>
          </w:tcPr>
          <w:p w14:paraId="1C7EA90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60.1%</w:t>
            </w:r>
          </w:p>
        </w:tc>
        <w:tc>
          <w:tcPr>
            <w:tcW w:w="723" w:type="dxa"/>
            <w:shd w:val="clear" w:color="auto" w:fill="auto"/>
            <w:noWrap/>
            <w:vAlign w:val="bottom"/>
            <w:hideMark/>
          </w:tcPr>
          <w:p w14:paraId="42268F8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39.9%</w:t>
            </w:r>
          </w:p>
        </w:tc>
        <w:tc>
          <w:tcPr>
            <w:tcW w:w="1440" w:type="dxa"/>
            <w:shd w:val="clear" w:color="auto" w:fill="auto"/>
            <w:noWrap/>
            <w:vAlign w:val="bottom"/>
            <w:hideMark/>
          </w:tcPr>
          <w:p w14:paraId="5C5D647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65.7%</w:t>
            </w:r>
          </w:p>
        </w:tc>
        <w:tc>
          <w:tcPr>
            <w:tcW w:w="1097" w:type="dxa"/>
            <w:shd w:val="clear" w:color="auto" w:fill="auto"/>
            <w:noWrap/>
            <w:vAlign w:val="bottom"/>
            <w:hideMark/>
          </w:tcPr>
          <w:p w14:paraId="05E51AE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34.3%</w:t>
            </w:r>
          </w:p>
        </w:tc>
        <w:tc>
          <w:tcPr>
            <w:tcW w:w="1040" w:type="dxa"/>
            <w:shd w:val="clear" w:color="auto" w:fill="auto"/>
            <w:noWrap/>
            <w:vAlign w:val="bottom"/>
            <w:hideMark/>
          </w:tcPr>
          <w:p w14:paraId="4146D82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9.2%</w:t>
            </w:r>
          </w:p>
        </w:tc>
        <w:tc>
          <w:tcPr>
            <w:tcW w:w="960" w:type="dxa"/>
            <w:shd w:val="clear" w:color="auto" w:fill="auto"/>
            <w:noWrap/>
            <w:vAlign w:val="bottom"/>
            <w:hideMark/>
          </w:tcPr>
          <w:p w14:paraId="55E02D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90.8%</w:t>
            </w:r>
          </w:p>
        </w:tc>
      </w:tr>
      <w:tr w:rsidR="00B2087D" w:rsidRPr="00B2087D" w14:paraId="60AB80D7" w14:textId="77777777" w:rsidTr="004A4EEA">
        <w:trPr>
          <w:trHeight w:val="20"/>
        </w:trPr>
        <w:tc>
          <w:tcPr>
            <w:tcW w:w="2425" w:type="dxa"/>
            <w:shd w:val="clear" w:color="auto" w:fill="auto"/>
            <w:noWrap/>
            <w:vAlign w:val="bottom"/>
            <w:hideMark/>
          </w:tcPr>
          <w:p w14:paraId="7C9D4197"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Peru</w:t>
            </w:r>
          </w:p>
        </w:tc>
        <w:tc>
          <w:tcPr>
            <w:tcW w:w="990" w:type="dxa"/>
            <w:shd w:val="clear" w:color="auto" w:fill="auto"/>
            <w:noWrap/>
            <w:vAlign w:val="bottom"/>
            <w:hideMark/>
          </w:tcPr>
          <w:p w14:paraId="37EA2C3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2000</w:t>
            </w:r>
          </w:p>
        </w:tc>
        <w:tc>
          <w:tcPr>
            <w:tcW w:w="736" w:type="dxa"/>
            <w:shd w:val="clear" w:color="auto" w:fill="auto"/>
            <w:noWrap/>
            <w:vAlign w:val="bottom"/>
            <w:hideMark/>
          </w:tcPr>
          <w:p w14:paraId="2DAF75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2,334</w:t>
            </w:r>
          </w:p>
        </w:tc>
        <w:tc>
          <w:tcPr>
            <w:tcW w:w="630" w:type="dxa"/>
            <w:shd w:val="clear" w:color="auto" w:fill="auto"/>
            <w:noWrap/>
            <w:vAlign w:val="bottom"/>
            <w:hideMark/>
          </w:tcPr>
          <w:p w14:paraId="3F4DC78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51.7%</w:t>
            </w:r>
          </w:p>
        </w:tc>
        <w:tc>
          <w:tcPr>
            <w:tcW w:w="714" w:type="dxa"/>
            <w:shd w:val="clear" w:color="auto" w:fill="auto"/>
            <w:noWrap/>
            <w:vAlign w:val="bottom"/>
            <w:hideMark/>
          </w:tcPr>
          <w:p w14:paraId="25ED03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48.3%</w:t>
            </w:r>
          </w:p>
        </w:tc>
        <w:tc>
          <w:tcPr>
            <w:tcW w:w="720" w:type="dxa"/>
            <w:shd w:val="clear" w:color="auto" w:fill="auto"/>
            <w:noWrap/>
            <w:vAlign w:val="bottom"/>
            <w:hideMark/>
          </w:tcPr>
          <w:p w14:paraId="10AD185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56.6%</w:t>
            </w:r>
          </w:p>
        </w:tc>
        <w:tc>
          <w:tcPr>
            <w:tcW w:w="720" w:type="dxa"/>
            <w:shd w:val="clear" w:color="auto" w:fill="auto"/>
            <w:noWrap/>
            <w:vAlign w:val="bottom"/>
            <w:hideMark/>
          </w:tcPr>
          <w:p w14:paraId="5B8B10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43.4%</w:t>
            </w:r>
          </w:p>
        </w:tc>
        <w:tc>
          <w:tcPr>
            <w:tcW w:w="732" w:type="dxa"/>
            <w:shd w:val="clear" w:color="auto" w:fill="auto"/>
            <w:noWrap/>
            <w:vAlign w:val="bottom"/>
            <w:hideMark/>
          </w:tcPr>
          <w:p w14:paraId="0105E5D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39.4%</w:t>
            </w:r>
          </w:p>
        </w:tc>
        <w:tc>
          <w:tcPr>
            <w:tcW w:w="720" w:type="dxa"/>
            <w:shd w:val="clear" w:color="auto" w:fill="auto"/>
            <w:noWrap/>
            <w:vAlign w:val="bottom"/>
            <w:hideMark/>
          </w:tcPr>
          <w:p w14:paraId="5A4FE21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28.9%</w:t>
            </w:r>
          </w:p>
        </w:tc>
        <w:tc>
          <w:tcPr>
            <w:tcW w:w="720" w:type="dxa"/>
            <w:shd w:val="clear" w:color="auto" w:fill="auto"/>
            <w:noWrap/>
            <w:vAlign w:val="bottom"/>
            <w:hideMark/>
          </w:tcPr>
          <w:p w14:paraId="45A17CE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31.7%</w:t>
            </w:r>
          </w:p>
        </w:tc>
        <w:tc>
          <w:tcPr>
            <w:tcW w:w="679" w:type="dxa"/>
            <w:shd w:val="clear" w:color="auto" w:fill="auto"/>
            <w:noWrap/>
            <w:vAlign w:val="bottom"/>
            <w:hideMark/>
          </w:tcPr>
          <w:p w14:paraId="5F41621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55.2%</w:t>
            </w:r>
          </w:p>
        </w:tc>
        <w:tc>
          <w:tcPr>
            <w:tcW w:w="723" w:type="dxa"/>
            <w:shd w:val="clear" w:color="auto" w:fill="auto"/>
            <w:noWrap/>
            <w:vAlign w:val="bottom"/>
            <w:hideMark/>
          </w:tcPr>
          <w:p w14:paraId="6A5DD53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44.8%</w:t>
            </w:r>
          </w:p>
        </w:tc>
        <w:tc>
          <w:tcPr>
            <w:tcW w:w="1440" w:type="dxa"/>
            <w:shd w:val="clear" w:color="auto" w:fill="auto"/>
            <w:noWrap/>
            <w:vAlign w:val="bottom"/>
            <w:hideMark/>
          </w:tcPr>
          <w:p w14:paraId="2CC9814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45.8%</w:t>
            </w:r>
          </w:p>
        </w:tc>
        <w:tc>
          <w:tcPr>
            <w:tcW w:w="1097" w:type="dxa"/>
            <w:shd w:val="clear" w:color="auto" w:fill="auto"/>
            <w:noWrap/>
            <w:vAlign w:val="bottom"/>
            <w:hideMark/>
          </w:tcPr>
          <w:p w14:paraId="4971B35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54.2%</w:t>
            </w:r>
          </w:p>
        </w:tc>
        <w:tc>
          <w:tcPr>
            <w:tcW w:w="1040" w:type="dxa"/>
            <w:shd w:val="clear" w:color="auto" w:fill="auto"/>
            <w:noWrap/>
            <w:vAlign w:val="bottom"/>
            <w:hideMark/>
          </w:tcPr>
          <w:p w14:paraId="29FA316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w:t>
            </w:r>
          </w:p>
        </w:tc>
        <w:tc>
          <w:tcPr>
            <w:tcW w:w="960" w:type="dxa"/>
            <w:shd w:val="clear" w:color="auto" w:fill="auto"/>
            <w:noWrap/>
            <w:vAlign w:val="bottom"/>
            <w:hideMark/>
          </w:tcPr>
          <w:p w14:paraId="7E460E9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95.8%</w:t>
            </w:r>
          </w:p>
        </w:tc>
      </w:tr>
      <w:tr w:rsidR="00B2087D" w:rsidRPr="00B2087D" w14:paraId="29005F72" w14:textId="77777777" w:rsidTr="004A4EEA">
        <w:trPr>
          <w:trHeight w:val="20"/>
        </w:trPr>
        <w:tc>
          <w:tcPr>
            <w:tcW w:w="2425" w:type="dxa"/>
            <w:shd w:val="clear" w:color="auto" w:fill="auto"/>
            <w:noWrap/>
            <w:vAlign w:val="bottom"/>
            <w:hideMark/>
          </w:tcPr>
          <w:p w14:paraId="2E7A8FD9"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Peru</w:t>
            </w:r>
          </w:p>
        </w:tc>
        <w:tc>
          <w:tcPr>
            <w:tcW w:w="990" w:type="dxa"/>
            <w:shd w:val="clear" w:color="auto" w:fill="auto"/>
            <w:noWrap/>
            <w:vAlign w:val="bottom"/>
            <w:hideMark/>
          </w:tcPr>
          <w:p w14:paraId="2EED463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2006</w:t>
            </w:r>
          </w:p>
        </w:tc>
        <w:tc>
          <w:tcPr>
            <w:tcW w:w="736" w:type="dxa"/>
            <w:shd w:val="clear" w:color="auto" w:fill="auto"/>
            <w:noWrap/>
            <w:vAlign w:val="bottom"/>
            <w:hideMark/>
          </w:tcPr>
          <w:p w14:paraId="5FAB38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8,254</w:t>
            </w:r>
          </w:p>
        </w:tc>
        <w:tc>
          <w:tcPr>
            <w:tcW w:w="630" w:type="dxa"/>
            <w:shd w:val="clear" w:color="auto" w:fill="auto"/>
            <w:noWrap/>
            <w:vAlign w:val="bottom"/>
            <w:hideMark/>
          </w:tcPr>
          <w:p w14:paraId="46B45F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14" w:type="dxa"/>
            <w:shd w:val="clear" w:color="auto" w:fill="auto"/>
            <w:noWrap/>
            <w:vAlign w:val="bottom"/>
            <w:hideMark/>
          </w:tcPr>
          <w:p w14:paraId="10C644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20" w:type="dxa"/>
            <w:shd w:val="clear" w:color="auto" w:fill="auto"/>
            <w:noWrap/>
            <w:vAlign w:val="bottom"/>
            <w:hideMark/>
          </w:tcPr>
          <w:p w14:paraId="214F78A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58.7%</w:t>
            </w:r>
          </w:p>
        </w:tc>
        <w:tc>
          <w:tcPr>
            <w:tcW w:w="720" w:type="dxa"/>
            <w:shd w:val="clear" w:color="auto" w:fill="auto"/>
            <w:noWrap/>
            <w:vAlign w:val="bottom"/>
            <w:hideMark/>
          </w:tcPr>
          <w:p w14:paraId="00D4E48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41.3%</w:t>
            </w:r>
          </w:p>
        </w:tc>
        <w:tc>
          <w:tcPr>
            <w:tcW w:w="732" w:type="dxa"/>
            <w:shd w:val="clear" w:color="auto" w:fill="auto"/>
            <w:noWrap/>
            <w:vAlign w:val="bottom"/>
            <w:hideMark/>
          </w:tcPr>
          <w:p w14:paraId="0250EA6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21.3%</w:t>
            </w:r>
          </w:p>
        </w:tc>
        <w:tc>
          <w:tcPr>
            <w:tcW w:w="720" w:type="dxa"/>
            <w:shd w:val="clear" w:color="auto" w:fill="auto"/>
            <w:noWrap/>
            <w:vAlign w:val="bottom"/>
            <w:hideMark/>
          </w:tcPr>
          <w:p w14:paraId="753D9B4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41.0%</w:t>
            </w:r>
          </w:p>
        </w:tc>
        <w:tc>
          <w:tcPr>
            <w:tcW w:w="720" w:type="dxa"/>
            <w:shd w:val="clear" w:color="auto" w:fill="auto"/>
            <w:noWrap/>
            <w:vAlign w:val="bottom"/>
            <w:hideMark/>
          </w:tcPr>
          <w:p w14:paraId="577AF60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37.7%</w:t>
            </w:r>
          </w:p>
        </w:tc>
        <w:tc>
          <w:tcPr>
            <w:tcW w:w="679" w:type="dxa"/>
            <w:shd w:val="clear" w:color="auto" w:fill="auto"/>
            <w:noWrap/>
            <w:vAlign w:val="bottom"/>
            <w:hideMark/>
          </w:tcPr>
          <w:p w14:paraId="233D46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23" w:type="dxa"/>
            <w:shd w:val="clear" w:color="auto" w:fill="auto"/>
            <w:noWrap/>
            <w:vAlign w:val="bottom"/>
            <w:hideMark/>
          </w:tcPr>
          <w:p w14:paraId="00BA32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1440" w:type="dxa"/>
            <w:shd w:val="clear" w:color="auto" w:fill="auto"/>
            <w:noWrap/>
            <w:vAlign w:val="bottom"/>
            <w:hideMark/>
          </w:tcPr>
          <w:p w14:paraId="0223853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39.5%</w:t>
            </w:r>
          </w:p>
        </w:tc>
        <w:tc>
          <w:tcPr>
            <w:tcW w:w="1097" w:type="dxa"/>
            <w:shd w:val="clear" w:color="auto" w:fill="auto"/>
            <w:noWrap/>
            <w:vAlign w:val="bottom"/>
            <w:hideMark/>
          </w:tcPr>
          <w:p w14:paraId="27B9A66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60.5%</w:t>
            </w:r>
          </w:p>
        </w:tc>
        <w:tc>
          <w:tcPr>
            <w:tcW w:w="1040" w:type="dxa"/>
            <w:shd w:val="clear" w:color="auto" w:fill="auto"/>
            <w:noWrap/>
            <w:vAlign w:val="bottom"/>
            <w:hideMark/>
          </w:tcPr>
          <w:p w14:paraId="1830CD1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w:t>
            </w:r>
          </w:p>
        </w:tc>
        <w:tc>
          <w:tcPr>
            <w:tcW w:w="960" w:type="dxa"/>
            <w:shd w:val="clear" w:color="auto" w:fill="auto"/>
            <w:noWrap/>
            <w:vAlign w:val="bottom"/>
            <w:hideMark/>
          </w:tcPr>
          <w:p w14:paraId="2337A6A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94.7%</w:t>
            </w:r>
          </w:p>
        </w:tc>
      </w:tr>
      <w:tr w:rsidR="00B2087D" w:rsidRPr="00B2087D" w14:paraId="2445D3EF" w14:textId="77777777" w:rsidTr="004A4EEA">
        <w:trPr>
          <w:trHeight w:val="20"/>
        </w:trPr>
        <w:tc>
          <w:tcPr>
            <w:tcW w:w="2425" w:type="dxa"/>
            <w:shd w:val="clear" w:color="auto" w:fill="auto"/>
            <w:noWrap/>
            <w:vAlign w:val="bottom"/>
            <w:hideMark/>
          </w:tcPr>
          <w:p w14:paraId="0E5A584B"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Peru</w:t>
            </w:r>
          </w:p>
        </w:tc>
        <w:tc>
          <w:tcPr>
            <w:tcW w:w="990" w:type="dxa"/>
            <w:shd w:val="clear" w:color="auto" w:fill="auto"/>
            <w:noWrap/>
            <w:vAlign w:val="bottom"/>
            <w:hideMark/>
          </w:tcPr>
          <w:p w14:paraId="3AF9F61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2008</w:t>
            </w:r>
          </w:p>
        </w:tc>
        <w:tc>
          <w:tcPr>
            <w:tcW w:w="736" w:type="dxa"/>
            <w:shd w:val="clear" w:color="auto" w:fill="auto"/>
            <w:noWrap/>
            <w:vAlign w:val="bottom"/>
            <w:hideMark/>
          </w:tcPr>
          <w:p w14:paraId="2262EBC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8,254</w:t>
            </w:r>
          </w:p>
        </w:tc>
        <w:tc>
          <w:tcPr>
            <w:tcW w:w="630" w:type="dxa"/>
            <w:shd w:val="clear" w:color="auto" w:fill="auto"/>
            <w:noWrap/>
            <w:vAlign w:val="bottom"/>
            <w:hideMark/>
          </w:tcPr>
          <w:p w14:paraId="47FCB0A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14" w:type="dxa"/>
            <w:shd w:val="clear" w:color="auto" w:fill="auto"/>
            <w:noWrap/>
            <w:vAlign w:val="bottom"/>
            <w:hideMark/>
          </w:tcPr>
          <w:p w14:paraId="4411AB5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20" w:type="dxa"/>
            <w:shd w:val="clear" w:color="auto" w:fill="auto"/>
            <w:noWrap/>
            <w:vAlign w:val="bottom"/>
            <w:hideMark/>
          </w:tcPr>
          <w:p w14:paraId="74E71D0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58.7%</w:t>
            </w:r>
          </w:p>
        </w:tc>
        <w:tc>
          <w:tcPr>
            <w:tcW w:w="720" w:type="dxa"/>
            <w:shd w:val="clear" w:color="auto" w:fill="auto"/>
            <w:noWrap/>
            <w:vAlign w:val="bottom"/>
            <w:hideMark/>
          </w:tcPr>
          <w:p w14:paraId="6152132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41.3%</w:t>
            </w:r>
          </w:p>
        </w:tc>
        <w:tc>
          <w:tcPr>
            <w:tcW w:w="732" w:type="dxa"/>
            <w:shd w:val="clear" w:color="auto" w:fill="auto"/>
            <w:noWrap/>
            <w:vAlign w:val="bottom"/>
            <w:hideMark/>
          </w:tcPr>
          <w:p w14:paraId="24B679A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21.3%</w:t>
            </w:r>
          </w:p>
        </w:tc>
        <w:tc>
          <w:tcPr>
            <w:tcW w:w="720" w:type="dxa"/>
            <w:shd w:val="clear" w:color="auto" w:fill="auto"/>
            <w:noWrap/>
            <w:vAlign w:val="bottom"/>
            <w:hideMark/>
          </w:tcPr>
          <w:p w14:paraId="07656FA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41.0%</w:t>
            </w:r>
          </w:p>
        </w:tc>
        <w:tc>
          <w:tcPr>
            <w:tcW w:w="720" w:type="dxa"/>
            <w:shd w:val="clear" w:color="auto" w:fill="auto"/>
            <w:noWrap/>
            <w:vAlign w:val="bottom"/>
            <w:hideMark/>
          </w:tcPr>
          <w:p w14:paraId="597A3DA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37.7%</w:t>
            </w:r>
          </w:p>
        </w:tc>
        <w:tc>
          <w:tcPr>
            <w:tcW w:w="679" w:type="dxa"/>
            <w:shd w:val="clear" w:color="auto" w:fill="auto"/>
            <w:noWrap/>
            <w:vAlign w:val="bottom"/>
            <w:hideMark/>
          </w:tcPr>
          <w:p w14:paraId="419C088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23" w:type="dxa"/>
            <w:shd w:val="clear" w:color="auto" w:fill="auto"/>
            <w:noWrap/>
            <w:vAlign w:val="bottom"/>
            <w:hideMark/>
          </w:tcPr>
          <w:p w14:paraId="1A00339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1440" w:type="dxa"/>
            <w:shd w:val="clear" w:color="auto" w:fill="auto"/>
            <w:noWrap/>
            <w:vAlign w:val="bottom"/>
            <w:hideMark/>
          </w:tcPr>
          <w:p w14:paraId="14C79D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39.5%</w:t>
            </w:r>
          </w:p>
        </w:tc>
        <w:tc>
          <w:tcPr>
            <w:tcW w:w="1097" w:type="dxa"/>
            <w:shd w:val="clear" w:color="auto" w:fill="auto"/>
            <w:noWrap/>
            <w:vAlign w:val="bottom"/>
            <w:hideMark/>
          </w:tcPr>
          <w:p w14:paraId="48ECE8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60.5%</w:t>
            </w:r>
          </w:p>
        </w:tc>
        <w:tc>
          <w:tcPr>
            <w:tcW w:w="1040" w:type="dxa"/>
            <w:shd w:val="clear" w:color="auto" w:fill="auto"/>
            <w:noWrap/>
            <w:vAlign w:val="bottom"/>
            <w:hideMark/>
          </w:tcPr>
          <w:p w14:paraId="43A0700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5.3%</w:t>
            </w:r>
          </w:p>
        </w:tc>
        <w:tc>
          <w:tcPr>
            <w:tcW w:w="960" w:type="dxa"/>
            <w:shd w:val="clear" w:color="auto" w:fill="auto"/>
            <w:noWrap/>
            <w:vAlign w:val="bottom"/>
            <w:hideMark/>
          </w:tcPr>
          <w:p w14:paraId="7CF6D4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94.7%</w:t>
            </w:r>
          </w:p>
        </w:tc>
      </w:tr>
      <w:tr w:rsidR="00B2087D" w:rsidRPr="00B2087D" w14:paraId="2FD9523E" w14:textId="77777777" w:rsidTr="004A4EEA">
        <w:trPr>
          <w:trHeight w:val="20"/>
        </w:trPr>
        <w:tc>
          <w:tcPr>
            <w:tcW w:w="2425" w:type="dxa"/>
            <w:shd w:val="clear" w:color="auto" w:fill="auto"/>
            <w:noWrap/>
            <w:vAlign w:val="bottom"/>
            <w:hideMark/>
          </w:tcPr>
          <w:p w14:paraId="25E04B12"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lastRenderedPageBreak/>
              <w:t>Peru</w:t>
            </w:r>
          </w:p>
        </w:tc>
        <w:tc>
          <w:tcPr>
            <w:tcW w:w="990" w:type="dxa"/>
            <w:shd w:val="clear" w:color="auto" w:fill="auto"/>
            <w:noWrap/>
            <w:vAlign w:val="bottom"/>
            <w:hideMark/>
          </w:tcPr>
          <w:p w14:paraId="28ACC3D0"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2009</w:t>
            </w:r>
          </w:p>
        </w:tc>
        <w:tc>
          <w:tcPr>
            <w:tcW w:w="736" w:type="dxa"/>
            <w:shd w:val="clear" w:color="auto" w:fill="auto"/>
            <w:noWrap/>
            <w:vAlign w:val="bottom"/>
            <w:hideMark/>
          </w:tcPr>
          <w:p w14:paraId="06E0C6F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7,858</w:t>
            </w:r>
          </w:p>
        </w:tc>
        <w:tc>
          <w:tcPr>
            <w:tcW w:w="630" w:type="dxa"/>
            <w:shd w:val="clear" w:color="auto" w:fill="auto"/>
            <w:noWrap/>
            <w:vAlign w:val="bottom"/>
            <w:hideMark/>
          </w:tcPr>
          <w:p w14:paraId="783E121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51.9%</w:t>
            </w:r>
          </w:p>
        </w:tc>
        <w:tc>
          <w:tcPr>
            <w:tcW w:w="714" w:type="dxa"/>
            <w:shd w:val="clear" w:color="auto" w:fill="auto"/>
            <w:noWrap/>
            <w:vAlign w:val="bottom"/>
            <w:hideMark/>
          </w:tcPr>
          <w:p w14:paraId="0048580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48.1%</w:t>
            </w:r>
          </w:p>
        </w:tc>
        <w:tc>
          <w:tcPr>
            <w:tcW w:w="720" w:type="dxa"/>
            <w:shd w:val="clear" w:color="auto" w:fill="auto"/>
            <w:noWrap/>
            <w:vAlign w:val="bottom"/>
            <w:hideMark/>
          </w:tcPr>
          <w:p w14:paraId="726567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63.4%</w:t>
            </w:r>
          </w:p>
        </w:tc>
        <w:tc>
          <w:tcPr>
            <w:tcW w:w="720" w:type="dxa"/>
            <w:shd w:val="clear" w:color="auto" w:fill="auto"/>
            <w:noWrap/>
            <w:vAlign w:val="bottom"/>
            <w:hideMark/>
          </w:tcPr>
          <w:p w14:paraId="3747F42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36.6%</w:t>
            </w:r>
          </w:p>
        </w:tc>
        <w:tc>
          <w:tcPr>
            <w:tcW w:w="732" w:type="dxa"/>
            <w:shd w:val="clear" w:color="auto" w:fill="auto"/>
            <w:noWrap/>
            <w:vAlign w:val="bottom"/>
            <w:hideMark/>
          </w:tcPr>
          <w:p w14:paraId="5E6D5D6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35.4%</w:t>
            </w:r>
          </w:p>
        </w:tc>
        <w:tc>
          <w:tcPr>
            <w:tcW w:w="720" w:type="dxa"/>
            <w:shd w:val="clear" w:color="auto" w:fill="auto"/>
            <w:noWrap/>
            <w:vAlign w:val="bottom"/>
            <w:hideMark/>
          </w:tcPr>
          <w:p w14:paraId="24A4C98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34.3%</w:t>
            </w:r>
          </w:p>
        </w:tc>
        <w:tc>
          <w:tcPr>
            <w:tcW w:w="720" w:type="dxa"/>
            <w:shd w:val="clear" w:color="auto" w:fill="auto"/>
            <w:noWrap/>
            <w:vAlign w:val="bottom"/>
            <w:hideMark/>
          </w:tcPr>
          <w:p w14:paraId="60D31D3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30.3%</w:t>
            </w:r>
          </w:p>
        </w:tc>
        <w:tc>
          <w:tcPr>
            <w:tcW w:w="679" w:type="dxa"/>
            <w:shd w:val="clear" w:color="auto" w:fill="auto"/>
            <w:noWrap/>
            <w:vAlign w:val="bottom"/>
            <w:hideMark/>
          </w:tcPr>
          <w:p w14:paraId="1E14F8D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59.0%</w:t>
            </w:r>
          </w:p>
        </w:tc>
        <w:tc>
          <w:tcPr>
            <w:tcW w:w="723" w:type="dxa"/>
            <w:shd w:val="clear" w:color="auto" w:fill="auto"/>
            <w:noWrap/>
            <w:vAlign w:val="bottom"/>
            <w:hideMark/>
          </w:tcPr>
          <w:p w14:paraId="259BF20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41.0%</w:t>
            </w:r>
          </w:p>
        </w:tc>
        <w:tc>
          <w:tcPr>
            <w:tcW w:w="1440" w:type="dxa"/>
            <w:shd w:val="clear" w:color="auto" w:fill="auto"/>
            <w:noWrap/>
            <w:vAlign w:val="bottom"/>
            <w:hideMark/>
          </w:tcPr>
          <w:p w14:paraId="6A9FE14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36.6%</w:t>
            </w:r>
          </w:p>
        </w:tc>
        <w:tc>
          <w:tcPr>
            <w:tcW w:w="1097" w:type="dxa"/>
            <w:shd w:val="clear" w:color="auto" w:fill="auto"/>
            <w:noWrap/>
            <w:vAlign w:val="bottom"/>
            <w:hideMark/>
          </w:tcPr>
          <w:p w14:paraId="12928DF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63.4%</w:t>
            </w:r>
          </w:p>
        </w:tc>
        <w:tc>
          <w:tcPr>
            <w:tcW w:w="1040" w:type="dxa"/>
            <w:shd w:val="clear" w:color="auto" w:fill="auto"/>
            <w:noWrap/>
            <w:vAlign w:val="bottom"/>
            <w:hideMark/>
          </w:tcPr>
          <w:p w14:paraId="1B5C9AB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w:t>
            </w:r>
          </w:p>
        </w:tc>
        <w:tc>
          <w:tcPr>
            <w:tcW w:w="960" w:type="dxa"/>
            <w:shd w:val="clear" w:color="auto" w:fill="auto"/>
            <w:noWrap/>
            <w:vAlign w:val="bottom"/>
            <w:hideMark/>
          </w:tcPr>
          <w:p w14:paraId="4AA8267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95.1%</w:t>
            </w:r>
          </w:p>
        </w:tc>
      </w:tr>
      <w:tr w:rsidR="00B2087D" w:rsidRPr="00B2087D" w14:paraId="4DE66E18" w14:textId="77777777" w:rsidTr="004A4EEA">
        <w:trPr>
          <w:trHeight w:val="20"/>
        </w:trPr>
        <w:tc>
          <w:tcPr>
            <w:tcW w:w="2425" w:type="dxa"/>
            <w:shd w:val="clear" w:color="auto" w:fill="auto"/>
            <w:noWrap/>
            <w:vAlign w:val="bottom"/>
            <w:hideMark/>
          </w:tcPr>
          <w:p w14:paraId="3F34DD47"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Peru</w:t>
            </w:r>
          </w:p>
        </w:tc>
        <w:tc>
          <w:tcPr>
            <w:tcW w:w="990" w:type="dxa"/>
            <w:shd w:val="clear" w:color="auto" w:fill="auto"/>
            <w:noWrap/>
            <w:vAlign w:val="bottom"/>
            <w:hideMark/>
          </w:tcPr>
          <w:p w14:paraId="6A19D4F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2010</w:t>
            </w:r>
          </w:p>
        </w:tc>
        <w:tc>
          <w:tcPr>
            <w:tcW w:w="736" w:type="dxa"/>
            <w:shd w:val="clear" w:color="auto" w:fill="auto"/>
            <w:noWrap/>
            <w:vAlign w:val="bottom"/>
            <w:hideMark/>
          </w:tcPr>
          <w:p w14:paraId="7C0B0DD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7,747</w:t>
            </w:r>
          </w:p>
        </w:tc>
        <w:tc>
          <w:tcPr>
            <w:tcW w:w="630" w:type="dxa"/>
            <w:shd w:val="clear" w:color="auto" w:fill="auto"/>
            <w:noWrap/>
            <w:vAlign w:val="bottom"/>
            <w:hideMark/>
          </w:tcPr>
          <w:p w14:paraId="4F1E1D2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50.2%</w:t>
            </w:r>
          </w:p>
        </w:tc>
        <w:tc>
          <w:tcPr>
            <w:tcW w:w="714" w:type="dxa"/>
            <w:shd w:val="clear" w:color="auto" w:fill="auto"/>
            <w:noWrap/>
            <w:vAlign w:val="bottom"/>
            <w:hideMark/>
          </w:tcPr>
          <w:p w14:paraId="5152837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49.8%</w:t>
            </w:r>
          </w:p>
        </w:tc>
        <w:tc>
          <w:tcPr>
            <w:tcW w:w="720" w:type="dxa"/>
            <w:shd w:val="clear" w:color="auto" w:fill="auto"/>
            <w:noWrap/>
            <w:vAlign w:val="bottom"/>
            <w:hideMark/>
          </w:tcPr>
          <w:p w14:paraId="658B56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63.8%</w:t>
            </w:r>
          </w:p>
        </w:tc>
        <w:tc>
          <w:tcPr>
            <w:tcW w:w="720" w:type="dxa"/>
            <w:shd w:val="clear" w:color="auto" w:fill="auto"/>
            <w:noWrap/>
            <w:vAlign w:val="bottom"/>
            <w:hideMark/>
          </w:tcPr>
          <w:p w14:paraId="2D7FBC1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36.2%</w:t>
            </w:r>
          </w:p>
        </w:tc>
        <w:tc>
          <w:tcPr>
            <w:tcW w:w="732" w:type="dxa"/>
            <w:shd w:val="clear" w:color="auto" w:fill="auto"/>
            <w:noWrap/>
            <w:vAlign w:val="bottom"/>
            <w:hideMark/>
          </w:tcPr>
          <w:p w14:paraId="18606B9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36.0%</w:t>
            </w:r>
          </w:p>
        </w:tc>
        <w:tc>
          <w:tcPr>
            <w:tcW w:w="720" w:type="dxa"/>
            <w:shd w:val="clear" w:color="auto" w:fill="auto"/>
            <w:noWrap/>
            <w:vAlign w:val="bottom"/>
            <w:hideMark/>
          </w:tcPr>
          <w:p w14:paraId="460B7B0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33.0%</w:t>
            </w:r>
          </w:p>
        </w:tc>
        <w:tc>
          <w:tcPr>
            <w:tcW w:w="720" w:type="dxa"/>
            <w:shd w:val="clear" w:color="auto" w:fill="auto"/>
            <w:noWrap/>
            <w:vAlign w:val="bottom"/>
            <w:hideMark/>
          </w:tcPr>
          <w:p w14:paraId="417AD3B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31.0%</w:t>
            </w:r>
          </w:p>
        </w:tc>
        <w:tc>
          <w:tcPr>
            <w:tcW w:w="679" w:type="dxa"/>
            <w:shd w:val="clear" w:color="auto" w:fill="auto"/>
            <w:noWrap/>
            <w:vAlign w:val="bottom"/>
            <w:hideMark/>
          </w:tcPr>
          <w:p w14:paraId="2018109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60.7%</w:t>
            </w:r>
          </w:p>
        </w:tc>
        <w:tc>
          <w:tcPr>
            <w:tcW w:w="723" w:type="dxa"/>
            <w:shd w:val="clear" w:color="auto" w:fill="auto"/>
            <w:noWrap/>
            <w:vAlign w:val="bottom"/>
            <w:hideMark/>
          </w:tcPr>
          <w:p w14:paraId="5640F17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39.3%</w:t>
            </w:r>
          </w:p>
        </w:tc>
        <w:tc>
          <w:tcPr>
            <w:tcW w:w="1440" w:type="dxa"/>
            <w:shd w:val="clear" w:color="auto" w:fill="auto"/>
            <w:noWrap/>
            <w:vAlign w:val="bottom"/>
            <w:hideMark/>
          </w:tcPr>
          <w:p w14:paraId="147BDA5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36.2%</w:t>
            </w:r>
          </w:p>
        </w:tc>
        <w:tc>
          <w:tcPr>
            <w:tcW w:w="1097" w:type="dxa"/>
            <w:shd w:val="clear" w:color="auto" w:fill="auto"/>
            <w:noWrap/>
            <w:vAlign w:val="bottom"/>
            <w:hideMark/>
          </w:tcPr>
          <w:p w14:paraId="6E74F8D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63.8%</w:t>
            </w:r>
          </w:p>
        </w:tc>
        <w:tc>
          <w:tcPr>
            <w:tcW w:w="1040" w:type="dxa"/>
            <w:shd w:val="clear" w:color="auto" w:fill="auto"/>
            <w:noWrap/>
            <w:vAlign w:val="bottom"/>
            <w:hideMark/>
          </w:tcPr>
          <w:p w14:paraId="187B9F9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w:t>
            </w:r>
          </w:p>
        </w:tc>
        <w:tc>
          <w:tcPr>
            <w:tcW w:w="960" w:type="dxa"/>
            <w:shd w:val="clear" w:color="auto" w:fill="auto"/>
            <w:noWrap/>
            <w:vAlign w:val="bottom"/>
            <w:hideMark/>
          </w:tcPr>
          <w:p w14:paraId="59A5EF9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94.9%</w:t>
            </w:r>
          </w:p>
        </w:tc>
      </w:tr>
      <w:tr w:rsidR="00B2087D" w:rsidRPr="00B2087D" w14:paraId="3190DFA9" w14:textId="77777777" w:rsidTr="004A4EEA">
        <w:trPr>
          <w:trHeight w:val="20"/>
        </w:trPr>
        <w:tc>
          <w:tcPr>
            <w:tcW w:w="2425" w:type="dxa"/>
            <w:shd w:val="clear" w:color="auto" w:fill="auto"/>
            <w:noWrap/>
            <w:vAlign w:val="bottom"/>
            <w:hideMark/>
          </w:tcPr>
          <w:p w14:paraId="1C1A6590"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Peru</w:t>
            </w:r>
          </w:p>
        </w:tc>
        <w:tc>
          <w:tcPr>
            <w:tcW w:w="990" w:type="dxa"/>
            <w:shd w:val="clear" w:color="auto" w:fill="auto"/>
            <w:noWrap/>
            <w:vAlign w:val="bottom"/>
            <w:hideMark/>
          </w:tcPr>
          <w:p w14:paraId="3BB70CCB"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2011</w:t>
            </w:r>
          </w:p>
        </w:tc>
        <w:tc>
          <w:tcPr>
            <w:tcW w:w="736" w:type="dxa"/>
            <w:shd w:val="clear" w:color="auto" w:fill="auto"/>
            <w:noWrap/>
            <w:vAlign w:val="bottom"/>
            <w:hideMark/>
          </w:tcPr>
          <w:p w14:paraId="7872AC8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7,746</w:t>
            </w:r>
          </w:p>
        </w:tc>
        <w:tc>
          <w:tcPr>
            <w:tcW w:w="630" w:type="dxa"/>
            <w:shd w:val="clear" w:color="auto" w:fill="auto"/>
            <w:noWrap/>
            <w:vAlign w:val="bottom"/>
            <w:hideMark/>
          </w:tcPr>
          <w:p w14:paraId="6251764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50.4%</w:t>
            </w:r>
          </w:p>
        </w:tc>
        <w:tc>
          <w:tcPr>
            <w:tcW w:w="714" w:type="dxa"/>
            <w:shd w:val="clear" w:color="auto" w:fill="auto"/>
            <w:noWrap/>
            <w:vAlign w:val="bottom"/>
            <w:hideMark/>
          </w:tcPr>
          <w:p w14:paraId="6A338DA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49.6%</w:t>
            </w:r>
          </w:p>
        </w:tc>
        <w:tc>
          <w:tcPr>
            <w:tcW w:w="720" w:type="dxa"/>
            <w:shd w:val="clear" w:color="auto" w:fill="auto"/>
            <w:noWrap/>
            <w:vAlign w:val="bottom"/>
            <w:hideMark/>
          </w:tcPr>
          <w:p w14:paraId="56CF512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65.8%</w:t>
            </w:r>
          </w:p>
        </w:tc>
        <w:tc>
          <w:tcPr>
            <w:tcW w:w="720" w:type="dxa"/>
            <w:shd w:val="clear" w:color="auto" w:fill="auto"/>
            <w:noWrap/>
            <w:vAlign w:val="bottom"/>
            <w:hideMark/>
          </w:tcPr>
          <w:p w14:paraId="6A6868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34.2%</w:t>
            </w:r>
          </w:p>
        </w:tc>
        <w:tc>
          <w:tcPr>
            <w:tcW w:w="732" w:type="dxa"/>
            <w:shd w:val="clear" w:color="auto" w:fill="auto"/>
            <w:noWrap/>
            <w:vAlign w:val="bottom"/>
            <w:hideMark/>
          </w:tcPr>
          <w:p w14:paraId="426BDD36"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34.9%</w:t>
            </w:r>
          </w:p>
        </w:tc>
        <w:tc>
          <w:tcPr>
            <w:tcW w:w="720" w:type="dxa"/>
            <w:shd w:val="clear" w:color="auto" w:fill="auto"/>
            <w:noWrap/>
            <w:vAlign w:val="bottom"/>
            <w:hideMark/>
          </w:tcPr>
          <w:p w14:paraId="3F12467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32.6%</w:t>
            </w:r>
          </w:p>
        </w:tc>
        <w:tc>
          <w:tcPr>
            <w:tcW w:w="720" w:type="dxa"/>
            <w:shd w:val="clear" w:color="auto" w:fill="auto"/>
            <w:noWrap/>
            <w:vAlign w:val="bottom"/>
            <w:hideMark/>
          </w:tcPr>
          <w:p w14:paraId="3B25577C"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32.6%</w:t>
            </w:r>
          </w:p>
        </w:tc>
        <w:tc>
          <w:tcPr>
            <w:tcW w:w="679" w:type="dxa"/>
            <w:shd w:val="clear" w:color="auto" w:fill="auto"/>
            <w:noWrap/>
            <w:vAlign w:val="bottom"/>
            <w:hideMark/>
          </w:tcPr>
          <w:p w14:paraId="229A023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58.5%</w:t>
            </w:r>
          </w:p>
        </w:tc>
        <w:tc>
          <w:tcPr>
            <w:tcW w:w="723" w:type="dxa"/>
            <w:shd w:val="clear" w:color="auto" w:fill="auto"/>
            <w:noWrap/>
            <w:vAlign w:val="bottom"/>
            <w:hideMark/>
          </w:tcPr>
          <w:p w14:paraId="0954E85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41.5%</w:t>
            </w:r>
          </w:p>
        </w:tc>
        <w:tc>
          <w:tcPr>
            <w:tcW w:w="1440" w:type="dxa"/>
            <w:shd w:val="clear" w:color="auto" w:fill="auto"/>
            <w:noWrap/>
            <w:vAlign w:val="bottom"/>
            <w:hideMark/>
          </w:tcPr>
          <w:p w14:paraId="1961B642"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34.2%</w:t>
            </w:r>
          </w:p>
        </w:tc>
        <w:tc>
          <w:tcPr>
            <w:tcW w:w="1097" w:type="dxa"/>
            <w:shd w:val="clear" w:color="auto" w:fill="auto"/>
            <w:noWrap/>
            <w:vAlign w:val="bottom"/>
            <w:hideMark/>
          </w:tcPr>
          <w:p w14:paraId="5499D05A"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65.8%</w:t>
            </w:r>
          </w:p>
        </w:tc>
        <w:tc>
          <w:tcPr>
            <w:tcW w:w="1040" w:type="dxa"/>
            <w:shd w:val="clear" w:color="auto" w:fill="auto"/>
            <w:noWrap/>
            <w:vAlign w:val="bottom"/>
            <w:hideMark/>
          </w:tcPr>
          <w:p w14:paraId="2BDAE66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w:t>
            </w:r>
          </w:p>
        </w:tc>
        <w:tc>
          <w:tcPr>
            <w:tcW w:w="960" w:type="dxa"/>
            <w:shd w:val="clear" w:color="auto" w:fill="auto"/>
            <w:noWrap/>
            <w:vAlign w:val="bottom"/>
            <w:hideMark/>
          </w:tcPr>
          <w:p w14:paraId="07C527B4"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95.8%</w:t>
            </w:r>
          </w:p>
        </w:tc>
      </w:tr>
      <w:tr w:rsidR="00B2087D" w:rsidRPr="00B2087D" w14:paraId="45A6AA10" w14:textId="77777777" w:rsidTr="004A4EEA">
        <w:trPr>
          <w:trHeight w:val="20"/>
        </w:trPr>
        <w:tc>
          <w:tcPr>
            <w:tcW w:w="2425" w:type="dxa"/>
            <w:shd w:val="clear" w:color="auto" w:fill="auto"/>
            <w:noWrap/>
            <w:vAlign w:val="bottom"/>
            <w:hideMark/>
          </w:tcPr>
          <w:p w14:paraId="1DE123DF" w14:textId="77777777" w:rsidR="00B2087D" w:rsidRPr="00B2087D" w:rsidRDefault="00B2087D" w:rsidP="00B2087D">
            <w:pPr>
              <w:spacing w:after="0" w:line="240" w:lineRule="auto"/>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Peru</w:t>
            </w:r>
          </w:p>
        </w:tc>
        <w:tc>
          <w:tcPr>
            <w:tcW w:w="990" w:type="dxa"/>
            <w:shd w:val="clear" w:color="auto" w:fill="auto"/>
            <w:noWrap/>
            <w:vAlign w:val="bottom"/>
            <w:hideMark/>
          </w:tcPr>
          <w:p w14:paraId="6129F4CE"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2012</w:t>
            </w:r>
          </w:p>
        </w:tc>
        <w:tc>
          <w:tcPr>
            <w:tcW w:w="736" w:type="dxa"/>
            <w:shd w:val="clear" w:color="auto" w:fill="auto"/>
            <w:noWrap/>
            <w:vAlign w:val="bottom"/>
            <w:hideMark/>
          </w:tcPr>
          <w:p w14:paraId="21A1780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8,247</w:t>
            </w:r>
          </w:p>
        </w:tc>
        <w:tc>
          <w:tcPr>
            <w:tcW w:w="630" w:type="dxa"/>
            <w:shd w:val="clear" w:color="auto" w:fill="auto"/>
            <w:noWrap/>
            <w:vAlign w:val="bottom"/>
            <w:hideMark/>
          </w:tcPr>
          <w:p w14:paraId="4A865B51"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51.2%</w:t>
            </w:r>
          </w:p>
        </w:tc>
        <w:tc>
          <w:tcPr>
            <w:tcW w:w="714" w:type="dxa"/>
            <w:shd w:val="clear" w:color="auto" w:fill="auto"/>
            <w:noWrap/>
            <w:vAlign w:val="bottom"/>
            <w:hideMark/>
          </w:tcPr>
          <w:p w14:paraId="1F6A03C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48.8%</w:t>
            </w:r>
          </w:p>
        </w:tc>
        <w:tc>
          <w:tcPr>
            <w:tcW w:w="720" w:type="dxa"/>
            <w:shd w:val="clear" w:color="auto" w:fill="auto"/>
            <w:noWrap/>
            <w:vAlign w:val="bottom"/>
            <w:hideMark/>
          </w:tcPr>
          <w:p w14:paraId="41208CF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65.3%</w:t>
            </w:r>
          </w:p>
        </w:tc>
        <w:tc>
          <w:tcPr>
            <w:tcW w:w="720" w:type="dxa"/>
            <w:shd w:val="clear" w:color="auto" w:fill="auto"/>
            <w:noWrap/>
            <w:vAlign w:val="bottom"/>
            <w:hideMark/>
          </w:tcPr>
          <w:p w14:paraId="18CDA49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34.7%</w:t>
            </w:r>
          </w:p>
        </w:tc>
        <w:tc>
          <w:tcPr>
            <w:tcW w:w="732" w:type="dxa"/>
            <w:shd w:val="clear" w:color="auto" w:fill="auto"/>
            <w:noWrap/>
            <w:vAlign w:val="bottom"/>
            <w:hideMark/>
          </w:tcPr>
          <w:p w14:paraId="2431320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34.5%</w:t>
            </w:r>
          </w:p>
        </w:tc>
        <w:tc>
          <w:tcPr>
            <w:tcW w:w="720" w:type="dxa"/>
            <w:shd w:val="clear" w:color="auto" w:fill="auto"/>
            <w:noWrap/>
            <w:vAlign w:val="bottom"/>
            <w:hideMark/>
          </w:tcPr>
          <w:p w14:paraId="0E589D85"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33.6%</w:t>
            </w:r>
          </w:p>
        </w:tc>
        <w:tc>
          <w:tcPr>
            <w:tcW w:w="720" w:type="dxa"/>
            <w:shd w:val="clear" w:color="auto" w:fill="auto"/>
            <w:noWrap/>
            <w:vAlign w:val="bottom"/>
            <w:hideMark/>
          </w:tcPr>
          <w:p w14:paraId="789FB787"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31.9%</w:t>
            </w:r>
          </w:p>
        </w:tc>
        <w:tc>
          <w:tcPr>
            <w:tcW w:w="679" w:type="dxa"/>
            <w:shd w:val="clear" w:color="auto" w:fill="auto"/>
            <w:noWrap/>
            <w:vAlign w:val="bottom"/>
            <w:hideMark/>
          </w:tcPr>
          <w:p w14:paraId="2250A96F"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58.0%</w:t>
            </w:r>
          </w:p>
        </w:tc>
        <w:tc>
          <w:tcPr>
            <w:tcW w:w="723" w:type="dxa"/>
            <w:shd w:val="clear" w:color="auto" w:fill="auto"/>
            <w:noWrap/>
            <w:vAlign w:val="bottom"/>
            <w:hideMark/>
          </w:tcPr>
          <w:p w14:paraId="0B80D6AD"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42.0%</w:t>
            </w:r>
          </w:p>
        </w:tc>
        <w:tc>
          <w:tcPr>
            <w:tcW w:w="1440" w:type="dxa"/>
            <w:shd w:val="clear" w:color="auto" w:fill="auto"/>
            <w:noWrap/>
            <w:vAlign w:val="bottom"/>
            <w:hideMark/>
          </w:tcPr>
          <w:p w14:paraId="68B86C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31.8%</w:t>
            </w:r>
          </w:p>
        </w:tc>
        <w:tc>
          <w:tcPr>
            <w:tcW w:w="1097" w:type="dxa"/>
            <w:shd w:val="clear" w:color="auto" w:fill="auto"/>
            <w:noWrap/>
            <w:vAlign w:val="bottom"/>
            <w:hideMark/>
          </w:tcPr>
          <w:p w14:paraId="06157029"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68.2%</w:t>
            </w:r>
          </w:p>
        </w:tc>
        <w:tc>
          <w:tcPr>
            <w:tcW w:w="1040" w:type="dxa"/>
            <w:shd w:val="clear" w:color="auto" w:fill="auto"/>
            <w:noWrap/>
            <w:vAlign w:val="bottom"/>
            <w:hideMark/>
          </w:tcPr>
          <w:p w14:paraId="7F7C9508"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5.4%</w:t>
            </w:r>
          </w:p>
        </w:tc>
        <w:tc>
          <w:tcPr>
            <w:tcW w:w="960" w:type="dxa"/>
            <w:shd w:val="clear" w:color="auto" w:fill="auto"/>
            <w:noWrap/>
            <w:vAlign w:val="bottom"/>
            <w:hideMark/>
          </w:tcPr>
          <w:p w14:paraId="696E4053" w14:textId="77777777" w:rsidR="00B2087D" w:rsidRPr="00B2087D" w:rsidRDefault="00B2087D" w:rsidP="00B2087D">
            <w:pPr>
              <w:spacing w:after="0" w:line="240" w:lineRule="auto"/>
              <w:jc w:val="right"/>
              <w:rPr>
                <w:rFonts w:ascii="Times New Roman" w:eastAsia="Times New Roman" w:hAnsi="Times New Roman" w:cs="Times New Roman"/>
                <w:color w:val="000000"/>
                <w:sz w:val="16"/>
                <w:szCs w:val="16"/>
                <w:lang w:val="en-US"/>
              </w:rPr>
            </w:pPr>
            <w:r w:rsidRPr="00B2087D">
              <w:rPr>
                <w:rFonts w:ascii="Times New Roman" w:eastAsia="Times New Roman" w:hAnsi="Times New Roman" w:cs="Times New Roman"/>
                <w:color w:val="000000"/>
                <w:sz w:val="16"/>
                <w:szCs w:val="16"/>
                <w:lang w:val="en-US"/>
              </w:rPr>
              <w:t>94.6%</w:t>
            </w:r>
          </w:p>
        </w:tc>
      </w:tr>
    </w:tbl>
    <w:p w14:paraId="04E560AB" w14:textId="6EBA44E7" w:rsidR="00B2087D" w:rsidRDefault="00B2087D" w:rsidP="00B87324">
      <w:pPr>
        <w:autoSpaceDE w:val="0"/>
        <w:autoSpaceDN w:val="0"/>
        <w:adjustRightInd w:val="0"/>
        <w:spacing w:line="240" w:lineRule="auto"/>
        <w:jc w:val="both"/>
        <w:rPr>
          <w:rFonts w:ascii="Times New Roman" w:hAnsi="Times New Roman" w:cs="Times New Roman"/>
          <w:sz w:val="24"/>
        </w:rPr>
      </w:pPr>
    </w:p>
    <w:p w14:paraId="69B616C6" w14:textId="045CAEBF" w:rsidR="009938E9" w:rsidRPr="00B26C24" w:rsidRDefault="009938E9" w:rsidP="00B26C24">
      <w:pPr>
        <w:autoSpaceDE w:val="0"/>
        <w:autoSpaceDN w:val="0"/>
        <w:adjustRightInd w:val="0"/>
        <w:spacing w:line="240" w:lineRule="auto"/>
        <w:jc w:val="both"/>
        <w:rPr>
          <w:rFonts w:ascii="Times New Roman" w:hAnsi="Times New Roman" w:cs="Times New Roman"/>
          <w:sz w:val="20"/>
          <w:szCs w:val="18"/>
        </w:rPr>
      </w:pPr>
      <w:r w:rsidRPr="00B26C24">
        <w:rPr>
          <w:rFonts w:ascii="Times New Roman" w:hAnsi="Times New Roman" w:cs="Times New Roman"/>
          <w:b/>
          <w:sz w:val="20"/>
          <w:szCs w:val="18"/>
        </w:rPr>
        <w:t xml:space="preserve">Table </w:t>
      </w:r>
      <w:r w:rsidR="0039147A" w:rsidRPr="00B26C24">
        <w:rPr>
          <w:rFonts w:ascii="Times New Roman" w:hAnsi="Times New Roman" w:cs="Times New Roman"/>
          <w:b/>
          <w:sz w:val="20"/>
          <w:szCs w:val="18"/>
        </w:rPr>
        <w:t>S</w:t>
      </w:r>
      <w:r w:rsidR="001350AC" w:rsidRPr="00B26C24">
        <w:rPr>
          <w:rFonts w:ascii="Times New Roman" w:hAnsi="Times New Roman" w:cs="Times New Roman"/>
          <w:b/>
          <w:sz w:val="20"/>
          <w:szCs w:val="18"/>
        </w:rPr>
        <w:t>2</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Potential scale reduction factor (PSRF) to diagnose convergence after </w:t>
      </w:r>
      <w:r w:rsidR="00453E59" w:rsidRPr="00B26C24">
        <w:rPr>
          <w:rFonts w:ascii="Times New Roman" w:hAnsi="Times New Roman" w:cs="Times New Roman"/>
          <w:sz w:val="20"/>
          <w:szCs w:val="18"/>
        </w:rPr>
        <w:t xml:space="preserve">Markov Chain Monte Carlo </w:t>
      </w:r>
      <w:r w:rsidRPr="00B26C24">
        <w:rPr>
          <w:rFonts w:ascii="Times New Roman" w:hAnsi="Times New Roman" w:cs="Times New Roman"/>
          <w:sz w:val="20"/>
          <w:szCs w:val="18"/>
        </w:rPr>
        <w:t xml:space="preserve">simulation in Bayesian regression model for </w:t>
      </w:r>
      <w:r w:rsidR="0096010D" w:rsidRPr="00B26C24">
        <w:rPr>
          <w:rFonts w:ascii="Times New Roman" w:hAnsi="Times New Roman" w:cs="Times New Roman"/>
          <w:sz w:val="20"/>
          <w:szCs w:val="18"/>
        </w:rPr>
        <w:t>child anemia</w:t>
      </w:r>
    </w:p>
    <w:tbl>
      <w:tblPr>
        <w:tblW w:w="14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16"/>
        <w:gridCol w:w="816"/>
        <w:gridCol w:w="816"/>
        <w:gridCol w:w="816"/>
        <w:gridCol w:w="816"/>
        <w:gridCol w:w="816"/>
        <w:gridCol w:w="816"/>
        <w:gridCol w:w="816"/>
        <w:gridCol w:w="910"/>
        <w:gridCol w:w="1028"/>
        <w:gridCol w:w="1074"/>
        <w:gridCol w:w="1080"/>
        <w:gridCol w:w="816"/>
        <w:gridCol w:w="816"/>
      </w:tblGrid>
      <w:tr w:rsidR="0038022F" w:rsidRPr="0096010D" w14:paraId="667CB0B9" w14:textId="77777777" w:rsidTr="0038022F">
        <w:trPr>
          <w:trHeight w:val="20"/>
        </w:trPr>
        <w:tc>
          <w:tcPr>
            <w:tcW w:w="1800" w:type="dxa"/>
            <w:vMerge w:val="restart"/>
            <w:shd w:val="clear" w:color="auto" w:fill="auto"/>
            <w:noWrap/>
            <w:vAlign w:val="bottom"/>
          </w:tcPr>
          <w:p w14:paraId="0994A74A" w14:textId="606C2BDD" w:rsidR="0038022F" w:rsidRPr="0096010D" w:rsidRDefault="0038022F" w:rsidP="0038022F">
            <w:pPr>
              <w:spacing w:after="0" w:line="240" w:lineRule="auto"/>
              <w:rPr>
                <w:rFonts w:ascii="Times New Roman" w:eastAsia="Times New Roman" w:hAnsi="Times New Roman" w:cs="Times New Roman"/>
                <w:b/>
                <w:color w:val="000000"/>
                <w:sz w:val="16"/>
                <w:szCs w:val="16"/>
                <w:lang w:eastAsia="en-AU"/>
              </w:rPr>
            </w:pPr>
            <w:r w:rsidRPr="0096010D">
              <w:rPr>
                <w:rFonts w:ascii="Times New Roman" w:eastAsia="Times New Roman" w:hAnsi="Times New Roman" w:cs="Times New Roman"/>
                <w:b/>
                <w:color w:val="000000"/>
                <w:sz w:val="16"/>
                <w:szCs w:val="16"/>
                <w:lang w:eastAsia="en-AU"/>
              </w:rPr>
              <w:t>Country</w:t>
            </w:r>
          </w:p>
        </w:tc>
        <w:tc>
          <w:tcPr>
            <w:tcW w:w="816" w:type="dxa"/>
            <w:vMerge w:val="restart"/>
            <w:shd w:val="clear" w:color="auto" w:fill="auto"/>
            <w:noWrap/>
            <w:vAlign w:val="bottom"/>
          </w:tcPr>
          <w:p w14:paraId="26E27C67" w14:textId="77777777" w:rsidR="0038022F" w:rsidRPr="0096010D" w:rsidRDefault="0038022F" w:rsidP="005C1C71">
            <w:pPr>
              <w:spacing w:after="0" w:line="240" w:lineRule="auto"/>
              <w:rPr>
                <w:rFonts w:ascii="Times New Roman" w:eastAsia="Times New Roman" w:hAnsi="Times New Roman" w:cs="Times New Roman"/>
                <w:b/>
                <w:color w:val="000000"/>
                <w:sz w:val="16"/>
                <w:szCs w:val="16"/>
                <w:lang w:eastAsia="en-AU"/>
              </w:rPr>
            </w:pPr>
            <w:r w:rsidRPr="0096010D">
              <w:rPr>
                <w:rFonts w:ascii="Times New Roman" w:eastAsia="Times New Roman" w:hAnsi="Times New Roman" w:cs="Times New Roman"/>
                <w:b/>
                <w:color w:val="000000"/>
                <w:sz w:val="16"/>
                <w:szCs w:val="16"/>
                <w:lang w:eastAsia="en-AU"/>
              </w:rPr>
              <w:t>Overall</w:t>
            </w:r>
          </w:p>
        </w:tc>
        <w:tc>
          <w:tcPr>
            <w:tcW w:w="4080" w:type="dxa"/>
            <w:gridSpan w:val="5"/>
            <w:shd w:val="clear" w:color="auto" w:fill="auto"/>
            <w:noWrap/>
            <w:vAlign w:val="bottom"/>
          </w:tcPr>
          <w:p w14:paraId="59CB4FF0" w14:textId="77777777" w:rsidR="0038022F" w:rsidRPr="0096010D" w:rsidRDefault="0038022F" w:rsidP="0038022F">
            <w:pPr>
              <w:spacing w:after="0" w:line="240" w:lineRule="auto"/>
              <w:jc w:val="center"/>
              <w:rPr>
                <w:rFonts w:ascii="Times New Roman" w:eastAsia="Times New Roman" w:hAnsi="Times New Roman" w:cs="Times New Roman"/>
                <w:b/>
                <w:sz w:val="16"/>
                <w:szCs w:val="16"/>
                <w:lang w:eastAsia="en-AU"/>
              </w:rPr>
            </w:pPr>
            <w:r>
              <w:rPr>
                <w:rFonts w:ascii="Times New Roman" w:eastAsia="Times New Roman" w:hAnsi="Times New Roman" w:cs="Times New Roman"/>
                <w:b/>
                <w:sz w:val="16"/>
                <w:szCs w:val="16"/>
                <w:lang w:eastAsia="en-AU"/>
              </w:rPr>
              <w:t>Wealth quintiles</w:t>
            </w:r>
          </w:p>
        </w:tc>
        <w:tc>
          <w:tcPr>
            <w:tcW w:w="1632" w:type="dxa"/>
            <w:gridSpan w:val="2"/>
            <w:shd w:val="clear" w:color="auto" w:fill="auto"/>
            <w:noWrap/>
            <w:vAlign w:val="bottom"/>
          </w:tcPr>
          <w:p w14:paraId="67C67FD4" w14:textId="2BEDF6A2" w:rsidR="0038022F" w:rsidRPr="0096010D" w:rsidRDefault="0038022F" w:rsidP="0038022F">
            <w:pPr>
              <w:spacing w:after="0" w:line="240" w:lineRule="auto"/>
              <w:jc w:val="center"/>
              <w:rPr>
                <w:rFonts w:ascii="Times New Roman" w:eastAsia="Times New Roman" w:hAnsi="Times New Roman" w:cs="Times New Roman"/>
                <w:b/>
                <w:sz w:val="16"/>
                <w:szCs w:val="16"/>
                <w:lang w:eastAsia="en-AU"/>
              </w:rPr>
            </w:pPr>
            <w:r>
              <w:rPr>
                <w:rFonts w:ascii="Times New Roman" w:eastAsia="Times New Roman" w:hAnsi="Times New Roman" w:cs="Times New Roman"/>
                <w:b/>
                <w:sz w:val="16"/>
                <w:szCs w:val="16"/>
                <w:lang w:eastAsia="en-AU"/>
              </w:rPr>
              <w:t>Place of residence</w:t>
            </w:r>
          </w:p>
        </w:tc>
        <w:tc>
          <w:tcPr>
            <w:tcW w:w="1938" w:type="dxa"/>
            <w:gridSpan w:val="2"/>
            <w:shd w:val="clear" w:color="auto" w:fill="auto"/>
            <w:noWrap/>
            <w:vAlign w:val="bottom"/>
          </w:tcPr>
          <w:p w14:paraId="4522D975" w14:textId="77777777" w:rsidR="0038022F" w:rsidRPr="0096010D" w:rsidRDefault="0038022F" w:rsidP="0038022F">
            <w:pPr>
              <w:spacing w:after="0" w:line="240" w:lineRule="auto"/>
              <w:jc w:val="center"/>
              <w:rPr>
                <w:rFonts w:ascii="Times New Roman" w:eastAsia="Times New Roman" w:hAnsi="Times New Roman" w:cs="Times New Roman"/>
                <w:b/>
                <w:sz w:val="16"/>
                <w:szCs w:val="16"/>
                <w:lang w:eastAsia="en-AU"/>
              </w:rPr>
            </w:pPr>
            <w:r>
              <w:rPr>
                <w:rFonts w:ascii="Times New Roman" w:eastAsia="Times New Roman" w:hAnsi="Times New Roman" w:cs="Times New Roman"/>
                <w:b/>
                <w:sz w:val="16"/>
                <w:szCs w:val="16"/>
                <w:lang w:eastAsia="en-AU"/>
              </w:rPr>
              <w:t>Mother’s education</w:t>
            </w:r>
          </w:p>
        </w:tc>
        <w:tc>
          <w:tcPr>
            <w:tcW w:w="2154" w:type="dxa"/>
            <w:gridSpan w:val="2"/>
            <w:shd w:val="clear" w:color="auto" w:fill="auto"/>
            <w:noWrap/>
            <w:vAlign w:val="bottom"/>
          </w:tcPr>
          <w:p w14:paraId="64FD377E" w14:textId="77777777" w:rsidR="0038022F" w:rsidRPr="0096010D" w:rsidRDefault="0038022F" w:rsidP="0038022F">
            <w:pPr>
              <w:spacing w:after="0" w:line="240" w:lineRule="auto"/>
              <w:jc w:val="center"/>
              <w:rPr>
                <w:rFonts w:ascii="Times New Roman" w:eastAsia="Times New Roman" w:hAnsi="Times New Roman" w:cs="Times New Roman"/>
                <w:b/>
                <w:sz w:val="16"/>
                <w:szCs w:val="16"/>
                <w:lang w:eastAsia="en-AU"/>
              </w:rPr>
            </w:pPr>
            <w:r>
              <w:rPr>
                <w:rFonts w:ascii="Times New Roman" w:eastAsia="Times New Roman" w:hAnsi="Times New Roman" w:cs="Times New Roman"/>
                <w:b/>
                <w:sz w:val="16"/>
                <w:szCs w:val="16"/>
                <w:lang w:eastAsia="en-AU"/>
              </w:rPr>
              <w:t>Mother’s age</w:t>
            </w:r>
          </w:p>
        </w:tc>
        <w:tc>
          <w:tcPr>
            <w:tcW w:w="1632" w:type="dxa"/>
            <w:gridSpan w:val="2"/>
            <w:shd w:val="clear" w:color="auto" w:fill="auto"/>
            <w:noWrap/>
            <w:vAlign w:val="bottom"/>
          </w:tcPr>
          <w:p w14:paraId="6146BC61" w14:textId="77777777" w:rsidR="0038022F" w:rsidRPr="0096010D" w:rsidRDefault="0038022F" w:rsidP="0038022F">
            <w:pPr>
              <w:spacing w:after="0" w:line="240" w:lineRule="auto"/>
              <w:jc w:val="center"/>
              <w:rPr>
                <w:rFonts w:ascii="Times New Roman" w:eastAsia="Times New Roman" w:hAnsi="Times New Roman" w:cs="Times New Roman"/>
                <w:b/>
                <w:color w:val="000000"/>
                <w:sz w:val="16"/>
                <w:szCs w:val="16"/>
                <w:lang w:eastAsia="en-AU"/>
              </w:rPr>
            </w:pPr>
            <w:r>
              <w:rPr>
                <w:rFonts w:ascii="Times New Roman" w:eastAsia="Times New Roman" w:hAnsi="Times New Roman" w:cs="Times New Roman"/>
                <w:b/>
                <w:color w:val="000000"/>
                <w:sz w:val="16"/>
                <w:szCs w:val="16"/>
                <w:lang w:eastAsia="en-AU"/>
              </w:rPr>
              <w:t>Child sex</w:t>
            </w:r>
          </w:p>
        </w:tc>
      </w:tr>
      <w:tr w:rsidR="0038022F" w:rsidRPr="0096010D" w14:paraId="6439DAC0" w14:textId="77777777" w:rsidTr="0038022F">
        <w:trPr>
          <w:trHeight w:val="154"/>
        </w:trPr>
        <w:tc>
          <w:tcPr>
            <w:tcW w:w="1800" w:type="dxa"/>
            <w:vMerge/>
            <w:shd w:val="clear" w:color="auto" w:fill="auto"/>
            <w:noWrap/>
            <w:vAlign w:val="bottom"/>
            <w:hideMark/>
          </w:tcPr>
          <w:p w14:paraId="5894946E" w14:textId="77777777" w:rsidR="0038022F" w:rsidRPr="0096010D" w:rsidRDefault="0038022F" w:rsidP="0096010D">
            <w:pPr>
              <w:spacing w:after="0" w:line="240" w:lineRule="auto"/>
              <w:rPr>
                <w:rFonts w:ascii="Times New Roman" w:eastAsia="Times New Roman" w:hAnsi="Times New Roman" w:cs="Times New Roman"/>
                <w:b/>
                <w:color w:val="000000"/>
                <w:sz w:val="16"/>
                <w:szCs w:val="16"/>
                <w:lang w:eastAsia="en-AU"/>
              </w:rPr>
            </w:pPr>
          </w:p>
        </w:tc>
        <w:tc>
          <w:tcPr>
            <w:tcW w:w="816" w:type="dxa"/>
            <w:vMerge/>
            <w:shd w:val="clear" w:color="auto" w:fill="auto"/>
            <w:noWrap/>
            <w:vAlign w:val="bottom"/>
            <w:hideMark/>
          </w:tcPr>
          <w:p w14:paraId="570F1707" w14:textId="77777777" w:rsidR="0038022F" w:rsidRPr="0096010D" w:rsidRDefault="0038022F">
            <w:pPr>
              <w:spacing w:after="0" w:line="240" w:lineRule="auto"/>
              <w:rPr>
                <w:rFonts w:ascii="Times New Roman" w:eastAsia="Times New Roman" w:hAnsi="Times New Roman" w:cs="Times New Roman"/>
                <w:b/>
                <w:color w:val="000000"/>
                <w:sz w:val="16"/>
                <w:szCs w:val="16"/>
                <w:lang w:eastAsia="en-AU"/>
              </w:rPr>
            </w:pPr>
          </w:p>
        </w:tc>
        <w:tc>
          <w:tcPr>
            <w:tcW w:w="816" w:type="dxa"/>
            <w:shd w:val="clear" w:color="auto" w:fill="auto"/>
            <w:noWrap/>
            <w:vAlign w:val="bottom"/>
            <w:hideMark/>
          </w:tcPr>
          <w:p w14:paraId="78F343ED"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Poorest</w:t>
            </w:r>
          </w:p>
        </w:tc>
        <w:tc>
          <w:tcPr>
            <w:tcW w:w="816" w:type="dxa"/>
            <w:shd w:val="clear" w:color="auto" w:fill="auto"/>
            <w:noWrap/>
            <w:vAlign w:val="bottom"/>
            <w:hideMark/>
          </w:tcPr>
          <w:p w14:paraId="2781D9E1"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Poorer</w:t>
            </w:r>
          </w:p>
        </w:tc>
        <w:tc>
          <w:tcPr>
            <w:tcW w:w="816" w:type="dxa"/>
            <w:shd w:val="clear" w:color="auto" w:fill="auto"/>
            <w:noWrap/>
            <w:vAlign w:val="bottom"/>
            <w:hideMark/>
          </w:tcPr>
          <w:p w14:paraId="3B904D1A"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Middle</w:t>
            </w:r>
          </w:p>
        </w:tc>
        <w:tc>
          <w:tcPr>
            <w:tcW w:w="816" w:type="dxa"/>
            <w:shd w:val="clear" w:color="auto" w:fill="auto"/>
            <w:noWrap/>
            <w:vAlign w:val="bottom"/>
            <w:hideMark/>
          </w:tcPr>
          <w:p w14:paraId="29EAB969"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Richer</w:t>
            </w:r>
          </w:p>
        </w:tc>
        <w:tc>
          <w:tcPr>
            <w:tcW w:w="816" w:type="dxa"/>
            <w:shd w:val="clear" w:color="auto" w:fill="auto"/>
            <w:noWrap/>
            <w:vAlign w:val="bottom"/>
            <w:hideMark/>
          </w:tcPr>
          <w:p w14:paraId="2CD7B841"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Richest</w:t>
            </w:r>
          </w:p>
        </w:tc>
        <w:tc>
          <w:tcPr>
            <w:tcW w:w="816" w:type="dxa"/>
            <w:shd w:val="clear" w:color="auto" w:fill="auto"/>
            <w:noWrap/>
            <w:vAlign w:val="bottom"/>
            <w:hideMark/>
          </w:tcPr>
          <w:p w14:paraId="6AC4578C"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Urban</w:t>
            </w:r>
          </w:p>
        </w:tc>
        <w:tc>
          <w:tcPr>
            <w:tcW w:w="816" w:type="dxa"/>
            <w:shd w:val="clear" w:color="auto" w:fill="auto"/>
            <w:noWrap/>
            <w:vAlign w:val="bottom"/>
            <w:hideMark/>
          </w:tcPr>
          <w:p w14:paraId="095F9012"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Rural</w:t>
            </w:r>
          </w:p>
        </w:tc>
        <w:tc>
          <w:tcPr>
            <w:tcW w:w="910" w:type="dxa"/>
            <w:shd w:val="clear" w:color="auto" w:fill="auto"/>
            <w:noWrap/>
            <w:vAlign w:val="bottom"/>
            <w:hideMark/>
          </w:tcPr>
          <w:p w14:paraId="3226BFE8" w14:textId="64937FEC"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Below secondary</w:t>
            </w:r>
          </w:p>
        </w:tc>
        <w:tc>
          <w:tcPr>
            <w:tcW w:w="1028" w:type="dxa"/>
            <w:shd w:val="clear" w:color="auto" w:fill="auto"/>
            <w:noWrap/>
            <w:vAlign w:val="bottom"/>
            <w:hideMark/>
          </w:tcPr>
          <w:p w14:paraId="139CF80F"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Secondary+</w:t>
            </w:r>
          </w:p>
        </w:tc>
        <w:tc>
          <w:tcPr>
            <w:tcW w:w="1074" w:type="dxa"/>
            <w:shd w:val="clear" w:color="auto" w:fill="auto"/>
            <w:noWrap/>
            <w:vAlign w:val="bottom"/>
            <w:hideMark/>
          </w:tcPr>
          <w:p w14:paraId="07E50396"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15-19 years</w:t>
            </w:r>
          </w:p>
        </w:tc>
        <w:tc>
          <w:tcPr>
            <w:tcW w:w="1080" w:type="dxa"/>
            <w:shd w:val="clear" w:color="auto" w:fill="auto"/>
            <w:noWrap/>
            <w:vAlign w:val="bottom"/>
            <w:hideMark/>
          </w:tcPr>
          <w:p w14:paraId="77C74471" w14:textId="77777777" w:rsidR="0038022F" w:rsidRPr="0096010D" w:rsidRDefault="0038022F">
            <w:pPr>
              <w:spacing w:after="0" w:line="240" w:lineRule="auto"/>
              <w:rPr>
                <w:rFonts w:ascii="Times New Roman" w:eastAsia="Times New Roman" w:hAnsi="Times New Roman" w:cs="Times New Roman"/>
                <w:b/>
                <w:sz w:val="16"/>
                <w:szCs w:val="16"/>
                <w:lang w:eastAsia="en-AU"/>
              </w:rPr>
            </w:pPr>
            <w:r w:rsidRPr="0096010D">
              <w:rPr>
                <w:rFonts w:ascii="Times New Roman" w:eastAsia="Times New Roman" w:hAnsi="Times New Roman" w:cs="Times New Roman"/>
                <w:b/>
                <w:sz w:val="16"/>
                <w:szCs w:val="16"/>
                <w:lang w:eastAsia="en-AU"/>
              </w:rPr>
              <w:t>20-49 years</w:t>
            </w:r>
          </w:p>
        </w:tc>
        <w:tc>
          <w:tcPr>
            <w:tcW w:w="816" w:type="dxa"/>
            <w:shd w:val="clear" w:color="auto" w:fill="auto"/>
            <w:noWrap/>
            <w:vAlign w:val="bottom"/>
            <w:hideMark/>
          </w:tcPr>
          <w:p w14:paraId="329990AC" w14:textId="77777777" w:rsidR="0038022F" w:rsidRPr="0096010D" w:rsidRDefault="0038022F">
            <w:pPr>
              <w:spacing w:after="0" w:line="240" w:lineRule="auto"/>
              <w:rPr>
                <w:rFonts w:ascii="Times New Roman" w:eastAsia="Times New Roman" w:hAnsi="Times New Roman" w:cs="Times New Roman"/>
                <w:b/>
                <w:color w:val="000000"/>
                <w:sz w:val="16"/>
                <w:szCs w:val="16"/>
                <w:lang w:eastAsia="en-AU"/>
              </w:rPr>
            </w:pPr>
            <w:r w:rsidRPr="0096010D">
              <w:rPr>
                <w:rFonts w:ascii="Times New Roman" w:eastAsia="Times New Roman" w:hAnsi="Times New Roman" w:cs="Times New Roman"/>
                <w:b/>
                <w:color w:val="000000"/>
                <w:sz w:val="16"/>
                <w:szCs w:val="16"/>
                <w:lang w:eastAsia="en-AU"/>
              </w:rPr>
              <w:t>Male</w:t>
            </w:r>
          </w:p>
        </w:tc>
        <w:tc>
          <w:tcPr>
            <w:tcW w:w="816" w:type="dxa"/>
            <w:shd w:val="clear" w:color="auto" w:fill="auto"/>
            <w:noWrap/>
            <w:vAlign w:val="bottom"/>
            <w:hideMark/>
          </w:tcPr>
          <w:p w14:paraId="484FE66F" w14:textId="77777777" w:rsidR="0038022F" w:rsidRPr="0096010D" w:rsidRDefault="0038022F">
            <w:pPr>
              <w:spacing w:after="0" w:line="240" w:lineRule="auto"/>
              <w:rPr>
                <w:rFonts w:ascii="Times New Roman" w:eastAsia="Times New Roman" w:hAnsi="Times New Roman" w:cs="Times New Roman"/>
                <w:b/>
                <w:color w:val="000000"/>
                <w:sz w:val="16"/>
                <w:szCs w:val="16"/>
                <w:lang w:eastAsia="en-AU"/>
              </w:rPr>
            </w:pPr>
            <w:r w:rsidRPr="0096010D">
              <w:rPr>
                <w:rFonts w:ascii="Times New Roman" w:eastAsia="Times New Roman" w:hAnsi="Times New Roman" w:cs="Times New Roman"/>
                <w:b/>
                <w:color w:val="000000"/>
                <w:sz w:val="16"/>
                <w:szCs w:val="16"/>
                <w:lang w:eastAsia="en-AU"/>
              </w:rPr>
              <w:t>Female</w:t>
            </w:r>
          </w:p>
        </w:tc>
      </w:tr>
      <w:tr w:rsidR="0038022F" w:rsidRPr="0096010D" w14:paraId="00AA0A96" w14:textId="77777777" w:rsidTr="0038022F">
        <w:trPr>
          <w:trHeight w:val="20"/>
        </w:trPr>
        <w:tc>
          <w:tcPr>
            <w:tcW w:w="1800" w:type="dxa"/>
            <w:shd w:val="clear" w:color="auto" w:fill="auto"/>
            <w:noWrap/>
            <w:vAlign w:val="bottom"/>
            <w:hideMark/>
          </w:tcPr>
          <w:p w14:paraId="1A89E646"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Albania</w:t>
            </w:r>
          </w:p>
        </w:tc>
        <w:tc>
          <w:tcPr>
            <w:tcW w:w="816" w:type="dxa"/>
            <w:shd w:val="clear" w:color="auto" w:fill="auto"/>
            <w:noWrap/>
            <w:vAlign w:val="bottom"/>
            <w:hideMark/>
          </w:tcPr>
          <w:p w14:paraId="3753BBD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0.999454</w:t>
            </w:r>
          </w:p>
        </w:tc>
        <w:tc>
          <w:tcPr>
            <w:tcW w:w="816" w:type="dxa"/>
            <w:shd w:val="clear" w:color="auto" w:fill="auto"/>
            <w:noWrap/>
            <w:vAlign w:val="bottom"/>
            <w:hideMark/>
          </w:tcPr>
          <w:p w14:paraId="2259C14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1.010192</w:t>
            </w:r>
          </w:p>
        </w:tc>
        <w:tc>
          <w:tcPr>
            <w:tcW w:w="816" w:type="dxa"/>
            <w:shd w:val="clear" w:color="auto" w:fill="auto"/>
            <w:noWrap/>
            <w:vAlign w:val="bottom"/>
            <w:hideMark/>
          </w:tcPr>
          <w:p w14:paraId="6857C38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0.999413</w:t>
            </w:r>
          </w:p>
        </w:tc>
        <w:tc>
          <w:tcPr>
            <w:tcW w:w="816" w:type="dxa"/>
            <w:shd w:val="clear" w:color="auto" w:fill="auto"/>
            <w:noWrap/>
            <w:vAlign w:val="bottom"/>
            <w:hideMark/>
          </w:tcPr>
          <w:p w14:paraId="09F45DD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0.999175</w:t>
            </w:r>
          </w:p>
        </w:tc>
        <w:tc>
          <w:tcPr>
            <w:tcW w:w="816" w:type="dxa"/>
            <w:shd w:val="clear" w:color="auto" w:fill="auto"/>
            <w:noWrap/>
            <w:vAlign w:val="bottom"/>
            <w:hideMark/>
          </w:tcPr>
          <w:p w14:paraId="7EC003F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1.00366</w:t>
            </w:r>
          </w:p>
        </w:tc>
        <w:tc>
          <w:tcPr>
            <w:tcW w:w="816" w:type="dxa"/>
            <w:shd w:val="clear" w:color="auto" w:fill="auto"/>
            <w:noWrap/>
            <w:vAlign w:val="bottom"/>
            <w:hideMark/>
          </w:tcPr>
          <w:p w14:paraId="27655AA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1.007724</w:t>
            </w:r>
          </w:p>
        </w:tc>
        <w:tc>
          <w:tcPr>
            <w:tcW w:w="816" w:type="dxa"/>
            <w:shd w:val="clear" w:color="auto" w:fill="auto"/>
            <w:noWrap/>
            <w:vAlign w:val="bottom"/>
            <w:hideMark/>
          </w:tcPr>
          <w:p w14:paraId="765266A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1.000124</w:t>
            </w:r>
          </w:p>
        </w:tc>
        <w:tc>
          <w:tcPr>
            <w:tcW w:w="816" w:type="dxa"/>
            <w:shd w:val="clear" w:color="auto" w:fill="auto"/>
            <w:noWrap/>
            <w:vAlign w:val="bottom"/>
            <w:hideMark/>
          </w:tcPr>
          <w:p w14:paraId="52389C7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1.011532</w:t>
            </w:r>
          </w:p>
        </w:tc>
        <w:tc>
          <w:tcPr>
            <w:tcW w:w="910" w:type="dxa"/>
            <w:shd w:val="clear" w:color="auto" w:fill="auto"/>
            <w:noWrap/>
            <w:vAlign w:val="bottom"/>
            <w:hideMark/>
          </w:tcPr>
          <w:p w14:paraId="60D7308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1.023088</w:t>
            </w:r>
          </w:p>
        </w:tc>
        <w:tc>
          <w:tcPr>
            <w:tcW w:w="1028" w:type="dxa"/>
            <w:shd w:val="clear" w:color="auto" w:fill="auto"/>
            <w:noWrap/>
            <w:vAlign w:val="bottom"/>
            <w:hideMark/>
          </w:tcPr>
          <w:p w14:paraId="3A6CDCA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1.004384</w:t>
            </w:r>
          </w:p>
        </w:tc>
        <w:tc>
          <w:tcPr>
            <w:tcW w:w="1074" w:type="dxa"/>
            <w:shd w:val="clear" w:color="auto" w:fill="auto"/>
            <w:noWrap/>
            <w:vAlign w:val="bottom"/>
            <w:hideMark/>
          </w:tcPr>
          <w:p w14:paraId="7D5A661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1.025007</w:t>
            </w:r>
          </w:p>
        </w:tc>
        <w:tc>
          <w:tcPr>
            <w:tcW w:w="1080" w:type="dxa"/>
            <w:shd w:val="clear" w:color="auto" w:fill="auto"/>
            <w:noWrap/>
            <w:vAlign w:val="bottom"/>
            <w:hideMark/>
          </w:tcPr>
          <w:p w14:paraId="100C1FC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1.001552</w:t>
            </w:r>
          </w:p>
        </w:tc>
        <w:tc>
          <w:tcPr>
            <w:tcW w:w="816" w:type="dxa"/>
            <w:shd w:val="clear" w:color="auto" w:fill="auto"/>
            <w:noWrap/>
            <w:vAlign w:val="bottom"/>
            <w:hideMark/>
          </w:tcPr>
          <w:p w14:paraId="3C2C0CC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1.001208</w:t>
            </w:r>
          </w:p>
        </w:tc>
        <w:tc>
          <w:tcPr>
            <w:tcW w:w="816" w:type="dxa"/>
            <w:shd w:val="clear" w:color="auto" w:fill="auto"/>
            <w:noWrap/>
            <w:vAlign w:val="bottom"/>
            <w:hideMark/>
          </w:tcPr>
          <w:p w14:paraId="00F409D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1.01899</w:t>
            </w:r>
          </w:p>
        </w:tc>
      </w:tr>
      <w:tr w:rsidR="0038022F" w:rsidRPr="0096010D" w14:paraId="6616B852" w14:textId="77777777" w:rsidTr="0038022F">
        <w:trPr>
          <w:trHeight w:val="20"/>
        </w:trPr>
        <w:tc>
          <w:tcPr>
            <w:tcW w:w="1800" w:type="dxa"/>
            <w:shd w:val="clear" w:color="auto" w:fill="auto"/>
            <w:noWrap/>
            <w:vAlign w:val="bottom"/>
            <w:hideMark/>
          </w:tcPr>
          <w:p w14:paraId="1664BDEA"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Angola</w:t>
            </w:r>
          </w:p>
        </w:tc>
        <w:tc>
          <w:tcPr>
            <w:tcW w:w="816" w:type="dxa"/>
            <w:shd w:val="clear" w:color="auto" w:fill="auto"/>
            <w:noWrap/>
            <w:vAlign w:val="bottom"/>
            <w:hideMark/>
          </w:tcPr>
          <w:p w14:paraId="31D66DE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1.063992</w:t>
            </w:r>
          </w:p>
        </w:tc>
        <w:tc>
          <w:tcPr>
            <w:tcW w:w="816" w:type="dxa"/>
            <w:shd w:val="clear" w:color="auto" w:fill="auto"/>
            <w:noWrap/>
            <w:vAlign w:val="bottom"/>
            <w:hideMark/>
          </w:tcPr>
          <w:p w14:paraId="0A444A7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1.009331</w:t>
            </w:r>
          </w:p>
        </w:tc>
        <w:tc>
          <w:tcPr>
            <w:tcW w:w="816" w:type="dxa"/>
            <w:shd w:val="clear" w:color="auto" w:fill="auto"/>
            <w:noWrap/>
            <w:vAlign w:val="bottom"/>
            <w:hideMark/>
          </w:tcPr>
          <w:p w14:paraId="78E8C6B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1.004504</w:t>
            </w:r>
          </w:p>
        </w:tc>
        <w:tc>
          <w:tcPr>
            <w:tcW w:w="816" w:type="dxa"/>
            <w:shd w:val="clear" w:color="auto" w:fill="auto"/>
            <w:noWrap/>
            <w:vAlign w:val="bottom"/>
            <w:hideMark/>
          </w:tcPr>
          <w:p w14:paraId="151C9E7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1.007901</w:t>
            </w:r>
          </w:p>
        </w:tc>
        <w:tc>
          <w:tcPr>
            <w:tcW w:w="816" w:type="dxa"/>
            <w:shd w:val="clear" w:color="auto" w:fill="auto"/>
            <w:noWrap/>
            <w:vAlign w:val="bottom"/>
            <w:hideMark/>
          </w:tcPr>
          <w:p w14:paraId="05F7B85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0.999928</w:t>
            </w:r>
          </w:p>
        </w:tc>
        <w:tc>
          <w:tcPr>
            <w:tcW w:w="816" w:type="dxa"/>
            <w:shd w:val="clear" w:color="auto" w:fill="auto"/>
            <w:noWrap/>
            <w:vAlign w:val="bottom"/>
            <w:hideMark/>
          </w:tcPr>
          <w:p w14:paraId="0B66855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1.002579</w:t>
            </w:r>
          </w:p>
        </w:tc>
        <w:tc>
          <w:tcPr>
            <w:tcW w:w="816" w:type="dxa"/>
            <w:shd w:val="clear" w:color="auto" w:fill="auto"/>
            <w:noWrap/>
            <w:vAlign w:val="bottom"/>
            <w:hideMark/>
          </w:tcPr>
          <w:p w14:paraId="77154D5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1.007879</w:t>
            </w:r>
          </w:p>
        </w:tc>
        <w:tc>
          <w:tcPr>
            <w:tcW w:w="816" w:type="dxa"/>
            <w:shd w:val="clear" w:color="auto" w:fill="auto"/>
            <w:noWrap/>
            <w:vAlign w:val="bottom"/>
            <w:hideMark/>
          </w:tcPr>
          <w:p w14:paraId="0745D9E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1.012079</w:t>
            </w:r>
          </w:p>
        </w:tc>
        <w:tc>
          <w:tcPr>
            <w:tcW w:w="910" w:type="dxa"/>
            <w:shd w:val="clear" w:color="auto" w:fill="auto"/>
            <w:noWrap/>
            <w:vAlign w:val="bottom"/>
            <w:hideMark/>
          </w:tcPr>
          <w:p w14:paraId="1DC63DB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1.005765</w:t>
            </w:r>
          </w:p>
        </w:tc>
        <w:tc>
          <w:tcPr>
            <w:tcW w:w="1028" w:type="dxa"/>
            <w:shd w:val="clear" w:color="auto" w:fill="auto"/>
            <w:noWrap/>
            <w:vAlign w:val="bottom"/>
            <w:hideMark/>
          </w:tcPr>
          <w:p w14:paraId="593AE03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1.007581</w:t>
            </w:r>
          </w:p>
        </w:tc>
        <w:tc>
          <w:tcPr>
            <w:tcW w:w="1074" w:type="dxa"/>
            <w:shd w:val="clear" w:color="auto" w:fill="auto"/>
            <w:noWrap/>
            <w:vAlign w:val="bottom"/>
            <w:hideMark/>
          </w:tcPr>
          <w:p w14:paraId="42B94B9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1.005296</w:t>
            </w:r>
          </w:p>
        </w:tc>
        <w:tc>
          <w:tcPr>
            <w:tcW w:w="1080" w:type="dxa"/>
            <w:shd w:val="clear" w:color="auto" w:fill="auto"/>
            <w:noWrap/>
            <w:vAlign w:val="bottom"/>
            <w:hideMark/>
          </w:tcPr>
          <w:p w14:paraId="5994D77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1.000475</w:t>
            </w:r>
          </w:p>
        </w:tc>
        <w:tc>
          <w:tcPr>
            <w:tcW w:w="816" w:type="dxa"/>
            <w:shd w:val="clear" w:color="auto" w:fill="auto"/>
            <w:noWrap/>
            <w:vAlign w:val="bottom"/>
            <w:hideMark/>
          </w:tcPr>
          <w:p w14:paraId="3E1B99C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0.999528</w:t>
            </w:r>
          </w:p>
        </w:tc>
        <w:tc>
          <w:tcPr>
            <w:tcW w:w="816" w:type="dxa"/>
            <w:shd w:val="clear" w:color="auto" w:fill="auto"/>
            <w:noWrap/>
            <w:vAlign w:val="bottom"/>
            <w:hideMark/>
          </w:tcPr>
          <w:p w14:paraId="43E6FFB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1.001628</w:t>
            </w:r>
          </w:p>
        </w:tc>
      </w:tr>
      <w:tr w:rsidR="0038022F" w:rsidRPr="0096010D" w14:paraId="20E9B841" w14:textId="77777777" w:rsidTr="0038022F">
        <w:trPr>
          <w:trHeight w:val="20"/>
        </w:trPr>
        <w:tc>
          <w:tcPr>
            <w:tcW w:w="1800" w:type="dxa"/>
            <w:shd w:val="clear" w:color="auto" w:fill="auto"/>
            <w:noWrap/>
            <w:vAlign w:val="bottom"/>
            <w:hideMark/>
          </w:tcPr>
          <w:p w14:paraId="10AA1029"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Armenia</w:t>
            </w:r>
          </w:p>
        </w:tc>
        <w:tc>
          <w:tcPr>
            <w:tcW w:w="816" w:type="dxa"/>
            <w:shd w:val="clear" w:color="auto" w:fill="auto"/>
            <w:noWrap/>
            <w:vAlign w:val="bottom"/>
            <w:hideMark/>
          </w:tcPr>
          <w:p w14:paraId="673ABDB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1.015233</w:t>
            </w:r>
          </w:p>
        </w:tc>
        <w:tc>
          <w:tcPr>
            <w:tcW w:w="816" w:type="dxa"/>
            <w:shd w:val="clear" w:color="auto" w:fill="auto"/>
            <w:noWrap/>
            <w:vAlign w:val="bottom"/>
            <w:hideMark/>
          </w:tcPr>
          <w:p w14:paraId="538D515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1.024861</w:t>
            </w:r>
          </w:p>
        </w:tc>
        <w:tc>
          <w:tcPr>
            <w:tcW w:w="816" w:type="dxa"/>
            <w:shd w:val="clear" w:color="auto" w:fill="auto"/>
            <w:noWrap/>
            <w:vAlign w:val="bottom"/>
            <w:hideMark/>
          </w:tcPr>
          <w:p w14:paraId="6F75C54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1.005078</w:t>
            </w:r>
          </w:p>
        </w:tc>
        <w:tc>
          <w:tcPr>
            <w:tcW w:w="816" w:type="dxa"/>
            <w:shd w:val="clear" w:color="auto" w:fill="auto"/>
            <w:noWrap/>
            <w:vAlign w:val="bottom"/>
            <w:hideMark/>
          </w:tcPr>
          <w:p w14:paraId="141F073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0.99931</w:t>
            </w:r>
          </w:p>
        </w:tc>
        <w:tc>
          <w:tcPr>
            <w:tcW w:w="816" w:type="dxa"/>
            <w:shd w:val="clear" w:color="auto" w:fill="auto"/>
            <w:noWrap/>
            <w:vAlign w:val="bottom"/>
            <w:hideMark/>
          </w:tcPr>
          <w:p w14:paraId="0565C18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1.065123</w:t>
            </w:r>
          </w:p>
        </w:tc>
        <w:tc>
          <w:tcPr>
            <w:tcW w:w="816" w:type="dxa"/>
            <w:shd w:val="clear" w:color="auto" w:fill="auto"/>
            <w:noWrap/>
            <w:vAlign w:val="bottom"/>
            <w:hideMark/>
          </w:tcPr>
          <w:p w14:paraId="2BBCF52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1.000212</w:t>
            </w:r>
          </w:p>
        </w:tc>
        <w:tc>
          <w:tcPr>
            <w:tcW w:w="816" w:type="dxa"/>
            <w:shd w:val="clear" w:color="auto" w:fill="auto"/>
            <w:noWrap/>
            <w:vAlign w:val="bottom"/>
            <w:hideMark/>
          </w:tcPr>
          <w:p w14:paraId="0B15FF7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1.001087</w:t>
            </w:r>
          </w:p>
        </w:tc>
        <w:tc>
          <w:tcPr>
            <w:tcW w:w="816" w:type="dxa"/>
            <w:shd w:val="clear" w:color="auto" w:fill="auto"/>
            <w:noWrap/>
            <w:vAlign w:val="bottom"/>
            <w:hideMark/>
          </w:tcPr>
          <w:p w14:paraId="65F5217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1.033575</w:t>
            </w:r>
          </w:p>
        </w:tc>
        <w:tc>
          <w:tcPr>
            <w:tcW w:w="910" w:type="dxa"/>
            <w:shd w:val="clear" w:color="auto" w:fill="auto"/>
            <w:noWrap/>
            <w:vAlign w:val="bottom"/>
            <w:hideMark/>
          </w:tcPr>
          <w:p w14:paraId="08127BE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1.021697</w:t>
            </w:r>
          </w:p>
        </w:tc>
        <w:tc>
          <w:tcPr>
            <w:tcW w:w="1028" w:type="dxa"/>
            <w:shd w:val="clear" w:color="auto" w:fill="auto"/>
            <w:noWrap/>
            <w:vAlign w:val="bottom"/>
            <w:hideMark/>
          </w:tcPr>
          <w:p w14:paraId="4828D97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0.99973</w:t>
            </w:r>
          </w:p>
        </w:tc>
        <w:tc>
          <w:tcPr>
            <w:tcW w:w="1074" w:type="dxa"/>
            <w:shd w:val="clear" w:color="auto" w:fill="auto"/>
            <w:noWrap/>
            <w:vAlign w:val="bottom"/>
            <w:hideMark/>
          </w:tcPr>
          <w:p w14:paraId="622B5DB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1.028366</w:t>
            </w:r>
          </w:p>
        </w:tc>
        <w:tc>
          <w:tcPr>
            <w:tcW w:w="1080" w:type="dxa"/>
            <w:shd w:val="clear" w:color="auto" w:fill="auto"/>
            <w:noWrap/>
            <w:vAlign w:val="bottom"/>
            <w:hideMark/>
          </w:tcPr>
          <w:p w14:paraId="34B6BA6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1.002226</w:t>
            </w:r>
          </w:p>
        </w:tc>
        <w:tc>
          <w:tcPr>
            <w:tcW w:w="816" w:type="dxa"/>
            <w:shd w:val="clear" w:color="auto" w:fill="auto"/>
            <w:noWrap/>
            <w:vAlign w:val="bottom"/>
            <w:hideMark/>
          </w:tcPr>
          <w:p w14:paraId="611AC0F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1.000389</w:t>
            </w:r>
          </w:p>
        </w:tc>
        <w:tc>
          <w:tcPr>
            <w:tcW w:w="816" w:type="dxa"/>
            <w:shd w:val="clear" w:color="auto" w:fill="auto"/>
            <w:noWrap/>
            <w:vAlign w:val="bottom"/>
            <w:hideMark/>
          </w:tcPr>
          <w:p w14:paraId="5A6A782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1.002462</w:t>
            </w:r>
          </w:p>
        </w:tc>
      </w:tr>
      <w:tr w:rsidR="0038022F" w:rsidRPr="0096010D" w14:paraId="39FC660D" w14:textId="77777777" w:rsidTr="0038022F">
        <w:trPr>
          <w:trHeight w:val="20"/>
        </w:trPr>
        <w:tc>
          <w:tcPr>
            <w:tcW w:w="1800" w:type="dxa"/>
            <w:shd w:val="clear" w:color="auto" w:fill="auto"/>
            <w:noWrap/>
            <w:vAlign w:val="bottom"/>
            <w:hideMark/>
          </w:tcPr>
          <w:p w14:paraId="414E6B42"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Benin</w:t>
            </w:r>
          </w:p>
        </w:tc>
        <w:tc>
          <w:tcPr>
            <w:tcW w:w="816" w:type="dxa"/>
            <w:shd w:val="clear" w:color="auto" w:fill="auto"/>
            <w:noWrap/>
            <w:vAlign w:val="bottom"/>
            <w:hideMark/>
          </w:tcPr>
          <w:p w14:paraId="78758E0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1.013754</w:t>
            </w:r>
          </w:p>
        </w:tc>
        <w:tc>
          <w:tcPr>
            <w:tcW w:w="816" w:type="dxa"/>
            <w:shd w:val="clear" w:color="auto" w:fill="auto"/>
            <w:noWrap/>
            <w:vAlign w:val="bottom"/>
            <w:hideMark/>
          </w:tcPr>
          <w:p w14:paraId="50D7891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1.008937</w:t>
            </w:r>
          </w:p>
        </w:tc>
        <w:tc>
          <w:tcPr>
            <w:tcW w:w="816" w:type="dxa"/>
            <w:shd w:val="clear" w:color="auto" w:fill="auto"/>
            <w:noWrap/>
            <w:vAlign w:val="bottom"/>
            <w:hideMark/>
          </w:tcPr>
          <w:p w14:paraId="77B27D9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0.999382</w:t>
            </w:r>
          </w:p>
        </w:tc>
        <w:tc>
          <w:tcPr>
            <w:tcW w:w="816" w:type="dxa"/>
            <w:shd w:val="clear" w:color="auto" w:fill="auto"/>
            <w:noWrap/>
            <w:vAlign w:val="bottom"/>
            <w:hideMark/>
          </w:tcPr>
          <w:p w14:paraId="1588BB9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1.003931</w:t>
            </w:r>
          </w:p>
        </w:tc>
        <w:tc>
          <w:tcPr>
            <w:tcW w:w="816" w:type="dxa"/>
            <w:shd w:val="clear" w:color="auto" w:fill="auto"/>
            <w:noWrap/>
            <w:vAlign w:val="bottom"/>
            <w:hideMark/>
          </w:tcPr>
          <w:p w14:paraId="39921A8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1.012843</w:t>
            </w:r>
          </w:p>
        </w:tc>
        <w:tc>
          <w:tcPr>
            <w:tcW w:w="816" w:type="dxa"/>
            <w:shd w:val="clear" w:color="auto" w:fill="auto"/>
            <w:noWrap/>
            <w:vAlign w:val="bottom"/>
            <w:hideMark/>
          </w:tcPr>
          <w:p w14:paraId="3510722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1.012479</w:t>
            </w:r>
          </w:p>
        </w:tc>
        <w:tc>
          <w:tcPr>
            <w:tcW w:w="816" w:type="dxa"/>
            <w:shd w:val="clear" w:color="auto" w:fill="auto"/>
            <w:noWrap/>
            <w:vAlign w:val="bottom"/>
            <w:hideMark/>
          </w:tcPr>
          <w:p w14:paraId="52F7219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0.999292</w:t>
            </w:r>
          </w:p>
        </w:tc>
        <w:tc>
          <w:tcPr>
            <w:tcW w:w="816" w:type="dxa"/>
            <w:shd w:val="clear" w:color="auto" w:fill="auto"/>
            <w:noWrap/>
            <w:vAlign w:val="bottom"/>
            <w:hideMark/>
          </w:tcPr>
          <w:p w14:paraId="6DD0BA9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1.001456</w:t>
            </w:r>
          </w:p>
        </w:tc>
        <w:tc>
          <w:tcPr>
            <w:tcW w:w="910" w:type="dxa"/>
            <w:shd w:val="clear" w:color="auto" w:fill="auto"/>
            <w:noWrap/>
            <w:vAlign w:val="bottom"/>
            <w:hideMark/>
          </w:tcPr>
          <w:p w14:paraId="7B93A5D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1.001737</w:t>
            </w:r>
          </w:p>
        </w:tc>
        <w:tc>
          <w:tcPr>
            <w:tcW w:w="1028" w:type="dxa"/>
            <w:shd w:val="clear" w:color="auto" w:fill="auto"/>
            <w:noWrap/>
            <w:vAlign w:val="bottom"/>
            <w:hideMark/>
          </w:tcPr>
          <w:p w14:paraId="6A4E521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1.002117</w:t>
            </w:r>
          </w:p>
        </w:tc>
        <w:tc>
          <w:tcPr>
            <w:tcW w:w="1074" w:type="dxa"/>
            <w:shd w:val="clear" w:color="auto" w:fill="auto"/>
            <w:noWrap/>
            <w:vAlign w:val="bottom"/>
            <w:hideMark/>
          </w:tcPr>
          <w:p w14:paraId="59AF471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1.000142</w:t>
            </w:r>
          </w:p>
        </w:tc>
        <w:tc>
          <w:tcPr>
            <w:tcW w:w="1080" w:type="dxa"/>
            <w:shd w:val="clear" w:color="auto" w:fill="auto"/>
            <w:noWrap/>
            <w:vAlign w:val="bottom"/>
            <w:hideMark/>
          </w:tcPr>
          <w:p w14:paraId="3447334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1.008119</w:t>
            </w:r>
          </w:p>
        </w:tc>
        <w:tc>
          <w:tcPr>
            <w:tcW w:w="816" w:type="dxa"/>
            <w:shd w:val="clear" w:color="auto" w:fill="auto"/>
            <w:noWrap/>
            <w:vAlign w:val="bottom"/>
            <w:hideMark/>
          </w:tcPr>
          <w:p w14:paraId="2A879A5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1.000484</w:t>
            </w:r>
          </w:p>
        </w:tc>
        <w:tc>
          <w:tcPr>
            <w:tcW w:w="816" w:type="dxa"/>
            <w:shd w:val="clear" w:color="auto" w:fill="auto"/>
            <w:noWrap/>
            <w:vAlign w:val="bottom"/>
            <w:hideMark/>
          </w:tcPr>
          <w:p w14:paraId="2F38CA2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1.017256</w:t>
            </w:r>
          </w:p>
        </w:tc>
      </w:tr>
      <w:tr w:rsidR="0038022F" w:rsidRPr="0096010D" w14:paraId="0073030C" w14:textId="77777777" w:rsidTr="0038022F">
        <w:trPr>
          <w:trHeight w:val="20"/>
        </w:trPr>
        <w:tc>
          <w:tcPr>
            <w:tcW w:w="1800" w:type="dxa"/>
            <w:shd w:val="clear" w:color="auto" w:fill="auto"/>
            <w:noWrap/>
            <w:vAlign w:val="bottom"/>
            <w:hideMark/>
          </w:tcPr>
          <w:p w14:paraId="22E3D0AC"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Bolivia</w:t>
            </w:r>
          </w:p>
        </w:tc>
        <w:tc>
          <w:tcPr>
            <w:tcW w:w="816" w:type="dxa"/>
            <w:shd w:val="clear" w:color="auto" w:fill="auto"/>
            <w:noWrap/>
            <w:vAlign w:val="bottom"/>
            <w:hideMark/>
          </w:tcPr>
          <w:p w14:paraId="18C9290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1.001426</w:t>
            </w:r>
          </w:p>
        </w:tc>
        <w:tc>
          <w:tcPr>
            <w:tcW w:w="816" w:type="dxa"/>
            <w:shd w:val="clear" w:color="auto" w:fill="auto"/>
            <w:noWrap/>
            <w:vAlign w:val="bottom"/>
            <w:hideMark/>
          </w:tcPr>
          <w:p w14:paraId="7838DE5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1.008153</w:t>
            </w:r>
          </w:p>
        </w:tc>
        <w:tc>
          <w:tcPr>
            <w:tcW w:w="816" w:type="dxa"/>
            <w:shd w:val="clear" w:color="auto" w:fill="auto"/>
            <w:noWrap/>
            <w:vAlign w:val="bottom"/>
            <w:hideMark/>
          </w:tcPr>
          <w:p w14:paraId="38B7A5A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0.99975</w:t>
            </w:r>
          </w:p>
        </w:tc>
        <w:tc>
          <w:tcPr>
            <w:tcW w:w="816" w:type="dxa"/>
            <w:shd w:val="clear" w:color="auto" w:fill="auto"/>
            <w:noWrap/>
            <w:vAlign w:val="bottom"/>
            <w:hideMark/>
          </w:tcPr>
          <w:p w14:paraId="785AA18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1.084844</w:t>
            </w:r>
          </w:p>
        </w:tc>
        <w:tc>
          <w:tcPr>
            <w:tcW w:w="816" w:type="dxa"/>
            <w:shd w:val="clear" w:color="auto" w:fill="auto"/>
            <w:noWrap/>
            <w:vAlign w:val="bottom"/>
            <w:hideMark/>
          </w:tcPr>
          <w:p w14:paraId="47F48CA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0.999791</w:t>
            </w:r>
          </w:p>
        </w:tc>
        <w:tc>
          <w:tcPr>
            <w:tcW w:w="816" w:type="dxa"/>
            <w:shd w:val="clear" w:color="auto" w:fill="auto"/>
            <w:noWrap/>
            <w:vAlign w:val="bottom"/>
            <w:hideMark/>
          </w:tcPr>
          <w:p w14:paraId="0BC54C1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1.000039</w:t>
            </w:r>
          </w:p>
        </w:tc>
        <w:tc>
          <w:tcPr>
            <w:tcW w:w="816" w:type="dxa"/>
            <w:shd w:val="clear" w:color="auto" w:fill="auto"/>
            <w:noWrap/>
            <w:vAlign w:val="bottom"/>
            <w:hideMark/>
          </w:tcPr>
          <w:p w14:paraId="2B04211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1.001093</w:t>
            </w:r>
          </w:p>
        </w:tc>
        <w:tc>
          <w:tcPr>
            <w:tcW w:w="816" w:type="dxa"/>
            <w:shd w:val="clear" w:color="auto" w:fill="auto"/>
            <w:noWrap/>
            <w:vAlign w:val="bottom"/>
            <w:hideMark/>
          </w:tcPr>
          <w:p w14:paraId="58770F7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1.000491</w:t>
            </w:r>
          </w:p>
        </w:tc>
        <w:tc>
          <w:tcPr>
            <w:tcW w:w="910" w:type="dxa"/>
            <w:shd w:val="clear" w:color="auto" w:fill="auto"/>
            <w:noWrap/>
            <w:vAlign w:val="bottom"/>
            <w:hideMark/>
          </w:tcPr>
          <w:p w14:paraId="6A98BEA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1.011548</w:t>
            </w:r>
          </w:p>
        </w:tc>
        <w:tc>
          <w:tcPr>
            <w:tcW w:w="1028" w:type="dxa"/>
            <w:shd w:val="clear" w:color="auto" w:fill="auto"/>
            <w:noWrap/>
            <w:vAlign w:val="bottom"/>
            <w:hideMark/>
          </w:tcPr>
          <w:p w14:paraId="00D669D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1.008098</w:t>
            </w:r>
          </w:p>
        </w:tc>
        <w:tc>
          <w:tcPr>
            <w:tcW w:w="1074" w:type="dxa"/>
            <w:shd w:val="clear" w:color="auto" w:fill="auto"/>
            <w:noWrap/>
            <w:vAlign w:val="bottom"/>
            <w:hideMark/>
          </w:tcPr>
          <w:p w14:paraId="3CA6B21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1.000144</w:t>
            </w:r>
          </w:p>
        </w:tc>
        <w:tc>
          <w:tcPr>
            <w:tcW w:w="1080" w:type="dxa"/>
            <w:shd w:val="clear" w:color="auto" w:fill="auto"/>
            <w:noWrap/>
            <w:vAlign w:val="bottom"/>
            <w:hideMark/>
          </w:tcPr>
          <w:p w14:paraId="620B38E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1.002677</w:t>
            </w:r>
          </w:p>
        </w:tc>
        <w:tc>
          <w:tcPr>
            <w:tcW w:w="816" w:type="dxa"/>
            <w:shd w:val="clear" w:color="auto" w:fill="auto"/>
            <w:noWrap/>
            <w:vAlign w:val="bottom"/>
            <w:hideMark/>
          </w:tcPr>
          <w:p w14:paraId="6392063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1.032447</w:t>
            </w:r>
          </w:p>
        </w:tc>
        <w:tc>
          <w:tcPr>
            <w:tcW w:w="816" w:type="dxa"/>
            <w:shd w:val="clear" w:color="auto" w:fill="auto"/>
            <w:noWrap/>
            <w:vAlign w:val="bottom"/>
            <w:hideMark/>
          </w:tcPr>
          <w:p w14:paraId="7404B30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1.00017</w:t>
            </w:r>
          </w:p>
        </w:tc>
      </w:tr>
      <w:tr w:rsidR="0038022F" w:rsidRPr="0096010D" w14:paraId="0245B814" w14:textId="77777777" w:rsidTr="0038022F">
        <w:trPr>
          <w:trHeight w:val="20"/>
        </w:trPr>
        <w:tc>
          <w:tcPr>
            <w:tcW w:w="1800" w:type="dxa"/>
            <w:shd w:val="clear" w:color="auto" w:fill="auto"/>
            <w:noWrap/>
            <w:vAlign w:val="bottom"/>
            <w:hideMark/>
          </w:tcPr>
          <w:p w14:paraId="57488CCB"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Burkina Faso</w:t>
            </w:r>
          </w:p>
        </w:tc>
        <w:tc>
          <w:tcPr>
            <w:tcW w:w="816" w:type="dxa"/>
            <w:shd w:val="clear" w:color="auto" w:fill="auto"/>
            <w:noWrap/>
            <w:vAlign w:val="bottom"/>
            <w:hideMark/>
          </w:tcPr>
          <w:p w14:paraId="154E32B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1.02781</w:t>
            </w:r>
          </w:p>
        </w:tc>
        <w:tc>
          <w:tcPr>
            <w:tcW w:w="816" w:type="dxa"/>
            <w:shd w:val="clear" w:color="auto" w:fill="auto"/>
            <w:noWrap/>
            <w:vAlign w:val="bottom"/>
            <w:hideMark/>
          </w:tcPr>
          <w:p w14:paraId="73FD970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1.003298</w:t>
            </w:r>
          </w:p>
        </w:tc>
        <w:tc>
          <w:tcPr>
            <w:tcW w:w="816" w:type="dxa"/>
            <w:shd w:val="clear" w:color="auto" w:fill="auto"/>
            <w:noWrap/>
            <w:vAlign w:val="bottom"/>
            <w:hideMark/>
          </w:tcPr>
          <w:p w14:paraId="62972ED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0.999829</w:t>
            </w:r>
          </w:p>
        </w:tc>
        <w:tc>
          <w:tcPr>
            <w:tcW w:w="816" w:type="dxa"/>
            <w:shd w:val="clear" w:color="auto" w:fill="auto"/>
            <w:noWrap/>
            <w:vAlign w:val="bottom"/>
            <w:hideMark/>
          </w:tcPr>
          <w:p w14:paraId="5CEC1B4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1.006575</w:t>
            </w:r>
          </w:p>
        </w:tc>
        <w:tc>
          <w:tcPr>
            <w:tcW w:w="816" w:type="dxa"/>
            <w:shd w:val="clear" w:color="auto" w:fill="auto"/>
            <w:noWrap/>
            <w:vAlign w:val="bottom"/>
            <w:hideMark/>
          </w:tcPr>
          <w:p w14:paraId="68E08A8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0.999758</w:t>
            </w:r>
          </w:p>
        </w:tc>
        <w:tc>
          <w:tcPr>
            <w:tcW w:w="816" w:type="dxa"/>
            <w:shd w:val="clear" w:color="auto" w:fill="auto"/>
            <w:noWrap/>
            <w:vAlign w:val="bottom"/>
            <w:hideMark/>
          </w:tcPr>
          <w:p w14:paraId="09302FC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1.002377</w:t>
            </w:r>
          </w:p>
        </w:tc>
        <w:tc>
          <w:tcPr>
            <w:tcW w:w="816" w:type="dxa"/>
            <w:shd w:val="clear" w:color="auto" w:fill="auto"/>
            <w:noWrap/>
            <w:vAlign w:val="bottom"/>
            <w:hideMark/>
          </w:tcPr>
          <w:p w14:paraId="18A6602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0.999463</w:t>
            </w:r>
          </w:p>
        </w:tc>
        <w:tc>
          <w:tcPr>
            <w:tcW w:w="816" w:type="dxa"/>
            <w:shd w:val="clear" w:color="auto" w:fill="auto"/>
            <w:noWrap/>
            <w:vAlign w:val="bottom"/>
            <w:hideMark/>
          </w:tcPr>
          <w:p w14:paraId="41C3971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1.001555</w:t>
            </w:r>
          </w:p>
        </w:tc>
        <w:tc>
          <w:tcPr>
            <w:tcW w:w="910" w:type="dxa"/>
            <w:shd w:val="clear" w:color="auto" w:fill="auto"/>
            <w:noWrap/>
            <w:vAlign w:val="bottom"/>
            <w:hideMark/>
          </w:tcPr>
          <w:p w14:paraId="07889F9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1.001226</w:t>
            </w:r>
          </w:p>
        </w:tc>
        <w:tc>
          <w:tcPr>
            <w:tcW w:w="1028" w:type="dxa"/>
            <w:shd w:val="clear" w:color="auto" w:fill="auto"/>
            <w:noWrap/>
            <w:vAlign w:val="bottom"/>
            <w:hideMark/>
          </w:tcPr>
          <w:p w14:paraId="1F5FCB0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1.039861</w:t>
            </w:r>
          </w:p>
        </w:tc>
        <w:tc>
          <w:tcPr>
            <w:tcW w:w="1074" w:type="dxa"/>
            <w:shd w:val="clear" w:color="auto" w:fill="auto"/>
            <w:noWrap/>
            <w:vAlign w:val="bottom"/>
            <w:hideMark/>
          </w:tcPr>
          <w:p w14:paraId="38FBF36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1.002469</w:t>
            </w:r>
          </w:p>
        </w:tc>
        <w:tc>
          <w:tcPr>
            <w:tcW w:w="1080" w:type="dxa"/>
            <w:shd w:val="clear" w:color="auto" w:fill="auto"/>
            <w:noWrap/>
            <w:vAlign w:val="bottom"/>
            <w:hideMark/>
          </w:tcPr>
          <w:p w14:paraId="34B6856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1.015242</w:t>
            </w:r>
          </w:p>
        </w:tc>
        <w:tc>
          <w:tcPr>
            <w:tcW w:w="816" w:type="dxa"/>
            <w:shd w:val="clear" w:color="auto" w:fill="auto"/>
            <w:noWrap/>
            <w:vAlign w:val="bottom"/>
            <w:hideMark/>
          </w:tcPr>
          <w:p w14:paraId="59295E7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1.000121</w:t>
            </w:r>
          </w:p>
        </w:tc>
        <w:tc>
          <w:tcPr>
            <w:tcW w:w="816" w:type="dxa"/>
            <w:shd w:val="clear" w:color="auto" w:fill="auto"/>
            <w:noWrap/>
            <w:vAlign w:val="bottom"/>
            <w:hideMark/>
          </w:tcPr>
          <w:p w14:paraId="231AF4F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1.041207</w:t>
            </w:r>
          </w:p>
        </w:tc>
      </w:tr>
      <w:tr w:rsidR="0038022F" w:rsidRPr="0096010D" w14:paraId="3E8A2440" w14:textId="77777777" w:rsidTr="0038022F">
        <w:trPr>
          <w:trHeight w:val="20"/>
        </w:trPr>
        <w:tc>
          <w:tcPr>
            <w:tcW w:w="1800" w:type="dxa"/>
            <w:shd w:val="clear" w:color="auto" w:fill="auto"/>
            <w:noWrap/>
            <w:vAlign w:val="bottom"/>
            <w:hideMark/>
          </w:tcPr>
          <w:p w14:paraId="47B38D37"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Burundi</w:t>
            </w:r>
          </w:p>
        </w:tc>
        <w:tc>
          <w:tcPr>
            <w:tcW w:w="816" w:type="dxa"/>
            <w:shd w:val="clear" w:color="auto" w:fill="auto"/>
            <w:noWrap/>
            <w:vAlign w:val="bottom"/>
            <w:hideMark/>
          </w:tcPr>
          <w:p w14:paraId="4E3D486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0.999233</w:t>
            </w:r>
          </w:p>
        </w:tc>
        <w:tc>
          <w:tcPr>
            <w:tcW w:w="816" w:type="dxa"/>
            <w:shd w:val="clear" w:color="auto" w:fill="auto"/>
            <w:noWrap/>
            <w:vAlign w:val="bottom"/>
            <w:hideMark/>
          </w:tcPr>
          <w:p w14:paraId="20107F7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1.011771</w:t>
            </w:r>
          </w:p>
        </w:tc>
        <w:tc>
          <w:tcPr>
            <w:tcW w:w="816" w:type="dxa"/>
            <w:shd w:val="clear" w:color="auto" w:fill="auto"/>
            <w:noWrap/>
            <w:vAlign w:val="bottom"/>
            <w:hideMark/>
          </w:tcPr>
          <w:p w14:paraId="33F6304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1.008325</w:t>
            </w:r>
          </w:p>
        </w:tc>
        <w:tc>
          <w:tcPr>
            <w:tcW w:w="816" w:type="dxa"/>
            <w:shd w:val="clear" w:color="auto" w:fill="auto"/>
            <w:noWrap/>
            <w:vAlign w:val="bottom"/>
            <w:hideMark/>
          </w:tcPr>
          <w:p w14:paraId="06A7C56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1.001947</w:t>
            </w:r>
          </w:p>
        </w:tc>
        <w:tc>
          <w:tcPr>
            <w:tcW w:w="816" w:type="dxa"/>
            <w:shd w:val="clear" w:color="auto" w:fill="auto"/>
            <w:noWrap/>
            <w:vAlign w:val="bottom"/>
            <w:hideMark/>
          </w:tcPr>
          <w:p w14:paraId="6D4DBD1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0.999918</w:t>
            </w:r>
          </w:p>
        </w:tc>
        <w:tc>
          <w:tcPr>
            <w:tcW w:w="816" w:type="dxa"/>
            <w:shd w:val="clear" w:color="auto" w:fill="auto"/>
            <w:noWrap/>
            <w:vAlign w:val="bottom"/>
            <w:hideMark/>
          </w:tcPr>
          <w:p w14:paraId="5A5B002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1.011625</w:t>
            </w:r>
          </w:p>
        </w:tc>
        <w:tc>
          <w:tcPr>
            <w:tcW w:w="816" w:type="dxa"/>
            <w:shd w:val="clear" w:color="auto" w:fill="auto"/>
            <w:noWrap/>
            <w:vAlign w:val="bottom"/>
            <w:hideMark/>
          </w:tcPr>
          <w:p w14:paraId="7022B7C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1.045483</w:t>
            </w:r>
          </w:p>
        </w:tc>
        <w:tc>
          <w:tcPr>
            <w:tcW w:w="816" w:type="dxa"/>
            <w:shd w:val="clear" w:color="auto" w:fill="auto"/>
            <w:noWrap/>
            <w:vAlign w:val="bottom"/>
            <w:hideMark/>
          </w:tcPr>
          <w:p w14:paraId="7EF2448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1.015408</w:t>
            </w:r>
          </w:p>
        </w:tc>
        <w:tc>
          <w:tcPr>
            <w:tcW w:w="910" w:type="dxa"/>
            <w:shd w:val="clear" w:color="auto" w:fill="auto"/>
            <w:noWrap/>
            <w:vAlign w:val="bottom"/>
            <w:hideMark/>
          </w:tcPr>
          <w:p w14:paraId="2F3C086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1.000048</w:t>
            </w:r>
          </w:p>
        </w:tc>
        <w:tc>
          <w:tcPr>
            <w:tcW w:w="1028" w:type="dxa"/>
            <w:shd w:val="clear" w:color="auto" w:fill="auto"/>
            <w:noWrap/>
            <w:vAlign w:val="bottom"/>
            <w:hideMark/>
          </w:tcPr>
          <w:p w14:paraId="2D1BEA2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1.007932</w:t>
            </w:r>
          </w:p>
        </w:tc>
        <w:tc>
          <w:tcPr>
            <w:tcW w:w="1074" w:type="dxa"/>
            <w:shd w:val="clear" w:color="auto" w:fill="auto"/>
            <w:noWrap/>
            <w:vAlign w:val="bottom"/>
            <w:hideMark/>
          </w:tcPr>
          <w:p w14:paraId="22F3C37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1.017795</w:t>
            </w:r>
          </w:p>
        </w:tc>
        <w:tc>
          <w:tcPr>
            <w:tcW w:w="1080" w:type="dxa"/>
            <w:shd w:val="clear" w:color="auto" w:fill="auto"/>
            <w:noWrap/>
            <w:vAlign w:val="bottom"/>
            <w:hideMark/>
          </w:tcPr>
          <w:p w14:paraId="7C9ECDD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1.014135</w:t>
            </w:r>
          </w:p>
        </w:tc>
        <w:tc>
          <w:tcPr>
            <w:tcW w:w="816" w:type="dxa"/>
            <w:shd w:val="clear" w:color="auto" w:fill="auto"/>
            <w:noWrap/>
            <w:vAlign w:val="bottom"/>
            <w:hideMark/>
          </w:tcPr>
          <w:p w14:paraId="734BF65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1.003625</w:t>
            </w:r>
          </w:p>
        </w:tc>
        <w:tc>
          <w:tcPr>
            <w:tcW w:w="816" w:type="dxa"/>
            <w:shd w:val="clear" w:color="auto" w:fill="auto"/>
            <w:noWrap/>
            <w:vAlign w:val="bottom"/>
            <w:hideMark/>
          </w:tcPr>
          <w:p w14:paraId="44355E4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1.004215</w:t>
            </w:r>
          </w:p>
        </w:tc>
      </w:tr>
      <w:tr w:rsidR="0038022F" w:rsidRPr="0096010D" w14:paraId="466136CF" w14:textId="77777777" w:rsidTr="0038022F">
        <w:trPr>
          <w:trHeight w:val="20"/>
        </w:trPr>
        <w:tc>
          <w:tcPr>
            <w:tcW w:w="1800" w:type="dxa"/>
            <w:shd w:val="clear" w:color="auto" w:fill="auto"/>
            <w:noWrap/>
            <w:vAlign w:val="bottom"/>
            <w:hideMark/>
          </w:tcPr>
          <w:p w14:paraId="549D8E74"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Cambodia</w:t>
            </w:r>
          </w:p>
        </w:tc>
        <w:tc>
          <w:tcPr>
            <w:tcW w:w="816" w:type="dxa"/>
            <w:shd w:val="clear" w:color="auto" w:fill="auto"/>
            <w:noWrap/>
            <w:vAlign w:val="bottom"/>
            <w:hideMark/>
          </w:tcPr>
          <w:p w14:paraId="3B6EE4D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1.017054</w:t>
            </w:r>
          </w:p>
        </w:tc>
        <w:tc>
          <w:tcPr>
            <w:tcW w:w="816" w:type="dxa"/>
            <w:shd w:val="clear" w:color="auto" w:fill="auto"/>
            <w:noWrap/>
            <w:vAlign w:val="bottom"/>
            <w:hideMark/>
          </w:tcPr>
          <w:p w14:paraId="284EBB4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1.005556</w:t>
            </w:r>
          </w:p>
        </w:tc>
        <w:tc>
          <w:tcPr>
            <w:tcW w:w="816" w:type="dxa"/>
            <w:shd w:val="clear" w:color="auto" w:fill="auto"/>
            <w:noWrap/>
            <w:vAlign w:val="bottom"/>
            <w:hideMark/>
          </w:tcPr>
          <w:p w14:paraId="6F72F66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1.006196</w:t>
            </w:r>
          </w:p>
        </w:tc>
        <w:tc>
          <w:tcPr>
            <w:tcW w:w="816" w:type="dxa"/>
            <w:shd w:val="clear" w:color="auto" w:fill="auto"/>
            <w:noWrap/>
            <w:vAlign w:val="bottom"/>
            <w:hideMark/>
          </w:tcPr>
          <w:p w14:paraId="2863609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1.001879</w:t>
            </w:r>
          </w:p>
        </w:tc>
        <w:tc>
          <w:tcPr>
            <w:tcW w:w="816" w:type="dxa"/>
            <w:shd w:val="clear" w:color="auto" w:fill="auto"/>
            <w:noWrap/>
            <w:vAlign w:val="bottom"/>
            <w:hideMark/>
          </w:tcPr>
          <w:p w14:paraId="077DBA9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1.001301</w:t>
            </w:r>
          </w:p>
        </w:tc>
        <w:tc>
          <w:tcPr>
            <w:tcW w:w="816" w:type="dxa"/>
            <w:shd w:val="clear" w:color="auto" w:fill="auto"/>
            <w:noWrap/>
            <w:vAlign w:val="bottom"/>
            <w:hideMark/>
          </w:tcPr>
          <w:p w14:paraId="7D6C8AC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1.029914</w:t>
            </w:r>
          </w:p>
        </w:tc>
        <w:tc>
          <w:tcPr>
            <w:tcW w:w="816" w:type="dxa"/>
            <w:shd w:val="clear" w:color="auto" w:fill="auto"/>
            <w:noWrap/>
            <w:vAlign w:val="bottom"/>
            <w:hideMark/>
          </w:tcPr>
          <w:p w14:paraId="4815A0A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1.002703</w:t>
            </w:r>
          </w:p>
        </w:tc>
        <w:tc>
          <w:tcPr>
            <w:tcW w:w="816" w:type="dxa"/>
            <w:shd w:val="clear" w:color="auto" w:fill="auto"/>
            <w:noWrap/>
            <w:vAlign w:val="bottom"/>
            <w:hideMark/>
          </w:tcPr>
          <w:p w14:paraId="00C214B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1.001693</w:t>
            </w:r>
          </w:p>
        </w:tc>
        <w:tc>
          <w:tcPr>
            <w:tcW w:w="910" w:type="dxa"/>
            <w:shd w:val="clear" w:color="auto" w:fill="auto"/>
            <w:noWrap/>
            <w:vAlign w:val="bottom"/>
            <w:hideMark/>
          </w:tcPr>
          <w:p w14:paraId="30A0B03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1.002363</w:t>
            </w:r>
          </w:p>
        </w:tc>
        <w:tc>
          <w:tcPr>
            <w:tcW w:w="1028" w:type="dxa"/>
            <w:shd w:val="clear" w:color="auto" w:fill="auto"/>
            <w:noWrap/>
            <w:vAlign w:val="bottom"/>
            <w:hideMark/>
          </w:tcPr>
          <w:p w14:paraId="1F9495E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1.015637</w:t>
            </w:r>
          </w:p>
        </w:tc>
        <w:tc>
          <w:tcPr>
            <w:tcW w:w="1074" w:type="dxa"/>
            <w:shd w:val="clear" w:color="auto" w:fill="auto"/>
            <w:noWrap/>
            <w:vAlign w:val="bottom"/>
            <w:hideMark/>
          </w:tcPr>
          <w:p w14:paraId="2248A50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1.002986</w:t>
            </w:r>
          </w:p>
        </w:tc>
        <w:tc>
          <w:tcPr>
            <w:tcW w:w="1080" w:type="dxa"/>
            <w:shd w:val="clear" w:color="auto" w:fill="auto"/>
            <w:noWrap/>
            <w:vAlign w:val="bottom"/>
            <w:hideMark/>
          </w:tcPr>
          <w:p w14:paraId="57F03D1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1.008474</w:t>
            </w:r>
          </w:p>
        </w:tc>
        <w:tc>
          <w:tcPr>
            <w:tcW w:w="816" w:type="dxa"/>
            <w:shd w:val="clear" w:color="auto" w:fill="auto"/>
            <w:noWrap/>
            <w:vAlign w:val="bottom"/>
            <w:hideMark/>
          </w:tcPr>
          <w:p w14:paraId="3664BCB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1.00239</w:t>
            </w:r>
          </w:p>
        </w:tc>
        <w:tc>
          <w:tcPr>
            <w:tcW w:w="816" w:type="dxa"/>
            <w:shd w:val="clear" w:color="auto" w:fill="auto"/>
            <w:noWrap/>
            <w:vAlign w:val="bottom"/>
            <w:hideMark/>
          </w:tcPr>
          <w:p w14:paraId="51A8855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1.002438</w:t>
            </w:r>
          </w:p>
        </w:tc>
      </w:tr>
      <w:tr w:rsidR="0038022F" w:rsidRPr="0096010D" w14:paraId="3A69D408" w14:textId="77777777" w:rsidTr="0038022F">
        <w:trPr>
          <w:trHeight w:val="20"/>
        </w:trPr>
        <w:tc>
          <w:tcPr>
            <w:tcW w:w="1800" w:type="dxa"/>
            <w:shd w:val="clear" w:color="auto" w:fill="auto"/>
            <w:noWrap/>
            <w:vAlign w:val="bottom"/>
            <w:hideMark/>
          </w:tcPr>
          <w:p w14:paraId="1A806C1B"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Cameroon</w:t>
            </w:r>
          </w:p>
        </w:tc>
        <w:tc>
          <w:tcPr>
            <w:tcW w:w="816" w:type="dxa"/>
            <w:shd w:val="clear" w:color="auto" w:fill="auto"/>
            <w:noWrap/>
            <w:vAlign w:val="bottom"/>
            <w:hideMark/>
          </w:tcPr>
          <w:p w14:paraId="4BC0178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0.999238</w:t>
            </w:r>
          </w:p>
        </w:tc>
        <w:tc>
          <w:tcPr>
            <w:tcW w:w="816" w:type="dxa"/>
            <w:shd w:val="clear" w:color="auto" w:fill="auto"/>
            <w:noWrap/>
            <w:vAlign w:val="bottom"/>
            <w:hideMark/>
          </w:tcPr>
          <w:p w14:paraId="2353A07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1.000609</w:t>
            </w:r>
          </w:p>
        </w:tc>
        <w:tc>
          <w:tcPr>
            <w:tcW w:w="816" w:type="dxa"/>
            <w:shd w:val="clear" w:color="auto" w:fill="auto"/>
            <w:noWrap/>
            <w:vAlign w:val="bottom"/>
            <w:hideMark/>
          </w:tcPr>
          <w:p w14:paraId="5A3EAEF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1.024166</w:t>
            </w:r>
          </w:p>
        </w:tc>
        <w:tc>
          <w:tcPr>
            <w:tcW w:w="816" w:type="dxa"/>
            <w:shd w:val="clear" w:color="auto" w:fill="auto"/>
            <w:noWrap/>
            <w:vAlign w:val="bottom"/>
            <w:hideMark/>
          </w:tcPr>
          <w:p w14:paraId="31CB487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1.002106</w:t>
            </w:r>
          </w:p>
        </w:tc>
        <w:tc>
          <w:tcPr>
            <w:tcW w:w="816" w:type="dxa"/>
            <w:shd w:val="clear" w:color="auto" w:fill="auto"/>
            <w:noWrap/>
            <w:vAlign w:val="bottom"/>
            <w:hideMark/>
          </w:tcPr>
          <w:p w14:paraId="5EA7FE6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0.999186</w:t>
            </w:r>
          </w:p>
        </w:tc>
        <w:tc>
          <w:tcPr>
            <w:tcW w:w="816" w:type="dxa"/>
            <w:shd w:val="clear" w:color="auto" w:fill="auto"/>
            <w:noWrap/>
            <w:vAlign w:val="bottom"/>
            <w:hideMark/>
          </w:tcPr>
          <w:p w14:paraId="6DD7BB5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0.999728</w:t>
            </w:r>
          </w:p>
        </w:tc>
        <w:tc>
          <w:tcPr>
            <w:tcW w:w="816" w:type="dxa"/>
            <w:shd w:val="clear" w:color="auto" w:fill="auto"/>
            <w:noWrap/>
            <w:vAlign w:val="bottom"/>
            <w:hideMark/>
          </w:tcPr>
          <w:p w14:paraId="0839DC9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1.024872</w:t>
            </w:r>
          </w:p>
        </w:tc>
        <w:tc>
          <w:tcPr>
            <w:tcW w:w="816" w:type="dxa"/>
            <w:shd w:val="clear" w:color="auto" w:fill="auto"/>
            <w:noWrap/>
            <w:vAlign w:val="bottom"/>
            <w:hideMark/>
          </w:tcPr>
          <w:p w14:paraId="2ED0F98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1.000686</w:t>
            </w:r>
          </w:p>
        </w:tc>
        <w:tc>
          <w:tcPr>
            <w:tcW w:w="910" w:type="dxa"/>
            <w:shd w:val="clear" w:color="auto" w:fill="auto"/>
            <w:noWrap/>
            <w:vAlign w:val="bottom"/>
            <w:hideMark/>
          </w:tcPr>
          <w:p w14:paraId="22028ED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1.008459</w:t>
            </w:r>
          </w:p>
        </w:tc>
        <w:tc>
          <w:tcPr>
            <w:tcW w:w="1028" w:type="dxa"/>
            <w:shd w:val="clear" w:color="auto" w:fill="auto"/>
            <w:noWrap/>
            <w:vAlign w:val="bottom"/>
            <w:hideMark/>
          </w:tcPr>
          <w:p w14:paraId="572F525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1.00012</w:t>
            </w:r>
          </w:p>
        </w:tc>
        <w:tc>
          <w:tcPr>
            <w:tcW w:w="1074" w:type="dxa"/>
            <w:shd w:val="clear" w:color="auto" w:fill="auto"/>
            <w:noWrap/>
            <w:vAlign w:val="bottom"/>
            <w:hideMark/>
          </w:tcPr>
          <w:p w14:paraId="4D765A8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1.027708</w:t>
            </w:r>
          </w:p>
        </w:tc>
        <w:tc>
          <w:tcPr>
            <w:tcW w:w="1080" w:type="dxa"/>
            <w:shd w:val="clear" w:color="auto" w:fill="auto"/>
            <w:noWrap/>
            <w:vAlign w:val="bottom"/>
            <w:hideMark/>
          </w:tcPr>
          <w:p w14:paraId="507AAF4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0.999753</w:t>
            </w:r>
          </w:p>
        </w:tc>
        <w:tc>
          <w:tcPr>
            <w:tcW w:w="816" w:type="dxa"/>
            <w:shd w:val="clear" w:color="auto" w:fill="auto"/>
            <w:noWrap/>
            <w:vAlign w:val="bottom"/>
            <w:hideMark/>
          </w:tcPr>
          <w:p w14:paraId="0DA2006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1.018605</w:t>
            </w:r>
          </w:p>
        </w:tc>
        <w:tc>
          <w:tcPr>
            <w:tcW w:w="816" w:type="dxa"/>
            <w:shd w:val="clear" w:color="auto" w:fill="auto"/>
            <w:noWrap/>
            <w:vAlign w:val="bottom"/>
            <w:hideMark/>
          </w:tcPr>
          <w:p w14:paraId="1AF6DE5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1.00942</w:t>
            </w:r>
          </w:p>
        </w:tc>
      </w:tr>
      <w:tr w:rsidR="0038022F" w:rsidRPr="0096010D" w14:paraId="4FF5F70E" w14:textId="77777777" w:rsidTr="0038022F">
        <w:trPr>
          <w:trHeight w:val="20"/>
        </w:trPr>
        <w:tc>
          <w:tcPr>
            <w:tcW w:w="1800" w:type="dxa"/>
            <w:shd w:val="clear" w:color="auto" w:fill="auto"/>
            <w:noWrap/>
            <w:vAlign w:val="bottom"/>
            <w:hideMark/>
          </w:tcPr>
          <w:p w14:paraId="08F816AB"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Congo</w:t>
            </w:r>
          </w:p>
        </w:tc>
        <w:tc>
          <w:tcPr>
            <w:tcW w:w="816" w:type="dxa"/>
            <w:shd w:val="clear" w:color="auto" w:fill="auto"/>
            <w:noWrap/>
            <w:vAlign w:val="bottom"/>
            <w:hideMark/>
          </w:tcPr>
          <w:p w14:paraId="308A56D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0.999529</w:t>
            </w:r>
          </w:p>
        </w:tc>
        <w:tc>
          <w:tcPr>
            <w:tcW w:w="816" w:type="dxa"/>
            <w:shd w:val="clear" w:color="auto" w:fill="auto"/>
            <w:noWrap/>
            <w:vAlign w:val="bottom"/>
            <w:hideMark/>
          </w:tcPr>
          <w:p w14:paraId="4632633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1.014074</w:t>
            </w:r>
          </w:p>
        </w:tc>
        <w:tc>
          <w:tcPr>
            <w:tcW w:w="816" w:type="dxa"/>
            <w:shd w:val="clear" w:color="auto" w:fill="auto"/>
            <w:noWrap/>
            <w:vAlign w:val="bottom"/>
            <w:hideMark/>
          </w:tcPr>
          <w:p w14:paraId="1614875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1.003554</w:t>
            </w:r>
          </w:p>
        </w:tc>
        <w:tc>
          <w:tcPr>
            <w:tcW w:w="816" w:type="dxa"/>
            <w:shd w:val="clear" w:color="auto" w:fill="auto"/>
            <w:noWrap/>
            <w:vAlign w:val="bottom"/>
            <w:hideMark/>
          </w:tcPr>
          <w:p w14:paraId="2C9949C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1.000039</w:t>
            </w:r>
          </w:p>
        </w:tc>
        <w:tc>
          <w:tcPr>
            <w:tcW w:w="816" w:type="dxa"/>
            <w:shd w:val="clear" w:color="auto" w:fill="auto"/>
            <w:noWrap/>
            <w:vAlign w:val="bottom"/>
            <w:hideMark/>
          </w:tcPr>
          <w:p w14:paraId="0FB05F7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1.00318</w:t>
            </w:r>
          </w:p>
        </w:tc>
        <w:tc>
          <w:tcPr>
            <w:tcW w:w="816" w:type="dxa"/>
            <w:shd w:val="clear" w:color="auto" w:fill="auto"/>
            <w:noWrap/>
            <w:vAlign w:val="bottom"/>
            <w:hideMark/>
          </w:tcPr>
          <w:p w14:paraId="7C4A271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1.037513</w:t>
            </w:r>
          </w:p>
        </w:tc>
        <w:tc>
          <w:tcPr>
            <w:tcW w:w="816" w:type="dxa"/>
            <w:shd w:val="clear" w:color="auto" w:fill="auto"/>
            <w:noWrap/>
            <w:vAlign w:val="bottom"/>
            <w:hideMark/>
          </w:tcPr>
          <w:p w14:paraId="43CADB0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1.005413</w:t>
            </w:r>
          </w:p>
        </w:tc>
        <w:tc>
          <w:tcPr>
            <w:tcW w:w="816" w:type="dxa"/>
            <w:shd w:val="clear" w:color="auto" w:fill="auto"/>
            <w:noWrap/>
            <w:vAlign w:val="bottom"/>
            <w:hideMark/>
          </w:tcPr>
          <w:p w14:paraId="58405EA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0.999792</w:t>
            </w:r>
          </w:p>
        </w:tc>
        <w:tc>
          <w:tcPr>
            <w:tcW w:w="910" w:type="dxa"/>
            <w:shd w:val="clear" w:color="auto" w:fill="auto"/>
            <w:noWrap/>
            <w:vAlign w:val="bottom"/>
            <w:hideMark/>
          </w:tcPr>
          <w:p w14:paraId="387BE35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1.000264</w:t>
            </w:r>
          </w:p>
        </w:tc>
        <w:tc>
          <w:tcPr>
            <w:tcW w:w="1028" w:type="dxa"/>
            <w:shd w:val="clear" w:color="auto" w:fill="auto"/>
            <w:noWrap/>
            <w:vAlign w:val="bottom"/>
            <w:hideMark/>
          </w:tcPr>
          <w:p w14:paraId="03CE578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1.000434</w:t>
            </w:r>
          </w:p>
        </w:tc>
        <w:tc>
          <w:tcPr>
            <w:tcW w:w="1074" w:type="dxa"/>
            <w:shd w:val="clear" w:color="auto" w:fill="auto"/>
            <w:noWrap/>
            <w:vAlign w:val="bottom"/>
            <w:hideMark/>
          </w:tcPr>
          <w:p w14:paraId="1E01A43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0.999182</w:t>
            </w:r>
          </w:p>
        </w:tc>
        <w:tc>
          <w:tcPr>
            <w:tcW w:w="1080" w:type="dxa"/>
            <w:shd w:val="clear" w:color="auto" w:fill="auto"/>
            <w:noWrap/>
            <w:vAlign w:val="bottom"/>
            <w:hideMark/>
          </w:tcPr>
          <w:p w14:paraId="4005FD0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1.004696</w:t>
            </w:r>
          </w:p>
        </w:tc>
        <w:tc>
          <w:tcPr>
            <w:tcW w:w="816" w:type="dxa"/>
            <w:shd w:val="clear" w:color="auto" w:fill="auto"/>
            <w:noWrap/>
            <w:vAlign w:val="bottom"/>
            <w:hideMark/>
          </w:tcPr>
          <w:p w14:paraId="40C95CC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1.000343</w:t>
            </w:r>
          </w:p>
        </w:tc>
        <w:tc>
          <w:tcPr>
            <w:tcW w:w="816" w:type="dxa"/>
            <w:shd w:val="clear" w:color="auto" w:fill="auto"/>
            <w:noWrap/>
            <w:vAlign w:val="bottom"/>
            <w:hideMark/>
          </w:tcPr>
          <w:p w14:paraId="07F8E03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1.005282</w:t>
            </w:r>
          </w:p>
        </w:tc>
      </w:tr>
      <w:tr w:rsidR="0038022F" w:rsidRPr="0096010D" w14:paraId="479A112D" w14:textId="77777777" w:rsidTr="0038022F">
        <w:trPr>
          <w:trHeight w:val="20"/>
        </w:trPr>
        <w:tc>
          <w:tcPr>
            <w:tcW w:w="1800" w:type="dxa"/>
            <w:shd w:val="clear" w:color="auto" w:fill="auto"/>
            <w:noWrap/>
            <w:vAlign w:val="bottom"/>
            <w:hideMark/>
          </w:tcPr>
          <w:p w14:paraId="2A13B652"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Congo DR</w:t>
            </w:r>
          </w:p>
        </w:tc>
        <w:tc>
          <w:tcPr>
            <w:tcW w:w="816" w:type="dxa"/>
            <w:shd w:val="clear" w:color="auto" w:fill="auto"/>
            <w:noWrap/>
            <w:vAlign w:val="bottom"/>
            <w:hideMark/>
          </w:tcPr>
          <w:p w14:paraId="5146204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0.999315</w:t>
            </w:r>
          </w:p>
        </w:tc>
        <w:tc>
          <w:tcPr>
            <w:tcW w:w="816" w:type="dxa"/>
            <w:shd w:val="clear" w:color="auto" w:fill="auto"/>
            <w:noWrap/>
            <w:vAlign w:val="bottom"/>
            <w:hideMark/>
          </w:tcPr>
          <w:p w14:paraId="0A5168B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1.002216</w:t>
            </w:r>
          </w:p>
        </w:tc>
        <w:tc>
          <w:tcPr>
            <w:tcW w:w="816" w:type="dxa"/>
            <w:shd w:val="clear" w:color="auto" w:fill="auto"/>
            <w:noWrap/>
            <w:vAlign w:val="bottom"/>
            <w:hideMark/>
          </w:tcPr>
          <w:p w14:paraId="702ADFF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1.001833</w:t>
            </w:r>
          </w:p>
        </w:tc>
        <w:tc>
          <w:tcPr>
            <w:tcW w:w="816" w:type="dxa"/>
            <w:shd w:val="clear" w:color="auto" w:fill="auto"/>
            <w:noWrap/>
            <w:vAlign w:val="bottom"/>
            <w:hideMark/>
          </w:tcPr>
          <w:p w14:paraId="37DDE18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1.02708</w:t>
            </w:r>
          </w:p>
        </w:tc>
        <w:tc>
          <w:tcPr>
            <w:tcW w:w="816" w:type="dxa"/>
            <w:shd w:val="clear" w:color="auto" w:fill="auto"/>
            <w:noWrap/>
            <w:vAlign w:val="bottom"/>
            <w:hideMark/>
          </w:tcPr>
          <w:p w14:paraId="56214B0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0.999389</w:t>
            </w:r>
          </w:p>
        </w:tc>
        <w:tc>
          <w:tcPr>
            <w:tcW w:w="816" w:type="dxa"/>
            <w:shd w:val="clear" w:color="auto" w:fill="auto"/>
            <w:noWrap/>
            <w:vAlign w:val="bottom"/>
            <w:hideMark/>
          </w:tcPr>
          <w:p w14:paraId="5647858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1.001368</w:t>
            </w:r>
          </w:p>
        </w:tc>
        <w:tc>
          <w:tcPr>
            <w:tcW w:w="816" w:type="dxa"/>
            <w:shd w:val="clear" w:color="auto" w:fill="auto"/>
            <w:noWrap/>
            <w:vAlign w:val="bottom"/>
            <w:hideMark/>
          </w:tcPr>
          <w:p w14:paraId="10DBA62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1.030523</w:t>
            </w:r>
          </w:p>
        </w:tc>
        <w:tc>
          <w:tcPr>
            <w:tcW w:w="816" w:type="dxa"/>
            <w:shd w:val="clear" w:color="auto" w:fill="auto"/>
            <w:noWrap/>
            <w:vAlign w:val="bottom"/>
            <w:hideMark/>
          </w:tcPr>
          <w:p w14:paraId="5580F80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1.003397</w:t>
            </w:r>
          </w:p>
        </w:tc>
        <w:tc>
          <w:tcPr>
            <w:tcW w:w="910" w:type="dxa"/>
            <w:shd w:val="clear" w:color="auto" w:fill="auto"/>
            <w:noWrap/>
            <w:vAlign w:val="bottom"/>
            <w:hideMark/>
          </w:tcPr>
          <w:p w14:paraId="4FB8460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1.0111</w:t>
            </w:r>
          </w:p>
        </w:tc>
        <w:tc>
          <w:tcPr>
            <w:tcW w:w="1028" w:type="dxa"/>
            <w:shd w:val="clear" w:color="auto" w:fill="auto"/>
            <w:noWrap/>
            <w:vAlign w:val="bottom"/>
            <w:hideMark/>
          </w:tcPr>
          <w:p w14:paraId="6B62CBA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1.007357</w:t>
            </w:r>
          </w:p>
        </w:tc>
        <w:tc>
          <w:tcPr>
            <w:tcW w:w="1074" w:type="dxa"/>
            <w:shd w:val="clear" w:color="auto" w:fill="auto"/>
            <w:noWrap/>
            <w:vAlign w:val="bottom"/>
            <w:hideMark/>
          </w:tcPr>
          <w:p w14:paraId="482B114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0.999235</w:t>
            </w:r>
          </w:p>
        </w:tc>
        <w:tc>
          <w:tcPr>
            <w:tcW w:w="1080" w:type="dxa"/>
            <w:shd w:val="clear" w:color="auto" w:fill="auto"/>
            <w:noWrap/>
            <w:vAlign w:val="bottom"/>
            <w:hideMark/>
          </w:tcPr>
          <w:p w14:paraId="3743456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1.000616</w:t>
            </w:r>
          </w:p>
        </w:tc>
        <w:tc>
          <w:tcPr>
            <w:tcW w:w="816" w:type="dxa"/>
            <w:shd w:val="clear" w:color="auto" w:fill="auto"/>
            <w:noWrap/>
            <w:vAlign w:val="bottom"/>
            <w:hideMark/>
          </w:tcPr>
          <w:p w14:paraId="2ACB8F5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1.00106</w:t>
            </w:r>
          </w:p>
        </w:tc>
        <w:tc>
          <w:tcPr>
            <w:tcW w:w="816" w:type="dxa"/>
            <w:shd w:val="clear" w:color="auto" w:fill="auto"/>
            <w:noWrap/>
            <w:vAlign w:val="bottom"/>
            <w:hideMark/>
          </w:tcPr>
          <w:p w14:paraId="5E46B22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0.999679</w:t>
            </w:r>
          </w:p>
        </w:tc>
      </w:tr>
      <w:tr w:rsidR="0038022F" w:rsidRPr="0096010D" w14:paraId="1AC09A92" w14:textId="77777777" w:rsidTr="0038022F">
        <w:trPr>
          <w:trHeight w:val="20"/>
        </w:trPr>
        <w:tc>
          <w:tcPr>
            <w:tcW w:w="1800" w:type="dxa"/>
            <w:shd w:val="clear" w:color="auto" w:fill="auto"/>
            <w:noWrap/>
            <w:vAlign w:val="bottom"/>
            <w:hideMark/>
          </w:tcPr>
          <w:p w14:paraId="7C91B5D3"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Egypt</w:t>
            </w:r>
          </w:p>
        </w:tc>
        <w:tc>
          <w:tcPr>
            <w:tcW w:w="816" w:type="dxa"/>
            <w:shd w:val="clear" w:color="auto" w:fill="auto"/>
            <w:noWrap/>
            <w:vAlign w:val="bottom"/>
            <w:hideMark/>
          </w:tcPr>
          <w:p w14:paraId="7CF94E9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0.99925</w:t>
            </w:r>
          </w:p>
        </w:tc>
        <w:tc>
          <w:tcPr>
            <w:tcW w:w="816" w:type="dxa"/>
            <w:shd w:val="clear" w:color="auto" w:fill="auto"/>
            <w:noWrap/>
            <w:vAlign w:val="bottom"/>
            <w:hideMark/>
          </w:tcPr>
          <w:p w14:paraId="034A040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1.007696</w:t>
            </w:r>
          </w:p>
        </w:tc>
        <w:tc>
          <w:tcPr>
            <w:tcW w:w="816" w:type="dxa"/>
            <w:shd w:val="clear" w:color="auto" w:fill="auto"/>
            <w:noWrap/>
            <w:vAlign w:val="bottom"/>
            <w:hideMark/>
          </w:tcPr>
          <w:p w14:paraId="498A3BE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0.999719</w:t>
            </w:r>
          </w:p>
        </w:tc>
        <w:tc>
          <w:tcPr>
            <w:tcW w:w="816" w:type="dxa"/>
            <w:shd w:val="clear" w:color="auto" w:fill="auto"/>
            <w:noWrap/>
            <w:vAlign w:val="bottom"/>
            <w:hideMark/>
          </w:tcPr>
          <w:p w14:paraId="57296E0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1.003771</w:t>
            </w:r>
          </w:p>
        </w:tc>
        <w:tc>
          <w:tcPr>
            <w:tcW w:w="816" w:type="dxa"/>
            <w:shd w:val="clear" w:color="auto" w:fill="auto"/>
            <w:noWrap/>
            <w:vAlign w:val="bottom"/>
            <w:hideMark/>
          </w:tcPr>
          <w:p w14:paraId="6B6DFFB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1.000212</w:t>
            </w:r>
          </w:p>
        </w:tc>
        <w:tc>
          <w:tcPr>
            <w:tcW w:w="816" w:type="dxa"/>
            <w:shd w:val="clear" w:color="auto" w:fill="auto"/>
            <w:noWrap/>
            <w:vAlign w:val="bottom"/>
            <w:hideMark/>
          </w:tcPr>
          <w:p w14:paraId="75F80A2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1.006455</w:t>
            </w:r>
          </w:p>
        </w:tc>
        <w:tc>
          <w:tcPr>
            <w:tcW w:w="816" w:type="dxa"/>
            <w:shd w:val="clear" w:color="auto" w:fill="auto"/>
            <w:noWrap/>
            <w:vAlign w:val="bottom"/>
            <w:hideMark/>
          </w:tcPr>
          <w:p w14:paraId="47A9C7E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0.999759</w:t>
            </w:r>
          </w:p>
        </w:tc>
        <w:tc>
          <w:tcPr>
            <w:tcW w:w="816" w:type="dxa"/>
            <w:shd w:val="clear" w:color="auto" w:fill="auto"/>
            <w:noWrap/>
            <w:vAlign w:val="bottom"/>
            <w:hideMark/>
          </w:tcPr>
          <w:p w14:paraId="5766545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1.00207</w:t>
            </w:r>
          </w:p>
        </w:tc>
        <w:tc>
          <w:tcPr>
            <w:tcW w:w="910" w:type="dxa"/>
            <w:shd w:val="clear" w:color="auto" w:fill="auto"/>
            <w:noWrap/>
            <w:vAlign w:val="bottom"/>
            <w:hideMark/>
          </w:tcPr>
          <w:p w14:paraId="0BBD5CC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1.050501</w:t>
            </w:r>
          </w:p>
        </w:tc>
        <w:tc>
          <w:tcPr>
            <w:tcW w:w="1028" w:type="dxa"/>
            <w:shd w:val="clear" w:color="auto" w:fill="auto"/>
            <w:noWrap/>
            <w:vAlign w:val="bottom"/>
            <w:hideMark/>
          </w:tcPr>
          <w:p w14:paraId="7A9CFE5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1.003978</w:t>
            </w:r>
          </w:p>
        </w:tc>
        <w:tc>
          <w:tcPr>
            <w:tcW w:w="1074" w:type="dxa"/>
            <w:shd w:val="clear" w:color="auto" w:fill="auto"/>
            <w:noWrap/>
            <w:vAlign w:val="bottom"/>
            <w:hideMark/>
          </w:tcPr>
          <w:p w14:paraId="73D6CE8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1.001308</w:t>
            </w:r>
          </w:p>
        </w:tc>
        <w:tc>
          <w:tcPr>
            <w:tcW w:w="1080" w:type="dxa"/>
            <w:shd w:val="clear" w:color="auto" w:fill="auto"/>
            <w:noWrap/>
            <w:vAlign w:val="bottom"/>
            <w:hideMark/>
          </w:tcPr>
          <w:p w14:paraId="12BD4F5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1.001285</w:t>
            </w:r>
          </w:p>
        </w:tc>
        <w:tc>
          <w:tcPr>
            <w:tcW w:w="816" w:type="dxa"/>
            <w:shd w:val="clear" w:color="auto" w:fill="auto"/>
            <w:noWrap/>
            <w:vAlign w:val="bottom"/>
            <w:hideMark/>
          </w:tcPr>
          <w:p w14:paraId="03993E5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1.013185</w:t>
            </w:r>
          </w:p>
        </w:tc>
        <w:tc>
          <w:tcPr>
            <w:tcW w:w="816" w:type="dxa"/>
            <w:shd w:val="clear" w:color="auto" w:fill="auto"/>
            <w:noWrap/>
            <w:vAlign w:val="bottom"/>
            <w:hideMark/>
          </w:tcPr>
          <w:p w14:paraId="28F8FD2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1.003052</w:t>
            </w:r>
          </w:p>
        </w:tc>
      </w:tr>
      <w:tr w:rsidR="0038022F" w:rsidRPr="0096010D" w14:paraId="605109B0" w14:textId="77777777" w:rsidTr="0038022F">
        <w:trPr>
          <w:trHeight w:val="20"/>
        </w:trPr>
        <w:tc>
          <w:tcPr>
            <w:tcW w:w="1800" w:type="dxa"/>
            <w:shd w:val="clear" w:color="auto" w:fill="auto"/>
            <w:noWrap/>
            <w:vAlign w:val="bottom"/>
            <w:hideMark/>
          </w:tcPr>
          <w:p w14:paraId="69F6A3BC"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Ethiopia</w:t>
            </w:r>
          </w:p>
        </w:tc>
        <w:tc>
          <w:tcPr>
            <w:tcW w:w="816" w:type="dxa"/>
            <w:shd w:val="clear" w:color="auto" w:fill="auto"/>
            <w:noWrap/>
            <w:vAlign w:val="bottom"/>
            <w:hideMark/>
          </w:tcPr>
          <w:p w14:paraId="35F4553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1.002867</w:t>
            </w:r>
          </w:p>
        </w:tc>
        <w:tc>
          <w:tcPr>
            <w:tcW w:w="816" w:type="dxa"/>
            <w:shd w:val="clear" w:color="auto" w:fill="auto"/>
            <w:noWrap/>
            <w:vAlign w:val="bottom"/>
            <w:hideMark/>
          </w:tcPr>
          <w:p w14:paraId="7974EFD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0.999661</w:t>
            </w:r>
          </w:p>
        </w:tc>
        <w:tc>
          <w:tcPr>
            <w:tcW w:w="816" w:type="dxa"/>
            <w:shd w:val="clear" w:color="auto" w:fill="auto"/>
            <w:noWrap/>
            <w:vAlign w:val="bottom"/>
            <w:hideMark/>
          </w:tcPr>
          <w:p w14:paraId="16232B4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1.001719</w:t>
            </w:r>
          </w:p>
        </w:tc>
        <w:tc>
          <w:tcPr>
            <w:tcW w:w="816" w:type="dxa"/>
            <w:shd w:val="clear" w:color="auto" w:fill="auto"/>
            <w:noWrap/>
            <w:vAlign w:val="bottom"/>
            <w:hideMark/>
          </w:tcPr>
          <w:p w14:paraId="5E3F568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0.999301</w:t>
            </w:r>
          </w:p>
        </w:tc>
        <w:tc>
          <w:tcPr>
            <w:tcW w:w="816" w:type="dxa"/>
            <w:shd w:val="clear" w:color="auto" w:fill="auto"/>
            <w:noWrap/>
            <w:vAlign w:val="bottom"/>
            <w:hideMark/>
          </w:tcPr>
          <w:p w14:paraId="3EE71A7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0.999213</w:t>
            </w:r>
          </w:p>
        </w:tc>
        <w:tc>
          <w:tcPr>
            <w:tcW w:w="816" w:type="dxa"/>
            <w:shd w:val="clear" w:color="auto" w:fill="auto"/>
            <w:noWrap/>
            <w:vAlign w:val="bottom"/>
            <w:hideMark/>
          </w:tcPr>
          <w:p w14:paraId="42EEFB2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w:t>
            </w:r>
          </w:p>
        </w:tc>
        <w:tc>
          <w:tcPr>
            <w:tcW w:w="816" w:type="dxa"/>
            <w:shd w:val="clear" w:color="auto" w:fill="auto"/>
            <w:noWrap/>
            <w:vAlign w:val="bottom"/>
            <w:hideMark/>
          </w:tcPr>
          <w:p w14:paraId="652602A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1.002026</w:t>
            </w:r>
          </w:p>
        </w:tc>
        <w:tc>
          <w:tcPr>
            <w:tcW w:w="816" w:type="dxa"/>
            <w:shd w:val="clear" w:color="auto" w:fill="auto"/>
            <w:noWrap/>
            <w:vAlign w:val="bottom"/>
            <w:hideMark/>
          </w:tcPr>
          <w:p w14:paraId="7E40815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1.00225</w:t>
            </w:r>
          </w:p>
        </w:tc>
        <w:tc>
          <w:tcPr>
            <w:tcW w:w="910" w:type="dxa"/>
            <w:shd w:val="clear" w:color="auto" w:fill="auto"/>
            <w:noWrap/>
            <w:vAlign w:val="bottom"/>
            <w:hideMark/>
          </w:tcPr>
          <w:p w14:paraId="0BAE6A5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0.999263</w:t>
            </w:r>
          </w:p>
        </w:tc>
        <w:tc>
          <w:tcPr>
            <w:tcW w:w="1028" w:type="dxa"/>
            <w:shd w:val="clear" w:color="auto" w:fill="auto"/>
            <w:noWrap/>
            <w:vAlign w:val="bottom"/>
            <w:hideMark/>
          </w:tcPr>
          <w:p w14:paraId="3D32DBD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1.00241</w:t>
            </w:r>
          </w:p>
        </w:tc>
        <w:tc>
          <w:tcPr>
            <w:tcW w:w="1074" w:type="dxa"/>
            <w:shd w:val="clear" w:color="auto" w:fill="auto"/>
            <w:noWrap/>
            <w:vAlign w:val="bottom"/>
            <w:hideMark/>
          </w:tcPr>
          <w:p w14:paraId="63284BC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1.001902</w:t>
            </w:r>
          </w:p>
        </w:tc>
        <w:tc>
          <w:tcPr>
            <w:tcW w:w="1080" w:type="dxa"/>
            <w:shd w:val="clear" w:color="auto" w:fill="auto"/>
            <w:noWrap/>
            <w:vAlign w:val="bottom"/>
            <w:hideMark/>
          </w:tcPr>
          <w:p w14:paraId="1BEEE8A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1.030359</w:t>
            </w:r>
          </w:p>
        </w:tc>
        <w:tc>
          <w:tcPr>
            <w:tcW w:w="816" w:type="dxa"/>
            <w:shd w:val="clear" w:color="auto" w:fill="auto"/>
            <w:noWrap/>
            <w:vAlign w:val="bottom"/>
            <w:hideMark/>
          </w:tcPr>
          <w:p w14:paraId="375F473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1.008275</w:t>
            </w:r>
          </w:p>
        </w:tc>
        <w:tc>
          <w:tcPr>
            <w:tcW w:w="816" w:type="dxa"/>
            <w:shd w:val="clear" w:color="auto" w:fill="auto"/>
            <w:noWrap/>
            <w:vAlign w:val="bottom"/>
            <w:hideMark/>
          </w:tcPr>
          <w:p w14:paraId="5D3B39C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1.011317</w:t>
            </w:r>
          </w:p>
        </w:tc>
      </w:tr>
      <w:tr w:rsidR="0038022F" w:rsidRPr="0096010D" w14:paraId="7E403456" w14:textId="77777777" w:rsidTr="0038022F">
        <w:trPr>
          <w:trHeight w:val="20"/>
        </w:trPr>
        <w:tc>
          <w:tcPr>
            <w:tcW w:w="1800" w:type="dxa"/>
            <w:shd w:val="clear" w:color="auto" w:fill="auto"/>
            <w:noWrap/>
            <w:vAlign w:val="bottom"/>
            <w:hideMark/>
          </w:tcPr>
          <w:p w14:paraId="1FED8C7E"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Ghana</w:t>
            </w:r>
          </w:p>
        </w:tc>
        <w:tc>
          <w:tcPr>
            <w:tcW w:w="816" w:type="dxa"/>
            <w:shd w:val="clear" w:color="auto" w:fill="auto"/>
            <w:noWrap/>
            <w:vAlign w:val="bottom"/>
            <w:hideMark/>
          </w:tcPr>
          <w:p w14:paraId="7733724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1.004167</w:t>
            </w:r>
          </w:p>
        </w:tc>
        <w:tc>
          <w:tcPr>
            <w:tcW w:w="816" w:type="dxa"/>
            <w:shd w:val="clear" w:color="auto" w:fill="auto"/>
            <w:noWrap/>
            <w:vAlign w:val="bottom"/>
            <w:hideMark/>
          </w:tcPr>
          <w:p w14:paraId="0BB4B41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1.001557</w:t>
            </w:r>
          </w:p>
        </w:tc>
        <w:tc>
          <w:tcPr>
            <w:tcW w:w="816" w:type="dxa"/>
            <w:shd w:val="clear" w:color="auto" w:fill="auto"/>
            <w:noWrap/>
            <w:vAlign w:val="bottom"/>
            <w:hideMark/>
          </w:tcPr>
          <w:p w14:paraId="2E6E829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1.009625</w:t>
            </w:r>
          </w:p>
        </w:tc>
        <w:tc>
          <w:tcPr>
            <w:tcW w:w="816" w:type="dxa"/>
            <w:shd w:val="clear" w:color="auto" w:fill="auto"/>
            <w:noWrap/>
            <w:vAlign w:val="bottom"/>
            <w:hideMark/>
          </w:tcPr>
          <w:p w14:paraId="6094D4B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1.004429</w:t>
            </w:r>
          </w:p>
        </w:tc>
        <w:tc>
          <w:tcPr>
            <w:tcW w:w="816" w:type="dxa"/>
            <w:shd w:val="clear" w:color="auto" w:fill="auto"/>
            <w:noWrap/>
            <w:vAlign w:val="bottom"/>
            <w:hideMark/>
          </w:tcPr>
          <w:p w14:paraId="48B04B1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0.999392</w:t>
            </w:r>
          </w:p>
        </w:tc>
        <w:tc>
          <w:tcPr>
            <w:tcW w:w="816" w:type="dxa"/>
            <w:shd w:val="clear" w:color="auto" w:fill="auto"/>
            <w:noWrap/>
            <w:vAlign w:val="bottom"/>
            <w:hideMark/>
          </w:tcPr>
          <w:p w14:paraId="2E3E75F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1.002522</w:t>
            </w:r>
          </w:p>
        </w:tc>
        <w:tc>
          <w:tcPr>
            <w:tcW w:w="816" w:type="dxa"/>
            <w:shd w:val="clear" w:color="auto" w:fill="auto"/>
            <w:noWrap/>
            <w:vAlign w:val="bottom"/>
            <w:hideMark/>
          </w:tcPr>
          <w:p w14:paraId="2D3F99A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1.006812</w:t>
            </w:r>
          </w:p>
        </w:tc>
        <w:tc>
          <w:tcPr>
            <w:tcW w:w="816" w:type="dxa"/>
            <w:shd w:val="clear" w:color="auto" w:fill="auto"/>
            <w:noWrap/>
            <w:vAlign w:val="bottom"/>
            <w:hideMark/>
          </w:tcPr>
          <w:p w14:paraId="7BF6AC9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1.003675</w:t>
            </w:r>
          </w:p>
        </w:tc>
        <w:tc>
          <w:tcPr>
            <w:tcW w:w="910" w:type="dxa"/>
            <w:shd w:val="clear" w:color="auto" w:fill="auto"/>
            <w:noWrap/>
            <w:vAlign w:val="bottom"/>
            <w:hideMark/>
          </w:tcPr>
          <w:p w14:paraId="41478ED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1.016384</w:t>
            </w:r>
          </w:p>
        </w:tc>
        <w:tc>
          <w:tcPr>
            <w:tcW w:w="1028" w:type="dxa"/>
            <w:shd w:val="clear" w:color="auto" w:fill="auto"/>
            <w:noWrap/>
            <w:vAlign w:val="bottom"/>
            <w:hideMark/>
          </w:tcPr>
          <w:p w14:paraId="713FCFA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1.00586</w:t>
            </w:r>
          </w:p>
        </w:tc>
        <w:tc>
          <w:tcPr>
            <w:tcW w:w="1074" w:type="dxa"/>
            <w:shd w:val="clear" w:color="auto" w:fill="auto"/>
            <w:noWrap/>
            <w:vAlign w:val="bottom"/>
            <w:hideMark/>
          </w:tcPr>
          <w:p w14:paraId="380E3C0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1.001086</w:t>
            </w:r>
          </w:p>
        </w:tc>
        <w:tc>
          <w:tcPr>
            <w:tcW w:w="1080" w:type="dxa"/>
            <w:shd w:val="clear" w:color="auto" w:fill="auto"/>
            <w:noWrap/>
            <w:vAlign w:val="bottom"/>
            <w:hideMark/>
          </w:tcPr>
          <w:p w14:paraId="15224DF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1.010357</w:t>
            </w:r>
          </w:p>
        </w:tc>
        <w:tc>
          <w:tcPr>
            <w:tcW w:w="816" w:type="dxa"/>
            <w:shd w:val="clear" w:color="auto" w:fill="auto"/>
            <w:noWrap/>
            <w:vAlign w:val="bottom"/>
            <w:hideMark/>
          </w:tcPr>
          <w:p w14:paraId="60149EC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1.013838</w:t>
            </w:r>
          </w:p>
        </w:tc>
        <w:tc>
          <w:tcPr>
            <w:tcW w:w="816" w:type="dxa"/>
            <w:shd w:val="clear" w:color="auto" w:fill="auto"/>
            <w:noWrap/>
            <w:vAlign w:val="bottom"/>
            <w:hideMark/>
          </w:tcPr>
          <w:p w14:paraId="121CAAD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1.000691</w:t>
            </w:r>
          </w:p>
        </w:tc>
      </w:tr>
      <w:tr w:rsidR="0038022F" w:rsidRPr="0096010D" w14:paraId="5F714310" w14:textId="77777777" w:rsidTr="0038022F">
        <w:trPr>
          <w:trHeight w:val="20"/>
        </w:trPr>
        <w:tc>
          <w:tcPr>
            <w:tcW w:w="1800" w:type="dxa"/>
            <w:shd w:val="clear" w:color="auto" w:fill="auto"/>
            <w:noWrap/>
            <w:vAlign w:val="bottom"/>
            <w:hideMark/>
          </w:tcPr>
          <w:p w14:paraId="0024C3B4"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Guinea</w:t>
            </w:r>
          </w:p>
        </w:tc>
        <w:tc>
          <w:tcPr>
            <w:tcW w:w="816" w:type="dxa"/>
            <w:shd w:val="clear" w:color="auto" w:fill="auto"/>
            <w:noWrap/>
            <w:vAlign w:val="bottom"/>
            <w:hideMark/>
          </w:tcPr>
          <w:p w14:paraId="1D7478A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1.002263</w:t>
            </w:r>
          </w:p>
        </w:tc>
        <w:tc>
          <w:tcPr>
            <w:tcW w:w="816" w:type="dxa"/>
            <w:shd w:val="clear" w:color="auto" w:fill="auto"/>
            <w:noWrap/>
            <w:vAlign w:val="bottom"/>
            <w:hideMark/>
          </w:tcPr>
          <w:p w14:paraId="184480B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1.003001</w:t>
            </w:r>
          </w:p>
        </w:tc>
        <w:tc>
          <w:tcPr>
            <w:tcW w:w="816" w:type="dxa"/>
            <w:shd w:val="clear" w:color="auto" w:fill="auto"/>
            <w:noWrap/>
            <w:vAlign w:val="bottom"/>
            <w:hideMark/>
          </w:tcPr>
          <w:p w14:paraId="170AFEF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1.014434</w:t>
            </w:r>
          </w:p>
        </w:tc>
        <w:tc>
          <w:tcPr>
            <w:tcW w:w="816" w:type="dxa"/>
            <w:shd w:val="clear" w:color="auto" w:fill="auto"/>
            <w:noWrap/>
            <w:vAlign w:val="bottom"/>
            <w:hideMark/>
          </w:tcPr>
          <w:p w14:paraId="1BE427B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1.000549</w:t>
            </w:r>
          </w:p>
        </w:tc>
        <w:tc>
          <w:tcPr>
            <w:tcW w:w="816" w:type="dxa"/>
            <w:shd w:val="clear" w:color="auto" w:fill="auto"/>
            <w:noWrap/>
            <w:vAlign w:val="bottom"/>
            <w:hideMark/>
          </w:tcPr>
          <w:p w14:paraId="1AD3829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0.999178</w:t>
            </w:r>
          </w:p>
        </w:tc>
        <w:tc>
          <w:tcPr>
            <w:tcW w:w="816" w:type="dxa"/>
            <w:shd w:val="clear" w:color="auto" w:fill="auto"/>
            <w:noWrap/>
            <w:vAlign w:val="bottom"/>
            <w:hideMark/>
          </w:tcPr>
          <w:p w14:paraId="3F46047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1.003399</w:t>
            </w:r>
          </w:p>
        </w:tc>
        <w:tc>
          <w:tcPr>
            <w:tcW w:w="816" w:type="dxa"/>
            <w:shd w:val="clear" w:color="auto" w:fill="auto"/>
            <w:noWrap/>
            <w:vAlign w:val="bottom"/>
            <w:hideMark/>
          </w:tcPr>
          <w:p w14:paraId="7C27389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1.004496</w:t>
            </w:r>
          </w:p>
        </w:tc>
        <w:tc>
          <w:tcPr>
            <w:tcW w:w="816" w:type="dxa"/>
            <w:shd w:val="clear" w:color="auto" w:fill="auto"/>
            <w:noWrap/>
            <w:vAlign w:val="bottom"/>
            <w:hideMark/>
          </w:tcPr>
          <w:p w14:paraId="07B35C3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1.009996</w:t>
            </w:r>
          </w:p>
        </w:tc>
        <w:tc>
          <w:tcPr>
            <w:tcW w:w="910" w:type="dxa"/>
            <w:shd w:val="clear" w:color="auto" w:fill="auto"/>
            <w:noWrap/>
            <w:vAlign w:val="bottom"/>
            <w:hideMark/>
          </w:tcPr>
          <w:p w14:paraId="06E47B2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1.055106</w:t>
            </w:r>
          </w:p>
        </w:tc>
        <w:tc>
          <w:tcPr>
            <w:tcW w:w="1028" w:type="dxa"/>
            <w:shd w:val="clear" w:color="auto" w:fill="auto"/>
            <w:noWrap/>
            <w:vAlign w:val="bottom"/>
            <w:hideMark/>
          </w:tcPr>
          <w:p w14:paraId="065629B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1.003097</w:t>
            </w:r>
          </w:p>
        </w:tc>
        <w:tc>
          <w:tcPr>
            <w:tcW w:w="1074" w:type="dxa"/>
            <w:shd w:val="clear" w:color="auto" w:fill="auto"/>
            <w:noWrap/>
            <w:vAlign w:val="bottom"/>
            <w:hideMark/>
          </w:tcPr>
          <w:p w14:paraId="328C20F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1.001345</w:t>
            </w:r>
          </w:p>
        </w:tc>
        <w:tc>
          <w:tcPr>
            <w:tcW w:w="1080" w:type="dxa"/>
            <w:shd w:val="clear" w:color="auto" w:fill="auto"/>
            <w:noWrap/>
            <w:vAlign w:val="bottom"/>
            <w:hideMark/>
          </w:tcPr>
          <w:p w14:paraId="44D8528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1.001292</w:t>
            </w:r>
          </w:p>
        </w:tc>
        <w:tc>
          <w:tcPr>
            <w:tcW w:w="816" w:type="dxa"/>
            <w:shd w:val="clear" w:color="auto" w:fill="auto"/>
            <w:noWrap/>
            <w:vAlign w:val="bottom"/>
            <w:hideMark/>
          </w:tcPr>
          <w:p w14:paraId="39E2FFD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0.999654</w:t>
            </w:r>
          </w:p>
        </w:tc>
        <w:tc>
          <w:tcPr>
            <w:tcW w:w="816" w:type="dxa"/>
            <w:shd w:val="clear" w:color="auto" w:fill="auto"/>
            <w:noWrap/>
            <w:vAlign w:val="bottom"/>
            <w:hideMark/>
          </w:tcPr>
          <w:p w14:paraId="547E1CD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1.005496</w:t>
            </w:r>
          </w:p>
        </w:tc>
      </w:tr>
      <w:tr w:rsidR="0038022F" w:rsidRPr="0096010D" w14:paraId="3DF4A11B" w14:textId="77777777" w:rsidTr="0038022F">
        <w:trPr>
          <w:trHeight w:val="20"/>
        </w:trPr>
        <w:tc>
          <w:tcPr>
            <w:tcW w:w="1800" w:type="dxa"/>
            <w:shd w:val="clear" w:color="auto" w:fill="auto"/>
            <w:noWrap/>
            <w:vAlign w:val="bottom"/>
            <w:hideMark/>
          </w:tcPr>
          <w:p w14:paraId="1726B048"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Haiti</w:t>
            </w:r>
          </w:p>
        </w:tc>
        <w:tc>
          <w:tcPr>
            <w:tcW w:w="816" w:type="dxa"/>
            <w:shd w:val="clear" w:color="auto" w:fill="auto"/>
            <w:noWrap/>
            <w:vAlign w:val="bottom"/>
            <w:hideMark/>
          </w:tcPr>
          <w:p w14:paraId="42456A1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0.999258</w:t>
            </w:r>
          </w:p>
        </w:tc>
        <w:tc>
          <w:tcPr>
            <w:tcW w:w="816" w:type="dxa"/>
            <w:shd w:val="clear" w:color="auto" w:fill="auto"/>
            <w:noWrap/>
            <w:vAlign w:val="bottom"/>
            <w:hideMark/>
          </w:tcPr>
          <w:p w14:paraId="7C04979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1.003945</w:t>
            </w:r>
          </w:p>
        </w:tc>
        <w:tc>
          <w:tcPr>
            <w:tcW w:w="816" w:type="dxa"/>
            <w:shd w:val="clear" w:color="auto" w:fill="auto"/>
            <w:noWrap/>
            <w:vAlign w:val="bottom"/>
            <w:hideMark/>
          </w:tcPr>
          <w:p w14:paraId="5738CA3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1.003891</w:t>
            </w:r>
          </w:p>
        </w:tc>
        <w:tc>
          <w:tcPr>
            <w:tcW w:w="816" w:type="dxa"/>
            <w:shd w:val="clear" w:color="auto" w:fill="auto"/>
            <w:noWrap/>
            <w:vAlign w:val="bottom"/>
            <w:hideMark/>
          </w:tcPr>
          <w:p w14:paraId="38B2366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1.008707</w:t>
            </w:r>
          </w:p>
        </w:tc>
        <w:tc>
          <w:tcPr>
            <w:tcW w:w="816" w:type="dxa"/>
            <w:shd w:val="clear" w:color="auto" w:fill="auto"/>
            <w:noWrap/>
            <w:vAlign w:val="bottom"/>
            <w:hideMark/>
          </w:tcPr>
          <w:p w14:paraId="27DD335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0.999246</w:t>
            </w:r>
          </w:p>
        </w:tc>
        <w:tc>
          <w:tcPr>
            <w:tcW w:w="816" w:type="dxa"/>
            <w:shd w:val="clear" w:color="auto" w:fill="auto"/>
            <w:noWrap/>
            <w:vAlign w:val="bottom"/>
            <w:hideMark/>
          </w:tcPr>
          <w:p w14:paraId="6C07F72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1.020336</w:t>
            </w:r>
          </w:p>
        </w:tc>
        <w:tc>
          <w:tcPr>
            <w:tcW w:w="816" w:type="dxa"/>
            <w:shd w:val="clear" w:color="auto" w:fill="auto"/>
            <w:noWrap/>
            <w:vAlign w:val="bottom"/>
            <w:hideMark/>
          </w:tcPr>
          <w:p w14:paraId="08A1B63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1.00276</w:t>
            </w:r>
          </w:p>
        </w:tc>
        <w:tc>
          <w:tcPr>
            <w:tcW w:w="816" w:type="dxa"/>
            <w:shd w:val="clear" w:color="auto" w:fill="auto"/>
            <w:noWrap/>
            <w:vAlign w:val="bottom"/>
            <w:hideMark/>
          </w:tcPr>
          <w:p w14:paraId="3ED8190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1.000223</w:t>
            </w:r>
          </w:p>
        </w:tc>
        <w:tc>
          <w:tcPr>
            <w:tcW w:w="910" w:type="dxa"/>
            <w:shd w:val="clear" w:color="auto" w:fill="auto"/>
            <w:noWrap/>
            <w:vAlign w:val="bottom"/>
            <w:hideMark/>
          </w:tcPr>
          <w:p w14:paraId="0345BCA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1.001441</w:t>
            </w:r>
          </w:p>
        </w:tc>
        <w:tc>
          <w:tcPr>
            <w:tcW w:w="1028" w:type="dxa"/>
            <w:shd w:val="clear" w:color="auto" w:fill="auto"/>
            <w:noWrap/>
            <w:vAlign w:val="bottom"/>
            <w:hideMark/>
          </w:tcPr>
          <w:p w14:paraId="256202B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1.001597</w:t>
            </w:r>
          </w:p>
        </w:tc>
        <w:tc>
          <w:tcPr>
            <w:tcW w:w="1074" w:type="dxa"/>
            <w:shd w:val="clear" w:color="auto" w:fill="auto"/>
            <w:noWrap/>
            <w:vAlign w:val="bottom"/>
            <w:hideMark/>
          </w:tcPr>
          <w:p w14:paraId="3C100AD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1.003337</w:t>
            </w:r>
          </w:p>
        </w:tc>
        <w:tc>
          <w:tcPr>
            <w:tcW w:w="1080" w:type="dxa"/>
            <w:shd w:val="clear" w:color="auto" w:fill="auto"/>
            <w:noWrap/>
            <w:vAlign w:val="bottom"/>
            <w:hideMark/>
          </w:tcPr>
          <w:p w14:paraId="4E7CC67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1.003511</w:t>
            </w:r>
          </w:p>
        </w:tc>
        <w:tc>
          <w:tcPr>
            <w:tcW w:w="816" w:type="dxa"/>
            <w:shd w:val="clear" w:color="auto" w:fill="auto"/>
            <w:noWrap/>
            <w:vAlign w:val="bottom"/>
            <w:hideMark/>
          </w:tcPr>
          <w:p w14:paraId="23D61CA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1.010543</w:t>
            </w:r>
          </w:p>
        </w:tc>
        <w:tc>
          <w:tcPr>
            <w:tcW w:w="816" w:type="dxa"/>
            <w:shd w:val="clear" w:color="auto" w:fill="auto"/>
            <w:noWrap/>
            <w:vAlign w:val="bottom"/>
            <w:hideMark/>
          </w:tcPr>
          <w:p w14:paraId="6815AAE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1.005914</w:t>
            </w:r>
          </w:p>
        </w:tc>
      </w:tr>
      <w:tr w:rsidR="0038022F" w:rsidRPr="0096010D" w14:paraId="3376C0FF" w14:textId="77777777" w:rsidTr="0038022F">
        <w:trPr>
          <w:trHeight w:val="20"/>
        </w:trPr>
        <w:tc>
          <w:tcPr>
            <w:tcW w:w="1800" w:type="dxa"/>
            <w:shd w:val="clear" w:color="auto" w:fill="auto"/>
            <w:noWrap/>
            <w:vAlign w:val="bottom"/>
            <w:hideMark/>
          </w:tcPr>
          <w:p w14:paraId="6CD55622"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Honduras</w:t>
            </w:r>
          </w:p>
        </w:tc>
        <w:tc>
          <w:tcPr>
            <w:tcW w:w="816" w:type="dxa"/>
            <w:shd w:val="clear" w:color="auto" w:fill="auto"/>
            <w:noWrap/>
            <w:vAlign w:val="bottom"/>
            <w:hideMark/>
          </w:tcPr>
          <w:p w14:paraId="4F56419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1.009746</w:t>
            </w:r>
          </w:p>
        </w:tc>
        <w:tc>
          <w:tcPr>
            <w:tcW w:w="816" w:type="dxa"/>
            <w:shd w:val="clear" w:color="auto" w:fill="auto"/>
            <w:noWrap/>
            <w:vAlign w:val="bottom"/>
            <w:hideMark/>
          </w:tcPr>
          <w:p w14:paraId="3B1E7B8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1.008358</w:t>
            </w:r>
          </w:p>
        </w:tc>
        <w:tc>
          <w:tcPr>
            <w:tcW w:w="816" w:type="dxa"/>
            <w:shd w:val="clear" w:color="auto" w:fill="auto"/>
            <w:noWrap/>
            <w:vAlign w:val="bottom"/>
            <w:hideMark/>
          </w:tcPr>
          <w:p w14:paraId="1B7666D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1.00262</w:t>
            </w:r>
          </w:p>
        </w:tc>
        <w:tc>
          <w:tcPr>
            <w:tcW w:w="816" w:type="dxa"/>
            <w:shd w:val="clear" w:color="auto" w:fill="auto"/>
            <w:noWrap/>
            <w:vAlign w:val="bottom"/>
            <w:hideMark/>
          </w:tcPr>
          <w:p w14:paraId="28548D7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0.999472</w:t>
            </w:r>
          </w:p>
        </w:tc>
        <w:tc>
          <w:tcPr>
            <w:tcW w:w="816" w:type="dxa"/>
            <w:shd w:val="clear" w:color="auto" w:fill="auto"/>
            <w:noWrap/>
            <w:vAlign w:val="bottom"/>
            <w:hideMark/>
          </w:tcPr>
          <w:p w14:paraId="4EC4DB8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1.013251</w:t>
            </w:r>
          </w:p>
        </w:tc>
        <w:tc>
          <w:tcPr>
            <w:tcW w:w="816" w:type="dxa"/>
            <w:shd w:val="clear" w:color="auto" w:fill="auto"/>
            <w:noWrap/>
            <w:vAlign w:val="bottom"/>
            <w:hideMark/>
          </w:tcPr>
          <w:p w14:paraId="7126080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1.01082</w:t>
            </w:r>
          </w:p>
        </w:tc>
        <w:tc>
          <w:tcPr>
            <w:tcW w:w="816" w:type="dxa"/>
            <w:shd w:val="clear" w:color="auto" w:fill="auto"/>
            <w:noWrap/>
            <w:vAlign w:val="bottom"/>
            <w:hideMark/>
          </w:tcPr>
          <w:p w14:paraId="5B0EF3C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1.006077</w:t>
            </w:r>
          </w:p>
        </w:tc>
        <w:tc>
          <w:tcPr>
            <w:tcW w:w="816" w:type="dxa"/>
            <w:shd w:val="clear" w:color="auto" w:fill="auto"/>
            <w:noWrap/>
            <w:vAlign w:val="bottom"/>
            <w:hideMark/>
          </w:tcPr>
          <w:p w14:paraId="67AAB6E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1.007626</w:t>
            </w:r>
          </w:p>
        </w:tc>
        <w:tc>
          <w:tcPr>
            <w:tcW w:w="910" w:type="dxa"/>
            <w:shd w:val="clear" w:color="auto" w:fill="auto"/>
            <w:noWrap/>
            <w:vAlign w:val="bottom"/>
            <w:hideMark/>
          </w:tcPr>
          <w:p w14:paraId="1B37190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1.002498</w:t>
            </w:r>
          </w:p>
        </w:tc>
        <w:tc>
          <w:tcPr>
            <w:tcW w:w="1028" w:type="dxa"/>
            <w:shd w:val="clear" w:color="auto" w:fill="auto"/>
            <w:noWrap/>
            <w:vAlign w:val="bottom"/>
            <w:hideMark/>
          </w:tcPr>
          <w:p w14:paraId="2BC6FC7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1.000035</w:t>
            </w:r>
          </w:p>
        </w:tc>
        <w:tc>
          <w:tcPr>
            <w:tcW w:w="1074" w:type="dxa"/>
            <w:shd w:val="clear" w:color="auto" w:fill="auto"/>
            <w:noWrap/>
            <w:vAlign w:val="bottom"/>
            <w:hideMark/>
          </w:tcPr>
          <w:p w14:paraId="0BD0A83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1.008021</w:t>
            </w:r>
          </w:p>
        </w:tc>
        <w:tc>
          <w:tcPr>
            <w:tcW w:w="1080" w:type="dxa"/>
            <w:shd w:val="clear" w:color="auto" w:fill="auto"/>
            <w:noWrap/>
            <w:vAlign w:val="bottom"/>
            <w:hideMark/>
          </w:tcPr>
          <w:p w14:paraId="5ED316C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0.999436</w:t>
            </w:r>
          </w:p>
        </w:tc>
        <w:tc>
          <w:tcPr>
            <w:tcW w:w="816" w:type="dxa"/>
            <w:shd w:val="clear" w:color="auto" w:fill="auto"/>
            <w:noWrap/>
            <w:vAlign w:val="bottom"/>
            <w:hideMark/>
          </w:tcPr>
          <w:p w14:paraId="631DE2B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1.006123</w:t>
            </w:r>
          </w:p>
        </w:tc>
        <w:tc>
          <w:tcPr>
            <w:tcW w:w="816" w:type="dxa"/>
            <w:shd w:val="clear" w:color="auto" w:fill="auto"/>
            <w:noWrap/>
            <w:vAlign w:val="bottom"/>
            <w:hideMark/>
          </w:tcPr>
          <w:p w14:paraId="0C8EEA6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1.001713</w:t>
            </w:r>
          </w:p>
        </w:tc>
      </w:tr>
      <w:tr w:rsidR="0038022F" w:rsidRPr="0096010D" w14:paraId="035FCAF6" w14:textId="77777777" w:rsidTr="0038022F">
        <w:trPr>
          <w:trHeight w:val="20"/>
        </w:trPr>
        <w:tc>
          <w:tcPr>
            <w:tcW w:w="1800" w:type="dxa"/>
            <w:shd w:val="clear" w:color="auto" w:fill="auto"/>
            <w:noWrap/>
            <w:vAlign w:val="bottom"/>
            <w:hideMark/>
          </w:tcPr>
          <w:p w14:paraId="6DD6B9EB"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India</w:t>
            </w:r>
          </w:p>
        </w:tc>
        <w:tc>
          <w:tcPr>
            <w:tcW w:w="816" w:type="dxa"/>
            <w:shd w:val="clear" w:color="auto" w:fill="auto"/>
            <w:noWrap/>
            <w:vAlign w:val="bottom"/>
            <w:hideMark/>
          </w:tcPr>
          <w:p w14:paraId="61A770E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1.004292</w:t>
            </w:r>
          </w:p>
        </w:tc>
        <w:tc>
          <w:tcPr>
            <w:tcW w:w="816" w:type="dxa"/>
            <w:shd w:val="clear" w:color="auto" w:fill="auto"/>
            <w:noWrap/>
            <w:vAlign w:val="bottom"/>
            <w:hideMark/>
          </w:tcPr>
          <w:p w14:paraId="6FA3CDA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1.000353</w:t>
            </w:r>
          </w:p>
        </w:tc>
        <w:tc>
          <w:tcPr>
            <w:tcW w:w="816" w:type="dxa"/>
            <w:shd w:val="clear" w:color="auto" w:fill="auto"/>
            <w:noWrap/>
            <w:vAlign w:val="bottom"/>
            <w:hideMark/>
          </w:tcPr>
          <w:p w14:paraId="7A1530D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1.003934</w:t>
            </w:r>
          </w:p>
        </w:tc>
        <w:tc>
          <w:tcPr>
            <w:tcW w:w="816" w:type="dxa"/>
            <w:shd w:val="clear" w:color="auto" w:fill="auto"/>
            <w:noWrap/>
            <w:vAlign w:val="bottom"/>
            <w:hideMark/>
          </w:tcPr>
          <w:p w14:paraId="19FEC82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1.002203</w:t>
            </w:r>
          </w:p>
        </w:tc>
        <w:tc>
          <w:tcPr>
            <w:tcW w:w="816" w:type="dxa"/>
            <w:shd w:val="clear" w:color="auto" w:fill="auto"/>
            <w:noWrap/>
            <w:vAlign w:val="bottom"/>
            <w:hideMark/>
          </w:tcPr>
          <w:p w14:paraId="5E50336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1.011277</w:t>
            </w:r>
          </w:p>
        </w:tc>
        <w:tc>
          <w:tcPr>
            <w:tcW w:w="816" w:type="dxa"/>
            <w:shd w:val="clear" w:color="auto" w:fill="auto"/>
            <w:noWrap/>
            <w:vAlign w:val="bottom"/>
            <w:hideMark/>
          </w:tcPr>
          <w:p w14:paraId="45D04CE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0.99956</w:t>
            </w:r>
          </w:p>
        </w:tc>
        <w:tc>
          <w:tcPr>
            <w:tcW w:w="816" w:type="dxa"/>
            <w:shd w:val="clear" w:color="auto" w:fill="auto"/>
            <w:noWrap/>
            <w:vAlign w:val="bottom"/>
            <w:hideMark/>
          </w:tcPr>
          <w:p w14:paraId="6323485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1.000853</w:t>
            </w:r>
          </w:p>
        </w:tc>
        <w:tc>
          <w:tcPr>
            <w:tcW w:w="816" w:type="dxa"/>
            <w:shd w:val="clear" w:color="auto" w:fill="auto"/>
            <w:noWrap/>
            <w:vAlign w:val="bottom"/>
            <w:hideMark/>
          </w:tcPr>
          <w:p w14:paraId="5B9BB05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1.003653</w:t>
            </w:r>
          </w:p>
        </w:tc>
        <w:tc>
          <w:tcPr>
            <w:tcW w:w="910" w:type="dxa"/>
            <w:shd w:val="clear" w:color="auto" w:fill="auto"/>
            <w:noWrap/>
            <w:vAlign w:val="bottom"/>
            <w:hideMark/>
          </w:tcPr>
          <w:p w14:paraId="7EC9A97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1.003817</w:t>
            </w:r>
          </w:p>
        </w:tc>
        <w:tc>
          <w:tcPr>
            <w:tcW w:w="1028" w:type="dxa"/>
            <w:shd w:val="clear" w:color="auto" w:fill="auto"/>
            <w:noWrap/>
            <w:vAlign w:val="bottom"/>
            <w:hideMark/>
          </w:tcPr>
          <w:p w14:paraId="19761CB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1.00102</w:t>
            </w:r>
          </w:p>
        </w:tc>
        <w:tc>
          <w:tcPr>
            <w:tcW w:w="1074" w:type="dxa"/>
            <w:shd w:val="clear" w:color="auto" w:fill="auto"/>
            <w:noWrap/>
            <w:vAlign w:val="bottom"/>
            <w:hideMark/>
          </w:tcPr>
          <w:p w14:paraId="6339134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1.000055</w:t>
            </w:r>
          </w:p>
        </w:tc>
        <w:tc>
          <w:tcPr>
            <w:tcW w:w="1080" w:type="dxa"/>
            <w:shd w:val="clear" w:color="auto" w:fill="auto"/>
            <w:noWrap/>
            <w:vAlign w:val="bottom"/>
            <w:hideMark/>
          </w:tcPr>
          <w:p w14:paraId="1FA4EFA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0.999559</w:t>
            </w:r>
          </w:p>
        </w:tc>
        <w:tc>
          <w:tcPr>
            <w:tcW w:w="816" w:type="dxa"/>
            <w:shd w:val="clear" w:color="auto" w:fill="auto"/>
            <w:noWrap/>
            <w:vAlign w:val="bottom"/>
            <w:hideMark/>
          </w:tcPr>
          <w:p w14:paraId="158B566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1.002108</w:t>
            </w:r>
          </w:p>
        </w:tc>
        <w:tc>
          <w:tcPr>
            <w:tcW w:w="816" w:type="dxa"/>
            <w:shd w:val="clear" w:color="auto" w:fill="auto"/>
            <w:noWrap/>
            <w:vAlign w:val="bottom"/>
            <w:hideMark/>
          </w:tcPr>
          <w:p w14:paraId="1D7E7AB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1.003012</w:t>
            </w:r>
          </w:p>
        </w:tc>
      </w:tr>
      <w:tr w:rsidR="0038022F" w:rsidRPr="0096010D" w14:paraId="37258C3B" w14:textId="77777777" w:rsidTr="0038022F">
        <w:trPr>
          <w:trHeight w:val="20"/>
        </w:trPr>
        <w:tc>
          <w:tcPr>
            <w:tcW w:w="1800" w:type="dxa"/>
            <w:shd w:val="clear" w:color="auto" w:fill="auto"/>
            <w:noWrap/>
            <w:vAlign w:val="bottom"/>
            <w:hideMark/>
          </w:tcPr>
          <w:p w14:paraId="0CF9FFBC"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Jordan</w:t>
            </w:r>
          </w:p>
        </w:tc>
        <w:tc>
          <w:tcPr>
            <w:tcW w:w="816" w:type="dxa"/>
            <w:shd w:val="clear" w:color="auto" w:fill="auto"/>
            <w:noWrap/>
            <w:vAlign w:val="bottom"/>
            <w:hideMark/>
          </w:tcPr>
          <w:p w14:paraId="6DD483E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1.011599</w:t>
            </w:r>
          </w:p>
        </w:tc>
        <w:tc>
          <w:tcPr>
            <w:tcW w:w="816" w:type="dxa"/>
            <w:shd w:val="clear" w:color="auto" w:fill="auto"/>
            <w:noWrap/>
            <w:vAlign w:val="bottom"/>
            <w:hideMark/>
          </w:tcPr>
          <w:p w14:paraId="0CD4D5A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0.999385</w:t>
            </w:r>
          </w:p>
        </w:tc>
        <w:tc>
          <w:tcPr>
            <w:tcW w:w="816" w:type="dxa"/>
            <w:shd w:val="clear" w:color="auto" w:fill="auto"/>
            <w:noWrap/>
            <w:vAlign w:val="bottom"/>
            <w:hideMark/>
          </w:tcPr>
          <w:p w14:paraId="5C159CC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1.000186</w:t>
            </w:r>
          </w:p>
        </w:tc>
        <w:tc>
          <w:tcPr>
            <w:tcW w:w="816" w:type="dxa"/>
            <w:shd w:val="clear" w:color="auto" w:fill="auto"/>
            <w:noWrap/>
            <w:vAlign w:val="bottom"/>
            <w:hideMark/>
          </w:tcPr>
          <w:p w14:paraId="442C0C6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1.002026</w:t>
            </w:r>
          </w:p>
        </w:tc>
        <w:tc>
          <w:tcPr>
            <w:tcW w:w="816" w:type="dxa"/>
            <w:shd w:val="clear" w:color="auto" w:fill="auto"/>
            <w:noWrap/>
            <w:vAlign w:val="bottom"/>
            <w:hideMark/>
          </w:tcPr>
          <w:p w14:paraId="68E3C4C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1.017811</w:t>
            </w:r>
          </w:p>
        </w:tc>
        <w:tc>
          <w:tcPr>
            <w:tcW w:w="816" w:type="dxa"/>
            <w:shd w:val="clear" w:color="auto" w:fill="auto"/>
            <w:noWrap/>
            <w:vAlign w:val="bottom"/>
            <w:hideMark/>
          </w:tcPr>
          <w:p w14:paraId="0500AA1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1.013131</w:t>
            </w:r>
          </w:p>
        </w:tc>
        <w:tc>
          <w:tcPr>
            <w:tcW w:w="816" w:type="dxa"/>
            <w:shd w:val="clear" w:color="auto" w:fill="auto"/>
            <w:noWrap/>
            <w:vAlign w:val="bottom"/>
            <w:hideMark/>
          </w:tcPr>
          <w:p w14:paraId="058AC74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1.004839</w:t>
            </w:r>
          </w:p>
        </w:tc>
        <w:tc>
          <w:tcPr>
            <w:tcW w:w="816" w:type="dxa"/>
            <w:shd w:val="clear" w:color="auto" w:fill="auto"/>
            <w:noWrap/>
            <w:vAlign w:val="bottom"/>
            <w:hideMark/>
          </w:tcPr>
          <w:p w14:paraId="380B666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1.008404</w:t>
            </w:r>
          </w:p>
        </w:tc>
        <w:tc>
          <w:tcPr>
            <w:tcW w:w="910" w:type="dxa"/>
            <w:shd w:val="clear" w:color="auto" w:fill="auto"/>
            <w:noWrap/>
            <w:vAlign w:val="bottom"/>
            <w:hideMark/>
          </w:tcPr>
          <w:p w14:paraId="28644A1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0.999549</w:t>
            </w:r>
          </w:p>
        </w:tc>
        <w:tc>
          <w:tcPr>
            <w:tcW w:w="1028" w:type="dxa"/>
            <w:shd w:val="clear" w:color="auto" w:fill="auto"/>
            <w:noWrap/>
            <w:vAlign w:val="bottom"/>
            <w:hideMark/>
          </w:tcPr>
          <w:p w14:paraId="2A7A676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1.005083</w:t>
            </w:r>
          </w:p>
        </w:tc>
        <w:tc>
          <w:tcPr>
            <w:tcW w:w="1074" w:type="dxa"/>
            <w:shd w:val="clear" w:color="auto" w:fill="auto"/>
            <w:noWrap/>
            <w:vAlign w:val="bottom"/>
            <w:hideMark/>
          </w:tcPr>
          <w:p w14:paraId="34DDFCF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1.000546</w:t>
            </w:r>
          </w:p>
        </w:tc>
        <w:tc>
          <w:tcPr>
            <w:tcW w:w="1080" w:type="dxa"/>
            <w:shd w:val="clear" w:color="auto" w:fill="auto"/>
            <w:noWrap/>
            <w:vAlign w:val="bottom"/>
            <w:hideMark/>
          </w:tcPr>
          <w:p w14:paraId="433D5C3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1.003197</w:t>
            </w:r>
          </w:p>
        </w:tc>
        <w:tc>
          <w:tcPr>
            <w:tcW w:w="816" w:type="dxa"/>
            <w:shd w:val="clear" w:color="auto" w:fill="auto"/>
            <w:noWrap/>
            <w:vAlign w:val="bottom"/>
            <w:hideMark/>
          </w:tcPr>
          <w:p w14:paraId="240708A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1.003303</w:t>
            </w:r>
          </w:p>
        </w:tc>
        <w:tc>
          <w:tcPr>
            <w:tcW w:w="816" w:type="dxa"/>
            <w:shd w:val="clear" w:color="auto" w:fill="auto"/>
            <w:noWrap/>
            <w:vAlign w:val="bottom"/>
            <w:hideMark/>
          </w:tcPr>
          <w:p w14:paraId="3CE3359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1.017617</w:t>
            </w:r>
          </w:p>
        </w:tc>
      </w:tr>
      <w:tr w:rsidR="0038022F" w:rsidRPr="0096010D" w14:paraId="6E6581A6" w14:textId="77777777" w:rsidTr="0038022F">
        <w:trPr>
          <w:trHeight w:val="20"/>
        </w:trPr>
        <w:tc>
          <w:tcPr>
            <w:tcW w:w="1800" w:type="dxa"/>
            <w:shd w:val="clear" w:color="auto" w:fill="auto"/>
            <w:noWrap/>
            <w:vAlign w:val="bottom"/>
            <w:hideMark/>
          </w:tcPr>
          <w:p w14:paraId="368189D4"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Lesotho</w:t>
            </w:r>
          </w:p>
        </w:tc>
        <w:tc>
          <w:tcPr>
            <w:tcW w:w="816" w:type="dxa"/>
            <w:shd w:val="clear" w:color="auto" w:fill="auto"/>
            <w:noWrap/>
            <w:vAlign w:val="bottom"/>
            <w:hideMark/>
          </w:tcPr>
          <w:p w14:paraId="22914E0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0.999816</w:t>
            </w:r>
          </w:p>
        </w:tc>
        <w:tc>
          <w:tcPr>
            <w:tcW w:w="816" w:type="dxa"/>
            <w:shd w:val="clear" w:color="auto" w:fill="auto"/>
            <w:noWrap/>
            <w:vAlign w:val="bottom"/>
            <w:hideMark/>
          </w:tcPr>
          <w:p w14:paraId="3B6C1FD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1.004054</w:t>
            </w:r>
          </w:p>
        </w:tc>
        <w:tc>
          <w:tcPr>
            <w:tcW w:w="816" w:type="dxa"/>
            <w:shd w:val="clear" w:color="auto" w:fill="auto"/>
            <w:noWrap/>
            <w:vAlign w:val="bottom"/>
            <w:hideMark/>
          </w:tcPr>
          <w:p w14:paraId="3E0F44A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1.002962</w:t>
            </w:r>
          </w:p>
        </w:tc>
        <w:tc>
          <w:tcPr>
            <w:tcW w:w="816" w:type="dxa"/>
            <w:shd w:val="clear" w:color="auto" w:fill="auto"/>
            <w:noWrap/>
            <w:vAlign w:val="bottom"/>
            <w:hideMark/>
          </w:tcPr>
          <w:p w14:paraId="6AC91BD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1.0023</w:t>
            </w:r>
          </w:p>
        </w:tc>
        <w:tc>
          <w:tcPr>
            <w:tcW w:w="816" w:type="dxa"/>
            <w:shd w:val="clear" w:color="auto" w:fill="auto"/>
            <w:noWrap/>
            <w:vAlign w:val="bottom"/>
            <w:hideMark/>
          </w:tcPr>
          <w:p w14:paraId="403F211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1.000246</w:t>
            </w:r>
          </w:p>
        </w:tc>
        <w:tc>
          <w:tcPr>
            <w:tcW w:w="816" w:type="dxa"/>
            <w:shd w:val="clear" w:color="auto" w:fill="auto"/>
            <w:noWrap/>
            <w:vAlign w:val="bottom"/>
            <w:hideMark/>
          </w:tcPr>
          <w:p w14:paraId="50E62CF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1.001424</w:t>
            </w:r>
          </w:p>
        </w:tc>
        <w:tc>
          <w:tcPr>
            <w:tcW w:w="816" w:type="dxa"/>
            <w:shd w:val="clear" w:color="auto" w:fill="auto"/>
            <w:noWrap/>
            <w:vAlign w:val="bottom"/>
            <w:hideMark/>
          </w:tcPr>
          <w:p w14:paraId="29584BB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1.001141</w:t>
            </w:r>
          </w:p>
        </w:tc>
        <w:tc>
          <w:tcPr>
            <w:tcW w:w="816" w:type="dxa"/>
            <w:shd w:val="clear" w:color="auto" w:fill="auto"/>
            <w:noWrap/>
            <w:vAlign w:val="bottom"/>
            <w:hideMark/>
          </w:tcPr>
          <w:p w14:paraId="3B5C62C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1.016704</w:t>
            </w:r>
          </w:p>
        </w:tc>
        <w:tc>
          <w:tcPr>
            <w:tcW w:w="910" w:type="dxa"/>
            <w:shd w:val="clear" w:color="auto" w:fill="auto"/>
            <w:noWrap/>
            <w:vAlign w:val="bottom"/>
            <w:hideMark/>
          </w:tcPr>
          <w:p w14:paraId="624521F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1.000236</w:t>
            </w:r>
          </w:p>
        </w:tc>
        <w:tc>
          <w:tcPr>
            <w:tcW w:w="1028" w:type="dxa"/>
            <w:shd w:val="clear" w:color="auto" w:fill="auto"/>
            <w:noWrap/>
            <w:vAlign w:val="bottom"/>
            <w:hideMark/>
          </w:tcPr>
          <w:p w14:paraId="1135B04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0.999597</w:t>
            </w:r>
          </w:p>
        </w:tc>
        <w:tc>
          <w:tcPr>
            <w:tcW w:w="1074" w:type="dxa"/>
            <w:shd w:val="clear" w:color="auto" w:fill="auto"/>
            <w:noWrap/>
            <w:vAlign w:val="bottom"/>
            <w:hideMark/>
          </w:tcPr>
          <w:p w14:paraId="53B7F3D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1.005515</w:t>
            </w:r>
          </w:p>
        </w:tc>
        <w:tc>
          <w:tcPr>
            <w:tcW w:w="1080" w:type="dxa"/>
            <w:shd w:val="clear" w:color="auto" w:fill="auto"/>
            <w:noWrap/>
            <w:vAlign w:val="bottom"/>
            <w:hideMark/>
          </w:tcPr>
          <w:p w14:paraId="5313A3A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1.002731</w:t>
            </w:r>
          </w:p>
        </w:tc>
        <w:tc>
          <w:tcPr>
            <w:tcW w:w="816" w:type="dxa"/>
            <w:shd w:val="clear" w:color="auto" w:fill="auto"/>
            <w:noWrap/>
            <w:vAlign w:val="bottom"/>
            <w:hideMark/>
          </w:tcPr>
          <w:p w14:paraId="337B12B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1.009405</w:t>
            </w:r>
          </w:p>
        </w:tc>
        <w:tc>
          <w:tcPr>
            <w:tcW w:w="816" w:type="dxa"/>
            <w:shd w:val="clear" w:color="auto" w:fill="auto"/>
            <w:noWrap/>
            <w:vAlign w:val="bottom"/>
            <w:hideMark/>
          </w:tcPr>
          <w:p w14:paraId="138AD64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1.001622</w:t>
            </w:r>
          </w:p>
        </w:tc>
      </w:tr>
      <w:tr w:rsidR="0038022F" w:rsidRPr="0096010D" w14:paraId="5263C1C4" w14:textId="77777777" w:rsidTr="0038022F">
        <w:trPr>
          <w:trHeight w:val="20"/>
        </w:trPr>
        <w:tc>
          <w:tcPr>
            <w:tcW w:w="1800" w:type="dxa"/>
            <w:shd w:val="clear" w:color="auto" w:fill="auto"/>
            <w:noWrap/>
            <w:vAlign w:val="bottom"/>
            <w:hideMark/>
          </w:tcPr>
          <w:p w14:paraId="472BB9E9"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Liberia</w:t>
            </w:r>
          </w:p>
        </w:tc>
        <w:tc>
          <w:tcPr>
            <w:tcW w:w="816" w:type="dxa"/>
            <w:shd w:val="clear" w:color="auto" w:fill="auto"/>
            <w:noWrap/>
            <w:vAlign w:val="bottom"/>
            <w:hideMark/>
          </w:tcPr>
          <w:p w14:paraId="7387FC2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1.003763</w:t>
            </w:r>
          </w:p>
        </w:tc>
        <w:tc>
          <w:tcPr>
            <w:tcW w:w="816" w:type="dxa"/>
            <w:shd w:val="clear" w:color="auto" w:fill="auto"/>
            <w:noWrap/>
            <w:vAlign w:val="bottom"/>
            <w:hideMark/>
          </w:tcPr>
          <w:p w14:paraId="42E2571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1.042778</w:t>
            </w:r>
          </w:p>
        </w:tc>
        <w:tc>
          <w:tcPr>
            <w:tcW w:w="816" w:type="dxa"/>
            <w:shd w:val="clear" w:color="auto" w:fill="auto"/>
            <w:noWrap/>
            <w:vAlign w:val="bottom"/>
            <w:hideMark/>
          </w:tcPr>
          <w:p w14:paraId="0032DF7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1.000787</w:t>
            </w:r>
          </w:p>
        </w:tc>
        <w:tc>
          <w:tcPr>
            <w:tcW w:w="816" w:type="dxa"/>
            <w:shd w:val="clear" w:color="auto" w:fill="auto"/>
            <w:noWrap/>
            <w:vAlign w:val="bottom"/>
            <w:hideMark/>
          </w:tcPr>
          <w:p w14:paraId="3AB3021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1.000813</w:t>
            </w:r>
          </w:p>
        </w:tc>
        <w:tc>
          <w:tcPr>
            <w:tcW w:w="816" w:type="dxa"/>
            <w:shd w:val="clear" w:color="auto" w:fill="auto"/>
            <w:noWrap/>
            <w:vAlign w:val="bottom"/>
            <w:hideMark/>
          </w:tcPr>
          <w:p w14:paraId="0062FE0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1.002803</w:t>
            </w:r>
          </w:p>
        </w:tc>
        <w:tc>
          <w:tcPr>
            <w:tcW w:w="816" w:type="dxa"/>
            <w:shd w:val="clear" w:color="auto" w:fill="auto"/>
            <w:noWrap/>
            <w:vAlign w:val="bottom"/>
            <w:hideMark/>
          </w:tcPr>
          <w:p w14:paraId="70B7143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1.004533</w:t>
            </w:r>
          </w:p>
        </w:tc>
        <w:tc>
          <w:tcPr>
            <w:tcW w:w="816" w:type="dxa"/>
            <w:shd w:val="clear" w:color="auto" w:fill="auto"/>
            <w:noWrap/>
            <w:vAlign w:val="bottom"/>
            <w:hideMark/>
          </w:tcPr>
          <w:p w14:paraId="3A8FC0D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1.004838</w:t>
            </w:r>
          </w:p>
        </w:tc>
        <w:tc>
          <w:tcPr>
            <w:tcW w:w="816" w:type="dxa"/>
            <w:shd w:val="clear" w:color="auto" w:fill="auto"/>
            <w:noWrap/>
            <w:vAlign w:val="bottom"/>
            <w:hideMark/>
          </w:tcPr>
          <w:p w14:paraId="37E5391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1.003887</w:t>
            </w:r>
          </w:p>
        </w:tc>
        <w:tc>
          <w:tcPr>
            <w:tcW w:w="910" w:type="dxa"/>
            <w:shd w:val="clear" w:color="auto" w:fill="auto"/>
            <w:noWrap/>
            <w:vAlign w:val="bottom"/>
            <w:hideMark/>
          </w:tcPr>
          <w:p w14:paraId="6FCC0A6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0.999709</w:t>
            </w:r>
          </w:p>
        </w:tc>
        <w:tc>
          <w:tcPr>
            <w:tcW w:w="1028" w:type="dxa"/>
            <w:shd w:val="clear" w:color="auto" w:fill="auto"/>
            <w:noWrap/>
            <w:vAlign w:val="bottom"/>
            <w:hideMark/>
          </w:tcPr>
          <w:p w14:paraId="01B83CE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1.000473</w:t>
            </w:r>
          </w:p>
        </w:tc>
        <w:tc>
          <w:tcPr>
            <w:tcW w:w="1074" w:type="dxa"/>
            <w:shd w:val="clear" w:color="auto" w:fill="auto"/>
            <w:noWrap/>
            <w:vAlign w:val="bottom"/>
            <w:hideMark/>
          </w:tcPr>
          <w:p w14:paraId="140647C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1.002017</w:t>
            </w:r>
          </w:p>
        </w:tc>
        <w:tc>
          <w:tcPr>
            <w:tcW w:w="1080" w:type="dxa"/>
            <w:shd w:val="clear" w:color="auto" w:fill="auto"/>
            <w:noWrap/>
            <w:vAlign w:val="bottom"/>
            <w:hideMark/>
          </w:tcPr>
          <w:p w14:paraId="4FFBBA6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1.030009</w:t>
            </w:r>
          </w:p>
        </w:tc>
        <w:tc>
          <w:tcPr>
            <w:tcW w:w="816" w:type="dxa"/>
            <w:shd w:val="clear" w:color="auto" w:fill="auto"/>
            <w:noWrap/>
            <w:vAlign w:val="bottom"/>
            <w:hideMark/>
          </w:tcPr>
          <w:p w14:paraId="072A61C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1.003272</w:t>
            </w:r>
          </w:p>
        </w:tc>
        <w:tc>
          <w:tcPr>
            <w:tcW w:w="816" w:type="dxa"/>
            <w:shd w:val="clear" w:color="auto" w:fill="auto"/>
            <w:noWrap/>
            <w:vAlign w:val="bottom"/>
            <w:hideMark/>
          </w:tcPr>
          <w:p w14:paraId="7FF6B64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1.003169</w:t>
            </w:r>
          </w:p>
        </w:tc>
      </w:tr>
      <w:tr w:rsidR="0038022F" w:rsidRPr="0096010D" w14:paraId="74AB7050" w14:textId="77777777" w:rsidTr="0038022F">
        <w:trPr>
          <w:trHeight w:val="20"/>
        </w:trPr>
        <w:tc>
          <w:tcPr>
            <w:tcW w:w="1800" w:type="dxa"/>
            <w:shd w:val="clear" w:color="auto" w:fill="auto"/>
            <w:noWrap/>
            <w:vAlign w:val="bottom"/>
            <w:hideMark/>
          </w:tcPr>
          <w:p w14:paraId="580D5764"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Madagascar</w:t>
            </w:r>
          </w:p>
        </w:tc>
        <w:tc>
          <w:tcPr>
            <w:tcW w:w="816" w:type="dxa"/>
            <w:shd w:val="clear" w:color="auto" w:fill="auto"/>
            <w:noWrap/>
            <w:vAlign w:val="bottom"/>
            <w:hideMark/>
          </w:tcPr>
          <w:p w14:paraId="12DE735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1.008661</w:t>
            </w:r>
          </w:p>
        </w:tc>
        <w:tc>
          <w:tcPr>
            <w:tcW w:w="816" w:type="dxa"/>
            <w:shd w:val="clear" w:color="auto" w:fill="auto"/>
            <w:noWrap/>
            <w:vAlign w:val="bottom"/>
            <w:hideMark/>
          </w:tcPr>
          <w:p w14:paraId="7AFBAC8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1.040723</w:t>
            </w:r>
          </w:p>
        </w:tc>
        <w:tc>
          <w:tcPr>
            <w:tcW w:w="816" w:type="dxa"/>
            <w:shd w:val="clear" w:color="auto" w:fill="auto"/>
            <w:noWrap/>
            <w:vAlign w:val="bottom"/>
            <w:hideMark/>
          </w:tcPr>
          <w:p w14:paraId="2417257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1.00401</w:t>
            </w:r>
          </w:p>
        </w:tc>
        <w:tc>
          <w:tcPr>
            <w:tcW w:w="816" w:type="dxa"/>
            <w:shd w:val="clear" w:color="auto" w:fill="auto"/>
            <w:noWrap/>
            <w:vAlign w:val="bottom"/>
            <w:hideMark/>
          </w:tcPr>
          <w:p w14:paraId="27051F7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1.026187</w:t>
            </w:r>
          </w:p>
        </w:tc>
        <w:tc>
          <w:tcPr>
            <w:tcW w:w="816" w:type="dxa"/>
            <w:shd w:val="clear" w:color="auto" w:fill="auto"/>
            <w:noWrap/>
            <w:vAlign w:val="bottom"/>
            <w:hideMark/>
          </w:tcPr>
          <w:p w14:paraId="0A95254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1.020902</w:t>
            </w:r>
          </w:p>
        </w:tc>
        <w:tc>
          <w:tcPr>
            <w:tcW w:w="816" w:type="dxa"/>
            <w:shd w:val="clear" w:color="auto" w:fill="auto"/>
            <w:noWrap/>
            <w:vAlign w:val="bottom"/>
            <w:hideMark/>
          </w:tcPr>
          <w:p w14:paraId="16C2B5E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0.999217</w:t>
            </w:r>
          </w:p>
        </w:tc>
        <w:tc>
          <w:tcPr>
            <w:tcW w:w="816" w:type="dxa"/>
            <w:shd w:val="clear" w:color="auto" w:fill="auto"/>
            <w:noWrap/>
            <w:vAlign w:val="bottom"/>
            <w:hideMark/>
          </w:tcPr>
          <w:p w14:paraId="46C86A5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1.028133</w:t>
            </w:r>
          </w:p>
        </w:tc>
        <w:tc>
          <w:tcPr>
            <w:tcW w:w="816" w:type="dxa"/>
            <w:shd w:val="clear" w:color="auto" w:fill="auto"/>
            <w:noWrap/>
            <w:vAlign w:val="bottom"/>
            <w:hideMark/>
          </w:tcPr>
          <w:p w14:paraId="11A4007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1.001453</w:t>
            </w:r>
          </w:p>
        </w:tc>
        <w:tc>
          <w:tcPr>
            <w:tcW w:w="910" w:type="dxa"/>
            <w:shd w:val="clear" w:color="auto" w:fill="auto"/>
            <w:noWrap/>
            <w:vAlign w:val="bottom"/>
            <w:hideMark/>
          </w:tcPr>
          <w:p w14:paraId="5BB1C66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1.019269</w:t>
            </w:r>
          </w:p>
        </w:tc>
        <w:tc>
          <w:tcPr>
            <w:tcW w:w="1028" w:type="dxa"/>
            <w:shd w:val="clear" w:color="auto" w:fill="auto"/>
            <w:noWrap/>
            <w:vAlign w:val="bottom"/>
            <w:hideMark/>
          </w:tcPr>
          <w:p w14:paraId="4E15C8C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1.001555</w:t>
            </w:r>
          </w:p>
        </w:tc>
        <w:tc>
          <w:tcPr>
            <w:tcW w:w="1074" w:type="dxa"/>
            <w:shd w:val="clear" w:color="auto" w:fill="auto"/>
            <w:noWrap/>
            <w:vAlign w:val="bottom"/>
            <w:hideMark/>
          </w:tcPr>
          <w:p w14:paraId="34C3F58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1.032901</w:t>
            </w:r>
          </w:p>
        </w:tc>
        <w:tc>
          <w:tcPr>
            <w:tcW w:w="1080" w:type="dxa"/>
            <w:shd w:val="clear" w:color="auto" w:fill="auto"/>
            <w:noWrap/>
            <w:vAlign w:val="bottom"/>
            <w:hideMark/>
          </w:tcPr>
          <w:p w14:paraId="5CADF15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1.011934</w:t>
            </w:r>
          </w:p>
        </w:tc>
        <w:tc>
          <w:tcPr>
            <w:tcW w:w="816" w:type="dxa"/>
            <w:shd w:val="clear" w:color="auto" w:fill="auto"/>
            <w:noWrap/>
            <w:vAlign w:val="bottom"/>
            <w:hideMark/>
          </w:tcPr>
          <w:p w14:paraId="181149A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1.004278</w:t>
            </w:r>
          </w:p>
        </w:tc>
        <w:tc>
          <w:tcPr>
            <w:tcW w:w="816" w:type="dxa"/>
            <w:shd w:val="clear" w:color="auto" w:fill="auto"/>
            <w:noWrap/>
            <w:vAlign w:val="bottom"/>
            <w:hideMark/>
          </w:tcPr>
          <w:p w14:paraId="6A43C02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1.014327</w:t>
            </w:r>
          </w:p>
        </w:tc>
      </w:tr>
      <w:tr w:rsidR="0038022F" w:rsidRPr="0096010D" w14:paraId="505B4EBB" w14:textId="77777777" w:rsidTr="0038022F">
        <w:trPr>
          <w:trHeight w:val="20"/>
        </w:trPr>
        <w:tc>
          <w:tcPr>
            <w:tcW w:w="1800" w:type="dxa"/>
            <w:shd w:val="clear" w:color="auto" w:fill="auto"/>
            <w:noWrap/>
            <w:vAlign w:val="bottom"/>
            <w:hideMark/>
          </w:tcPr>
          <w:p w14:paraId="7000A326"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Malawi</w:t>
            </w:r>
          </w:p>
        </w:tc>
        <w:tc>
          <w:tcPr>
            <w:tcW w:w="816" w:type="dxa"/>
            <w:shd w:val="clear" w:color="auto" w:fill="auto"/>
            <w:noWrap/>
            <w:vAlign w:val="bottom"/>
            <w:hideMark/>
          </w:tcPr>
          <w:p w14:paraId="637FCCD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1.000914</w:t>
            </w:r>
          </w:p>
        </w:tc>
        <w:tc>
          <w:tcPr>
            <w:tcW w:w="816" w:type="dxa"/>
            <w:shd w:val="clear" w:color="auto" w:fill="auto"/>
            <w:noWrap/>
            <w:vAlign w:val="bottom"/>
            <w:hideMark/>
          </w:tcPr>
          <w:p w14:paraId="38E1F41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1.000109</w:t>
            </w:r>
          </w:p>
        </w:tc>
        <w:tc>
          <w:tcPr>
            <w:tcW w:w="816" w:type="dxa"/>
            <w:shd w:val="clear" w:color="auto" w:fill="auto"/>
            <w:noWrap/>
            <w:vAlign w:val="bottom"/>
            <w:hideMark/>
          </w:tcPr>
          <w:p w14:paraId="4F5E526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1.001043</w:t>
            </w:r>
          </w:p>
        </w:tc>
        <w:tc>
          <w:tcPr>
            <w:tcW w:w="816" w:type="dxa"/>
            <w:shd w:val="clear" w:color="auto" w:fill="auto"/>
            <w:noWrap/>
            <w:vAlign w:val="bottom"/>
            <w:hideMark/>
          </w:tcPr>
          <w:p w14:paraId="708CF64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0.99998</w:t>
            </w:r>
          </w:p>
        </w:tc>
        <w:tc>
          <w:tcPr>
            <w:tcW w:w="816" w:type="dxa"/>
            <w:shd w:val="clear" w:color="auto" w:fill="auto"/>
            <w:noWrap/>
            <w:vAlign w:val="bottom"/>
            <w:hideMark/>
          </w:tcPr>
          <w:p w14:paraId="6AD154C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1.00534</w:t>
            </w:r>
          </w:p>
        </w:tc>
        <w:tc>
          <w:tcPr>
            <w:tcW w:w="816" w:type="dxa"/>
            <w:shd w:val="clear" w:color="auto" w:fill="auto"/>
            <w:noWrap/>
            <w:vAlign w:val="bottom"/>
            <w:hideMark/>
          </w:tcPr>
          <w:p w14:paraId="7BAEB66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1.01429</w:t>
            </w:r>
          </w:p>
        </w:tc>
        <w:tc>
          <w:tcPr>
            <w:tcW w:w="816" w:type="dxa"/>
            <w:shd w:val="clear" w:color="auto" w:fill="auto"/>
            <w:noWrap/>
            <w:vAlign w:val="bottom"/>
            <w:hideMark/>
          </w:tcPr>
          <w:p w14:paraId="7898725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1.004767</w:t>
            </w:r>
          </w:p>
        </w:tc>
        <w:tc>
          <w:tcPr>
            <w:tcW w:w="816" w:type="dxa"/>
            <w:shd w:val="clear" w:color="auto" w:fill="auto"/>
            <w:noWrap/>
            <w:vAlign w:val="bottom"/>
            <w:hideMark/>
          </w:tcPr>
          <w:p w14:paraId="0B678D9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1.000063</w:t>
            </w:r>
          </w:p>
        </w:tc>
        <w:tc>
          <w:tcPr>
            <w:tcW w:w="910" w:type="dxa"/>
            <w:shd w:val="clear" w:color="auto" w:fill="auto"/>
            <w:noWrap/>
            <w:vAlign w:val="bottom"/>
            <w:hideMark/>
          </w:tcPr>
          <w:p w14:paraId="1EAF717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1.003041</w:t>
            </w:r>
          </w:p>
        </w:tc>
        <w:tc>
          <w:tcPr>
            <w:tcW w:w="1028" w:type="dxa"/>
            <w:shd w:val="clear" w:color="auto" w:fill="auto"/>
            <w:noWrap/>
            <w:vAlign w:val="bottom"/>
            <w:hideMark/>
          </w:tcPr>
          <w:p w14:paraId="4BA077A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1.003685</w:t>
            </w:r>
          </w:p>
        </w:tc>
        <w:tc>
          <w:tcPr>
            <w:tcW w:w="1074" w:type="dxa"/>
            <w:shd w:val="clear" w:color="auto" w:fill="auto"/>
            <w:noWrap/>
            <w:vAlign w:val="bottom"/>
            <w:hideMark/>
          </w:tcPr>
          <w:p w14:paraId="661B664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1.011122</w:t>
            </w:r>
          </w:p>
        </w:tc>
        <w:tc>
          <w:tcPr>
            <w:tcW w:w="1080" w:type="dxa"/>
            <w:shd w:val="clear" w:color="auto" w:fill="auto"/>
            <w:noWrap/>
            <w:vAlign w:val="bottom"/>
            <w:hideMark/>
          </w:tcPr>
          <w:p w14:paraId="442FDAD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1.010121</w:t>
            </w:r>
          </w:p>
        </w:tc>
        <w:tc>
          <w:tcPr>
            <w:tcW w:w="816" w:type="dxa"/>
            <w:shd w:val="clear" w:color="auto" w:fill="auto"/>
            <w:noWrap/>
            <w:vAlign w:val="bottom"/>
            <w:hideMark/>
          </w:tcPr>
          <w:p w14:paraId="7AEAEED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1.006736</w:t>
            </w:r>
          </w:p>
        </w:tc>
        <w:tc>
          <w:tcPr>
            <w:tcW w:w="816" w:type="dxa"/>
            <w:shd w:val="clear" w:color="auto" w:fill="auto"/>
            <w:noWrap/>
            <w:vAlign w:val="bottom"/>
            <w:hideMark/>
          </w:tcPr>
          <w:p w14:paraId="21D8FF8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1.001149</w:t>
            </w:r>
          </w:p>
        </w:tc>
      </w:tr>
      <w:tr w:rsidR="0038022F" w:rsidRPr="0096010D" w14:paraId="486960F8" w14:textId="77777777" w:rsidTr="0038022F">
        <w:trPr>
          <w:trHeight w:val="20"/>
        </w:trPr>
        <w:tc>
          <w:tcPr>
            <w:tcW w:w="1800" w:type="dxa"/>
            <w:shd w:val="clear" w:color="auto" w:fill="auto"/>
            <w:noWrap/>
            <w:vAlign w:val="bottom"/>
            <w:hideMark/>
          </w:tcPr>
          <w:p w14:paraId="59E84A27"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Mali</w:t>
            </w:r>
          </w:p>
        </w:tc>
        <w:tc>
          <w:tcPr>
            <w:tcW w:w="816" w:type="dxa"/>
            <w:shd w:val="clear" w:color="auto" w:fill="auto"/>
            <w:noWrap/>
            <w:vAlign w:val="bottom"/>
            <w:hideMark/>
          </w:tcPr>
          <w:p w14:paraId="3F719B6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1.018383</w:t>
            </w:r>
          </w:p>
        </w:tc>
        <w:tc>
          <w:tcPr>
            <w:tcW w:w="816" w:type="dxa"/>
            <w:shd w:val="clear" w:color="auto" w:fill="auto"/>
            <w:noWrap/>
            <w:vAlign w:val="bottom"/>
            <w:hideMark/>
          </w:tcPr>
          <w:p w14:paraId="0464759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1.005626</w:t>
            </w:r>
          </w:p>
        </w:tc>
        <w:tc>
          <w:tcPr>
            <w:tcW w:w="816" w:type="dxa"/>
            <w:shd w:val="clear" w:color="auto" w:fill="auto"/>
            <w:noWrap/>
            <w:vAlign w:val="bottom"/>
            <w:hideMark/>
          </w:tcPr>
          <w:p w14:paraId="1D002F9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1.006333</w:t>
            </w:r>
          </w:p>
        </w:tc>
        <w:tc>
          <w:tcPr>
            <w:tcW w:w="816" w:type="dxa"/>
            <w:shd w:val="clear" w:color="auto" w:fill="auto"/>
            <w:noWrap/>
            <w:vAlign w:val="bottom"/>
            <w:hideMark/>
          </w:tcPr>
          <w:p w14:paraId="2B2FB3B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1.001984</w:t>
            </w:r>
          </w:p>
        </w:tc>
        <w:tc>
          <w:tcPr>
            <w:tcW w:w="816" w:type="dxa"/>
            <w:shd w:val="clear" w:color="auto" w:fill="auto"/>
            <w:noWrap/>
            <w:vAlign w:val="bottom"/>
            <w:hideMark/>
          </w:tcPr>
          <w:p w14:paraId="600E3BD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1.016738</w:t>
            </w:r>
          </w:p>
        </w:tc>
        <w:tc>
          <w:tcPr>
            <w:tcW w:w="816" w:type="dxa"/>
            <w:shd w:val="clear" w:color="auto" w:fill="auto"/>
            <w:noWrap/>
            <w:vAlign w:val="bottom"/>
            <w:hideMark/>
          </w:tcPr>
          <w:p w14:paraId="1D1B529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1.020112</w:t>
            </w:r>
          </w:p>
        </w:tc>
        <w:tc>
          <w:tcPr>
            <w:tcW w:w="816" w:type="dxa"/>
            <w:shd w:val="clear" w:color="auto" w:fill="auto"/>
            <w:noWrap/>
            <w:vAlign w:val="bottom"/>
            <w:hideMark/>
          </w:tcPr>
          <w:p w14:paraId="3C3C6BB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1.006568</w:t>
            </w:r>
          </w:p>
        </w:tc>
        <w:tc>
          <w:tcPr>
            <w:tcW w:w="816" w:type="dxa"/>
            <w:shd w:val="clear" w:color="auto" w:fill="auto"/>
            <w:noWrap/>
            <w:vAlign w:val="bottom"/>
            <w:hideMark/>
          </w:tcPr>
          <w:p w14:paraId="74FDCEF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1.01949</w:t>
            </w:r>
          </w:p>
        </w:tc>
        <w:tc>
          <w:tcPr>
            <w:tcW w:w="910" w:type="dxa"/>
            <w:shd w:val="clear" w:color="auto" w:fill="auto"/>
            <w:noWrap/>
            <w:vAlign w:val="bottom"/>
            <w:hideMark/>
          </w:tcPr>
          <w:p w14:paraId="47F967A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0.999772</w:t>
            </w:r>
          </w:p>
        </w:tc>
        <w:tc>
          <w:tcPr>
            <w:tcW w:w="1028" w:type="dxa"/>
            <w:shd w:val="clear" w:color="auto" w:fill="auto"/>
            <w:noWrap/>
            <w:vAlign w:val="bottom"/>
            <w:hideMark/>
          </w:tcPr>
          <w:p w14:paraId="460ADCD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1.001292</w:t>
            </w:r>
          </w:p>
        </w:tc>
        <w:tc>
          <w:tcPr>
            <w:tcW w:w="1074" w:type="dxa"/>
            <w:shd w:val="clear" w:color="auto" w:fill="auto"/>
            <w:noWrap/>
            <w:vAlign w:val="bottom"/>
            <w:hideMark/>
          </w:tcPr>
          <w:p w14:paraId="29C8110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1.033436</w:t>
            </w:r>
          </w:p>
        </w:tc>
        <w:tc>
          <w:tcPr>
            <w:tcW w:w="1080" w:type="dxa"/>
            <w:shd w:val="clear" w:color="auto" w:fill="auto"/>
            <w:noWrap/>
            <w:vAlign w:val="bottom"/>
            <w:hideMark/>
          </w:tcPr>
          <w:p w14:paraId="7B4143D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1.003997</w:t>
            </w:r>
          </w:p>
        </w:tc>
        <w:tc>
          <w:tcPr>
            <w:tcW w:w="816" w:type="dxa"/>
            <w:shd w:val="clear" w:color="auto" w:fill="auto"/>
            <w:noWrap/>
            <w:vAlign w:val="bottom"/>
            <w:hideMark/>
          </w:tcPr>
          <w:p w14:paraId="11D40E8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1.010165</w:t>
            </w:r>
          </w:p>
        </w:tc>
        <w:tc>
          <w:tcPr>
            <w:tcW w:w="816" w:type="dxa"/>
            <w:shd w:val="clear" w:color="auto" w:fill="auto"/>
            <w:noWrap/>
            <w:vAlign w:val="bottom"/>
            <w:hideMark/>
          </w:tcPr>
          <w:p w14:paraId="0F3D59A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1.003363</w:t>
            </w:r>
          </w:p>
        </w:tc>
      </w:tr>
      <w:tr w:rsidR="0038022F" w:rsidRPr="0096010D" w14:paraId="73927285" w14:textId="77777777" w:rsidTr="0038022F">
        <w:trPr>
          <w:trHeight w:val="20"/>
        </w:trPr>
        <w:tc>
          <w:tcPr>
            <w:tcW w:w="1800" w:type="dxa"/>
            <w:shd w:val="clear" w:color="auto" w:fill="auto"/>
            <w:noWrap/>
            <w:vAlign w:val="bottom"/>
            <w:hideMark/>
          </w:tcPr>
          <w:p w14:paraId="0DB9ED74"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Mozambique</w:t>
            </w:r>
          </w:p>
        </w:tc>
        <w:tc>
          <w:tcPr>
            <w:tcW w:w="816" w:type="dxa"/>
            <w:shd w:val="clear" w:color="auto" w:fill="auto"/>
            <w:noWrap/>
            <w:vAlign w:val="bottom"/>
            <w:hideMark/>
          </w:tcPr>
          <w:p w14:paraId="30D7291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1.002574</w:t>
            </w:r>
          </w:p>
        </w:tc>
        <w:tc>
          <w:tcPr>
            <w:tcW w:w="816" w:type="dxa"/>
            <w:shd w:val="clear" w:color="auto" w:fill="auto"/>
            <w:noWrap/>
            <w:vAlign w:val="bottom"/>
            <w:hideMark/>
          </w:tcPr>
          <w:p w14:paraId="494F7EA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1.024803</w:t>
            </w:r>
          </w:p>
        </w:tc>
        <w:tc>
          <w:tcPr>
            <w:tcW w:w="816" w:type="dxa"/>
            <w:shd w:val="clear" w:color="auto" w:fill="auto"/>
            <w:noWrap/>
            <w:vAlign w:val="bottom"/>
            <w:hideMark/>
          </w:tcPr>
          <w:p w14:paraId="09BA310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w:t>
            </w:r>
          </w:p>
        </w:tc>
        <w:tc>
          <w:tcPr>
            <w:tcW w:w="816" w:type="dxa"/>
            <w:shd w:val="clear" w:color="auto" w:fill="auto"/>
            <w:noWrap/>
            <w:vAlign w:val="bottom"/>
            <w:hideMark/>
          </w:tcPr>
          <w:p w14:paraId="46F765A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1.000414</w:t>
            </w:r>
          </w:p>
        </w:tc>
        <w:tc>
          <w:tcPr>
            <w:tcW w:w="816" w:type="dxa"/>
            <w:shd w:val="clear" w:color="auto" w:fill="auto"/>
            <w:noWrap/>
            <w:vAlign w:val="bottom"/>
            <w:hideMark/>
          </w:tcPr>
          <w:p w14:paraId="1C04AE6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0.999607</w:t>
            </w:r>
          </w:p>
        </w:tc>
        <w:tc>
          <w:tcPr>
            <w:tcW w:w="816" w:type="dxa"/>
            <w:shd w:val="clear" w:color="auto" w:fill="auto"/>
            <w:noWrap/>
            <w:vAlign w:val="bottom"/>
            <w:hideMark/>
          </w:tcPr>
          <w:p w14:paraId="7AA2CE3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1.006378</w:t>
            </w:r>
          </w:p>
        </w:tc>
        <w:tc>
          <w:tcPr>
            <w:tcW w:w="816" w:type="dxa"/>
            <w:shd w:val="clear" w:color="auto" w:fill="auto"/>
            <w:noWrap/>
            <w:vAlign w:val="bottom"/>
            <w:hideMark/>
          </w:tcPr>
          <w:p w14:paraId="52CD6A3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1.006776</w:t>
            </w:r>
          </w:p>
        </w:tc>
        <w:tc>
          <w:tcPr>
            <w:tcW w:w="816" w:type="dxa"/>
            <w:shd w:val="clear" w:color="auto" w:fill="auto"/>
            <w:noWrap/>
            <w:vAlign w:val="bottom"/>
            <w:hideMark/>
          </w:tcPr>
          <w:p w14:paraId="2D71C62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0.999545</w:t>
            </w:r>
          </w:p>
        </w:tc>
        <w:tc>
          <w:tcPr>
            <w:tcW w:w="910" w:type="dxa"/>
            <w:shd w:val="clear" w:color="auto" w:fill="auto"/>
            <w:noWrap/>
            <w:vAlign w:val="bottom"/>
            <w:hideMark/>
          </w:tcPr>
          <w:p w14:paraId="00CAD8A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1.001294</w:t>
            </w:r>
          </w:p>
        </w:tc>
        <w:tc>
          <w:tcPr>
            <w:tcW w:w="1028" w:type="dxa"/>
            <w:shd w:val="clear" w:color="auto" w:fill="auto"/>
            <w:noWrap/>
            <w:vAlign w:val="bottom"/>
            <w:hideMark/>
          </w:tcPr>
          <w:p w14:paraId="00E5368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1.000856</w:t>
            </w:r>
          </w:p>
        </w:tc>
        <w:tc>
          <w:tcPr>
            <w:tcW w:w="1074" w:type="dxa"/>
            <w:shd w:val="clear" w:color="auto" w:fill="auto"/>
            <w:noWrap/>
            <w:vAlign w:val="bottom"/>
            <w:hideMark/>
          </w:tcPr>
          <w:p w14:paraId="7469F96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1.001802</w:t>
            </w:r>
          </w:p>
        </w:tc>
        <w:tc>
          <w:tcPr>
            <w:tcW w:w="1080" w:type="dxa"/>
            <w:shd w:val="clear" w:color="auto" w:fill="auto"/>
            <w:noWrap/>
            <w:vAlign w:val="bottom"/>
            <w:hideMark/>
          </w:tcPr>
          <w:p w14:paraId="20914B9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1.003037</w:t>
            </w:r>
          </w:p>
        </w:tc>
        <w:tc>
          <w:tcPr>
            <w:tcW w:w="816" w:type="dxa"/>
            <w:shd w:val="clear" w:color="auto" w:fill="auto"/>
            <w:noWrap/>
            <w:vAlign w:val="bottom"/>
            <w:hideMark/>
          </w:tcPr>
          <w:p w14:paraId="010D3A9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1.017906</w:t>
            </w:r>
          </w:p>
        </w:tc>
        <w:tc>
          <w:tcPr>
            <w:tcW w:w="816" w:type="dxa"/>
            <w:shd w:val="clear" w:color="auto" w:fill="auto"/>
            <w:noWrap/>
            <w:vAlign w:val="bottom"/>
            <w:hideMark/>
          </w:tcPr>
          <w:p w14:paraId="738E8EA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1.000085</w:t>
            </w:r>
          </w:p>
        </w:tc>
      </w:tr>
      <w:tr w:rsidR="0038022F" w:rsidRPr="0096010D" w14:paraId="47A88CDA" w14:textId="77777777" w:rsidTr="0038022F">
        <w:trPr>
          <w:trHeight w:val="20"/>
        </w:trPr>
        <w:tc>
          <w:tcPr>
            <w:tcW w:w="1800" w:type="dxa"/>
            <w:shd w:val="clear" w:color="auto" w:fill="auto"/>
            <w:noWrap/>
            <w:vAlign w:val="bottom"/>
            <w:hideMark/>
          </w:tcPr>
          <w:p w14:paraId="54405419"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Nepal</w:t>
            </w:r>
          </w:p>
        </w:tc>
        <w:tc>
          <w:tcPr>
            <w:tcW w:w="816" w:type="dxa"/>
            <w:shd w:val="clear" w:color="auto" w:fill="auto"/>
            <w:noWrap/>
            <w:vAlign w:val="bottom"/>
            <w:hideMark/>
          </w:tcPr>
          <w:p w14:paraId="42E71F9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1.001251</w:t>
            </w:r>
          </w:p>
        </w:tc>
        <w:tc>
          <w:tcPr>
            <w:tcW w:w="816" w:type="dxa"/>
            <w:shd w:val="clear" w:color="auto" w:fill="auto"/>
            <w:noWrap/>
            <w:vAlign w:val="bottom"/>
            <w:hideMark/>
          </w:tcPr>
          <w:p w14:paraId="37B4D6C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1.003083</w:t>
            </w:r>
          </w:p>
        </w:tc>
        <w:tc>
          <w:tcPr>
            <w:tcW w:w="816" w:type="dxa"/>
            <w:shd w:val="clear" w:color="auto" w:fill="auto"/>
            <w:noWrap/>
            <w:vAlign w:val="bottom"/>
            <w:hideMark/>
          </w:tcPr>
          <w:p w14:paraId="2F9F623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1.001187</w:t>
            </w:r>
          </w:p>
        </w:tc>
        <w:tc>
          <w:tcPr>
            <w:tcW w:w="816" w:type="dxa"/>
            <w:shd w:val="clear" w:color="auto" w:fill="auto"/>
            <w:noWrap/>
            <w:vAlign w:val="bottom"/>
            <w:hideMark/>
          </w:tcPr>
          <w:p w14:paraId="1088738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1.001229</w:t>
            </w:r>
          </w:p>
        </w:tc>
        <w:tc>
          <w:tcPr>
            <w:tcW w:w="816" w:type="dxa"/>
            <w:shd w:val="clear" w:color="auto" w:fill="auto"/>
            <w:noWrap/>
            <w:vAlign w:val="bottom"/>
            <w:hideMark/>
          </w:tcPr>
          <w:p w14:paraId="5DC428A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1.001871</w:t>
            </w:r>
          </w:p>
        </w:tc>
        <w:tc>
          <w:tcPr>
            <w:tcW w:w="816" w:type="dxa"/>
            <w:shd w:val="clear" w:color="auto" w:fill="auto"/>
            <w:noWrap/>
            <w:vAlign w:val="bottom"/>
            <w:hideMark/>
          </w:tcPr>
          <w:p w14:paraId="4958741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1.004506</w:t>
            </w:r>
          </w:p>
        </w:tc>
        <w:tc>
          <w:tcPr>
            <w:tcW w:w="816" w:type="dxa"/>
            <w:shd w:val="clear" w:color="auto" w:fill="auto"/>
            <w:noWrap/>
            <w:vAlign w:val="bottom"/>
            <w:hideMark/>
          </w:tcPr>
          <w:p w14:paraId="616BA0D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1.001982</w:t>
            </w:r>
          </w:p>
        </w:tc>
        <w:tc>
          <w:tcPr>
            <w:tcW w:w="816" w:type="dxa"/>
            <w:shd w:val="clear" w:color="auto" w:fill="auto"/>
            <w:noWrap/>
            <w:vAlign w:val="bottom"/>
            <w:hideMark/>
          </w:tcPr>
          <w:p w14:paraId="7906B1F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0.99977</w:t>
            </w:r>
          </w:p>
        </w:tc>
        <w:tc>
          <w:tcPr>
            <w:tcW w:w="910" w:type="dxa"/>
            <w:shd w:val="clear" w:color="auto" w:fill="auto"/>
            <w:noWrap/>
            <w:vAlign w:val="bottom"/>
            <w:hideMark/>
          </w:tcPr>
          <w:p w14:paraId="10E7659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0.99989</w:t>
            </w:r>
          </w:p>
        </w:tc>
        <w:tc>
          <w:tcPr>
            <w:tcW w:w="1028" w:type="dxa"/>
            <w:shd w:val="clear" w:color="auto" w:fill="auto"/>
            <w:noWrap/>
            <w:vAlign w:val="bottom"/>
            <w:hideMark/>
          </w:tcPr>
          <w:p w14:paraId="1830551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1.00157</w:t>
            </w:r>
          </w:p>
        </w:tc>
        <w:tc>
          <w:tcPr>
            <w:tcW w:w="1074" w:type="dxa"/>
            <w:shd w:val="clear" w:color="auto" w:fill="auto"/>
            <w:noWrap/>
            <w:vAlign w:val="bottom"/>
            <w:hideMark/>
          </w:tcPr>
          <w:p w14:paraId="113D8FB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1.000728</w:t>
            </w:r>
          </w:p>
        </w:tc>
        <w:tc>
          <w:tcPr>
            <w:tcW w:w="1080" w:type="dxa"/>
            <w:shd w:val="clear" w:color="auto" w:fill="auto"/>
            <w:noWrap/>
            <w:vAlign w:val="bottom"/>
            <w:hideMark/>
          </w:tcPr>
          <w:p w14:paraId="01BF9EC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1.001827</w:t>
            </w:r>
          </w:p>
        </w:tc>
        <w:tc>
          <w:tcPr>
            <w:tcW w:w="816" w:type="dxa"/>
            <w:shd w:val="clear" w:color="auto" w:fill="auto"/>
            <w:noWrap/>
            <w:vAlign w:val="bottom"/>
            <w:hideMark/>
          </w:tcPr>
          <w:p w14:paraId="2F3AE15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1.000374</w:t>
            </w:r>
          </w:p>
        </w:tc>
        <w:tc>
          <w:tcPr>
            <w:tcW w:w="816" w:type="dxa"/>
            <w:shd w:val="clear" w:color="auto" w:fill="auto"/>
            <w:noWrap/>
            <w:vAlign w:val="bottom"/>
            <w:hideMark/>
          </w:tcPr>
          <w:p w14:paraId="00E4283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0.999662</w:t>
            </w:r>
          </w:p>
        </w:tc>
      </w:tr>
      <w:tr w:rsidR="0038022F" w:rsidRPr="0096010D" w14:paraId="3EB28A87" w14:textId="77777777" w:rsidTr="0038022F">
        <w:trPr>
          <w:trHeight w:val="20"/>
        </w:trPr>
        <w:tc>
          <w:tcPr>
            <w:tcW w:w="1800" w:type="dxa"/>
            <w:shd w:val="clear" w:color="auto" w:fill="auto"/>
            <w:noWrap/>
            <w:vAlign w:val="bottom"/>
            <w:hideMark/>
          </w:tcPr>
          <w:p w14:paraId="28305892"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Niger</w:t>
            </w:r>
          </w:p>
        </w:tc>
        <w:tc>
          <w:tcPr>
            <w:tcW w:w="816" w:type="dxa"/>
            <w:shd w:val="clear" w:color="auto" w:fill="auto"/>
            <w:noWrap/>
            <w:vAlign w:val="bottom"/>
            <w:hideMark/>
          </w:tcPr>
          <w:p w14:paraId="61C2968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1.011451</w:t>
            </w:r>
          </w:p>
        </w:tc>
        <w:tc>
          <w:tcPr>
            <w:tcW w:w="816" w:type="dxa"/>
            <w:shd w:val="clear" w:color="auto" w:fill="auto"/>
            <w:noWrap/>
            <w:vAlign w:val="bottom"/>
            <w:hideMark/>
          </w:tcPr>
          <w:p w14:paraId="0116A44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1.003577</w:t>
            </w:r>
          </w:p>
        </w:tc>
        <w:tc>
          <w:tcPr>
            <w:tcW w:w="816" w:type="dxa"/>
            <w:shd w:val="clear" w:color="auto" w:fill="auto"/>
            <w:noWrap/>
            <w:vAlign w:val="bottom"/>
            <w:hideMark/>
          </w:tcPr>
          <w:p w14:paraId="5CA9C1D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1.008233</w:t>
            </w:r>
          </w:p>
        </w:tc>
        <w:tc>
          <w:tcPr>
            <w:tcW w:w="816" w:type="dxa"/>
            <w:shd w:val="clear" w:color="auto" w:fill="auto"/>
            <w:noWrap/>
            <w:vAlign w:val="bottom"/>
            <w:hideMark/>
          </w:tcPr>
          <w:p w14:paraId="777F155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1.007791</w:t>
            </w:r>
          </w:p>
        </w:tc>
        <w:tc>
          <w:tcPr>
            <w:tcW w:w="816" w:type="dxa"/>
            <w:shd w:val="clear" w:color="auto" w:fill="auto"/>
            <w:noWrap/>
            <w:vAlign w:val="bottom"/>
            <w:hideMark/>
          </w:tcPr>
          <w:p w14:paraId="6162E95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1.004819</w:t>
            </w:r>
          </w:p>
        </w:tc>
        <w:tc>
          <w:tcPr>
            <w:tcW w:w="816" w:type="dxa"/>
            <w:shd w:val="clear" w:color="auto" w:fill="auto"/>
            <w:noWrap/>
            <w:vAlign w:val="bottom"/>
            <w:hideMark/>
          </w:tcPr>
          <w:p w14:paraId="2A9FCD0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1.030953</w:t>
            </w:r>
          </w:p>
        </w:tc>
        <w:tc>
          <w:tcPr>
            <w:tcW w:w="816" w:type="dxa"/>
            <w:shd w:val="clear" w:color="auto" w:fill="auto"/>
            <w:noWrap/>
            <w:vAlign w:val="bottom"/>
            <w:hideMark/>
          </w:tcPr>
          <w:p w14:paraId="4F899ED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1.007021</w:t>
            </w:r>
          </w:p>
        </w:tc>
        <w:tc>
          <w:tcPr>
            <w:tcW w:w="816" w:type="dxa"/>
            <w:shd w:val="clear" w:color="auto" w:fill="auto"/>
            <w:noWrap/>
            <w:vAlign w:val="bottom"/>
            <w:hideMark/>
          </w:tcPr>
          <w:p w14:paraId="6D9FB6B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1.035806</w:t>
            </w:r>
          </w:p>
        </w:tc>
        <w:tc>
          <w:tcPr>
            <w:tcW w:w="910" w:type="dxa"/>
            <w:shd w:val="clear" w:color="auto" w:fill="auto"/>
            <w:noWrap/>
            <w:vAlign w:val="bottom"/>
            <w:hideMark/>
          </w:tcPr>
          <w:p w14:paraId="2332243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1.000516</w:t>
            </w:r>
          </w:p>
        </w:tc>
        <w:tc>
          <w:tcPr>
            <w:tcW w:w="1028" w:type="dxa"/>
            <w:shd w:val="clear" w:color="auto" w:fill="auto"/>
            <w:noWrap/>
            <w:vAlign w:val="bottom"/>
            <w:hideMark/>
          </w:tcPr>
          <w:p w14:paraId="55A4044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1.012373</w:t>
            </w:r>
          </w:p>
        </w:tc>
        <w:tc>
          <w:tcPr>
            <w:tcW w:w="1074" w:type="dxa"/>
            <w:shd w:val="clear" w:color="auto" w:fill="auto"/>
            <w:noWrap/>
            <w:vAlign w:val="bottom"/>
            <w:hideMark/>
          </w:tcPr>
          <w:p w14:paraId="10442D4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1.000584</w:t>
            </w:r>
          </w:p>
        </w:tc>
        <w:tc>
          <w:tcPr>
            <w:tcW w:w="1080" w:type="dxa"/>
            <w:shd w:val="clear" w:color="auto" w:fill="auto"/>
            <w:noWrap/>
            <w:vAlign w:val="bottom"/>
            <w:hideMark/>
          </w:tcPr>
          <w:p w14:paraId="2288987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1.001489</w:t>
            </w:r>
          </w:p>
        </w:tc>
        <w:tc>
          <w:tcPr>
            <w:tcW w:w="816" w:type="dxa"/>
            <w:shd w:val="clear" w:color="auto" w:fill="auto"/>
            <w:noWrap/>
            <w:vAlign w:val="bottom"/>
            <w:hideMark/>
          </w:tcPr>
          <w:p w14:paraId="6D4EBBA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1.004148</w:t>
            </w:r>
          </w:p>
        </w:tc>
        <w:tc>
          <w:tcPr>
            <w:tcW w:w="816" w:type="dxa"/>
            <w:shd w:val="clear" w:color="auto" w:fill="auto"/>
            <w:noWrap/>
            <w:vAlign w:val="bottom"/>
            <w:hideMark/>
          </w:tcPr>
          <w:p w14:paraId="0081605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1.003669</w:t>
            </w:r>
          </w:p>
        </w:tc>
      </w:tr>
      <w:tr w:rsidR="0038022F" w:rsidRPr="0096010D" w14:paraId="49012A22" w14:textId="77777777" w:rsidTr="0038022F">
        <w:trPr>
          <w:trHeight w:val="20"/>
        </w:trPr>
        <w:tc>
          <w:tcPr>
            <w:tcW w:w="1800" w:type="dxa"/>
            <w:shd w:val="clear" w:color="auto" w:fill="auto"/>
            <w:noWrap/>
            <w:vAlign w:val="bottom"/>
            <w:hideMark/>
          </w:tcPr>
          <w:p w14:paraId="627939BA"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Peru</w:t>
            </w:r>
          </w:p>
        </w:tc>
        <w:tc>
          <w:tcPr>
            <w:tcW w:w="816" w:type="dxa"/>
            <w:shd w:val="clear" w:color="auto" w:fill="auto"/>
            <w:noWrap/>
            <w:vAlign w:val="bottom"/>
            <w:hideMark/>
          </w:tcPr>
          <w:p w14:paraId="5FA888D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0.999237</w:t>
            </w:r>
          </w:p>
        </w:tc>
        <w:tc>
          <w:tcPr>
            <w:tcW w:w="816" w:type="dxa"/>
            <w:shd w:val="clear" w:color="auto" w:fill="auto"/>
            <w:noWrap/>
            <w:vAlign w:val="bottom"/>
            <w:hideMark/>
          </w:tcPr>
          <w:p w14:paraId="5F97362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1.007518</w:t>
            </w:r>
          </w:p>
        </w:tc>
        <w:tc>
          <w:tcPr>
            <w:tcW w:w="816" w:type="dxa"/>
            <w:shd w:val="clear" w:color="auto" w:fill="auto"/>
            <w:noWrap/>
            <w:vAlign w:val="bottom"/>
            <w:hideMark/>
          </w:tcPr>
          <w:p w14:paraId="4705C5B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1.002208</w:t>
            </w:r>
          </w:p>
        </w:tc>
        <w:tc>
          <w:tcPr>
            <w:tcW w:w="816" w:type="dxa"/>
            <w:shd w:val="clear" w:color="auto" w:fill="auto"/>
            <w:noWrap/>
            <w:vAlign w:val="bottom"/>
            <w:hideMark/>
          </w:tcPr>
          <w:p w14:paraId="437F033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1.00244</w:t>
            </w:r>
          </w:p>
        </w:tc>
        <w:tc>
          <w:tcPr>
            <w:tcW w:w="816" w:type="dxa"/>
            <w:shd w:val="clear" w:color="auto" w:fill="auto"/>
            <w:noWrap/>
            <w:vAlign w:val="bottom"/>
            <w:hideMark/>
          </w:tcPr>
          <w:p w14:paraId="7AABAAA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1.010346</w:t>
            </w:r>
          </w:p>
        </w:tc>
        <w:tc>
          <w:tcPr>
            <w:tcW w:w="816" w:type="dxa"/>
            <w:shd w:val="clear" w:color="auto" w:fill="auto"/>
            <w:noWrap/>
            <w:vAlign w:val="bottom"/>
            <w:hideMark/>
          </w:tcPr>
          <w:p w14:paraId="26BF8A3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1.024007</w:t>
            </w:r>
          </w:p>
        </w:tc>
        <w:tc>
          <w:tcPr>
            <w:tcW w:w="816" w:type="dxa"/>
            <w:shd w:val="clear" w:color="auto" w:fill="auto"/>
            <w:noWrap/>
            <w:vAlign w:val="bottom"/>
            <w:hideMark/>
          </w:tcPr>
          <w:p w14:paraId="1D25171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1.019696</w:t>
            </w:r>
          </w:p>
        </w:tc>
        <w:tc>
          <w:tcPr>
            <w:tcW w:w="816" w:type="dxa"/>
            <w:shd w:val="clear" w:color="auto" w:fill="auto"/>
            <w:noWrap/>
            <w:vAlign w:val="bottom"/>
            <w:hideMark/>
          </w:tcPr>
          <w:p w14:paraId="32F3F4B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1.00334</w:t>
            </w:r>
          </w:p>
        </w:tc>
        <w:tc>
          <w:tcPr>
            <w:tcW w:w="910" w:type="dxa"/>
            <w:shd w:val="clear" w:color="auto" w:fill="auto"/>
            <w:noWrap/>
            <w:vAlign w:val="bottom"/>
            <w:hideMark/>
          </w:tcPr>
          <w:p w14:paraId="540114F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1.01427</w:t>
            </w:r>
          </w:p>
        </w:tc>
        <w:tc>
          <w:tcPr>
            <w:tcW w:w="1028" w:type="dxa"/>
            <w:shd w:val="clear" w:color="auto" w:fill="auto"/>
            <w:noWrap/>
            <w:vAlign w:val="bottom"/>
            <w:hideMark/>
          </w:tcPr>
          <w:p w14:paraId="488ED9F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1.004986</w:t>
            </w:r>
          </w:p>
        </w:tc>
        <w:tc>
          <w:tcPr>
            <w:tcW w:w="1074" w:type="dxa"/>
            <w:shd w:val="clear" w:color="auto" w:fill="auto"/>
            <w:noWrap/>
            <w:vAlign w:val="bottom"/>
            <w:hideMark/>
          </w:tcPr>
          <w:p w14:paraId="2B4CD17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1.007379</w:t>
            </w:r>
          </w:p>
        </w:tc>
        <w:tc>
          <w:tcPr>
            <w:tcW w:w="1080" w:type="dxa"/>
            <w:shd w:val="clear" w:color="auto" w:fill="auto"/>
            <w:noWrap/>
            <w:vAlign w:val="bottom"/>
            <w:hideMark/>
          </w:tcPr>
          <w:p w14:paraId="3D0BA76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1.003571</w:t>
            </w:r>
          </w:p>
        </w:tc>
        <w:tc>
          <w:tcPr>
            <w:tcW w:w="816" w:type="dxa"/>
            <w:shd w:val="clear" w:color="auto" w:fill="auto"/>
            <w:noWrap/>
            <w:vAlign w:val="bottom"/>
            <w:hideMark/>
          </w:tcPr>
          <w:p w14:paraId="0322F67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0.999303</w:t>
            </w:r>
          </w:p>
        </w:tc>
        <w:tc>
          <w:tcPr>
            <w:tcW w:w="816" w:type="dxa"/>
            <w:shd w:val="clear" w:color="auto" w:fill="auto"/>
            <w:noWrap/>
            <w:vAlign w:val="bottom"/>
            <w:hideMark/>
          </w:tcPr>
          <w:p w14:paraId="6F55DBF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1.010362</w:t>
            </w:r>
          </w:p>
        </w:tc>
      </w:tr>
      <w:tr w:rsidR="0038022F" w:rsidRPr="0096010D" w14:paraId="3413374E" w14:textId="77777777" w:rsidTr="0038022F">
        <w:trPr>
          <w:trHeight w:val="20"/>
        </w:trPr>
        <w:tc>
          <w:tcPr>
            <w:tcW w:w="1800" w:type="dxa"/>
            <w:shd w:val="clear" w:color="auto" w:fill="auto"/>
            <w:noWrap/>
            <w:vAlign w:val="bottom"/>
            <w:hideMark/>
          </w:tcPr>
          <w:p w14:paraId="4CBA4546"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Rwanda</w:t>
            </w:r>
          </w:p>
        </w:tc>
        <w:tc>
          <w:tcPr>
            <w:tcW w:w="816" w:type="dxa"/>
            <w:shd w:val="clear" w:color="auto" w:fill="auto"/>
            <w:noWrap/>
            <w:vAlign w:val="bottom"/>
            <w:hideMark/>
          </w:tcPr>
          <w:p w14:paraId="21006FF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1.001623</w:t>
            </w:r>
          </w:p>
        </w:tc>
        <w:tc>
          <w:tcPr>
            <w:tcW w:w="816" w:type="dxa"/>
            <w:shd w:val="clear" w:color="auto" w:fill="auto"/>
            <w:noWrap/>
            <w:vAlign w:val="bottom"/>
            <w:hideMark/>
          </w:tcPr>
          <w:p w14:paraId="28D5036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1.007861</w:t>
            </w:r>
          </w:p>
        </w:tc>
        <w:tc>
          <w:tcPr>
            <w:tcW w:w="816" w:type="dxa"/>
            <w:shd w:val="clear" w:color="auto" w:fill="auto"/>
            <w:noWrap/>
            <w:vAlign w:val="bottom"/>
            <w:hideMark/>
          </w:tcPr>
          <w:p w14:paraId="0EF0F6C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1.001498</w:t>
            </w:r>
          </w:p>
        </w:tc>
        <w:tc>
          <w:tcPr>
            <w:tcW w:w="816" w:type="dxa"/>
            <w:shd w:val="clear" w:color="auto" w:fill="auto"/>
            <w:noWrap/>
            <w:vAlign w:val="bottom"/>
            <w:hideMark/>
          </w:tcPr>
          <w:p w14:paraId="4D3871D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1.009871</w:t>
            </w:r>
          </w:p>
        </w:tc>
        <w:tc>
          <w:tcPr>
            <w:tcW w:w="816" w:type="dxa"/>
            <w:shd w:val="clear" w:color="auto" w:fill="auto"/>
            <w:noWrap/>
            <w:vAlign w:val="bottom"/>
            <w:hideMark/>
          </w:tcPr>
          <w:p w14:paraId="0973D90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1.033112</w:t>
            </w:r>
          </w:p>
        </w:tc>
        <w:tc>
          <w:tcPr>
            <w:tcW w:w="816" w:type="dxa"/>
            <w:shd w:val="clear" w:color="auto" w:fill="auto"/>
            <w:noWrap/>
            <w:vAlign w:val="bottom"/>
            <w:hideMark/>
          </w:tcPr>
          <w:p w14:paraId="3C5A143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1.004397</w:t>
            </w:r>
          </w:p>
        </w:tc>
        <w:tc>
          <w:tcPr>
            <w:tcW w:w="816" w:type="dxa"/>
            <w:shd w:val="clear" w:color="auto" w:fill="auto"/>
            <w:noWrap/>
            <w:vAlign w:val="bottom"/>
            <w:hideMark/>
          </w:tcPr>
          <w:p w14:paraId="66C796E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1.001789</w:t>
            </w:r>
          </w:p>
        </w:tc>
        <w:tc>
          <w:tcPr>
            <w:tcW w:w="816" w:type="dxa"/>
            <w:shd w:val="clear" w:color="auto" w:fill="auto"/>
            <w:noWrap/>
            <w:vAlign w:val="bottom"/>
            <w:hideMark/>
          </w:tcPr>
          <w:p w14:paraId="11F4992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0.999319</w:t>
            </w:r>
          </w:p>
        </w:tc>
        <w:tc>
          <w:tcPr>
            <w:tcW w:w="910" w:type="dxa"/>
            <w:shd w:val="clear" w:color="auto" w:fill="auto"/>
            <w:noWrap/>
            <w:vAlign w:val="bottom"/>
            <w:hideMark/>
          </w:tcPr>
          <w:p w14:paraId="6FA404F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1.04584</w:t>
            </w:r>
          </w:p>
        </w:tc>
        <w:tc>
          <w:tcPr>
            <w:tcW w:w="1028" w:type="dxa"/>
            <w:shd w:val="clear" w:color="auto" w:fill="auto"/>
            <w:noWrap/>
            <w:vAlign w:val="bottom"/>
            <w:hideMark/>
          </w:tcPr>
          <w:p w14:paraId="02607B5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1.00206</w:t>
            </w:r>
          </w:p>
        </w:tc>
        <w:tc>
          <w:tcPr>
            <w:tcW w:w="1074" w:type="dxa"/>
            <w:shd w:val="clear" w:color="auto" w:fill="auto"/>
            <w:noWrap/>
            <w:vAlign w:val="bottom"/>
            <w:hideMark/>
          </w:tcPr>
          <w:p w14:paraId="4A685DD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1.00551</w:t>
            </w:r>
          </w:p>
        </w:tc>
        <w:tc>
          <w:tcPr>
            <w:tcW w:w="1080" w:type="dxa"/>
            <w:shd w:val="clear" w:color="auto" w:fill="auto"/>
            <w:noWrap/>
            <w:vAlign w:val="bottom"/>
            <w:hideMark/>
          </w:tcPr>
          <w:p w14:paraId="20E50BE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1.000259</w:t>
            </w:r>
          </w:p>
        </w:tc>
        <w:tc>
          <w:tcPr>
            <w:tcW w:w="816" w:type="dxa"/>
            <w:shd w:val="clear" w:color="auto" w:fill="auto"/>
            <w:noWrap/>
            <w:vAlign w:val="bottom"/>
            <w:hideMark/>
          </w:tcPr>
          <w:p w14:paraId="0E056A2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1.005305</w:t>
            </w:r>
          </w:p>
        </w:tc>
        <w:tc>
          <w:tcPr>
            <w:tcW w:w="816" w:type="dxa"/>
            <w:shd w:val="clear" w:color="auto" w:fill="auto"/>
            <w:noWrap/>
            <w:vAlign w:val="bottom"/>
            <w:hideMark/>
          </w:tcPr>
          <w:p w14:paraId="00C5B1C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1.008389</w:t>
            </w:r>
          </w:p>
        </w:tc>
      </w:tr>
      <w:tr w:rsidR="0038022F" w:rsidRPr="0096010D" w14:paraId="373C058A" w14:textId="77777777" w:rsidTr="0038022F">
        <w:trPr>
          <w:trHeight w:val="20"/>
        </w:trPr>
        <w:tc>
          <w:tcPr>
            <w:tcW w:w="1800" w:type="dxa"/>
            <w:shd w:val="clear" w:color="auto" w:fill="auto"/>
            <w:noWrap/>
            <w:vAlign w:val="bottom"/>
            <w:hideMark/>
          </w:tcPr>
          <w:p w14:paraId="603D809A"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Senegal</w:t>
            </w:r>
          </w:p>
        </w:tc>
        <w:tc>
          <w:tcPr>
            <w:tcW w:w="816" w:type="dxa"/>
            <w:shd w:val="clear" w:color="auto" w:fill="auto"/>
            <w:noWrap/>
            <w:vAlign w:val="bottom"/>
            <w:hideMark/>
          </w:tcPr>
          <w:p w14:paraId="327B88E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1.005802</w:t>
            </w:r>
          </w:p>
        </w:tc>
        <w:tc>
          <w:tcPr>
            <w:tcW w:w="816" w:type="dxa"/>
            <w:shd w:val="clear" w:color="auto" w:fill="auto"/>
            <w:noWrap/>
            <w:vAlign w:val="bottom"/>
            <w:hideMark/>
          </w:tcPr>
          <w:p w14:paraId="48401AE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1.000975</w:t>
            </w:r>
          </w:p>
        </w:tc>
        <w:tc>
          <w:tcPr>
            <w:tcW w:w="816" w:type="dxa"/>
            <w:shd w:val="clear" w:color="auto" w:fill="auto"/>
            <w:noWrap/>
            <w:vAlign w:val="bottom"/>
            <w:hideMark/>
          </w:tcPr>
          <w:p w14:paraId="5E53E11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1.020864</w:t>
            </w:r>
          </w:p>
        </w:tc>
        <w:tc>
          <w:tcPr>
            <w:tcW w:w="816" w:type="dxa"/>
            <w:shd w:val="clear" w:color="auto" w:fill="auto"/>
            <w:noWrap/>
            <w:vAlign w:val="bottom"/>
            <w:hideMark/>
          </w:tcPr>
          <w:p w14:paraId="52EFD1E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1.001935</w:t>
            </w:r>
          </w:p>
        </w:tc>
        <w:tc>
          <w:tcPr>
            <w:tcW w:w="816" w:type="dxa"/>
            <w:shd w:val="clear" w:color="auto" w:fill="auto"/>
            <w:noWrap/>
            <w:vAlign w:val="bottom"/>
            <w:hideMark/>
          </w:tcPr>
          <w:p w14:paraId="55555A5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1.001513</w:t>
            </w:r>
          </w:p>
        </w:tc>
        <w:tc>
          <w:tcPr>
            <w:tcW w:w="816" w:type="dxa"/>
            <w:shd w:val="clear" w:color="auto" w:fill="auto"/>
            <w:noWrap/>
            <w:vAlign w:val="bottom"/>
            <w:hideMark/>
          </w:tcPr>
          <w:p w14:paraId="4678D03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0.999278</w:t>
            </w:r>
          </w:p>
        </w:tc>
        <w:tc>
          <w:tcPr>
            <w:tcW w:w="816" w:type="dxa"/>
            <w:shd w:val="clear" w:color="auto" w:fill="auto"/>
            <w:noWrap/>
            <w:vAlign w:val="bottom"/>
            <w:hideMark/>
          </w:tcPr>
          <w:p w14:paraId="23D8C8C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1.009332</w:t>
            </w:r>
          </w:p>
        </w:tc>
        <w:tc>
          <w:tcPr>
            <w:tcW w:w="816" w:type="dxa"/>
            <w:shd w:val="clear" w:color="auto" w:fill="auto"/>
            <w:noWrap/>
            <w:vAlign w:val="bottom"/>
            <w:hideMark/>
          </w:tcPr>
          <w:p w14:paraId="4E9BBC0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1.00382</w:t>
            </w:r>
          </w:p>
        </w:tc>
        <w:tc>
          <w:tcPr>
            <w:tcW w:w="910" w:type="dxa"/>
            <w:shd w:val="clear" w:color="auto" w:fill="auto"/>
            <w:noWrap/>
            <w:vAlign w:val="bottom"/>
            <w:hideMark/>
          </w:tcPr>
          <w:p w14:paraId="478A5AA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1.014437</w:t>
            </w:r>
          </w:p>
        </w:tc>
        <w:tc>
          <w:tcPr>
            <w:tcW w:w="1028" w:type="dxa"/>
            <w:shd w:val="clear" w:color="auto" w:fill="auto"/>
            <w:noWrap/>
            <w:vAlign w:val="bottom"/>
            <w:hideMark/>
          </w:tcPr>
          <w:p w14:paraId="21C46BE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1.008421</w:t>
            </w:r>
          </w:p>
        </w:tc>
        <w:tc>
          <w:tcPr>
            <w:tcW w:w="1074" w:type="dxa"/>
            <w:shd w:val="clear" w:color="auto" w:fill="auto"/>
            <w:noWrap/>
            <w:vAlign w:val="bottom"/>
            <w:hideMark/>
          </w:tcPr>
          <w:p w14:paraId="076CF98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1.003257</w:t>
            </w:r>
          </w:p>
        </w:tc>
        <w:tc>
          <w:tcPr>
            <w:tcW w:w="1080" w:type="dxa"/>
            <w:shd w:val="clear" w:color="auto" w:fill="auto"/>
            <w:noWrap/>
            <w:vAlign w:val="bottom"/>
            <w:hideMark/>
          </w:tcPr>
          <w:p w14:paraId="7AAC894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1.001165</w:t>
            </w:r>
          </w:p>
        </w:tc>
        <w:tc>
          <w:tcPr>
            <w:tcW w:w="816" w:type="dxa"/>
            <w:shd w:val="clear" w:color="auto" w:fill="auto"/>
            <w:noWrap/>
            <w:vAlign w:val="bottom"/>
            <w:hideMark/>
          </w:tcPr>
          <w:p w14:paraId="481A4FB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1.001829</w:t>
            </w:r>
          </w:p>
        </w:tc>
        <w:tc>
          <w:tcPr>
            <w:tcW w:w="816" w:type="dxa"/>
            <w:shd w:val="clear" w:color="auto" w:fill="auto"/>
            <w:noWrap/>
            <w:vAlign w:val="bottom"/>
            <w:hideMark/>
          </w:tcPr>
          <w:p w14:paraId="3470F5E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0.999508</w:t>
            </w:r>
          </w:p>
        </w:tc>
      </w:tr>
      <w:tr w:rsidR="0038022F" w:rsidRPr="0096010D" w14:paraId="250E192A" w14:textId="77777777" w:rsidTr="0038022F">
        <w:trPr>
          <w:trHeight w:val="20"/>
        </w:trPr>
        <w:tc>
          <w:tcPr>
            <w:tcW w:w="1800" w:type="dxa"/>
            <w:shd w:val="clear" w:color="auto" w:fill="auto"/>
            <w:noWrap/>
            <w:vAlign w:val="bottom"/>
            <w:hideMark/>
          </w:tcPr>
          <w:p w14:paraId="14AD621E"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Sierra Leone</w:t>
            </w:r>
          </w:p>
        </w:tc>
        <w:tc>
          <w:tcPr>
            <w:tcW w:w="816" w:type="dxa"/>
            <w:shd w:val="clear" w:color="auto" w:fill="auto"/>
            <w:noWrap/>
            <w:vAlign w:val="bottom"/>
            <w:hideMark/>
          </w:tcPr>
          <w:p w14:paraId="5A99CA5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1.005226</w:t>
            </w:r>
          </w:p>
        </w:tc>
        <w:tc>
          <w:tcPr>
            <w:tcW w:w="816" w:type="dxa"/>
            <w:shd w:val="clear" w:color="auto" w:fill="auto"/>
            <w:noWrap/>
            <w:vAlign w:val="bottom"/>
            <w:hideMark/>
          </w:tcPr>
          <w:p w14:paraId="58F4B40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1.000567</w:t>
            </w:r>
          </w:p>
        </w:tc>
        <w:tc>
          <w:tcPr>
            <w:tcW w:w="816" w:type="dxa"/>
            <w:shd w:val="clear" w:color="auto" w:fill="auto"/>
            <w:noWrap/>
            <w:vAlign w:val="bottom"/>
            <w:hideMark/>
          </w:tcPr>
          <w:p w14:paraId="3EABB93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1.019412</w:t>
            </w:r>
          </w:p>
        </w:tc>
        <w:tc>
          <w:tcPr>
            <w:tcW w:w="816" w:type="dxa"/>
            <w:shd w:val="clear" w:color="auto" w:fill="auto"/>
            <w:noWrap/>
            <w:vAlign w:val="bottom"/>
            <w:hideMark/>
          </w:tcPr>
          <w:p w14:paraId="5CECC40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0.99934</w:t>
            </w:r>
          </w:p>
        </w:tc>
        <w:tc>
          <w:tcPr>
            <w:tcW w:w="816" w:type="dxa"/>
            <w:shd w:val="clear" w:color="auto" w:fill="auto"/>
            <w:noWrap/>
            <w:vAlign w:val="bottom"/>
            <w:hideMark/>
          </w:tcPr>
          <w:p w14:paraId="0228121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1.048091</w:t>
            </w:r>
          </w:p>
        </w:tc>
        <w:tc>
          <w:tcPr>
            <w:tcW w:w="816" w:type="dxa"/>
            <w:shd w:val="clear" w:color="auto" w:fill="auto"/>
            <w:noWrap/>
            <w:vAlign w:val="bottom"/>
            <w:hideMark/>
          </w:tcPr>
          <w:p w14:paraId="564B9B6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0.999674</w:t>
            </w:r>
          </w:p>
        </w:tc>
        <w:tc>
          <w:tcPr>
            <w:tcW w:w="816" w:type="dxa"/>
            <w:shd w:val="clear" w:color="auto" w:fill="auto"/>
            <w:noWrap/>
            <w:vAlign w:val="bottom"/>
            <w:hideMark/>
          </w:tcPr>
          <w:p w14:paraId="2D95B97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1.024618</w:t>
            </w:r>
          </w:p>
        </w:tc>
        <w:tc>
          <w:tcPr>
            <w:tcW w:w="816" w:type="dxa"/>
            <w:shd w:val="clear" w:color="auto" w:fill="auto"/>
            <w:noWrap/>
            <w:vAlign w:val="bottom"/>
            <w:hideMark/>
          </w:tcPr>
          <w:p w14:paraId="63F86B5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1.001412</w:t>
            </w:r>
          </w:p>
        </w:tc>
        <w:tc>
          <w:tcPr>
            <w:tcW w:w="910" w:type="dxa"/>
            <w:shd w:val="clear" w:color="auto" w:fill="auto"/>
            <w:noWrap/>
            <w:vAlign w:val="bottom"/>
            <w:hideMark/>
          </w:tcPr>
          <w:p w14:paraId="4C3B888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1.007809</w:t>
            </w:r>
          </w:p>
        </w:tc>
        <w:tc>
          <w:tcPr>
            <w:tcW w:w="1028" w:type="dxa"/>
            <w:shd w:val="clear" w:color="auto" w:fill="auto"/>
            <w:noWrap/>
            <w:vAlign w:val="bottom"/>
            <w:hideMark/>
          </w:tcPr>
          <w:p w14:paraId="22F28B2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1.008592</w:t>
            </w:r>
          </w:p>
        </w:tc>
        <w:tc>
          <w:tcPr>
            <w:tcW w:w="1074" w:type="dxa"/>
            <w:shd w:val="clear" w:color="auto" w:fill="auto"/>
            <w:noWrap/>
            <w:vAlign w:val="bottom"/>
            <w:hideMark/>
          </w:tcPr>
          <w:p w14:paraId="4DD1094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0.999167</w:t>
            </w:r>
          </w:p>
        </w:tc>
        <w:tc>
          <w:tcPr>
            <w:tcW w:w="1080" w:type="dxa"/>
            <w:shd w:val="clear" w:color="auto" w:fill="auto"/>
            <w:noWrap/>
            <w:vAlign w:val="bottom"/>
            <w:hideMark/>
          </w:tcPr>
          <w:p w14:paraId="675E6FF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1.000545</w:t>
            </w:r>
          </w:p>
        </w:tc>
        <w:tc>
          <w:tcPr>
            <w:tcW w:w="816" w:type="dxa"/>
            <w:shd w:val="clear" w:color="auto" w:fill="auto"/>
            <w:noWrap/>
            <w:vAlign w:val="bottom"/>
            <w:hideMark/>
          </w:tcPr>
          <w:p w14:paraId="2CF9476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1.006124</w:t>
            </w:r>
          </w:p>
        </w:tc>
        <w:tc>
          <w:tcPr>
            <w:tcW w:w="816" w:type="dxa"/>
            <w:shd w:val="clear" w:color="auto" w:fill="auto"/>
            <w:noWrap/>
            <w:vAlign w:val="bottom"/>
            <w:hideMark/>
          </w:tcPr>
          <w:p w14:paraId="7234B52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1.001451</w:t>
            </w:r>
          </w:p>
        </w:tc>
      </w:tr>
      <w:tr w:rsidR="0038022F" w:rsidRPr="0096010D" w14:paraId="1EB04B7E" w14:textId="77777777" w:rsidTr="0038022F">
        <w:trPr>
          <w:trHeight w:val="20"/>
        </w:trPr>
        <w:tc>
          <w:tcPr>
            <w:tcW w:w="1800" w:type="dxa"/>
            <w:shd w:val="clear" w:color="auto" w:fill="auto"/>
            <w:noWrap/>
            <w:vAlign w:val="bottom"/>
            <w:hideMark/>
          </w:tcPr>
          <w:p w14:paraId="28E81FE0"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Tanzania</w:t>
            </w:r>
          </w:p>
        </w:tc>
        <w:tc>
          <w:tcPr>
            <w:tcW w:w="816" w:type="dxa"/>
            <w:shd w:val="clear" w:color="auto" w:fill="auto"/>
            <w:noWrap/>
            <w:vAlign w:val="bottom"/>
            <w:hideMark/>
          </w:tcPr>
          <w:p w14:paraId="6C1B900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1.020422</w:t>
            </w:r>
          </w:p>
        </w:tc>
        <w:tc>
          <w:tcPr>
            <w:tcW w:w="816" w:type="dxa"/>
            <w:shd w:val="clear" w:color="auto" w:fill="auto"/>
            <w:noWrap/>
            <w:vAlign w:val="bottom"/>
            <w:hideMark/>
          </w:tcPr>
          <w:p w14:paraId="7870D9C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1.032544</w:t>
            </w:r>
          </w:p>
        </w:tc>
        <w:tc>
          <w:tcPr>
            <w:tcW w:w="816" w:type="dxa"/>
            <w:shd w:val="clear" w:color="auto" w:fill="auto"/>
            <w:noWrap/>
            <w:vAlign w:val="bottom"/>
            <w:hideMark/>
          </w:tcPr>
          <w:p w14:paraId="1C5F3F3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1.002341</w:t>
            </w:r>
          </w:p>
        </w:tc>
        <w:tc>
          <w:tcPr>
            <w:tcW w:w="816" w:type="dxa"/>
            <w:shd w:val="clear" w:color="auto" w:fill="auto"/>
            <w:noWrap/>
            <w:vAlign w:val="bottom"/>
            <w:hideMark/>
          </w:tcPr>
          <w:p w14:paraId="0D0838E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0.999962</w:t>
            </w:r>
          </w:p>
        </w:tc>
        <w:tc>
          <w:tcPr>
            <w:tcW w:w="816" w:type="dxa"/>
            <w:shd w:val="clear" w:color="auto" w:fill="auto"/>
            <w:noWrap/>
            <w:vAlign w:val="bottom"/>
            <w:hideMark/>
          </w:tcPr>
          <w:p w14:paraId="0F7BEAA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1.000175</w:t>
            </w:r>
          </w:p>
        </w:tc>
        <w:tc>
          <w:tcPr>
            <w:tcW w:w="816" w:type="dxa"/>
            <w:shd w:val="clear" w:color="auto" w:fill="auto"/>
            <w:noWrap/>
            <w:vAlign w:val="bottom"/>
            <w:hideMark/>
          </w:tcPr>
          <w:p w14:paraId="1FE608B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1.015406</w:t>
            </w:r>
          </w:p>
        </w:tc>
        <w:tc>
          <w:tcPr>
            <w:tcW w:w="816" w:type="dxa"/>
            <w:shd w:val="clear" w:color="auto" w:fill="auto"/>
            <w:noWrap/>
            <w:vAlign w:val="bottom"/>
            <w:hideMark/>
          </w:tcPr>
          <w:p w14:paraId="56E964F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1.000522</w:t>
            </w:r>
          </w:p>
        </w:tc>
        <w:tc>
          <w:tcPr>
            <w:tcW w:w="816" w:type="dxa"/>
            <w:shd w:val="clear" w:color="auto" w:fill="auto"/>
            <w:noWrap/>
            <w:vAlign w:val="bottom"/>
            <w:hideMark/>
          </w:tcPr>
          <w:p w14:paraId="52D2532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1.000279</w:t>
            </w:r>
          </w:p>
        </w:tc>
        <w:tc>
          <w:tcPr>
            <w:tcW w:w="910" w:type="dxa"/>
            <w:shd w:val="clear" w:color="auto" w:fill="auto"/>
            <w:noWrap/>
            <w:vAlign w:val="bottom"/>
            <w:hideMark/>
          </w:tcPr>
          <w:p w14:paraId="69CDFF8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1.000849</w:t>
            </w:r>
          </w:p>
        </w:tc>
        <w:tc>
          <w:tcPr>
            <w:tcW w:w="1028" w:type="dxa"/>
            <w:shd w:val="clear" w:color="auto" w:fill="auto"/>
            <w:noWrap/>
            <w:vAlign w:val="bottom"/>
            <w:hideMark/>
          </w:tcPr>
          <w:p w14:paraId="1ED1970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0.999878</w:t>
            </w:r>
          </w:p>
        </w:tc>
        <w:tc>
          <w:tcPr>
            <w:tcW w:w="1074" w:type="dxa"/>
            <w:shd w:val="clear" w:color="auto" w:fill="auto"/>
            <w:noWrap/>
            <w:vAlign w:val="bottom"/>
            <w:hideMark/>
          </w:tcPr>
          <w:p w14:paraId="699B69A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1.012383</w:t>
            </w:r>
          </w:p>
        </w:tc>
        <w:tc>
          <w:tcPr>
            <w:tcW w:w="1080" w:type="dxa"/>
            <w:shd w:val="clear" w:color="auto" w:fill="auto"/>
            <w:noWrap/>
            <w:vAlign w:val="bottom"/>
            <w:hideMark/>
          </w:tcPr>
          <w:p w14:paraId="0A3095B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1.002695</w:t>
            </w:r>
          </w:p>
        </w:tc>
        <w:tc>
          <w:tcPr>
            <w:tcW w:w="816" w:type="dxa"/>
            <w:shd w:val="clear" w:color="auto" w:fill="auto"/>
            <w:noWrap/>
            <w:vAlign w:val="bottom"/>
            <w:hideMark/>
          </w:tcPr>
          <w:p w14:paraId="04EC5ED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1.002957</w:t>
            </w:r>
          </w:p>
        </w:tc>
        <w:tc>
          <w:tcPr>
            <w:tcW w:w="816" w:type="dxa"/>
            <w:shd w:val="clear" w:color="auto" w:fill="auto"/>
            <w:noWrap/>
            <w:vAlign w:val="bottom"/>
            <w:hideMark/>
          </w:tcPr>
          <w:p w14:paraId="7AFFB51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1.000169</w:t>
            </w:r>
          </w:p>
        </w:tc>
      </w:tr>
      <w:tr w:rsidR="0038022F" w:rsidRPr="0096010D" w14:paraId="2803A408" w14:textId="77777777" w:rsidTr="0038022F">
        <w:trPr>
          <w:trHeight w:val="20"/>
        </w:trPr>
        <w:tc>
          <w:tcPr>
            <w:tcW w:w="1800" w:type="dxa"/>
            <w:shd w:val="clear" w:color="auto" w:fill="auto"/>
            <w:noWrap/>
            <w:vAlign w:val="bottom"/>
            <w:hideMark/>
          </w:tcPr>
          <w:p w14:paraId="6C4CEDCC"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Timor-Leste</w:t>
            </w:r>
          </w:p>
        </w:tc>
        <w:tc>
          <w:tcPr>
            <w:tcW w:w="816" w:type="dxa"/>
            <w:shd w:val="clear" w:color="auto" w:fill="auto"/>
            <w:noWrap/>
            <w:vAlign w:val="bottom"/>
            <w:hideMark/>
          </w:tcPr>
          <w:p w14:paraId="5E4BA0D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0.999357</w:t>
            </w:r>
          </w:p>
        </w:tc>
        <w:tc>
          <w:tcPr>
            <w:tcW w:w="816" w:type="dxa"/>
            <w:shd w:val="clear" w:color="auto" w:fill="auto"/>
            <w:noWrap/>
            <w:vAlign w:val="bottom"/>
            <w:hideMark/>
          </w:tcPr>
          <w:p w14:paraId="16657FEB"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1.00042</w:t>
            </w:r>
          </w:p>
        </w:tc>
        <w:tc>
          <w:tcPr>
            <w:tcW w:w="816" w:type="dxa"/>
            <w:shd w:val="clear" w:color="auto" w:fill="auto"/>
            <w:noWrap/>
            <w:vAlign w:val="bottom"/>
            <w:hideMark/>
          </w:tcPr>
          <w:p w14:paraId="4EE915D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1.003603</w:t>
            </w:r>
          </w:p>
        </w:tc>
        <w:tc>
          <w:tcPr>
            <w:tcW w:w="816" w:type="dxa"/>
            <w:shd w:val="clear" w:color="auto" w:fill="auto"/>
            <w:noWrap/>
            <w:vAlign w:val="bottom"/>
            <w:hideMark/>
          </w:tcPr>
          <w:p w14:paraId="5EF8A1A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0.999766</w:t>
            </w:r>
          </w:p>
        </w:tc>
        <w:tc>
          <w:tcPr>
            <w:tcW w:w="816" w:type="dxa"/>
            <w:shd w:val="clear" w:color="auto" w:fill="auto"/>
            <w:noWrap/>
            <w:vAlign w:val="bottom"/>
            <w:hideMark/>
          </w:tcPr>
          <w:p w14:paraId="035EE38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1.013888</w:t>
            </w:r>
          </w:p>
        </w:tc>
        <w:tc>
          <w:tcPr>
            <w:tcW w:w="816" w:type="dxa"/>
            <w:shd w:val="clear" w:color="auto" w:fill="auto"/>
            <w:noWrap/>
            <w:vAlign w:val="bottom"/>
            <w:hideMark/>
          </w:tcPr>
          <w:p w14:paraId="6A4C8E8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0.999347</w:t>
            </w:r>
          </w:p>
        </w:tc>
        <w:tc>
          <w:tcPr>
            <w:tcW w:w="816" w:type="dxa"/>
            <w:shd w:val="clear" w:color="auto" w:fill="auto"/>
            <w:noWrap/>
            <w:vAlign w:val="bottom"/>
            <w:hideMark/>
          </w:tcPr>
          <w:p w14:paraId="1604F05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1.015284</w:t>
            </w:r>
          </w:p>
        </w:tc>
        <w:tc>
          <w:tcPr>
            <w:tcW w:w="816" w:type="dxa"/>
            <w:shd w:val="clear" w:color="auto" w:fill="auto"/>
            <w:noWrap/>
            <w:vAlign w:val="bottom"/>
            <w:hideMark/>
          </w:tcPr>
          <w:p w14:paraId="568519E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1.00067</w:t>
            </w:r>
          </w:p>
        </w:tc>
        <w:tc>
          <w:tcPr>
            <w:tcW w:w="910" w:type="dxa"/>
            <w:shd w:val="clear" w:color="auto" w:fill="auto"/>
            <w:noWrap/>
            <w:vAlign w:val="bottom"/>
            <w:hideMark/>
          </w:tcPr>
          <w:p w14:paraId="4B3F02F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1.011356</w:t>
            </w:r>
          </w:p>
        </w:tc>
        <w:tc>
          <w:tcPr>
            <w:tcW w:w="1028" w:type="dxa"/>
            <w:shd w:val="clear" w:color="auto" w:fill="auto"/>
            <w:noWrap/>
            <w:vAlign w:val="bottom"/>
            <w:hideMark/>
          </w:tcPr>
          <w:p w14:paraId="4B618DF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1.00753</w:t>
            </w:r>
          </w:p>
        </w:tc>
        <w:tc>
          <w:tcPr>
            <w:tcW w:w="1074" w:type="dxa"/>
            <w:shd w:val="clear" w:color="auto" w:fill="auto"/>
            <w:noWrap/>
            <w:vAlign w:val="bottom"/>
            <w:hideMark/>
          </w:tcPr>
          <w:p w14:paraId="78909E4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1.011908</w:t>
            </w:r>
          </w:p>
        </w:tc>
        <w:tc>
          <w:tcPr>
            <w:tcW w:w="1080" w:type="dxa"/>
            <w:shd w:val="clear" w:color="auto" w:fill="auto"/>
            <w:noWrap/>
            <w:vAlign w:val="bottom"/>
            <w:hideMark/>
          </w:tcPr>
          <w:p w14:paraId="5F146680"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1.006295</w:t>
            </w:r>
          </w:p>
        </w:tc>
        <w:tc>
          <w:tcPr>
            <w:tcW w:w="816" w:type="dxa"/>
            <w:shd w:val="clear" w:color="auto" w:fill="auto"/>
            <w:noWrap/>
            <w:vAlign w:val="bottom"/>
            <w:hideMark/>
          </w:tcPr>
          <w:p w14:paraId="2CAD279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1.000753</w:t>
            </w:r>
          </w:p>
        </w:tc>
        <w:tc>
          <w:tcPr>
            <w:tcW w:w="816" w:type="dxa"/>
            <w:shd w:val="clear" w:color="auto" w:fill="auto"/>
            <w:noWrap/>
            <w:vAlign w:val="bottom"/>
            <w:hideMark/>
          </w:tcPr>
          <w:p w14:paraId="09D3FB8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1.006419</w:t>
            </w:r>
          </w:p>
        </w:tc>
      </w:tr>
      <w:tr w:rsidR="0038022F" w:rsidRPr="0096010D" w14:paraId="5149F602" w14:textId="77777777" w:rsidTr="0038022F">
        <w:trPr>
          <w:trHeight w:val="20"/>
        </w:trPr>
        <w:tc>
          <w:tcPr>
            <w:tcW w:w="1800" w:type="dxa"/>
            <w:shd w:val="clear" w:color="auto" w:fill="auto"/>
            <w:noWrap/>
            <w:vAlign w:val="bottom"/>
            <w:hideMark/>
          </w:tcPr>
          <w:p w14:paraId="2EB88A45"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Togo</w:t>
            </w:r>
          </w:p>
        </w:tc>
        <w:tc>
          <w:tcPr>
            <w:tcW w:w="816" w:type="dxa"/>
            <w:shd w:val="clear" w:color="auto" w:fill="auto"/>
            <w:noWrap/>
            <w:vAlign w:val="bottom"/>
            <w:hideMark/>
          </w:tcPr>
          <w:p w14:paraId="789D37D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0.999598</w:t>
            </w:r>
          </w:p>
        </w:tc>
        <w:tc>
          <w:tcPr>
            <w:tcW w:w="816" w:type="dxa"/>
            <w:shd w:val="clear" w:color="auto" w:fill="auto"/>
            <w:noWrap/>
            <w:vAlign w:val="bottom"/>
            <w:hideMark/>
          </w:tcPr>
          <w:p w14:paraId="4274AEA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1.013342</w:t>
            </w:r>
          </w:p>
        </w:tc>
        <w:tc>
          <w:tcPr>
            <w:tcW w:w="816" w:type="dxa"/>
            <w:shd w:val="clear" w:color="auto" w:fill="auto"/>
            <w:noWrap/>
            <w:vAlign w:val="bottom"/>
            <w:hideMark/>
          </w:tcPr>
          <w:p w14:paraId="115C9A9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0.999707</w:t>
            </w:r>
          </w:p>
        </w:tc>
        <w:tc>
          <w:tcPr>
            <w:tcW w:w="816" w:type="dxa"/>
            <w:shd w:val="clear" w:color="auto" w:fill="auto"/>
            <w:noWrap/>
            <w:vAlign w:val="bottom"/>
            <w:hideMark/>
          </w:tcPr>
          <w:p w14:paraId="28A2E0C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1.00552</w:t>
            </w:r>
          </w:p>
        </w:tc>
        <w:tc>
          <w:tcPr>
            <w:tcW w:w="816" w:type="dxa"/>
            <w:shd w:val="clear" w:color="auto" w:fill="auto"/>
            <w:noWrap/>
            <w:vAlign w:val="bottom"/>
            <w:hideMark/>
          </w:tcPr>
          <w:p w14:paraId="0B970BC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1.002851</w:t>
            </w:r>
          </w:p>
        </w:tc>
        <w:tc>
          <w:tcPr>
            <w:tcW w:w="816" w:type="dxa"/>
            <w:shd w:val="clear" w:color="auto" w:fill="auto"/>
            <w:noWrap/>
            <w:vAlign w:val="bottom"/>
            <w:hideMark/>
          </w:tcPr>
          <w:p w14:paraId="3CAC0CC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0.999396</w:t>
            </w:r>
          </w:p>
        </w:tc>
        <w:tc>
          <w:tcPr>
            <w:tcW w:w="816" w:type="dxa"/>
            <w:shd w:val="clear" w:color="auto" w:fill="auto"/>
            <w:noWrap/>
            <w:vAlign w:val="bottom"/>
            <w:hideMark/>
          </w:tcPr>
          <w:p w14:paraId="2F728083"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1.020409</w:t>
            </w:r>
          </w:p>
        </w:tc>
        <w:tc>
          <w:tcPr>
            <w:tcW w:w="816" w:type="dxa"/>
            <w:shd w:val="clear" w:color="auto" w:fill="auto"/>
            <w:noWrap/>
            <w:vAlign w:val="bottom"/>
            <w:hideMark/>
          </w:tcPr>
          <w:p w14:paraId="56B8FC1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0.999196</w:t>
            </w:r>
          </w:p>
        </w:tc>
        <w:tc>
          <w:tcPr>
            <w:tcW w:w="910" w:type="dxa"/>
            <w:shd w:val="clear" w:color="auto" w:fill="auto"/>
            <w:noWrap/>
            <w:vAlign w:val="bottom"/>
            <w:hideMark/>
          </w:tcPr>
          <w:p w14:paraId="11AC5B79"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1.007604</w:t>
            </w:r>
          </w:p>
        </w:tc>
        <w:tc>
          <w:tcPr>
            <w:tcW w:w="1028" w:type="dxa"/>
            <w:shd w:val="clear" w:color="auto" w:fill="auto"/>
            <w:noWrap/>
            <w:vAlign w:val="bottom"/>
            <w:hideMark/>
          </w:tcPr>
          <w:p w14:paraId="1C3DE54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0.99928</w:t>
            </w:r>
          </w:p>
        </w:tc>
        <w:tc>
          <w:tcPr>
            <w:tcW w:w="1074" w:type="dxa"/>
            <w:shd w:val="clear" w:color="auto" w:fill="auto"/>
            <w:noWrap/>
            <w:vAlign w:val="bottom"/>
            <w:hideMark/>
          </w:tcPr>
          <w:p w14:paraId="0D90E69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1.000075</w:t>
            </w:r>
          </w:p>
        </w:tc>
        <w:tc>
          <w:tcPr>
            <w:tcW w:w="1080" w:type="dxa"/>
            <w:shd w:val="clear" w:color="auto" w:fill="auto"/>
            <w:noWrap/>
            <w:vAlign w:val="bottom"/>
            <w:hideMark/>
          </w:tcPr>
          <w:p w14:paraId="0AEA67D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1.009796</w:t>
            </w:r>
          </w:p>
        </w:tc>
        <w:tc>
          <w:tcPr>
            <w:tcW w:w="816" w:type="dxa"/>
            <w:shd w:val="clear" w:color="auto" w:fill="auto"/>
            <w:noWrap/>
            <w:vAlign w:val="bottom"/>
            <w:hideMark/>
          </w:tcPr>
          <w:p w14:paraId="5D9DDBF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1.002844</w:t>
            </w:r>
          </w:p>
        </w:tc>
        <w:tc>
          <w:tcPr>
            <w:tcW w:w="816" w:type="dxa"/>
            <w:shd w:val="clear" w:color="auto" w:fill="auto"/>
            <w:noWrap/>
            <w:vAlign w:val="bottom"/>
            <w:hideMark/>
          </w:tcPr>
          <w:p w14:paraId="0C0DB76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0.999379</w:t>
            </w:r>
          </w:p>
        </w:tc>
      </w:tr>
      <w:tr w:rsidR="0038022F" w:rsidRPr="0096010D" w14:paraId="425F847D" w14:textId="77777777" w:rsidTr="0038022F">
        <w:trPr>
          <w:trHeight w:val="20"/>
        </w:trPr>
        <w:tc>
          <w:tcPr>
            <w:tcW w:w="1800" w:type="dxa"/>
            <w:shd w:val="clear" w:color="auto" w:fill="auto"/>
            <w:noWrap/>
            <w:vAlign w:val="bottom"/>
            <w:hideMark/>
          </w:tcPr>
          <w:p w14:paraId="1D6F9042"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Uganda</w:t>
            </w:r>
          </w:p>
        </w:tc>
        <w:tc>
          <w:tcPr>
            <w:tcW w:w="816" w:type="dxa"/>
            <w:shd w:val="clear" w:color="auto" w:fill="auto"/>
            <w:noWrap/>
            <w:vAlign w:val="bottom"/>
            <w:hideMark/>
          </w:tcPr>
          <w:p w14:paraId="5BFDEC2C"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1.033132</w:t>
            </w:r>
          </w:p>
        </w:tc>
        <w:tc>
          <w:tcPr>
            <w:tcW w:w="816" w:type="dxa"/>
            <w:shd w:val="clear" w:color="auto" w:fill="auto"/>
            <w:noWrap/>
            <w:vAlign w:val="bottom"/>
            <w:hideMark/>
          </w:tcPr>
          <w:p w14:paraId="375A36A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1.008463</w:t>
            </w:r>
          </w:p>
        </w:tc>
        <w:tc>
          <w:tcPr>
            <w:tcW w:w="816" w:type="dxa"/>
            <w:shd w:val="clear" w:color="auto" w:fill="auto"/>
            <w:noWrap/>
            <w:vAlign w:val="bottom"/>
            <w:hideMark/>
          </w:tcPr>
          <w:p w14:paraId="1AEFFA1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0.999915</w:t>
            </w:r>
          </w:p>
        </w:tc>
        <w:tc>
          <w:tcPr>
            <w:tcW w:w="816" w:type="dxa"/>
            <w:shd w:val="clear" w:color="auto" w:fill="auto"/>
            <w:noWrap/>
            <w:vAlign w:val="bottom"/>
            <w:hideMark/>
          </w:tcPr>
          <w:p w14:paraId="03591DA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1.033509</w:t>
            </w:r>
          </w:p>
        </w:tc>
        <w:tc>
          <w:tcPr>
            <w:tcW w:w="816" w:type="dxa"/>
            <w:shd w:val="clear" w:color="auto" w:fill="auto"/>
            <w:noWrap/>
            <w:vAlign w:val="bottom"/>
            <w:hideMark/>
          </w:tcPr>
          <w:p w14:paraId="0CD2F0A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1.005359</w:t>
            </w:r>
          </w:p>
        </w:tc>
        <w:tc>
          <w:tcPr>
            <w:tcW w:w="816" w:type="dxa"/>
            <w:shd w:val="clear" w:color="auto" w:fill="auto"/>
            <w:noWrap/>
            <w:vAlign w:val="bottom"/>
            <w:hideMark/>
          </w:tcPr>
          <w:p w14:paraId="1366E28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1.011641</w:t>
            </w:r>
          </w:p>
        </w:tc>
        <w:tc>
          <w:tcPr>
            <w:tcW w:w="816" w:type="dxa"/>
            <w:shd w:val="clear" w:color="auto" w:fill="auto"/>
            <w:noWrap/>
            <w:vAlign w:val="bottom"/>
            <w:hideMark/>
          </w:tcPr>
          <w:p w14:paraId="6D0C2C4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1.00396</w:t>
            </w:r>
          </w:p>
        </w:tc>
        <w:tc>
          <w:tcPr>
            <w:tcW w:w="816" w:type="dxa"/>
            <w:shd w:val="clear" w:color="auto" w:fill="auto"/>
            <w:noWrap/>
            <w:vAlign w:val="bottom"/>
            <w:hideMark/>
          </w:tcPr>
          <w:p w14:paraId="070C841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1.00655</w:t>
            </w:r>
          </w:p>
        </w:tc>
        <w:tc>
          <w:tcPr>
            <w:tcW w:w="910" w:type="dxa"/>
            <w:shd w:val="clear" w:color="auto" w:fill="auto"/>
            <w:noWrap/>
            <w:vAlign w:val="bottom"/>
            <w:hideMark/>
          </w:tcPr>
          <w:p w14:paraId="0633C1B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1.006198</w:t>
            </w:r>
          </w:p>
        </w:tc>
        <w:tc>
          <w:tcPr>
            <w:tcW w:w="1028" w:type="dxa"/>
            <w:shd w:val="clear" w:color="auto" w:fill="auto"/>
            <w:noWrap/>
            <w:vAlign w:val="bottom"/>
            <w:hideMark/>
          </w:tcPr>
          <w:p w14:paraId="0A9B6A24"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1.003944</w:t>
            </w:r>
          </w:p>
        </w:tc>
        <w:tc>
          <w:tcPr>
            <w:tcW w:w="1074" w:type="dxa"/>
            <w:shd w:val="clear" w:color="auto" w:fill="auto"/>
            <w:noWrap/>
            <w:vAlign w:val="bottom"/>
            <w:hideMark/>
          </w:tcPr>
          <w:p w14:paraId="0743A6B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1.002095</w:t>
            </w:r>
          </w:p>
        </w:tc>
        <w:tc>
          <w:tcPr>
            <w:tcW w:w="1080" w:type="dxa"/>
            <w:shd w:val="clear" w:color="auto" w:fill="auto"/>
            <w:noWrap/>
            <w:vAlign w:val="bottom"/>
            <w:hideMark/>
          </w:tcPr>
          <w:p w14:paraId="495EB64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1.0034</w:t>
            </w:r>
          </w:p>
        </w:tc>
        <w:tc>
          <w:tcPr>
            <w:tcW w:w="816" w:type="dxa"/>
            <w:shd w:val="clear" w:color="auto" w:fill="auto"/>
            <w:noWrap/>
            <w:vAlign w:val="bottom"/>
            <w:hideMark/>
          </w:tcPr>
          <w:p w14:paraId="5184BEA7"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1.024435</w:t>
            </w:r>
          </w:p>
        </w:tc>
        <w:tc>
          <w:tcPr>
            <w:tcW w:w="816" w:type="dxa"/>
            <w:shd w:val="clear" w:color="auto" w:fill="auto"/>
            <w:noWrap/>
            <w:vAlign w:val="bottom"/>
            <w:hideMark/>
          </w:tcPr>
          <w:p w14:paraId="6C92F138"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1.023138</w:t>
            </w:r>
          </w:p>
        </w:tc>
      </w:tr>
      <w:tr w:rsidR="0038022F" w:rsidRPr="0096010D" w14:paraId="6BC170E5" w14:textId="77777777" w:rsidTr="0038022F">
        <w:trPr>
          <w:trHeight w:val="20"/>
        </w:trPr>
        <w:tc>
          <w:tcPr>
            <w:tcW w:w="1800" w:type="dxa"/>
            <w:shd w:val="clear" w:color="auto" w:fill="auto"/>
            <w:noWrap/>
            <w:vAlign w:val="bottom"/>
            <w:hideMark/>
          </w:tcPr>
          <w:p w14:paraId="656A832E" w14:textId="77777777" w:rsidR="0038022F" w:rsidRPr="0096010D" w:rsidRDefault="0038022F" w:rsidP="0096010D">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Zimbabwe</w:t>
            </w:r>
          </w:p>
        </w:tc>
        <w:tc>
          <w:tcPr>
            <w:tcW w:w="816" w:type="dxa"/>
            <w:shd w:val="clear" w:color="auto" w:fill="auto"/>
            <w:noWrap/>
            <w:vAlign w:val="bottom"/>
            <w:hideMark/>
          </w:tcPr>
          <w:p w14:paraId="4237586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1.001402</w:t>
            </w:r>
          </w:p>
        </w:tc>
        <w:tc>
          <w:tcPr>
            <w:tcW w:w="816" w:type="dxa"/>
            <w:shd w:val="clear" w:color="auto" w:fill="auto"/>
            <w:noWrap/>
            <w:vAlign w:val="bottom"/>
            <w:hideMark/>
          </w:tcPr>
          <w:p w14:paraId="60470EF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1.004877</w:t>
            </w:r>
          </w:p>
        </w:tc>
        <w:tc>
          <w:tcPr>
            <w:tcW w:w="816" w:type="dxa"/>
            <w:shd w:val="clear" w:color="auto" w:fill="auto"/>
            <w:noWrap/>
            <w:vAlign w:val="bottom"/>
            <w:hideMark/>
          </w:tcPr>
          <w:p w14:paraId="2116896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1.006105</w:t>
            </w:r>
          </w:p>
        </w:tc>
        <w:tc>
          <w:tcPr>
            <w:tcW w:w="816" w:type="dxa"/>
            <w:shd w:val="clear" w:color="auto" w:fill="auto"/>
            <w:noWrap/>
            <w:vAlign w:val="bottom"/>
            <w:hideMark/>
          </w:tcPr>
          <w:p w14:paraId="78A2F70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1.004419</w:t>
            </w:r>
          </w:p>
        </w:tc>
        <w:tc>
          <w:tcPr>
            <w:tcW w:w="816" w:type="dxa"/>
            <w:shd w:val="clear" w:color="auto" w:fill="auto"/>
            <w:noWrap/>
            <w:vAlign w:val="bottom"/>
            <w:hideMark/>
          </w:tcPr>
          <w:p w14:paraId="1EECD9D6"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1.010114</w:t>
            </w:r>
          </w:p>
        </w:tc>
        <w:tc>
          <w:tcPr>
            <w:tcW w:w="816" w:type="dxa"/>
            <w:shd w:val="clear" w:color="auto" w:fill="auto"/>
            <w:noWrap/>
            <w:vAlign w:val="bottom"/>
            <w:hideMark/>
          </w:tcPr>
          <w:p w14:paraId="7F6DA30E"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1.001316</w:t>
            </w:r>
          </w:p>
        </w:tc>
        <w:tc>
          <w:tcPr>
            <w:tcW w:w="816" w:type="dxa"/>
            <w:shd w:val="clear" w:color="auto" w:fill="auto"/>
            <w:noWrap/>
            <w:vAlign w:val="bottom"/>
            <w:hideMark/>
          </w:tcPr>
          <w:p w14:paraId="2C1558C2"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1.019499</w:t>
            </w:r>
          </w:p>
        </w:tc>
        <w:tc>
          <w:tcPr>
            <w:tcW w:w="816" w:type="dxa"/>
            <w:shd w:val="clear" w:color="auto" w:fill="auto"/>
            <w:noWrap/>
            <w:vAlign w:val="bottom"/>
            <w:hideMark/>
          </w:tcPr>
          <w:p w14:paraId="49FAC9F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1.00138</w:t>
            </w:r>
          </w:p>
        </w:tc>
        <w:tc>
          <w:tcPr>
            <w:tcW w:w="910" w:type="dxa"/>
            <w:shd w:val="clear" w:color="auto" w:fill="auto"/>
            <w:noWrap/>
            <w:vAlign w:val="bottom"/>
            <w:hideMark/>
          </w:tcPr>
          <w:p w14:paraId="3521F69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0.999894</w:t>
            </w:r>
          </w:p>
        </w:tc>
        <w:tc>
          <w:tcPr>
            <w:tcW w:w="1028" w:type="dxa"/>
            <w:shd w:val="clear" w:color="auto" w:fill="auto"/>
            <w:noWrap/>
            <w:vAlign w:val="bottom"/>
            <w:hideMark/>
          </w:tcPr>
          <w:p w14:paraId="72FF03F5"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1.004922</w:t>
            </w:r>
          </w:p>
        </w:tc>
        <w:tc>
          <w:tcPr>
            <w:tcW w:w="1074" w:type="dxa"/>
            <w:shd w:val="clear" w:color="auto" w:fill="auto"/>
            <w:noWrap/>
            <w:vAlign w:val="bottom"/>
            <w:hideMark/>
          </w:tcPr>
          <w:p w14:paraId="3C47B1CF"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1.000015</w:t>
            </w:r>
          </w:p>
        </w:tc>
        <w:tc>
          <w:tcPr>
            <w:tcW w:w="1080" w:type="dxa"/>
            <w:shd w:val="clear" w:color="auto" w:fill="auto"/>
            <w:noWrap/>
            <w:vAlign w:val="bottom"/>
            <w:hideMark/>
          </w:tcPr>
          <w:p w14:paraId="257D29F1"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1.002001</w:t>
            </w:r>
          </w:p>
        </w:tc>
        <w:tc>
          <w:tcPr>
            <w:tcW w:w="816" w:type="dxa"/>
            <w:shd w:val="clear" w:color="auto" w:fill="auto"/>
            <w:noWrap/>
            <w:vAlign w:val="bottom"/>
            <w:hideMark/>
          </w:tcPr>
          <w:p w14:paraId="4DBED0ED"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1.001676</w:t>
            </w:r>
          </w:p>
        </w:tc>
        <w:tc>
          <w:tcPr>
            <w:tcW w:w="816" w:type="dxa"/>
            <w:shd w:val="clear" w:color="auto" w:fill="auto"/>
            <w:noWrap/>
            <w:vAlign w:val="bottom"/>
            <w:hideMark/>
          </w:tcPr>
          <w:p w14:paraId="2C61EDCA" w14:textId="77777777" w:rsidR="0038022F" w:rsidRPr="0096010D" w:rsidRDefault="0038022F" w:rsidP="0038022F">
            <w:pPr>
              <w:spacing w:after="0" w:line="240" w:lineRule="auto"/>
              <w:rPr>
                <w:rFonts w:ascii="Times New Roman" w:eastAsia="Times New Roman" w:hAnsi="Times New Roman" w:cs="Times New Roman"/>
                <w:color w:val="000000"/>
                <w:sz w:val="16"/>
                <w:szCs w:val="16"/>
                <w:lang w:eastAsia="en-AU"/>
              </w:rPr>
            </w:pPr>
            <w:r w:rsidRPr="0096010D">
              <w:rPr>
                <w:rFonts w:ascii="Times New Roman" w:eastAsia="Times New Roman" w:hAnsi="Times New Roman" w:cs="Times New Roman"/>
                <w:color w:val="000000"/>
                <w:sz w:val="16"/>
                <w:szCs w:val="16"/>
                <w:lang w:eastAsia="en-AU"/>
              </w:rPr>
              <w:t>1.004093</w:t>
            </w:r>
          </w:p>
        </w:tc>
      </w:tr>
    </w:tbl>
    <w:p w14:paraId="4469C982" w14:textId="77777777" w:rsidR="00B26C24" w:rsidRDefault="00B26C24" w:rsidP="00B11DAB">
      <w:pPr>
        <w:spacing w:after="0"/>
        <w:rPr>
          <w:rFonts w:ascii="Times New Roman" w:hAnsi="Times New Roman" w:cs="Times New Roman"/>
          <w:b/>
          <w:sz w:val="24"/>
          <w:szCs w:val="24"/>
        </w:rPr>
        <w:sectPr w:rsidR="00B26C24" w:rsidSect="00DA0A19">
          <w:pgSz w:w="16838" w:h="11906" w:orient="landscape"/>
          <w:pgMar w:top="1276" w:right="1440" w:bottom="993" w:left="1440" w:header="708" w:footer="708" w:gutter="0"/>
          <w:cols w:space="708"/>
          <w:docGrid w:linePitch="360"/>
        </w:sectPr>
      </w:pPr>
    </w:p>
    <w:p w14:paraId="08EBBAD8" w14:textId="19304AA2" w:rsidR="00B26C24" w:rsidRPr="00B26C24" w:rsidRDefault="00B26C24" w:rsidP="00B26C24">
      <w:pPr>
        <w:rPr>
          <w:rFonts w:ascii="Times New Roman" w:hAnsi="Times New Roman" w:cs="Times New Roman"/>
          <w:b/>
          <w:sz w:val="20"/>
          <w:szCs w:val="20"/>
        </w:rPr>
      </w:pPr>
      <w:r w:rsidRPr="00B26C24">
        <w:rPr>
          <w:rFonts w:ascii="Times New Roman" w:hAnsi="Times New Roman" w:cs="Times New Roman"/>
          <w:b/>
          <w:sz w:val="20"/>
          <w:szCs w:val="20"/>
        </w:rPr>
        <w:lastRenderedPageBreak/>
        <w:t xml:space="preserve">Table S3: </w:t>
      </w:r>
      <w:r w:rsidRPr="00B26C24">
        <w:rPr>
          <w:rFonts w:ascii="Times New Roman" w:eastAsia="Times New Roman" w:hAnsi="Times New Roman" w:cs="Times New Roman"/>
          <w:color w:val="000000"/>
          <w:sz w:val="20"/>
          <w:szCs w:val="20"/>
          <w:lang w:eastAsia="en-AU"/>
        </w:rPr>
        <w:t xml:space="preserve">Cross-validation of </w:t>
      </w:r>
      <w:r>
        <w:rPr>
          <w:rFonts w:ascii="Times New Roman" w:eastAsia="Times New Roman" w:hAnsi="Times New Roman" w:cs="Times New Roman"/>
          <w:color w:val="000000"/>
          <w:sz w:val="20"/>
          <w:szCs w:val="20"/>
          <w:lang w:eastAsia="en-AU"/>
        </w:rPr>
        <w:t>rates of child anemia</w:t>
      </w:r>
      <w:r w:rsidRPr="00B26C24">
        <w:rPr>
          <w:rFonts w:ascii="Times New Roman" w:eastAsia="Times New Roman" w:hAnsi="Times New Roman" w:cs="Times New Roman"/>
          <w:color w:val="000000"/>
          <w:sz w:val="20"/>
          <w:szCs w:val="20"/>
          <w:lang w:eastAsia="en-AU"/>
        </w:rPr>
        <w:t xml:space="preserve"> drawn from regression models </w:t>
      </w:r>
      <w:r>
        <w:rPr>
          <w:rFonts w:ascii="Times New Roman" w:eastAsia="Times New Roman" w:hAnsi="Times New Roman" w:cs="Times New Roman"/>
          <w:color w:val="000000"/>
          <w:sz w:val="20"/>
          <w:szCs w:val="20"/>
          <w:lang w:eastAsia="en-AU"/>
        </w:rPr>
        <w:t xml:space="preserve">and </w:t>
      </w:r>
      <w:r w:rsidRPr="00B26C24">
        <w:rPr>
          <w:rFonts w:ascii="Times New Roman" w:eastAsia="Times New Roman" w:hAnsi="Times New Roman" w:cs="Times New Roman"/>
          <w:color w:val="000000"/>
          <w:sz w:val="20"/>
          <w:szCs w:val="20"/>
          <w:lang w:eastAsia="en-AU"/>
        </w:rPr>
        <w:t xml:space="preserve">original micro data </w:t>
      </w:r>
      <w:r>
        <w:rPr>
          <w:rFonts w:ascii="Times New Roman" w:eastAsia="Times New Roman" w:hAnsi="Times New Roman" w:cs="Times New Roman"/>
          <w:color w:val="000000"/>
          <w:sz w:val="20"/>
          <w:szCs w:val="20"/>
          <w:lang w:eastAsia="en-AU"/>
        </w:rPr>
        <w:t>from most recent survey</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260"/>
        <w:gridCol w:w="1530"/>
        <w:gridCol w:w="1530"/>
        <w:gridCol w:w="2880"/>
      </w:tblGrid>
      <w:tr w:rsidR="00B26C24" w:rsidRPr="00B26C24" w14:paraId="3A05FC84" w14:textId="77777777" w:rsidTr="00B26C24">
        <w:trPr>
          <w:trHeight w:val="20"/>
        </w:trPr>
        <w:tc>
          <w:tcPr>
            <w:tcW w:w="2425" w:type="dxa"/>
            <w:shd w:val="clear" w:color="auto" w:fill="auto"/>
            <w:noWrap/>
            <w:vAlign w:val="bottom"/>
            <w:hideMark/>
          </w:tcPr>
          <w:p w14:paraId="430A4BF9" w14:textId="1A83596B" w:rsidR="00B26C24" w:rsidRPr="00B26C24" w:rsidRDefault="00B26C24" w:rsidP="00B26C24">
            <w:pPr>
              <w:spacing w:after="0" w:line="240" w:lineRule="auto"/>
              <w:rPr>
                <w:rFonts w:ascii="Times New Roman" w:eastAsia="Times New Roman" w:hAnsi="Times New Roman" w:cs="Times New Roman"/>
                <w:b/>
                <w:bCs/>
                <w:color w:val="000000"/>
                <w:sz w:val="20"/>
                <w:szCs w:val="20"/>
                <w:lang w:val="en-US"/>
              </w:rPr>
            </w:pPr>
            <w:r w:rsidRPr="00B26C24">
              <w:rPr>
                <w:rFonts w:ascii="Times New Roman" w:eastAsia="Times New Roman" w:hAnsi="Times New Roman" w:cs="Times New Roman"/>
                <w:b/>
                <w:bCs/>
                <w:color w:val="000000"/>
                <w:sz w:val="20"/>
                <w:szCs w:val="20"/>
                <w:lang w:val="en-US"/>
              </w:rPr>
              <w:t>Country</w:t>
            </w:r>
          </w:p>
        </w:tc>
        <w:tc>
          <w:tcPr>
            <w:tcW w:w="1260" w:type="dxa"/>
            <w:shd w:val="clear" w:color="auto" w:fill="auto"/>
            <w:noWrap/>
            <w:vAlign w:val="bottom"/>
            <w:hideMark/>
          </w:tcPr>
          <w:p w14:paraId="7D116087" w14:textId="10EF0A43" w:rsidR="00B26C24" w:rsidRPr="00B26C24" w:rsidRDefault="00B26C24" w:rsidP="00B26C24">
            <w:pPr>
              <w:spacing w:after="0" w:line="240" w:lineRule="auto"/>
              <w:rPr>
                <w:rFonts w:ascii="Times New Roman" w:eastAsia="Times New Roman" w:hAnsi="Times New Roman" w:cs="Times New Roman"/>
                <w:b/>
                <w:bCs/>
                <w:color w:val="000000"/>
                <w:sz w:val="20"/>
                <w:szCs w:val="20"/>
                <w:lang w:val="en-US"/>
              </w:rPr>
            </w:pPr>
            <w:r w:rsidRPr="00B26C24">
              <w:rPr>
                <w:rFonts w:ascii="Times New Roman" w:eastAsia="Times New Roman" w:hAnsi="Times New Roman" w:cs="Times New Roman"/>
                <w:b/>
                <w:bCs/>
                <w:color w:val="000000"/>
                <w:sz w:val="20"/>
                <w:szCs w:val="20"/>
                <w:lang w:val="en-US"/>
              </w:rPr>
              <w:t>Survey year</w:t>
            </w:r>
          </w:p>
        </w:tc>
        <w:tc>
          <w:tcPr>
            <w:tcW w:w="1530" w:type="dxa"/>
            <w:shd w:val="clear" w:color="auto" w:fill="auto"/>
            <w:noWrap/>
            <w:vAlign w:val="bottom"/>
            <w:hideMark/>
          </w:tcPr>
          <w:p w14:paraId="08C2F06B" w14:textId="361349AA" w:rsidR="00B26C24" w:rsidRPr="00B26C24" w:rsidRDefault="00B26C24" w:rsidP="00B26C24">
            <w:pPr>
              <w:spacing w:after="0" w:line="240" w:lineRule="auto"/>
              <w:rPr>
                <w:rFonts w:ascii="Times New Roman" w:eastAsia="Times New Roman" w:hAnsi="Times New Roman" w:cs="Times New Roman"/>
                <w:b/>
                <w:bCs/>
                <w:color w:val="000000"/>
                <w:sz w:val="20"/>
                <w:szCs w:val="20"/>
                <w:lang w:val="en-US"/>
              </w:rPr>
            </w:pPr>
            <w:r w:rsidRPr="00B26C24">
              <w:rPr>
                <w:rFonts w:ascii="Times New Roman" w:eastAsia="Times New Roman" w:hAnsi="Times New Roman" w:cs="Times New Roman"/>
                <w:b/>
                <w:bCs/>
                <w:color w:val="000000"/>
                <w:sz w:val="20"/>
                <w:szCs w:val="20"/>
                <w:lang w:val="en-US"/>
              </w:rPr>
              <w:t>Observed rate of anemia</w:t>
            </w:r>
          </w:p>
        </w:tc>
        <w:tc>
          <w:tcPr>
            <w:tcW w:w="1530" w:type="dxa"/>
            <w:shd w:val="clear" w:color="auto" w:fill="auto"/>
            <w:noWrap/>
            <w:vAlign w:val="bottom"/>
            <w:hideMark/>
          </w:tcPr>
          <w:p w14:paraId="398DE23B" w14:textId="6C4B3A6C" w:rsidR="00B26C24" w:rsidRPr="00B26C24" w:rsidRDefault="00B26C24" w:rsidP="00B26C24">
            <w:pPr>
              <w:spacing w:after="0" w:line="240" w:lineRule="auto"/>
              <w:rPr>
                <w:rFonts w:ascii="Times New Roman" w:eastAsia="Times New Roman" w:hAnsi="Times New Roman" w:cs="Times New Roman"/>
                <w:b/>
                <w:bCs/>
                <w:color w:val="000000"/>
                <w:sz w:val="20"/>
                <w:szCs w:val="20"/>
                <w:lang w:val="en-US"/>
              </w:rPr>
            </w:pPr>
            <w:r w:rsidRPr="00B26C24">
              <w:rPr>
                <w:rFonts w:ascii="Times New Roman" w:eastAsia="Times New Roman" w:hAnsi="Times New Roman" w:cs="Times New Roman"/>
                <w:b/>
                <w:bCs/>
                <w:color w:val="000000"/>
                <w:sz w:val="20"/>
                <w:szCs w:val="20"/>
                <w:lang w:val="en-US"/>
              </w:rPr>
              <w:t>Estimated rate of anemia</w:t>
            </w:r>
          </w:p>
        </w:tc>
        <w:tc>
          <w:tcPr>
            <w:tcW w:w="2880" w:type="dxa"/>
            <w:shd w:val="clear" w:color="auto" w:fill="auto"/>
            <w:noWrap/>
            <w:vAlign w:val="bottom"/>
            <w:hideMark/>
          </w:tcPr>
          <w:p w14:paraId="132CD577" w14:textId="1A7B58AD"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b/>
                <w:bCs/>
                <w:color w:val="000000"/>
                <w:sz w:val="20"/>
                <w:szCs w:val="20"/>
                <w:lang w:val="en-US"/>
              </w:rPr>
              <w:t>Difference between observed and estimated rates of anemia</w:t>
            </w:r>
          </w:p>
        </w:tc>
      </w:tr>
      <w:tr w:rsidR="00B26C24" w:rsidRPr="00B26C24" w14:paraId="3BF693BC" w14:textId="77777777" w:rsidTr="00B26C24">
        <w:trPr>
          <w:trHeight w:val="20"/>
        </w:trPr>
        <w:tc>
          <w:tcPr>
            <w:tcW w:w="2425" w:type="dxa"/>
            <w:shd w:val="clear" w:color="auto" w:fill="auto"/>
            <w:noWrap/>
            <w:vAlign w:val="bottom"/>
            <w:hideMark/>
          </w:tcPr>
          <w:p w14:paraId="12B515F8"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Albania</w:t>
            </w:r>
          </w:p>
        </w:tc>
        <w:tc>
          <w:tcPr>
            <w:tcW w:w="1260" w:type="dxa"/>
            <w:shd w:val="clear" w:color="auto" w:fill="auto"/>
            <w:noWrap/>
            <w:vAlign w:val="bottom"/>
            <w:hideMark/>
          </w:tcPr>
          <w:p w14:paraId="48187F8B"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2018</w:t>
            </w:r>
          </w:p>
        </w:tc>
        <w:tc>
          <w:tcPr>
            <w:tcW w:w="1530" w:type="dxa"/>
            <w:shd w:val="clear" w:color="auto" w:fill="auto"/>
            <w:noWrap/>
            <w:vAlign w:val="bottom"/>
            <w:hideMark/>
          </w:tcPr>
          <w:p w14:paraId="6903181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24.5%</w:t>
            </w:r>
          </w:p>
        </w:tc>
        <w:tc>
          <w:tcPr>
            <w:tcW w:w="1530" w:type="dxa"/>
            <w:shd w:val="clear" w:color="auto" w:fill="auto"/>
            <w:noWrap/>
            <w:vAlign w:val="bottom"/>
            <w:hideMark/>
          </w:tcPr>
          <w:p w14:paraId="36BFD73D"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24.7%</w:t>
            </w:r>
          </w:p>
        </w:tc>
        <w:tc>
          <w:tcPr>
            <w:tcW w:w="2880" w:type="dxa"/>
            <w:shd w:val="clear" w:color="auto" w:fill="auto"/>
            <w:noWrap/>
            <w:vAlign w:val="bottom"/>
            <w:hideMark/>
          </w:tcPr>
          <w:p w14:paraId="78B1116E"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-0.2%</w:t>
            </w:r>
          </w:p>
        </w:tc>
      </w:tr>
      <w:tr w:rsidR="00B26C24" w:rsidRPr="00B26C24" w14:paraId="51F193FF" w14:textId="77777777" w:rsidTr="00B26C24">
        <w:trPr>
          <w:trHeight w:val="20"/>
        </w:trPr>
        <w:tc>
          <w:tcPr>
            <w:tcW w:w="2425" w:type="dxa"/>
            <w:shd w:val="clear" w:color="auto" w:fill="auto"/>
            <w:noWrap/>
            <w:vAlign w:val="bottom"/>
            <w:hideMark/>
          </w:tcPr>
          <w:p w14:paraId="7D8E66FD"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Angola</w:t>
            </w:r>
          </w:p>
        </w:tc>
        <w:tc>
          <w:tcPr>
            <w:tcW w:w="1260" w:type="dxa"/>
            <w:shd w:val="clear" w:color="auto" w:fill="auto"/>
            <w:noWrap/>
            <w:vAlign w:val="bottom"/>
            <w:hideMark/>
          </w:tcPr>
          <w:p w14:paraId="5B11F3FD"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18A004A9"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65.3%</w:t>
            </w:r>
          </w:p>
        </w:tc>
        <w:tc>
          <w:tcPr>
            <w:tcW w:w="1530" w:type="dxa"/>
            <w:shd w:val="clear" w:color="auto" w:fill="auto"/>
            <w:noWrap/>
            <w:vAlign w:val="bottom"/>
            <w:hideMark/>
          </w:tcPr>
          <w:p w14:paraId="4DDF810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64.1%</w:t>
            </w:r>
          </w:p>
        </w:tc>
        <w:tc>
          <w:tcPr>
            <w:tcW w:w="2880" w:type="dxa"/>
            <w:shd w:val="clear" w:color="auto" w:fill="auto"/>
            <w:noWrap/>
            <w:vAlign w:val="bottom"/>
            <w:hideMark/>
          </w:tcPr>
          <w:p w14:paraId="1265441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1.2%</w:t>
            </w:r>
          </w:p>
        </w:tc>
      </w:tr>
      <w:tr w:rsidR="00B26C24" w:rsidRPr="00B26C24" w14:paraId="776E3A8B" w14:textId="77777777" w:rsidTr="00B26C24">
        <w:trPr>
          <w:trHeight w:val="20"/>
        </w:trPr>
        <w:tc>
          <w:tcPr>
            <w:tcW w:w="2425" w:type="dxa"/>
            <w:shd w:val="clear" w:color="auto" w:fill="auto"/>
            <w:noWrap/>
            <w:vAlign w:val="bottom"/>
            <w:hideMark/>
          </w:tcPr>
          <w:p w14:paraId="3BC78A95"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Armenia</w:t>
            </w:r>
          </w:p>
        </w:tc>
        <w:tc>
          <w:tcPr>
            <w:tcW w:w="1260" w:type="dxa"/>
            <w:shd w:val="clear" w:color="auto" w:fill="auto"/>
            <w:noWrap/>
            <w:vAlign w:val="bottom"/>
            <w:hideMark/>
          </w:tcPr>
          <w:p w14:paraId="711C540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50FBC4B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15.9%</w:t>
            </w:r>
          </w:p>
        </w:tc>
        <w:tc>
          <w:tcPr>
            <w:tcW w:w="1530" w:type="dxa"/>
            <w:shd w:val="clear" w:color="auto" w:fill="auto"/>
            <w:noWrap/>
            <w:vAlign w:val="bottom"/>
            <w:hideMark/>
          </w:tcPr>
          <w:p w14:paraId="65B5766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18.3%</w:t>
            </w:r>
          </w:p>
        </w:tc>
        <w:tc>
          <w:tcPr>
            <w:tcW w:w="2880" w:type="dxa"/>
            <w:shd w:val="clear" w:color="auto" w:fill="auto"/>
            <w:noWrap/>
            <w:vAlign w:val="bottom"/>
            <w:hideMark/>
          </w:tcPr>
          <w:p w14:paraId="7D8BCE17"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-2.4%</w:t>
            </w:r>
          </w:p>
        </w:tc>
      </w:tr>
      <w:tr w:rsidR="00B26C24" w:rsidRPr="00B26C24" w14:paraId="3F199E50" w14:textId="77777777" w:rsidTr="00B26C24">
        <w:trPr>
          <w:trHeight w:val="20"/>
        </w:trPr>
        <w:tc>
          <w:tcPr>
            <w:tcW w:w="2425" w:type="dxa"/>
            <w:shd w:val="clear" w:color="auto" w:fill="auto"/>
            <w:noWrap/>
            <w:vAlign w:val="bottom"/>
            <w:hideMark/>
          </w:tcPr>
          <w:p w14:paraId="5AC8DFCE"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Benin</w:t>
            </w:r>
          </w:p>
        </w:tc>
        <w:tc>
          <w:tcPr>
            <w:tcW w:w="1260" w:type="dxa"/>
            <w:shd w:val="clear" w:color="auto" w:fill="auto"/>
            <w:noWrap/>
            <w:vAlign w:val="bottom"/>
            <w:hideMark/>
          </w:tcPr>
          <w:p w14:paraId="673EBEA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2018</w:t>
            </w:r>
          </w:p>
        </w:tc>
        <w:tc>
          <w:tcPr>
            <w:tcW w:w="1530" w:type="dxa"/>
            <w:shd w:val="clear" w:color="auto" w:fill="auto"/>
            <w:noWrap/>
            <w:vAlign w:val="bottom"/>
            <w:hideMark/>
          </w:tcPr>
          <w:p w14:paraId="58B82C5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72.2%</w:t>
            </w:r>
          </w:p>
        </w:tc>
        <w:tc>
          <w:tcPr>
            <w:tcW w:w="1530" w:type="dxa"/>
            <w:shd w:val="clear" w:color="auto" w:fill="auto"/>
            <w:noWrap/>
            <w:vAlign w:val="bottom"/>
            <w:hideMark/>
          </w:tcPr>
          <w:p w14:paraId="2C89962B"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64.7%</w:t>
            </w:r>
          </w:p>
        </w:tc>
        <w:tc>
          <w:tcPr>
            <w:tcW w:w="2880" w:type="dxa"/>
            <w:shd w:val="clear" w:color="auto" w:fill="auto"/>
            <w:noWrap/>
            <w:vAlign w:val="bottom"/>
            <w:hideMark/>
          </w:tcPr>
          <w:p w14:paraId="3552A89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7.4%</w:t>
            </w:r>
          </w:p>
        </w:tc>
      </w:tr>
      <w:tr w:rsidR="00B26C24" w:rsidRPr="00B26C24" w14:paraId="5DCEF663" w14:textId="77777777" w:rsidTr="00B26C24">
        <w:trPr>
          <w:trHeight w:val="20"/>
        </w:trPr>
        <w:tc>
          <w:tcPr>
            <w:tcW w:w="2425" w:type="dxa"/>
            <w:shd w:val="clear" w:color="auto" w:fill="auto"/>
            <w:noWrap/>
            <w:vAlign w:val="bottom"/>
            <w:hideMark/>
          </w:tcPr>
          <w:p w14:paraId="54DB4285"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Bolivia</w:t>
            </w:r>
          </w:p>
        </w:tc>
        <w:tc>
          <w:tcPr>
            <w:tcW w:w="1260" w:type="dxa"/>
            <w:shd w:val="clear" w:color="auto" w:fill="auto"/>
            <w:noWrap/>
            <w:vAlign w:val="bottom"/>
            <w:hideMark/>
          </w:tcPr>
          <w:p w14:paraId="7A93D1E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2008</w:t>
            </w:r>
          </w:p>
        </w:tc>
        <w:tc>
          <w:tcPr>
            <w:tcW w:w="1530" w:type="dxa"/>
            <w:shd w:val="clear" w:color="auto" w:fill="auto"/>
            <w:noWrap/>
            <w:vAlign w:val="bottom"/>
            <w:hideMark/>
          </w:tcPr>
          <w:p w14:paraId="43CA6352"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62.0%</w:t>
            </w:r>
          </w:p>
        </w:tc>
        <w:tc>
          <w:tcPr>
            <w:tcW w:w="1530" w:type="dxa"/>
            <w:shd w:val="clear" w:color="auto" w:fill="auto"/>
            <w:noWrap/>
            <w:vAlign w:val="bottom"/>
            <w:hideMark/>
          </w:tcPr>
          <w:p w14:paraId="465110F6"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61.6%</w:t>
            </w:r>
          </w:p>
        </w:tc>
        <w:tc>
          <w:tcPr>
            <w:tcW w:w="2880" w:type="dxa"/>
            <w:shd w:val="clear" w:color="auto" w:fill="auto"/>
            <w:noWrap/>
            <w:vAlign w:val="bottom"/>
            <w:hideMark/>
          </w:tcPr>
          <w:p w14:paraId="2F0494D8"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0.5%</w:t>
            </w:r>
          </w:p>
        </w:tc>
      </w:tr>
      <w:tr w:rsidR="00B26C24" w:rsidRPr="00B26C24" w14:paraId="1070E41D" w14:textId="77777777" w:rsidTr="00B26C24">
        <w:trPr>
          <w:trHeight w:val="20"/>
        </w:trPr>
        <w:tc>
          <w:tcPr>
            <w:tcW w:w="2425" w:type="dxa"/>
            <w:shd w:val="clear" w:color="auto" w:fill="auto"/>
            <w:noWrap/>
            <w:vAlign w:val="bottom"/>
            <w:hideMark/>
          </w:tcPr>
          <w:p w14:paraId="67CF1E96"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Burkina Faso</w:t>
            </w:r>
          </w:p>
        </w:tc>
        <w:tc>
          <w:tcPr>
            <w:tcW w:w="1260" w:type="dxa"/>
            <w:shd w:val="clear" w:color="auto" w:fill="auto"/>
            <w:noWrap/>
            <w:vAlign w:val="bottom"/>
            <w:hideMark/>
          </w:tcPr>
          <w:p w14:paraId="0FD54C8B"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2010</w:t>
            </w:r>
          </w:p>
        </w:tc>
        <w:tc>
          <w:tcPr>
            <w:tcW w:w="1530" w:type="dxa"/>
            <w:shd w:val="clear" w:color="auto" w:fill="auto"/>
            <w:noWrap/>
            <w:vAlign w:val="bottom"/>
            <w:hideMark/>
          </w:tcPr>
          <w:p w14:paraId="0B919E0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87.9%</w:t>
            </w:r>
          </w:p>
        </w:tc>
        <w:tc>
          <w:tcPr>
            <w:tcW w:w="1530" w:type="dxa"/>
            <w:shd w:val="clear" w:color="auto" w:fill="auto"/>
            <w:noWrap/>
            <w:vAlign w:val="bottom"/>
            <w:hideMark/>
          </w:tcPr>
          <w:p w14:paraId="6C68E888"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87.4%</w:t>
            </w:r>
          </w:p>
        </w:tc>
        <w:tc>
          <w:tcPr>
            <w:tcW w:w="2880" w:type="dxa"/>
            <w:shd w:val="clear" w:color="auto" w:fill="auto"/>
            <w:noWrap/>
            <w:vAlign w:val="bottom"/>
            <w:hideMark/>
          </w:tcPr>
          <w:p w14:paraId="0FAD8FC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0.5%</w:t>
            </w:r>
          </w:p>
        </w:tc>
      </w:tr>
      <w:tr w:rsidR="00B26C24" w:rsidRPr="00B26C24" w14:paraId="6D87B934" w14:textId="77777777" w:rsidTr="00B26C24">
        <w:trPr>
          <w:trHeight w:val="20"/>
        </w:trPr>
        <w:tc>
          <w:tcPr>
            <w:tcW w:w="2425" w:type="dxa"/>
            <w:shd w:val="clear" w:color="auto" w:fill="auto"/>
            <w:noWrap/>
            <w:vAlign w:val="bottom"/>
            <w:hideMark/>
          </w:tcPr>
          <w:p w14:paraId="55EBEFD2"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Burundi</w:t>
            </w:r>
          </w:p>
        </w:tc>
        <w:tc>
          <w:tcPr>
            <w:tcW w:w="1260" w:type="dxa"/>
            <w:shd w:val="clear" w:color="auto" w:fill="auto"/>
            <w:noWrap/>
            <w:vAlign w:val="bottom"/>
            <w:hideMark/>
          </w:tcPr>
          <w:p w14:paraId="575C2979"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2017</w:t>
            </w:r>
          </w:p>
        </w:tc>
        <w:tc>
          <w:tcPr>
            <w:tcW w:w="1530" w:type="dxa"/>
            <w:shd w:val="clear" w:color="auto" w:fill="auto"/>
            <w:noWrap/>
            <w:vAlign w:val="bottom"/>
            <w:hideMark/>
          </w:tcPr>
          <w:p w14:paraId="492A0E7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61.0%</w:t>
            </w:r>
          </w:p>
        </w:tc>
        <w:tc>
          <w:tcPr>
            <w:tcW w:w="1530" w:type="dxa"/>
            <w:shd w:val="clear" w:color="auto" w:fill="auto"/>
            <w:noWrap/>
            <w:vAlign w:val="bottom"/>
            <w:hideMark/>
          </w:tcPr>
          <w:p w14:paraId="6D78E90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60.6%</w:t>
            </w:r>
          </w:p>
        </w:tc>
        <w:tc>
          <w:tcPr>
            <w:tcW w:w="2880" w:type="dxa"/>
            <w:shd w:val="clear" w:color="auto" w:fill="auto"/>
            <w:noWrap/>
            <w:vAlign w:val="bottom"/>
            <w:hideMark/>
          </w:tcPr>
          <w:p w14:paraId="528FB10A"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0.4%</w:t>
            </w:r>
          </w:p>
        </w:tc>
      </w:tr>
      <w:tr w:rsidR="00B26C24" w:rsidRPr="00B26C24" w14:paraId="1D3F0B2F" w14:textId="77777777" w:rsidTr="00B26C24">
        <w:trPr>
          <w:trHeight w:val="20"/>
        </w:trPr>
        <w:tc>
          <w:tcPr>
            <w:tcW w:w="2425" w:type="dxa"/>
            <w:shd w:val="clear" w:color="auto" w:fill="auto"/>
            <w:noWrap/>
            <w:vAlign w:val="bottom"/>
            <w:hideMark/>
          </w:tcPr>
          <w:p w14:paraId="0AD8E14D"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Cambodia</w:t>
            </w:r>
          </w:p>
        </w:tc>
        <w:tc>
          <w:tcPr>
            <w:tcW w:w="1260" w:type="dxa"/>
            <w:shd w:val="clear" w:color="auto" w:fill="auto"/>
            <w:noWrap/>
            <w:vAlign w:val="bottom"/>
            <w:hideMark/>
          </w:tcPr>
          <w:p w14:paraId="3D47FF8B"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2014</w:t>
            </w:r>
          </w:p>
        </w:tc>
        <w:tc>
          <w:tcPr>
            <w:tcW w:w="1530" w:type="dxa"/>
            <w:shd w:val="clear" w:color="auto" w:fill="auto"/>
            <w:noWrap/>
            <w:vAlign w:val="bottom"/>
            <w:hideMark/>
          </w:tcPr>
          <w:p w14:paraId="7CC038BA"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56.6%</w:t>
            </w:r>
          </w:p>
        </w:tc>
        <w:tc>
          <w:tcPr>
            <w:tcW w:w="1530" w:type="dxa"/>
            <w:shd w:val="clear" w:color="auto" w:fill="auto"/>
            <w:noWrap/>
            <w:vAlign w:val="bottom"/>
            <w:hideMark/>
          </w:tcPr>
          <w:p w14:paraId="754D45A2"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55.7%</w:t>
            </w:r>
          </w:p>
        </w:tc>
        <w:tc>
          <w:tcPr>
            <w:tcW w:w="2880" w:type="dxa"/>
            <w:shd w:val="clear" w:color="auto" w:fill="auto"/>
            <w:noWrap/>
            <w:vAlign w:val="bottom"/>
            <w:hideMark/>
          </w:tcPr>
          <w:p w14:paraId="307540AD"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0.8%</w:t>
            </w:r>
          </w:p>
        </w:tc>
      </w:tr>
      <w:tr w:rsidR="00B26C24" w:rsidRPr="00B26C24" w14:paraId="52D8914E" w14:textId="77777777" w:rsidTr="00B26C24">
        <w:trPr>
          <w:trHeight w:val="20"/>
        </w:trPr>
        <w:tc>
          <w:tcPr>
            <w:tcW w:w="2425" w:type="dxa"/>
            <w:shd w:val="clear" w:color="auto" w:fill="auto"/>
            <w:noWrap/>
            <w:vAlign w:val="bottom"/>
            <w:hideMark/>
          </w:tcPr>
          <w:p w14:paraId="169CD7DA"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Cameroon</w:t>
            </w:r>
          </w:p>
        </w:tc>
        <w:tc>
          <w:tcPr>
            <w:tcW w:w="1260" w:type="dxa"/>
            <w:shd w:val="clear" w:color="auto" w:fill="auto"/>
            <w:noWrap/>
            <w:vAlign w:val="bottom"/>
            <w:hideMark/>
          </w:tcPr>
          <w:p w14:paraId="1A118E8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2011</w:t>
            </w:r>
          </w:p>
        </w:tc>
        <w:tc>
          <w:tcPr>
            <w:tcW w:w="1530" w:type="dxa"/>
            <w:shd w:val="clear" w:color="auto" w:fill="auto"/>
            <w:noWrap/>
            <w:vAlign w:val="bottom"/>
            <w:hideMark/>
          </w:tcPr>
          <w:p w14:paraId="182C0E87"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61.3%</w:t>
            </w:r>
          </w:p>
        </w:tc>
        <w:tc>
          <w:tcPr>
            <w:tcW w:w="1530" w:type="dxa"/>
            <w:shd w:val="clear" w:color="auto" w:fill="auto"/>
            <w:noWrap/>
            <w:vAlign w:val="bottom"/>
            <w:hideMark/>
          </w:tcPr>
          <w:p w14:paraId="6D36145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60.9%</w:t>
            </w:r>
          </w:p>
        </w:tc>
        <w:tc>
          <w:tcPr>
            <w:tcW w:w="2880" w:type="dxa"/>
            <w:shd w:val="clear" w:color="auto" w:fill="auto"/>
            <w:noWrap/>
            <w:vAlign w:val="bottom"/>
            <w:hideMark/>
          </w:tcPr>
          <w:p w14:paraId="4EB6B8B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0.4%</w:t>
            </w:r>
          </w:p>
        </w:tc>
      </w:tr>
      <w:tr w:rsidR="00B26C24" w:rsidRPr="00B26C24" w14:paraId="1FDDB6DB" w14:textId="77777777" w:rsidTr="00B26C24">
        <w:trPr>
          <w:trHeight w:val="20"/>
        </w:trPr>
        <w:tc>
          <w:tcPr>
            <w:tcW w:w="2425" w:type="dxa"/>
            <w:shd w:val="clear" w:color="auto" w:fill="auto"/>
            <w:noWrap/>
            <w:vAlign w:val="bottom"/>
            <w:hideMark/>
          </w:tcPr>
          <w:p w14:paraId="594B34DA"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Congo</w:t>
            </w:r>
          </w:p>
        </w:tc>
        <w:tc>
          <w:tcPr>
            <w:tcW w:w="1260" w:type="dxa"/>
            <w:shd w:val="clear" w:color="auto" w:fill="auto"/>
            <w:noWrap/>
            <w:vAlign w:val="bottom"/>
            <w:hideMark/>
          </w:tcPr>
          <w:p w14:paraId="35376F08"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2012</w:t>
            </w:r>
          </w:p>
        </w:tc>
        <w:tc>
          <w:tcPr>
            <w:tcW w:w="1530" w:type="dxa"/>
            <w:shd w:val="clear" w:color="auto" w:fill="auto"/>
            <w:noWrap/>
            <w:vAlign w:val="bottom"/>
            <w:hideMark/>
          </w:tcPr>
          <w:p w14:paraId="0799C132"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67.1%</w:t>
            </w:r>
          </w:p>
        </w:tc>
        <w:tc>
          <w:tcPr>
            <w:tcW w:w="1530" w:type="dxa"/>
            <w:shd w:val="clear" w:color="auto" w:fill="auto"/>
            <w:noWrap/>
            <w:vAlign w:val="bottom"/>
            <w:hideMark/>
          </w:tcPr>
          <w:p w14:paraId="3095610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67.1%</w:t>
            </w:r>
          </w:p>
        </w:tc>
        <w:tc>
          <w:tcPr>
            <w:tcW w:w="2880" w:type="dxa"/>
            <w:shd w:val="clear" w:color="auto" w:fill="auto"/>
            <w:noWrap/>
            <w:vAlign w:val="bottom"/>
            <w:hideMark/>
          </w:tcPr>
          <w:p w14:paraId="6DB6FB9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0.1%</w:t>
            </w:r>
          </w:p>
        </w:tc>
      </w:tr>
      <w:tr w:rsidR="00B26C24" w:rsidRPr="00B26C24" w14:paraId="35474B8A" w14:textId="77777777" w:rsidTr="00B26C24">
        <w:trPr>
          <w:trHeight w:val="20"/>
        </w:trPr>
        <w:tc>
          <w:tcPr>
            <w:tcW w:w="2425" w:type="dxa"/>
            <w:shd w:val="clear" w:color="auto" w:fill="auto"/>
            <w:noWrap/>
            <w:vAlign w:val="bottom"/>
            <w:hideMark/>
          </w:tcPr>
          <w:p w14:paraId="17BCA6A2"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Congo DR</w:t>
            </w:r>
          </w:p>
        </w:tc>
        <w:tc>
          <w:tcPr>
            <w:tcW w:w="1260" w:type="dxa"/>
            <w:shd w:val="clear" w:color="auto" w:fill="auto"/>
            <w:noWrap/>
            <w:vAlign w:val="bottom"/>
            <w:hideMark/>
          </w:tcPr>
          <w:p w14:paraId="3B515BB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2014</w:t>
            </w:r>
          </w:p>
        </w:tc>
        <w:tc>
          <w:tcPr>
            <w:tcW w:w="1530" w:type="dxa"/>
            <w:shd w:val="clear" w:color="auto" w:fill="auto"/>
            <w:noWrap/>
            <w:vAlign w:val="bottom"/>
            <w:hideMark/>
          </w:tcPr>
          <w:p w14:paraId="16F57C8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60.1%</w:t>
            </w:r>
          </w:p>
        </w:tc>
        <w:tc>
          <w:tcPr>
            <w:tcW w:w="1530" w:type="dxa"/>
            <w:shd w:val="clear" w:color="auto" w:fill="auto"/>
            <w:noWrap/>
            <w:vAlign w:val="bottom"/>
            <w:hideMark/>
          </w:tcPr>
          <w:p w14:paraId="62B669C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59.7%</w:t>
            </w:r>
          </w:p>
        </w:tc>
        <w:tc>
          <w:tcPr>
            <w:tcW w:w="2880" w:type="dxa"/>
            <w:shd w:val="clear" w:color="auto" w:fill="auto"/>
            <w:noWrap/>
            <w:vAlign w:val="bottom"/>
            <w:hideMark/>
          </w:tcPr>
          <w:p w14:paraId="0B040BD9"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0.4%</w:t>
            </w:r>
          </w:p>
        </w:tc>
      </w:tr>
      <w:tr w:rsidR="00B26C24" w:rsidRPr="00B26C24" w14:paraId="2BE17933" w14:textId="77777777" w:rsidTr="00B26C24">
        <w:trPr>
          <w:trHeight w:val="20"/>
        </w:trPr>
        <w:tc>
          <w:tcPr>
            <w:tcW w:w="2425" w:type="dxa"/>
            <w:shd w:val="clear" w:color="auto" w:fill="auto"/>
            <w:noWrap/>
            <w:vAlign w:val="bottom"/>
            <w:hideMark/>
          </w:tcPr>
          <w:p w14:paraId="0B29C075"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Egypt</w:t>
            </w:r>
          </w:p>
        </w:tc>
        <w:tc>
          <w:tcPr>
            <w:tcW w:w="1260" w:type="dxa"/>
            <w:shd w:val="clear" w:color="auto" w:fill="auto"/>
            <w:noWrap/>
            <w:vAlign w:val="bottom"/>
            <w:hideMark/>
          </w:tcPr>
          <w:p w14:paraId="5BC8FB6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2014</w:t>
            </w:r>
          </w:p>
        </w:tc>
        <w:tc>
          <w:tcPr>
            <w:tcW w:w="1530" w:type="dxa"/>
            <w:shd w:val="clear" w:color="auto" w:fill="auto"/>
            <w:noWrap/>
            <w:vAlign w:val="bottom"/>
            <w:hideMark/>
          </w:tcPr>
          <w:p w14:paraId="3DBC64D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27.4%</w:t>
            </w:r>
          </w:p>
        </w:tc>
        <w:tc>
          <w:tcPr>
            <w:tcW w:w="1530" w:type="dxa"/>
            <w:shd w:val="clear" w:color="auto" w:fill="auto"/>
            <w:noWrap/>
            <w:vAlign w:val="bottom"/>
            <w:hideMark/>
          </w:tcPr>
          <w:p w14:paraId="7F74BDE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32.0%</w:t>
            </w:r>
          </w:p>
        </w:tc>
        <w:tc>
          <w:tcPr>
            <w:tcW w:w="2880" w:type="dxa"/>
            <w:shd w:val="clear" w:color="auto" w:fill="auto"/>
            <w:noWrap/>
            <w:vAlign w:val="bottom"/>
            <w:hideMark/>
          </w:tcPr>
          <w:p w14:paraId="3CA548AA"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-4.6%</w:t>
            </w:r>
          </w:p>
        </w:tc>
      </w:tr>
      <w:tr w:rsidR="00B26C24" w:rsidRPr="00B26C24" w14:paraId="6267342D" w14:textId="77777777" w:rsidTr="00B26C24">
        <w:trPr>
          <w:trHeight w:val="20"/>
        </w:trPr>
        <w:tc>
          <w:tcPr>
            <w:tcW w:w="2425" w:type="dxa"/>
            <w:shd w:val="clear" w:color="auto" w:fill="auto"/>
            <w:noWrap/>
            <w:vAlign w:val="bottom"/>
            <w:hideMark/>
          </w:tcPr>
          <w:p w14:paraId="03F37265"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Ethiopia</w:t>
            </w:r>
          </w:p>
        </w:tc>
        <w:tc>
          <w:tcPr>
            <w:tcW w:w="1260" w:type="dxa"/>
            <w:shd w:val="clear" w:color="auto" w:fill="auto"/>
            <w:noWrap/>
            <w:vAlign w:val="bottom"/>
            <w:hideMark/>
          </w:tcPr>
          <w:p w14:paraId="2D78508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6FA9D9C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57.8%</w:t>
            </w:r>
          </w:p>
        </w:tc>
        <w:tc>
          <w:tcPr>
            <w:tcW w:w="1530" w:type="dxa"/>
            <w:shd w:val="clear" w:color="auto" w:fill="auto"/>
            <w:noWrap/>
            <w:vAlign w:val="bottom"/>
            <w:hideMark/>
          </w:tcPr>
          <w:p w14:paraId="621560B7"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53.8%</w:t>
            </w:r>
          </w:p>
        </w:tc>
        <w:tc>
          <w:tcPr>
            <w:tcW w:w="2880" w:type="dxa"/>
            <w:shd w:val="clear" w:color="auto" w:fill="auto"/>
            <w:noWrap/>
            <w:vAlign w:val="bottom"/>
            <w:hideMark/>
          </w:tcPr>
          <w:p w14:paraId="692C453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4.0%</w:t>
            </w:r>
          </w:p>
        </w:tc>
      </w:tr>
      <w:tr w:rsidR="00B26C24" w:rsidRPr="00B26C24" w14:paraId="4927E2B3" w14:textId="77777777" w:rsidTr="00B26C24">
        <w:trPr>
          <w:trHeight w:val="20"/>
        </w:trPr>
        <w:tc>
          <w:tcPr>
            <w:tcW w:w="2425" w:type="dxa"/>
            <w:shd w:val="clear" w:color="auto" w:fill="auto"/>
            <w:noWrap/>
            <w:vAlign w:val="bottom"/>
            <w:hideMark/>
          </w:tcPr>
          <w:p w14:paraId="2C499836"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Ghana</w:t>
            </w:r>
          </w:p>
        </w:tc>
        <w:tc>
          <w:tcPr>
            <w:tcW w:w="1260" w:type="dxa"/>
            <w:shd w:val="clear" w:color="auto" w:fill="auto"/>
            <w:noWrap/>
            <w:vAlign w:val="bottom"/>
            <w:hideMark/>
          </w:tcPr>
          <w:p w14:paraId="1E611EBE"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09AF546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64.2%</w:t>
            </w:r>
          </w:p>
        </w:tc>
        <w:tc>
          <w:tcPr>
            <w:tcW w:w="1530" w:type="dxa"/>
            <w:shd w:val="clear" w:color="auto" w:fill="auto"/>
            <w:noWrap/>
            <w:vAlign w:val="bottom"/>
            <w:hideMark/>
          </w:tcPr>
          <w:p w14:paraId="2644A5E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65.1%</w:t>
            </w:r>
          </w:p>
        </w:tc>
        <w:tc>
          <w:tcPr>
            <w:tcW w:w="2880" w:type="dxa"/>
            <w:shd w:val="clear" w:color="auto" w:fill="auto"/>
            <w:noWrap/>
            <w:vAlign w:val="bottom"/>
            <w:hideMark/>
          </w:tcPr>
          <w:p w14:paraId="329CEC7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-0.9%</w:t>
            </w:r>
          </w:p>
        </w:tc>
      </w:tr>
      <w:tr w:rsidR="00B26C24" w:rsidRPr="00B26C24" w14:paraId="09208DBB" w14:textId="77777777" w:rsidTr="00B26C24">
        <w:trPr>
          <w:trHeight w:val="20"/>
        </w:trPr>
        <w:tc>
          <w:tcPr>
            <w:tcW w:w="2425" w:type="dxa"/>
            <w:shd w:val="clear" w:color="auto" w:fill="auto"/>
            <w:noWrap/>
            <w:vAlign w:val="bottom"/>
            <w:hideMark/>
          </w:tcPr>
          <w:p w14:paraId="1A30CE96"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Guinea</w:t>
            </w:r>
          </w:p>
        </w:tc>
        <w:tc>
          <w:tcPr>
            <w:tcW w:w="1260" w:type="dxa"/>
            <w:shd w:val="clear" w:color="auto" w:fill="auto"/>
            <w:noWrap/>
            <w:vAlign w:val="bottom"/>
            <w:hideMark/>
          </w:tcPr>
          <w:p w14:paraId="5D72170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2012</w:t>
            </w:r>
          </w:p>
        </w:tc>
        <w:tc>
          <w:tcPr>
            <w:tcW w:w="1530" w:type="dxa"/>
            <w:shd w:val="clear" w:color="auto" w:fill="auto"/>
            <w:noWrap/>
            <w:vAlign w:val="bottom"/>
            <w:hideMark/>
          </w:tcPr>
          <w:p w14:paraId="192CD2D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77.6%</w:t>
            </w:r>
          </w:p>
        </w:tc>
        <w:tc>
          <w:tcPr>
            <w:tcW w:w="1530" w:type="dxa"/>
            <w:shd w:val="clear" w:color="auto" w:fill="auto"/>
            <w:noWrap/>
            <w:vAlign w:val="bottom"/>
            <w:hideMark/>
          </w:tcPr>
          <w:p w14:paraId="67A0A30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77.2%</w:t>
            </w:r>
          </w:p>
        </w:tc>
        <w:tc>
          <w:tcPr>
            <w:tcW w:w="2880" w:type="dxa"/>
            <w:shd w:val="clear" w:color="auto" w:fill="auto"/>
            <w:noWrap/>
            <w:vAlign w:val="bottom"/>
            <w:hideMark/>
          </w:tcPr>
          <w:p w14:paraId="189AE3C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0.4%</w:t>
            </w:r>
          </w:p>
        </w:tc>
      </w:tr>
      <w:tr w:rsidR="00B26C24" w:rsidRPr="00B26C24" w14:paraId="2E66A487" w14:textId="77777777" w:rsidTr="00B26C24">
        <w:trPr>
          <w:trHeight w:val="20"/>
        </w:trPr>
        <w:tc>
          <w:tcPr>
            <w:tcW w:w="2425" w:type="dxa"/>
            <w:shd w:val="clear" w:color="auto" w:fill="auto"/>
            <w:noWrap/>
            <w:vAlign w:val="bottom"/>
            <w:hideMark/>
          </w:tcPr>
          <w:p w14:paraId="40E9E2E6"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Haiti</w:t>
            </w:r>
          </w:p>
        </w:tc>
        <w:tc>
          <w:tcPr>
            <w:tcW w:w="1260" w:type="dxa"/>
            <w:shd w:val="clear" w:color="auto" w:fill="auto"/>
            <w:noWrap/>
            <w:vAlign w:val="bottom"/>
            <w:hideMark/>
          </w:tcPr>
          <w:p w14:paraId="67B27296"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2017</w:t>
            </w:r>
          </w:p>
        </w:tc>
        <w:tc>
          <w:tcPr>
            <w:tcW w:w="1530" w:type="dxa"/>
            <w:shd w:val="clear" w:color="auto" w:fill="auto"/>
            <w:noWrap/>
            <w:vAlign w:val="bottom"/>
            <w:hideMark/>
          </w:tcPr>
          <w:p w14:paraId="6DF725AD"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67.2%</w:t>
            </w:r>
          </w:p>
        </w:tc>
        <w:tc>
          <w:tcPr>
            <w:tcW w:w="1530" w:type="dxa"/>
            <w:shd w:val="clear" w:color="auto" w:fill="auto"/>
            <w:noWrap/>
            <w:vAlign w:val="bottom"/>
            <w:hideMark/>
          </w:tcPr>
          <w:p w14:paraId="3D6D500A"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66.8%</w:t>
            </w:r>
          </w:p>
        </w:tc>
        <w:tc>
          <w:tcPr>
            <w:tcW w:w="2880" w:type="dxa"/>
            <w:shd w:val="clear" w:color="auto" w:fill="auto"/>
            <w:noWrap/>
            <w:vAlign w:val="bottom"/>
            <w:hideMark/>
          </w:tcPr>
          <w:p w14:paraId="25A4629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0.4%</w:t>
            </w:r>
          </w:p>
        </w:tc>
      </w:tr>
      <w:tr w:rsidR="00B26C24" w:rsidRPr="00B26C24" w14:paraId="6769EC66" w14:textId="77777777" w:rsidTr="00B26C24">
        <w:trPr>
          <w:trHeight w:val="20"/>
        </w:trPr>
        <w:tc>
          <w:tcPr>
            <w:tcW w:w="2425" w:type="dxa"/>
            <w:shd w:val="clear" w:color="auto" w:fill="auto"/>
            <w:noWrap/>
            <w:vAlign w:val="bottom"/>
            <w:hideMark/>
          </w:tcPr>
          <w:p w14:paraId="32C2A3F0"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Honduras</w:t>
            </w:r>
          </w:p>
        </w:tc>
        <w:tc>
          <w:tcPr>
            <w:tcW w:w="1260" w:type="dxa"/>
            <w:shd w:val="clear" w:color="auto" w:fill="auto"/>
            <w:noWrap/>
            <w:vAlign w:val="bottom"/>
            <w:hideMark/>
          </w:tcPr>
          <w:p w14:paraId="7018004E"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2012</w:t>
            </w:r>
          </w:p>
        </w:tc>
        <w:tc>
          <w:tcPr>
            <w:tcW w:w="1530" w:type="dxa"/>
            <w:shd w:val="clear" w:color="auto" w:fill="auto"/>
            <w:noWrap/>
            <w:vAlign w:val="bottom"/>
            <w:hideMark/>
          </w:tcPr>
          <w:p w14:paraId="58846AB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29.3%</w:t>
            </w:r>
          </w:p>
        </w:tc>
        <w:tc>
          <w:tcPr>
            <w:tcW w:w="1530" w:type="dxa"/>
            <w:shd w:val="clear" w:color="auto" w:fill="auto"/>
            <w:noWrap/>
            <w:vAlign w:val="bottom"/>
            <w:hideMark/>
          </w:tcPr>
          <w:p w14:paraId="6AFE76B8"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30.0%</w:t>
            </w:r>
          </w:p>
        </w:tc>
        <w:tc>
          <w:tcPr>
            <w:tcW w:w="2880" w:type="dxa"/>
            <w:shd w:val="clear" w:color="auto" w:fill="auto"/>
            <w:noWrap/>
            <w:vAlign w:val="bottom"/>
            <w:hideMark/>
          </w:tcPr>
          <w:p w14:paraId="3F1D704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-0.7%</w:t>
            </w:r>
          </w:p>
        </w:tc>
      </w:tr>
      <w:tr w:rsidR="00B26C24" w:rsidRPr="00B26C24" w14:paraId="0F8BAFEB" w14:textId="77777777" w:rsidTr="00B26C24">
        <w:trPr>
          <w:trHeight w:val="20"/>
        </w:trPr>
        <w:tc>
          <w:tcPr>
            <w:tcW w:w="2425" w:type="dxa"/>
            <w:shd w:val="clear" w:color="auto" w:fill="auto"/>
            <w:noWrap/>
            <w:vAlign w:val="bottom"/>
            <w:hideMark/>
          </w:tcPr>
          <w:p w14:paraId="659EE842"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India</w:t>
            </w:r>
          </w:p>
        </w:tc>
        <w:tc>
          <w:tcPr>
            <w:tcW w:w="1260" w:type="dxa"/>
            <w:shd w:val="clear" w:color="auto" w:fill="auto"/>
            <w:noWrap/>
            <w:vAlign w:val="bottom"/>
            <w:hideMark/>
          </w:tcPr>
          <w:p w14:paraId="1C4118B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7F6CA76A"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58.7%</w:t>
            </w:r>
          </w:p>
        </w:tc>
        <w:tc>
          <w:tcPr>
            <w:tcW w:w="1530" w:type="dxa"/>
            <w:shd w:val="clear" w:color="auto" w:fill="auto"/>
            <w:noWrap/>
            <w:vAlign w:val="bottom"/>
            <w:hideMark/>
          </w:tcPr>
          <w:p w14:paraId="065F93C8"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58.6%</w:t>
            </w:r>
          </w:p>
        </w:tc>
        <w:tc>
          <w:tcPr>
            <w:tcW w:w="2880" w:type="dxa"/>
            <w:shd w:val="clear" w:color="auto" w:fill="auto"/>
            <w:noWrap/>
            <w:vAlign w:val="bottom"/>
            <w:hideMark/>
          </w:tcPr>
          <w:p w14:paraId="1BB5265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0.0%</w:t>
            </w:r>
          </w:p>
        </w:tc>
      </w:tr>
      <w:tr w:rsidR="00B26C24" w:rsidRPr="00B26C24" w14:paraId="2CDD9253" w14:textId="77777777" w:rsidTr="00B26C24">
        <w:trPr>
          <w:trHeight w:val="20"/>
        </w:trPr>
        <w:tc>
          <w:tcPr>
            <w:tcW w:w="2425" w:type="dxa"/>
            <w:shd w:val="clear" w:color="auto" w:fill="auto"/>
            <w:noWrap/>
            <w:vAlign w:val="bottom"/>
            <w:hideMark/>
          </w:tcPr>
          <w:p w14:paraId="7CE89093"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Jordan</w:t>
            </w:r>
          </w:p>
        </w:tc>
        <w:tc>
          <w:tcPr>
            <w:tcW w:w="1260" w:type="dxa"/>
            <w:shd w:val="clear" w:color="auto" w:fill="auto"/>
            <w:noWrap/>
            <w:vAlign w:val="bottom"/>
            <w:hideMark/>
          </w:tcPr>
          <w:p w14:paraId="00FF5F2D"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2018</w:t>
            </w:r>
          </w:p>
        </w:tc>
        <w:tc>
          <w:tcPr>
            <w:tcW w:w="1530" w:type="dxa"/>
            <w:shd w:val="clear" w:color="auto" w:fill="auto"/>
            <w:noWrap/>
            <w:vAlign w:val="bottom"/>
            <w:hideMark/>
          </w:tcPr>
          <w:p w14:paraId="076A8B89"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32.2%</w:t>
            </w:r>
          </w:p>
        </w:tc>
        <w:tc>
          <w:tcPr>
            <w:tcW w:w="1530" w:type="dxa"/>
            <w:shd w:val="clear" w:color="auto" w:fill="auto"/>
            <w:noWrap/>
            <w:vAlign w:val="bottom"/>
            <w:hideMark/>
          </w:tcPr>
          <w:p w14:paraId="1D77B99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32.7%</w:t>
            </w:r>
          </w:p>
        </w:tc>
        <w:tc>
          <w:tcPr>
            <w:tcW w:w="2880" w:type="dxa"/>
            <w:shd w:val="clear" w:color="auto" w:fill="auto"/>
            <w:noWrap/>
            <w:vAlign w:val="bottom"/>
            <w:hideMark/>
          </w:tcPr>
          <w:p w14:paraId="1516F5BA"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-0.5%</w:t>
            </w:r>
          </w:p>
        </w:tc>
      </w:tr>
      <w:tr w:rsidR="00B26C24" w:rsidRPr="00B26C24" w14:paraId="385167E4" w14:textId="77777777" w:rsidTr="00B26C24">
        <w:trPr>
          <w:trHeight w:val="20"/>
        </w:trPr>
        <w:tc>
          <w:tcPr>
            <w:tcW w:w="2425" w:type="dxa"/>
            <w:shd w:val="clear" w:color="auto" w:fill="auto"/>
            <w:noWrap/>
            <w:vAlign w:val="bottom"/>
            <w:hideMark/>
          </w:tcPr>
          <w:p w14:paraId="5CC33223"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Lesotho</w:t>
            </w:r>
          </w:p>
        </w:tc>
        <w:tc>
          <w:tcPr>
            <w:tcW w:w="1260" w:type="dxa"/>
            <w:shd w:val="clear" w:color="auto" w:fill="auto"/>
            <w:noWrap/>
            <w:vAlign w:val="bottom"/>
            <w:hideMark/>
          </w:tcPr>
          <w:p w14:paraId="4767624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2014</w:t>
            </w:r>
          </w:p>
        </w:tc>
        <w:tc>
          <w:tcPr>
            <w:tcW w:w="1530" w:type="dxa"/>
            <w:shd w:val="clear" w:color="auto" w:fill="auto"/>
            <w:noWrap/>
            <w:vAlign w:val="bottom"/>
            <w:hideMark/>
          </w:tcPr>
          <w:p w14:paraId="46559C1E"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54.1%</w:t>
            </w:r>
          </w:p>
        </w:tc>
        <w:tc>
          <w:tcPr>
            <w:tcW w:w="1530" w:type="dxa"/>
            <w:shd w:val="clear" w:color="auto" w:fill="auto"/>
            <w:noWrap/>
            <w:vAlign w:val="bottom"/>
            <w:hideMark/>
          </w:tcPr>
          <w:p w14:paraId="5D52FE2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53.1%</w:t>
            </w:r>
          </w:p>
        </w:tc>
        <w:tc>
          <w:tcPr>
            <w:tcW w:w="2880" w:type="dxa"/>
            <w:shd w:val="clear" w:color="auto" w:fill="auto"/>
            <w:noWrap/>
            <w:vAlign w:val="bottom"/>
            <w:hideMark/>
          </w:tcPr>
          <w:p w14:paraId="53ECA3B6"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1.0%</w:t>
            </w:r>
          </w:p>
        </w:tc>
      </w:tr>
      <w:tr w:rsidR="00B26C24" w:rsidRPr="00B26C24" w14:paraId="0DC89334" w14:textId="77777777" w:rsidTr="00B26C24">
        <w:trPr>
          <w:trHeight w:val="20"/>
        </w:trPr>
        <w:tc>
          <w:tcPr>
            <w:tcW w:w="2425" w:type="dxa"/>
            <w:shd w:val="clear" w:color="auto" w:fill="auto"/>
            <w:noWrap/>
            <w:vAlign w:val="bottom"/>
            <w:hideMark/>
          </w:tcPr>
          <w:p w14:paraId="260B6973"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Liberia</w:t>
            </w:r>
          </w:p>
        </w:tc>
        <w:tc>
          <w:tcPr>
            <w:tcW w:w="1260" w:type="dxa"/>
            <w:shd w:val="clear" w:color="auto" w:fill="auto"/>
            <w:noWrap/>
            <w:vAlign w:val="bottom"/>
            <w:hideMark/>
          </w:tcPr>
          <w:p w14:paraId="1ED92F88"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7FD7011B"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76.5%</w:t>
            </w:r>
          </w:p>
        </w:tc>
        <w:tc>
          <w:tcPr>
            <w:tcW w:w="1530" w:type="dxa"/>
            <w:shd w:val="clear" w:color="auto" w:fill="auto"/>
            <w:noWrap/>
            <w:vAlign w:val="bottom"/>
            <w:hideMark/>
          </w:tcPr>
          <w:p w14:paraId="765272A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77.2%</w:t>
            </w:r>
          </w:p>
        </w:tc>
        <w:tc>
          <w:tcPr>
            <w:tcW w:w="2880" w:type="dxa"/>
            <w:shd w:val="clear" w:color="auto" w:fill="auto"/>
            <w:noWrap/>
            <w:vAlign w:val="bottom"/>
            <w:hideMark/>
          </w:tcPr>
          <w:p w14:paraId="5406391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-0.8%</w:t>
            </w:r>
          </w:p>
        </w:tc>
      </w:tr>
      <w:tr w:rsidR="00B26C24" w:rsidRPr="00B26C24" w14:paraId="2FE81965" w14:textId="77777777" w:rsidTr="00B26C24">
        <w:trPr>
          <w:trHeight w:val="20"/>
        </w:trPr>
        <w:tc>
          <w:tcPr>
            <w:tcW w:w="2425" w:type="dxa"/>
            <w:shd w:val="clear" w:color="auto" w:fill="auto"/>
            <w:noWrap/>
            <w:vAlign w:val="bottom"/>
            <w:hideMark/>
          </w:tcPr>
          <w:p w14:paraId="62C3EAAF"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Madagascar</w:t>
            </w:r>
          </w:p>
        </w:tc>
        <w:tc>
          <w:tcPr>
            <w:tcW w:w="1260" w:type="dxa"/>
            <w:shd w:val="clear" w:color="auto" w:fill="auto"/>
            <w:noWrap/>
            <w:vAlign w:val="bottom"/>
            <w:hideMark/>
          </w:tcPr>
          <w:p w14:paraId="110F2FA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2DD664D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45.5%</w:t>
            </w:r>
          </w:p>
        </w:tc>
        <w:tc>
          <w:tcPr>
            <w:tcW w:w="1530" w:type="dxa"/>
            <w:shd w:val="clear" w:color="auto" w:fill="auto"/>
            <w:noWrap/>
            <w:vAlign w:val="bottom"/>
            <w:hideMark/>
          </w:tcPr>
          <w:p w14:paraId="14E71DA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43.6%</w:t>
            </w:r>
          </w:p>
        </w:tc>
        <w:tc>
          <w:tcPr>
            <w:tcW w:w="2880" w:type="dxa"/>
            <w:shd w:val="clear" w:color="auto" w:fill="auto"/>
            <w:noWrap/>
            <w:vAlign w:val="bottom"/>
            <w:hideMark/>
          </w:tcPr>
          <w:p w14:paraId="0168E36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1.9%</w:t>
            </w:r>
          </w:p>
        </w:tc>
      </w:tr>
      <w:tr w:rsidR="00B26C24" w:rsidRPr="00B26C24" w14:paraId="41A08EE4" w14:textId="77777777" w:rsidTr="00B26C24">
        <w:trPr>
          <w:trHeight w:val="20"/>
        </w:trPr>
        <w:tc>
          <w:tcPr>
            <w:tcW w:w="2425" w:type="dxa"/>
            <w:shd w:val="clear" w:color="auto" w:fill="auto"/>
            <w:noWrap/>
            <w:vAlign w:val="bottom"/>
            <w:hideMark/>
          </w:tcPr>
          <w:p w14:paraId="7622F5A8"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Malawi</w:t>
            </w:r>
          </w:p>
        </w:tc>
        <w:tc>
          <w:tcPr>
            <w:tcW w:w="1260" w:type="dxa"/>
            <w:shd w:val="clear" w:color="auto" w:fill="auto"/>
            <w:noWrap/>
            <w:vAlign w:val="bottom"/>
            <w:hideMark/>
          </w:tcPr>
          <w:p w14:paraId="36371BB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31FC35FB"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63.2%</w:t>
            </w:r>
          </w:p>
        </w:tc>
        <w:tc>
          <w:tcPr>
            <w:tcW w:w="1530" w:type="dxa"/>
            <w:shd w:val="clear" w:color="auto" w:fill="auto"/>
            <w:noWrap/>
            <w:vAlign w:val="bottom"/>
            <w:hideMark/>
          </w:tcPr>
          <w:p w14:paraId="33AFAD89"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60.0%</w:t>
            </w:r>
          </w:p>
        </w:tc>
        <w:tc>
          <w:tcPr>
            <w:tcW w:w="2880" w:type="dxa"/>
            <w:shd w:val="clear" w:color="auto" w:fill="auto"/>
            <w:noWrap/>
            <w:vAlign w:val="bottom"/>
            <w:hideMark/>
          </w:tcPr>
          <w:p w14:paraId="75A121F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3.2%</w:t>
            </w:r>
          </w:p>
        </w:tc>
      </w:tr>
      <w:tr w:rsidR="00B26C24" w:rsidRPr="00B26C24" w14:paraId="651DFD67" w14:textId="77777777" w:rsidTr="00B26C24">
        <w:trPr>
          <w:trHeight w:val="20"/>
        </w:trPr>
        <w:tc>
          <w:tcPr>
            <w:tcW w:w="2425" w:type="dxa"/>
            <w:shd w:val="clear" w:color="auto" w:fill="auto"/>
            <w:noWrap/>
            <w:vAlign w:val="bottom"/>
            <w:hideMark/>
          </w:tcPr>
          <w:p w14:paraId="4796A768"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Mali</w:t>
            </w:r>
          </w:p>
        </w:tc>
        <w:tc>
          <w:tcPr>
            <w:tcW w:w="1260" w:type="dxa"/>
            <w:shd w:val="clear" w:color="auto" w:fill="auto"/>
            <w:noWrap/>
            <w:vAlign w:val="bottom"/>
            <w:hideMark/>
          </w:tcPr>
          <w:p w14:paraId="79A10DCE"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2013</w:t>
            </w:r>
          </w:p>
        </w:tc>
        <w:tc>
          <w:tcPr>
            <w:tcW w:w="1530" w:type="dxa"/>
            <w:shd w:val="clear" w:color="auto" w:fill="auto"/>
            <w:noWrap/>
            <w:vAlign w:val="bottom"/>
            <w:hideMark/>
          </w:tcPr>
          <w:p w14:paraId="14921B7D"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81.9%</w:t>
            </w:r>
          </w:p>
        </w:tc>
        <w:tc>
          <w:tcPr>
            <w:tcW w:w="1530" w:type="dxa"/>
            <w:shd w:val="clear" w:color="auto" w:fill="auto"/>
            <w:noWrap/>
            <w:vAlign w:val="bottom"/>
            <w:hideMark/>
          </w:tcPr>
          <w:p w14:paraId="443545E7"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81.4%</w:t>
            </w:r>
          </w:p>
        </w:tc>
        <w:tc>
          <w:tcPr>
            <w:tcW w:w="2880" w:type="dxa"/>
            <w:shd w:val="clear" w:color="auto" w:fill="auto"/>
            <w:noWrap/>
            <w:vAlign w:val="bottom"/>
            <w:hideMark/>
          </w:tcPr>
          <w:p w14:paraId="4AC7914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0.5%</w:t>
            </w:r>
          </w:p>
        </w:tc>
      </w:tr>
      <w:tr w:rsidR="00B26C24" w:rsidRPr="00B26C24" w14:paraId="37081B97" w14:textId="77777777" w:rsidTr="00B26C24">
        <w:trPr>
          <w:trHeight w:val="20"/>
        </w:trPr>
        <w:tc>
          <w:tcPr>
            <w:tcW w:w="2425" w:type="dxa"/>
            <w:shd w:val="clear" w:color="auto" w:fill="auto"/>
            <w:noWrap/>
            <w:vAlign w:val="bottom"/>
            <w:hideMark/>
          </w:tcPr>
          <w:p w14:paraId="4A8F4EBB"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Mozambique</w:t>
            </w:r>
          </w:p>
        </w:tc>
        <w:tc>
          <w:tcPr>
            <w:tcW w:w="1260" w:type="dxa"/>
            <w:shd w:val="clear" w:color="auto" w:fill="auto"/>
            <w:noWrap/>
            <w:vAlign w:val="bottom"/>
            <w:hideMark/>
          </w:tcPr>
          <w:p w14:paraId="76CC2E8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2015</w:t>
            </w:r>
          </w:p>
        </w:tc>
        <w:tc>
          <w:tcPr>
            <w:tcW w:w="1530" w:type="dxa"/>
            <w:shd w:val="clear" w:color="auto" w:fill="auto"/>
            <w:noWrap/>
            <w:vAlign w:val="bottom"/>
            <w:hideMark/>
          </w:tcPr>
          <w:p w14:paraId="13E9D40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64.3%</w:t>
            </w:r>
          </w:p>
        </w:tc>
        <w:tc>
          <w:tcPr>
            <w:tcW w:w="1530" w:type="dxa"/>
            <w:shd w:val="clear" w:color="auto" w:fill="auto"/>
            <w:noWrap/>
            <w:vAlign w:val="bottom"/>
            <w:hideMark/>
          </w:tcPr>
          <w:p w14:paraId="0C7774A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64.4%</w:t>
            </w:r>
          </w:p>
        </w:tc>
        <w:tc>
          <w:tcPr>
            <w:tcW w:w="2880" w:type="dxa"/>
            <w:shd w:val="clear" w:color="auto" w:fill="auto"/>
            <w:noWrap/>
            <w:vAlign w:val="bottom"/>
            <w:hideMark/>
          </w:tcPr>
          <w:p w14:paraId="5DC3AE7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0.0%</w:t>
            </w:r>
          </w:p>
        </w:tc>
      </w:tr>
      <w:tr w:rsidR="00B26C24" w:rsidRPr="00B26C24" w14:paraId="17B427A9" w14:textId="77777777" w:rsidTr="00B26C24">
        <w:trPr>
          <w:trHeight w:val="20"/>
        </w:trPr>
        <w:tc>
          <w:tcPr>
            <w:tcW w:w="2425" w:type="dxa"/>
            <w:shd w:val="clear" w:color="auto" w:fill="auto"/>
            <w:noWrap/>
            <w:vAlign w:val="bottom"/>
            <w:hideMark/>
          </w:tcPr>
          <w:p w14:paraId="4D1730F8"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Nepal</w:t>
            </w:r>
          </w:p>
        </w:tc>
        <w:tc>
          <w:tcPr>
            <w:tcW w:w="1260" w:type="dxa"/>
            <w:shd w:val="clear" w:color="auto" w:fill="auto"/>
            <w:noWrap/>
            <w:vAlign w:val="bottom"/>
            <w:hideMark/>
          </w:tcPr>
          <w:p w14:paraId="0DBE6E0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5E8B592A"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52.4%</w:t>
            </w:r>
          </w:p>
        </w:tc>
        <w:tc>
          <w:tcPr>
            <w:tcW w:w="1530" w:type="dxa"/>
            <w:shd w:val="clear" w:color="auto" w:fill="auto"/>
            <w:noWrap/>
            <w:vAlign w:val="bottom"/>
            <w:hideMark/>
          </w:tcPr>
          <w:p w14:paraId="22E8774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51.0%</w:t>
            </w:r>
          </w:p>
        </w:tc>
        <w:tc>
          <w:tcPr>
            <w:tcW w:w="2880" w:type="dxa"/>
            <w:shd w:val="clear" w:color="auto" w:fill="auto"/>
            <w:noWrap/>
            <w:vAlign w:val="bottom"/>
            <w:hideMark/>
          </w:tcPr>
          <w:p w14:paraId="4B33A7AB"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1.4%</w:t>
            </w:r>
          </w:p>
        </w:tc>
      </w:tr>
      <w:tr w:rsidR="00B26C24" w:rsidRPr="00B26C24" w14:paraId="58F4482F" w14:textId="77777777" w:rsidTr="00B26C24">
        <w:trPr>
          <w:trHeight w:val="20"/>
        </w:trPr>
        <w:tc>
          <w:tcPr>
            <w:tcW w:w="2425" w:type="dxa"/>
            <w:shd w:val="clear" w:color="auto" w:fill="auto"/>
            <w:noWrap/>
            <w:vAlign w:val="bottom"/>
            <w:hideMark/>
          </w:tcPr>
          <w:p w14:paraId="75623E61"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Niger</w:t>
            </w:r>
          </w:p>
        </w:tc>
        <w:tc>
          <w:tcPr>
            <w:tcW w:w="1260" w:type="dxa"/>
            <w:shd w:val="clear" w:color="auto" w:fill="auto"/>
            <w:noWrap/>
            <w:vAlign w:val="bottom"/>
            <w:hideMark/>
          </w:tcPr>
          <w:p w14:paraId="55001416"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2012</w:t>
            </w:r>
          </w:p>
        </w:tc>
        <w:tc>
          <w:tcPr>
            <w:tcW w:w="1530" w:type="dxa"/>
            <w:shd w:val="clear" w:color="auto" w:fill="auto"/>
            <w:noWrap/>
            <w:vAlign w:val="bottom"/>
            <w:hideMark/>
          </w:tcPr>
          <w:p w14:paraId="0DA69EB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73.7%</w:t>
            </w:r>
          </w:p>
        </w:tc>
        <w:tc>
          <w:tcPr>
            <w:tcW w:w="1530" w:type="dxa"/>
            <w:shd w:val="clear" w:color="auto" w:fill="auto"/>
            <w:noWrap/>
            <w:vAlign w:val="bottom"/>
            <w:hideMark/>
          </w:tcPr>
          <w:p w14:paraId="4C22A74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73.7%</w:t>
            </w:r>
          </w:p>
        </w:tc>
        <w:tc>
          <w:tcPr>
            <w:tcW w:w="2880" w:type="dxa"/>
            <w:shd w:val="clear" w:color="auto" w:fill="auto"/>
            <w:noWrap/>
            <w:vAlign w:val="bottom"/>
            <w:hideMark/>
          </w:tcPr>
          <w:p w14:paraId="6877DA08"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0.0%</w:t>
            </w:r>
          </w:p>
        </w:tc>
      </w:tr>
      <w:tr w:rsidR="00B26C24" w:rsidRPr="00B26C24" w14:paraId="6D8D6062" w14:textId="77777777" w:rsidTr="00B26C24">
        <w:trPr>
          <w:trHeight w:val="20"/>
        </w:trPr>
        <w:tc>
          <w:tcPr>
            <w:tcW w:w="2425" w:type="dxa"/>
            <w:shd w:val="clear" w:color="auto" w:fill="auto"/>
            <w:noWrap/>
            <w:vAlign w:val="bottom"/>
            <w:hideMark/>
          </w:tcPr>
          <w:p w14:paraId="2E8226C4"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Peru</w:t>
            </w:r>
          </w:p>
        </w:tc>
        <w:tc>
          <w:tcPr>
            <w:tcW w:w="1260" w:type="dxa"/>
            <w:shd w:val="clear" w:color="auto" w:fill="auto"/>
            <w:noWrap/>
            <w:vAlign w:val="bottom"/>
            <w:hideMark/>
          </w:tcPr>
          <w:p w14:paraId="5215F21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2012</w:t>
            </w:r>
          </w:p>
        </w:tc>
        <w:tc>
          <w:tcPr>
            <w:tcW w:w="1530" w:type="dxa"/>
            <w:shd w:val="clear" w:color="auto" w:fill="auto"/>
            <w:noWrap/>
            <w:vAlign w:val="bottom"/>
            <w:hideMark/>
          </w:tcPr>
          <w:p w14:paraId="6784621F"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32.7%</w:t>
            </w:r>
          </w:p>
        </w:tc>
        <w:tc>
          <w:tcPr>
            <w:tcW w:w="1530" w:type="dxa"/>
            <w:shd w:val="clear" w:color="auto" w:fill="auto"/>
            <w:noWrap/>
            <w:vAlign w:val="bottom"/>
            <w:hideMark/>
          </w:tcPr>
          <w:p w14:paraId="5CB53E0A"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33.6%</w:t>
            </w:r>
          </w:p>
        </w:tc>
        <w:tc>
          <w:tcPr>
            <w:tcW w:w="2880" w:type="dxa"/>
            <w:shd w:val="clear" w:color="auto" w:fill="auto"/>
            <w:noWrap/>
            <w:vAlign w:val="bottom"/>
            <w:hideMark/>
          </w:tcPr>
          <w:p w14:paraId="3019EC5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-0.9%</w:t>
            </w:r>
          </w:p>
        </w:tc>
      </w:tr>
      <w:tr w:rsidR="00B26C24" w:rsidRPr="00B26C24" w14:paraId="01C00FA9" w14:textId="77777777" w:rsidTr="00B26C24">
        <w:trPr>
          <w:trHeight w:val="20"/>
        </w:trPr>
        <w:tc>
          <w:tcPr>
            <w:tcW w:w="2425" w:type="dxa"/>
            <w:shd w:val="clear" w:color="auto" w:fill="auto"/>
            <w:noWrap/>
            <w:vAlign w:val="bottom"/>
            <w:hideMark/>
          </w:tcPr>
          <w:p w14:paraId="63B77D12"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Rwanda</w:t>
            </w:r>
          </w:p>
        </w:tc>
        <w:tc>
          <w:tcPr>
            <w:tcW w:w="1260" w:type="dxa"/>
            <w:shd w:val="clear" w:color="auto" w:fill="auto"/>
            <w:noWrap/>
            <w:vAlign w:val="bottom"/>
            <w:hideMark/>
          </w:tcPr>
          <w:p w14:paraId="114603EB"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2015</w:t>
            </w:r>
          </w:p>
        </w:tc>
        <w:tc>
          <w:tcPr>
            <w:tcW w:w="1530" w:type="dxa"/>
            <w:shd w:val="clear" w:color="auto" w:fill="auto"/>
            <w:noWrap/>
            <w:vAlign w:val="bottom"/>
            <w:hideMark/>
          </w:tcPr>
          <w:p w14:paraId="15A611D3"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36.6%</w:t>
            </w:r>
          </w:p>
        </w:tc>
        <w:tc>
          <w:tcPr>
            <w:tcW w:w="1530" w:type="dxa"/>
            <w:shd w:val="clear" w:color="auto" w:fill="auto"/>
            <w:noWrap/>
            <w:vAlign w:val="bottom"/>
            <w:hideMark/>
          </w:tcPr>
          <w:p w14:paraId="1F0695D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34.7%</w:t>
            </w:r>
          </w:p>
        </w:tc>
        <w:tc>
          <w:tcPr>
            <w:tcW w:w="2880" w:type="dxa"/>
            <w:shd w:val="clear" w:color="auto" w:fill="auto"/>
            <w:noWrap/>
            <w:vAlign w:val="bottom"/>
            <w:hideMark/>
          </w:tcPr>
          <w:p w14:paraId="5AAEDF79"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w:t>
            </w:r>
          </w:p>
        </w:tc>
      </w:tr>
      <w:tr w:rsidR="00B26C24" w:rsidRPr="00B26C24" w14:paraId="3BFA4A1F" w14:textId="77777777" w:rsidTr="00B26C24">
        <w:trPr>
          <w:trHeight w:val="20"/>
        </w:trPr>
        <w:tc>
          <w:tcPr>
            <w:tcW w:w="2425" w:type="dxa"/>
            <w:shd w:val="clear" w:color="auto" w:fill="auto"/>
            <w:noWrap/>
            <w:vAlign w:val="bottom"/>
            <w:hideMark/>
          </w:tcPr>
          <w:p w14:paraId="40256CAF"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Senegal</w:t>
            </w:r>
          </w:p>
        </w:tc>
        <w:tc>
          <w:tcPr>
            <w:tcW w:w="1260" w:type="dxa"/>
            <w:shd w:val="clear" w:color="auto" w:fill="auto"/>
            <w:noWrap/>
            <w:vAlign w:val="bottom"/>
            <w:hideMark/>
          </w:tcPr>
          <w:p w14:paraId="76C74872"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2017</w:t>
            </w:r>
          </w:p>
        </w:tc>
        <w:tc>
          <w:tcPr>
            <w:tcW w:w="1530" w:type="dxa"/>
            <w:shd w:val="clear" w:color="auto" w:fill="auto"/>
            <w:noWrap/>
            <w:vAlign w:val="bottom"/>
            <w:hideMark/>
          </w:tcPr>
          <w:p w14:paraId="03E72992"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72.1%</w:t>
            </w:r>
          </w:p>
        </w:tc>
        <w:tc>
          <w:tcPr>
            <w:tcW w:w="1530" w:type="dxa"/>
            <w:shd w:val="clear" w:color="auto" w:fill="auto"/>
            <w:noWrap/>
            <w:vAlign w:val="bottom"/>
            <w:hideMark/>
          </w:tcPr>
          <w:p w14:paraId="5632723F"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65.3%</w:t>
            </w:r>
          </w:p>
        </w:tc>
        <w:tc>
          <w:tcPr>
            <w:tcW w:w="2880" w:type="dxa"/>
            <w:shd w:val="clear" w:color="auto" w:fill="auto"/>
            <w:noWrap/>
            <w:vAlign w:val="bottom"/>
            <w:hideMark/>
          </w:tcPr>
          <w:p w14:paraId="6855BB2B"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6.8%</w:t>
            </w:r>
          </w:p>
        </w:tc>
      </w:tr>
      <w:tr w:rsidR="00B26C24" w:rsidRPr="00B26C24" w14:paraId="664D9029" w14:textId="77777777" w:rsidTr="00B26C24">
        <w:trPr>
          <w:trHeight w:val="20"/>
        </w:trPr>
        <w:tc>
          <w:tcPr>
            <w:tcW w:w="2425" w:type="dxa"/>
            <w:shd w:val="clear" w:color="auto" w:fill="auto"/>
            <w:noWrap/>
            <w:vAlign w:val="bottom"/>
            <w:hideMark/>
          </w:tcPr>
          <w:p w14:paraId="0BFA5783"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Sierra Leone</w:t>
            </w:r>
          </w:p>
        </w:tc>
        <w:tc>
          <w:tcPr>
            <w:tcW w:w="1260" w:type="dxa"/>
            <w:shd w:val="clear" w:color="auto" w:fill="auto"/>
            <w:noWrap/>
            <w:vAlign w:val="bottom"/>
            <w:hideMark/>
          </w:tcPr>
          <w:p w14:paraId="1DFC04A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2013</w:t>
            </w:r>
          </w:p>
        </w:tc>
        <w:tc>
          <w:tcPr>
            <w:tcW w:w="1530" w:type="dxa"/>
            <w:shd w:val="clear" w:color="auto" w:fill="auto"/>
            <w:noWrap/>
            <w:vAlign w:val="bottom"/>
            <w:hideMark/>
          </w:tcPr>
          <w:p w14:paraId="48335727"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80.0%</w:t>
            </w:r>
          </w:p>
        </w:tc>
        <w:tc>
          <w:tcPr>
            <w:tcW w:w="1530" w:type="dxa"/>
            <w:shd w:val="clear" w:color="auto" w:fill="auto"/>
            <w:noWrap/>
            <w:vAlign w:val="bottom"/>
            <w:hideMark/>
          </w:tcPr>
          <w:p w14:paraId="74A35BB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79.4%</w:t>
            </w:r>
          </w:p>
        </w:tc>
        <w:tc>
          <w:tcPr>
            <w:tcW w:w="2880" w:type="dxa"/>
            <w:shd w:val="clear" w:color="auto" w:fill="auto"/>
            <w:noWrap/>
            <w:vAlign w:val="bottom"/>
            <w:hideMark/>
          </w:tcPr>
          <w:p w14:paraId="3A017E0D"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0.5%</w:t>
            </w:r>
          </w:p>
        </w:tc>
      </w:tr>
      <w:tr w:rsidR="00B26C24" w:rsidRPr="00B26C24" w14:paraId="249205AE" w14:textId="77777777" w:rsidTr="00B26C24">
        <w:trPr>
          <w:trHeight w:val="20"/>
        </w:trPr>
        <w:tc>
          <w:tcPr>
            <w:tcW w:w="2425" w:type="dxa"/>
            <w:shd w:val="clear" w:color="auto" w:fill="auto"/>
            <w:noWrap/>
            <w:vAlign w:val="bottom"/>
            <w:hideMark/>
          </w:tcPr>
          <w:p w14:paraId="48A0741F"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Tanzania</w:t>
            </w:r>
          </w:p>
        </w:tc>
        <w:tc>
          <w:tcPr>
            <w:tcW w:w="1260" w:type="dxa"/>
            <w:shd w:val="clear" w:color="auto" w:fill="auto"/>
            <w:noWrap/>
            <w:vAlign w:val="bottom"/>
            <w:hideMark/>
          </w:tcPr>
          <w:p w14:paraId="4E93B36F"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2017</w:t>
            </w:r>
          </w:p>
        </w:tc>
        <w:tc>
          <w:tcPr>
            <w:tcW w:w="1530" w:type="dxa"/>
            <w:shd w:val="clear" w:color="auto" w:fill="auto"/>
            <w:noWrap/>
            <w:vAlign w:val="bottom"/>
            <w:hideMark/>
          </w:tcPr>
          <w:p w14:paraId="2185FA74"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59.4%</w:t>
            </w:r>
          </w:p>
        </w:tc>
        <w:tc>
          <w:tcPr>
            <w:tcW w:w="1530" w:type="dxa"/>
            <w:shd w:val="clear" w:color="auto" w:fill="auto"/>
            <w:noWrap/>
            <w:vAlign w:val="bottom"/>
            <w:hideMark/>
          </w:tcPr>
          <w:p w14:paraId="2BE6075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55.8%</w:t>
            </w:r>
          </w:p>
        </w:tc>
        <w:tc>
          <w:tcPr>
            <w:tcW w:w="2880" w:type="dxa"/>
            <w:shd w:val="clear" w:color="auto" w:fill="auto"/>
            <w:noWrap/>
            <w:vAlign w:val="bottom"/>
            <w:hideMark/>
          </w:tcPr>
          <w:p w14:paraId="32B3535E"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3.6%</w:t>
            </w:r>
          </w:p>
        </w:tc>
      </w:tr>
      <w:tr w:rsidR="00B26C24" w:rsidRPr="00B26C24" w14:paraId="3AAB6A20" w14:textId="77777777" w:rsidTr="00B26C24">
        <w:trPr>
          <w:trHeight w:val="20"/>
        </w:trPr>
        <w:tc>
          <w:tcPr>
            <w:tcW w:w="2425" w:type="dxa"/>
            <w:shd w:val="clear" w:color="auto" w:fill="auto"/>
            <w:noWrap/>
            <w:vAlign w:val="bottom"/>
            <w:hideMark/>
          </w:tcPr>
          <w:p w14:paraId="10F0B776"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Timor-Leste</w:t>
            </w:r>
          </w:p>
        </w:tc>
        <w:tc>
          <w:tcPr>
            <w:tcW w:w="1260" w:type="dxa"/>
            <w:shd w:val="clear" w:color="auto" w:fill="auto"/>
            <w:noWrap/>
            <w:vAlign w:val="bottom"/>
            <w:hideMark/>
          </w:tcPr>
          <w:p w14:paraId="7DBAD5C6"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5DD68816"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41.8%</w:t>
            </w:r>
          </w:p>
        </w:tc>
        <w:tc>
          <w:tcPr>
            <w:tcW w:w="1530" w:type="dxa"/>
            <w:shd w:val="clear" w:color="auto" w:fill="auto"/>
            <w:noWrap/>
            <w:vAlign w:val="bottom"/>
            <w:hideMark/>
          </w:tcPr>
          <w:p w14:paraId="0A2F89B7"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41.8%</w:t>
            </w:r>
          </w:p>
        </w:tc>
        <w:tc>
          <w:tcPr>
            <w:tcW w:w="2880" w:type="dxa"/>
            <w:shd w:val="clear" w:color="auto" w:fill="auto"/>
            <w:noWrap/>
            <w:vAlign w:val="bottom"/>
            <w:hideMark/>
          </w:tcPr>
          <w:p w14:paraId="5CC2DD2A"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0.0%</w:t>
            </w:r>
          </w:p>
        </w:tc>
      </w:tr>
      <w:tr w:rsidR="00B26C24" w:rsidRPr="00B26C24" w14:paraId="143B1F89" w14:textId="77777777" w:rsidTr="00B26C24">
        <w:trPr>
          <w:trHeight w:val="20"/>
        </w:trPr>
        <w:tc>
          <w:tcPr>
            <w:tcW w:w="2425" w:type="dxa"/>
            <w:shd w:val="clear" w:color="auto" w:fill="auto"/>
            <w:noWrap/>
            <w:vAlign w:val="bottom"/>
            <w:hideMark/>
          </w:tcPr>
          <w:p w14:paraId="5D132D9B"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Togo</w:t>
            </w:r>
          </w:p>
        </w:tc>
        <w:tc>
          <w:tcPr>
            <w:tcW w:w="1260" w:type="dxa"/>
            <w:shd w:val="clear" w:color="auto" w:fill="auto"/>
            <w:noWrap/>
            <w:vAlign w:val="bottom"/>
            <w:hideMark/>
          </w:tcPr>
          <w:p w14:paraId="43C9874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2017</w:t>
            </w:r>
          </w:p>
        </w:tc>
        <w:tc>
          <w:tcPr>
            <w:tcW w:w="1530" w:type="dxa"/>
            <w:shd w:val="clear" w:color="auto" w:fill="auto"/>
            <w:noWrap/>
            <w:vAlign w:val="bottom"/>
            <w:hideMark/>
          </w:tcPr>
          <w:p w14:paraId="47E8A98D"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75.3%</w:t>
            </w:r>
          </w:p>
        </w:tc>
        <w:tc>
          <w:tcPr>
            <w:tcW w:w="1530" w:type="dxa"/>
            <w:shd w:val="clear" w:color="auto" w:fill="auto"/>
            <w:noWrap/>
            <w:vAlign w:val="bottom"/>
            <w:hideMark/>
          </w:tcPr>
          <w:p w14:paraId="43BD641C"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74.8%</w:t>
            </w:r>
          </w:p>
        </w:tc>
        <w:tc>
          <w:tcPr>
            <w:tcW w:w="2880" w:type="dxa"/>
            <w:shd w:val="clear" w:color="auto" w:fill="auto"/>
            <w:noWrap/>
            <w:vAlign w:val="bottom"/>
            <w:hideMark/>
          </w:tcPr>
          <w:p w14:paraId="53B6508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0.5%</w:t>
            </w:r>
          </w:p>
        </w:tc>
      </w:tr>
      <w:tr w:rsidR="00B26C24" w:rsidRPr="00B26C24" w14:paraId="7FACDE28" w14:textId="77777777" w:rsidTr="00B26C24">
        <w:trPr>
          <w:trHeight w:val="20"/>
        </w:trPr>
        <w:tc>
          <w:tcPr>
            <w:tcW w:w="2425" w:type="dxa"/>
            <w:shd w:val="clear" w:color="auto" w:fill="auto"/>
            <w:noWrap/>
            <w:vAlign w:val="bottom"/>
            <w:hideMark/>
          </w:tcPr>
          <w:p w14:paraId="3B3586DD"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Uganda</w:t>
            </w:r>
          </w:p>
        </w:tc>
        <w:tc>
          <w:tcPr>
            <w:tcW w:w="1260" w:type="dxa"/>
            <w:shd w:val="clear" w:color="auto" w:fill="auto"/>
            <w:noWrap/>
            <w:vAlign w:val="bottom"/>
            <w:hideMark/>
          </w:tcPr>
          <w:p w14:paraId="0F8399B0"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2016</w:t>
            </w:r>
          </w:p>
        </w:tc>
        <w:tc>
          <w:tcPr>
            <w:tcW w:w="1530" w:type="dxa"/>
            <w:shd w:val="clear" w:color="auto" w:fill="auto"/>
            <w:noWrap/>
            <w:vAlign w:val="bottom"/>
            <w:hideMark/>
          </w:tcPr>
          <w:p w14:paraId="460EF226"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54.0%</w:t>
            </w:r>
          </w:p>
        </w:tc>
        <w:tc>
          <w:tcPr>
            <w:tcW w:w="1530" w:type="dxa"/>
            <w:shd w:val="clear" w:color="auto" w:fill="auto"/>
            <w:noWrap/>
            <w:vAlign w:val="bottom"/>
            <w:hideMark/>
          </w:tcPr>
          <w:p w14:paraId="466C7891"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51.4%</w:t>
            </w:r>
          </w:p>
        </w:tc>
        <w:tc>
          <w:tcPr>
            <w:tcW w:w="2880" w:type="dxa"/>
            <w:shd w:val="clear" w:color="auto" w:fill="auto"/>
            <w:noWrap/>
            <w:vAlign w:val="bottom"/>
            <w:hideMark/>
          </w:tcPr>
          <w:p w14:paraId="4A5A2792"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2.6%</w:t>
            </w:r>
          </w:p>
        </w:tc>
      </w:tr>
      <w:tr w:rsidR="00B26C24" w:rsidRPr="00B26C24" w14:paraId="3CA727B1" w14:textId="77777777" w:rsidTr="00B26C24">
        <w:trPr>
          <w:trHeight w:val="20"/>
        </w:trPr>
        <w:tc>
          <w:tcPr>
            <w:tcW w:w="2425" w:type="dxa"/>
            <w:shd w:val="clear" w:color="auto" w:fill="auto"/>
            <w:noWrap/>
            <w:vAlign w:val="bottom"/>
            <w:hideMark/>
          </w:tcPr>
          <w:p w14:paraId="25D3A7BC" w14:textId="77777777" w:rsidR="00B26C24" w:rsidRPr="00B26C24" w:rsidRDefault="00B26C24" w:rsidP="00B26C24">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Zimbabwe</w:t>
            </w:r>
          </w:p>
        </w:tc>
        <w:tc>
          <w:tcPr>
            <w:tcW w:w="1260" w:type="dxa"/>
            <w:shd w:val="clear" w:color="auto" w:fill="auto"/>
            <w:noWrap/>
            <w:vAlign w:val="bottom"/>
            <w:hideMark/>
          </w:tcPr>
          <w:p w14:paraId="43D68CDF"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2015</w:t>
            </w:r>
          </w:p>
        </w:tc>
        <w:tc>
          <w:tcPr>
            <w:tcW w:w="1530" w:type="dxa"/>
            <w:shd w:val="clear" w:color="auto" w:fill="auto"/>
            <w:noWrap/>
            <w:vAlign w:val="bottom"/>
            <w:hideMark/>
          </w:tcPr>
          <w:p w14:paraId="7529454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38.3%</w:t>
            </w:r>
          </w:p>
        </w:tc>
        <w:tc>
          <w:tcPr>
            <w:tcW w:w="1530" w:type="dxa"/>
            <w:shd w:val="clear" w:color="auto" w:fill="auto"/>
            <w:noWrap/>
            <w:vAlign w:val="bottom"/>
            <w:hideMark/>
          </w:tcPr>
          <w:p w14:paraId="4B536725"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42.0%</w:t>
            </w:r>
          </w:p>
        </w:tc>
        <w:tc>
          <w:tcPr>
            <w:tcW w:w="2880" w:type="dxa"/>
            <w:shd w:val="clear" w:color="auto" w:fill="auto"/>
            <w:noWrap/>
            <w:vAlign w:val="bottom"/>
            <w:hideMark/>
          </w:tcPr>
          <w:p w14:paraId="59A8D2AD" w14:textId="77777777" w:rsidR="00B26C24" w:rsidRPr="00B26C24" w:rsidRDefault="00B26C24" w:rsidP="006152DA">
            <w:pPr>
              <w:spacing w:after="0" w:line="240" w:lineRule="auto"/>
              <w:rPr>
                <w:rFonts w:ascii="Times New Roman" w:eastAsia="Times New Roman" w:hAnsi="Times New Roman" w:cs="Times New Roman"/>
                <w:color w:val="000000"/>
                <w:sz w:val="20"/>
                <w:szCs w:val="20"/>
                <w:lang w:val="en-US"/>
              </w:rPr>
            </w:pPr>
            <w:r w:rsidRPr="00B26C24">
              <w:rPr>
                <w:rFonts w:ascii="Times New Roman" w:eastAsia="Times New Roman" w:hAnsi="Times New Roman" w:cs="Times New Roman"/>
                <w:color w:val="000000"/>
                <w:sz w:val="20"/>
                <w:szCs w:val="20"/>
                <w:lang w:val="en-US"/>
              </w:rPr>
              <w:t>-3.7%</w:t>
            </w:r>
          </w:p>
        </w:tc>
      </w:tr>
    </w:tbl>
    <w:p w14:paraId="1075E86B" w14:textId="16621775" w:rsidR="00B26C24" w:rsidRDefault="00B26C24" w:rsidP="00B11DAB">
      <w:pPr>
        <w:spacing w:after="0"/>
        <w:rPr>
          <w:rFonts w:ascii="Times New Roman" w:hAnsi="Times New Roman" w:cs="Times New Roman"/>
          <w:b/>
          <w:sz w:val="24"/>
          <w:szCs w:val="24"/>
        </w:rPr>
      </w:pPr>
    </w:p>
    <w:p w14:paraId="4C2A9B06" w14:textId="77777777" w:rsidR="00B26C24" w:rsidRDefault="00B26C24" w:rsidP="00B11DAB">
      <w:pPr>
        <w:spacing w:after="0"/>
        <w:rPr>
          <w:rFonts w:ascii="Times New Roman" w:hAnsi="Times New Roman" w:cs="Times New Roman"/>
          <w:b/>
          <w:sz w:val="24"/>
          <w:szCs w:val="24"/>
        </w:rPr>
      </w:pPr>
    </w:p>
    <w:p w14:paraId="7C824A42" w14:textId="77777777" w:rsidR="00B26C24" w:rsidRDefault="00B26C24" w:rsidP="00B11DAB">
      <w:pPr>
        <w:spacing w:after="0"/>
        <w:rPr>
          <w:rFonts w:ascii="Times New Roman" w:hAnsi="Times New Roman" w:cs="Times New Roman"/>
          <w:b/>
          <w:sz w:val="24"/>
          <w:szCs w:val="24"/>
        </w:rPr>
        <w:sectPr w:rsidR="00B26C24" w:rsidSect="00B26C24">
          <w:pgSz w:w="11906" w:h="16838"/>
          <w:pgMar w:top="1440" w:right="993" w:bottom="1440" w:left="1276" w:header="708" w:footer="708" w:gutter="0"/>
          <w:cols w:space="708"/>
          <w:docGrid w:linePitch="360"/>
        </w:sectPr>
      </w:pPr>
    </w:p>
    <w:p w14:paraId="76486782" w14:textId="06972B9E" w:rsidR="0038022F" w:rsidRPr="00B26C24" w:rsidRDefault="0038022F" w:rsidP="00B26C24">
      <w:pPr>
        <w:rPr>
          <w:rFonts w:ascii="Times New Roman" w:hAnsi="Times New Roman" w:cs="Times New Roman"/>
          <w:b/>
          <w:sz w:val="20"/>
          <w:szCs w:val="20"/>
        </w:rPr>
      </w:pPr>
      <w:r w:rsidRPr="00B26C24">
        <w:rPr>
          <w:rFonts w:ascii="Times New Roman" w:hAnsi="Times New Roman" w:cs="Times New Roman"/>
          <w:b/>
          <w:sz w:val="20"/>
          <w:szCs w:val="20"/>
        </w:rPr>
        <w:lastRenderedPageBreak/>
        <w:t xml:space="preserve">Table </w:t>
      </w:r>
      <w:r w:rsidR="0039147A" w:rsidRPr="00B26C24">
        <w:rPr>
          <w:rFonts w:ascii="Times New Roman" w:hAnsi="Times New Roman" w:cs="Times New Roman"/>
          <w:b/>
          <w:sz w:val="20"/>
          <w:szCs w:val="20"/>
        </w:rPr>
        <w:t>S</w:t>
      </w:r>
      <w:r w:rsidR="00E568EB">
        <w:rPr>
          <w:rFonts w:ascii="Times New Roman" w:hAnsi="Times New Roman" w:cs="Times New Roman"/>
          <w:b/>
          <w:sz w:val="20"/>
          <w:szCs w:val="20"/>
        </w:rPr>
        <w:t>4</w:t>
      </w:r>
      <w:r w:rsidRPr="00B26C24">
        <w:rPr>
          <w:rFonts w:ascii="Times New Roman" w:hAnsi="Times New Roman" w:cs="Times New Roman"/>
          <w:b/>
          <w:sz w:val="20"/>
          <w:szCs w:val="20"/>
        </w:rPr>
        <w:t>:</w:t>
      </w:r>
      <w:r w:rsidR="008D123C" w:rsidRPr="00B26C24">
        <w:rPr>
          <w:rFonts w:ascii="Times New Roman" w:hAnsi="Times New Roman" w:cs="Times New Roman"/>
          <w:b/>
          <w:sz w:val="20"/>
          <w:szCs w:val="20"/>
        </w:rPr>
        <w:t xml:space="preserve"> </w:t>
      </w:r>
      <w:r w:rsidR="008D123C" w:rsidRPr="00B26C24">
        <w:rPr>
          <w:rFonts w:ascii="Times New Roman" w:hAnsi="Times New Roman" w:cs="Times New Roman"/>
          <w:bCs/>
          <w:sz w:val="20"/>
          <w:szCs w:val="20"/>
        </w:rPr>
        <w:t xml:space="preserve">Prevalence </w:t>
      </w:r>
      <w:r w:rsidR="0039147A" w:rsidRPr="00B26C24">
        <w:rPr>
          <w:rFonts w:ascii="Times New Roman" w:hAnsi="Times New Roman" w:cs="Times New Roman"/>
          <w:bCs/>
          <w:sz w:val="20"/>
          <w:szCs w:val="20"/>
        </w:rPr>
        <w:t xml:space="preserve">(95% confidence interval) </w:t>
      </w:r>
      <w:r w:rsidR="008D123C" w:rsidRPr="00B26C24">
        <w:rPr>
          <w:rFonts w:ascii="Times New Roman" w:hAnsi="Times New Roman" w:cs="Times New Roman"/>
          <w:bCs/>
          <w:sz w:val="20"/>
          <w:szCs w:val="20"/>
        </w:rPr>
        <w:t xml:space="preserve">of anemia in children 6-59 months of age in low- and middle- income countries during the latest DHS rounds by </w:t>
      </w:r>
      <w:r w:rsidR="001F7814" w:rsidRPr="00B26C24">
        <w:rPr>
          <w:rFonts w:ascii="Times New Roman" w:hAnsi="Times New Roman" w:cs="Times New Roman"/>
          <w:bCs/>
          <w:sz w:val="20"/>
          <w:szCs w:val="20"/>
        </w:rPr>
        <w:t>wealth quintiles, place of residence, mother’s education and age</w:t>
      </w:r>
    </w:p>
    <w:tbl>
      <w:tblPr>
        <w:tblW w:w="13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025"/>
        <w:gridCol w:w="990"/>
        <w:gridCol w:w="1080"/>
        <w:gridCol w:w="990"/>
        <w:gridCol w:w="990"/>
        <w:gridCol w:w="990"/>
        <w:gridCol w:w="990"/>
        <w:gridCol w:w="1495"/>
        <w:gridCol w:w="1097"/>
        <w:gridCol w:w="6"/>
        <w:gridCol w:w="1074"/>
        <w:gridCol w:w="1243"/>
      </w:tblGrid>
      <w:tr w:rsidR="001F7814" w:rsidRPr="00386894" w14:paraId="69E2E4D2" w14:textId="77777777" w:rsidTr="00667DCF">
        <w:trPr>
          <w:trHeight w:val="20"/>
        </w:trPr>
        <w:tc>
          <w:tcPr>
            <w:tcW w:w="1800" w:type="dxa"/>
            <w:vMerge w:val="restart"/>
            <w:shd w:val="clear" w:color="auto" w:fill="auto"/>
            <w:noWrap/>
            <w:vAlign w:val="bottom"/>
            <w:hideMark/>
          </w:tcPr>
          <w:p w14:paraId="08C666F8" w14:textId="2D544E87" w:rsidR="001F7814" w:rsidRPr="00386894" w:rsidRDefault="001F7814" w:rsidP="00E5565A">
            <w:pPr>
              <w:spacing w:after="0" w:line="240" w:lineRule="auto"/>
              <w:rPr>
                <w:rFonts w:ascii="Times New Roman" w:eastAsia="Times New Roman" w:hAnsi="Times New Roman" w:cs="Times New Roman"/>
                <w:b/>
                <w:bCs/>
                <w:color w:val="000000"/>
                <w:sz w:val="16"/>
                <w:szCs w:val="16"/>
                <w:lang w:val="en-US"/>
              </w:rPr>
            </w:pPr>
            <w:r w:rsidRPr="00386894">
              <w:rPr>
                <w:rFonts w:ascii="Times New Roman" w:eastAsia="Times New Roman" w:hAnsi="Times New Roman" w:cs="Times New Roman"/>
                <w:b/>
                <w:bCs/>
                <w:color w:val="000000"/>
                <w:sz w:val="16"/>
                <w:szCs w:val="16"/>
                <w:lang w:val="en-US"/>
              </w:rPr>
              <w:t>Country (year)</w:t>
            </w:r>
          </w:p>
        </w:tc>
        <w:tc>
          <w:tcPr>
            <w:tcW w:w="5075" w:type="dxa"/>
            <w:gridSpan w:val="5"/>
            <w:shd w:val="clear" w:color="auto" w:fill="auto"/>
            <w:noWrap/>
            <w:vAlign w:val="bottom"/>
            <w:hideMark/>
          </w:tcPr>
          <w:p w14:paraId="72FE536B" w14:textId="65FD596F" w:rsidR="001F7814" w:rsidRPr="00386894" w:rsidRDefault="001F7814" w:rsidP="00E5565A">
            <w:pPr>
              <w:spacing w:after="0" w:line="240" w:lineRule="auto"/>
              <w:rPr>
                <w:rFonts w:ascii="Times New Roman" w:eastAsia="Times New Roman" w:hAnsi="Times New Roman" w:cs="Times New Roman"/>
                <w:b/>
                <w:bCs/>
                <w:color w:val="000000"/>
                <w:sz w:val="16"/>
                <w:szCs w:val="16"/>
                <w:lang w:val="en-US"/>
              </w:rPr>
            </w:pPr>
            <w:r w:rsidRPr="00386894">
              <w:rPr>
                <w:rFonts w:ascii="Times New Roman" w:eastAsia="Times New Roman" w:hAnsi="Times New Roman" w:cs="Times New Roman"/>
                <w:b/>
                <w:bCs/>
                <w:color w:val="000000"/>
                <w:sz w:val="16"/>
                <w:szCs w:val="16"/>
                <w:lang w:val="en-US"/>
              </w:rPr>
              <w:t>Wealth quintiles</w:t>
            </w:r>
          </w:p>
        </w:tc>
        <w:tc>
          <w:tcPr>
            <w:tcW w:w="1980" w:type="dxa"/>
            <w:gridSpan w:val="2"/>
            <w:shd w:val="clear" w:color="auto" w:fill="auto"/>
            <w:noWrap/>
            <w:vAlign w:val="bottom"/>
            <w:hideMark/>
          </w:tcPr>
          <w:p w14:paraId="3A2805D8" w14:textId="77C0EC57" w:rsidR="001F7814" w:rsidRPr="00386894" w:rsidRDefault="001F7814" w:rsidP="00E5565A">
            <w:pPr>
              <w:spacing w:after="0" w:line="240" w:lineRule="auto"/>
              <w:rPr>
                <w:rFonts w:ascii="Times New Roman" w:eastAsia="Times New Roman" w:hAnsi="Times New Roman" w:cs="Times New Roman"/>
                <w:b/>
                <w:bCs/>
                <w:color w:val="000000"/>
                <w:sz w:val="16"/>
                <w:szCs w:val="16"/>
                <w:lang w:val="en-US"/>
              </w:rPr>
            </w:pPr>
            <w:r w:rsidRPr="00386894">
              <w:rPr>
                <w:rFonts w:ascii="Times New Roman" w:eastAsia="Times New Roman" w:hAnsi="Times New Roman" w:cs="Times New Roman"/>
                <w:b/>
                <w:bCs/>
                <w:color w:val="000000"/>
                <w:sz w:val="16"/>
                <w:szCs w:val="16"/>
                <w:lang w:val="en-US"/>
              </w:rPr>
              <w:t>Place of residence</w:t>
            </w:r>
          </w:p>
        </w:tc>
        <w:tc>
          <w:tcPr>
            <w:tcW w:w="2598" w:type="dxa"/>
            <w:gridSpan w:val="3"/>
            <w:shd w:val="clear" w:color="auto" w:fill="auto"/>
            <w:noWrap/>
            <w:vAlign w:val="bottom"/>
            <w:hideMark/>
          </w:tcPr>
          <w:p w14:paraId="213ACA24" w14:textId="1F588E0E" w:rsidR="001F7814" w:rsidRPr="00386894" w:rsidRDefault="001F7814" w:rsidP="00E5565A">
            <w:pPr>
              <w:spacing w:after="0" w:line="240" w:lineRule="auto"/>
              <w:rPr>
                <w:rFonts w:ascii="Times New Roman" w:eastAsia="Times New Roman" w:hAnsi="Times New Roman" w:cs="Times New Roman"/>
                <w:b/>
                <w:bCs/>
                <w:color w:val="000000"/>
                <w:sz w:val="16"/>
                <w:szCs w:val="16"/>
                <w:lang w:val="en-US"/>
              </w:rPr>
            </w:pPr>
            <w:r w:rsidRPr="00386894">
              <w:rPr>
                <w:rFonts w:ascii="Times New Roman" w:eastAsia="Times New Roman" w:hAnsi="Times New Roman" w:cs="Times New Roman"/>
                <w:b/>
                <w:bCs/>
                <w:color w:val="000000"/>
                <w:sz w:val="16"/>
                <w:szCs w:val="16"/>
                <w:lang w:val="en-US"/>
              </w:rPr>
              <w:t>Mother’s education</w:t>
            </w:r>
          </w:p>
        </w:tc>
        <w:tc>
          <w:tcPr>
            <w:tcW w:w="2317" w:type="dxa"/>
            <w:gridSpan w:val="2"/>
            <w:shd w:val="clear" w:color="auto" w:fill="auto"/>
            <w:noWrap/>
            <w:vAlign w:val="bottom"/>
            <w:hideMark/>
          </w:tcPr>
          <w:p w14:paraId="564CF736" w14:textId="03436C48" w:rsidR="001F7814" w:rsidRPr="00386894" w:rsidRDefault="001F7814" w:rsidP="00E5565A">
            <w:pPr>
              <w:spacing w:after="0" w:line="240" w:lineRule="auto"/>
              <w:rPr>
                <w:rFonts w:ascii="Times New Roman" w:eastAsia="Times New Roman" w:hAnsi="Times New Roman" w:cs="Times New Roman"/>
                <w:b/>
                <w:bCs/>
                <w:color w:val="000000"/>
                <w:sz w:val="16"/>
                <w:szCs w:val="16"/>
                <w:lang w:val="en-US"/>
              </w:rPr>
            </w:pPr>
            <w:r w:rsidRPr="00386894">
              <w:rPr>
                <w:rFonts w:ascii="Times New Roman" w:eastAsia="Times New Roman" w:hAnsi="Times New Roman" w:cs="Times New Roman"/>
                <w:b/>
                <w:bCs/>
                <w:color w:val="000000"/>
                <w:sz w:val="16"/>
                <w:szCs w:val="16"/>
                <w:lang w:val="en-US"/>
              </w:rPr>
              <w:t>Mother’s age</w:t>
            </w:r>
          </w:p>
        </w:tc>
      </w:tr>
      <w:tr w:rsidR="001F7814" w:rsidRPr="00386894" w14:paraId="151D58F5" w14:textId="77777777" w:rsidTr="00667DCF">
        <w:trPr>
          <w:trHeight w:val="20"/>
        </w:trPr>
        <w:tc>
          <w:tcPr>
            <w:tcW w:w="1800" w:type="dxa"/>
            <w:vMerge/>
            <w:shd w:val="clear" w:color="auto" w:fill="auto"/>
            <w:noWrap/>
            <w:vAlign w:val="bottom"/>
          </w:tcPr>
          <w:p w14:paraId="5669901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p>
        </w:tc>
        <w:tc>
          <w:tcPr>
            <w:tcW w:w="1025" w:type="dxa"/>
            <w:shd w:val="clear" w:color="auto" w:fill="auto"/>
            <w:noWrap/>
            <w:vAlign w:val="bottom"/>
          </w:tcPr>
          <w:p w14:paraId="2AC97B61" w14:textId="711DE02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Poorest</w:t>
            </w:r>
          </w:p>
        </w:tc>
        <w:tc>
          <w:tcPr>
            <w:tcW w:w="990" w:type="dxa"/>
            <w:shd w:val="clear" w:color="auto" w:fill="auto"/>
            <w:noWrap/>
            <w:vAlign w:val="bottom"/>
          </w:tcPr>
          <w:p w14:paraId="0E8EF47C" w14:textId="222E027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Poorer</w:t>
            </w:r>
          </w:p>
        </w:tc>
        <w:tc>
          <w:tcPr>
            <w:tcW w:w="1080" w:type="dxa"/>
            <w:shd w:val="clear" w:color="auto" w:fill="auto"/>
            <w:noWrap/>
            <w:vAlign w:val="bottom"/>
          </w:tcPr>
          <w:p w14:paraId="1D45EE06" w14:textId="5A20E96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Middle</w:t>
            </w:r>
          </w:p>
        </w:tc>
        <w:tc>
          <w:tcPr>
            <w:tcW w:w="990" w:type="dxa"/>
            <w:shd w:val="clear" w:color="auto" w:fill="auto"/>
            <w:noWrap/>
            <w:vAlign w:val="bottom"/>
          </w:tcPr>
          <w:p w14:paraId="1EC91FC4" w14:textId="3BA6859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Richer</w:t>
            </w:r>
          </w:p>
        </w:tc>
        <w:tc>
          <w:tcPr>
            <w:tcW w:w="990" w:type="dxa"/>
            <w:shd w:val="clear" w:color="auto" w:fill="auto"/>
            <w:noWrap/>
            <w:vAlign w:val="bottom"/>
          </w:tcPr>
          <w:p w14:paraId="24D475E6" w14:textId="7E5F805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Richest</w:t>
            </w:r>
          </w:p>
        </w:tc>
        <w:tc>
          <w:tcPr>
            <w:tcW w:w="990" w:type="dxa"/>
            <w:shd w:val="clear" w:color="auto" w:fill="auto"/>
            <w:noWrap/>
            <w:vAlign w:val="bottom"/>
          </w:tcPr>
          <w:p w14:paraId="05BBCE47" w14:textId="30CA7F7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Urban</w:t>
            </w:r>
          </w:p>
        </w:tc>
        <w:tc>
          <w:tcPr>
            <w:tcW w:w="990" w:type="dxa"/>
            <w:shd w:val="clear" w:color="auto" w:fill="auto"/>
            <w:noWrap/>
            <w:vAlign w:val="bottom"/>
          </w:tcPr>
          <w:p w14:paraId="10E5257B" w14:textId="6387C79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Rural</w:t>
            </w:r>
          </w:p>
        </w:tc>
        <w:tc>
          <w:tcPr>
            <w:tcW w:w="1495" w:type="dxa"/>
            <w:shd w:val="clear" w:color="auto" w:fill="auto"/>
            <w:noWrap/>
            <w:vAlign w:val="bottom"/>
          </w:tcPr>
          <w:p w14:paraId="41DB8F30" w14:textId="5CAA8708" w:rsidR="001F7814" w:rsidRPr="00386894" w:rsidRDefault="00667DCF" w:rsidP="008D123C">
            <w:pPr>
              <w:spacing w:after="0" w:line="24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b/>
                <w:sz w:val="16"/>
                <w:szCs w:val="16"/>
                <w:lang w:eastAsia="en-AU"/>
              </w:rPr>
              <w:t xml:space="preserve">Below </w:t>
            </w:r>
            <w:r w:rsidR="001F7814" w:rsidRPr="00386894">
              <w:rPr>
                <w:rFonts w:ascii="Times New Roman" w:eastAsia="Times New Roman" w:hAnsi="Times New Roman" w:cs="Times New Roman"/>
                <w:b/>
                <w:sz w:val="16"/>
                <w:szCs w:val="16"/>
                <w:lang w:eastAsia="en-AU"/>
              </w:rPr>
              <w:t>Secondary</w:t>
            </w:r>
          </w:p>
        </w:tc>
        <w:tc>
          <w:tcPr>
            <w:tcW w:w="1097" w:type="dxa"/>
            <w:shd w:val="clear" w:color="auto" w:fill="auto"/>
            <w:noWrap/>
            <w:vAlign w:val="bottom"/>
          </w:tcPr>
          <w:p w14:paraId="1F11046C" w14:textId="4AAFE3C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Secondary+</w:t>
            </w:r>
          </w:p>
        </w:tc>
        <w:tc>
          <w:tcPr>
            <w:tcW w:w="1080" w:type="dxa"/>
            <w:gridSpan w:val="2"/>
            <w:shd w:val="clear" w:color="auto" w:fill="auto"/>
            <w:noWrap/>
            <w:vAlign w:val="bottom"/>
          </w:tcPr>
          <w:p w14:paraId="6AE370DC" w14:textId="58C354F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15-19 years</w:t>
            </w:r>
          </w:p>
        </w:tc>
        <w:tc>
          <w:tcPr>
            <w:tcW w:w="1243" w:type="dxa"/>
            <w:shd w:val="clear" w:color="auto" w:fill="auto"/>
            <w:noWrap/>
            <w:vAlign w:val="bottom"/>
          </w:tcPr>
          <w:p w14:paraId="326D88A8" w14:textId="58A0511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b/>
                <w:sz w:val="16"/>
                <w:szCs w:val="16"/>
                <w:lang w:eastAsia="en-AU"/>
              </w:rPr>
              <w:t>20-49 years</w:t>
            </w:r>
          </w:p>
        </w:tc>
      </w:tr>
      <w:tr w:rsidR="001F7814" w:rsidRPr="00386894" w14:paraId="0759E64B" w14:textId="77777777" w:rsidTr="00667DCF">
        <w:trPr>
          <w:trHeight w:val="20"/>
        </w:trPr>
        <w:tc>
          <w:tcPr>
            <w:tcW w:w="1800" w:type="dxa"/>
            <w:shd w:val="clear" w:color="auto" w:fill="auto"/>
            <w:noWrap/>
            <w:vAlign w:val="bottom"/>
            <w:hideMark/>
          </w:tcPr>
          <w:p w14:paraId="16A3EEA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Albania </w:t>
            </w:r>
          </w:p>
          <w:p w14:paraId="4071351D" w14:textId="77691DA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(2018)</w:t>
            </w:r>
          </w:p>
        </w:tc>
        <w:tc>
          <w:tcPr>
            <w:tcW w:w="1025" w:type="dxa"/>
            <w:shd w:val="clear" w:color="auto" w:fill="auto"/>
            <w:noWrap/>
            <w:vAlign w:val="bottom"/>
            <w:hideMark/>
          </w:tcPr>
          <w:p w14:paraId="517AC7A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32.1 </w:t>
            </w:r>
          </w:p>
          <w:p w14:paraId="520F77CB" w14:textId="6135368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(27.3-37.2)</w:t>
            </w:r>
          </w:p>
        </w:tc>
        <w:tc>
          <w:tcPr>
            <w:tcW w:w="990" w:type="dxa"/>
            <w:shd w:val="clear" w:color="auto" w:fill="auto"/>
            <w:noWrap/>
            <w:vAlign w:val="bottom"/>
            <w:hideMark/>
          </w:tcPr>
          <w:p w14:paraId="49707A8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25.1 </w:t>
            </w:r>
          </w:p>
          <w:p w14:paraId="367393EB" w14:textId="2E85433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(20.4-30.5)</w:t>
            </w:r>
          </w:p>
        </w:tc>
        <w:tc>
          <w:tcPr>
            <w:tcW w:w="1080" w:type="dxa"/>
            <w:shd w:val="clear" w:color="auto" w:fill="auto"/>
            <w:noWrap/>
            <w:vAlign w:val="bottom"/>
            <w:hideMark/>
          </w:tcPr>
          <w:p w14:paraId="7C8320B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25.8 </w:t>
            </w:r>
          </w:p>
          <w:p w14:paraId="0AFE6ACD" w14:textId="7B18ABC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(20.4-32.1)</w:t>
            </w:r>
          </w:p>
        </w:tc>
        <w:tc>
          <w:tcPr>
            <w:tcW w:w="990" w:type="dxa"/>
            <w:shd w:val="clear" w:color="auto" w:fill="auto"/>
            <w:noWrap/>
            <w:vAlign w:val="bottom"/>
            <w:hideMark/>
          </w:tcPr>
          <w:p w14:paraId="376A59C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19.5 </w:t>
            </w:r>
          </w:p>
          <w:p w14:paraId="5D53F870" w14:textId="44D4EBE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(14.1-26.2)</w:t>
            </w:r>
          </w:p>
        </w:tc>
        <w:tc>
          <w:tcPr>
            <w:tcW w:w="990" w:type="dxa"/>
            <w:shd w:val="clear" w:color="auto" w:fill="auto"/>
            <w:noWrap/>
            <w:vAlign w:val="bottom"/>
            <w:hideMark/>
          </w:tcPr>
          <w:p w14:paraId="318249F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16 </w:t>
            </w:r>
          </w:p>
          <w:p w14:paraId="796EC2D7" w14:textId="23CAAE0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(9.8-25)</w:t>
            </w:r>
          </w:p>
        </w:tc>
        <w:tc>
          <w:tcPr>
            <w:tcW w:w="990" w:type="dxa"/>
            <w:shd w:val="clear" w:color="auto" w:fill="auto"/>
            <w:noWrap/>
            <w:vAlign w:val="bottom"/>
            <w:hideMark/>
          </w:tcPr>
          <w:p w14:paraId="46262F0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21.9 </w:t>
            </w:r>
          </w:p>
          <w:p w14:paraId="2935B05D" w14:textId="1E372F8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(18.1-26.3)</w:t>
            </w:r>
          </w:p>
        </w:tc>
        <w:tc>
          <w:tcPr>
            <w:tcW w:w="990" w:type="dxa"/>
            <w:shd w:val="clear" w:color="auto" w:fill="auto"/>
            <w:noWrap/>
            <w:vAlign w:val="bottom"/>
            <w:hideMark/>
          </w:tcPr>
          <w:p w14:paraId="6F2F086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27.4 </w:t>
            </w:r>
          </w:p>
          <w:p w14:paraId="0BBB95D0" w14:textId="41E7A84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(24.4-30.6)</w:t>
            </w:r>
          </w:p>
        </w:tc>
        <w:tc>
          <w:tcPr>
            <w:tcW w:w="1495" w:type="dxa"/>
            <w:shd w:val="clear" w:color="auto" w:fill="auto"/>
            <w:noWrap/>
            <w:vAlign w:val="bottom"/>
            <w:hideMark/>
          </w:tcPr>
          <w:p w14:paraId="5F77FF1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28.7 </w:t>
            </w:r>
          </w:p>
          <w:p w14:paraId="366EFE9E" w14:textId="09676AC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(25.2-32.5)</w:t>
            </w:r>
          </w:p>
        </w:tc>
        <w:tc>
          <w:tcPr>
            <w:tcW w:w="1097" w:type="dxa"/>
            <w:shd w:val="clear" w:color="auto" w:fill="auto"/>
            <w:noWrap/>
            <w:vAlign w:val="bottom"/>
            <w:hideMark/>
          </w:tcPr>
          <w:p w14:paraId="1989EE9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19.8 </w:t>
            </w:r>
          </w:p>
          <w:p w14:paraId="5B2AB3C3" w14:textId="0AE54B6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(16.4-23.7)</w:t>
            </w:r>
          </w:p>
        </w:tc>
        <w:tc>
          <w:tcPr>
            <w:tcW w:w="1080" w:type="dxa"/>
            <w:gridSpan w:val="2"/>
            <w:shd w:val="clear" w:color="auto" w:fill="auto"/>
            <w:noWrap/>
            <w:vAlign w:val="bottom"/>
            <w:hideMark/>
          </w:tcPr>
          <w:p w14:paraId="574EC84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29.1 </w:t>
            </w:r>
          </w:p>
          <w:p w14:paraId="103F1ACE" w14:textId="5AED291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(12.2-54.9)</w:t>
            </w:r>
          </w:p>
        </w:tc>
        <w:tc>
          <w:tcPr>
            <w:tcW w:w="1243" w:type="dxa"/>
            <w:shd w:val="clear" w:color="auto" w:fill="auto"/>
            <w:noWrap/>
            <w:vAlign w:val="bottom"/>
            <w:hideMark/>
          </w:tcPr>
          <w:p w14:paraId="5B7BF50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24.5 </w:t>
            </w:r>
          </w:p>
          <w:p w14:paraId="5FF417F1" w14:textId="4DFF701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(21.9-27.2)</w:t>
            </w:r>
          </w:p>
        </w:tc>
      </w:tr>
      <w:tr w:rsidR="001F7814" w:rsidRPr="00386894" w14:paraId="12CBFC38" w14:textId="77777777" w:rsidTr="00667DCF">
        <w:trPr>
          <w:trHeight w:val="20"/>
        </w:trPr>
        <w:tc>
          <w:tcPr>
            <w:tcW w:w="1800" w:type="dxa"/>
            <w:shd w:val="clear" w:color="auto" w:fill="auto"/>
            <w:noWrap/>
            <w:vAlign w:val="bottom"/>
            <w:hideMark/>
          </w:tcPr>
          <w:p w14:paraId="23A476A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Angola </w:t>
            </w:r>
          </w:p>
          <w:p w14:paraId="1EE46ED7" w14:textId="49357A5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441CD26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65.4 </w:t>
            </w:r>
          </w:p>
          <w:p w14:paraId="3C7CEC4C" w14:textId="6E4ABC0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(62.2-68.4)</w:t>
            </w:r>
          </w:p>
        </w:tc>
        <w:tc>
          <w:tcPr>
            <w:tcW w:w="990" w:type="dxa"/>
            <w:shd w:val="clear" w:color="auto" w:fill="auto"/>
            <w:noWrap/>
            <w:vAlign w:val="bottom"/>
            <w:hideMark/>
          </w:tcPr>
          <w:p w14:paraId="38FF204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64.2 </w:t>
            </w:r>
          </w:p>
          <w:p w14:paraId="1F81F04F" w14:textId="1A653DC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(61.2-67)</w:t>
            </w:r>
          </w:p>
        </w:tc>
        <w:tc>
          <w:tcPr>
            <w:tcW w:w="1080" w:type="dxa"/>
            <w:shd w:val="clear" w:color="auto" w:fill="auto"/>
            <w:noWrap/>
            <w:vAlign w:val="bottom"/>
            <w:hideMark/>
          </w:tcPr>
          <w:p w14:paraId="4EFB63A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68.3 </w:t>
            </w:r>
          </w:p>
          <w:p w14:paraId="56ECD23A" w14:textId="4D8A556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(64.5-71.8)</w:t>
            </w:r>
          </w:p>
        </w:tc>
        <w:tc>
          <w:tcPr>
            <w:tcW w:w="990" w:type="dxa"/>
            <w:shd w:val="clear" w:color="auto" w:fill="auto"/>
            <w:noWrap/>
            <w:vAlign w:val="bottom"/>
            <w:hideMark/>
          </w:tcPr>
          <w:p w14:paraId="3B38739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65.7 </w:t>
            </w:r>
          </w:p>
          <w:p w14:paraId="5649D881" w14:textId="0602F9D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(60.8-70.3)</w:t>
            </w:r>
          </w:p>
        </w:tc>
        <w:tc>
          <w:tcPr>
            <w:tcW w:w="990" w:type="dxa"/>
            <w:shd w:val="clear" w:color="auto" w:fill="auto"/>
            <w:noWrap/>
            <w:vAlign w:val="bottom"/>
            <w:hideMark/>
          </w:tcPr>
          <w:p w14:paraId="047EB2D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62.2 </w:t>
            </w:r>
          </w:p>
          <w:p w14:paraId="6A03BA1B" w14:textId="6E5D186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(56.3-67.7)</w:t>
            </w:r>
          </w:p>
        </w:tc>
        <w:tc>
          <w:tcPr>
            <w:tcW w:w="990" w:type="dxa"/>
            <w:shd w:val="clear" w:color="auto" w:fill="auto"/>
            <w:noWrap/>
            <w:vAlign w:val="bottom"/>
            <w:hideMark/>
          </w:tcPr>
          <w:p w14:paraId="40F1FB0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65.3 </w:t>
            </w:r>
          </w:p>
          <w:p w14:paraId="2C079792" w14:textId="5B5758A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(62.8-67.7)</w:t>
            </w:r>
          </w:p>
        </w:tc>
        <w:tc>
          <w:tcPr>
            <w:tcW w:w="990" w:type="dxa"/>
            <w:shd w:val="clear" w:color="auto" w:fill="auto"/>
            <w:noWrap/>
            <w:vAlign w:val="bottom"/>
            <w:hideMark/>
          </w:tcPr>
          <w:p w14:paraId="480DE3D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65.4 </w:t>
            </w:r>
          </w:p>
          <w:p w14:paraId="3A4E75E2" w14:textId="7A6321A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(63.1-67.7)</w:t>
            </w:r>
          </w:p>
        </w:tc>
        <w:tc>
          <w:tcPr>
            <w:tcW w:w="1495" w:type="dxa"/>
            <w:shd w:val="clear" w:color="auto" w:fill="auto"/>
            <w:noWrap/>
            <w:vAlign w:val="bottom"/>
            <w:hideMark/>
          </w:tcPr>
          <w:p w14:paraId="34B4713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66.8 </w:t>
            </w:r>
          </w:p>
          <w:p w14:paraId="6F0D41A1" w14:textId="4F8176B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(64.8-68.7)</w:t>
            </w:r>
          </w:p>
        </w:tc>
        <w:tc>
          <w:tcPr>
            <w:tcW w:w="1097" w:type="dxa"/>
            <w:shd w:val="clear" w:color="auto" w:fill="auto"/>
            <w:noWrap/>
            <w:vAlign w:val="bottom"/>
            <w:hideMark/>
          </w:tcPr>
          <w:p w14:paraId="1F4DE4F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 </w:t>
            </w:r>
          </w:p>
          <w:p w14:paraId="6A9BB838" w14:textId="5B9286E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(58.4-65.5)</w:t>
            </w:r>
          </w:p>
        </w:tc>
        <w:tc>
          <w:tcPr>
            <w:tcW w:w="1080" w:type="dxa"/>
            <w:gridSpan w:val="2"/>
            <w:shd w:val="clear" w:color="auto" w:fill="auto"/>
            <w:noWrap/>
            <w:vAlign w:val="bottom"/>
            <w:hideMark/>
          </w:tcPr>
          <w:p w14:paraId="107B07F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75.9 </w:t>
            </w:r>
          </w:p>
          <w:p w14:paraId="72F72A8F" w14:textId="0B7B33B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(70.6-80.6)</w:t>
            </w:r>
          </w:p>
        </w:tc>
        <w:tc>
          <w:tcPr>
            <w:tcW w:w="1243" w:type="dxa"/>
            <w:shd w:val="clear" w:color="auto" w:fill="auto"/>
            <w:noWrap/>
            <w:vAlign w:val="bottom"/>
            <w:hideMark/>
          </w:tcPr>
          <w:p w14:paraId="35AFAE9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64.4 </w:t>
            </w:r>
          </w:p>
          <w:p w14:paraId="0F28B793" w14:textId="388732A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(62.6-66.2)</w:t>
            </w:r>
          </w:p>
        </w:tc>
      </w:tr>
      <w:tr w:rsidR="001F7814" w:rsidRPr="00386894" w14:paraId="27B6AD98" w14:textId="77777777" w:rsidTr="00667DCF">
        <w:trPr>
          <w:trHeight w:val="20"/>
        </w:trPr>
        <w:tc>
          <w:tcPr>
            <w:tcW w:w="1800" w:type="dxa"/>
            <w:shd w:val="clear" w:color="auto" w:fill="auto"/>
            <w:noWrap/>
            <w:vAlign w:val="bottom"/>
            <w:hideMark/>
          </w:tcPr>
          <w:p w14:paraId="2425623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Armenia </w:t>
            </w:r>
          </w:p>
          <w:p w14:paraId="3697B97A" w14:textId="323486D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3DCEDC2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19.4 </w:t>
            </w:r>
          </w:p>
          <w:p w14:paraId="75B33B95" w14:textId="20C1971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(15-24.7)</w:t>
            </w:r>
          </w:p>
        </w:tc>
        <w:tc>
          <w:tcPr>
            <w:tcW w:w="990" w:type="dxa"/>
            <w:shd w:val="clear" w:color="auto" w:fill="auto"/>
            <w:noWrap/>
            <w:vAlign w:val="bottom"/>
            <w:hideMark/>
          </w:tcPr>
          <w:p w14:paraId="372B7CF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14.6 </w:t>
            </w:r>
          </w:p>
          <w:p w14:paraId="7801C128" w14:textId="1D7546D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(10.9-19.4)</w:t>
            </w:r>
          </w:p>
        </w:tc>
        <w:tc>
          <w:tcPr>
            <w:tcW w:w="1080" w:type="dxa"/>
            <w:shd w:val="clear" w:color="auto" w:fill="auto"/>
            <w:noWrap/>
            <w:vAlign w:val="bottom"/>
            <w:hideMark/>
          </w:tcPr>
          <w:p w14:paraId="0F2A4CF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20.1 </w:t>
            </w:r>
          </w:p>
          <w:p w14:paraId="765C0973" w14:textId="1D2AD49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(15.4-25.8)</w:t>
            </w:r>
          </w:p>
        </w:tc>
        <w:tc>
          <w:tcPr>
            <w:tcW w:w="990" w:type="dxa"/>
            <w:shd w:val="clear" w:color="auto" w:fill="auto"/>
            <w:noWrap/>
            <w:vAlign w:val="bottom"/>
            <w:hideMark/>
          </w:tcPr>
          <w:p w14:paraId="143A6D9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14.2 </w:t>
            </w:r>
          </w:p>
          <w:p w14:paraId="43E36C99" w14:textId="7FB66B2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(10.1-19.7)</w:t>
            </w:r>
          </w:p>
        </w:tc>
        <w:tc>
          <w:tcPr>
            <w:tcW w:w="990" w:type="dxa"/>
            <w:shd w:val="clear" w:color="auto" w:fill="auto"/>
            <w:noWrap/>
            <w:vAlign w:val="bottom"/>
            <w:hideMark/>
          </w:tcPr>
          <w:p w14:paraId="05D2747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11.6 </w:t>
            </w:r>
          </w:p>
          <w:p w14:paraId="06CA121C" w14:textId="0B9FA03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(7.6-17.2)</w:t>
            </w:r>
          </w:p>
        </w:tc>
        <w:tc>
          <w:tcPr>
            <w:tcW w:w="990" w:type="dxa"/>
            <w:shd w:val="clear" w:color="auto" w:fill="auto"/>
            <w:noWrap/>
            <w:vAlign w:val="bottom"/>
            <w:hideMark/>
          </w:tcPr>
          <w:p w14:paraId="3E9E560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13.9 </w:t>
            </w:r>
          </w:p>
          <w:p w14:paraId="11257E90" w14:textId="31D7CB4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(11.2-17.1)</w:t>
            </w:r>
          </w:p>
        </w:tc>
        <w:tc>
          <w:tcPr>
            <w:tcW w:w="990" w:type="dxa"/>
            <w:shd w:val="clear" w:color="auto" w:fill="auto"/>
            <w:noWrap/>
            <w:vAlign w:val="bottom"/>
            <w:hideMark/>
          </w:tcPr>
          <w:p w14:paraId="6490162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18.2 </w:t>
            </w:r>
          </w:p>
          <w:p w14:paraId="66750B3D" w14:textId="57EAC4E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(15.2-21.6)</w:t>
            </w:r>
          </w:p>
        </w:tc>
        <w:tc>
          <w:tcPr>
            <w:tcW w:w="1495" w:type="dxa"/>
            <w:shd w:val="clear" w:color="auto" w:fill="auto"/>
            <w:noWrap/>
            <w:vAlign w:val="bottom"/>
            <w:hideMark/>
          </w:tcPr>
          <w:p w14:paraId="46DAB5E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17.1 </w:t>
            </w:r>
          </w:p>
          <w:p w14:paraId="333D1474" w14:textId="4E66551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(10.3-26.9)</w:t>
            </w:r>
          </w:p>
        </w:tc>
        <w:tc>
          <w:tcPr>
            <w:tcW w:w="1097" w:type="dxa"/>
            <w:shd w:val="clear" w:color="auto" w:fill="auto"/>
            <w:noWrap/>
            <w:vAlign w:val="bottom"/>
            <w:hideMark/>
          </w:tcPr>
          <w:p w14:paraId="75E2A0C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15.8 </w:t>
            </w:r>
          </w:p>
          <w:p w14:paraId="49467231" w14:textId="0A54E50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(13.7-18.2)</w:t>
            </w:r>
          </w:p>
        </w:tc>
        <w:tc>
          <w:tcPr>
            <w:tcW w:w="1080" w:type="dxa"/>
            <w:gridSpan w:val="2"/>
            <w:shd w:val="clear" w:color="auto" w:fill="auto"/>
            <w:noWrap/>
            <w:vAlign w:val="bottom"/>
            <w:hideMark/>
          </w:tcPr>
          <w:p w14:paraId="2664FE4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10.8 </w:t>
            </w:r>
          </w:p>
          <w:p w14:paraId="2E97A9A7" w14:textId="646233A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(1.5-49.7)</w:t>
            </w:r>
          </w:p>
        </w:tc>
        <w:tc>
          <w:tcPr>
            <w:tcW w:w="1243" w:type="dxa"/>
            <w:shd w:val="clear" w:color="auto" w:fill="auto"/>
            <w:noWrap/>
            <w:vAlign w:val="bottom"/>
            <w:hideMark/>
          </w:tcPr>
          <w:p w14:paraId="7661A37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15.9 </w:t>
            </w:r>
          </w:p>
          <w:p w14:paraId="0B543C12" w14:textId="2FCA13A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(13.9-18.2)</w:t>
            </w:r>
          </w:p>
        </w:tc>
      </w:tr>
      <w:tr w:rsidR="001F7814" w:rsidRPr="00386894" w14:paraId="723BBFE7" w14:textId="77777777" w:rsidTr="00667DCF">
        <w:trPr>
          <w:trHeight w:val="20"/>
        </w:trPr>
        <w:tc>
          <w:tcPr>
            <w:tcW w:w="1800" w:type="dxa"/>
            <w:shd w:val="clear" w:color="auto" w:fill="auto"/>
            <w:noWrap/>
            <w:vAlign w:val="bottom"/>
            <w:hideMark/>
          </w:tcPr>
          <w:p w14:paraId="1938C6E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Azerbaijan </w:t>
            </w:r>
          </w:p>
          <w:p w14:paraId="262E5B57" w14:textId="1DAD378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(2006)</w:t>
            </w:r>
          </w:p>
        </w:tc>
        <w:tc>
          <w:tcPr>
            <w:tcW w:w="1025" w:type="dxa"/>
            <w:shd w:val="clear" w:color="auto" w:fill="auto"/>
            <w:noWrap/>
            <w:vAlign w:val="bottom"/>
            <w:hideMark/>
          </w:tcPr>
          <w:p w14:paraId="12302B1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45.4 </w:t>
            </w:r>
          </w:p>
          <w:p w14:paraId="5B72D825" w14:textId="43E0628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(39.8-51.1)</w:t>
            </w:r>
          </w:p>
        </w:tc>
        <w:tc>
          <w:tcPr>
            <w:tcW w:w="990" w:type="dxa"/>
            <w:shd w:val="clear" w:color="auto" w:fill="auto"/>
            <w:noWrap/>
            <w:vAlign w:val="bottom"/>
            <w:hideMark/>
          </w:tcPr>
          <w:p w14:paraId="75035F8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41.3 </w:t>
            </w:r>
          </w:p>
          <w:p w14:paraId="5FDADE7A" w14:textId="2E6F0AF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(35.6-47.3)</w:t>
            </w:r>
          </w:p>
        </w:tc>
        <w:tc>
          <w:tcPr>
            <w:tcW w:w="1080" w:type="dxa"/>
            <w:shd w:val="clear" w:color="auto" w:fill="auto"/>
            <w:noWrap/>
            <w:vAlign w:val="bottom"/>
            <w:hideMark/>
          </w:tcPr>
          <w:p w14:paraId="17E6C93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41.6 </w:t>
            </w:r>
          </w:p>
          <w:p w14:paraId="6A95E2C2" w14:textId="64D69A3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(35.4-48)</w:t>
            </w:r>
          </w:p>
        </w:tc>
        <w:tc>
          <w:tcPr>
            <w:tcW w:w="990" w:type="dxa"/>
            <w:shd w:val="clear" w:color="auto" w:fill="auto"/>
            <w:noWrap/>
            <w:vAlign w:val="bottom"/>
            <w:hideMark/>
          </w:tcPr>
          <w:p w14:paraId="1B587F6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35.8 </w:t>
            </w:r>
          </w:p>
          <w:p w14:paraId="132910A9" w14:textId="208B4EB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(28.9-43.3)</w:t>
            </w:r>
          </w:p>
        </w:tc>
        <w:tc>
          <w:tcPr>
            <w:tcW w:w="990" w:type="dxa"/>
            <w:shd w:val="clear" w:color="auto" w:fill="auto"/>
            <w:noWrap/>
            <w:vAlign w:val="bottom"/>
            <w:hideMark/>
          </w:tcPr>
          <w:p w14:paraId="574B0C4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28.1 </w:t>
            </w:r>
          </w:p>
          <w:p w14:paraId="2970D141" w14:textId="75C9BC5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(21.4-36)</w:t>
            </w:r>
          </w:p>
        </w:tc>
        <w:tc>
          <w:tcPr>
            <w:tcW w:w="990" w:type="dxa"/>
            <w:shd w:val="clear" w:color="auto" w:fill="auto"/>
            <w:noWrap/>
            <w:vAlign w:val="bottom"/>
            <w:hideMark/>
          </w:tcPr>
          <w:p w14:paraId="0F7C626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36.8 </w:t>
            </w:r>
          </w:p>
          <w:p w14:paraId="68186462" w14:textId="72A06CD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(32.6-41.2)</w:t>
            </w:r>
          </w:p>
        </w:tc>
        <w:tc>
          <w:tcPr>
            <w:tcW w:w="990" w:type="dxa"/>
            <w:shd w:val="clear" w:color="auto" w:fill="auto"/>
            <w:noWrap/>
            <w:vAlign w:val="bottom"/>
            <w:hideMark/>
          </w:tcPr>
          <w:p w14:paraId="4EAF9A8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41.9 </w:t>
            </w:r>
          </w:p>
          <w:p w14:paraId="0ACFDF2B" w14:textId="06ADA56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(38.1-45.8)</w:t>
            </w:r>
          </w:p>
        </w:tc>
        <w:tc>
          <w:tcPr>
            <w:tcW w:w="1495" w:type="dxa"/>
            <w:shd w:val="clear" w:color="auto" w:fill="auto"/>
            <w:noWrap/>
            <w:vAlign w:val="bottom"/>
            <w:hideMark/>
          </w:tcPr>
          <w:p w14:paraId="7CFE99F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31 </w:t>
            </w:r>
          </w:p>
          <w:p w14:paraId="63B126BF" w14:textId="60782A6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(17.6-48.7)</w:t>
            </w:r>
          </w:p>
        </w:tc>
        <w:tc>
          <w:tcPr>
            <w:tcW w:w="1097" w:type="dxa"/>
            <w:shd w:val="clear" w:color="auto" w:fill="auto"/>
            <w:noWrap/>
            <w:vAlign w:val="bottom"/>
            <w:hideMark/>
          </w:tcPr>
          <w:p w14:paraId="041A79F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39.7 </w:t>
            </w:r>
          </w:p>
          <w:p w14:paraId="1E285B16" w14:textId="123E890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(36.8-42.6)</w:t>
            </w:r>
          </w:p>
        </w:tc>
        <w:tc>
          <w:tcPr>
            <w:tcW w:w="1080" w:type="dxa"/>
            <w:gridSpan w:val="2"/>
            <w:shd w:val="clear" w:color="auto" w:fill="auto"/>
            <w:noWrap/>
            <w:vAlign w:val="bottom"/>
            <w:hideMark/>
          </w:tcPr>
          <w:p w14:paraId="705ABF1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47.3 </w:t>
            </w:r>
          </w:p>
          <w:p w14:paraId="0D3B0B79" w14:textId="72382E7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(28.6-66.8)</w:t>
            </w:r>
          </w:p>
        </w:tc>
        <w:tc>
          <w:tcPr>
            <w:tcW w:w="1243" w:type="dxa"/>
            <w:shd w:val="clear" w:color="auto" w:fill="auto"/>
            <w:noWrap/>
            <w:vAlign w:val="bottom"/>
            <w:hideMark/>
          </w:tcPr>
          <w:p w14:paraId="56A89B1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39.2 </w:t>
            </w:r>
          </w:p>
          <w:p w14:paraId="2D33E871" w14:textId="1ACA1C3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(36.3-42.2)</w:t>
            </w:r>
          </w:p>
        </w:tc>
      </w:tr>
      <w:tr w:rsidR="001F7814" w:rsidRPr="00386894" w14:paraId="3804F8B0" w14:textId="77777777" w:rsidTr="00667DCF">
        <w:trPr>
          <w:trHeight w:val="20"/>
        </w:trPr>
        <w:tc>
          <w:tcPr>
            <w:tcW w:w="1800" w:type="dxa"/>
            <w:shd w:val="clear" w:color="auto" w:fill="auto"/>
            <w:noWrap/>
            <w:vAlign w:val="bottom"/>
            <w:hideMark/>
          </w:tcPr>
          <w:p w14:paraId="662467C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Bangladesh </w:t>
            </w:r>
          </w:p>
          <w:p w14:paraId="793E05D6" w14:textId="5AFE3AD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(2011)</w:t>
            </w:r>
          </w:p>
        </w:tc>
        <w:tc>
          <w:tcPr>
            <w:tcW w:w="1025" w:type="dxa"/>
            <w:shd w:val="clear" w:color="auto" w:fill="auto"/>
            <w:noWrap/>
            <w:vAlign w:val="bottom"/>
            <w:hideMark/>
          </w:tcPr>
          <w:p w14:paraId="3DF720A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56.9 </w:t>
            </w:r>
          </w:p>
          <w:p w14:paraId="5B72EBEF" w14:textId="5CF1A94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(52.1-61.6)</w:t>
            </w:r>
          </w:p>
        </w:tc>
        <w:tc>
          <w:tcPr>
            <w:tcW w:w="990" w:type="dxa"/>
            <w:shd w:val="clear" w:color="auto" w:fill="auto"/>
            <w:noWrap/>
            <w:vAlign w:val="bottom"/>
            <w:hideMark/>
          </w:tcPr>
          <w:p w14:paraId="559774F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58.9 </w:t>
            </w:r>
          </w:p>
          <w:p w14:paraId="62D22024" w14:textId="0A07501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(53.9-63.8)</w:t>
            </w:r>
          </w:p>
        </w:tc>
        <w:tc>
          <w:tcPr>
            <w:tcW w:w="1080" w:type="dxa"/>
            <w:shd w:val="clear" w:color="auto" w:fill="auto"/>
            <w:noWrap/>
            <w:vAlign w:val="bottom"/>
            <w:hideMark/>
          </w:tcPr>
          <w:p w14:paraId="4910BF0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51.9 </w:t>
            </w:r>
          </w:p>
          <w:p w14:paraId="3227E9A2" w14:textId="0BC2BE7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(46.4-57.3)</w:t>
            </w:r>
          </w:p>
        </w:tc>
        <w:tc>
          <w:tcPr>
            <w:tcW w:w="990" w:type="dxa"/>
            <w:shd w:val="clear" w:color="auto" w:fill="auto"/>
            <w:noWrap/>
            <w:vAlign w:val="bottom"/>
            <w:hideMark/>
          </w:tcPr>
          <w:p w14:paraId="5AE48DD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44.7 </w:t>
            </w:r>
          </w:p>
          <w:p w14:paraId="403ABC8D" w14:textId="2D1D5F7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(39.5-50)</w:t>
            </w:r>
          </w:p>
        </w:tc>
        <w:tc>
          <w:tcPr>
            <w:tcW w:w="990" w:type="dxa"/>
            <w:shd w:val="clear" w:color="auto" w:fill="auto"/>
            <w:noWrap/>
            <w:vAlign w:val="bottom"/>
            <w:hideMark/>
          </w:tcPr>
          <w:p w14:paraId="7AF7B86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43.5 </w:t>
            </w:r>
          </w:p>
          <w:p w14:paraId="286038C1" w14:textId="7523D6E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(38.2-48.9)</w:t>
            </w:r>
          </w:p>
        </w:tc>
        <w:tc>
          <w:tcPr>
            <w:tcW w:w="990" w:type="dxa"/>
            <w:shd w:val="clear" w:color="auto" w:fill="auto"/>
            <w:noWrap/>
            <w:vAlign w:val="bottom"/>
            <w:hideMark/>
          </w:tcPr>
          <w:p w14:paraId="61B8339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46.6 </w:t>
            </w:r>
          </w:p>
          <w:p w14:paraId="0E6DFB30" w14:textId="7231207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(42-51.3)</w:t>
            </w:r>
          </w:p>
        </w:tc>
        <w:tc>
          <w:tcPr>
            <w:tcW w:w="990" w:type="dxa"/>
            <w:shd w:val="clear" w:color="auto" w:fill="auto"/>
            <w:noWrap/>
            <w:vAlign w:val="bottom"/>
            <w:hideMark/>
          </w:tcPr>
          <w:p w14:paraId="441B8A3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53.2 </w:t>
            </w:r>
          </w:p>
          <w:p w14:paraId="2C4A2752" w14:textId="41C881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(50.5-55.8)</w:t>
            </w:r>
          </w:p>
        </w:tc>
        <w:tc>
          <w:tcPr>
            <w:tcW w:w="1495" w:type="dxa"/>
            <w:shd w:val="clear" w:color="auto" w:fill="auto"/>
            <w:noWrap/>
            <w:vAlign w:val="bottom"/>
            <w:hideMark/>
          </w:tcPr>
          <w:p w14:paraId="79CD9FC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 </w:t>
            </w:r>
          </w:p>
          <w:p w14:paraId="33D3482F" w14:textId="1C94214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(49.7-56.2)</w:t>
            </w:r>
          </w:p>
        </w:tc>
        <w:tc>
          <w:tcPr>
            <w:tcW w:w="1097" w:type="dxa"/>
            <w:shd w:val="clear" w:color="auto" w:fill="auto"/>
            <w:noWrap/>
            <w:vAlign w:val="bottom"/>
            <w:hideMark/>
          </w:tcPr>
          <w:p w14:paraId="7C157C7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50.4 </w:t>
            </w:r>
          </w:p>
          <w:p w14:paraId="4B851348" w14:textId="06C62F6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(47.1-53.8)</w:t>
            </w:r>
          </w:p>
        </w:tc>
        <w:tc>
          <w:tcPr>
            <w:tcW w:w="1080" w:type="dxa"/>
            <w:gridSpan w:val="2"/>
            <w:shd w:val="clear" w:color="auto" w:fill="auto"/>
            <w:noWrap/>
            <w:vAlign w:val="bottom"/>
            <w:hideMark/>
          </w:tcPr>
          <w:p w14:paraId="4E1E0F2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65.7 </w:t>
            </w:r>
          </w:p>
          <w:p w14:paraId="4B4193B0" w14:textId="4D4E40F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(59.2-71.7)</w:t>
            </w:r>
          </w:p>
        </w:tc>
        <w:tc>
          <w:tcPr>
            <w:tcW w:w="1243" w:type="dxa"/>
            <w:shd w:val="clear" w:color="auto" w:fill="auto"/>
            <w:noWrap/>
            <w:vAlign w:val="bottom"/>
            <w:hideMark/>
          </w:tcPr>
          <w:p w14:paraId="780F54F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49.8 </w:t>
            </w:r>
          </w:p>
          <w:p w14:paraId="2DCB9B4F" w14:textId="1D52443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(47.3-52.3)</w:t>
            </w:r>
          </w:p>
        </w:tc>
      </w:tr>
      <w:tr w:rsidR="001F7814" w:rsidRPr="00386894" w14:paraId="31052790" w14:textId="77777777" w:rsidTr="00667DCF">
        <w:trPr>
          <w:trHeight w:val="20"/>
        </w:trPr>
        <w:tc>
          <w:tcPr>
            <w:tcW w:w="1800" w:type="dxa"/>
            <w:shd w:val="clear" w:color="auto" w:fill="auto"/>
            <w:noWrap/>
            <w:vAlign w:val="bottom"/>
            <w:hideMark/>
          </w:tcPr>
          <w:p w14:paraId="1BDF279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Benin </w:t>
            </w:r>
          </w:p>
          <w:p w14:paraId="31C5383A" w14:textId="055EAB5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(2018)</w:t>
            </w:r>
          </w:p>
        </w:tc>
        <w:tc>
          <w:tcPr>
            <w:tcW w:w="1025" w:type="dxa"/>
            <w:shd w:val="clear" w:color="auto" w:fill="auto"/>
            <w:noWrap/>
            <w:vAlign w:val="bottom"/>
            <w:hideMark/>
          </w:tcPr>
          <w:p w14:paraId="0288312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79.6 </w:t>
            </w:r>
          </w:p>
          <w:p w14:paraId="760ADD10" w14:textId="4CAC215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(77-81.9)</w:t>
            </w:r>
          </w:p>
        </w:tc>
        <w:tc>
          <w:tcPr>
            <w:tcW w:w="990" w:type="dxa"/>
            <w:shd w:val="clear" w:color="auto" w:fill="auto"/>
            <w:noWrap/>
            <w:vAlign w:val="bottom"/>
            <w:hideMark/>
          </w:tcPr>
          <w:p w14:paraId="314DA03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75.3 </w:t>
            </w:r>
          </w:p>
          <w:p w14:paraId="19CFA068" w14:textId="50BE584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(72.4-77.9)</w:t>
            </w:r>
          </w:p>
        </w:tc>
        <w:tc>
          <w:tcPr>
            <w:tcW w:w="1080" w:type="dxa"/>
            <w:shd w:val="clear" w:color="auto" w:fill="auto"/>
            <w:noWrap/>
            <w:vAlign w:val="bottom"/>
            <w:hideMark/>
          </w:tcPr>
          <w:p w14:paraId="552E4E6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77.5 </w:t>
            </w:r>
          </w:p>
          <w:p w14:paraId="4D497758" w14:textId="35D55BC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(74.8-79.9)</w:t>
            </w:r>
          </w:p>
        </w:tc>
        <w:tc>
          <w:tcPr>
            <w:tcW w:w="990" w:type="dxa"/>
            <w:shd w:val="clear" w:color="auto" w:fill="auto"/>
            <w:noWrap/>
            <w:vAlign w:val="bottom"/>
            <w:hideMark/>
          </w:tcPr>
          <w:p w14:paraId="1055DB1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69 </w:t>
            </w:r>
          </w:p>
          <w:p w14:paraId="16744257" w14:textId="0D22EFC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(66-71.8)</w:t>
            </w:r>
          </w:p>
        </w:tc>
        <w:tc>
          <w:tcPr>
            <w:tcW w:w="990" w:type="dxa"/>
            <w:shd w:val="clear" w:color="auto" w:fill="auto"/>
            <w:noWrap/>
            <w:vAlign w:val="bottom"/>
            <w:hideMark/>
          </w:tcPr>
          <w:p w14:paraId="5E00B8E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58.2 </w:t>
            </w:r>
          </w:p>
          <w:p w14:paraId="0521AF25" w14:textId="0C6A1DA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(54.9-61.4)</w:t>
            </w:r>
          </w:p>
        </w:tc>
        <w:tc>
          <w:tcPr>
            <w:tcW w:w="990" w:type="dxa"/>
            <w:shd w:val="clear" w:color="auto" w:fill="auto"/>
            <w:noWrap/>
            <w:vAlign w:val="bottom"/>
            <w:hideMark/>
          </w:tcPr>
          <w:p w14:paraId="70B1DB2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66.5 </w:t>
            </w:r>
          </w:p>
          <w:p w14:paraId="7848C002" w14:textId="5C1D722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(64.3-68.6)</w:t>
            </w:r>
          </w:p>
        </w:tc>
        <w:tc>
          <w:tcPr>
            <w:tcW w:w="990" w:type="dxa"/>
            <w:shd w:val="clear" w:color="auto" w:fill="auto"/>
            <w:noWrap/>
            <w:vAlign w:val="bottom"/>
            <w:hideMark/>
          </w:tcPr>
          <w:p w14:paraId="3C6C79B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75.6 </w:t>
            </w:r>
          </w:p>
          <w:p w14:paraId="19FAF4F4" w14:textId="6F91837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(74-77.1)</w:t>
            </w:r>
          </w:p>
        </w:tc>
        <w:tc>
          <w:tcPr>
            <w:tcW w:w="1495" w:type="dxa"/>
            <w:shd w:val="clear" w:color="auto" w:fill="auto"/>
            <w:noWrap/>
            <w:vAlign w:val="bottom"/>
            <w:hideMark/>
          </w:tcPr>
          <w:p w14:paraId="72B172F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73.3 </w:t>
            </w:r>
          </w:p>
          <w:p w14:paraId="4B940197" w14:textId="35FAD45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(71.9-74.6)</w:t>
            </w:r>
          </w:p>
        </w:tc>
        <w:tc>
          <w:tcPr>
            <w:tcW w:w="1097" w:type="dxa"/>
            <w:shd w:val="clear" w:color="auto" w:fill="auto"/>
            <w:noWrap/>
            <w:vAlign w:val="bottom"/>
            <w:hideMark/>
          </w:tcPr>
          <w:p w14:paraId="613A93A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 </w:t>
            </w:r>
          </w:p>
          <w:p w14:paraId="080DEC9A" w14:textId="5F552A0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(62.6-69.3)</w:t>
            </w:r>
          </w:p>
        </w:tc>
        <w:tc>
          <w:tcPr>
            <w:tcW w:w="1080" w:type="dxa"/>
            <w:gridSpan w:val="2"/>
            <w:shd w:val="clear" w:color="auto" w:fill="auto"/>
            <w:noWrap/>
            <w:vAlign w:val="bottom"/>
            <w:hideMark/>
          </w:tcPr>
          <w:p w14:paraId="50544E5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81.9 </w:t>
            </w:r>
          </w:p>
          <w:p w14:paraId="193A9542" w14:textId="46B2B19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(75.9-86.7)</w:t>
            </w:r>
          </w:p>
        </w:tc>
        <w:tc>
          <w:tcPr>
            <w:tcW w:w="1243" w:type="dxa"/>
            <w:shd w:val="clear" w:color="auto" w:fill="auto"/>
            <w:noWrap/>
            <w:vAlign w:val="bottom"/>
            <w:hideMark/>
          </w:tcPr>
          <w:p w14:paraId="3F27982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71.8 </w:t>
            </w:r>
          </w:p>
          <w:p w14:paraId="777CB920" w14:textId="7F3C161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(70.5-73)</w:t>
            </w:r>
          </w:p>
        </w:tc>
      </w:tr>
      <w:tr w:rsidR="001F7814" w:rsidRPr="00386894" w14:paraId="521EE420" w14:textId="77777777" w:rsidTr="00667DCF">
        <w:trPr>
          <w:trHeight w:val="20"/>
        </w:trPr>
        <w:tc>
          <w:tcPr>
            <w:tcW w:w="1800" w:type="dxa"/>
            <w:shd w:val="clear" w:color="auto" w:fill="auto"/>
            <w:noWrap/>
            <w:vAlign w:val="bottom"/>
            <w:hideMark/>
          </w:tcPr>
          <w:p w14:paraId="42F67E7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Bolivia </w:t>
            </w:r>
          </w:p>
          <w:p w14:paraId="2DCB8DC4" w14:textId="61D1A6B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(2008)</w:t>
            </w:r>
          </w:p>
        </w:tc>
        <w:tc>
          <w:tcPr>
            <w:tcW w:w="1025" w:type="dxa"/>
            <w:shd w:val="clear" w:color="auto" w:fill="auto"/>
            <w:noWrap/>
            <w:vAlign w:val="bottom"/>
            <w:hideMark/>
          </w:tcPr>
          <w:p w14:paraId="40816CA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70.2 </w:t>
            </w:r>
          </w:p>
          <w:p w14:paraId="750A527F" w14:textId="3DD21BC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(66-74)</w:t>
            </w:r>
          </w:p>
        </w:tc>
        <w:tc>
          <w:tcPr>
            <w:tcW w:w="990" w:type="dxa"/>
            <w:shd w:val="clear" w:color="auto" w:fill="auto"/>
            <w:noWrap/>
            <w:vAlign w:val="bottom"/>
            <w:hideMark/>
          </w:tcPr>
          <w:p w14:paraId="0B5ED92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66.9 </w:t>
            </w:r>
          </w:p>
          <w:p w14:paraId="280BB81E" w14:textId="3AA29C9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(61.8-71.5)</w:t>
            </w:r>
          </w:p>
        </w:tc>
        <w:tc>
          <w:tcPr>
            <w:tcW w:w="1080" w:type="dxa"/>
            <w:shd w:val="clear" w:color="auto" w:fill="auto"/>
            <w:noWrap/>
            <w:vAlign w:val="bottom"/>
            <w:hideMark/>
          </w:tcPr>
          <w:p w14:paraId="76F1653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64.5 </w:t>
            </w:r>
          </w:p>
          <w:p w14:paraId="64A3129D" w14:textId="6C82F4A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(59.1-69.6)</w:t>
            </w:r>
          </w:p>
        </w:tc>
        <w:tc>
          <w:tcPr>
            <w:tcW w:w="990" w:type="dxa"/>
            <w:shd w:val="clear" w:color="auto" w:fill="auto"/>
            <w:noWrap/>
            <w:vAlign w:val="bottom"/>
            <w:hideMark/>
          </w:tcPr>
          <w:p w14:paraId="57AD006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53.9 </w:t>
            </w:r>
          </w:p>
          <w:p w14:paraId="5F0E0852" w14:textId="48C20E5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(48-59.6)</w:t>
            </w:r>
          </w:p>
        </w:tc>
        <w:tc>
          <w:tcPr>
            <w:tcW w:w="990" w:type="dxa"/>
            <w:shd w:val="clear" w:color="auto" w:fill="auto"/>
            <w:noWrap/>
            <w:vAlign w:val="bottom"/>
            <w:hideMark/>
          </w:tcPr>
          <w:p w14:paraId="4F98D20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44.3 </w:t>
            </w:r>
          </w:p>
          <w:p w14:paraId="38621239" w14:textId="5CC368D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(37.4-51.3)</w:t>
            </w:r>
          </w:p>
        </w:tc>
        <w:tc>
          <w:tcPr>
            <w:tcW w:w="990" w:type="dxa"/>
            <w:shd w:val="clear" w:color="auto" w:fill="auto"/>
            <w:noWrap/>
            <w:vAlign w:val="bottom"/>
            <w:hideMark/>
          </w:tcPr>
          <w:p w14:paraId="467A47B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56.2 </w:t>
            </w:r>
          </w:p>
          <w:p w14:paraId="2561E5C8" w14:textId="72551E5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(52.7-59.6)</w:t>
            </w:r>
          </w:p>
        </w:tc>
        <w:tc>
          <w:tcPr>
            <w:tcW w:w="990" w:type="dxa"/>
            <w:shd w:val="clear" w:color="auto" w:fill="auto"/>
            <w:noWrap/>
            <w:vAlign w:val="bottom"/>
            <w:hideMark/>
          </w:tcPr>
          <w:p w14:paraId="65B7DF2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68.7 </w:t>
            </w:r>
          </w:p>
          <w:p w14:paraId="37B8F1AA" w14:textId="288732E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(65.5-71.8)</w:t>
            </w:r>
          </w:p>
        </w:tc>
        <w:tc>
          <w:tcPr>
            <w:tcW w:w="1495" w:type="dxa"/>
            <w:shd w:val="clear" w:color="auto" w:fill="auto"/>
            <w:noWrap/>
            <w:vAlign w:val="bottom"/>
            <w:hideMark/>
          </w:tcPr>
          <w:p w14:paraId="7A414B8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63.4 </w:t>
            </w:r>
          </w:p>
          <w:p w14:paraId="4D1BCF96" w14:textId="6BDF8D6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(60.3-66.4)</w:t>
            </w:r>
          </w:p>
        </w:tc>
        <w:tc>
          <w:tcPr>
            <w:tcW w:w="1097" w:type="dxa"/>
            <w:shd w:val="clear" w:color="auto" w:fill="auto"/>
            <w:noWrap/>
            <w:vAlign w:val="bottom"/>
            <w:hideMark/>
          </w:tcPr>
          <w:p w14:paraId="014CEF4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 </w:t>
            </w:r>
          </w:p>
          <w:p w14:paraId="3EF79C9C" w14:textId="1F40501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(56-63.7)</w:t>
            </w:r>
          </w:p>
        </w:tc>
        <w:tc>
          <w:tcPr>
            <w:tcW w:w="1080" w:type="dxa"/>
            <w:gridSpan w:val="2"/>
            <w:shd w:val="clear" w:color="auto" w:fill="auto"/>
            <w:noWrap/>
            <w:vAlign w:val="bottom"/>
            <w:hideMark/>
          </w:tcPr>
          <w:p w14:paraId="1EFC0E0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74.5 </w:t>
            </w:r>
          </w:p>
          <w:p w14:paraId="3C3FF4D3" w14:textId="725AC31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(65.8-81.6)</w:t>
            </w:r>
          </w:p>
        </w:tc>
        <w:tc>
          <w:tcPr>
            <w:tcW w:w="1243" w:type="dxa"/>
            <w:shd w:val="clear" w:color="auto" w:fill="auto"/>
            <w:noWrap/>
            <w:vAlign w:val="bottom"/>
            <w:hideMark/>
          </w:tcPr>
          <w:p w14:paraId="0307CBC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61.2 </w:t>
            </w:r>
          </w:p>
          <w:p w14:paraId="7CA0088F" w14:textId="6D05653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(58.6-63.6)</w:t>
            </w:r>
          </w:p>
        </w:tc>
      </w:tr>
      <w:tr w:rsidR="001F7814" w:rsidRPr="00386894" w14:paraId="0A8DD427" w14:textId="77777777" w:rsidTr="00667DCF">
        <w:trPr>
          <w:trHeight w:val="20"/>
        </w:trPr>
        <w:tc>
          <w:tcPr>
            <w:tcW w:w="1800" w:type="dxa"/>
            <w:shd w:val="clear" w:color="auto" w:fill="auto"/>
            <w:noWrap/>
            <w:vAlign w:val="bottom"/>
            <w:hideMark/>
          </w:tcPr>
          <w:p w14:paraId="07EB1D5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Burkina Faso </w:t>
            </w:r>
          </w:p>
          <w:p w14:paraId="06227B6A" w14:textId="3ACDE58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(2010)</w:t>
            </w:r>
          </w:p>
        </w:tc>
        <w:tc>
          <w:tcPr>
            <w:tcW w:w="1025" w:type="dxa"/>
            <w:shd w:val="clear" w:color="auto" w:fill="auto"/>
            <w:noWrap/>
            <w:vAlign w:val="bottom"/>
            <w:hideMark/>
          </w:tcPr>
          <w:p w14:paraId="39ECF27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89 </w:t>
            </w:r>
          </w:p>
          <w:p w14:paraId="73E55889" w14:textId="40312F3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(87-90.8)</w:t>
            </w:r>
          </w:p>
        </w:tc>
        <w:tc>
          <w:tcPr>
            <w:tcW w:w="990" w:type="dxa"/>
            <w:shd w:val="clear" w:color="auto" w:fill="auto"/>
            <w:noWrap/>
            <w:vAlign w:val="bottom"/>
            <w:hideMark/>
          </w:tcPr>
          <w:p w14:paraId="174E872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91.1 </w:t>
            </w:r>
          </w:p>
          <w:p w14:paraId="40828777" w14:textId="280D0A3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(89.2-92.6)</w:t>
            </w:r>
          </w:p>
        </w:tc>
        <w:tc>
          <w:tcPr>
            <w:tcW w:w="1080" w:type="dxa"/>
            <w:shd w:val="clear" w:color="auto" w:fill="auto"/>
            <w:noWrap/>
            <w:vAlign w:val="bottom"/>
            <w:hideMark/>
          </w:tcPr>
          <w:p w14:paraId="0C66CED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91.8 </w:t>
            </w:r>
          </w:p>
          <w:p w14:paraId="6A93B845" w14:textId="25C4DD3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(90-93.3)</w:t>
            </w:r>
          </w:p>
        </w:tc>
        <w:tc>
          <w:tcPr>
            <w:tcW w:w="990" w:type="dxa"/>
            <w:shd w:val="clear" w:color="auto" w:fill="auto"/>
            <w:noWrap/>
            <w:vAlign w:val="bottom"/>
            <w:hideMark/>
          </w:tcPr>
          <w:p w14:paraId="4670093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88.1 </w:t>
            </w:r>
          </w:p>
          <w:p w14:paraId="40111951" w14:textId="22F5B01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(86-89.9)</w:t>
            </w:r>
          </w:p>
        </w:tc>
        <w:tc>
          <w:tcPr>
            <w:tcW w:w="990" w:type="dxa"/>
            <w:shd w:val="clear" w:color="auto" w:fill="auto"/>
            <w:noWrap/>
            <w:vAlign w:val="bottom"/>
            <w:hideMark/>
          </w:tcPr>
          <w:p w14:paraId="1C5982F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75.7 </w:t>
            </w:r>
          </w:p>
          <w:p w14:paraId="6B0501A1" w14:textId="34BEF21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(72.3-78.9)</w:t>
            </w:r>
          </w:p>
        </w:tc>
        <w:tc>
          <w:tcPr>
            <w:tcW w:w="990" w:type="dxa"/>
            <w:shd w:val="clear" w:color="auto" w:fill="auto"/>
            <w:noWrap/>
            <w:vAlign w:val="bottom"/>
            <w:hideMark/>
          </w:tcPr>
          <w:p w14:paraId="0BB6793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77.6 </w:t>
            </w:r>
          </w:p>
          <w:p w14:paraId="3A1C6916" w14:textId="6E53462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(74.5-80.3)</w:t>
            </w:r>
          </w:p>
        </w:tc>
        <w:tc>
          <w:tcPr>
            <w:tcW w:w="990" w:type="dxa"/>
            <w:shd w:val="clear" w:color="auto" w:fill="auto"/>
            <w:noWrap/>
            <w:vAlign w:val="bottom"/>
            <w:hideMark/>
          </w:tcPr>
          <w:p w14:paraId="4CA5922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90 </w:t>
            </w:r>
          </w:p>
          <w:p w14:paraId="6EF84489" w14:textId="59F9510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(89-90.9)</w:t>
            </w:r>
          </w:p>
        </w:tc>
        <w:tc>
          <w:tcPr>
            <w:tcW w:w="1495" w:type="dxa"/>
            <w:shd w:val="clear" w:color="auto" w:fill="auto"/>
            <w:noWrap/>
            <w:vAlign w:val="bottom"/>
            <w:hideMark/>
          </w:tcPr>
          <w:p w14:paraId="2B22A9F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88.7 </w:t>
            </w:r>
          </w:p>
          <w:p w14:paraId="456A29EA" w14:textId="373298F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(87.8-89.6)</w:t>
            </w:r>
          </w:p>
        </w:tc>
        <w:tc>
          <w:tcPr>
            <w:tcW w:w="1097" w:type="dxa"/>
            <w:shd w:val="clear" w:color="auto" w:fill="auto"/>
            <w:noWrap/>
            <w:vAlign w:val="bottom"/>
            <w:hideMark/>
          </w:tcPr>
          <w:p w14:paraId="68036D1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72.2 </w:t>
            </w:r>
          </w:p>
          <w:p w14:paraId="14D6D073" w14:textId="7F8337D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(66-77.7)</w:t>
            </w:r>
          </w:p>
        </w:tc>
        <w:tc>
          <w:tcPr>
            <w:tcW w:w="1080" w:type="dxa"/>
            <w:gridSpan w:val="2"/>
            <w:shd w:val="clear" w:color="auto" w:fill="auto"/>
            <w:noWrap/>
            <w:vAlign w:val="bottom"/>
            <w:hideMark/>
          </w:tcPr>
          <w:p w14:paraId="057B9DA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95 </w:t>
            </w:r>
          </w:p>
          <w:p w14:paraId="10078879" w14:textId="4F04C80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(90.4-97.5)</w:t>
            </w:r>
          </w:p>
        </w:tc>
        <w:tc>
          <w:tcPr>
            <w:tcW w:w="1243" w:type="dxa"/>
            <w:shd w:val="clear" w:color="auto" w:fill="auto"/>
            <w:noWrap/>
            <w:vAlign w:val="bottom"/>
            <w:hideMark/>
          </w:tcPr>
          <w:p w14:paraId="73D62AB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87.6 </w:t>
            </w:r>
          </w:p>
          <w:p w14:paraId="0C0B4262" w14:textId="5D21C6D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(86.6-88.5)</w:t>
            </w:r>
          </w:p>
        </w:tc>
      </w:tr>
      <w:tr w:rsidR="001F7814" w:rsidRPr="00386894" w14:paraId="0E2CB318" w14:textId="77777777" w:rsidTr="00667DCF">
        <w:trPr>
          <w:trHeight w:val="20"/>
        </w:trPr>
        <w:tc>
          <w:tcPr>
            <w:tcW w:w="1800" w:type="dxa"/>
            <w:shd w:val="clear" w:color="auto" w:fill="auto"/>
            <w:noWrap/>
            <w:vAlign w:val="bottom"/>
            <w:hideMark/>
          </w:tcPr>
          <w:p w14:paraId="09C08C2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Burundi </w:t>
            </w:r>
          </w:p>
          <w:p w14:paraId="7E10A5AB" w14:textId="7823A01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(2017)</w:t>
            </w:r>
          </w:p>
        </w:tc>
        <w:tc>
          <w:tcPr>
            <w:tcW w:w="1025" w:type="dxa"/>
            <w:shd w:val="clear" w:color="auto" w:fill="auto"/>
            <w:noWrap/>
            <w:vAlign w:val="bottom"/>
            <w:hideMark/>
          </w:tcPr>
          <w:p w14:paraId="077F27F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69.9 </w:t>
            </w:r>
          </w:p>
          <w:p w14:paraId="5FB09897" w14:textId="521EED3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(66.9-72.6)</w:t>
            </w:r>
          </w:p>
        </w:tc>
        <w:tc>
          <w:tcPr>
            <w:tcW w:w="990" w:type="dxa"/>
            <w:shd w:val="clear" w:color="auto" w:fill="auto"/>
            <w:noWrap/>
            <w:vAlign w:val="bottom"/>
            <w:hideMark/>
          </w:tcPr>
          <w:p w14:paraId="15137F7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68.1 </w:t>
            </w:r>
          </w:p>
          <w:p w14:paraId="14DAC248" w14:textId="19E22E3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(65.1-71)</w:t>
            </w:r>
          </w:p>
        </w:tc>
        <w:tc>
          <w:tcPr>
            <w:tcW w:w="1080" w:type="dxa"/>
            <w:shd w:val="clear" w:color="auto" w:fill="auto"/>
            <w:noWrap/>
            <w:vAlign w:val="bottom"/>
            <w:hideMark/>
          </w:tcPr>
          <w:p w14:paraId="1C5AD8B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60.4 </w:t>
            </w:r>
          </w:p>
          <w:p w14:paraId="275C0D70" w14:textId="5F1AA5E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(57.2-63.4)</w:t>
            </w:r>
          </w:p>
        </w:tc>
        <w:tc>
          <w:tcPr>
            <w:tcW w:w="990" w:type="dxa"/>
            <w:shd w:val="clear" w:color="auto" w:fill="auto"/>
            <w:noWrap/>
            <w:vAlign w:val="bottom"/>
            <w:hideMark/>
          </w:tcPr>
          <w:p w14:paraId="4C97101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55.9 </w:t>
            </w:r>
          </w:p>
          <w:p w14:paraId="117C4DE5" w14:textId="531E4DA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(52.6-59.1)</w:t>
            </w:r>
          </w:p>
        </w:tc>
        <w:tc>
          <w:tcPr>
            <w:tcW w:w="990" w:type="dxa"/>
            <w:shd w:val="clear" w:color="auto" w:fill="auto"/>
            <w:noWrap/>
            <w:vAlign w:val="bottom"/>
            <w:hideMark/>
          </w:tcPr>
          <w:p w14:paraId="3A0C99A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47 </w:t>
            </w:r>
          </w:p>
          <w:p w14:paraId="68C4F340" w14:textId="3102232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(43.2-50.8)</w:t>
            </w:r>
          </w:p>
        </w:tc>
        <w:tc>
          <w:tcPr>
            <w:tcW w:w="990" w:type="dxa"/>
            <w:shd w:val="clear" w:color="auto" w:fill="auto"/>
            <w:noWrap/>
            <w:vAlign w:val="bottom"/>
            <w:hideMark/>
          </w:tcPr>
          <w:p w14:paraId="5661505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48.7 </w:t>
            </w:r>
          </w:p>
          <w:p w14:paraId="66B4CCC4" w14:textId="1B8B9F0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(43.7-53.6)</w:t>
            </w:r>
          </w:p>
        </w:tc>
        <w:tc>
          <w:tcPr>
            <w:tcW w:w="990" w:type="dxa"/>
            <w:shd w:val="clear" w:color="auto" w:fill="auto"/>
            <w:noWrap/>
            <w:vAlign w:val="bottom"/>
            <w:hideMark/>
          </w:tcPr>
          <w:p w14:paraId="137A7B0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62.2 </w:t>
            </w:r>
          </w:p>
          <w:p w14:paraId="41207855" w14:textId="4566CAA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(60.7-63.7)</w:t>
            </w:r>
          </w:p>
        </w:tc>
        <w:tc>
          <w:tcPr>
            <w:tcW w:w="1495" w:type="dxa"/>
            <w:shd w:val="clear" w:color="auto" w:fill="auto"/>
            <w:noWrap/>
            <w:vAlign w:val="bottom"/>
            <w:hideMark/>
          </w:tcPr>
          <w:p w14:paraId="77ACB1E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62.8 </w:t>
            </w:r>
          </w:p>
          <w:p w14:paraId="15B53BC2" w14:textId="7CA5975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(61.3-64.2)</w:t>
            </w:r>
          </w:p>
        </w:tc>
        <w:tc>
          <w:tcPr>
            <w:tcW w:w="1097" w:type="dxa"/>
            <w:shd w:val="clear" w:color="auto" w:fill="auto"/>
            <w:noWrap/>
            <w:vAlign w:val="bottom"/>
            <w:hideMark/>
          </w:tcPr>
          <w:p w14:paraId="7C0B02F3"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45.7 </w:t>
            </w:r>
          </w:p>
          <w:p w14:paraId="64C24403" w14:textId="667D9D5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(41.1-50.4)</w:t>
            </w:r>
          </w:p>
        </w:tc>
        <w:tc>
          <w:tcPr>
            <w:tcW w:w="1080" w:type="dxa"/>
            <w:gridSpan w:val="2"/>
            <w:shd w:val="clear" w:color="auto" w:fill="auto"/>
            <w:noWrap/>
            <w:vAlign w:val="bottom"/>
            <w:hideMark/>
          </w:tcPr>
          <w:p w14:paraId="6304ECF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75.1 </w:t>
            </w:r>
          </w:p>
          <w:p w14:paraId="0BB80C52" w14:textId="354CEBF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(64.1-83.6)</w:t>
            </w:r>
          </w:p>
        </w:tc>
        <w:tc>
          <w:tcPr>
            <w:tcW w:w="1243" w:type="dxa"/>
            <w:shd w:val="clear" w:color="auto" w:fill="auto"/>
            <w:noWrap/>
            <w:vAlign w:val="bottom"/>
            <w:hideMark/>
          </w:tcPr>
          <w:p w14:paraId="70DED3B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60.8 </w:t>
            </w:r>
          </w:p>
          <w:p w14:paraId="2EBD687A" w14:textId="7A3225B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(59.3-62.2)</w:t>
            </w:r>
          </w:p>
        </w:tc>
      </w:tr>
      <w:tr w:rsidR="001F7814" w:rsidRPr="00386894" w14:paraId="70BDC45B" w14:textId="77777777" w:rsidTr="00667DCF">
        <w:trPr>
          <w:trHeight w:val="20"/>
        </w:trPr>
        <w:tc>
          <w:tcPr>
            <w:tcW w:w="1800" w:type="dxa"/>
            <w:shd w:val="clear" w:color="auto" w:fill="auto"/>
            <w:noWrap/>
            <w:vAlign w:val="bottom"/>
            <w:hideMark/>
          </w:tcPr>
          <w:p w14:paraId="033089D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Cambodia </w:t>
            </w:r>
          </w:p>
          <w:p w14:paraId="63DF531E" w14:textId="3B35349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(2014)</w:t>
            </w:r>
          </w:p>
        </w:tc>
        <w:tc>
          <w:tcPr>
            <w:tcW w:w="1025" w:type="dxa"/>
            <w:shd w:val="clear" w:color="auto" w:fill="auto"/>
            <w:noWrap/>
            <w:vAlign w:val="bottom"/>
            <w:hideMark/>
          </w:tcPr>
          <w:p w14:paraId="51F61CA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 </w:t>
            </w:r>
          </w:p>
          <w:p w14:paraId="098496F8" w14:textId="342D893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(61.3-68.6)</w:t>
            </w:r>
          </w:p>
        </w:tc>
        <w:tc>
          <w:tcPr>
            <w:tcW w:w="990" w:type="dxa"/>
            <w:shd w:val="clear" w:color="auto" w:fill="auto"/>
            <w:noWrap/>
            <w:vAlign w:val="bottom"/>
            <w:hideMark/>
          </w:tcPr>
          <w:p w14:paraId="1FDDC52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61.5 </w:t>
            </w:r>
          </w:p>
          <w:p w14:paraId="3EA05F3E" w14:textId="5C861B9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(57.2-65.6)</w:t>
            </w:r>
          </w:p>
        </w:tc>
        <w:tc>
          <w:tcPr>
            <w:tcW w:w="1080" w:type="dxa"/>
            <w:shd w:val="clear" w:color="auto" w:fill="auto"/>
            <w:noWrap/>
            <w:vAlign w:val="bottom"/>
            <w:hideMark/>
          </w:tcPr>
          <w:p w14:paraId="1C08055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54.6 </w:t>
            </w:r>
          </w:p>
          <w:p w14:paraId="29729B60" w14:textId="6439E4B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(49.8-59.3)</w:t>
            </w:r>
          </w:p>
        </w:tc>
        <w:tc>
          <w:tcPr>
            <w:tcW w:w="990" w:type="dxa"/>
            <w:shd w:val="clear" w:color="auto" w:fill="auto"/>
            <w:noWrap/>
            <w:vAlign w:val="bottom"/>
            <w:hideMark/>
          </w:tcPr>
          <w:p w14:paraId="6D27D2B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54.1 </w:t>
            </w:r>
          </w:p>
          <w:p w14:paraId="2CBF8127" w14:textId="5A50E9D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(49.4-58.7)</w:t>
            </w:r>
          </w:p>
        </w:tc>
        <w:tc>
          <w:tcPr>
            <w:tcW w:w="990" w:type="dxa"/>
            <w:shd w:val="clear" w:color="auto" w:fill="auto"/>
            <w:noWrap/>
            <w:vAlign w:val="bottom"/>
            <w:hideMark/>
          </w:tcPr>
          <w:p w14:paraId="322C50E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43.6 </w:t>
            </w:r>
          </w:p>
          <w:p w14:paraId="49CA6F63" w14:textId="106FF59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(39.2-48.1)</w:t>
            </w:r>
          </w:p>
        </w:tc>
        <w:tc>
          <w:tcPr>
            <w:tcW w:w="990" w:type="dxa"/>
            <w:shd w:val="clear" w:color="auto" w:fill="auto"/>
            <w:noWrap/>
            <w:vAlign w:val="bottom"/>
            <w:hideMark/>
          </w:tcPr>
          <w:p w14:paraId="4A9D9C8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43.4 </w:t>
            </w:r>
          </w:p>
          <w:p w14:paraId="762007F9" w14:textId="67EB580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(39.3-47.7)</w:t>
            </w:r>
          </w:p>
        </w:tc>
        <w:tc>
          <w:tcPr>
            <w:tcW w:w="990" w:type="dxa"/>
            <w:shd w:val="clear" w:color="auto" w:fill="auto"/>
            <w:noWrap/>
            <w:vAlign w:val="bottom"/>
            <w:hideMark/>
          </w:tcPr>
          <w:p w14:paraId="046104E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58.7 </w:t>
            </w:r>
          </w:p>
          <w:p w14:paraId="45DEC196" w14:textId="5CCECB7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(56.5-60.8)</w:t>
            </w:r>
          </w:p>
        </w:tc>
        <w:tc>
          <w:tcPr>
            <w:tcW w:w="1495" w:type="dxa"/>
            <w:shd w:val="clear" w:color="auto" w:fill="auto"/>
            <w:noWrap/>
            <w:vAlign w:val="bottom"/>
            <w:hideMark/>
          </w:tcPr>
          <w:p w14:paraId="220032B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58.6 </w:t>
            </w:r>
          </w:p>
          <w:p w14:paraId="0DB56126" w14:textId="21D275D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(56.2-60.9)</w:t>
            </w:r>
          </w:p>
        </w:tc>
        <w:tc>
          <w:tcPr>
            <w:tcW w:w="1097" w:type="dxa"/>
            <w:shd w:val="clear" w:color="auto" w:fill="auto"/>
            <w:noWrap/>
            <w:vAlign w:val="bottom"/>
            <w:hideMark/>
          </w:tcPr>
          <w:p w14:paraId="549CD80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52.1 </w:t>
            </w:r>
          </w:p>
          <w:p w14:paraId="025CB77D" w14:textId="4D7D226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(48.7-55.5)</w:t>
            </w:r>
          </w:p>
        </w:tc>
        <w:tc>
          <w:tcPr>
            <w:tcW w:w="1080" w:type="dxa"/>
            <w:gridSpan w:val="2"/>
            <w:shd w:val="clear" w:color="auto" w:fill="auto"/>
            <w:noWrap/>
            <w:vAlign w:val="bottom"/>
            <w:hideMark/>
          </w:tcPr>
          <w:p w14:paraId="55F50EF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78.7 </w:t>
            </w:r>
          </w:p>
          <w:p w14:paraId="39F7F13B" w14:textId="382DF3F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(66.1-87.5)</w:t>
            </w:r>
          </w:p>
        </w:tc>
        <w:tc>
          <w:tcPr>
            <w:tcW w:w="1243" w:type="dxa"/>
            <w:shd w:val="clear" w:color="auto" w:fill="auto"/>
            <w:noWrap/>
            <w:vAlign w:val="bottom"/>
            <w:hideMark/>
          </w:tcPr>
          <w:p w14:paraId="308C0F2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55.9 </w:t>
            </w:r>
          </w:p>
          <w:p w14:paraId="77EE2E76" w14:textId="2F6E2B9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(54-57.9)</w:t>
            </w:r>
          </w:p>
        </w:tc>
      </w:tr>
      <w:tr w:rsidR="001F7814" w:rsidRPr="00386894" w14:paraId="2972118F" w14:textId="77777777" w:rsidTr="00667DCF">
        <w:trPr>
          <w:trHeight w:val="20"/>
        </w:trPr>
        <w:tc>
          <w:tcPr>
            <w:tcW w:w="1800" w:type="dxa"/>
            <w:shd w:val="clear" w:color="auto" w:fill="auto"/>
            <w:noWrap/>
            <w:vAlign w:val="bottom"/>
            <w:hideMark/>
          </w:tcPr>
          <w:p w14:paraId="6E973E1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Cameroon </w:t>
            </w:r>
          </w:p>
          <w:p w14:paraId="3B22CF05" w14:textId="638E8BD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(2011)</w:t>
            </w:r>
          </w:p>
        </w:tc>
        <w:tc>
          <w:tcPr>
            <w:tcW w:w="1025" w:type="dxa"/>
            <w:shd w:val="clear" w:color="auto" w:fill="auto"/>
            <w:noWrap/>
            <w:vAlign w:val="bottom"/>
            <w:hideMark/>
          </w:tcPr>
          <w:p w14:paraId="10EC629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67.5 </w:t>
            </w:r>
          </w:p>
          <w:p w14:paraId="416CC550" w14:textId="69B647C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(64.1-70.8)</w:t>
            </w:r>
          </w:p>
        </w:tc>
        <w:tc>
          <w:tcPr>
            <w:tcW w:w="990" w:type="dxa"/>
            <w:shd w:val="clear" w:color="auto" w:fill="auto"/>
            <w:noWrap/>
            <w:vAlign w:val="bottom"/>
            <w:hideMark/>
          </w:tcPr>
          <w:p w14:paraId="7115630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 </w:t>
            </w:r>
          </w:p>
          <w:p w14:paraId="04DA6762" w14:textId="2D715D4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(57.5-64.5)</w:t>
            </w:r>
          </w:p>
        </w:tc>
        <w:tc>
          <w:tcPr>
            <w:tcW w:w="1080" w:type="dxa"/>
            <w:shd w:val="clear" w:color="auto" w:fill="auto"/>
            <w:noWrap/>
            <w:vAlign w:val="bottom"/>
            <w:hideMark/>
          </w:tcPr>
          <w:p w14:paraId="73C9EFD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64.6 </w:t>
            </w:r>
          </w:p>
          <w:p w14:paraId="49BCBB7F" w14:textId="7AC1B1A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(61.1-67.9)</w:t>
            </w:r>
          </w:p>
        </w:tc>
        <w:tc>
          <w:tcPr>
            <w:tcW w:w="990" w:type="dxa"/>
            <w:shd w:val="clear" w:color="auto" w:fill="auto"/>
            <w:noWrap/>
            <w:vAlign w:val="bottom"/>
            <w:hideMark/>
          </w:tcPr>
          <w:p w14:paraId="64AD506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59.5 </w:t>
            </w:r>
          </w:p>
          <w:p w14:paraId="6871C702" w14:textId="2BCCA39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(55.8-63.1)</w:t>
            </w:r>
          </w:p>
        </w:tc>
        <w:tc>
          <w:tcPr>
            <w:tcW w:w="990" w:type="dxa"/>
            <w:shd w:val="clear" w:color="auto" w:fill="auto"/>
            <w:noWrap/>
            <w:vAlign w:val="bottom"/>
            <w:hideMark/>
          </w:tcPr>
          <w:p w14:paraId="32C181A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50.5 </w:t>
            </w:r>
          </w:p>
          <w:p w14:paraId="6FEC89B1" w14:textId="6927B11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(46.4-54.6)</w:t>
            </w:r>
          </w:p>
        </w:tc>
        <w:tc>
          <w:tcPr>
            <w:tcW w:w="990" w:type="dxa"/>
            <w:shd w:val="clear" w:color="auto" w:fill="auto"/>
            <w:noWrap/>
            <w:vAlign w:val="bottom"/>
            <w:hideMark/>
          </w:tcPr>
          <w:p w14:paraId="32B86AF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57.2 </w:t>
            </w:r>
          </w:p>
          <w:p w14:paraId="606B2FB4" w14:textId="1243163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(54.6-59.6)</w:t>
            </w:r>
          </w:p>
        </w:tc>
        <w:tc>
          <w:tcPr>
            <w:tcW w:w="990" w:type="dxa"/>
            <w:shd w:val="clear" w:color="auto" w:fill="auto"/>
            <w:noWrap/>
            <w:vAlign w:val="bottom"/>
            <w:hideMark/>
          </w:tcPr>
          <w:p w14:paraId="0FEAE8E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64.4 </w:t>
            </w:r>
          </w:p>
          <w:p w14:paraId="0B11F585" w14:textId="1905D5E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(62.3-66.5)</w:t>
            </w:r>
          </w:p>
        </w:tc>
        <w:tc>
          <w:tcPr>
            <w:tcW w:w="1495" w:type="dxa"/>
            <w:shd w:val="clear" w:color="auto" w:fill="auto"/>
            <w:noWrap/>
            <w:vAlign w:val="bottom"/>
            <w:hideMark/>
          </w:tcPr>
          <w:p w14:paraId="00F0680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63.9 </w:t>
            </w:r>
          </w:p>
          <w:p w14:paraId="4B049CB9" w14:textId="0939940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(61.9-65.9)</w:t>
            </w:r>
          </w:p>
        </w:tc>
        <w:tc>
          <w:tcPr>
            <w:tcW w:w="1097" w:type="dxa"/>
            <w:shd w:val="clear" w:color="auto" w:fill="auto"/>
            <w:noWrap/>
            <w:vAlign w:val="bottom"/>
            <w:hideMark/>
          </w:tcPr>
          <w:p w14:paraId="056DAE3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55.4 </w:t>
            </w:r>
          </w:p>
          <w:p w14:paraId="0AFD41E6" w14:textId="20194B6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(52.5-58.1)</w:t>
            </w:r>
          </w:p>
        </w:tc>
        <w:tc>
          <w:tcPr>
            <w:tcW w:w="1080" w:type="dxa"/>
            <w:gridSpan w:val="2"/>
            <w:shd w:val="clear" w:color="auto" w:fill="auto"/>
            <w:noWrap/>
            <w:vAlign w:val="bottom"/>
            <w:hideMark/>
          </w:tcPr>
          <w:p w14:paraId="6DB447A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 </w:t>
            </w:r>
          </w:p>
          <w:p w14:paraId="30D5BC1E" w14:textId="6421548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(65.5-77.7)</w:t>
            </w:r>
          </w:p>
        </w:tc>
        <w:tc>
          <w:tcPr>
            <w:tcW w:w="1243" w:type="dxa"/>
            <w:shd w:val="clear" w:color="auto" w:fill="auto"/>
            <w:noWrap/>
            <w:vAlign w:val="bottom"/>
            <w:hideMark/>
          </w:tcPr>
          <w:p w14:paraId="77E5357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60.4 </w:t>
            </w:r>
          </w:p>
          <w:p w14:paraId="129EA125" w14:textId="082E6BA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(58.7-62.1)</w:t>
            </w:r>
          </w:p>
        </w:tc>
      </w:tr>
      <w:tr w:rsidR="001F7814" w:rsidRPr="00386894" w14:paraId="472FBFDA" w14:textId="77777777" w:rsidTr="00667DCF">
        <w:trPr>
          <w:trHeight w:val="20"/>
        </w:trPr>
        <w:tc>
          <w:tcPr>
            <w:tcW w:w="1800" w:type="dxa"/>
            <w:shd w:val="clear" w:color="auto" w:fill="auto"/>
            <w:noWrap/>
            <w:vAlign w:val="bottom"/>
            <w:hideMark/>
          </w:tcPr>
          <w:p w14:paraId="5A72074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Congo </w:t>
            </w:r>
          </w:p>
          <w:p w14:paraId="1818764A" w14:textId="4038B48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(2012)</w:t>
            </w:r>
          </w:p>
        </w:tc>
        <w:tc>
          <w:tcPr>
            <w:tcW w:w="1025" w:type="dxa"/>
            <w:shd w:val="clear" w:color="auto" w:fill="auto"/>
            <w:noWrap/>
            <w:vAlign w:val="bottom"/>
            <w:hideMark/>
          </w:tcPr>
          <w:p w14:paraId="3872DA8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65.5 </w:t>
            </w:r>
          </w:p>
          <w:p w14:paraId="7D7EC3F7" w14:textId="578F887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(62.9-68)</w:t>
            </w:r>
          </w:p>
        </w:tc>
        <w:tc>
          <w:tcPr>
            <w:tcW w:w="990" w:type="dxa"/>
            <w:shd w:val="clear" w:color="auto" w:fill="auto"/>
            <w:noWrap/>
            <w:vAlign w:val="bottom"/>
            <w:hideMark/>
          </w:tcPr>
          <w:p w14:paraId="17DDA78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73.2 </w:t>
            </w:r>
          </w:p>
          <w:p w14:paraId="0330E371" w14:textId="1D27B87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(69.1-76.9)</w:t>
            </w:r>
          </w:p>
        </w:tc>
        <w:tc>
          <w:tcPr>
            <w:tcW w:w="1080" w:type="dxa"/>
            <w:shd w:val="clear" w:color="auto" w:fill="auto"/>
            <w:noWrap/>
            <w:vAlign w:val="bottom"/>
            <w:hideMark/>
          </w:tcPr>
          <w:p w14:paraId="28E01A4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70 </w:t>
            </w:r>
          </w:p>
          <w:p w14:paraId="059215EF" w14:textId="2504168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(63.7-75.6)</w:t>
            </w:r>
          </w:p>
        </w:tc>
        <w:tc>
          <w:tcPr>
            <w:tcW w:w="990" w:type="dxa"/>
            <w:shd w:val="clear" w:color="auto" w:fill="auto"/>
            <w:noWrap/>
            <w:vAlign w:val="bottom"/>
            <w:hideMark/>
          </w:tcPr>
          <w:p w14:paraId="48FA900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67.6 </w:t>
            </w:r>
          </w:p>
          <w:p w14:paraId="506027ED" w14:textId="67F1F96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(61.2-73.3)</w:t>
            </w:r>
          </w:p>
        </w:tc>
        <w:tc>
          <w:tcPr>
            <w:tcW w:w="990" w:type="dxa"/>
            <w:shd w:val="clear" w:color="auto" w:fill="auto"/>
            <w:noWrap/>
            <w:vAlign w:val="bottom"/>
            <w:hideMark/>
          </w:tcPr>
          <w:p w14:paraId="21DFDD7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56.1 </w:t>
            </w:r>
          </w:p>
          <w:p w14:paraId="13E87F1D" w14:textId="44984D7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(49-62.9)</w:t>
            </w:r>
          </w:p>
        </w:tc>
        <w:tc>
          <w:tcPr>
            <w:tcW w:w="990" w:type="dxa"/>
            <w:shd w:val="clear" w:color="auto" w:fill="auto"/>
            <w:noWrap/>
            <w:vAlign w:val="bottom"/>
            <w:hideMark/>
          </w:tcPr>
          <w:p w14:paraId="7935712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68.7 </w:t>
            </w:r>
          </w:p>
          <w:p w14:paraId="596145CA" w14:textId="7057F3E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(65.1-72.1)</w:t>
            </w:r>
          </w:p>
        </w:tc>
        <w:tc>
          <w:tcPr>
            <w:tcW w:w="990" w:type="dxa"/>
            <w:shd w:val="clear" w:color="auto" w:fill="auto"/>
            <w:noWrap/>
            <w:vAlign w:val="bottom"/>
            <w:hideMark/>
          </w:tcPr>
          <w:p w14:paraId="1954EB2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64.8 </w:t>
            </w:r>
          </w:p>
          <w:p w14:paraId="03BF3073" w14:textId="41F61A1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(62.6-66.8)</w:t>
            </w:r>
          </w:p>
        </w:tc>
        <w:tc>
          <w:tcPr>
            <w:tcW w:w="1495" w:type="dxa"/>
            <w:shd w:val="clear" w:color="auto" w:fill="auto"/>
            <w:noWrap/>
            <w:vAlign w:val="bottom"/>
            <w:hideMark/>
          </w:tcPr>
          <w:p w14:paraId="076D5A9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69.3 </w:t>
            </w:r>
          </w:p>
          <w:p w14:paraId="58B26BFD" w14:textId="540964D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(66.2-72.2)</w:t>
            </w:r>
          </w:p>
        </w:tc>
        <w:tc>
          <w:tcPr>
            <w:tcW w:w="1097" w:type="dxa"/>
            <w:shd w:val="clear" w:color="auto" w:fill="auto"/>
            <w:noWrap/>
            <w:vAlign w:val="bottom"/>
            <w:hideMark/>
          </w:tcPr>
          <w:p w14:paraId="230C94D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65.7 </w:t>
            </w:r>
          </w:p>
          <w:p w14:paraId="4FE5BC4D" w14:textId="5BC155F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(62.5-68.8)</w:t>
            </w:r>
          </w:p>
        </w:tc>
        <w:tc>
          <w:tcPr>
            <w:tcW w:w="1080" w:type="dxa"/>
            <w:gridSpan w:val="2"/>
            <w:shd w:val="clear" w:color="auto" w:fill="auto"/>
            <w:noWrap/>
            <w:vAlign w:val="bottom"/>
            <w:hideMark/>
          </w:tcPr>
          <w:p w14:paraId="734CCB5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77.9 </w:t>
            </w:r>
          </w:p>
          <w:p w14:paraId="3B75A553" w14:textId="08A66A6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(70.4-83.9)</w:t>
            </w:r>
          </w:p>
        </w:tc>
        <w:tc>
          <w:tcPr>
            <w:tcW w:w="1243" w:type="dxa"/>
            <w:shd w:val="clear" w:color="auto" w:fill="auto"/>
            <w:noWrap/>
            <w:vAlign w:val="bottom"/>
            <w:hideMark/>
          </w:tcPr>
          <w:p w14:paraId="4ABEF3D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66.2 </w:t>
            </w:r>
          </w:p>
          <w:p w14:paraId="2B542257" w14:textId="2F40245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(63.8-68.6)</w:t>
            </w:r>
          </w:p>
        </w:tc>
      </w:tr>
      <w:tr w:rsidR="001F7814" w:rsidRPr="00386894" w14:paraId="27140556" w14:textId="77777777" w:rsidTr="00667DCF">
        <w:trPr>
          <w:trHeight w:val="20"/>
        </w:trPr>
        <w:tc>
          <w:tcPr>
            <w:tcW w:w="1800" w:type="dxa"/>
            <w:shd w:val="clear" w:color="auto" w:fill="auto"/>
            <w:noWrap/>
            <w:vAlign w:val="bottom"/>
            <w:hideMark/>
          </w:tcPr>
          <w:p w14:paraId="6FEF08F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Congo DR </w:t>
            </w:r>
          </w:p>
          <w:p w14:paraId="0DDFE1AB" w14:textId="4C97A05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(2014)</w:t>
            </w:r>
          </w:p>
        </w:tc>
        <w:tc>
          <w:tcPr>
            <w:tcW w:w="1025" w:type="dxa"/>
            <w:shd w:val="clear" w:color="auto" w:fill="auto"/>
            <w:noWrap/>
            <w:vAlign w:val="bottom"/>
            <w:hideMark/>
          </w:tcPr>
          <w:p w14:paraId="2269BC5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 </w:t>
            </w:r>
          </w:p>
          <w:p w14:paraId="60E11DEF" w14:textId="293647B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(62.9-68.8)</w:t>
            </w:r>
          </w:p>
        </w:tc>
        <w:tc>
          <w:tcPr>
            <w:tcW w:w="990" w:type="dxa"/>
            <w:shd w:val="clear" w:color="auto" w:fill="auto"/>
            <w:noWrap/>
            <w:vAlign w:val="bottom"/>
            <w:hideMark/>
          </w:tcPr>
          <w:p w14:paraId="6AFA3DF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59.4 </w:t>
            </w:r>
          </w:p>
          <w:p w14:paraId="3746383C" w14:textId="25E55BA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(55.9-62.8)</w:t>
            </w:r>
          </w:p>
        </w:tc>
        <w:tc>
          <w:tcPr>
            <w:tcW w:w="1080" w:type="dxa"/>
            <w:shd w:val="clear" w:color="auto" w:fill="auto"/>
            <w:noWrap/>
            <w:vAlign w:val="bottom"/>
            <w:hideMark/>
          </w:tcPr>
          <w:p w14:paraId="557AC91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61.9 </w:t>
            </w:r>
          </w:p>
          <w:p w14:paraId="1BE82A8B" w14:textId="385CA6E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(58.4-65.2)</w:t>
            </w:r>
          </w:p>
        </w:tc>
        <w:tc>
          <w:tcPr>
            <w:tcW w:w="990" w:type="dxa"/>
            <w:shd w:val="clear" w:color="auto" w:fill="auto"/>
            <w:noWrap/>
            <w:vAlign w:val="bottom"/>
            <w:hideMark/>
          </w:tcPr>
          <w:p w14:paraId="62C5D68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56.6 </w:t>
            </w:r>
          </w:p>
          <w:p w14:paraId="34B4DAAF" w14:textId="4F75518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(52.5-60.6)</w:t>
            </w:r>
          </w:p>
        </w:tc>
        <w:tc>
          <w:tcPr>
            <w:tcW w:w="990" w:type="dxa"/>
            <w:shd w:val="clear" w:color="auto" w:fill="auto"/>
            <w:noWrap/>
            <w:vAlign w:val="bottom"/>
            <w:hideMark/>
          </w:tcPr>
          <w:p w14:paraId="42FD54A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54.2 </w:t>
            </w:r>
          </w:p>
          <w:p w14:paraId="19362A4B" w14:textId="243FE9E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(50.4-58.1)</w:t>
            </w:r>
          </w:p>
        </w:tc>
        <w:tc>
          <w:tcPr>
            <w:tcW w:w="990" w:type="dxa"/>
            <w:shd w:val="clear" w:color="auto" w:fill="auto"/>
            <w:noWrap/>
            <w:vAlign w:val="bottom"/>
            <w:hideMark/>
          </w:tcPr>
          <w:p w14:paraId="146135C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59.4 </w:t>
            </w:r>
          </w:p>
          <w:p w14:paraId="4E0133FF" w14:textId="2CFD819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(56.8-62)</w:t>
            </w:r>
          </w:p>
        </w:tc>
        <w:tc>
          <w:tcPr>
            <w:tcW w:w="990" w:type="dxa"/>
            <w:shd w:val="clear" w:color="auto" w:fill="auto"/>
            <w:noWrap/>
            <w:vAlign w:val="bottom"/>
            <w:hideMark/>
          </w:tcPr>
          <w:p w14:paraId="4C315EE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60.3 </w:t>
            </w:r>
          </w:p>
          <w:p w14:paraId="1F3492AF" w14:textId="69CF2E5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(58.4-62.3)</w:t>
            </w:r>
          </w:p>
        </w:tc>
        <w:tc>
          <w:tcPr>
            <w:tcW w:w="1495" w:type="dxa"/>
            <w:shd w:val="clear" w:color="auto" w:fill="auto"/>
            <w:noWrap/>
            <w:vAlign w:val="bottom"/>
            <w:hideMark/>
          </w:tcPr>
          <w:p w14:paraId="75D3A90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60.2 </w:t>
            </w:r>
          </w:p>
          <w:p w14:paraId="3EEBFD45" w14:textId="0E8740F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(58.2-62.1)</w:t>
            </w:r>
          </w:p>
        </w:tc>
        <w:tc>
          <w:tcPr>
            <w:tcW w:w="1097" w:type="dxa"/>
            <w:shd w:val="clear" w:color="auto" w:fill="auto"/>
            <w:noWrap/>
            <w:vAlign w:val="bottom"/>
            <w:hideMark/>
          </w:tcPr>
          <w:p w14:paraId="0953F6C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59.9 </w:t>
            </w:r>
          </w:p>
          <w:p w14:paraId="7E6014A8" w14:textId="34B7C6D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(57.2-62.5)</w:t>
            </w:r>
          </w:p>
        </w:tc>
        <w:tc>
          <w:tcPr>
            <w:tcW w:w="1080" w:type="dxa"/>
            <w:gridSpan w:val="2"/>
            <w:shd w:val="clear" w:color="auto" w:fill="auto"/>
            <w:noWrap/>
            <w:vAlign w:val="bottom"/>
            <w:hideMark/>
          </w:tcPr>
          <w:p w14:paraId="5059307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66.4 </w:t>
            </w:r>
          </w:p>
          <w:p w14:paraId="47057401" w14:textId="4ACA5CD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(59.3-72.8)</w:t>
            </w:r>
          </w:p>
        </w:tc>
        <w:tc>
          <w:tcPr>
            <w:tcW w:w="1243" w:type="dxa"/>
            <w:shd w:val="clear" w:color="auto" w:fill="auto"/>
            <w:noWrap/>
            <w:vAlign w:val="bottom"/>
            <w:hideMark/>
          </w:tcPr>
          <w:p w14:paraId="2D4E24A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59.7 </w:t>
            </w:r>
          </w:p>
          <w:p w14:paraId="374037AF" w14:textId="1A9DA84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(58.1-61.4)</w:t>
            </w:r>
          </w:p>
        </w:tc>
      </w:tr>
      <w:tr w:rsidR="001F7814" w:rsidRPr="00386894" w14:paraId="783EF30D" w14:textId="77777777" w:rsidTr="00667DCF">
        <w:trPr>
          <w:trHeight w:val="20"/>
        </w:trPr>
        <w:tc>
          <w:tcPr>
            <w:tcW w:w="1800" w:type="dxa"/>
            <w:shd w:val="clear" w:color="auto" w:fill="auto"/>
            <w:noWrap/>
            <w:vAlign w:val="bottom"/>
            <w:hideMark/>
          </w:tcPr>
          <w:p w14:paraId="50A7B35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Cote d'Ivoire </w:t>
            </w:r>
          </w:p>
          <w:p w14:paraId="461D8517" w14:textId="4449720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(2012)</w:t>
            </w:r>
          </w:p>
        </w:tc>
        <w:tc>
          <w:tcPr>
            <w:tcW w:w="1025" w:type="dxa"/>
            <w:shd w:val="clear" w:color="auto" w:fill="auto"/>
            <w:noWrap/>
            <w:vAlign w:val="bottom"/>
            <w:hideMark/>
          </w:tcPr>
          <w:p w14:paraId="342AA03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81.3 </w:t>
            </w:r>
          </w:p>
          <w:p w14:paraId="75879CD1" w14:textId="4D6B9B1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(77.3-84.8)</w:t>
            </w:r>
          </w:p>
        </w:tc>
        <w:tc>
          <w:tcPr>
            <w:tcW w:w="990" w:type="dxa"/>
            <w:shd w:val="clear" w:color="auto" w:fill="auto"/>
            <w:noWrap/>
            <w:vAlign w:val="bottom"/>
            <w:hideMark/>
          </w:tcPr>
          <w:p w14:paraId="1A78C33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81.4 </w:t>
            </w:r>
          </w:p>
          <w:p w14:paraId="6E97F97B" w14:textId="0B35653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(77.1-85.1)</w:t>
            </w:r>
          </w:p>
        </w:tc>
        <w:tc>
          <w:tcPr>
            <w:tcW w:w="1080" w:type="dxa"/>
            <w:shd w:val="clear" w:color="auto" w:fill="auto"/>
            <w:noWrap/>
            <w:vAlign w:val="bottom"/>
            <w:hideMark/>
          </w:tcPr>
          <w:p w14:paraId="234644E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76.5 </w:t>
            </w:r>
          </w:p>
          <w:p w14:paraId="574AD1C1" w14:textId="6281A93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(71.8-80.5)</w:t>
            </w:r>
          </w:p>
        </w:tc>
        <w:tc>
          <w:tcPr>
            <w:tcW w:w="990" w:type="dxa"/>
            <w:shd w:val="clear" w:color="auto" w:fill="auto"/>
            <w:noWrap/>
            <w:vAlign w:val="bottom"/>
            <w:hideMark/>
          </w:tcPr>
          <w:p w14:paraId="4838C9C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69 </w:t>
            </w:r>
          </w:p>
          <w:p w14:paraId="6C5DAC82" w14:textId="5AC4BAA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(63.7-73.8)</w:t>
            </w:r>
          </w:p>
        </w:tc>
        <w:tc>
          <w:tcPr>
            <w:tcW w:w="990" w:type="dxa"/>
            <w:shd w:val="clear" w:color="auto" w:fill="auto"/>
            <w:noWrap/>
            <w:vAlign w:val="bottom"/>
            <w:hideMark/>
          </w:tcPr>
          <w:p w14:paraId="64B9EDA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63.4 </w:t>
            </w:r>
          </w:p>
          <w:p w14:paraId="60AFD76F" w14:textId="0BA56FA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(57.2-69.2)</w:t>
            </w:r>
          </w:p>
        </w:tc>
        <w:tc>
          <w:tcPr>
            <w:tcW w:w="990" w:type="dxa"/>
            <w:shd w:val="clear" w:color="auto" w:fill="auto"/>
            <w:noWrap/>
            <w:vAlign w:val="bottom"/>
            <w:hideMark/>
          </w:tcPr>
          <w:p w14:paraId="5B85899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68.1 </w:t>
            </w:r>
          </w:p>
          <w:p w14:paraId="54E89FDB" w14:textId="2BA7B2D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(64.4-71.6)</w:t>
            </w:r>
          </w:p>
        </w:tc>
        <w:tc>
          <w:tcPr>
            <w:tcW w:w="990" w:type="dxa"/>
            <w:shd w:val="clear" w:color="auto" w:fill="auto"/>
            <w:noWrap/>
            <w:vAlign w:val="bottom"/>
            <w:hideMark/>
          </w:tcPr>
          <w:p w14:paraId="104C24C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80 </w:t>
            </w:r>
          </w:p>
          <w:p w14:paraId="7B4968ED" w14:textId="1D13811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(77.5-82.3)</w:t>
            </w:r>
          </w:p>
        </w:tc>
        <w:tc>
          <w:tcPr>
            <w:tcW w:w="1495" w:type="dxa"/>
            <w:shd w:val="clear" w:color="auto" w:fill="auto"/>
            <w:noWrap/>
            <w:vAlign w:val="bottom"/>
            <w:hideMark/>
          </w:tcPr>
          <w:p w14:paraId="13646BC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76.7 </w:t>
            </w:r>
          </w:p>
          <w:p w14:paraId="4A4B3A2B" w14:textId="5564B44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(74.5-78.7)</w:t>
            </w:r>
          </w:p>
        </w:tc>
        <w:tc>
          <w:tcPr>
            <w:tcW w:w="1097" w:type="dxa"/>
            <w:shd w:val="clear" w:color="auto" w:fill="auto"/>
            <w:noWrap/>
            <w:vAlign w:val="bottom"/>
            <w:hideMark/>
          </w:tcPr>
          <w:p w14:paraId="4EBDB53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65.8 </w:t>
            </w:r>
          </w:p>
          <w:p w14:paraId="43035704" w14:textId="7530085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(58.1-72.7)</w:t>
            </w:r>
          </w:p>
        </w:tc>
        <w:tc>
          <w:tcPr>
            <w:tcW w:w="1080" w:type="dxa"/>
            <w:gridSpan w:val="2"/>
            <w:shd w:val="clear" w:color="auto" w:fill="auto"/>
            <w:noWrap/>
            <w:vAlign w:val="bottom"/>
            <w:hideMark/>
          </w:tcPr>
          <w:p w14:paraId="39BAB54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89 </w:t>
            </w:r>
          </w:p>
          <w:p w14:paraId="722E14A9" w14:textId="23A9875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(83.2-93)</w:t>
            </w:r>
          </w:p>
        </w:tc>
        <w:tc>
          <w:tcPr>
            <w:tcW w:w="1243" w:type="dxa"/>
            <w:shd w:val="clear" w:color="auto" w:fill="auto"/>
            <w:noWrap/>
            <w:vAlign w:val="bottom"/>
            <w:hideMark/>
          </w:tcPr>
          <w:p w14:paraId="14E2CF0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74.7 </w:t>
            </w:r>
          </w:p>
          <w:p w14:paraId="6CDB79EC" w14:textId="29E0171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(72.5-76.8)</w:t>
            </w:r>
          </w:p>
        </w:tc>
      </w:tr>
      <w:tr w:rsidR="001F7814" w:rsidRPr="00386894" w14:paraId="56067D88" w14:textId="77777777" w:rsidTr="00667DCF">
        <w:trPr>
          <w:trHeight w:val="20"/>
        </w:trPr>
        <w:tc>
          <w:tcPr>
            <w:tcW w:w="1800" w:type="dxa"/>
            <w:shd w:val="clear" w:color="auto" w:fill="auto"/>
            <w:noWrap/>
            <w:hideMark/>
          </w:tcPr>
          <w:p w14:paraId="2A06070E" w14:textId="77777777" w:rsidR="001F7814" w:rsidRDefault="001F7814" w:rsidP="00641D39">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Egypt </w:t>
            </w:r>
          </w:p>
          <w:p w14:paraId="21FF35BB" w14:textId="24A6B1F7" w:rsidR="001F7814" w:rsidRPr="00386894" w:rsidRDefault="001F7814" w:rsidP="00641D39">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(2014)</w:t>
            </w:r>
          </w:p>
        </w:tc>
        <w:tc>
          <w:tcPr>
            <w:tcW w:w="1025" w:type="dxa"/>
            <w:shd w:val="clear" w:color="auto" w:fill="auto"/>
            <w:noWrap/>
            <w:vAlign w:val="bottom"/>
            <w:hideMark/>
          </w:tcPr>
          <w:p w14:paraId="0CAA6C3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34.6 </w:t>
            </w:r>
          </w:p>
          <w:p w14:paraId="56BD1216" w14:textId="62525C4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(31-38.5)</w:t>
            </w:r>
          </w:p>
        </w:tc>
        <w:tc>
          <w:tcPr>
            <w:tcW w:w="990" w:type="dxa"/>
            <w:shd w:val="clear" w:color="auto" w:fill="auto"/>
            <w:noWrap/>
            <w:vAlign w:val="bottom"/>
            <w:hideMark/>
          </w:tcPr>
          <w:p w14:paraId="2211429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32.9 </w:t>
            </w:r>
          </w:p>
          <w:p w14:paraId="2E6BB6F3" w14:textId="3B28AA1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(29.4-36.6)</w:t>
            </w:r>
          </w:p>
        </w:tc>
        <w:tc>
          <w:tcPr>
            <w:tcW w:w="1080" w:type="dxa"/>
            <w:shd w:val="clear" w:color="auto" w:fill="auto"/>
            <w:noWrap/>
            <w:vAlign w:val="bottom"/>
            <w:hideMark/>
          </w:tcPr>
          <w:p w14:paraId="319CFFD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24.1 </w:t>
            </w:r>
          </w:p>
          <w:p w14:paraId="755663C3" w14:textId="59CD3CA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(21.1-27.3)</w:t>
            </w:r>
          </w:p>
        </w:tc>
        <w:tc>
          <w:tcPr>
            <w:tcW w:w="990" w:type="dxa"/>
            <w:shd w:val="clear" w:color="auto" w:fill="auto"/>
            <w:noWrap/>
            <w:vAlign w:val="bottom"/>
            <w:hideMark/>
          </w:tcPr>
          <w:p w14:paraId="5A0BED2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25.4 </w:t>
            </w:r>
          </w:p>
          <w:p w14:paraId="0E3E27BA" w14:textId="45A15A2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(22.3-28.7)</w:t>
            </w:r>
          </w:p>
        </w:tc>
        <w:tc>
          <w:tcPr>
            <w:tcW w:w="990" w:type="dxa"/>
            <w:shd w:val="clear" w:color="auto" w:fill="auto"/>
            <w:noWrap/>
            <w:vAlign w:val="bottom"/>
            <w:hideMark/>
          </w:tcPr>
          <w:p w14:paraId="217E705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21.2 </w:t>
            </w:r>
          </w:p>
          <w:p w14:paraId="0186D607" w14:textId="4BDE12A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(18.1-24.7)</w:t>
            </w:r>
          </w:p>
        </w:tc>
        <w:tc>
          <w:tcPr>
            <w:tcW w:w="990" w:type="dxa"/>
            <w:shd w:val="clear" w:color="auto" w:fill="auto"/>
            <w:noWrap/>
            <w:vAlign w:val="bottom"/>
            <w:hideMark/>
          </w:tcPr>
          <w:p w14:paraId="501AB53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23.2 </w:t>
            </w:r>
          </w:p>
          <w:p w14:paraId="2CCD7AA6" w14:textId="5BA1252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(20.8-25.7)</w:t>
            </w:r>
          </w:p>
        </w:tc>
        <w:tc>
          <w:tcPr>
            <w:tcW w:w="990" w:type="dxa"/>
            <w:shd w:val="clear" w:color="auto" w:fill="auto"/>
            <w:noWrap/>
            <w:vAlign w:val="bottom"/>
            <w:hideMark/>
          </w:tcPr>
          <w:p w14:paraId="281E679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29.5 </w:t>
            </w:r>
          </w:p>
          <w:p w14:paraId="61E6FD4F" w14:textId="542B9C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(27.6-31.4)</w:t>
            </w:r>
          </w:p>
        </w:tc>
        <w:tc>
          <w:tcPr>
            <w:tcW w:w="1495" w:type="dxa"/>
            <w:shd w:val="clear" w:color="auto" w:fill="auto"/>
            <w:noWrap/>
            <w:vAlign w:val="bottom"/>
            <w:hideMark/>
          </w:tcPr>
          <w:p w14:paraId="623CE68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27.9 </w:t>
            </w:r>
          </w:p>
          <w:p w14:paraId="75909E38" w14:textId="297E02C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(25.1-31)</w:t>
            </w:r>
          </w:p>
        </w:tc>
        <w:tc>
          <w:tcPr>
            <w:tcW w:w="1097" w:type="dxa"/>
            <w:shd w:val="clear" w:color="auto" w:fill="auto"/>
            <w:noWrap/>
            <w:vAlign w:val="bottom"/>
            <w:hideMark/>
          </w:tcPr>
          <w:p w14:paraId="087EDE2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27.2 </w:t>
            </w:r>
          </w:p>
          <w:p w14:paraId="4812BCAF" w14:textId="5EDE12A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(25.5-29)</w:t>
            </w:r>
          </w:p>
        </w:tc>
        <w:tc>
          <w:tcPr>
            <w:tcW w:w="1080" w:type="dxa"/>
            <w:gridSpan w:val="2"/>
            <w:shd w:val="clear" w:color="auto" w:fill="auto"/>
            <w:noWrap/>
            <w:vAlign w:val="bottom"/>
            <w:hideMark/>
          </w:tcPr>
          <w:p w14:paraId="02E4EEC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43.3 </w:t>
            </w:r>
          </w:p>
          <w:p w14:paraId="11DD669C" w14:textId="2E014C9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(31.4-56)</w:t>
            </w:r>
          </w:p>
        </w:tc>
        <w:tc>
          <w:tcPr>
            <w:tcW w:w="1243" w:type="dxa"/>
            <w:shd w:val="clear" w:color="auto" w:fill="auto"/>
            <w:noWrap/>
            <w:vAlign w:val="bottom"/>
            <w:hideMark/>
          </w:tcPr>
          <w:p w14:paraId="73DBCAF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27.1 </w:t>
            </w:r>
          </w:p>
          <w:p w14:paraId="75B62AC3" w14:textId="5C2E360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(25.6-28.7)</w:t>
            </w:r>
          </w:p>
        </w:tc>
      </w:tr>
      <w:tr w:rsidR="001F7814" w:rsidRPr="00386894" w14:paraId="357F1524" w14:textId="77777777" w:rsidTr="00667DCF">
        <w:trPr>
          <w:trHeight w:val="20"/>
        </w:trPr>
        <w:tc>
          <w:tcPr>
            <w:tcW w:w="1800" w:type="dxa"/>
            <w:shd w:val="clear" w:color="auto" w:fill="auto"/>
            <w:noWrap/>
            <w:vAlign w:val="bottom"/>
            <w:hideMark/>
          </w:tcPr>
          <w:p w14:paraId="3122F1E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Ethiopia </w:t>
            </w:r>
          </w:p>
          <w:p w14:paraId="520AA30C" w14:textId="3CCD758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57F02A1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68.3 </w:t>
            </w:r>
          </w:p>
          <w:p w14:paraId="7D1DD8A0" w14:textId="0105D60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(65.2-71.1)</w:t>
            </w:r>
          </w:p>
        </w:tc>
        <w:tc>
          <w:tcPr>
            <w:tcW w:w="990" w:type="dxa"/>
            <w:shd w:val="clear" w:color="auto" w:fill="auto"/>
            <w:noWrap/>
            <w:vAlign w:val="bottom"/>
            <w:hideMark/>
          </w:tcPr>
          <w:p w14:paraId="4A5F0AA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58.2 </w:t>
            </w:r>
          </w:p>
          <w:p w14:paraId="7D0C6716" w14:textId="13F8C9B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(54.7-61.6)</w:t>
            </w:r>
          </w:p>
        </w:tc>
        <w:tc>
          <w:tcPr>
            <w:tcW w:w="1080" w:type="dxa"/>
            <w:shd w:val="clear" w:color="auto" w:fill="auto"/>
            <w:noWrap/>
            <w:vAlign w:val="bottom"/>
            <w:hideMark/>
          </w:tcPr>
          <w:p w14:paraId="2D427CF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54.1 </w:t>
            </w:r>
          </w:p>
          <w:p w14:paraId="5FDBA5A9" w14:textId="06EC2B3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(50.4-57.7)</w:t>
            </w:r>
          </w:p>
        </w:tc>
        <w:tc>
          <w:tcPr>
            <w:tcW w:w="990" w:type="dxa"/>
            <w:shd w:val="clear" w:color="auto" w:fill="auto"/>
            <w:noWrap/>
            <w:vAlign w:val="bottom"/>
            <w:hideMark/>
          </w:tcPr>
          <w:p w14:paraId="26A685D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 </w:t>
            </w:r>
          </w:p>
          <w:p w14:paraId="086F292D" w14:textId="16967F8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(51.1-58.7)</w:t>
            </w:r>
          </w:p>
        </w:tc>
        <w:tc>
          <w:tcPr>
            <w:tcW w:w="990" w:type="dxa"/>
            <w:shd w:val="clear" w:color="auto" w:fill="auto"/>
            <w:noWrap/>
            <w:vAlign w:val="bottom"/>
            <w:hideMark/>
          </w:tcPr>
          <w:p w14:paraId="112A6A6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48.5 </w:t>
            </w:r>
          </w:p>
          <w:p w14:paraId="2B8B6297" w14:textId="0AA904D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(44.2-52.7)</w:t>
            </w:r>
          </w:p>
        </w:tc>
        <w:tc>
          <w:tcPr>
            <w:tcW w:w="990" w:type="dxa"/>
            <w:shd w:val="clear" w:color="auto" w:fill="auto"/>
            <w:noWrap/>
            <w:vAlign w:val="bottom"/>
            <w:hideMark/>
          </w:tcPr>
          <w:p w14:paraId="3217F1B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49.7 </w:t>
            </w:r>
          </w:p>
          <w:p w14:paraId="1D51FA06" w14:textId="34DD8A8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(44.8-54.5)</w:t>
            </w:r>
          </w:p>
        </w:tc>
        <w:tc>
          <w:tcPr>
            <w:tcW w:w="990" w:type="dxa"/>
            <w:shd w:val="clear" w:color="auto" w:fill="auto"/>
            <w:noWrap/>
            <w:vAlign w:val="bottom"/>
            <w:hideMark/>
          </w:tcPr>
          <w:p w14:paraId="7B436BB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58.7 </w:t>
            </w:r>
          </w:p>
          <w:p w14:paraId="6CF17060" w14:textId="31789D9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(57-60.4)</w:t>
            </w:r>
          </w:p>
        </w:tc>
        <w:tc>
          <w:tcPr>
            <w:tcW w:w="1495" w:type="dxa"/>
            <w:shd w:val="clear" w:color="auto" w:fill="auto"/>
            <w:noWrap/>
            <w:vAlign w:val="bottom"/>
            <w:hideMark/>
          </w:tcPr>
          <w:p w14:paraId="5A6D2DA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58.4 </w:t>
            </w:r>
          </w:p>
          <w:p w14:paraId="0570F58F" w14:textId="5444473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(56.7-60)</w:t>
            </w:r>
          </w:p>
        </w:tc>
        <w:tc>
          <w:tcPr>
            <w:tcW w:w="1097" w:type="dxa"/>
            <w:shd w:val="clear" w:color="auto" w:fill="auto"/>
            <w:noWrap/>
            <w:vAlign w:val="bottom"/>
            <w:hideMark/>
          </w:tcPr>
          <w:p w14:paraId="011E643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48.6 </w:t>
            </w:r>
          </w:p>
          <w:p w14:paraId="59892AF7" w14:textId="061C275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(42.5-54.7)</w:t>
            </w:r>
          </w:p>
        </w:tc>
        <w:tc>
          <w:tcPr>
            <w:tcW w:w="1080" w:type="dxa"/>
            <w:gridSpan w:val="2"/>
            <w:shd w:val="clear" w:color="auto" w:fill="auto"/>
            <w:noWrap/>
            <w:vAlign w:val="bottom"/>
            <w:hideMark/>
          </w:tcPr>
          <w:p w14:paraId="631B6BB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71.9 </w:t>
            </w:r>
          </w:p>
          <w:p w14:paraId="7E423286" w14:textId="2D45A01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(62-80.1)</w:t>
            </w:r>
          </w:p>
        </w:tc>
        <w:tc>
          <w:tcPr>
            <w:tcW w:w="1243" w:type="dxa"/>
            <w:shd w:val="clear" w:color="auto" w:fill="auto"/>
            <w:noWrap/>
            <w:vAlign w:val="bottom"/>
            <w:hideMark/>
          </w:tcPr>
          <w:p w14:paraId="54237CD3"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57.4 </w:t>
            </w:r>
          </w:p>
          <w:p w14:paraId="4C9934FE" w14:textId="52063B7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(55.7-59)</w:t>
            </w:r>
          </w:p>
        </w:tc>
      </w:tr>
      <w:tr w:rsidR="001F7814" w:rsidRPr="00386894" w14:paraId="64C98507" w14:textId="77777777" w:rsidTr="00667DCF">
        <w:trPr>
          <w:trHeight w:val="20"/>
        </w:trPr>
        <w:tc>
          <w:tcPr>
            <w:tcW w:w="1800" w:type="dxa"/>
            <w:shd w:val="clear" w:color="auto" w:fill="auto"/>
            <w:noWrap/>
            <w:vAlign w:val="bottom"/>
            <w:hideMark/>
          </w:tcPr>
          <w:p w14:paraId="7C4D4E9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Gabon </w:t>
            </w:r>
          </w:p>
          <w:p w14:paraId="675AD6B3" w14:textId="5E0EE3F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(2012)</w:t>
            </w:r>
          </w:p>
        </w:tc>
        <w:tc>
          <w:tcPr>
            <w:tcW w:w="1025" w:type="dxa"/>
            <w:shd w:val="clear" w:color="auto" w:fill="auto"/>
            <w:noWrap/>
            <w:vAlign w:val="bottom"/>
            <w:hideMark/>
          </w:tcPr>
          <w:p w14:paraId="195CF5B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65.9 </w:t>
            </w:r>
          </w:p>
          <w:p w14:paraId="22EB7BF4" w14:textId="338BE85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(62.4-69.1)</w:t>
            </w:r>
          </w:p>
        </w:tc>
        <w:tc>
          <w:tcPr>
            <w:tcW w:w="990" w:type="dxa"/>
            <w:shd w:val="clear" w:color="auto" w:fill="auto"/>
            <w:noWrap/>
            <w:vAlign w:val="bottom"/>
            <w:hideMark/>
          </w:tcPr>
          <w:p w14:paraId="4A39518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62.6 </w:t>
            </w:r>
          </w:p>
          <w:p w14:paraId="3EFEFAD6" w14:textId="7F8FC9B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(56.7-68.2)</w:t>
            </w:r>
          </w:p>
        </w:tc>
        <w:tc>
          <w:tcPr>
            <w:tcW w:w="1080" w:type="dxa"/>
            <w:shd w:val="clear" w:color="auto" w:fill="auto"/>
            <w:noWrap/>
            <w:vAlign w:val="bottom"/>
            <w:hideMark/>
          </w:tcPr>
          <w:p w14:paraId="1485CE2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61.2 </w:t>
            </w:r>
          </w:p>
          <w:p w14:paraId="56E9AA40" w14:textId="6AC14BC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(54.3-67.7)</w:t>
            </w:r>
          </w:p>
        </w:tc>
        <w:tc>
          <w:tcPr>
            <w:tcW w:w="990" w:type="dxa"/>
            <w:shd w:val="clear" w:color="auto" w:fill="auto"/>
            <w:noWrap/>
            <w:vAlign w:val="bottom"/>
            <w:hideMark/>
          </w:tcPr>
          <w:p w14:paraId="41787B1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61.6 </w:t>
            </w:r>
          </w:p>
          <w:p w14:paraId="5D35302A" w14:textId="5D69DE0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(53.7-68.8)</w:t>
            </w:r>
          </w:p>
        </w:tc>
        <w:tc>
          <w:tcPr>
            <w:tcW w:w="990" w:type="dxa"/>
            <w:shd w:val="clear" w:color="auto" w:fill="auto"/>
            <w:noWrap/>
            <w:vAlign w:val="bottom"/>
            <w:hideMark/>
          </w:tcPr>
          <w:p w14:paraId="1BA52F9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 </w:t>
            </w:r>
          </w:p>
          <w:p w14:paraId="5C85B012" w14:textId="23414FF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(44.2-61.6)</w:t>
            </w:r>
          </w:p>
        </w:tc>
        <w:tc>
          <w:tcPr>
            <w:tcW w:w="990" w:type="dxa"/>
            <w:shd w:val="clear" w:color="auto" w:fill="auto"/>
            <w:noWrap/>
            <w:vAlign w:val="bottom"/>
            <w:hideMark/>
          </w:tcPr>
          <w:p w14:paraId="0F97B39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60.5 </w:t>
            </w:r>
          </w:p>
          <w:p w14:paraId="0FC08333" w14:textId="2A9E225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(57.1-63.8)</w:t>
            </w:r>
          </w:p>
        </w:tc>
        <w:tc>
          <w:tcPr>
            <w:tcW w:w="990" w:type="dxa"/>
            <w:shd w:val="clear" w:color="auto" w:fill="auto"/>
            <w:noWrap/>
            <w:vAlign w:val="bottom"/>
            <w:hideMark/>
          </w:tcPr>
          <w:p w14:paraId="05ED651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65.5 </w:t>
            </w:r>
          </w:p>
          <w:p w14:paraId="6775FB24" w14:textId="648964D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(62.1-68.6)</w:t>
            </w:r>
          </w:p>
        </w:tc>
        <w:tc>
          <w:tcPr>
            <w:tcW w:w="1495" w:type="dxa"/>
            <w:shd w:val="clear" w:color="auto" w:fill="auto"/>
            <w:noWrap/>
            <w:vAlign w:val="bottom"/>
            <w:hideMark/>
          </w:tcPr>
          <w:p w14:paraId="0E5E573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65.1 </w:t>
            </w:r>
          </w:p>
          <w:p w14:paraId="34307616" w14:textId="7ADD143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(61-69.1)</w:t>
            </w:r>
          </w:p>
        </w:tc>
        <w:tc>
          <w:tcPr>
            <w:tcW w:w="1097" w:type="dxa"/>
            <w:shd w:val="clear" w:color="auto" w:fill="auto"/>
            <w:noWrap/>
            <w:vAlign w:val="bottom"/>
            <w:hideMark/>
          </w:tcPr>
          <w:p w14:paraId="2115AB3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59.2 </w:t>
            </w:r>
          </w:p>
          <w:p w14:paraId="422EF3F2" w14:textId="05F8490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(55.3-63)</w:t>
            </w:r>
          </w:p>
        </w:tc>
        <w:tc>
          <w:tcPr>
            <w:tcW w:w="1080" w:type="dxa"/>
            <w:gridSpan w:val="2"/>
            <w:shd w:val="clear" w:color="auto" w:fill="auto"/>
            <w:noWrap/>
            <w:vAlign w:val="bottom"/>
            <w:hideMark/>
          </w:tcPr>
          <w:p w14:paraId="7470FA7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77.8 </w:t>
            </w:r>
          </w:p>
          <w:p w14:paraId="1E516F78" w14:textId="604C915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(69.1-84.6)</w:t>
            </w:r>
          </w:p>
        </w:tc>
        <w:tc>
          <w:tcPr>
            <w:tcW w:w="1243" w:type="dxa"/>
            <w:shd w:val="clear" w:color="auto" w:fill="auto"/>
            <w:noWrap/>
            <w:vAlign w:val="bottom"/>
            <w:hideMark/>
          </w:tcPr>
          <w:p w14:paraId="59E74E4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59.9 </w:t>
            </w:r>
          </w:p>
          <w:p w14:paraId="352E1F4B" w14:textId="7078808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(56.8-62.9)</w:t>
            </w:r>
          </w:p>
        </w:tc>
      </w:tr>
      <w:tr w:rsidR="001F7814" w:rsidRPr="00386894" w14:paraId="7D058C3B" w14:textId="77777777" w:rsidTr="00667DCF">
        <w:trPr>
          <w:trHeight w:val="20"/>
        </w:trPr>
        <w:tc>
          <w:tcPr>
            <w:tcW w:w="1800" w:type="dxa"/>
            <w:shd w:val="clear" w:color="auto" w:fill="auto"/>
            <w:noWrap/>
            <w:vAlign w:val="bottom"/>
            <w:hideMark/>
          </w:tcPr>
          <w:p w14:paraId="0062818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Gambia </w:t>
            </w:r>
          </w:p>
          <w:p w14:paraId="22015774" w14:textId="6FFE0DC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(2013)</w:t>
            </w:r>
          </w:p>
        </w:tc>
        <w:tc>
          <w:tcPr>
            <w:tcW w:w="1025" w:type="dxa"/>
            <w:shd w:val="clear" w:color="auto" w:fill="auto"/>
            <w:noWrap/>
            <w:vAlign w:val="bottom"/>
            <w:hideMark/>
          </w:tcPr>
          <w:p w14:paraId="51E63FC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77.3 </w:t>
            </w:r>
          </w:p>
          <w:p w14:paraId="2884C4EC" w14:textId="1E4B82D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(73.6-80.7)</w:t>
            </w:r>
          </w:p>
        </w:tc>
        <w:tc>
          <w:tcPr>
            <w:tcW w:w="990" w:type="dxa"/>
            <w:shd w:val="clear" w:color="auto" w:fill="auto"/>
            <w:noWrap/>
            <w:vAlign w:val="bottom"/>
            <w:hideMark/>
          </w:tcPr>
          <w:p w14:paraId="32E7BEC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77.1 </w:t>
            </w:r>
          </w:p>
          <w:p w14:paraId="08836C07" w14:textId="482E4A5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(73.4-80.5)</w:t>
            </w:r>
          </w:p>
        </w:tc>
        <w:tc>
          <w:tcPr>
            <w:tcW w:w="1080" w:type="dxa"/>
            <w:shd w:val="clear" w:color="auto" w:fill="auto"/>
            <w:noWrap/>
            <w:vAlign w:val="bottom"/>
            <w:hideMark/>
          </w:tcPr>
          <w:p w14:paraId="6190954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76.2 </w:t>
            </w:r>
          </w:p>
          <w:p w14:paraId="34D3F74D" w14:textId="6C43012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(71.4-80.3)</w:t>
            </w:r>
          </w:p>
        </w:tc>
        <w:tc>
          <w:tcPr>
            <w:tcW w:w="990" w:type="dxa"/>
            <w:shd w:val="clear" w:color="auto" w:fill="auto"/>
            <w:noWrap/>
            <w:vAlign w:val="bottom"/>
            <w:hideMark/>
          </w:tcPr>
          <w:p w14:paraId="0EC5F77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64.8 </w:t>
            </w:r>
          </w:p>
          <w:p w14:paraId="42C305A3" w14:textId="4617813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(58.8-70.3)</w:t>
            </w:r>
          </w:p>
        </w:tc>
        <w:tc>
          <w:tcPr>
            <w:tcW w:w="990" w:type="dxa"/>
            <w:shd w:val="clear" w:color="auto" w:fill="auto"/>
            <w:noWrap/>
            <w:vAlign w:val="bottom"/>
            <w:hideMark/>
          </w:tcPr>
          <w:p w14:paraId="15919AF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59.7 </w:t>
            </w:r>
          </w:p>
          <w:p w14:paraId="4EBC0EB0" w14:textId="2B206A0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(52.5-66.4)</w:t>
            </w:r>
          </w:p>
        </w:tc>
        <w:tc>
          <w:tcPr>
            <w:tcW w:w="990" w:type="dxa"/>
            <w:shd w:val="clear" w:color="auto" w:fill="auto"/>
            <w:noWrap/>
            <w:vAlign w:val="bottom"/>
            <w:hideMark/>
          </w:tcPr>
          <w:p w14:paraId="7F34E0B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64.5 </w:t>
            </w:r>
          </w:p>
          <w:p w14:paraId="1F8C52ED" w14:textId="601E231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(60.3-68.4)</w:t>
            </w:r>
          </w:p>
        </w:tc>
        <w:tc>
          <w:tcPr>
            <w:tcW w:w="990" w:type="dxa"/>
            <w:shd w:val="clear" w:color="auto" w:fill="auto"/>
            <w:noWrap/>
            <w:vAlign w:val="bottom"/>
            <w:hideMark/>
          </w:tcPr>
          <w:p w14:paraId="21F250B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77.3 </w:t>
            </w:r>
          </w:p>
          <w:p w14:paraId="65561188" w14:textId="7F4C01E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(75.1-79.4)</w:t>
            </w:r>
          </w:p>
        </w:tc>
        <w:tc>
          <w:tcPr>
            <w:tcW w:w="1495" w:type="dxa"/>
            <w:shd w:val="clear" w:color="auto" w:fill="auto"/>
            <w:noWrap/>
            <w:vAlign w:val="bottom"/>
            <w:hideMark/>
          </w:tcPr>
          <w:p w14:paraId="3290DF8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73.5 </w:t>
            </w:r>
          </w:p>
          <w:p w14:paraId="31EB7A87" w14:textId="7F6DCE5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(71.1-75.7)</w:t>
            </w:r>
          </w:p>
        </w:tc>
        <w:tc>
          <w:tcPr>
            <w:tcW w:w="1097" w:type="dxa"/>
            <w:shd w:val="clear" w:color="auto" w:fill="auto"/>
            <w:noWrap/>
            <w:vAlign w:val="bottom"/>
            <w:hideMark/>
          </w:tcPr>
          <w:p w14:paraId="000A4B6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65.8 </w:t>
            </w:r>
          </w:p>
          <w:p w14:paraId="31C86B01" w14:textId="5755577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(60.2-71)</w:t>
            </w:r>
          </w:p>
        </w:tc>
        <w:tc>
          <w:tcPr>
            <w:tcW w:w="1080" w:type="dxa"/>
            <w:gridSpan w:val="2"/>
            <w:shd w:val="clear" w:color="auto" w:fill="auto"/>
            <w:noWrap/>
            <w:vAlign w:val="bottom"/>
            <w:hideMark/>
          </w:tcPr>
          <w:p w14:paraId="64926C2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 </w:t>
            </w:r>
          </w:p>
          <w:p w14:paraId="70BDD6A8" w14:textId="1E775F5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(68.5-86.7)</w:t>
            </w:r>
          </w:p>
        </w:tc>
        <w:tc>
          <w:tcPr>
            <w:tcW w:w="1243" w:type="dxa"/>
            <w:shd w:val="clear" w:color="auto" w:fill="auto"/>
            <w:noWrap/>
            <w:vAlign w:val="bottom"/>
            <w:hideMark/>
          </w:tcPr>
          <w:p w14:paraId="1D1A873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71.3 </w:t>
            </w:r>
          </w:p>
          <w:p w14:paraId="3DE0EE4E" w14:textId="19B3ADA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(68.9-73.5)</w:t>
            </w:r>
          </w:p>
        </w:tc>
      </w:tr>
      <w:tr w:rsidR="001F7814" w:rsidRPr="00386894" w14:paraId="2BD2A9E5" w14:textId="77777777" w:rsidTr="00667DCF">
        <w:trPr>
          <w:trHeight w:val="20"/>
        </w:trPr>
        <w:tc>
          <w:tcPr>
            <w:tcW w:w="1800" w:type="dxa"/>
            <w:shd w:val="clear" w:color="auto" w:fill="auto"/>
            <w:noWrap/>
            <w:vAlign w:val="bottom"/>
            <w:hideMark/>
          </w:tcPr>
          <w:p w14:paraId="27BF467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Ghana </w:t>
            </w:r>
          </w:p>
          <w:p w14:paraId="58E1BC8D" w14:textId="1FC6C6A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18A4713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77.9 </w:t>
            </w:r>
          </w:p>
          <w:p w14:paraId="670B56A5" w14:textId="0929837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(74.4-81.1)</w:t>
            </w:r>
          </w:p>
        </w:tc>
        <w:tc>
          <w:tcPr>
            <w:tcW w:w="990" w:type="dxa"/>
            <w:shd w:val="clear" w:color="auto" w:fill="auto"/>
            <w:noWrap/>
            <w:vAlign w:val="bottom"/>
            <w:hideMark/>
          </w:tcPr>
          <w:p w14:paraId="09B6E2F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71.5 </w:t>
            </w:r>
          </w:p>
          <w:p w14:paraId="3907E796" w14:textId="589FE8E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(66.4-76.1)</w:t>
            </w:r>
          </w:p>
        </w:tc>
        <w:tc>
          <w:tcPr>
            <w:tcW w:w="1080" w:type="dxa"/>
            <w:shd w:val="clear" w:color="auto" w:fill="auto"/>
            <w:noWrap/>
            <w:vAlign w:val="bottom"/>
            <w:hideMark/>
          </w:tcPr>
          <w:p w14:paraId="746AEB6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62.2 </w:t>
            </w:r>
          </w:p>
          <w:p w14:paraId="7F4C31B1" w14:textId="02BBA9B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(56.2-67.8)</w:t>
            </w:r>
          </w:p>
        </w:tc>
        <w:tc>
          <w:tcPr>
            <w:tcW w:w="990" w:type="dxa"/>
            <w:shd w:val="clear" w:color="auto" w:fill="auto"/>
            <w:noWrap/>
            <w:vAlign w:val="bottom"/>
            <w:hideMark/>
          </w:tcPr>
          <w:p w14:paraId="1761AE5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57.3 </w:t>
            </w:r>
          </w:p>
          <w:p w14:paraId="291B4917" w14:textId="5BB3AF8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(51.2-63.1)</w:t>
            </w:r>
          </w:p>
        </w:tc>
        <w:tc>
          <w:tcPr>
            <w:tcW w:w="990" w:type="dxa"/>
            <w:shd w:val="clear" w:color="auto" w:fill="auto"/>
            <w:noWrap/>
            <w:vAlign w:val="bottom"/>
            <w:hideMark/>
          </w:tcPr>
          <w:p w14:paraId="59E9746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49.2 </w:t>
            </w:r>
          </w:p>
          <w:p w14:paraId="16CFBF84" w14:textId="0DF3B81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(42.4-55.9)</w:t>
            </w:r>
          </w:p>
        </w:tc>
        <w:tc>
          <w:tcPr>
            <w:tcW w:w="990" w:type="dxa"/>
            <w:shd w:val="clear" w:color="auto" w:fill="auto"/>
            <w:noWrap/>
            <w:vAlign w:val="bottom"/>
            <w:hideMark/>
          </w:tcPr>
          <w:p w14:paraId="7086029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58.6 </w:t>
            </w:r>
          </w:p>
          <w:p w14:paraId="3AF2DB5C" w14:textId="273D2A2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(54.7-62.4)</w:t>
            </w:r>
          </w:p>
        </w:tc>
        <w:tc>
          <w:tcPr>
            <w:tcW w:w="990" w:type="dxa"/>
            <w:shd w:val="clear" w:color="auto" w:fill="auto"/>
            <w:noWrap/>
            <w:vAlign w:val="bottom"/>
            <w:hideMark/>
          </w:tcPr>
          <w:p w14:paraId="0878DA3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68.7 </w:t>
            </w:r>
          </w:p>
          <w:p w14:paraId="11D618F0" w14:textId="680E525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(65.4-71.8)</w:t>
            </w:r>
          </w:p>
        </w:tc>
        <w:tc>
          <w:tcPr>
            <w:tcW w:w="1495" w:type="dxa"/>
            <w:shd w:val="clear" w:color="auto" w:fill="auto"/>
            <w:noWrap/>
            <w:vAlign w:val="bottom"/>
            <w:hideMark/>
          </w:tcPr>
          <w:p w14:paraId="30CB399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72.8 </w:t>
            </w:r>
          </w:p>
          <w:p w14:paraId="5D8771B9" w14:textId="524B60B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(69.6-75.8)</w:t>
            </w:r>
          </w:p>
        </w:tc>
        <w:tc>
          <w:tcPr>
            <w:tcW w:w="1097" w:type="dxa"/>
            <w:shd w:val="clear" w:color="auto" w:fill="auto"/>
            <w:noWrap/>
            <w:vAlign w:val="bottom"/>
            <w:hideMark/>
          </w:tcPr>
          <w:p w14:paraId="49E7308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56.5 </w:t>
            </w:r>
          </w:p>
          <w:p w14:paraId="3022AB70" w14:textId="25FBDA0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(52.8-60.1)</w:t>
            </w:r>
          </w:p>
        </w:tc>
        <w:tc>
          <w:tcPr>
            <w:tcW w:w="1080" w:type="dxa"/>
            <w:gridSpan w:val="2"/>
            <w:shd w:val="clear" w:color="auto" w:fill="auto"/>
            <w:noWrap/>
            <w:vAlign w:val="bottom"/>
            <w:hideMark/>
          </w:tcPr>
          <w:p w14:paraId="53D1460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 </w:t>
            </w:r>
          </w:p>
          <w:p w14:paraId="3D17AA60" w14:textId="5AB1031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(62.9-85.5)</w:t>
            </w:r>
          </w:p>
        </w:tc>
        <w:tc>
          <w:tcPr>
            <w:tcW w:w="1243" w:type="dxa"/>
            <w:shd w:val="clear" w:color="auto" w:fill="auto"/>
            <w:noWrap/>
            <w:vAlign w:val="bottom"/>
            <w:hideMark/>
          </w:tcPr>
          <w:p w14:paraId="0FFF9BD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63.8 </w:t>
            </w:r>
          </w:p>
          <w:p w14:paraId="4FEFF1AD" w14:textId="1DC0FEE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(61.2-66.3)</w:t>
            </w:r>
          </w:p>
        </w:tc>
      </w:tr>
      <w:tr w:rsidR="001F7814" w:rsidRPr="00386894" w14:paraId="78E8F032" w14:textId="77777777" w:rsidTr="00667DCF">
        <w:trPr>
          <w:trHeight w:val="20"/>
        </w:trPr>
        <w:tc>
          <w:tcPr>
            <w:tcW w:w="1800" w:type="dxa"/>
            <w:shd w:val="clear" w:color="auto" w:fill="auto"/>
            <w:noWrap/>
            <w:vAlign w:val="bottom"/>
            <w:hideMark/>
          </w:tcPr>
          <w:p w14:paraId="2185A99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Guatemala </w:t>
            </w:r>
          </w:p>
          <w:p w14:paraId="4BCC810B" w14:textId="1209EAE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(2015)</w:t>
            </w:r>
          </w:p>
        </w:tc>
        <w:tc>
          <w:tcPr>
            <w:tcW w:w="1025" w:type="dxa"/>
            <w:shd w:val="clear" w:color="auto" w:fill="auto"/>
            <w:noWrap/>
            <w:vAlign w:val="bottom"/>
            <w:hideMark/>
          </w:tcPr>
          <w:p w14:paraId="0A54B7A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38.1 </w:t>
            </w:r>
          </w:p>
          <w:p w14:paraId="7F7F6E71" w14:textId="7797819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(36-40.1)</w:t>
            </w:r>
          </w:p>
        </w:tc>
        <w:tc>
          <w:tcPr>
            <w:tcW w:w="990" w:type="dxa"/>
            <w:shd w:val="clear" w:color="auto" w:fill="auto"/>
            <w:noWrap/>
            <w:vAlign w:val="bottom"/>
            <w:hideMark/>
          </w:tcPr>
          <w:p w14:paraId="56AA26D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35.3 </w:t>
            </w:r>
          </w:p>
          <w:p w14:paraId="56BCD105" w14:textId="1FB750F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(33.1-37.5)</w:t>
            </w:r>
          </w:p>
        </w:tc>
        <w:tc>
          <w:tcPr>
            <w:tcW w:w="1080" w:type="dxa"/>
            <w:shd w:val="clear" w:color="auto" w:fill="auto"/>
            <w:noWrap/>
            <w:vAlign w:val="bottom"/>
            <w:hideMark/>
          </w:tcPr>
          <w:p w14:paraId="01B8C9E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32.8 </w:t>
            </w:r>
          </w:p>
          <w:p w14:paraId="24ABA348" w14:textId="19698FA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(30.5-35.1)</w:t>
            </w:r>
          </w:p>
        </w:tc>
        <w:tc>
          <w:tcPr>
            <w:tcW w:w="990" w:type="dxa"/>
            <w:shd w:val="clear" w:color="auto" w:fill="auto"/>
            <w:noWrap/>
            <w:vAlign w:val="bottom"/>
            <w:hideMark/>
          </w:tcPr>
          <w:p w14:paraId="559BD08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28.3 </w:t>
            </w:r>
          </w:p>
          <w:p w14:paraId="67A3BB4C" w14:textId="4FB1086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(25.9-30.8)</w:t>
            </w:r>
          </w:p>
        </w:tc>
        <w:tc>
          <w:tcPr>
            <w:tcW w:w="990" w:type="dxa"/>
            <w:shd w:val="clear" w:color="auto" w:fill="auto"/>
            <w:noWrap/>
            <w:vAlign w:val="bottom"/>
            <w:hideMark/>
          </w:tcPr>
          <w:p w14:paraId="356B7EA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24.2 </w:t>
            </w:r>
          </w:p>
          <w:p w14:paraId="0F555104" w14:textId="6C23D33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(21.5-27.1)</w:t>
            </w:r>
          </w:p>
        </w:tc>
        <w:tc>
          <w:tcPr>
            <w:tcW w:w="990" w:type="dxa"/>
            <w:shd w:val="clear" w:color="auto" w:fill="auto"/>
            <w:noWrap/>
            <w:vAlign w:val="bottom"/>
            <w:hideMark/>
          </w:tcPr>
          <w:p w14:paraId="4CDF228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27.6 </w:t>
            </w:r>
          </w:p>
          <w:p w14:paraId="5711CA56" w14:textId="64F6030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(25.9-29.4)</w:t>
            </w:r>
          </w:p>
        </w:tc>
        <w:tc>
          <w:tcPr>
            <w:tcW w:w="990" w:type="dxa"/>
            <w:shd w:val="clear" w:color="auto" w:fill="auto"/>
            <w:noWrap/>
            <w:vAlign w:val="bottom"/>
            <w:hideMark/>
          </w:tcPr>
          <w:p w14:paraId="2318DB9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35.6 </w:t>
            </w:r>
          </w:p>
          <w:p w14:paraId="608C34CF" w14:textId="1F588CA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(34.3-36.9)</w:t>
            </w:r>
          </w:p>
        </w:tc>
        <w:tc>
          <w:tcPr>
            <w:tcW w:w="1495" w:type="dxa"/>
            <w:shd w:val="clear" w:color="auto" w:fill="auto"/>
            <w:noWrap/>
            <w:vAlign w:val="bottom"/>
            <w:hideMark/>
          </w:tcPr>
          <w:p w14:paraId="24EDCFD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34.6 </w:t>
            </w:r>
          </w:p>
          <w:p w14:paraId="7DD2D4CB" w14:textId="4D4D2E1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(33.4-35.9)</w:t>
            </w:r>
          </w:p>
        </w:tc>
        <w:tc>
          <w:tcPr>
            <w:tcW w:w="1097" w:type="dxa"/>
            <w:shd w:val="clear" w:color="auto" w:fill="auto"/>
            <w:noWrap/>
            <w:vAlign w:val="bottom"/>
            <w:hideMark/>
          </w:tcPr>
          <w:p w14:paraId="0D356A93"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28.1 </w:t>
            </w:r>
          </w:p>
          <w:p w14:paraId="1C3A69A8" w14:textId="453E970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(26.2-30.1)</w:t>
            </w:r>
          </w:p>
        </w:tc>
        <w:tc>
          <w:tcPr>
            <w:tcW w:w="1080" w:type="dxa"/>
            <w:gridSpan w:val="2"/>
            <w:shd w:val="clear" w:color="auto" w:fill="auto"/>
            <w:noWrap/>
            <w:vAlign w:val="bottom"/>
            <w:hideMark/>
          </w:tcPr>
          <w:p w14:paraId="62BF29B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49 </w:t>
            </w:r>
          </w:p>
          <w:p w14:paraId="07F419E4" w14:textId="712CE7A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(45-53)</w:t>
            </w:r>
          </w:p>
        </w:tc>
        <w:tc>
          <w:tcPr>
            <w:tcW w:w="1243" w:type="dxa"/>
            <w:shd w:val="clear" w:color="auto" w:fill="auto"/>
            <w:noWrap/>
            <w:vAlign w:val="bottom"/>
            <w:hideMark/>
          </w:tcPr>
          <w:p w14:paraId="6FDD63B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31.4 </w:t>
            </w:r>
          </w:p>
          <w:p w14:paraId="3A91FAB9" w14:textId="5C0967B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(30.4-32.5)</w:t>
            </w:r>
          </w:p>
        </w:tc>
      </w:tr>
      <w:tr w:rsidR="001F7814" w:rsidRPr="00386894" w14:paraId="6B869AC5" w14:textId="77777777" w:rsidTr="00667DCF">
        <w:trPr>
          <w:trHeight w:val="20"/>
        </w:trPr>
        <w:tc>
          <w:tcPr>
            <w:tcW w:w="1800" w:type="dxa"/>
            <w:shd w:val="clear" w:color="auto" w:fill="auto"/>
            <w:noWrap/>
            <w:vAlign w:val="bottom"/>
            <w:hideMark/>
          </w:tcPr>
          <w:p w14:paraId="225E2DA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Guinea </w:t>
            </w:r>
          </w:p>
          <w:p w14:paraId="1B539CE9" w14:textId="31FF189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(2012)</w:t>
            </w:r>
          </w:p>
        </w:tc>
        <w:tc>
          <w:tcPr>
            <w:tcW w:w="1025" w:type="dxa"/>
            <w:shd w:val="clear" w:color="auto" w:fill="auto"/>
            <w:noWrap/>
            <w:vAlign w:val="bottom"/>
            <w:hideMark/>
          </w:tcPr>
          <w:p w14:paraId="2ABDAA1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83.6 </w:t>
            </w:r>
          </w:p>
          <w:p w14:paraId="71B75C1A" w14:textId="6F1599E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(80.4-86.3)</w:t>
            </w:r>
          </w:p>
        </w:tc>
        <w:tc>
          <w:tcPr>
            <w:tcW w:w="990" w:type="dxa"/>
            <w:shd w:val="clear" w:color="auto" w:fill="auto"/>
            <w:noWrap/>
            <w:vAlign w:val="bottom"/>
            <w:hideMark/>
          </w:tcPr>
          <w:p w14:paraId="1D21409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81.5 </w:t>
            </w:r>
          </w:p>
          <w:p w14:paraId="225539E6" w14:textId="265EC7B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(77.6-84.8)</w:t>
            </w:r>
          </w:p>
        </w:tc>
        <w:tc>
          <w:tcPr>
            <w:tcW w:w="1080" w:type="dxa"/>
            <w:shd w:val="clear" w:color="auto" w:fill="auto"/>
            <w:noWrap/>
            <w:vAlign w:val="bottom"/>
            <w:hideMark/>
          </w:tcPr>
          <w:p w14:paraId="58E2A5F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77.6 </w:t>
            </w:r>
          </w:p>
          <w:p w14:paraId="3A9AE820" w14:textId="2927047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(73.4-81.3)</w:t>
            </w:r>
          </w:p>
        </w:tc>
        <w:tc>
          <w:tcPr>
            <w:tcW w:w="990" w:type="dxa"/>
            <w:shd w:val="clear" w:color="auto" w:fill="auto"/>
            <w:noWrap/>
            <w:vAlign w:val="bottom"/>
            <w:hideMark/>
          </w:tcPr>
          <w:p w14:paraId="4AFAF2D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72.2 </w:t>
            </w:r>
          </w:p>
          <w:p w14:paraId="63C7D69C" w14:textId="559B899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(68.1-75.9)</w:t>
            </w:r>
          </w:p>
        </w:tc>
        <w:tc>
          <w:tcPr>
            <w:tcW w:w="990" w:type="dxa"/>
            <w:shd w:val="clear" w:color="auto" w:fill="auto"/>
            <w:noWrap/>
            <w:vAlign w:val="bottom"/>
            <w:hideMark/>
          </w:tcPr>
          <w:p w14:paraId="4E5931B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68.4 </w:t>
            </w:r>
          </w:p>
          <w:p w14:paraId="0481075A" w14:textId="77E604F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(62.4-73.9)</w:t>
            </w:r>
          </w:p>
        </w:tc>
        <w:tc>
          <w:tcPr>
            <w:tcW w:w="990" w:type="dxa"/>
            <w:shd w:val="clear" w:color="auto" w:fill="auto"/>
            <w:noWrap/>
            <w:vAlign w:val="bottom"/>
            <w:hideMark/>
          </w:tcPr>
          <w:p w14:paraId="62013FB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71 </w:t>
            </w:r>
          </w:p>
          <w:p w14:paraId="6503B1A7" w14:textId="55DB881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(66.9-74.7)</w:t>
            </w:r>
          </w:p>
        </w:tc>
        <w:tc>
          <w:tcPr>
            <w:tcW w:w="990" w:type="dxa"/>
            <w:shd w:val="clear" w:color="auto" w:fill="auto"/>
            <w:noWrap/>
            <w:vAlign w:val="bottom"/>
            <w:hideMark/>
          </w:tcPr>
          <w:p w14:paraId="1A90319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79.7 </w:t>
            </w:r>
          </w:p>
          <w:p w14:paraId="59C34914" w14:textId="0BAD833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(77.7-81.6)</w:t>
            </w:r>
          </w:p>
        </w:tc>
        <w:tc>
          <w:tcPr>
            <w:tcW w:w="1495" w:type="dxa"/>
            <w:shd w:val="clear" w:color="auto" w:fill="auto"/>
            <w:noWrap/>
            <w:vAlign w:val="bottom"/>
            <w:hideMark/>
          </w:tcPr>
          <w:p w14:paraId="174F03B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78.9 </w:t>
            </w:r>
          </w:p>
          <w:p w14:paraId="33D7764F" w14:textId="60E048A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(77-80.6)</w:t>
            </w:r>
          </w:p>
        </w:tc>
        <w:tc>
          <w:tcPr>
            <w:tcW w:w="1097" w:type="dxa"/>
            <w:shd w:val="clear" w:color="auto" w:fill="auto"/>
            <w:noWrap/>
            <w:vAlign w:val="bottom"/>
            <w:hideMark/>
          </w:tcPr>
          <w:p w14:paraId="0235B9F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 </w:t>
            </w:r>
          </w:p>
          <w:p w14:paraId="6BE279B5" w14:textId="55463A4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(58-71.5)</w:t>
            </w:r>
          </w:p>
        </w:tc>
        <w:tc>
          <w:tcPr>
            <w:tcW w:w="1080" w:type="dxa"/>
            <w:gridSpan w:val="2"/>
            <w:shd w:val="clear" w:color="auto" w:fill="auto"/>
            <w:noWrap/>
            <w:vAlign w:val="bottom"/>
            <w:hideMark/>
          </w:tcPr>
          <w:p w14:paraId="168E6E5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85.5 </w:t>
            </w:r>
          </w:p>
          <w:p w14:paraId="6A63F9C1" w14:textId="5E58FA7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(79.9-89.7)</w:t>
            </w:r>
          </w:p>
        </w:tc>
        <w:tc>
          <w:tcPr>
            <w:tcW w:w="1243" w:type="dxa"/>
            <w:shd w:val="clear" w:color="auto" w:fill="auto"/>
            <w:noWrap/>
            <w:vAlign w:val="bottom"/>
            <w:hideMark/>
          </w:tcPr>
          <w:p w14:paraId="241A2E0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76.9 </w:t>
            </w:r>
          </w:p>
          <w:p w14:paraId="18715BA0" w14:textId="1B47948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(74.9-78.7)</w:t>
            </w:r>
          </w:p>
        </w:tc>
      </w:tr>
      <w:tr w:rsidR="001F7814" w:rsidRPr="00386894" w14:paraId="6F3833C9" w14:textId="77777777" w:rsidTr="00667DCF">
        <w:trPr>
          <w:trHeight w:val="20"/>
        </w:trPr>
        <w:tc>
          <w:tcPr>
            <w:tcW w:w="1800" w:type="dxa"/>
            <w:shd w:val="clear" w:color="auto" w:fill="auto"/>
            <w:noWrap/>
            <w:vAlign w:val="bottom"/>
            <w:hideMark/>
          </w:tcPr>
          <w:p w14:paraId="62C17053"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Guyana </w:t>
            </w:r>
          </w:p>
          <w:p w14:paraId="25EC68C9" w14:textId="006CA34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(2009)</w:t>
            </w:r>
          </w:p>
        </w:tc>
        <w:tc>
          <w:tcPr>
            <w:tcW w:w="1025" w:type="dxa"/>
            <w:shd w:val="clear" w:color="auto" w:fill="auto"/>
            <w:noWrap/>
            <w:vAlign w:val="bottom"/>
            <w:hideMark/>
          </w:tcPr>
          <w:p w14:paraId="32FCC8E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40.3 </w:t>
            </w:r>
          </w:p>
          <w:p w14:paraId="797CAC2D" w14:textId="49328A9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(34.5-46.3)</w:t>
            </w:r>
          </w:p>
        </w:tc>
        <w:tc>
          <w:tcPr>
            <w:tcW w:w="990" w:type="dxa"/>
            <w:shd w:val="clear" w:color="auto" w:fill="auto"/>
            <w:noWrap/>
            <w:vAlign w:val="bottom"/>
            <w:hideMark/>
          </w:tcPr>
          <w:p w14:paraId="02B2F49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42.3 </w:t>
            </w:r>
          </w:p>
          <w:p w14:paraId="3EE62D4A" w14:textId="3446298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(35.2-49.8)</w:t>
            </w:r>
          </w:p>
        </w:tc>
        <w:tc>
          <w:tcPr>
            <w:tcW w:w="1080" w:type="dxa"/>
            <w:shd w:val="clear" w:color="auto" w:fill="auto"/>
            <w:noWrap/>
            <w:vAlign w:val="bottom"/>
            <w:hideMark/>
          </w:tcPr>
          <w:p w14:paraId="799912E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43.3 </w:t>
            </w:r>
          </w:p>
          <w:p w14:paraId="1F643BF0" w14:textId="0A04EA3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(35.9-51)</w:t>
            </w:r>
          </w:p>
        </w:tc>
        <w:tc>
          <w:tcPr>
            <w:tcW w:w="990" w:type="dxa"/>
            <w:shd w:val="clear" w:color="auto" w:fill="auto"/>
            <w:noWrap/>
            <w:vAlign w:val="bottom"/>
            <w:hideMark/>
          </w:tcPr>
          <w:p w14:paraId="68CBFA3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35.1 </w:t>
            </w:r>
          </w:p>
          <w:p w14:paraId="635C27AC" w14:textId="18434C1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(27.3-43.8)</w:t>
            </w:r>
          </w:p>
        </w:tc>
        <w:tc>
          <w:tcPr>
            <w:tcW w:w="990" w:type="dxa"/>
            <w:shd w:val="clear" w:color="auto" w:fill="auto"/>
            <w:noWrap/>
            <w:vAlign w:val="bottom"/>
            <w:hideMark/>
          </w:tcPr>
          <w:p w14:paraId="6E3C56B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31.8 </w:t>
            </w:r>
          </w:p>
          <w:p w14:paraId="616AE83E" w14:textId="4ED576D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(23.9-40.9)</w:t>
            </w:r>
          </w:p>
        </w:tc>
        <w:tc>
          <w:tcPr>
            <w:tcW w:w="990" w:type="dxa"/>
            <w:shd w:val="clear" w:color="auto" w:fill="auto"/>
            <w:noWrap/>
            <w:vAlign w:val="bottom"/>
            <w:hideMark/>
          </w:tcPr>
          <w:p w14:paraId="5664033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40.2 </w:t>
            </w:r>
          </w:p>
          <w:p w14:paraId="5D5C8EE7" w14:textId="5FD7019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(33.3-47.5)</w:t>
            </w:r>
          </w:p>
        </w:tc>
        <w:tc>
          <w:tcPr>
            <w:tcW w:w="990" w:type="dxa"/>
            <w:shd w:val="clear" w:color="auto" w:fill="auto"/>
            <w:noWrap/>
            <w:vAlign w:val="bottom"/>
            <w:hideMark/>
          </w:tcPr>
          <w:p w14:paraId="7B5BA4F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39.1 </w:t>
            </w:r>
          </w:p>
          <w:p w14:paraId="42E321D7" w14:textId="28CA7E4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(35.4-42.8)</w:t>
            </w:r>
          </w:p>
        </w:tc>
        <w:tc>
          <w:tcPr>
            <w:tcW w:w="1495" w:type="dxa"/>
            <w:shd w:val="clear" w:color="auto" w:fill="auto"/>
            <w:noWrap/>
            <w:vAlign w:val="bottom"/>
            <w:hideMark/>
          </w:tcPr>
          <w:p w14:paraId="0261114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42.6 </w:t>
            </w:r>
          </w:p>
          <w:p w14:paraId="1E95FA7E" w14:textId="6F754EE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(35.9-49.4)</w:t>
            </w:r>
          </w:p>
        </w:tc>
        <w:tc>
          <w:tcPr>
            <w:tcW w:w="1097" w:type="dxa"/>
            <w:shd w:val="clear" w:color="auto" w:fill="auto"/>
            <w:noWrap/>
            <w:vAlign w:val="bottom"/>
            <w:hideMark/>
          </w:tcPr>
          <w:p w14:paraId="26203CE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38.1 </w:t>
            </w:r>
          </w:p>
          <w:p w14:paraId="7AB76EE3" w14:textId="622AFC5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(34.4-41.9)</w:t>
            </w:r>
          </w:p>
        </w:tc>
        <w:tc>
          <w:tcPr>
            <w:tcW w:w="1080" w:type="dxa"/>
            <w:gridSpan w:val="2"/>
            <w:shd w:val="clear" w:color="auto" w:fill="auto"/>
            <w:noWrap/>
            <w:vAlign w:val="bottom"/>
            <w:hideMark/>
          </w:tcPr>
          <w:p w14:paraId="295C8B4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50.3 </w:t>
            </w:r>
          </w:p>
          <w:p w14:paraId="6A2606BA" w14:textId="76A4BFB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(39.2-61.3)</w:t>
            </w:r>
          </w:p>
        </w:tc>
        <w:tc>
          <w:tcPr>
            <w:tcW w:w="1243" w:type="dxa"/>
            <w:shd w:val="clear" w:color="auto" w:fill="auto"/>
            <w:noWrap/>
            <w:vAlign w:val="bottom"/>
            <w:hideMark/>
          </w:tcPr>
          <w:p w14:paraId="5652941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 </w:t>
            </w:r>
          </w:p>
          <w:p w14:paraId="4FDD0EF9" w14:textId="1B6394D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(34.6-41.5)</w:t>
            </w:r>
          </w:p>
        </w:tc>
      </w:tr>
      <w:tr w:rsidR="001F7814" w:rsidRPr="00386894" w14:paraId="0B31B549" w14:textId="77777777" w:rsidTr="00667DCF">
        <w:trPr>
          <w:trHeight w:val="20"/>
        </w:trPr>
        <w:tc>
          <w:tcPr>
            <w:tcW w:w="1800" w:type="dxa"/>
            <w:shd w:val="clear" w:color="auto" w:fill="auto"/>
            <w:noWrap/>
            <w:vAlign w:val="bottom"/>
            <w:hideMark/>
          </w:tcPr>
          <w:p w14:paraId="1F43A06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Haiti </w:t>
            </w:r>
          </w:p>
          <w:p w14:paraId="5A278D1F" w14:textId="18696B3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(2017)</w:t>
            </w:r>
          </w:p>
        </w:tc>
        <w:tc>
          <w:tcPr>
            <w:tcW w:w="1025" w:type="dxa"/>
            <w:shd w:val="clear" w:color="auto" w:fill="auto"/>
            <w:noWrap/>
            <w:vAlign w:val="bottom"/>
            <w:hideMark/>
          </w:tcPr>
          <w:p w14:paraId="13036E8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66.8 </w:t>
            </w:r>
          </w:p>
          <w:p w14:paraId="3A5DB5B4" w14:textId="26B5442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(64-69.5)</w:t>
            </w:r>
          </w:p>
        </w:tc>
        <w:tc>
          <w:tcPr>
            <w:tcW w:w="990" w:type="dxa"/>
            <w:shd w:val="clear" w:color="auto" w:fill="auto"/>
            <w:noWrap/>
            <w:vAlign w:val="bottom"/>
            <w:hideMark/>
          </w:tcPr>
          <w:p w14:paraId="37E7020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68.3 </w:t>
            </w:r>
          </w:p>
          <w:p w14:paraId="38109342" w14:textId="2A55C80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(65-71.4)</w:t>
            </w:r>
          </w:p>
        </w:tc>
        <w:tc>
          <w:tcPr>
            <w:tcW w:w="1080" w:type="dxa"/>
            <w:shd w:val="clear" w:color="auto" w:fill="auto"/>
            <w:noWrap/>
            <w:vAlign w:val="bottom"/>
            <w:hideMark/>
          </w:tcPr>
          <w:p w14:paraId="67676A7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72.6 </w:t>
            </w:r>
          </w:p>
          <w:p w14:paraId="6EEE0EC9" w14:textId="0076C4C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(69.2-75.8)</w:t>
            </w:r>
          </w:p>
        </w:tc>
        <w:tc>
          <w:tcPr>
            <w:tcW w:w="990" w:type="dxa"/>
            <w:shd w:val="clear" w:color="auto" w:fill="auto"/>
            <w:noWrap/>
            <w:vAlign w:val="bottom"/>
            <w:hideMark/>
          </w:tcPr>
          <w:p w14:paraId="6DBE704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66.5 </w:t>
            </w:r>
          </w:p>
          <w:p w14:paraId="3DBA1D9F" w14:textId="744A9EE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(62.4-70.5)</w:t>
            </w:r>
          </w:p>
        </w:tc>
        <w:tc>
          <w:tcPr>
            <w:tcW w:w="990" w:type="dxa"/>
            <w:shd w:val="clear" w:color="auto" w:fill="auto"/>
            <w:noWrap/>
            <w:vAlign w:val="bottom"/>
            <w:hideMark/>
          </w:tcPr>
          <w:p w14:paraId="37E4B98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59.1 </w:t>
            </w:r>
          </w:p>
          <w:p w14:paraId="280F261E" w14:textId="1BD7910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(54.4-63.6)</w:t>
            </w:r>
          </w:p>
        </w:tc>
        <w:tc>
          <w:tcPr>
            <w:tcW w:w="990" w:type="dxa"/>
            <w:shd w:val="clear" w:color="auto" w:fill="auto"/>
            <w:noWrap/>
            <w:vAlign w:val="bottom"/>
            <w:hideMark/>
          </w:tcPr>
          <w:p w14:paraId="75C3491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67.8 </w:t>
            </w:r>
          </w:p>
          <w:p w14:paraId="68362011" w14:textId="2FC3634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(64.9-70.6)</w:t>
            </w:r>
          </w:p>
        </w:tc>
        <w:tc>
          <w:tcPr>
            <w:tcW w:w="990" w:type="dxa"/>
            <w:shd w:val="clear" w:color="auto" w:fill="auto"/>
            <w:noWrap/>
            <w:vAlign w:val="bottom"/>
            <w:hideMark/>
          </w:tcPr>
          <w:p w14:paraId="4094911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66.8 </w:t>
            </w:r>
          </w:p>
          <w:p w14:paraId="7F791DD7" w14:textId="05D4678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(64.9-68.6)</w:t>
            </w:r>
          </w:p>
        </w:tc>
        <w:tc>
          <w:tcPr>
            <w:tcW w:w="1495" w:type="dxa"/>
            <w:shd w:val="clear" w:color="auto" w:fill="auto"/>
            <w:noWrap/>
            <w:vAlign w:val="bottom"/>
            <w:hideMark/>
          </w:tcPr>
          <w:p w14:paraId="438F672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68.8 </w:t>
            </w:r>
          </w:p>
          <w:p w14:paraId="647AAFFF" w14:textId="1037B10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(66.8-70.8)</w:t>
            </w:r>
          </w:p>
        </w:tc>
        <w:tc>
          <w:tcPr>
            <w:tcW w:w="1097" w:type="dxa"/>
            <w:shd w:val="clear" w:color="auto" w:fill="auto"/>
            <w:noWrap/>
            <w:vAlign w:val="bottom"/>
            <w:hideMark/>
          </w:tcPr>
          <w:p w14:paraId="037CDFE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64.7 </w:t>
            </w:r>
          </w:p>
          <w:p w14:paraId="51BEC33F" w14:textId="3DCD2E7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(62.1-67.2)</w:t>
            </w:r>
          </w:p>
        </w:tc>
        <w:tc>
          <w:tcPr>
            <w:tcW w:w="1080" w:type="dxa"/>
            <w:gridSpan w:val="2"/>
            <w:shd w:val="clear" w:color="auto" w:fill="auto"/>
            <w:noWrap/>
            <w:vAlign w:val="bottom"/>
            <w:hideMark/>
          </w:tcPr>
          <w:p w14:paraId="6C5792B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82.7 </w:t>
            </w:r>
          </w:p>
          <w:p w14:paraId="1E551A29" w14:textId="2476604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(75.3-88.3)</w:t>
            </w:r>
          </w:p>
        </w:tc>
        <w:tc>
          <w:tcPr>
            <w:tcW w:w="1243" w:type="dxa"/>
            <w:shd w:val="clear" w:color="auto" w:fill="auto"/>
            <w:noWrap/>
            <w:vAlign w:val="bottom"/>
            <w:hideMark/>
          </w:tcPr>
          <w:p w14:paraId="26AD0063"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66.7 </w:t>
            </w:r>
          </w:p>
          <w:p w14:paraId="41D95B4E" w14:textId="3908EE5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(65.1-68.2)</w:t>
            </w:r>
          </w:p>
        </w:tc>
      </w:tr>
      <w:tr w:rsidR="001F7814" w:rsidRPr="00386894" w14:paraId="61CCB1E9" w14:textId="77777777" w:rsidTr="00667DCF">
        <w:trPr>
          <w:trHeight w:val="20"/>
        </w:trPr>
        <w:tc>
          <w:tcPr>
            <w:tcW w:w="1800" w:type="dxa"/>
            <w:shd w:val="clear" w:color="auto" w:fill="auto"/>
            <w:noWrap/>
            <w:vAlign w:val="bottom"/>
            <w:hideMark/>
          </w:tcPr>
          <w:p w14:paraId="1913672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Honduras </w:t>
            </w:r>
          </w:p>
          <w:p w14:paraId="0D0460A7" w14:textId="477971E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(2012)</w:t>
            </w:r>
          </w:p>
        </w:tc>
        <w:tc>
          <w:tcPr>
            <w:tcW w:w="1025" w:type="dxa"/>
            <w:shd w:val="clear" w:color="auto" w:fill="auto"/>
            <w:noWrap/>
            <w:vAlign w:val="bottom"/>
            <w:hideMark/>
          </w:tcPr>
          <w:p w14:paraId="5A95E19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31.7 </w:t>
            </w:r>
          </w:p>
          <w:p w14:paraId="7BFCA3CE" w14:textId="05B3B79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(29.8-33.6)</w:t>
            </w:r>
          </w:p>
        </w:tc>
        <w:tc>
          <w:tcPr>
            <w:tcW w:w="990" w:type="dxa"/>
            <w:shd w:val="clear" w:color="auto" w:fill="auto"/>
            <w:noWrap/>
            <w:vAlign w:val="bottom"/>
            <w:hideMark/>
          </w:tcPr>
          <w:p w14:paraId="319B353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29.8 </w:t>
            </w:r>
          </w:p>
          <w:p w14:paraId="26251E6F" w14:textId="3A7B91F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(27.5-32.1)</w:t>
            </w:r>
          </w:p>
        </w:tc>
        <w:tc>
          <w:tcPr>
            <w:tcW w:w="1080" w:type="dxa"/>
            <w:shd w:val="clear" w:color="auto" w:fill="auto"/>
            <w:noWrap/>
            <w:vAlign w:val="bottom"/>
            <w:hideMark/>
          </w:tcPr>
          <w:p w14:paraId="4E6544B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32.3 </w:t>
            </w:r>
          </w:p>
          <w:p w14:paraId="790D40E4" w14:textId="056D551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(29.5-35.3)</w:t>
            </w:r>
          </w:p>
        </w:tc>
        <w:tc>
          <w:tcPr>
            <w:tcW w:w="990" w:type="dxa"/>
            <w:shd w:val="clear" w:color="auto" w:fill="auto"/>
            <w:noWrap/>
            <w:vAlign w:val="bottom"/>
            <w:hideMark/>
          </w:tcPr>
          <w:p w14:paraId="505251C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28 </w:t>
            </w:r>
          </w:p>
          <w:p w14:paraId="0C7F705B" w14:textId="3DE68A3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(24.9-31.2)</w:t>
            </w:r>
          </w:p>
        </w:tc>
        <w:tc>
          <w:tcPr>
            <w:tcW w:w="990" w:type="dxa"/>
            <w:shd w:val="clear" w:color="auto" w:fill="auto"/>
            <w:noWrap/>
            <w:vAlign w:val="bottom"/>
            <w:hideMark/>
          </w:tcPr>
          <w:p w14:paraId="474C8D9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21.5 </w:t>
            </w:r>
          </w:p>
          <w:p w14:paraId="1005FA8D" w14:textId="5CAF2C8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(18.4-24.9)</w:t>
            </w:r>
          </w:p>
        </w:tc>
        <w:tc>
          <w:tcPr>
            <w:tcW w:w="990" w:type="dxa"/>
            <w:shd w:val="clear" w:color="auto" w:fill="auto"/>
            <w:noWrap/>
            <w:vAlign w:val="bottom"/>
            <w:hideMark/>
          </w:tcPr>
          <w:p w14:paraId="52A219C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28.5 </w:t>
            </w:r>
          </w:p>
          <w:p w14:paraId="50699C22" w14:textId="688BB4C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(26.5-30.5)</w:t>
            </w:r>
          </w:p>
        </w:tc>
        <w:tc>
          <w:tcPr>
            <w:tcW w:w="990" w:type="dxa"/>
            <w:shd w:val="clear" w:color="auto" w:fill="auto"/>
            <w:noWrap/>
            <w:vAlign w:val="bottom"/>
            <w:hideMark/>
          </w:tcPr>
          <w:p w14:paraId="13B7F22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30 </w:t>
            </w:r>
          </w:p>
          <w:p w14:paraId="7E97A4EE" w14:textId="1E8FF50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(28.6-31.4)</w:t>
            </w:r>
          </w:p>
        </w:tc>
        <w:tc>
          <w:tcPr>
            <w:tcW w:w="1495" w:type="dxa"/>
            <w:shd w:val="clear" w:color="auto" w:fill="auto"/>
            <w:noWrap/>
            <w:vAlign w:val="bottom"/>
            <w:hideMark/>
          </w:tcPr>
          <w:p w14:paraId="32054BB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31.2 </w:t>
            </w:r>
          </w:p>
          <w:p w14:paraId="1A9F43D6" w14:textId="70F9963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(29.8-32.6)</w:t>
            </w:r>
          </w:p>
        </w:tc>
        <w:tc>
          <w:tcPr>
            <w:tcW w:w="1097" w:type="dxa"/>
            <w:shd w:val="clear" w:color="auto" w:fill="auto"/>
            <w:noWrap/>
            <w:vAlign w:val="bottom"/>
            <w:hideMark/>
          </w:tcPr>
          <w:p w14:paraId="305C24C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25.6 </w:t>
            </w:r>
          </w:p>
          <w:p w14:paraId="6AFA2881" w14:textId="68A5813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(23.6-27.8)</w:t>
            </w:r>
          </w:p>
        </w:tc>
        <w:tc>
          <w:tcPr>
            <w:tcW w:w="1080" w:type="dxa"/>
            <w:gridSpan w:val="2"/>
            <w:shd w:val="clear" w:color="auto" w:fill="auto"/>
            <w:noWrap/>
            <w:vAlign w:val="bottom"/>
            <w:hideMark/>
          </w:tcPr>
          <w:p w14:paraId="71855E0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43.4 </w:t>
            </w:r>
          </w:p>
          <w:p w14:paraId="19F0CCCF" w14:textId="11A4921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(39.4-47.5)</w:t>
            </w:r>
          </w:p>
        </w:tc>
        <w:tc>
          <w:tcPr>
            <w:tcW w:w="1243" w:type="dxa"/>
            <w:shd w:val="clear" w:color="auto" w:fill="auto"/>
            <w:noWrap/>
            <w:vAlign w:val="bottom"/>
            <w:hideMark/>
          </w:tcPr>
          <w:p w14:paraId="240F85C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27.9 </w:t>
            </w:r>
          </w:p>
          <w:p w14:paraId="45EDE310" w14:textId="55F49BF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(26.7-29.1)</w:t>
            </w:r>
          </w:p>
        </w:tc>
      </w:tr>
      <w:tr w:rsidR="001F7814" w:rsidRPr="00386894" w14:paraId="53377EA4" w14:textId="77777777" w:rsidTr="00667DCF">
        <w:trPr>
          <w:trHeight w:val="20"/>
        </w:trPr>
        <w:tc>
          <w:tcPr>
            <w:tcW w:w="1800" w:type="dxa"/>
            <w:shd w:val="clear" w:color="auto" w:fill="auto"/>
            <w:noWrap/>
            <w:vAlign w:val="bottom"/>
            <w:hideMark/>
          </w:tcPr>
          <w:p w14:paraId="50682C5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India </w:t>
            </w:r>
          </w:p>
          <w:p w14:paraId="04D211CA" w14:textId="6D4A248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57FBA08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64.1 </w:t>
            </w:r>
          </w:p>
          <w:p w14:paraId="0A011334" w14:textId="42FBFBE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(63.6-64.6)</w:t>
            </w:r>
          </w:p>
        </w:tc>
        <w:tc>
          <w:tcPr>
            <w:tcW w:w="990" w:type="dxa"/>
            <w:shd w:val="clear" w:color="auto" w:fill="auto"/>
            <w:noWrap/>
            <w:vAlign w:val="bottom"/>
            <w:hideMark/>
          </w:tcPr>
          <w:p w14:paraId="634A751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59.9 </w:t>
            </w:r>
          </w:p>
          <w:p w14:paraId="664A7ACB" w14:textId="327F938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(59.3-60.5)</w:t>
            </w:r>
          </w:p>
        </w:tc>
        <w:tc>
          <w:tcPr>
            <w:tcW w:w="1080" w:type="dxa"/>
            <w:shd w:val="clear" w:color="auto" w:fill="auto"/>
            <w:noWrap/>
            <w:vAlign w:val="bottom"/>
            <w:hideMark/>
          </w:tcPr>
          <w:p w14:paraId="5E3C706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59.1 </w:t>
            </w:r>
          </w:p>
          <w:p w14:paraId="5255B3D5" w14:textId="1E091A2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(58.4-59.8)</w:t>
            </w:r>
          </w:p>
        </w:tc>
        <w:tc>
          <w:tcPr>
            <w:tcW w:w="990" w:type="dxa"/>
            <w:shd w:val="clear" w:color="auto" w:fill="auto"/>
            <w:noWrap/>
            <w:vAlign w:val="bottom"/>
            <w:hideMark/>
          </w:tcPr>
          <w:p w14:paraId="6E92544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54.5 </w:t>
            </w:r>
          </w:p>
          <w:p w14:paraId="3CE0D669" w14:textId="01171BC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(53.6-55.3)</w:t>
            </w:r>
          </w:p>
        </w:tc>
        <w:tc>
          <w:tcPr>
            <w:tcW w:w="990" w:type="dxa"/>
            <w:shd w:val="clear" w:color="auto" w:fill="auto"/>
            <w:noWrap/>
            <w:vAlign w:val="bottom"/>
            <w:hideMark/>
          </w:tcPr>
          <w:p w14:paraId="4552F26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51.9 </w:t>
            </w:r>
          </w:p>
          <w:p w14:paraId="188E406E" w14:textId="5EDFA89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(50.9-52.8)</w:t>
            </w:r>
          </w:p>
        </w:tc>
        <w:tc>
          <w:tcPr>
            <w:tcW w:w="990" w:type="dxa"/>
            <w:shd w:val="clear" w:color="auto" w:fill="auto"/>
            <w:noWrap/>
            <w:vAlign w:val="bottom"/>
            <w:hideMark/>
          </w:tcPr>
          <w:p w14:paraId="7A31EE3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56.1 </w:t>
            </w:r>
          </w:p>
          <w:p w14:paraId="244A7DFA" w14:textId="24AF754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(55.4-56.9)</w:t>
            </w:r>
          </w:p>
        </w:tc>
        <w:tc>
          <w:tcPr>
            <w:tcW w:w="990" w:type="dxa"/>
            <w:shd w:val="clear" w:color="auto" w:fill="auto"/>
            <w:noWrap/>
            <w:vAlign w:val="bottom"/>
            <w:hideMark/>
          </w:tcPr>
          <w:p w14:paraId="2AC6231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59.6 </w:t>
            </w:r>
          </w:p>
          <w:p w14:paraId="58CF9445" w14:textId="12D259A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(59.3-60)</w:t>
            </w:r>
          </w:p>
        </w:tc>
        <w:tc>
          <w:tcPr>
            <w:tcW w:w="1495" w:type="dxa"/>
            <w:shd w:val="clear" w:color="auto" w:fill="auto"/>
            <w:noWrap/>
            <w:vAlign w:val="bottom"/>
            <w:hideMark/>
          </w:tcPr>
          <w:p w14:paraId="4533D83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63.6 </w:t>
            </w:r>
          </w:p>
          <w:p w14:paraId="2E77FA9A" w14:textId="216BF21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(63.2-64.1)</w:t>
            </w:r>
          </w:p>
        </w:tc>
        <w:tc>
          <w:tcPr>
            <w:tcW w:w="1097" w:type="dxa"/>
            <w:shd w:val="clear" w:color="auto" w:fill="auto"/>
            <w:noWrap/>
            <w:vAlign w:val="bottom"/>
            <w:hideMark/>
          </w:tcPr>
          <w:p w14:paraId="508FEE2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54.7 </w:t>
            </w:r>
          </w:p>
          <w:p w14:paraId="4BD5B020" w14:textId="59FCC14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(54.2-55.1)</w:t>
            </w:r>
          </w:p>
        </w:tc>
        <w:tc>
          <w:tcPr>
            <w:tcW w:w="1080" w:type="dxa"/>
            <w:gridSpan w:val="2"/>
            <w:shd w:val="clear" w:color="auto" w:fill="auto"/>
            <w:noWrap/>
            <w:vAlign w:val="bottom"/>
            <w:hideMark/>
          </w:tcPr>
          <w:p w14:paraId="0E91FD0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 </w:t>
            </w:r>
          </w:p>
          <w:p w14:paraId="5FD28EB8" w14:textId="78707DA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(62.9-67.1)</w:t>
            </w:r>
          </w:p>
        </w:tc>
        <w:tc>
          <w:tcPr>
            <w:tcW w:w="1243" w:type="dxa"/>
            <w:shd w:val="clear" w:color="auto" w:fill="auto"/>
            <w:noWrap/>
            <w:vAlign w:val="bottom"/>
            <w:hideMark/>
          </w:tcPr>
          <w:p w14:paraId="521894E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58.5 </w:t>
            </w:r>
          </w:p>
          <w:p w14:paraId="2BBA138B" w14:textId="028C0E9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(58.2-58.8)</w:t>
            </w:r>
          </w:p>
        </w:tc>
      </w:tr>
      <w:tr w:rsidR="001F7814" w:rsidRPr="00386894" w14:paraId="0323B2A4" w14:textId="77777777" w:rsidTr="00667DCF">
        <w:trPr>
          <w:trHeight w:val="20"/>
        </w:trPr>
        <w:tc>
          <w:tcPr>
            <w:tcW w:w="1800" w:type="dxa"/>
            <w:shd w:val="clear" w:color="auto" w:fill="auto"/>
            <w:noWrap/>
            <w:vAlign w:val="bottom"/>
            <w:hideMark/>
          </w:tcPr>
          <w:p w14:paraId="1D374B2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Jordan </w:t>
            </w:r>
          </w:p>
          <w:p w14:paraId="13023299" w14:textId="5C82B3C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(2018)</w:t>
            </w:r>
          </w:p>
        </w:tc>
        <w:tc>
          <w:tcPr>
            <w:tcW w:w="1025" w:type="dxa"/>
            <w:shd w:val="clear" w:color="auto" w:fill="auto"/>
            <w:noWrap/>
            <w:vAlign w:val="bottom"/>
            <w:hideMark/>
          </w:tcPr>
          <w:p w14:paraId="2871604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37.8 </w:t>
            </w:r>
          </w:p>
          <w:p w14:paraId="565BC2F7" w14:textId="6B4A9CE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(35.2-40.4)</w:t>
            </w:r>
          </w:p>
        </w:tc>
        <w:tc>
          <w:tcPr>
            <w:tcW w:w="990" w:type="dxa"/>
            <w:shd w:val="clear" w:color="auto" w:fill="auto"/>
            <w:noWrap/>
            <w:vAlign w:val="bottom"/>
            <w:hideMark/>
          </w:tcPr>
          <w:p w14:paraId="0014A16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35.4 </w:t>
            </w:r>
          </w:p>
          <w:p w14:paraId="19535E17" w14:textId="1D69D4C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(32.4-38.5)</w:t>
            </w:r>
          </w:p>
        </w:tc>
        <w:tc>
          <w:tcPr>
            <w:tcW w:w="1080" w:type="dxa"/>
            <w:shd w:val="clear" w:color="auto" w:fill="auto"/>
            <w:noWrap/>
            <w:vAlign w:val="bottom"/>
            <w:hideMark/>
          </w:tcPr>
          <w:p w14:paraId="22C3B78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33.4 </w:t>
            </w:r>
          </w:p>
          <w:p w14:paraId="2E4D6276" w14:textId="7BF9371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(30.2-36.7)</w:t>
            </w:r>
          </w:p>
        </w:tc>
        <w:tc>
          <w:tcPr>
            <w:tcW w:w="990" w:type="dxa"/>
            <w:shd w:val="clear" w:color="auto" w:fill="auto"/>
            <w:noWrap/>
            <w:vAlign w:val="bottom"/>
            <w:hideMark/>
          </w:tcPr>
          <w:p w14:paraId="10DA5A6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25.2 </w:t>
            </w:r>
          </w:p>
          <w:p w14:paraId="69C714FE" w14:textId="2F2A9D1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(21.6-29.2)</w:t>
            </w:r>
          </w:p>
        </w:tc>
        <w:tc>
          <w:tcPr>
            <w:tcW w:w="990" w:type="dxa"/>
            <w:shd w:val="clear" w:color="auto" w:fill="auto"/>
            <w:noWrap/>
            <w:vAlign w:val="bottom"/>
            <w:hideMark/>
          </w:tcPr>
          <w:p w14:paraId="42F0EB3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18.6 </w:t>
            </w:r>
          </w:p>
          <w:p w14:paraId="157D4318" w14:textId="1A29716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(14.1-24.1)</w:t>
            </w:r>
          </w:p>
        </w:tc>
        <w:tc>
          <w:tcPr>
            <w:tcW w:w="990" w:type="dxa"/>
            <w:shd w:val="clear" w:color="auto" w:fill="auto"/>
            <w:noWrap/>
            <w:vAlign w:val="bottom"/>
            <w:hideMark/>
          </w:tcPr>
          <w:p w14:paraId="0F6805B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32.4 </w:t>
            </w:r>
          </w:p>
          <w:p w14:paraId="0183BC00" w14:textId="1D7E3FF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(30.7-34)</w:t>
            </w:r>
          </w:p>
        </w:tc>
        <w:tc>
          <w:tcPr>
            <w:tcW w:w="990" w:type="dxa"/>
            <w:shd w:val="clear" w:color="auto" w:fill="auto"/>
            <w:noWrap/>
            <w:vAlign w:val="bottom"/>
            <w:hideMark/>
          </w:tcPr>
          <w:p w14:paraId="3F49C8D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31.1 </w:t>
            </w:r>
          </w:p>
          <w:p w14:paraId="35CFFC08" w14:textId="0E3C6DB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(28.3-34.1)</w:t>
            </w:r>
          </w:p>
        </w:tc>
        <w:tc>
          <w:tcPr>
            <w:tcW w:w="1495" w:type="dxa"/>
            <w:shd w:val="clear" w:color="auto" w:fill="auto"/>
            <w:noWrap/>
            <w:vAlign w:val="bottom"/>
            <w:hideMark/>
          </w:tcPr>
          <w:p w14:paraId="3241CD4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35.9 </w:t>
            </w:r>
          </w:p>
          <w:p w14:paraId="070482F2" w14:textId="117AE22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(31.2-40.9)</w:t>
            </w:r>
          </w:p>
        </w:tc>
        <w:tc>
          <w:tcPr>
            <w:tcW w:w="1097" w:type="dxa"/>
            <w:shd w:val="clear" w:color="auto" w:fill="auto"/>
            <w:noWrap/>
            <w:vAlign w:val="bottom"/>
            <w:hideMark/>
          </w:tcPr>
          <w:p w14:paraId="714BC42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31.9 </w:t>
            </w:r>
          </w:p>
          <w:p w14:paraId="53203A28" w14:textId="3CB11A5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(30.3-33.5)</w:t>
            </w:r>
          </w:p>
        </w:tc>
        <w:tc>
          <w:tcPr>
            <w:tcW w:w="1080" w:type="dxa"/>
            <w:gridSpan w:val="2"/>
            <w:shd w:val="clear" w:color="auto" w:fill="auto"/>
            <w:noWrap/>
            <w:vAlign w:val="bottom"/>
            <w:hideMark/>
          </w:tcPr>
          <w:p w14:paraId="0488354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43.1 </w:t>
            </w:r>
          </w:p>
          <w:p w14:paraId="1663EBDF" w14:textId="003ECE9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(32.4-54.5)</w:t>
            </w:r>
          </w:p>
        </w:tc>
        <w:tc>
          <w:tcPr>
            <w:tcW w:w="1243" w:type="dxa"/>
            <w:shd w:val="clear" w:color="auto" w:fill="auto"/>
            <w:noWrap/>
            <w:vAlign w:val="bottom"/>
            <w:hideMark/>
          </w:tcPr>
          <w:p w14:paraId="7C26D38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32 </w:t>
            </w:r>
          </w:p>
          <w:p w14:paraId="125C8D9A" w14:textId="1414C71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(30.5-33.5)</w:t>
            </w:r>
          </w:p>
        </w:tc>
      </w:tr>
      <w:tr w:rsidR="001F7814" w:rsidRPr="00386894" w14:paraId="069001B7" w14:textId="77777777" w:rsidTr="00667DCF">
        <w:trPr>
          <w:trHeight w:val="20"/>
        </w:trPr>
        <w:tc>
          <w:tcPr>
            <w:tcW w:w="1800" w:type="dxa"/>
            <w:shd w:val="clear" w:color="auto" w:fill="auto"/>
            <w:noWrap/>
            <w:vAlign w:val="bottom"/>
            <w:hideMark/>
          </w:tcPr>
          <w:p w14:paraId="65071A2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Kyrgyz Republic </w:t>
            </w:r>
          </w:p>
          <w:p w14:paraId="0B88ED16" w14:textId="01C45BE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(2012)</w:t>
            </w:r>
          </w:p>
        </w:tc>
        <w:tc>
          <w:tcPr>
            <w:tcW w:w="1025" w:type="dxa"/>
            <w:shd w:val="clear" w:color="auto" w:fill="auto"/>
            <w:noWrap/>
            <w:vAlign w:val="bottom"/>
            <w:hideMark/>
          </w:tcPr>
          <w:p w14:paraId="77FF6D3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44.3 </w:t>
            </w:r>
          </w:p>
          <w:p w14:paraId="1EFC1E9E" w14:textId="20870CB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(41.5-47.2)</w:t>
            </w:r>
          </w:p>
        </w:tc>
        <w:tc>
          <w:tcPr>
            <w:tcW w:w="990" w:type="dxa"/>
            <w:shd w:val="clear" w:color="auto" w:fill="auto"/>
            <w:noWrap/>
            <w:vAlign w:val="bottom"/>
            <w:hideMark/>
          </w:tcPr>
          <w:p w14:paraId="4E22858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42.1 </w:t>
            </w:r>
          </w:p>
          <w:p w14:paraId="492F51A7" w14:textId="51F8BAC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(39.3-44.9)</w:t>
            </w:r>
          </w:p>
        </w:tc>
        <w:tc>
          <w:tcPr>
            <w:tcW w:w="1080" w:type="dxa"/>
            <w:shd w:val="clear" w:color="auto" w:fill="auto"/>
            <w:noWrap/>
            <w:vAlign w:val="bottom"/>
            <w:hideMark/>
          </w:tcPr>
          <w:p w14:paraId="1B5926F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 </w:t>
            </w:r>
          </w:p>
          <w:p w14:paraId="375C6273" w14:textId="4963F92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(38.2-43.8)</w:t>
            </w:r>
          </w:p>
        </w:tc>
        <w:tc>
          <w:tcPr>
            <w:tcW w:w="990" w:type="dxa"/>
            <w:shd w:val="clear" w:color="auto" w:fill="auto"/>
            <w:noWrap/>
            <w:vAlign w:val="bottom"/>
            <w:hideMark/>
          </w:tcPr>
          <w:p w14:paraId="781A974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42.9 </w:t>
            </w:r>
          </w:p>
          <w:p w14:paraId="6E39B1C9" w14:textId="3EB9C72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(39.9-45.9)</w:t>
            </w:r>
          </w:p>
        </w:tc>
        <w:tc>
          <w:tcPr>
            <w:tcW w:w="990" w:type="dxa"/>
            <w:shd w:val="clear" w:color="auto" w:fill="auto"/>
            <w:noWrap/>
            <w:vAlign w:val="bottom"/>
            <w:hideMark/>
          </w:tcPr>
          <w:p w14:paraId="54434F5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45.1 </w:t>
            </w:r>
          </w:p>
          <w:p w14:paraId="36666E52" w14:textId="2F7C728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(41.2-49)</w:t>
            </w:r>
          </w:p>
        </w:tc>
        <w:tc>
          <w:tcPr>
            <w:tcW w:w="990" w:type="dxa"/>
            <w:shd w:val="clear" w:color="auto" w:fill="auto"/>
            <w:noWrap/>
            <w:vAlign w:val="bottom"/>
            <w:hideMark/>
          </w:tcPr>
          <w:p w14:paraId="4412BA3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45.5 </w:t>
            </w:r>
          </w:p>
          <w:p w14:paraId="12A314D6" w14:textId="0C0F5A9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(42.8-48.3)</w:t>
            </w:r>
          </w:p>
        </w:tc>
        <w:tc>
          <w:tcPr>
            <w:tcW w:w="990" w:type="dxa"/>
            <w:shd w:val="clear" w:color="auto" w:fill="auto"/>
            <w:noWrap/>
            <w:vAlign w:val="bottom"/>
            <w:hideMark/>
          </w:tcPr>
          <w:p w14:paraId="0E5E571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41.9 </w:t>
            </w:r>
          </w:p>
          <w:p w14:paraId="15630F71" w14:textId="0CAAC54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(40.4-43.5)</w:t>
            </w:r>
          </w:p>
        </w:tc>
        <w:tc>
          <w:tcPr>
            <w:tcW w:w="1495" w:type="dxa"/>
            <w:shd w:val="clear" w:color="auto" w:fill="auto"/>
            <w:noWrap/>
            <w:vAlign w:val="bottom"/>
            <w:hideMark/>
          </w:tcPr>
          <w:p w14:paraId="069EB46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44 </w:t>
            </w:r>
          </w:p>
          <w:p w14:paraId="14541049" w14:textId="3C899ED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(24.9-65)</w:t>
            </w:r>
          </w:p>
        </w:tc>
        <w:tc>
          <w:tcPr>
            <w:tcW w:w="1097" w:type="dxa"/>
            <w:shd w:val="clear" w:color="auto" w:fill="auto"/>
            <w:noWrap/>
            <w:vAlign w:val="bottom"/>
            <w:hideMark/>
          </w:tcPr>
          <w:p w14:paraId="6092C37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42.9 </w:t>
            </w:r>
          </w:p>
          <w:p w14:paraId="780176C4" w14:textId="02B122D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(41.6-44.3)</w:t>
            </w:r>
          </w:p>
        </w:tc>
        <w:tc>
          <w:tcPr>
            <w:tcW w:w="1080" w:type="dxa"/>
            <w:gridSpan w:val="2"/>
            <w:shd w:val="clear" w:color="auto" w:fill="auto"/>
            <w:noWrap/>
            <w:vAlign w:val="bottom"/>
            <w:hideMark/>
          </w:tcPr>
          <w:p w14:paraId="08BE1BD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49.3 </w:t>
            </w:r>
          </w:p>
          <w:p w14:paraId="6B362A85" w14:textId="54562B0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(36-62.7)</w:t>
            </w:r>
          </w:p>
        </w:tc>
        <w:tc>
          <w:tcPr>
            <w:tcW w:w="1243" w:type="dxa"/>
            <w:shd w:val="clear" w:color="auto" w:fill="auto"/>
            <w:noWrap/>
            <w:vAlign w:val="bottom"/>
            <w:hideMark/>
          </w:tcPr>
          <w:p w14:paraId="597A273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42.9 </w:t>
            </w:r>
          </w:p>
          <w:p w14:paraId="180A311F" w14:textId="788D22B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(41.5-44.2)</w:t>
            </w:r>
          </w:p>
        </w:tc>
      </w:tr>
      <w:tr w:rsidR="001F7814" w:rsidRPr="00386894" w14:paraId="15C5B885" w14:textId="77777777" w:rsidTr="00667DCF">
        <w:trPr>
          <w:trHeight w:val="20"/>
        </w:trPr>
        <w:tc>
          <w:tcPr>
            <w:tcW w:w="1800" w:type="dxa"/>
            <w:shd w:val="clear" w:color="auto" w:fill="auto"/>
            <w:noWrap/>
            <w:vAlign w:val="bottom"/>
            <w:hideMark/>
          </w:tcPr>
          <w:p w14:paraId="61151B4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Lesotho </w:t>
            </w:r>
          </w:p>
          <w:p w14:paraId="5D9E7982" w14:textId="781BE45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(2014)</w:t>
            </w:r>
          </w:p>
        </w:tc>
        <w:tc>
          <w:tcPr>
            <w:tcW w:w="1025" w:type="dxa"/>
            <w:shd w:val="clear" w:color="auto" w:fill="auto"/>
            <w:noWrap/>
            <w:vAlign w:val="bottom"/>
            <w:hideMark/>
          </w:tcPr>
          <w:p w14:paraId="148C44D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58.3 </w:t>
            </w:r>
          </w:p>
          <w:p w14:paraId="23A85AA0" w14:textId="1D0CF12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(52.1-64.3)</w:t>
            </w:r>
          </w:p>
        </w:tc>
        <w:tc>
          <w:tcPr>
            <w:tcW w:w="990" w:type="dxa"/>
            <w:shd w:val="clear" w:color="auto" w:fill="auto"/>
            <w:noWrap/>
            <w:vAlign w:val="bottom"/>
            <w:hideMark/>
          </w:tcPr>
          <w:p w14:paraId="13DAF51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57.5 </w:t>
            </w:r>
          </w:p>
          <w:p w14:paraId="0CA98345" w14:textId="50C0E9E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(50.6-64.1)</w:t>
            </w:r>
          </w:p>
        </w:tc>
        <w:tc>
          <w:tcPr>
            <w:tcW w:w="1080" w:type="dxa"/>
            <w:shd w:val="clear" w:color="auto" w:fill="auto"/>
            <w:noWrap/>
            <w:vAlign w:val="bottom"/>
            <w:hideMark/>
          </w:tcPr>
          <w:p w14:paraId="190C430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53.1 </w:t>
            </w:r>
          </w:p>
          <w:p w14:paraId="5E1DAB0E" w14:textId="4639234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(45.7-60.4)</w:t>
            </w:r>
          </w:p>
        </w:tc>
        <w:tc>
          <w:tcPr>
            <w:tcW w:w="990" w:type="dxa"/>
            <w:shd w:val="clear" w:color="auto" w:fill="auto"/>
            <w:noWrap/>
            <w:vAlign w:val="bottom"/>
            <w:hideMark/>
          </w:tcPr>
          <w:p w14:paraId="3BDD956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54 </w:t>
            </w:r>
          </w:p>
          <w:p w14:paraId="333832BF" w14:textId="6F416C1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(45.1-62.6)</w:t>
            </w:r>
          </w:p>
        </w:tc>
        <w:tc>
          <w:tcPr>
            <w:tcW w:w="990" w:type="dxa"/>
            <w:shd w:val="clear" w:color="auto" w:fill="auto"/>
            <w:noWrap/>
            <w:vAlign w:val="bottom"/>
            <w:hideMark/>
          </w:tcPr>
          <w:p w14:paraId="0B87C22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45.5 </w:t>
            </w:r>
          </w:p>
          <w:p w14:paraId="0DFF8A21" w14:textId="35474DF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(36.3-55.1)</w:t>
            </w:r>
          </w:p>
        </w:tc>
        <w:tc>
          <w:tcPr>
            <w:tcW w:w="990" w:type="dxa"/>
            <w:shd w:val="clear" w:color="auto" w:fill="auto"/>
            <w:noWrap/>
            <w:vAlign w:val="bottom"/>
            <w:hideMark/>
          </w:tcPr>
          <w:p w14:paraId="4FD07B1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50.2 </w:t>
            </w:r>
          </w:p>
          <w:p w14:paraId="1F62C512" w14:textId="2F183C5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(42.4-58)</w:t>
            </w:r>
          </w:p>
        </w:tc>
        <w:tc>
          <w:tcPr>
            <w:tcW w:w="990" w:type="dxa"/>
            <w:shd w:val="clear" w:color="auto" w:fill="auto"/>
            <w:noWrap/>
            <w:vAlign w:val="bottom"/>
            <w:hideMark/>
          </w:tcPr>
          <w:p w14:paraId="02AC790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55.5 </w:t>
            </w:r>
          </w:p>
          <w:p w14:paraId="2B2EF60B" w14:textId="180493F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(51.8-59.2)</w:t>
            </w:r>
          </w:p>
        </w:tc>
        <w:tc>
          <w:tcPr>
            <w:tcW w:w="1495" w:type="dxa"/>
            <w:shd w:val="clear" w:color="auto" w:fill="auto"/>
            <w:noWrap/>
            <w:vAlign w:val="bottom"/>
            <w:hideMark/>
          </w:tcPr>
          <w:p w14:paraId="5EBABA4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51.2 </w:t>
            </w:r>
          </w:p>
          <w:p w14:paraId="43A1C7CE" w14:textId="698998E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(46.6-55.9)</w:t>
            </w:r>
          </w:p>
        </w:tc>
        <w:tc>
          <w:tcPr>
            <w:tcW w:w="1097" w:type="dxa"/>
            <w:shd w:val="clear" w:color="auto" w:fill="auto"/>
            <w:noWrap/>
            <w:vAlign w:val="bottom"/>
            <w:hideMark/>
          </w:tcPr>
          <w:p w14:paraId="274E2F2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56.6 </w:t>
            </w:r>
          </w:p>
          <w:p w14:paraId="307B1270" w14:textId="79615D8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(51.6-61.5)</w:t>
            </w:r>
          </w:p>
        </w:tc>
        <w:tc>
          <w:tcPr>
            <w:tcW w:w="1080" w:type="dxa"/>
            <w:gridSpan w:val="2"/>
            <w:shd w:val="clear" w:color="auto" w:fill="auto"/>
            <w:noWrap/>
            <w:vAlign w:val="bottom"/>
            <w:hideMark/>
          </w:tcPr>
          <w:p w14:paraId="53468B2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64.3 </w:t>
            </w:r>
          </w:p>
          <w:p w14:paraId="7C7F1C0A" w14:textId="3B29F27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(50-76.4)</w:t>
            </w:r>
          </w:p>
        </w:tc>
        <w:tc>
          <w:tcPr>
            <w:tcW w:w="1243" w:type="dxa"/>
            <w:shd w:val="clear" w:color="auto" w:fill="auto"/>
            <w:noWrap/>
            <w:vAlign w:val="bottom"/>
            <w:hideMark/>
          </w:tcPr>
          <w:p w14:paraId="77F9625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53.5 </w:t>
            </w:r>
          </w:p>
          <w:p w14:paraId="3363A52B" w14:textId="3E3E52C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(49.9-57)</w:t>
            </w:r>
          </w:p>
        </w:tc>
      </w:tr>
      <w:tr w:rsidR="001F7814" w:rsidRPr="00386894" w14:paraId="38CC5F2B" w14:textId="77777777" w:rsidTr="00667DCF">
        <w:trPr>
          <w:trHeight w:val="20"/>
        </w:trPr>
        <w:tc>
          <w:tcPr>
            <w:tcW w:w="1800" w:type="dxa"/>
            <w:shd w:val="clear" w:color="auto" w:fill="auto"/>
            <w:noWrap/>
            <w:vAlign w:val="bottom"/>
            <w:hideMark/>
          </w:tcPr>
          <w:p w14:paraId="0FDBA37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Liberia </w:t>
            </w:r>
          </w:p>
          <w:p w14:paraId="5D4472F9" w14:textId="0E7DEC3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2868C2E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84.3 </w:t>
            </w:r>
          </w:p>
          <w:p w14:paraId="25FB9E30" w14:textId="643A374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(79.4-88.1)</w:t>
            </w:r>
          </w:p>
        </w:tc>
        <w:tc>
          <w:tcPr>
            <w:tcW w:w="990" w:type="dxa"/>
            <w:shd w:val="clear" w:color="auto" w:fill="auto"/>
            <w:noWrap/>
            <w:vAlign w:val="bottom"/>
            <w:hideMark/>
          </w:tcPr>
          <w:p w14:paraId="2C18DC1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79.7 </w:t>
            </w:r>
          </w:p>
          <w:p w14:paraId="40F06836" w14:textId="3227634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(73.9-84.5)</w:t>
            </w:r>
          </w:p>
        </w:tc>
        <w:tc>
          <w:tcPr>
            <w:tcW w:w="1080" w:type="dxa"/>
            <w:shd w:val="clear" w:color="auto" w:fill="auto"/>
            <w:noWrap/>
            <w:vAlign w:val="bottom"/>
            <w:hideMark/>
          </w:tcPr>
          <w:p w14:paraId="5305497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82 </w:t>
            </w:r>
          </w:p>
          <w:p w14:paraId="61DAB21D" w14:textId="067509C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(76.1-86.6)</w:t>
            </w:r>
          </w:p>
        </w:tc>
        <w:tc>
          <w:tcPr>
            <w:tcW w:w="990" w:type="dxa"/>
            <w:shd w:val="clear" w:color="auto" w:fill="auto"/>
            <w:noWrap/>
            <w:vAlign w:val="bottom"/>
            <w:hideMark/>
          </w:tcPr>
          <w:p w14:paraId="4353571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72.3 </w:t>
            </w:r>
          </w:p>
          <w:p w14:paraId="1DEFDBDA" w14:textId="60554C0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(65-78.5)</w:t>
            </w:r>
          </w:p>
        </w:tc>
        <w:tc>
          <w:tcPr>
            <w:tcW w:w="990" w:type="dxa"/>
            <w:shd w:val="clear" w:color="auto" w:fill="auto"/>
            <w:noWrap/>
            <w:vAlign w:val="bottom"/>
            <w:hideMark/>
          </w:tcPr>
          <w:p w14:paraId="30CF47C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62.3 </w:t>
            </w:r>
          </w:p>
          <w:p w14:paraId="15D20174" w14:textId="722FDA1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(53.9-70)</w:t>
            </w:r>
          </w:p>
        </w:tc>
        <w:tc>
          <w:tcPr>
            <w:tcW w:w="990" w:type="dxa"/>
            <w:shd w:val="clear" w:color="auto" w:fill="auto"/>
            <w:noWrap/>
            <w:vAlign w:val="bottom"/>
            <w:hideMark/>
          </w:tcPr>
          <w:p w14:paraId="6595638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72.2 </w:t>
            </w:r>
          </w:p>
          <w:p w14:paraId="348E8F04" w14:textId="1F14372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(67.9-76.1)</w:t>
            </w:r>
          </w:p>
        </w:tc>
        <w:tc>
          <w:tcPr>
            <w:tcW w:w="990" w:type="dxa"/>
            <w:shd w:val="clear" w:color="auto" w:fill="auto"/>
            <w:noWrap/>
            <w:vAlign w:val="bottom"/>
            <w:hideMark/>
          </w:tcPr>
          <w:p w14:paraId="343E898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81.8 </w:t>
            </w:r>
          </w:p>
          <w:p w14:paraId="5C11580E" w14:textId="2DABD60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(78.1-84.9)</w:t>
            </w:r>
          </w:p>
        </w:tc>
        <w:tc>
          <w:tcPr>
            <w:tcW w:w="1495" w:type="dxa"/>
            <w:shd w:val="clear" w:color="auto" w:fill="auto"/>
            <w:noWrap/>
            <w:vAlign w:val="bottom"/>
            <w:hideMark/>
          </w:tcPr>
          <w:p w14:paraId="67880DE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 </w:t>
            </w:r>
          </w:p>
          <w:p w14:paraId="206BF57E" w14:textId="0BAF84D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(75.6-82.1)</w:t>
            </w:r>
          </w:p>
        </w:tc>
        <w:tc>
          <w:tcPr>
            <w:tcW w:w="1097" w:type="dxa"/>
            <w:shd w:val="clear" w:color="auto" w:fill="auto"/>
            <w:noWrap/>
            <w:vAlign w:val="bottom"/>
            <w:hideMark/>
          </w:tcPr>
          <w:p w14:paraId="04D468B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72.3 </w:t>
            </w:r>
          </w:p>
          <w:p w14:paraId="68B5A588" w14:textId="7D74CC7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(67.1-76.9)</w:t>
            </w:r>
          </w:p>
        </w:tc>
        <w:tc>
          <w:tcPr>
            <w:tcW w:w="1080" w:type="dxa"/>
            <w:gridSpan w:val="2"/>
            <w:shd w:val="clear" w:color="auto" w:fill="auto"/>
            <w:noWrap/>
            <w:vAlign w:val="bottom"/>
            <w:hideMark/>
          </w:tcPr>
          <w:p w14:paraId="704C537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84.3 </w:t>
            </w:r>
          </w:p>
          <w:p w14:paraId="1B9C4C8B" w14:textId="5480E7E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(74.9-90.6)</w:t>
            </w:r>
          </w:p>
        </w:tc>
        <w:tc>
          <w:tcPr>
            <w:tcW w:w="1243" w:type="dxa"/>
            <w:shd w:val="clear" w:color="auto" w:fill="auto"/>
            <w:noWrap/>
            <w:vAlign w:val="bottom"/>
            <w:hideMark/>
          </w:tcPr>
          <w:p w14:paraId="1D97D01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75.6 </w:t>
            </w:r>
          </w:p>
          <w:p w14:paraId="563126D1" w14:textId="353DC41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(72.6-78.4)</w:t>
            </w:r>
          </w:p>
        </w:tc>
      </w:tr>
      <w:tr w:rsidR="001F7814" w:rsidRPr="00386894" w14:paraId="3F9030D8" w14:textId="77777777" w:rsidTr="00667DCF">
        <w:trPr>
          <w:trHeight w:val="20"/>
        </w:trPr>
        <w:tc>
          <w:tcPr>
            <w:tcW w:w="1800" w:type="dxa"/>
            <w:shd w:val="clear" w:color="auto" w:fill="auto"/>
            <w:noWrap/>
            <w:vAlign w:val="bottom"/>
            <w:hideMark/>
          </w:tcPr>
          <w:p w14:paraId="3EA3018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Madagascar </w:t>
            </w:r>
          </w:p>
          <w:p w14:paraId="136BD402" w14:textId="0D3B7FD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6A6F2C1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47.3 </w:t>
            </w:r>
          </w:p>
          <w:p w14:paraId="2AB10CF8" w14:textId="560A767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(44.1-50.5)</w:t>
            </w:r>
          </w:p>
        </w:tc>
        <w:tc>
          <w:tcPr>
            <w:tcW w:w="990" w:type="dxa"/>
            <w:shd w:val="clear" w:color="auto" w:fill="auto"/>
            <w:noWrap/>
            <w:vAlign w:val="bottom"/>
            <w:hideMark/>
          </w:tcPr>
          <w:p w14:paraId="4A97871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45.3 </w:t>
            </w:r>
          </w:p>
          <w:p w14:paraId="654B616E" w14:textId="2D95101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(42.1-48.5)</w:t>
            </w:r>
          </w:p>
        </w:tc>
        <w:tc>
          <w:tcPr>
            <w:tcW w:w="1080" w:type="dxa"/>
            <w:shd w:val="clear" w:color="auto" w:fill="auto"/>
            <w:noWrap/>
            <w:vAlign w:val="bottom"/>
            <w:hideMark/>
          </w:tcPr>
          <w:p w14:paraId="1B63A7A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42.6 </w:t>
            </w:r>
          </w:p>
          <w:p w14:paraId="17E5A2EA" w14:textId="0CE07E8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(39-46.2)</w:t>
            </w:r>
          </w:p>
        </w:tc>
        <w:tc>
          <w:tcPr>
            <w:tcW w:w="990" w:type="dxa"/>
            <w:shd w:val="clear" w:color="auto" w:fill="auto"/>
            <w:noWrap/>
            <w:vAlign w:val="bottom"/>
            <w:hideMark/>
          </w:tcPr>
          <w:p w14:paraId="341337E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43.9 </w:t>
            </w:r>
          </w:p>
          <w:p w14:paraId="5FA79856" w14:textId="1E54BE3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(39.9-47.9)</w:t>
            </w:r>
          </w:p>
        </w:tc>
        <w:tc>
          <w:tcPr>
            <w:tcW w:w="990" w:type="dxa"/>
            <w:shd w:val="clear" w:color="auto" w:fill="auto"/>
            <w:noWrap/>
            <w:vAlign w:val="bottom"/>
            <w:hideMark/>
          </w:tcPr>
          <w:p w14:paraId="7C5619E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48.3 </w:t>
            </w:r>
          </w:p>
          <w:p w14:paraId="3B8C1753" w14:textId="1B007A0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(43.6-53.1)</w:t>
            </w:r>
          </w:p>
        </w:tc>
        <w:tc>
          <w:tcPr>
            <w:tcW w:w="990" w:type="dxa"/>
            <w:shd w:val="clear" w:color="auto" w:fill="auto"/>
            <w:noWrap/>
            <w:vAlign w:val="bottom"/>
            <w:hideMark/>
          </w:tcPr>
          <w:p w14:paraId="3DDE955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53.6 </w:t>
            </w:r>
          </w:p>
          <w:p w14:paraId="08679D34" w14:textId="23DBAF3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(48.8-58.4)</w:t>
            </w:r>
          </w:p>
        </w:tc>
        <w:tc>
          <w:tcPr>
            <w:tcW w:w="990" w:type="dxa"/>
            <w:shd w:val="clear" w:color="auto" w:fill="auto"/>
            <w:noWrap/>
            <w:vAlign w:val="bottom"/>
            <w:hideMark/>
          </w:tcPr>
          <w:p w14:paraId="3F55265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44.8 </w:t>
            </w:r>
          </w:p>
          <w:p w14:paraId="0A068366" w14:textId="5E2EAAA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(43.1-46.5)</w:t>
            </w:r>
          </w:p>
        </w:tc>
        <w:tc>
          <w:tcPr>
            <w:tcW w:w="1495" w:type="dxa"/>
            <w:shd w:val="clear" w:color="auto" w:fill="auto"/>
            <w:noWrap/>
            <w:vAlign w:val="bottom"/>
            <w:hideMark/>
          </w:tcPr>
          <w:p w14:paraId="0C85FFB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 </w:t>
            </w:r>
          </w:p>
          <w:p w14:paraId="36EB99AD" w14:textId="5EAC214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(43.1-46.8)</w:t>
            </w:r>
          </w:p>
        </w:tc>
        <w:tc>
          <w:tcPr>
            <w:tcW w:w="1097" w:type="dxa"/>
            <w:shd w:val="clear" w:color="auto" w:fill="auto"/>
            <w:noWrap/>
            <w:vAlign w:val="bottom"/>
            <w:hideMark/>
          </w:tcPr>
          <w:p w14:paraId="0022ED5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47.1 </w:t>
            </w:r>
          </w:p>
          <w:p w14:paraId="07734F7A" w14:textId="63C10D2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(43.6-50.5)</w:t>
            </w:r>
          </w:p>
        </w:tc>
        <w:tc>
          <w:tcPr>
            <w:tcW w:w="1080" w:type="dxa"/>
            <w:gridSpan w:val="2"/>
            <w:shd w:val="clear" w:color="auto" w:fill="auto"/>
            <w:noWrap/>
            <w:vAlign w:val="bottom"/>
            <w:hideMark/>
          </w:tcPr>
          <w:p w14:paraId="50E3F6D3"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57.1 </w:t>
            </w:r>
          </w:p>
          <w:p w14:paraId="6DBCB5B0" w14:textId="3F3E378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(52.1-61.9)</w:t>
            </w:r>
          </w:p>
        </w:tc>
        <w:tc>
          <w:tcPr>
            <w:tcW w:w="1243" w:type="dxa"/>
            <w:shd w:val="clear" w:color="auto" w:fill="auto"/>
            <w:noWrap/>
            <w:vAlign w:val="bottom"/>
            <w:hideMark/>
          </w:tcPr>
          <w:p w14:paraId="7E24131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44.1 </w:t>
            </w:r>
          </w:p>
          <w:p w14:paraId="7B930DE1" w14:textId="6417BFC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(42.4-45.9)</w:t>
            </w:r>
          </w:p>
        </w:tc>
      </w:tr>
      <w:tr w:rsidR="001F7814" w:rsidRPr="00386894" w14:paraId="5719D91A" w14:textId="77777777" w:rsidTr="00667DCF">
        <w:trPr>
          <w:trHeight w:val="20"/>
        </w:trPr>
        <w:tc>
          <w:tcPr>
            <w:tcW w:w="1800" w:type="dxa"/>
            <w:shd w:val="clear" w:color="auto" w:fill="auto"/>
            <w:noWrap/>
            <w:vAlign w:val="bottom"/>
            <w:hideMark/>
          </w:tcPr>
          <w:p w14:paraId="5599ED9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Malawi </w:t>
            </w:r>
          </w:p>
          <w:p w14:paraId="19AEAD8E" w14:textId="2670EF5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75135B7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69.2 </w:t>
            </w:r>
          </w:p>
          <w:p w14:paraId="5D44E751" w14:textId="45FC248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(65.7-72.4)</w:t>
            </w:r>
          </w:p>
        </w:tc>
        <w:tc>
          <w:tcPr>
            <w:tcW w:w="990" w:type="dxa"/>
            <w:shd w:val="clear" w:color="auto" w:fill="auto"/>
            <w:noWrap/>
            <w:vAlign w:val="bottom"/>
            <w:hideMark/>
          </w:tcPr>
          <w:p w14:paraId="3D16C51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66.3 </w:t>
            </w:r>
          </w:p>
          <w:p w14:paraId="376AFA40" w14:textId="786B07C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(62.7-69.7)</w:t>
            </w:r>
          </w:p>
        </w:tc>
        <w:tc>
          <w:tcPr>
            <w:tcW w:w="1080" w:type="dxa"/>
            <w:shd w:val="clear" w:color="auto" w:fill="auto"/>
            <w:noWrap/>
            <w:vAlign w:val="bottom"/>
            <w:hideMark/>
          </w:tcPr>
          <w:p w14:paraId="5061B98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 </w:t>
            </w:r>
          </w:p>
          <w:p w14:paraId="1E0F2B57" w14:textId="5923E05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(56.2-63.6)</w:t>
            </w:r>
          </w:p>
        </w:tc>
        <w:tc>
          <w:tcPr>
            <w:tcW w:w="990" w:type="dxa"/>
            <w:shd w:val="clear" w:color="auto" w:fill="auto"/>
            <w:noWrap/>
            <w:vAlign w:val="bottom"/>
            <w:hideMark/>
          </w:tcPr>
          <w:p w14:paraId="2D04704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61.6 </w:t>
            </w:r>
          </w:p>
          <w:p w14:paraId="46FE6406" w14:textId="0A4FA89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(57.4-65.7)</w:t>
            </w:r>
          </w:p>
        </w:tc>
        <w:tc>
          <w:tcPr>
            <w:tcW w:w="990" w:type="dxa"/>
            <w:shd w:val="clear" w:color="auto" w:fill="auto"/>
            <w:noWrap/>
            <w:vAlign w:val="bottom"/>
            <w:hideMark/>
          </w:tcPr>
          <w:p w14:paraId="4652D26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55.3 </w:t>
            </w:r>
          </w:p>
          <w:p w14:paraId="28501598" w14:textId="0E2BEDE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(50.4-60.1)</w:t>
            </w:r>
          </w:p>
        </w:tc>
        <w:tc>
          <w:tcPr>
            <w:tcW w:w="990" w:type="dxa"/>
            <w:shd w:val="clear" w:color="auto" w:fill="auto"/>
            <w:noWrap/>
            <w:vAlign w:val="bottom"/>
            <w:hideMark/>
          </w:tcPr>
          <w:p w14:paraId="0D2D748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 </w:t>
            </w:r>
          </w:p>
          <w:p w14:paraId="235932C6" w14:textId="0853AD5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(51.3-62.6)</w:t>
            </w:r>
          </w:p>
        </w:tc>
        <w:tc>
          <w:tcPr>
            <w:tcW w:w="990" w:type="dxa"/>
            <w:shd w:val="clear" w:color="auto" w:fill="auto"/>
            <w:noWrap/>
            <w:vAlign w:val="bottom"/>
            <w:hideMark/>
          </w:tcPr>
          <w:p w14:paraId="1521153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64.2 </w:t>
            </w:r>
          </w:p>
          <w:p w14:paraId="2FFDA581" w14:textId="40ABAD3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(62.3-65.9)</w:t>
            </w:r>
          </w:p>
        </w:tc>
        <w:tc>
          <w:tcPr>
            <w:tcW w:w="1495" w:type="dxa"/>
            <w:shd w:val="clear" w:color="auto" w:fill="auto"/>
            <w:noWrap/>
            <w:vAlign w:val="bottom"/>
            <w:hideMark/>
          </w:tcPr>
          <w:p w14:paraId="3D5E1DD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64.5 </w:t>
            </w:r>
          </w:p>
          <w:p w14:paraId="30C31BF5" w14:textId="0516238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(62.6-66.4)</w:t>
            </w:r>
          </w:p>
        </w:tc>
        <w:tc>
          <w:tcPr>
            <w:tcW w:w="1097" w:type="dxa"/>
            <w:shd w:val="clear" w:color="auto" w:fill="auto"/>
            <w:noWrap/>
            <w:vAlign w:val="bottom"/>
            <w:hideMark/>
          </w:tcPr>
          <w:p w14:paraId="52AA5B4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58.4 </w:t>
            </w:r>
          </w:p>
          <w:p w14:paraId="48145487" w14:textId="56F6BC8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(54.3-62.4)</w:t>
            </w:r>
          </w:p>
        </w:tc>
        <w:tc>
          <w:tcPr>
            <w:tcW w:w="1080" w:type="dxa"/>
            <w:gridSpan w:val="2"/>
            <w:shd w:val="clear" w:color="auto" w:fill="auto"/>
            <w:noWrap/>
            <w:vAlign w:val="bottom"/>
            <w:hideMark/>
          </w:tcPr>
          <w:p w14:paraId="6621F19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 </w:t>
            </w:r>
          </w:p>
          <w:p w14:paraId="4EFBA6AB" w14:textId="4BD2841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(69.4-81.6)</w:t>
            </w:r>
          </w:p>
        </w:tc>
        <w:tc>
          <w:tcPr>
            <w:tcW w:w="1243" w:type="dxa"/>
            <w:shd w:val="clear" w:color="auto" w:fill="auto"/>
            <w:noWrap/>
            <w:vAlign w:val="bottom"/>
            <w:hideMark/>
          </w:tcPr>
          <w:p w14:paraId="1C30108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62.4 </w:t>
            </w:r>
          </w:p>
          <w:p w14:paraId="2735CFFB" w14:textId="48FC901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(60.6-64.2)</w:t>
            </w:r>
          </w:p>
        </w:tc>
      </w:tr>
      <w:tr w:rsidR="001F7814" w:rsidRPr="00386894" w14:paraId="1BF6D2AA" w14:textId="77777777" w:rsidTr="00667DCF">
        <w:trPr>
          <w:trHeight w:val="20"/>
        </w:trPr>
        <w:tc>
          <w:tcPr>
            <w:tcW w:w="1800" w:type="dxa"/>
            <w:shd w:val="clear" w:color="auto" w:fill="auto"/>
            <w:noWrap/>
            <w:vAlign w:val="bottom"/>
            <w:hideMark/>
          </w:tcPr>
          <w:p w14:paraId="69777283"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Maldives </w:t>
            </w:r>
          </w:p>
          <w:p w14:paraId="15AA8D05" w14:textId="1F78699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(2017)</w:t>
            </w:r>
          </w:p>
        </w:tc>
        <w:tc>
          <w:tcPr>
            <w:tcW w:w="1025" w:type="dxa"/>
            <w:shd w:val="clear" w:color="auto" w:fill="auto"/>
            <w:noWrap/>
            <w:vAlign w:val="bottom"/>
            <w:hideMark/>
          </w:tcPr>
          <w:p w14:paraId="4168191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45.3 </w:t>
            </w:r>
          </w:p>
          <w:p w14:paraId="4AF0B2BC" w14:textId="02A9A69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(41-49.7)</w:t>
            </w:r>
          </w:p>
        </w:tc>
        <w:tc>
          <w:tcPr>
            <w:tcW w:w="990" w:type="dxa"/>
            <w:shd w:val="clear" w:color="auto" w:fill="auto"/>
            <w:noWrap/>
            <w:vAlign w:val="bottom"/>
            <w:hideMark/>
          </w:tcPr>
          <w:p w14:paraId="1D0C357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47.2 </w:t>
            </w:r>
          </w:p>
          <w:p w14:paraId="0F05BFCD" w14:textId="6C15D7F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(42.7-51.8)</w:t>
            </w:r>
          </w:p>
        </w:tc>
        <w:tc>
          <w:tcPr>
            <w:tcW w:w="1080" w:type="dxa"/>
            <w:shd w:val="clear" w:color="auto" w:fill="auto"/>
            <w:noWrap/>
            <w:vAlign w:val="bottom"/>
            <w:hideMark/>
          </w:tcPr>
          <w:p w14:paraId="02752AA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44.4 </w:t>
            </w:r>
          </w:p>
          <w:p w14:paraId="6A9BC55B" w14:textId="50164C2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(39.5-49.3)</w:t>
            </w:r>
          </w:p>
        </w:tc>
        <w:tc>
          <w:tcPr>
            <w:tcW w:w="990" w:type="dxa"/>
            <w:shd w:val="clear" w:color="auto" w:fill="auto"/>
            <w:noWrap/>
            <w:vAlign w:val="bottom"/>
            <w:hideMark/>
          </w:tcPr>
          <w:p w14:paraId="278A93A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58.8 </w:t>
            </w:r>
          </w:p>
          <w:p w14:paraId="74EF2280" w14:textId="3ABAB3A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(48.9-68.1)</w:t>
            </w:r>
          </w:p>
        </w:tc>
        <w:tc>
          <w:tcPr>
            <w:tcW w:w="990" w:type="dxa"/>
            <w:shd w:val="clear" w:color="auto" w:fill="auto"/>
            <w:noWrap/>
            <w:vAlign w:val="bottom"/>
            <w:hideMark/>
          </w:tcPr>
          <w:p w14:paraId="2537C76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 </w:t>
            </w:r>
          </w:p>
          <w:p w14:paraId="150B7EAA" w14:textId="725E42D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(61.4-86.3)</w:t>
            </w:r>
          </w:p>
        </w:tc>
        <w:tc>
          <w:tcPr>
            <w:tcW w:w="990" w:type="dxa"/>
            <w:shd w:val="clear" w:color="auto" w:fill="auto"/>
            <w:noWrap/>
            <w:vAlign w:val="bottom"/>
            <w:hideMark/>
          </w:tcPr>
          <w:p w14:paraId="3871FF1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67.3 </w:t>
            </w:r>
          </w:p>
          <w:p w14:paraId="75070477" w14:textId="2C0E377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(58.4-75.1)</w:t>
            </w:r>
          </w:p>
        </w:tc>
        <w:tc>
          <w:tcPr>
            <w:tcW w:w="990" w:type="dxa"/>
            <w:shd w:val="clear" w:color="auto" w:fill="auto"/>
            <w:noWrap/>
            <w:vAlign w:val="bottom"/>
            <w:hideMark/>
          </w:tcPr>
          <w:p w14:paraId="5ED7B29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45.1 </w:t>
            </w:r>
          </w:p>
          <w:p w14:paraId="294338BA" w14:textId="31387B1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(42.7-47.5)</w:t>
            </w:r>
          </w:p>
        </w:tc>
        <w:tc>
          <w:tcPr>
            <w:tcW w:w="1495" w:type="dxa"/>
            <w:shd w:val="clear" w:color="auto" w:fill="auto"/>
            <w:noWrap/>
            <w:vAlign w:val="bottom"/>
            <w:hideMark/>
          </w:tcPr>
          <w:p w14:paraId="1147A87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43.1 </w:t>
            </w:r>
          </w:p>
          <w:p w14:paraId="12E3F5D7" w14:textId="688D56C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(37.4-49)</w:t>
            </w:r>
          </w:p>
        </w:tc>
        <w:tc>
          <w:tcPr>
            <w:tcW w:w="1097" w:type="dxa"/>
            <w:shd w:val="clear" w:color="auto" w:fill="auto"/>
            <w:noWrap/>
            <w:vAlign w:val="bottom"/>
            <w:hideMark/>
          </w:tcPr>
          <w:p w14:paraId="2F7A5F2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 </w:t>
            </w:r>
          </w:p>
          <w:p w14:paraId="4E5AEA68" w14:textId="6C7DC1A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(49.5-56.3)</w:t>
            </w:r>
          </w:p>
        </w:tc>
        <w:tc>
          <w:tcPr>
            <w:tcW w:w="1080" w:type="dxa"/>
            <w:gridSpan w:val="2"/>
            <w:shd w:val="clear" w:color="auto" w:fill="auto"/>
            <w:noWrap/>
            <w:vAlign w:val="bottom"/>
            <w:hideMark/>
          </w:tcPr>
          <w:p w14:paraId="156481C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59.4 </w:t>
            </w:r>
          </w:p>
          <w:p w14:paraId="10DF858E" w14:textId="15DE8A1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(16.4-91.6)</w:t>
            </w:r>
          </w:p>
        </w:tc>
        <w:tc>
          <w:tcPr>
            <w:tcW w:w="1243" w:type="dxa"/>
            <w:shd w:val="clear" w:color="auto" w:fill="auto"/>
            <w:noWrap/>
            <w:vAlign w:val="bottom"/>
            <w:hideMark/>
          </w:tcPr>
          <w:p w14:paraId="6DEB15E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51 </w:t>
            </w:r>
          </w:p>
          <w:p w14:paraId="6A135008" w14:textId="7AF6ECE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(48-54)</w:t>
            </w:r>
          </w:p>
        </w:tc>
      </w:tr>
      <w:tr w:rsidR="001F7814" w:rsidRPr="00386894" w14:paraId="77E653F0" w14:textId="77777777" w:rsidTr="00667DCF">
        <w:trPr>
          <w:trHeight w:val="20"/>
        </w:trPr>
        <w:tc>
          <w:tcPr>
            <w:tcW w:w="1800" w:type="dxa"/>
            <w:shd w:val="clear" w:color="auto" w:fill="auto"/>
            <w:noWrap/>
            <w:vAlign w:val="bottom"/>
            <w:hideMark/>
          </w:tcPr>
          <w:p w14:paraId="52DA659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Mali </w:t>
            </w:r>
          </w:p>
          <w:p w14:paraId="66FC8551" w14:textId="5B4A779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(2013)</w:t>
            </w:r>
          </w:p>
        </w:tc>
        <w:tc>
          <w:tcPr>
            <w:tcW w:w="1025" w:type="dxa"/>
            <w:shd w:val="clear" w:color="auto" w:fill="auto"/>
            <w:noWrap/>
            <w:vAlign w:val="bottom"/>
            <w:hideMark/>
          </w:tcPr>
          <w:p w14:paraId="0F5A11E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88.2 </w:t>
            </w:r>
          </w:p>
          <w:p w14:paraId="00937229" w14:textId="5196557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(85.7-90.3)</w:t>
            </w:r>
          </w:p>
        </w:tc>
        <w:tc>
          <w:tcPr>
            <w:tcW w:w="990" w:type="dxa"/>
            <w:shd w:val="clear" w:color="auto" w:fill="auto"/>
            <w:noWrap/>
            <w:vAlign w:val="bottom"/>
            <w:hideMark/>
          </w:tcPr>
          <w:p w14:paraId="67D1863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87.1 </w:t>
            </w:r>
          </w:p>
          <w:p w14:paraId="338F3A6E" w14:textId="60423AA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(84.5-89.4)</w:t>
            </w:r>
          </w:p>
        </w:tc>
        <w:tc>
          <w:tcPr>
            <w:tcW w:w="1080" w:type="dxa"/>
            <w:shd w:val="clear" w:color="auto" w:fill="auto"/>
            <w:noWrap/>
            <w:vAlign w:val="bottom"/>
            <w:hideMark/>
          </w:tcPr>
          <w:p w14:paraId="76436E7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85.8 </w:t>
            </w:r>
          </w:p>
          <w:p w14:paraId="18C155E5" w14:textId="63F2D78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(83-88.2)</w:t>
            </w:r>
          </w:p>
        </w:tc>
        <w:tc>
          <w:tcPr>
            <w:tcW w:w="990" w:type="dxa"/>
            <w:shd w:val="clear" w:color="auto" w:fill="auto"/>
            <w:noWrap/>
            <w:vAlign w:val="bottom"/>
            <w:hideMark/>
          </w:tcPr>
          <w:p w14:paraId="0AC1753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80.9 </w:t>
            </w:r>
          </w:p>
          <w:p w14:paraId="4C08FF8E" w14:textId="26DD16D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(77.5-84)</w:t>
            </w:r>
          </w:p>
        </w:tc>
        <w:tc>
          <w:tcPr>
            <w:tcW w:w="990" w:type="dxa"/>
            <w:shd w:val="clear" w:color="auto" w:fill="auto"/>
            <w:noWrap/>
            <w:vAlign w:val="bottom"/>
            <w:hideMark/>
          </w:tcPr>
          <w:p w14:paraId="199E623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 </w:t>
            </w:r>
          </w:p>
          <w:p w14:paraId="1040C61D" w14:textId="67EA111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(59.2-66.7)</w:t>
            </w:r>
          </w:p>
        </w:tc>
        <w:tc>
          <w:tcPr>
            <w:tcW w:w="990" w:type="dxa"/>
            <w:shd w:val="clear" w:color="auto" w:fill="auto"/>
            <w:noWrap/>
            <w:vAlign w:val="bottom"/>
            <w:hideMark/>
          </w:tcPr>
          <w:p w14:paraId="7F95ACA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67.4 </w:t>
            </w:r>
          </w:p>
          <w:p w14:paraId="1FFD0853" w14:textId="6352EE8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(64.1-70.6)</w:t>
            </w:r>
          </w:p>
        </w:tc>
        <w:tc>
          <w:tcPr>
            <w:tcW w:w="990" w:type="dxa"/>
            <w:shd w:val="clear" w:color="auto" w:fill="auto"/>
            <w:noWrap/>
            <w:vAlign w:val="bottom"/>
            <w:hideMark/>
          </w:tcPr>
          <w:p w14:paraId="69B6457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85.1 </w:t>
            </w:r>
          </w:p>
          <w:p w14:paraId="49351E0F" w14:textId="13EC424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(83.7-86.5)</w:t>
            </w:r>
          </w:p>
        </w:tc>
        <w:tc>
          <w:tcPr>
            <w:tcW w:w="1495" w:type="dxa"/>
            <w:shd w:val="clear" w:color="auto" w:fill="auto"/>
            <w:noWrap/>
            <w:vAlign w:val="bottom"/>
            <w:hideMark/>
          </w:tcPr>
          <w:p w14:paraId="7096E99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83.2 </w:t>
            </w:r>
          </w:p>
          <w:p w14:paraId="15CF1159" w14:textId="6D910C6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(81.8-84.5)</w:t>
            </w:r>
          </w:p>
        </w:tc>
        <w:tc>
          <w:tcPr>
            <w:tcW w:w="1097" w:type="dxa"/>
            <w:shd w:val="clear" w:color="auto" w:fill="auto"/>
            <w:noWrap/>
            <w:vAlign w:val="bottom"/>
            <w:hideMark/>
          </w:tcPr>
          <w:p w14:paraId="65624EB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64.8 </w:t>
            </w:r>
          </w:p>
          <w:p w14:paraId="43D94C63" w14:textId="04A2675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(58.6-70.5)</w:t>
            </w:r>
          </w:p>
        </w:tc>
        <w:tc>
          <w:tcPr>
            <w:tcW w:w="1080" w:type="dxa"/>
            <w:gridSpan w:val="2"/>
            <w:shd w:val="clear" w:color="auto" w:fill="auto"/>
            <w:noWrap/>
            <w:vAlign w:val="bottom"/>
            <w:hideMark/>
          </w:tcPr>
          <w:p w14:paraId="0AB326A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86.2 </w:t>
            </w:r>
          </w:p>
          <w:p w14:paraId="02544FA1" w14:textId="7159523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(80.6-90.4)</w:t>
            </w:r>
          </w:p>
        </w:tc>
        <w:tc>
          <w:tcPr>
            <w:tcW w:w="1243" w:type="dxa"/>
            <w:shd w:val="clear" w:color="auto" w:fill="auto"/>
            <w:noWrap/>
            <w:vAlign w:val="bottom"/>
            <w:hideMark/>
          </w:tcPr>
          <w:p w14:paraId="3EFEA9A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81.6 </w:t>
            </w:r>
          </w:p>
          <w:p w14:paraId="777F88E9" w14:textId="6EB55EB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(80.2-82.9)</w:t>
            </w:r>
          </w:p>
        </w:tc>
      </w:tr>
      <w:tr w:rsidR="001F7814" w:rsidRPr="00386894" w14:paraId="6B59BEDE" w14:textId="77777777" w:rsidTr="00667DCF">
        <w:trPr>
          <w:trHeight w:val="20"/>
        </w:trPr>
        <w:tc>
          <w:tcPr>
            <w:tcW w:w="1800" w:type="dxa"/>
            <w:shd w:val="clear" w:color="auto" w:fill="auto"/>
            <w:noWrap/>
            <w:vAlign w:val="bottom"/>
            <w:hideMark/>
          </w:tcPr>
          <w:p w14:paraId="349F389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Moldova </w:t>
            </w:r>
          </w:p>
          <w:p w14:paraId="5A2F0523" w14:textId="4D43945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(2005)</w:t>
            </w:r>
          </w:p>
        </w:tc>
        <w:tc>
          <w:tcPr>
            <w:tcW w:w="1025" w:type="dxa"/>
            <w:shd w:val="clear" w:color="auto" w:fill="auto"/>
            <w:noWrap/>
            <w:vAlign w:val="bottom"/>
            <w:hideMark/>
          </w:tcPr>
          <w:p w14:paraId="5C9CC98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39.2 </w:t>
            </w:r>
          </w:p>
          <w:p w14:paraId="58E4FFBB" w14:textId="0D6E541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(32.6-46.2)</w:t>
            </w:r>
          </w:p>
        </w:tc>
        <w:tc>
          <w:tcPr>
            <w:tcW w:w="990" w:type="dxa"/>
            <w:shd w:val="clear" w:color="auto" w:fill="auto"/>
            <w:noWrap/>
            <w:vAlign w:val="bottom"/>
            <w:hideMark/>
          </w:tcPr>
          <w:p w14:paraId="0C3ECCC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33.7 </w:t>
            </w:r>
          </w:p>
          <w:p w14:paraId="643397FA" w14:textId="6C0162F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(27.4-40.7)</w:t>
            </w:r>
          </w:p>
        </w:tc>
        <w:tc>
          <w:tcPr>
            <w:tcW w:w="1080" w:type="dxa"/>
            <w:shd w:val="clear" w:color="auto" w:fill="auto"/>
            <w:noWrap/>
            <w:vAlign w:val="bottom"/>
            <w:hideMark/>
          </w:tcPr>
          <w:p w14:paraId="21AADA5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28.9 </w:t>
            </w:r>
          </w:p>
          <w:p w14:paraId="2A5A3301" w14:textId="13F10DC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(23.5-34.9)</w:t>
            </w:r>
          </w:p>
        </w:tc>
        <w:tc>
          <w:tcPr>
            <w:tcW w:w="990" w:type="dxa"/>
            <w:shd w:val="clear" w:color="auto" w:fill="auto"/>
            <w:noWrap/>
            <w:vAlign w:val="bottom"/>
            <w:hideMark/>
          </w:tcPr>
          <w:p w14:paraId="037E7F0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30.7 </w:t>
            </w:r>
          </w:p>
          <w:p w14:paraId="61637764" w14:textId="398D799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(25-37.1)</w:t>
            </w:r>
          </w:p>
        </w:tc>
        <w:tc>
          <w:tcPr>
            <w:tcW w:w="990" w:type="dxa"/>
            <w:shd w:val="clear" w:color="auto" w:fill="auto"/>
            <w:noWrap/>
            <w:vAlign w:val="bottom"/>
            <w:hideMark/>
          </w:tcPr>
          <w:p w14:paraId="1A98A2B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20.7 </w:t>
            </w:r>
          </w:p>
          <w:p w14:paraId="3FE822DA" w14:textId="6C29CC8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(16.2-26.2)</w:t>
            </w:r>
          </w:p>
        </w:tc>
        <w:tc>
          <w:tcPr>
            <w:tcW w:w="990" w:type="dxa"/>
            <w:shd w:val="clear" w:color="auto" w:fill="auto"/>
            <w:noWrap/>
            <w:vAlign w:val="bottom"/>
            <w:hideMark/>
          </w:tcPr>
          <w:p w14:paraId="555CC73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24.8 </w:t>
            </w:r>
          </w:p>
          <w:p w14:paraId="478DD1C6" w14:textId="5A60F9D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(21.6-28.4)</w:t>
            </w:r>
          </w:p>
        </w:tc>
        <w:tc>
          <w:tcPr>
            <w:tcW w:w="990" w:type="dxa"/>
            <w:shd w:val="clear" w:color="auto" w:fill="auto"/>
            <w:noWrap/>
            <w:vAlign w:val="bottom"/>
            <w:hideMark/>
          </w:tcPr>
          <w:p w14:paraId="1E33F7D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33.9 </w:t>
            </w:r>
          </w:p>
          <w:p w14:paraId="26B564D5" w14:textId="109423F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(30.2-37.8)</w:t>
            </w:r>
          </w:p>
        </w:tc>
        <w:tc>
          <w:tcPr>
            <w:tcW w:w="1495" w:type="dxa"/>
            <w:shd w:val="clear" w:color="auto" w:fill="auto"/>
            <w:noWrap/>
            <w:vAlign w:val="bottom"/>
            <w:hideMark/>
          </w:tcPr>
          <w:p w14:paraId="51D182B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39.4 </w:t>
            </w:r>
          </w:p>
          <w:p w14:paraId="17EA194C" w14:textId="121885C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(19.9-62.9)</w:t>
            </w:r>
          </w:p>
        </w:tc>
        <w:tc>
          <w:tcPr>
            <w:tcW w:w="1097" w:type="dxa"/>
            <w:shd w:val="clear" w:color="auto" w:fill="auto"/>
            <w:noWrap/>
            <w:vAlign w:val="bottom"/>
            <w:hideMark/>
          </w:tcPr>
          <w:p w14:paraId="5203918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30.6 </w:t>
            </w:r>
          </w:p>
          <w:p w14:paraId="0AD92AE4" w14:textId="0772967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(27.9-33.4)</w:t>
            </w:r>
          </w:p>
        </w:tc>
        <w:tc>
          <w:tcPr>
            <w:tcW w:w="1080" w:type="dxa"/>
            <w:gridSpan w:val="2"/>
            <w:shd w:val="clear" w:color="auto" w:fill="auto"/>
            <w:noWrap/>
            <w:vAlign w:val="bottom"/>
            <w:hideMark/>
          </w:tcPr>
          <w:p w14:paraId="6114ADB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47.1 </w:t>
            </w:r>
          </w:p>
          <w:p w14:paraId="484F1BBC" w14:textId="5C5FC4F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(32.9-61.9)</w:t>
            </w:r>
          </w:p>
        </w:tc>
        <w:tc>
          <w:tcPr>
            <w:tcW w:w="1243" w:type="dxa"/>
            <w:shd w:val="clear" w:color="auto" w:fill="auto"/>
            <w:noWrap/>
            <w:vAlign w:val="bottom"/>
            <w:hideMark/>
          </w:tcPr>
          <w:p w14:paraId="2BF3633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30 </w:t>
            </w:r>
          </w:p>
          <w:p w14:paraId="1DE7C9E6" w14:textId="4ABF678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(27.3-32.9)</w:t>
            </w:r>
          </w:p>
        </w:tc>
      </w:tr>
      <w:tr w:rsidR="001F7814" w:rsidRPr="00386894" w14:paraId="7490FEB6" w14:textId="77777777" w:rsidTr="00667DCF">
        <w:trPr>
          <w:trHeight w:val="20"/>
        </w:trPr>
        <w:tc>
          <w:tcPr>
            <w:tcW w:w="1800" w:type="dxa"/>
            <w:shd w:val="clear" w:color="auto" w:fill="auto"/>
            <w:noWrap/>
            <w:vAlign w:val="bottom"/>
            <w:hideMark/>
          </w:tcPr>
          <w:p w14:paraId="4114927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Mozambique </w:t>
            </w:r>
          </w:p>
          <w:p w14:paraId="6CFC33EC" w14:textId="5EFA3D7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(2015)</w:t>
            </w:r>
          </w:p>
        </w:tc>
        <w:tc>
          <w:tcPr>
            <w:tcW w:w="1025" w:type="dxa"/>
            <w:shd w:val="clear" w:color="auto" w:fill="auto"/>
            <w:noWrap/>
            <w:vAlign w:val="bottom"/>
            <w:hideMark/>
          </w:tcPr>
          <w:p w14:paraId="4B7C1DD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73.6 </w:t>
            </w:r>
          </w:p>
          <w:p w14:paraId="2260C685" w14:textId="05EC0B5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(70-77)</w:t>
            </w:r>
          </w:p>
        </w:tc>
        <w:tc>
          <w:tcPr>
            <w:tcW w:w="990" w:type="dxa"/>
            <w:shd w:val="clear" w:color="auto" w:fill="auto"/>
            <w:noWrap/>
            <w:vAlign w:val="bottom"/>
            <w:hideMark/>
          </w:tcPr>
          <w:p w14:paraId="1FAA86C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66.7 </w:t>
            </w:r>
          </w:p>
          <w:p w14:paraId="75AC9170" w14:textId="0652559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(62.6-70.5)</w:t>
            </w:r>
          </w:p>
        </w:tc>
        <w:tc>
          <w:tcPr>
            <w:tcW w:w="1080" w:type="dxa"/>
            <w:shd w:val="clear" w:color="auto" w:fill="auto"/>
            <w:noWrap/>
            <w:vAlign w:val="bottom"/>
            <w:hideMark/>
          </w:tcPr>
          <w:p w14:paraId="65D4FB9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62.2 </w:t>
            </w:r>
          </w:p>
          <w:p w14:paraId="78546D92" w14:textId="328650C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(58.1-66)</w:t>
            </w:r>
          </w:p>
        </w:tc>
        <w:tc>
          <w:tcPr>
            <w:tcW w:w="990" w:type="dxa"/>
            <w:shd w:val="clear" w:color="auto" w:fill="auto"/>
            <w:noWrap/>
            <w:vAlign w:val="bottom"/>
            <w:hideMark/>
          </w:tcPr>
          <w:p w14:paraId="043327E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61.8 </w:t>
            </w:r>
          </w:p>
          <w:p w14:paraId="59FC6BDB" w14:textId="343584C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(57.9-65.4)</w:t>
            </w:r>
          </w:p>
        </w:tc>
        <w:tc>
          <w:tcPr>
            <w:tcW w:w="990" w:type="dxa"/>
            <w:shd w:val="clear" w:color="auto" w:fill="auto"/>
            <w:noWrap/>
            <w:vAlign w:val="bottom"/>
            <w:hideMark/>
          </w:tcPr>
          <w:p w14:paraId="49DBD7F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50.7 </w:t>
            </w:r>
          </w:p>
          <w:p w14:paraId="43C2871A" w14:textId="6CA67B7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(46.6-54.8)</w:t>
            </w:r>
          </w:p>
        </w:tc>
        <w:tc>
          <w:tcPr>
            <w:tcW w:w="990" w:type="dxa"/>
            <w:shd w:val="clear" w:color="auto" w:fill="auto"/>
            <w:noWrap/>
            <w:vAlign w:val="bottom"/>
            <w:hideMark/>
          </w:tcPr>
          <w:p w14:paraId="53BED0E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57.3 </w:t>
            </w:r>
          </w:p>
          <w:p w14:paraId="18C5C26B" w14:textId="260CCA6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(54-60.5)</w:t>
            </w:r>
          </w:p>
        </w:tc>
        <w:tc>
          <w:tcPr>
            <w:tcW w:w="990" w:type="dxa"/>
            <w:shd w:val="clear" w:color="auto" w:fill="auto"/>
            <w:noWrap/>
            <w:vAlign w:val="bottom"/>
            <w:hideMark/>
          </w:tcPr>
          <w:p w14:paraId="6A51AA3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66.6 </w:t>
            </w:r>
          </w:p>
          <w:p w14:paraId="75C051C5" w14:textId="4AB7054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(64.5-68.6)</w:t>
            </w:r>
          </w:p>
        </w:tc>
        <w:tc>
          <w:tcPr>
            <w:tcW w:w="1495" w:type="dxa"/>
            <w:shd w:val="clear" w:color="auto" w:fill="auto"/>
            <w:noWrap/>
            <w:vAlign w:val="bottom"/>
            <w:hideMark/>
          </w:tcPr>
          <w:p w14:paraId="518262E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65.7 </w:t>
            </w:r>
          </w:p>
          <w:p w14:paraId="6E0DD6AB" w14:textId="7C86915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(63.8-67.6)</w:t>
            </w:r>
          </w:p>
        </w:tc>
        <w:tc>
          <w:tcPr>
            <w:tcW w:w="1097" w:type="dxa"/>
            <w:shd w:val="clear" w:color="auto" w:fill="auto"/>
            <w:noWrap/>
            <w:vAlign w:val="bottom"/>
            <w:hideMark/>
          </w:tcPr>
          <w:p w14:paraId="33DFE963"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56.2 </w:t>
            </w:r>
          </w:p>
          <w:p w14:paraId="23F151BD" w14:textId="6DF38FC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(51.9-60.3)</w:t>
            </w:r>
          </w:p>
        </w:tc>
        <w:tc>
          <w:tcPr>
            <w:tcW w:w="1080" w:type="dxa"/>
            <w:gridSpan w:val="2"/>
            <w:shd w:val="clear" w:color="auto" w:fill="auto"/>
            <w:noWrap/>
            <w:vAlign w:val="bottom"/>
            <w:hideMark/>
          </w:tcPr>
          <w:p w14:paraId="5ABE94D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72.1 </w:t>
            </w:r>
          </w:p>
          <w:p w14:paraId="7BD97D9F" w14:textId="518AF3F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(66.5-77)</w:t>
            </w:r>
          </w:p>
        </w:tc>
        <w:tc>
          <w:tcPr>
            <w:tcW w:w="1243" w:type="dxa"/>
            <w:shd w:val="clear" w:color="auto" w:fill="auto"/>
            <w:noWrap/>
            <w:vAlign w:val="bottom"/>
            <w:hideMark/>
          </w:tcPr>
          <w:p w14:paraId="75B3633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63.5 </w:t>
            </w:r>
          </w:p>
          <w:p w14:paraId="61B54548" w14:textId="3330E44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(61.6-65.3)</w:t>
            </w:r>
          </w:p>
        </w:tc>
      </w:tr>
      <w:tr w:rsidR="001F7814" w:rsidRPr="00386894" w14:paraId="7FBD20CC" w14:textId="77777777" w:rsidTr="00667DCF">
        <w:trPr>
          <w:trHeight w:val="20"/>
        </w:trPr>
        <w:tc>
          <w:tcPr>
            <w:tcW w:w="1800" w:type="dxa"/>
            <w:shd w:val="clear" w:color="auto" w:fill="auto"/>
            <w:noWrap/>
            <w:vAlign w:val="bottom"/>
            <w:hideMark/>
          </w:tcPr>
          <w:p w14:paraId="3E79BAA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Myanmar </w:t>
            </w:r>
          </w:p>
          <w:p w14:paraId="79888EB7" w14:textId="24F3F7E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557385A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59.5 </w:t>
            </w:r>
          </w:p>
          <w:p w14:paraId="06D7F367" w14:textId="73927A8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(56-63)</w:t>
            </w:r>
          </w:p>
        </w:tc>
        <w:tc>
          <w:tcPr>
            <w:tcW w:w="990" w:type="dxa"/>
            <w:shd w:val="clear" w:color="auto" w:fill="auto"/>
            <w:noWrap/>
            <w:vAlign w:val="bottom"/>
            <w:hideMark/>
          </w:tcPr>
          <w:p w14:paraId="1D23ED4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59.7 </w:t>
            </w:r>
          </w:p>
          <w:p w14:paraId="25A15FB5" w14:textId="6CCA04B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(55.5-63.8)</w:t>
            </w:r>
          </w:p>
        </w:tc>
        <w:tc>
          <w:tcPr>
            <w:tcW w:w="1080" w:type="dxa"/>
            <w:shd w:val="clear" w:color="auto" w:fill="auto"/>
            <w:noWrap/>
            <w:vAlign w:val="bottom"/>
            <w:hideMark/>
          </w:tcPr>
          <w:p w14:paraId="0F05529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61.4 </w:t>
            </w:r>
          </w:p>
          <w:p w14:paraId="3AE15974" w14:textId="36C3C26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(56.6-66)</w:t>
            </w:r>
          </w:p>
        </w:tc>
        <w:tc>
          <w:tcPr>
            <w:tcW w:w="990" w:type="dxa"/>
            <w:shd w:val="clear" w:color="auto" w:fill="auto"/>
            <w:noWrap/>
            <w:vAlign w:val="bottom"/>
            <w:hideMark/>
          </w:tcPr>
          <w:p w14:paraId="3F54D32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53.9 </w:t>
            </w:r>
          </w:p>
          <w:p w14:paraId="7231818B" w14:textId="77CAEF8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(48.8-58.9)</w:t>
            </w:r>
          </w:p>
        </w:tc>
        <w:tc>
          <w:tcPr>
            <w:tcW w:w="990" w:type="dxa"/>
            <w:shd w:val="clear" w:color="auto" w:fill="auto"/>
            <w:noWrap/>
            <w:vAlign w:val="bottom"/>
            <w:hideMark/>
          </w:tcPr>
          <w:p w14:paraId="2A7B6ED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61.4 </w:t>
            </w:r>
          </w:p>
          <w:p w14:paraId="7043997E" w14:textId="11F977F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(55.4-67.2)</w:t>
            </w:r>
          </w:p>
        </w:tc>
        <w:tc>
          <w:tcPr>
            <w:tcW w:w="990" w:type="dxa"/>
            <w:shd w:val="clear" w:color="auto" w:fill="auto"/>
            <w:noWrap/>
            <w:vAlign w:val="bottom"/>
            <w:hideMark/>
          </w:tcPr>
          <w:p w14:paraId="42307B2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60.4 </w:t>
            </w:r>
          </w:p>
          <w:p w14:paraId="6C647B78" w14:textId="57325D4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(55.8-64.8)</w:t>
            </w:r>
          </w:p>
        </w:tc>
        <w:tc>
          <w:tcPr>
            <w:tcW w:w="990" w:type="dxa"/>
            <w:shd w:val="clear" w:color="auto" w:fill="auto"/>
            <w:noWrap/>
            <w:vAlign w:val="bottom"/>
            <w:hideMark/>
          </w:tcPr>
          <w:p w14:paraId="51E85FF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58.9 </w:t>
            </w:r>
          </w:p>
          <w:p w14:paraId="65E19ECE" w14:textId="59FCCA4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(56.6-61.1)</w:t>
            </w:r>
          </w:p>
        </w:tc>
        <w:tc>
          <w:tcPr>
            <w:tcW w:w="1495" w:type="dxa"/>
            <w:shd w:val="clear" w:color="auto" w:fill="auto"/>
            <w:noWrap/>
            <w:vAlign w:val="bottom"/>
            <w:hideMark/>
          </w:tcPr>
          <w:p w14:paraId="19A57BA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59.1 </w:t>
            </w:r>
          </w:p>
          <w:p w14:paraId="1B963A8D" w14:textId="605E385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(56.6-61.5)</w:t>
            </w:r>
          </w:p>
        </w:tc>
        <w:tc>
          <w:tcPr>
            <w:tcW w:w="1097" w:type="dxa"/>
            <w:shd w:val="clear" w:color="auto" w:fill="auto"/>
            <w:noWrap/>
            <w:vAlign w:val="bottom"/>
            <w:hideMark/>
          </w:tcPr>
          <w:p w14:paraId="6FDC41F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59.5 </w:t>
            </w:r>
          </w:p>
          <w:p w14:paraId="6D50F468" w14:textId="30094D0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(56-62.8)</w:t>
            </w:r>
          </w:p>
        </w:tc>
        <w:tc>
          <w:tcPr>
            <w:tcW w:w="1080" w:type="dxa"/>
            <w:gridSpan w:val="2"/>
            <w:shd w:val="clear" w:color="auto" w:fill="auto"/>
            <w:noWrap/>
            <w:vAlign w:val="bottom"/>
            <w:hideMark/>
          </w:tcPr>
          <w:p w14:paraId="727A1BD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 </w:t>
            </w:r>
          </w:p>
          <w:p w14:paraId="55BD3B08" w14:textId="5C02CCD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(55.7-84.1)</w:t>
            </w:r>
          </w:p>
        </w:tc>
        <w:tc>
          <w:tcPr>
            <w:tcW w:w="1243" w:type="dxa"/>
            <w:shd w:val="clear" w:color="auto" w:fill="auto"/>
            <w:noWrap/>
            <w:vAlign w:val="bottom"/>
            <w:hideMark/>
          </w:tcPr>
          <w:p w14:paraId="2D316DF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 </w:t>
            </w:r>
          </w:p>
          <w:p w14:paraId="578E887B" w14:textId="7DF14D5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(56.9-61)</w:t>
            </w:r>
          </w:p>
        </w:tc>
      </w:tr>
      <w:tr w:rsidR="001F7814" w:rsidRPr="00386894" w14:paraId="304A3C08" w14:textId="77777777" w:rsidTr="00667DCF">
        <w:trPr>
          <w:trHeight w:val="20"/>
        </w:trPr>
        <w:tc>
          <w:tcPr>
            <w:tcW w:w="1800" w:type="dxa"/>
            <w:shd w:val="clear" w:color="auto" w:fill="auto"/>
            <w:noWrap/>
            <w:vAlign w:val="bottom"/>
            <w:hideMark/>
          </w:tcPr>
          <w:p w14:paraId="646F82A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Namibia </w:t>
            </w:r>
          </w:p>
          <w:p w14:paraId="15A0335D" w14:textId="3921E58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(2013)</w:t>
            </w:r>
          </w:p>
        </w:tc>
        <w:tc>
          <w:tcPr>
            <w:tcW w:w="1025" w:type="dxa"/>
            <w:shd w:val="clear" w:color="auto" w:fill="auto"/>
            <w:noWrap/>
            <w:vAlign w:val="bottom"/>
            <w:hideMark/>
          </w:tcPr>
          <w:p w14:paraId="5814EF1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50.4 </w:t>
            </w:r>
          </w:p>
          <w:p w14:paraId="3DDF3700" w14:textId="4BDC28C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(45.1-55.8)</w:t>
            </w:r>
          </w:p>
        </w:tc>
        <w:tc>
          <w:tcPr>
            <w:tcW w:w="990" w:type="dxa"/>
            <w:shd w:val="clear" w:color="auto" w:fill="auto"/>
            <w:noWrap/>
            <w:vAlign w:val="bottom"/>
            <w:hideMark/>
          </w:tcPr>
          <w:p w14:paraId="70DD170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 </w:t>
            </w:r>
          </w:p>
          <w:p w14:paraId="374DC807" w14:textId="4D45265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(48.8-61)</w:t>
            </w:r>
          </w:p>
        </w:tc>
        <w:tc>
          <w:tcPr>
            <w:tcW w:w="1080" w:type="dxa"/>
            <w:shd w:val="clear" w:color="auto" w:fill="auto"/>
            <w:noWrap/>
            <w:vAlign w:val="bottom"/>
            <w:hideMark/>
          </w:tcPr>
          <w:p w14:paraId="7D127A2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51.9 </w:t>
            </w:r>
          </w:p>
          <w:p w14:paraId="3DFF83E4" w14:textId="5A3D4F2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(45.7-58.1)</w:t>
            </w:r>
          </w:p>
        </w:tc>
        <w:tc>
          <w:tcPr>
            <w:tcW w:w="990" w:type="dxa"/>
            <w:shd w:val="clear" w:color="auto" w:fill="auto"/>
            <w:noWrap/>
            <w:vAlign w:val="bottom"/>
            <w:hideMark/>
          </w:tcPr>
          <w:p w14:paraId="7B4A988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47.7 </w:t>
            </w:r>
          </w:p>
          <w:p w14:paraId="0E73A962" w14:textId="3EEF3ED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(41.3-54.3)</w:t>
            </w:r>
          </w:p>
        </w:tc>
        <w:tc>
          <w:tcPr>
            <w:tcW w:w="990" w:type="dxa"/>
            <w:shd w:val="clear" w:color="auto" w:fill="auto"/>
            <w:noWrap/>
            <w:vAlign w:val="bottom"/>
            <w:hideMark/>
          </w:tcPr>
          <w:p w14:paraId="5156BF2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38.3 </w:t>
            </w:r>
          </w:p>
          <w:p w14:paraId="0635C921" w14:textId="5C58AFA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(30.1-47.2)</w:t>
            </w:r>
          </w:p>
        </w:tc>
        <w:tc>
          <w:tcPr>
            <w:tcW w:w="990" w:type="dxa"/>
            <w:shd w:val="clear" w:color="auto" w:fill="auto"/>
            <w:noWrap/>
            <w:vAlign w:val="bottom"/>
            <w:hideMark/>
          </w:tcPr>
          <w:p w14:paraId="2FB1E88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 </w:t>
            </w:r>
          </w:p>
          <w:p w14:paraId="5871B720" w14:textId="610248D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(43.3-52.8)</w:t>
            </w:r>
          </w:p>
        </w:tc>
        <w:tc>
          <w:tcPr>
            <w:tcW w:w="990" w:type="dxa"/>
            <w:shd w:val="clear" w:color="auto" w:fill="auto"/>
            <w:noWrap/>
            <w:vAlign w:val="bottom"/>
            <w:hideMark/>
          </w:tcPr>
          <w:p w14:paraId="11F3E76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50.8 </w:t>
            </w:r>
          </w:p>
          <w:p w14:paraId="1D8B330C" w14:textId="5AB5F7E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(47.2-54.3)</w:t>
            </w:r>
          </w:p>
        </w:tc>
        <w:tc>
          <w:tcPr>
            <w:tcW w:w="1495" w:type="dxa"/>
            <w:shd w:val="clear" w:color="auto" w:fill="auto"/>
            <w:noWrap/>
            <w:vAlign w:val="bottom"/>
            <w:hideMark/>
          </w:tcPr>
          <w:p w14:paraId="03BC0D7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50.8 </w:t>
            </w:r>
          </w:p>
          <w:p w14:paraId="003226D5" w14:textId="032D810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(45.9-55.7)</w:t>
            </w:r>
          </w:p>
        </w:tc>
        <w:tc>
          <w:tcPr>
            <w:tcW w:w="1097" w:type="dxa"/>
            <w:shd w:val="clear" w:color="auto" w:fill="auto"/>
            <w:noWrap/>
            <w:vAlign w:val="bottom"/>
            <w:hideMark/>
          </w:tcPr>
          <w:p w14:paraId="47663E9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49.1 </w:t>
            </w:r>
          </w:p>
          <w:p w14:paraId="1F087A32" w14:textId="6FDB33F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(45.5-52.6)</w:t>
            </w:r>
          </w:p>
        </w:tc>
        <w:tc>
          <w:tcPr>
            <w:tcW w:w="1080" w:type="dxa"/>
            <w:gridSpan w:val="2"/>
            <w:shd w:val="clear" w:color="auto" w:fill="auto"/>
            <w:noWrap/>
            <w:vAlign w:val="bottom"/>
            <w:hideMark/>
          </w:tcPr>
          <w:p w14:paraId="272F48A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 </w:t>
            </w:r>
          </w:p>
          <w:p w14:paraId="23448837" w14:textId="6E6B588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(53.4-75)</w:t>
            </w:r>
          </w:p>
        </w:tc>
        <w:tc>
          <w:tcPr>
            <w:tcW w:w="1243" w:type="dxa"/>
            <w:shd w:val="clear" w:color="auto" w:fill="auto"/>
            <w:noWrap/>
            <w:vAlign w:val="bottom"/>
            <w:hideMark/>
          </w:tcPr>
          <w:p w14:paraId="2129F3E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48.7 </w:t>
            </w:r>
          </w:p>
          <w:p w14:paraId="172A62C0" w14:textId="5C54180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(45.8-51.7)</w:t>
            </w:r>
          </w:p>
        </w:tc>
      </w:tr>
      <w:tr w:rsidR="001F7814" w:rsidRPr="00386894" w14:paraId="2940B00D" w14:textId="77777777" w:rsidTr="00667DCF">
        <w:trPr>
          <w:trHeight w:val="20"/>
        </w:trPr>
        <w:tc>
          <w:tcPr>
            <w:tcW w:w="1800" w:type="dxa"/>
            <w:shd w:val="clear" w:color="auto" w:fill="auto"/>
            <w:noWrap/>
            <w:vAlign w:val="bottom"/>
            <w:hideMark/>
          </w:tcPr>
          <w:p w14:paraId="29A4FA4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Nepal </w:t>
            </w:r>
          </w:p>
          <w:p w14:paraId="2AEDBBF9" w14:textId="73BCB62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7A02A04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48.4 </w:t>
            </w:r>
          </w:p>
          <w:p w14:paraId="7D511AB7" w14:textId="3626652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(43.7-53.2)</w:t>
            </w:r>
          </w:p>
        </w:tc>
        <w:tc>
          <w:tcPr>
            <w:tcW w:w="990" w:type="dxa"/>
            <w:shd w:val="clear" w:color="auto" w:fill="auto"/>
            <w:noWrap/>
            <w:vAlign w:val="bottom"/>
            <w:hideMark/>
          </w:tcPr>
          <w:p w14:paraId="7E458D2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49.7 </w:t>
            </w:r>
          </w:p>
          <w:p w14:paraId="2B7AE7D3" w14:textId="6DA8C2C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(44.6-54.8)</w:t>
            </w:r>
          </w:p>
        </w:tc>
        <w:tc>
          <w:tcPr>
            <w:tcW w:w="1080" w:type="dxa"/>
            <w:shd w:val="clear" w:color="auto" w:fill="auto"/>
            <w:noWrap/>
            <w:vAlign w:val="bottom"/>
            <w:hideMark/>
          </w:tcPr>
          <w:p w14:paraId="7DE6FA9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58.8 </w:t>
            </w:r>
          </w:p>
          <w:p w14:paraId="251C618C" w14:textId="48E46AE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(53.7-63.7)</w:t>
            </w:r>
          </w:p>
        </w:tc>
        <w:tc>
          <w:tcPr>
            <w:tcW w:w="990" w:type="dxa"/>
            <w:shd w:val="clear" w:color="auto" w:fill="auto"/>
            <w:noWrap/>
            <w:vAlign w:val="bottom"/>
            <w:hideMark/>
          </w:tcPr>
          <w:p w14:paraId="2006C63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59.2 </w:t>
            </w:r>
          </w:p>
          <w:p w14:paraId="4CD6EDCF" w14:textId="6526E40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(53.6-64.5)</w:t>
            </w:r>
          </w:p>
        </w:tc>
        <w:tc>
          <w:tcPr>
            <w:tcW w:w="990" w:type="dxa"/>
            <w:shd w:val="clear" w:color="auto" w:fill="auto"/>
            <w:noWrap/>
            <w:vAlign w:val="bottom"/>
            <w:hideMark/>
          </w:tcPr>
          <w:p w14:paraId="23B5991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40.8 </w:t>
            </w:r>
          </w:p>
          <w:p w14:paraId="6C6DEFA5" w14:textId="07F02B3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(33.6-48.3)</w:t>
            </w:r>
          </w:p>
        </w:tc>
        <w:tc>
          <w:tcPr>
            <w:tcW w:w="990" w:type="dxa"/>
            <w:shd w:val="clear" w:color="auto" w:fill="auto"/>
            <w:noWrap/>
            <w:vAlign w:val="bottom"/>
            <w:hideMark/>
          </w:tcPr>
          <w:p w14:paraId="684CAFD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48.9 </w:t>
            </w:r>
          </w:p>
          <w:p w14:paraId="508F77CA" w14:textId="4857B87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(45.5-52.4)</w:t>
            </w:r>
          </w:p>
        </w:tc>
        <w:tc>
          <w:tcPr>
            <w:tcW w:w="990" w:type="dxa"/>
            <w:shd w:val="clear" w:color="auto" w:fill="auto"/>
            <w:noWrap/>
            <w:vAlign w:val="bottom"/>
            <w:hideMark/>
          </w:tcPr>
          <w:p w14:paraId="0813833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56.2 </w:t>
            </w:r>
          </w:p>
          <w:p w14:paraId="2AF35B1F" w14:textId="5500504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(52.8-59.6)</w:t>
            </w:r>
          </w:p>
        </w:tc>
        <w:tc>
          <w:tcPr>
            <w:tcW w:w="1495" w:type="dxa"/>
            <w:shd w:val="clear" w:color="auto" w:fill="auto"/>
            <w:noWrap/>
            <w:vAlign w:val="bottom"/>
            <w:hideMark/>
          </w:tcPr>
          <w:p w14:paraId="2AA7D1E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55.7 </w:t>
            </w:r>
          </w:p>
          <w:p w14:paraId="54FB8CD3" w14:textId="09F582C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(52.4-58.9)</w:t>
            </w:r>
          </w:p>
        </w:tc>
        <w:tc>
          <w:tcPr>
            <w:tcW w:w="1097" w:type="dxa"/>
            <w:shd w:val="clear" w:color="auto" w:fill="auto"/>
            <w:noWrap/>
            <w:vAlign w:val="bottom"/>
            <w:hideMark/>
          </w:tcPr>
          <w:p w14:paraId="2708DB3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48.4 </w:t>
            </w:r>
          </w:p>
          <w:p w14:paraId="51566F51" w14:textId="387CCE7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(44.7-52.1)</w:t>
            </w:r>
          </w:p>
        </w:tc>
        <w:tc>
          <w:tcPr>
            <w:tcW w:w="1080" w:type="dxa"/>
            <w:gridSpan w:val="2"/>
            <w:shd w:val="clear" w:color="auto" w:fill="auto"/>
            <w:noWrap/>
            <w:vAlign w:val="bottom"/>
            <w:hideMark/>
          </w:tcPr>
          <w:p w14:paraId="0044E75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68.4 </w:t>
            </w:r>
          </w:p>
          <w:p w14:paraId="7BF94925" w14:textId="64C8A3E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(59.3-76.2)</w:t>
            </w:r>
          </w:p>
        </w:tc>
        <w:tc>
          <w:tcPr>
            <w:tcW w:w="1243" w:type="dxa"/>
            <w:shd w:val="clear" w:color="auto" w:fill="auto"/>
            <w:noWrap/>
            <w:vAlign w:val="bottom"/>
            <w:hideMark/>
          </w:tcPr>
          <w:p w14:paraId="70983C8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51.2 </w:t>
            </w:r>
          </w:p>
          <w:p w14:paraId="2577FEAA" w14:textId="617F6D7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(48.7-53.7)</w:t>
            </w:r>
          </w:p>
        </w:tc>
      </w:tr>
      <w:tr w:rsidR="001F7814" w:rsidRPr="00386894" w14:paraId="56DF1170" w14:textId="77777777" w:rsidTr="00667DCF">
        <w:trPr>
          <w:trHeight w:val="20"/>
        </w:trPr>
        <w:tc>
          <w:tcPr>
            <w:tcW w:w="1800" w:type="dxa"/>
            <w:shd w:val="clear" w:color="auto" w:fill="auto"/>
            <w:noWrap/>
            <w:vAlign w:val="bottom"/>
            <w:hideMark/>
          </w:tcPr>
          <w:p w14:paraId="6EBD6AF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Niger </w:t>
            </w:r>
          </w:p>
          <w:p w14:paraId="31AEB00D" w14:textId="59D22AB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(2012)</w:t>
            </w:r>
          </w:p>
        </w:tc>
        <w:tc>
          <w:tcPr>
            <w:tcW w:w="1025" w:type="dxa"/>
            <w:shd w:val="clear" w:color="auto" w:fill="auto"/>
            <w:noWrap/>
            <w:vAlign w:val="bottom"/>
            <w:hideMark/>
          </w:tcPr>
          <w:p w14:paraId="7E36B9A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76.7 </w:t>
            </w:r>
          </w:p>
          <w:p w14:paraId="15A4A796" w14:textId="51CB458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(73.1-79.9)</w:t>
            </w:r>
          </w:p>
        </w:tc>
        <w:tc>
          <w:tcPr>
            <w:tcW w:w="990" w:type="dxa"/>
            <w:shd w:val="clear" w:color="auto" w:fill="auto"/>
            <w:noWrap/>
            <w:vAlign w:val="bottom"/>
            <w:hideMark/>
          </w:tcPr>
          <w:p w14:paraId="095DC70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70.4 </w:t>
            </w:r>
          </w:p>
          <w:p w14:paraId="68BDD632" w14:textId="6C1C00F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(66.6-74)</w:t>
            </w:r>
          </w:p>
        </w:tc>
        <w:tc>
          <w:tcPr>
            <w:tcW w:w="1080" w:type="dxa"/>
            <w:shd w:val="clear" w:color="auto" w:fill="auto"/>
            <w:noWrap/>
            <w:vAlign w:val="bottom"/>
            <w:hideMark/>
          </w:tcPr>
          <w:p w14:paraId="4169D18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76.4 </w:t>
            </w:r>
          </w:p>
          <w:p w14:paraId="55CF188D" w14:textId="21291DD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(73.1-79.4)</w:t>
            </w:r>
          </w:p>
        </w:tc>
        <w:tc>
          <w:tcPr>
            <w:tcW w:w="990" w:type="dxa"/>
            <w:shd w:val="clear" w:color="auto" w:fill="auto"/>
            <w:noWrap/>
            <w:vAlign w:val="bottom"/>
            <w:hideMark/>
          </w:tcPr>
          <w:p w14:paraId="737B884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74.9 </w:t>
            </w:r>
          </w:p>
          <w:p w14:paraId="04EDB1A4" w14:textId="0A8D8D8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(71.5-78.1)</w:t>
            </w:r>
          </w:p>
        </w:tc>
        <w:tc>
          <w:tcPr>
            <w:tcW w:w="990" w:type="dxa"/>
            <w:shd w:val="clear" w:color="auto" w:fill="auto"/>
            <w:noWrap/>
            <w:vAlign w:val="bottom"/>
            <w:hideMark/>
          </w:tcPr>
          <w:p w14:paraId="4729F0A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69.4 </w:t>
            </w:r>
          </w:p>
          <w:p w14:paraId="2DC4A0F1" w14:textId="08BFF51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(66.1-72.5)</w:t>
            </w:r>
          </w:p>
        </w:tc>
        <w:tc>
          <w:tcPr>
            <w:tcW w:w="990" w:type="dxa"/>
            <w:shd w:val="clear" w:color="auto" w:fill="auto"/>
            <w:noWrap/>
            <w:vAlign w:val="bottom"/>
            <w:hideMark/>
          </w:tcPr>
          <w:p w14:paraId="711EDED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69.8 </w:t>
            </w:r>
          </w:p>
          <w:p w14:paraId="6B5F1883" w14:textId="4190F54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(66.4-73)</w:t>
            </w:r>
          </w:p>
        </w:tc>
        <w:tc>
          <w:tcPr>
            <w:tcW w:w="990" w:type="dxa"/>
            <w:shd w:val="clear" w:color="auto" w:fill="auto"/>
            <w:noWrap/>
            <w:vAlign w:val="bottom"/>
            <w:hideMark/>
          </w:tcPr>
          <w:p w14:paraId="664F77D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74.3 </w:t>
            </w:r>
          </w:p>
          <w:p w14:paraId="3A3C4710" w14:textId="6F9C9D6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(72.6-76)</w:t>
            </w:r>
          </w:p>
        </w:tc>
        <w:tc>
          <w:tcPr>
            <w:tcW w:w="1495" w:type="dxa"/>
            <w:shd w:val="clear" w:color="auto" w:fill="auto"/>
            <w:noWrap/>
            <w:vAlign w:val="bottom"/>
            <w:hideMark/>
          </w:tcPr>
          <w:p w14:paraId="06E13D3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74 </w:t>
            </w:r>
          </w:p>
          <w:p w14:paraId="357EF2D3" w14:textId="24CDD14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(72.4-75.5)</w:t>
            </w:r>
          </w:p>
        </w:tc>
        <w:tc>
          <w:tcPr>
            <w:tcW w:w="1097" w:type="dxa"/>
            <w:shd w:val="clear" w:color="auto" w:fill="auto"/>
            <w:noWrap/>
            <w:vAlign w:val="bottom"/>
            <w:hideMark/>
          </w:tcPr>
          <w:p w14:paraId="1C6E9BE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 </w:t>
            </w:r>
          </w:p>
          <w:p w14:paraId="62366377" w14:textId="19CE5A6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(60.7-74.5)</w:t>
            </w:r>
          </w:p>
        </w:tc>
        <w:tc>
          <w:tcPr>
            <w:tcW w:w="1080" w:type="dxa"/>
            <w:gridSpan w:val="2"/>
            <w:shd w:val="clear" w:color="auto" w:fill="auto"/>
            <w:noWrap/>
            <w:vAlign w:val="bottom"/>
            <w:hideMark/>
          </w:tcPr>
          <w:p w14:paraId="23C557D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80.8 </w:t>
            </w:r>
          </w:p>
          <w:p w14:paraId="5B92ABC3" w14:textId="6D063FA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(72.7-86.9)</w:t>
            </w:r>
          </w:p>
        </w:tc>
        <w:tc>
          <w:tcPr>
            <w:tcW w:w="1243" w:type="dxa"/>
            <w:shd w:val="clear" w:color="auto" w:fill="auto"/>
            <w:noWrap/>
            <w:vAlign w:val="bottom"/>
            <w:hideMark/>
          </w:tcPr>
          <w:p w14:paraId="1FBF1E5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73.4 </w:t>
            </w:r>
          </w:p>
          <w:p w14:paraId="24D44862" w14:textId="1B58263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(71.8-74.9)</w:t>
            </w:r>
          </w:p>
        </w:tc>
      </w:tr>
      <w:tr w:rsidR="001F7814" w:rsidRPr="00386894" w14:paraId="6390FF92" w14:textId="77777777" w:rsidTr="00667DCF">
        <w:trPr>
          <w:trHeight w:val="20"/>
        </w:trPr>
        <w:tc>
          <w:tcPr>
            <w:tcW w:w="1800" w:type="dxa"/>
            <w:shd w:val="clear" w:color="auto" w:fill="auto"/>
            <w:noWrap/>
            <w:vAlign w:val="bottom"/>
            <w:hideMark/>
          </w:tcPr>
          <w:p w14:paraId="78D68C5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Nigeria </w:t>
            </w:r>
          </w:p>
          <w:p w14:paraId="46ACC88F" w14:textId="1446BD3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(2015)</w:t>
            </w:r>
          </w:p>
        </w:tc>
        <w:tc>
          <w:tcPr>
            <w:tcW w:w="1025" w:type="dxa"/>
            <w:shd w:val="clear" w:color="auto" w:fill="auto"/>
            <w:noWrap/>
            <w:vAlign w:val="bottom"/>
            <w:hideMark/>
          </w:tcPr>
          <w:p w14:paraId="4E89DB5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81.4 </w:t>
            </w:r>
          </w:p>
          <w:p w14:paraId="6D96EBBD" w14:textId="147E5B8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(78.6-83.9)</w:t>
            </w:r>
          </w:p>
        </w:tc>
        <w:tc>
          <w:tcPr>
            <w:tcW w:w="990" w:type="dxa"/>
            <w:shd w:val="clear" w:color="auto" w:fill="auto"/>
            <w:noWrap/>
            <w:vAlign w:val="bottom"/>
            <w:hideMark/>
          </w:tcPr>
          <w:p w14:paraId="0BF25E6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76.5 </w:t>
            </w:r>
          </w:p>
          <w:p w14:paraId="51DEB10A" w14:textId="295A657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(73.7-79)</w:t>
            </w:r>
          </w:p>
        </w:tc>
        <w:tc>
          <w:tcPr>
            <w:tcW w:w="1080" w:type="dxa"/>
            <w:shd w:val="clear" w:color="auto" w:fill="auto"/>
            <w:noWrap/>
            <w:vAlign w:val="bottom"/>
            <w:hideMark/>
          </w:tcPr>
          <w:p w14:paraId="582304C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72.4 </w:t>
            </w:r>
          </w:p>
          <w:p w14:paraId="673A9E61" w14:textId="1398633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(69.4-75.1)</w:t>
            </w:r>
          </w:p>
        </w:tc>
        <w:tc>
          <w:tcPr>
            <w:tcW w:w="990" w:type="dxa"/>
            <w:shd w:val="clear" w:color="auto" w:fill="auto"/>
            <w:noWrap/>
            <w:vAlign w:val="bottom"/>
            <w:hideMark/>
          </w:tcPr>
          <w:p w14:paraId="4876A46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60.6 </w:t>
            </w:r>
          </w:p>
          <w:p w14:paraId="4EDACF98" w14:textId="5537604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(57.3-63.8)</w:t>
            </w:r>
          </w:p>
        </w:tc>
        <w:tc>
          <w:tcPr>
            <w:tcW w:w="990" w:type="dxa"/>
            <w:shd w:val="clear" w:color="auto" w:fill="auto"/>
            <w:noWrap/>
            <w:vAlign w:val="bottom"/>
            <w:hideMark/>
          </w:tcPr>
          <w:p w14:paraId="05A63C2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48.9 </w:t>
            </w:r>
          </w:p>
          <w:p w14:paraId="3B5AEAB0" w14:textId="2F02488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(45.4-52.4)</w:t>
            </w:r>
          </w:p>
        </w:tc>
        <w:tc>
          <w:tcPr>
            <w:tcW w:w="990" w:type="dxa"/>
            <w:shd w:val="clear" w:color="auto" w:fill="auto"/>
            <w:noWrap/>
            <w:vAlign w:val="bottom"/>
            <w:hideMark/>
          </w:tcPr>
          <w:p w14:paraId="2CC5F69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 </w:t>
            </w:r>
          </w:p>
          <w:p w14:paraId="29EA2E11" w14:textId="5F5A784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(52.4-57.5)</w:t>
            </w:r>
          </w:p>
        </w:tc>
        <w:tc>
          <w:tcPr>
            <w:tcW w:w="990" w:type="dxa"/>
            <w:shd w:val="clear" w:color="auto" w:fill="auto"/>
            <w:noWrap/>
            <w:vAlign w:val="bottom"/>
            <w:hideMark/>
          </w:tcPr>
          <w:p w14:paraId="212B61A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75.5 </w:t>
            </w:r>
          </w:p>
          <w:p w14:paraId="17F60AA2" w14:textId="11B67EC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(73.9-77)</w:t>
            </w:r>
          </w:p>
        </w:tc>
        <w:tc>
          <w:tcPr>
            <w:tcW w:w="1495" w:type="dxa"/>
            <w:shd w:val="clear" w:color="auto" w:fill="auto"/>
            <w:noWrap/>
            <w:vAlign w:val="bottom"/>
            <w:hideMark/>
          </w:tcPr>
          <w:p w14:paraId="157AD86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75.4 </w:t>
            </w:r>
          </w:p>
          <w:p w14:paraId="5502B521" w14:textId="2228E23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(73.7-77)</w:t>
            </w:r>
          </w:p>
        </w:tc>
        <w:tc>
          <w:tcPr>
            <w:tcW w:w="1097" w:type="dxa"/>
            <w:shd w:val="clear" w:color="auto" w:fill="auto"/>
            <w:noWrap/>
            <w:vAlign w:val="bottom"/>
            <w:hideMark/>
          </w:tcPr>
          <w:p w14:paraId="7C90FEE0"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56.9 </w:t>
            </w:r>
          </w:p>
          <w:p w14:paraId="63EB8961" w14:textId="5A5EA94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(54.5-59.3)</w:t>
            </w:r>
          </w:p>
        </w:tc>
        <w:tc>
          <w:tcPr>
            <w:tcW w:w="1080" w:type="dxa"/>
            <w:gridSpan w:val="2"/>
            <w:shd w:val="clear" w:color="auto" w:fill="auto"/>
            <w:noWrap/>
            <w:vAlign w:val="bottom"/>
            <w:hideMark/>
          </w:tcPr>
          <w:p w14:paraId="1DA20E2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82 </w:t>
            </w:r>
          </w:p>
          <w:p w14:paraId="5E0238A3" w14:textId="06C3B92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(76-86.8)</w:t>
            </w:r>
          </w:p>
        </w:tc>
        <w:tc>
          <w:tcPr>
            <w:tcW w:w="1243" w:type="dxa"/>
            <w:shd w:val="clear" w:color="auto" w:fill="auto"/>
            <w:noWrap/>
            <w:vAlign w:val="bottom"/>
            <w:hideMark/>
          </w:tcPr>
          <w:p w14:paraId="0F74EA5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67.8 </w:t>
            </w:r>
          </w:p>
          <w:p w14:paraId="16439C5C" w14:textId="01FAD97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(66.4-69.2)</w:t>
            </w:r>
          </w:p>
        </w:tc>
      </w:tr>
      <w:tr w:rsidR="001F7814" w:rsidRPr="00386894" w14:paraId="5261F2DE" w14:textId="77777777" w:rsidTr="00667DCF">
        <w:trPr>
          <w:trHeight w:val="20"/>
        </w:trPr>
        <w:tc>
          <w:tcPr>
            <w:tcW w:w="1800" w:type="dxa"/>
            <w:shd w:val="clear" w:color="auto" w:fill="auto"/>
            <w:noWrap/>
            <w:vAlign w:val="bottom"/>
            <w:hideMark/>
          </w:tcPr>
          <w:p w14:paraId="7EE4380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Peru </w:t>
            </w:r>
          </w:p>
          <w:p w14:paraId="4CA981D8" w14:textId="56D6861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(2012)</w:t>
            </w:r>
          </w:p>
        </w:tc>
        <w:tc>
          <w:tcPr>
            <w:tcW w:w="1025" w:type="dxa"/>
            <w:shd w:val="clear" w:color="auto" w:fill="auto"/>
            <w:noWrap/>
            <w:vAlign w:val="bottom"/>
            <w:hideMark/>
          </w:tcPr>
          <w:p w14:paraId="32262D2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40.4 </w:t>
            </w:r>
          </w:p>
          <w:p w14:paraId="1DE71456" w14:textId="19B0E3F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(38.2-42.7)</w:t>
            </w:r>
          </w:p>
        </w:tc>
        <w:tc>
          <w:tcPr>
            <w:tcW w:w="990" w:type="dxa"/>
            <w:shd w:val="clear" w:color="auto" w:fill="auto"/>
            <w:noWrap/>
            <w:vAlign w:val="bottom"/>
            <w:hideMark/>
          </w:tcPr>
          <w:p w14:paraId="51CFBB8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38.6 </w:t>
            </w:r>
          </w:p>
          <w:p w14:paraId="4503EB0D" w14:textId="6131E29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(36.1-41.1)</w:t>
            </w:r>
          </w:p>
        </w:tc>
        <w:tc>
          <w:tcPr>
            <w:tcW w:w="1080" w:type="dxa"/>
            <w:shd w:val="clear" w:color="auto" w:fill="auto"/>
            <w:noWrap/>
            <w:vAlign w:val="bottom"/>
            <w:hideMark/>
          </w:tcPr>
          <w:p w14:paraId="5B1ECC6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32.4 </w:t>
            </w:r>
          </w:p>
          <w:p w14:paraId="425D3A53" w14:textId="527B314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(29.4-35.5)</w:t>
            </w:r>
          </w:p>
        </w:tc>
        <w:tc>
          <w:tcPr>
            <w:tcW w:w="990" w:type="dxa"/>
            <w:shd w:val="clear" w:color="auto" w:fill="auto"/>
            <w:noWrap/>
            <w:vAlign w:val="bottom"/>
            <w:hideMark/>
          </w:tcPr>
          <w:p w14:paraId="578645F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24.6 </w:t>
            </w:r>
          </w:p>
          <w:p w14:paraId="0D934B83" w14:textId="7310688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(21.4-28.1)</w:t>
            </w:r>
          </w:p>
        </w:tc>
        <w:tc>
          <w:tcPr>
            <w:tcW w:w="990" w:type="dxa"/>
            <w:shd w:val="clear" w:color="auto" w:fill="auto"/>
            <w:noWrap/>
            <w:vAlign w:val="bottom"/>
            <w:hideMark/>
          </w:tcPr>
          <w:p w14:paraId="343D75C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19.4 </w:t>
            </w:r>
          </w:p>
          <w:p w14:paraId="66C48D65" w14:textId="555EE32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(15.8-23.6)</w:t>
            </w:r>
          </w:p>
        </w:tc>
        <w:tc>
          <w:tcPr>
            <w:tcW w:w="990" w:type="dxa"/>
            <w:shd w:val="clear" w:color="auto" w:fill="auto"/>
            <w:noWrap/>
            <w:vAlign w:val="bottom"/>
            <w:hideMark/>
          </w:tcPr>
          <w:p w14:paraId="432E395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28.6 </w:t>
            </w:r>
          </w:p>
          <w:p w14:paraId="1D714D5C" w14:textId="3274BAC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(26.9-30.3)</w:t>
            </w:r>
          </w:p>
        </w:tc>
        <w:tc>
          <w:tcPr>
            <w:tcW w:w="990" w:type="dxa"/>
            <w:shd w:val="clear" w:color="auto" w:fill="auto"/>
            <w:noWrap/>
            <w:vAlign w:val="bottom"/>
            <w:hideMark/>
          </w:tcPr>
          <w:p w14:paraId="2D21A80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40.4 </w:t>
            </w:r>
          </w:p>
          <w:p w14:paraId="1EB18AF4" w14:textId="184F169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(38.5-42.3)</w:t>
            </w:r>
          </w:p>
        </w:tc>
        <w:tc>
          <w:tcPr>
            <w:tcW w:w="1495" w:type="dxa"/>
            <w:shd w:val="clear" w:color="auto" w:fill="auto"/>
            <w:noWrap/>
            <w:vAlign w:val="bottom"/>
            <w:hideMark/>
          </w:tcPr>
          <w:p w14:paraId="17D6AFF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38.5 </w:t>
            </w:r>
          </w:p>
          <w:p w14:paraId="1C2C85E3" w14:textId="746312D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(36.4-40.6)</w:t>
            </w:r>
          </w:p>
        </w:tc>
        <w:tc>
          <w:tcPr>
            <w:tcW w:w="1097" w:type="dxa"/>
            <w:shd w:val="clear" w:color="auto" w:fill="auto"/>
            <w:noWrap/>
            <w:vAlign w:val="bottom"/>
            <w:hideMark/>
          </w:tcPr>
          <w:p w14:paraId="417808E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30 </w:t>
            </w:r>
          </w:p>
          <w:p w14:paraId="731927BC" w14:textId="618EE1C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(28.4-31.7)</w:t>
            </w:r>
          </w:p>
        </w:tc>
        <w:tc>
          <w:tcPr>
            <w:tcW w:w="1080" w:type="dxa"/>
            <w:gridSpan w:val="2"/>
            <w:shd w:val="clear" w:color="auto" w:fill="auto"/>
            <w:noWrap/>
            <w:vAlign w:val="bottom"/>
            <w:hideMark/>
          </w:tcPr>
          <w:p w14:paraId="1ED5AFB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51 </w:t>
            </w:r>
          </w:p>
          <w:p w14:paraId="27164212" w14:textId="5CF0D98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(45-57)</w:t>
            </w:r>
          </w:p>
        </w:tc>
        <w:tc>
          <w:tcPr>
            <w:tcW w:w="1243" w:type="dxa"/>
            <w:shd w:val="clear" w:color="auto" w:fill="auto"/>
            <w:noWrap/>
            <w:vAlign w:val="bottom"/>
            <w:hideMark/>
          </w:tcPr>
          <w:p w14:paraId="329FD85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31.6 </w:t>
            </w:r>
          </w:p>
          <w:p w14:paraId="1BF1803D" w14:textId="134E019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(30.3-33)</w:t>
            </w:r>
          </w:p>
        </w:tc>
      </w:tr>
      <w:tr w:rsidR="001F7814" w:rsidRPr="00386894" w14:paraId="4DAB31D7" w14:textId="77777777" w:rsidTr="00667DCF">
        <w:trPr>
          <w:trHeight w:val="20"/>
        </w:trPr>
        <w:tc>
          <w:tcPr>
            <w:tcW w:w="1800" w:type="dxa"/>
            <w:shd w:val="clear" w:color="auto" w:fill="auto"/>
            <w:noWrap/>
            <w:vAlign w:val="bottom"/>
            <w:hideMark/>
          </w:tcPr>
          <w:p w14:paraId="707F185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Rwanda </w:t>
            </w:r>
          </w:p>
          <w:p w14:paraId="12AF0EC9" w14:textId="02C5920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(2015)</w:t>
            </w:r>
          </w:p>
        </w:tc>
        <w:tc>
          <w:tcPr>
            <w:tcW w:w="1025" w:type="dxa"/>
            <w:shd w:val="clear" w:color="auto" w:fill="auto"/>
            <w:noWrap/>
            <w:vAlign w:val="bottom"/>
            <w:hideMark/>
          </w:tcPr>
          <w:p w14:paraId="609D2B0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41.3 </w:t>
            </w:r>
          </w:p>
          <w:p w14:paraId="60D6EA38" w14:textId="7D9F3AB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(37.8-44.9)</w:t>
            </w:r>
          </w:p>
        </w:tc>
        <w:tc>
          <w:tcPr>
            <w:tcW w:w="990" w:type="dxa"/>
            <w:shd w:val="clear" w:color="auto" w:fill="auto"/>
            <w:noWrap/>
            <w:vAlign w:val="bottom"/>
            <w:hideMark/>
          </w:tcPr>
          <w:p w14:paraId="05491ED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39.4 </w:t>
            </w:r>
          </w:p>
          <w:p w14:paraId="2FE43ED6" w14:textId="063A4A8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(35.7-43.2)</w:t>
            </w:r>
          </w:p>
        </w:tc>
        <w:tc>
          <w:tcPr>
            <w:tcW w:w="1080" w:type="dxa"/>
            <w:shd w:val="clear" w:color="auto" w:fill="auto"/>
            <w:noWrap/>
            <w:vAlign w:val="bottom"/>
            <w:hideMark/>
          </w:tcPr>
          <w:p w14:paraId="2AF92AB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37.1 </w:t>
            </w:r>
          </w:p>
          <w:p w14:paraId="624B5F12" w14:textId="47949A8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(33.2-41.1)</w:t>
            </w:r>
          </w:p>
        </w:tc>
        <w:tc>
          <w:tcPr>
            <w:tcW w:w="990" w:type="dxa"/>
            <w:shd w:val="clear" w:color="auto" w:fill="auto"/>
            <w:noWrap/>
            <w:vAlign w:val="bottom"/>
            <w:hideMark/>
          </w:tcPr>
          <w:p w14:paraId="1B2B9C1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32 </w:t>
            </w:r>
          </w:p>
          <w:p w14:paraId="008B32C0" w14:textId="04D2845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(28-36.2)</w:t>
            </w:r>
          </w:p>
        </w:tc>
        <w:tc>
          <w:tcPr>
            <w:tcW w:w="990" w:type="dxa"/>
            <w:shd w:val="clear" w:color="auto" w:fill="auto"/>
            <w:noWrap/>
            <w:vAlign w:val="bottom"/>
            <w:hideMark/>
          </w:tcPr>
          <w:p w14:paraId="2B8C336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29.9 </w:t>
            </w:r>
          </w:p>
          <w:p w14:paraId="772690DE" w14:textId="34DD5ED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(26-34.1)</w:t>
            </w:r>
          </w:p>
        </w:tc>
        <w:tc>
          <w:tcPr>
            <w:tcW w:w="990" w:type="dxa"/>
            <w:shd w:val="clear" w:color="auto" w:fill="auto"/>
            <w:noWrap/>
            <w:vAlign w:val="bottom"/>
            <w:hideMark/>
          </w:tcPr>
          <w:p w14:paraId="44E8CFB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30.1 </w:t>
            </w:r>
          </w:p>
          <w:p w14:paraId="1D90796E" w14:textId="57DFEF3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(26.3-34.1)</w:t>
            </w:r>
          </w:p>
        </w:tc>
        <w:tc>
          <w:tcPr>
            <w:tcW w:w="990" w:type="dxa"/>
            <w:shd w:val="clear" w:color="auto" w:fill="auto"/>
            <w:noWrap/>
            <w:vAlign w:val="bottom"/>
            <w:hideMark/>
          </w:tcPr>
          <w:p w14:paraId="13C8C12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37.9 </w:t>
            </w:r>
          </w:p>
          <w:p w14:paraId="4A8F3BD0" w14:textId="7F379E8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(36-39.8)</w:t>
            </w:r>
          </w:p>
        </w:tc>
        <w:tc>
          <w:tcPr>
            <w:tcW w:w="1495" w:type="dxa"/>
            <w:shd w:val="clear" w:color="auto" w:fill="auto"/>
            <w:noWrap/>
            <w:vAlign w:val="bottom"/>
            <w:hideMark/>
          </w:tcPr>
          <w:p w14:paraId="2D536C0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36.7 </w:t>
            </w:r>
          </w:p>
          <w:p w14:paraId="73F68602" w14:textId="250E36A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(34.8-38.5)</w:t>
            </w:r>
          </w:p>
        </w:tc>
        <w:tc>
          <w:tcPr>
            <w:tcW w:w="1097" w:type="dxa"/>
            <w:shd w:val="clear" w:color="auto" w:fill="auto"/>
            <w:noWrap/>
            <w:vAlign w:val="bottom"/>
            <w:hideMark/>
          </w:tcPr>
          <w:p w14:paraId="243016F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36.4 </w:t>
            </w:r>
          </w:p>
          <w:p w14:paraId="537FE6B3" w14:textId="34FB351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(31.6-41.5)</w:t>
            </w:r>
          </w:p>
        </w:tc>
        <w:tc>
          <w:tcPr>
            <w:tcW w:w="1080" w:type="dxa"/>
            <w:gridSpan w:val="2"/>
            <w:shd w:val="clear" w:color="auto" w:fill="auto"/>
            <w:noWrap/>
            <w:vAlign w:val="bottom"/>
            <w:hideMark/>
          </w:tcPr>
          <w:p w14:paraId="0E57E4C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58.6 </w:t>
            </w:r>
          </w:p>
          <w:p w14:paraId="6CC23120" w14:textId="6382071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(44.3-71.7)</w:t>
            </w:r>
          </w:p>
        </w:tc>
        <w:tc>
          <w:tcPr>
            <w:tcW w:w="1243" w:type="dxa"/>
            <w:shd w:val="clear" w:color="auto" w:fill="auto"/>
            <w:noWrap/>
            <w:vAlign w:val="bottom"/>
            <w:hideMark/>
          </w:tcPr>
          <w:p w14:paraId="5FDB0AA5"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36.3 </w:t>
            </w:r>
          </w:p>
          <w:p w14:paraId="70E37921" w14:textId="393C782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(34.5-38)</w:t>
            </w:r>
          </w:p>
        </w:tc>
      </w:tr>
      <w:tr w:rsidR="001F7814" w:rsidRPr="00386894" w14:paraId="4272F862" w14:textId="77777777" w:rsidTr="00667DCF">
        <w:trPr>
          <w:trHeight w:val="20"/>
        </w:trPr>
        <w:tc>
          <w:tcPr>
            <w:tcW w:w="1800" w:type="dxa"/>
            <w:shd w:val="clear" w:color="auto" w:fill="auto"/>
            <w:noWrap/>
            <w:vAlign w:val="bottom"/>
            <w:hideMark/>
          </w:tcPr>
          <w:p w14:paraId="2480F86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Sao Tome and Principe </w:t>
            </w:r>
          </w:p>
          <w:p w14:paraId="3BA3ECBB" w14:textId="60C5EF7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(2009)</w:t>
            </w:r>
          </w:p>
        </w:tc>
        <w:tc>
          <w:tcPr>
            <w:tcW w:w="1025" w:type="dxa"/>
            <w:shd w:val="clear" w:color="auto" w:fill="auto"/>
            <w:noWrap/>
            <w:vAlign w:val="bottom"/>
            <w:hideMark/>
          </w:tcPr>
          <w:p w14:paraId="6A6E73A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67.5 </w:t>
            </w:r>
          </w:p>
          <w:p w14:paraId="1ABDA3CB" w14:textId="088827E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(61.6-72.9)</w:t>
            </w:r>
          </w:p>
        </w:tc>
        <w:tc>
          <w:tcPr>
            <w:tcW w:w="990" w:type="dxa"/>
            <w:shd w:val="clear" w:color="auto" w:fill="auto"/>
            <w:noWrap/>
            <w:vAlign w:val="bottom"/>
            <w:hideMark/>
          </w:tcPr>
          <w:p w14:paraId="5EFC0AE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65.3 </w:t>
            </w:r>
          </w:p>
          <w:p w14:paraId="78415EC3" w14:textId="5A0723F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(59-71.1)</w:t>
            </w:r>
          </w:p>
        </w:tc>
        <w:tc>
          <w:tcPr>
            <w:tcW w:w="1080" w:type="dxa"/>
            <w:shd w:val="clear" w:color="auto" w:fill="auto"/>
            <w:noWrap/>
            <w:vAlign w:val="bottom"/>
            <w:hideMark/>
          </w:tcPr>
          <w:p w14:paraId="6187860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64.1 </w:t>
            </w:r>
          </w:p>
          <w:p w14:paraId="7EDD4BA2" w14:textId="33E7DFF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(57.4-70.3)</w:t>
            </w:r>
          </w:p>
        </w:tc>
        <w:tc>
          <w:tcPr>
            <w:tcW w:w="990" w:type="dxa"/>
            <w:shd w:val="clear" w:color="auto" w:fill="auto"/>
            <w:noWrap/>
            <w:vAlign w:val="bottom"/>
            <w:hideMark/>
          </w:tcPr>
          <w:p w14:paraId="67F6DEE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58.8 </w:t>
            </w:r>
          </w:p>
          <w:p w14:paraId="0AAB7C2B" w14:textId="498AAC0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(51.5-65.8)</w:t>
            </w:r>
          </w:p>
        </w:tc>
        <w:tc>
          <w:tcPr>
            <w:tcW w:w="990" w:type="dxa"/>
            <w:shd w:val="clear" w:color="auto" w:fill="auto"/>
            <w:noWrap/>
            <w:vAlign w:val="bottom"/>
            <w:hideMark/>
          </w:tcPr>
          <w:p w14:paraId="3D00E88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61.5 </w:t>
            </w:r>
          </w:p>
          <w:p w14:paraId="6FC729E7" w14:textId="3C9BB87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(52.7-69.6)</w:t>
            </w:r>
          </w:p>
        </w:tc>
        <w:tc>
          <w:tcPr>
            <w:tcW w:w="990" w:type="dxa"/>
            <w:shd w:val="clear" w:color="auto" w:fill="auto"/>
            <w:noWrap/>
            <w:vAlign w:val="bottom"/>
            <w:hideMark/>
          </w:tcPr>
          <w:p w14:paraId="753A47C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68.5 </w:t>
            </w:r>
          </w:p>
          <w:p w14:paraId="469F6A2B" w14:textId="42FCBF0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(63.8-72.8)</w:t>
            </w:r>
          </w:p>
        </w:tc>
        <w:tc>
          <w:tcPr>
            <w:tcW w:w="990" w:type="dxa"/>
            <w:shd w:val="clear" w:color="auto" w:fill="auto"/>
            <w:noWrap/>
            <w:vAlign w:val="bottom"/>
            <w:hideMark/>
          </w:tcPr>
          <w:p w14:paraId="5B817B5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59.2 </w:t>
            </w:r>
          </w:p>
          <w:p w14:paraId="6CB8D926" w14:textId="17A6226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(55.2-63.1)</w:t>
            </w:r>
          </w:p>
        </w:tc>
        <w:tc>
          <w:tcPr>
            <w:tcW w:w="1495" w:type="dxa"/>
            <w:shd w:val="clear" w:color="auto" w:fill="auto"/>
            <w:noWrap/>
            <w:vAlign w:val="bottom"/>
            <w:hideMark/>
          </w:tcPr>
          <w:p w14:paraId="4EA1823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64.2 </w:t>
            </w:r>
          </w:p>
          <w:p w14:paraId="0A6F655E" w14:textId="4633DC9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(60.8-67.4)</w:t>
            </w:r>
          </w:p>
        </w:tc>
        <w:tc>
          <w:tcPr>
            <w:tcW w:w="1097" w:type="dxa"/>
            <w:shd w:val="clear" w:color="auto" w:fill="auto"/>
            <w:noWrap/>
            <w:vAlign w:val="bottom"/>
            <w:hideMark/>
          </w:tcPr>
          <w:p w14:paraId="2C769BA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61.8 </w:t>
            </w:r>
          </w:p>
          <w:p w14:paraId="6E90839D" w14:textId="63ED94E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(54.8-68.2)</w:t>
            </w:r>
          </w:p>
        </w:tc>
        <w:tc>
          <w:tcPr>
            <w:tcW w:w="1080" w:type="dxa"/>
            <w:gridSpan w:val="2"/>
            <w:shd w:val="clear" w:color="auto" w:fill="auto"/>
            <w:noWrap/>
            <w:vAlign w:val="bottom"/>
            <w:hideMark/>
          </w:tcPr>
          <w:p w14:paraId="35C862C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71.8 </w:t>
            </w:r>
          </w:p>
          <w:p w14:paraId="39160E47" w14:textId="19B4525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(59.6-81.4)</w:t>
            </w:r>
          </w:p>
        </w:tc>
        <w:tc>
          <w:tcPr>
            <w:tcW w:w="1243" w:type="dxa"/>
            <w:shd w:val="clear" w:color="auto" w:fill="auto"/>
            <w:noWrap/>
            <w:vAlign w:val="bottom"/>
            <w:hideMark/>
          </w:tcPr>
          <w:p w14:paraId="7F83975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63.2 </w:t>
            </w:r>
          </w:p>
          <w:p w14:paraId="1E2E9788" w14:textId="713453E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(60-66.2)</w:t>
            </w:r>
          </w:p>
        </w:tc>
      </w:tr>
      <w:tr w:rsidR="001F7814" w:rsidRPr="00386894" w14:paraId="5B8AE365" w14:textId="77777777" w:rsidTr="00667DCF">
        <w:trPr>
          <w:trHeight w:val="20"/>
        </w:trPr>
        <w:tc>
          <w:tcPr>
            <w:tcW w:w="1800" w:type="dxa"/>
            <w:shd w:val="clear" w:color="auto" w:fill="auto"/>
            <w:noWrap/>
            <w:vAlign w:val="bottom"/>
            <w:hideMark/>
          </w:tcPr>
          <w:p w14:paraId="3FF979E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Senegal </w:t>
            </w:r>
          </w:p>
          <w:p w14:paraId="4FAFA303" w14:textId="49A0FC3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(2017)</w:t>
            </w:r>
          </w:p>
        </w:tc>
        <w:tc>
          <w:tcPr>
            <w:tcW w:w="1025" w:type="dxa"/>
            <w:shd w:val="clear" w:color="auto" w:fill="auto"/>
            <w:noWrap/>
            <w:vAlign w:val="bottom"/>
            <w:hideMark/>
          </w:tcPr>
          <w:p w14:paraId="1CCB697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79.4 </w:t>
            </w:r>
          </w:p>
          <w:p w14:paraId="200D9B02" w14:textId="2A58694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(77.7-80.9)</w:t>
            </w:r>
          </w:p>
        </w:tc>
        <w:tc>
          <w:tcPr>
            <w:tcW w:w="990" w:type="dxa"/>
            <w:shd w:val="clear" w:color="auto" w:fill="auto"/>
            <w:noWrap/>
            <w:vAlign w:val="bottom"/>
            <w:hideMark/>
          </w:tcPr>
          <w:p w14:paraId="3A33386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77.3 </w:t>
            </w:r>
          </w:p>
          <w:p w14:paraId="45006B4D" w14:textId="0AD8CCB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(75.3-79.1)</w:t>
            </w:r>
          </w:p>
        </w:tc>
        <w:tc>
          <w:tcPr>
            <w:tcW w:w="1080" w:type="dxa"/>
            <w:shd w:val="clear" w:color="auto" w:fill="auto"/>
            <w:noWrap/>
            <w:vAlign w:val="bottom"/>
            <w:hideMark/>
          </w:tcPr>
          <w:p w14:paraId="44F9FD9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74.3 </w:t>
            </w:r>
          </w:p>
          <w:p w14:paraId="3C213F11" w14:textId="272EAEF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(72-76.5)</w:t>
            </w:r>
          </w:p>
        </w:tc>
        <w:tc>
          <w:tcPr>
            <w:tcW w:w="990" w:type="dxa"/>
            <w:shd w:val="clear" w:color="auto" w:fill="auto"/>
            <w:noWrap/>
            <w:vAlign w:val="bottom"/>
            <w:hideMark/>
          </w:tcPr>
          <w:p w14:paraId="2C335D2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 </w:t>
            </w:r>
          </w:p>
          <w:p w14:paraId="627D3DB3" w14:textId="2B59B9A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(60.5-67.3)</w:t>
            </w:r>
          </w:p>
        </w:tc>
        <w:tc>
          <w:tcPr>
            <w:tcW w:w="990" w:type="dxa"/>
            <w:shd w:val="clear" w:color="auto" w:fill="auto"/>
            <w:noWrap/>
            <w:vAlign w:val="bottom"/>
            <w:hideMark/>
          </w:tcPr>
          <w:p w14:paraId="2B3D07C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 </w:t>
            </w:r>
          </w:p>
          <w:p w14:paraId="79B4E3A6" w14:textId="66E646F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(54.9-62.9)</w:t>
            </w:r>
          </w:p>
        </w:tc>
        <w:tc>
          <w:tcPr>
            <w:tcW w:w="990" w:type="dxa"/>
            <w:shd w:val="clear" w:color="auto" w:fill="auto"/>
            <w:noWrap/>
            <w:vAlign w:val="bottom"/>
            <w:hideMark/>
          </w:tcPr>
          <w:p w14:paraId="1EB28DF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62.9 </w:t>
            </w:r>
          </w:p>
          <w:p w14:paraId="2B8E5F87" w14:textId="43B5560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(60.6-65.2)</w:t>
            </w:r>
          </w:p>
        </w:tc>
        <w:tc>
          <w:tcPr>
            <w:tcW w:w="990" w:type="dxa"/>
            <w:shd w:val="clear" w:color="auto" w:fill="auto"/>
            <w:noWrap/>
            <w:vAlign w:val="bottom"/>
            <w:hideMark/>
          </w:tcPr>
          <w:p w14:paraId="25FD037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77.3 </w:t>
            </w:r>
          </w:p>
          <w:p w14:paraId="0FF37A37" w14:textId="11668B5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(76.1-78.4)</w:t>
            </w:r>
          </w:p>
        </w:tc>
        <w:tc>
          <w:tcPr>
            <w:tcW w:w="1495" w:type="dxa"/>
            <w:shd w:val="clear" w:color="auto" w:fill="auto"/>
            <w:noWrap/>
            <w:vAlign w:val="bottom"/>
            <w:hideMark/>
          </w:tcPr>
          <w:p w14:paraId="4ECA693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73.4 </w:t>
            </w:r>
          </w:p>
          <w:p w14:paraId="0AA43DFD" w14:textId="7B8C41E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(72.2-74.6)</w:t>
            </w:r>
          </w:p>
        </w:tc>
        <w:tc>
          <w:tcPr>
            <w:tcW w:w="1097" w:type="dxa"/>
            <w:shd w:val="clear" w:color="auto" w:fill="auto"/>
            <w:noWrap/>
            <w:vAlign w:val="bottom"/>
            <w:hideMark/>
          </w:tcPr>
          <w:p w14:paraId="4897263E"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64.7 </w:t>
            </w:r>
          </w:p>
          <w:p w14:paraId="59EADA9E" w14:textId="5D3EAD9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(61.1-68.1)</w:t>
            </w:r>
          </w:p>
        </w:tc>
        <w:tc>
          <w:tcPr>
            <w:tcW w:w="1080" w:type="dxa"/>
            <w:gridSpan w:val="2"/>
            <w:shd w:val="clear" w:color="auto" w:fill="auto"/>
            <w:noWrap/>
            <w:vAlign w:val="bottom"/>
            <w:hideMark/>
          </w:tcPr>
          <w:p w14:paraId="1321FB5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83.6 </w:t>
            </w:r>
          </w:p>
          <w:p w14:paraId="21D1B2B9" w14:textId="3F3FF18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(78.5-87.7)</w:t>
            </w:r>
          </w:p>
        </w:tc>
        <w:tc>
          <w:tcPr>
            <w:tcW w:w="1243" w:type="dxa"/>
            <w:shd w:val="clear" w:color="auto" w:fill="auto"/>
            <w:noWrap/>
            <w:vAlign w:val="bottom"/>
            <w:hideMark/>
          </w:tcPr>
          <w:p w14:paraId="37E47A18"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71.6 </w:t>
            </w:r>
          </w:p>
          <w:p w14:paraId="04C21616" w14:textId="7651B6F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(70.4-72.8)</w:t>
            </w:r>
          </w:p>
        </w:tc>
      </w:tr>
      <w:tr w:rsidR="001F7814" w:rsidRPr="00386894" w14:paraId="29FE490A" w14:textId="77777777" w:rsidTr="00667DCF">
        <w:trPr>
          <w:trHeight w:val="20"/>
        </w:trPr>
        <w:tc>
          <w:tcPr>
            <w:tcW w:w="1800" w:type="dxa"/>
            <w:shd w:val="clear" w:color="auto" w:fill="auto"/>
            <w:noWrap/>
            <w:vAlign w:val="bottom"/>
            <w:hideMark/>
          </w:tcPr>
          <w:p w14:paraId="33BF36A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Sierra Leone </w:t>
            </w:r>
          </w:p>
          <w:p w14:paraId="7A42819D" w14:textId="1567373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(2013)</w:t>
            </w:r>
          </w:p>
        </w:tc>
        <w:tc>
          <w:tcPr>
            <w:tcW w:w="1025" w:type="dxa"/>
            <w:shd w:val="clear" w:color="auto" w:fill="auto"/>
            <w:noWrap/>
            <w:vAlign w:val="bottom"/>
            <w:hideMark/>
          </w:tcPr>
          <w:p w14:paraId="1DC93D7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80.9 </w:t>
            </w:r>
          </w:p>
          <w:p w14:paraId="647361C3" w14:textId="4299B53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(77.8-83.6)</w:t>
            </w:r>
          </w:p>
        </w:tc>
        <w:tc>
          <w:tcPr>
            <w:tcW w:w="990" w:type="dxa"/>
            <w:shd w:val="clear" w:color="auto" w:fill="auto"/>
            <w:noWrap/>
            <w:vAlign w:val="bottom"/>
            <w:hideMark/>
          </w:tcPr>
          <w:p w14:paraId="0DA8412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82.1 </w:t>
            </w:r>
          </w:p>
          <w:p w14:paraId="397A6E40" w14:textId="09FEC3C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(79-84.8)</w:t>
            </w:r>
          </w:p>
        </w:tc>
        <w:tc>
          <w:tcPr>
            <w:tcW w:w="1080" w:type="dxa"/>
            <w:shd w:val="clear" w:color="auto" w:fill="auto"/>
            <w:noWrap/>
            <w:vAlign w:val="bottom"/>
            <w:hideMark/>
          </w:tcPr>
          <w:p w14:paraId="2FE51E2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83.4 </w:t>
            </w:r>
          </w:p>
          <w:p w14:paraId="28E4631F" w14:textId="4582398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(80.3-86.2)</w:t>
            </w:r>
          </w:p>
        </w:tc>
        <w:tc>
          <w:tcPr>
            <w:tcW w:w="990" w:type="dxa"/>
            <w:shd w:val="clear" w:color="auto" w:fill="auto"/>
            <w:noWrap/>
            <w:vAlign w:val="bottom"/>
            <w:hideMark/>
          </w:tcPr>
          <w:p w14:paraId="2E6D1F6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79.5 </w:t>
            </w:r>
          </w:p>
          <w:p w14:paraId="5CBB55E1" w14:textId="5612E87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(75.8-82.7)</w:t>
            </w:r>
          </w:p>
        </w:tc>
        <w:tc>
          <w:tcPr>
            <w:tcW w:w="990" w:type="dxa"/>
            <w:shd w:val="clear" w:color="auto" w:fill="auto"/>
            <w:noWrap/>
            <w:vAlign w:val="bottom"/>
            <w:hideMark/>
          </w:tcPr>
          <w:p w14:paraId="6EC1557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70.2 </w:t>
            </w:r>
          </w:p>
          <w:p w14:paraId="19DA8CBB" w14:textId="5F5F86C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(64.9-75)</w:t>
            </w:r>
          </w:p>
        </w:tc>
        <w:tc>
          <w:tcPr>
            <w:tcW w:w="990" w:type="dxa"/>
            <w:shd w:val="clear" w:color="auto" w:fill="auto"/>
            <w:noWrap/>
            <w:vAlign w:val="bottom"/>
            <w:hideMark/>
          </w:tcPr>
          <w:p w14:paraId="1556F30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73 </w:t>
            </w:r>
          </w:p>
          <w:p w14:paraId="70559C4D" w14:textId="67D945C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(69.3-76.3)</w:t>
            </w:r>
          </w:p>
        </w:tc>
        <w:tc>
          <w:tcPr>
            <w:tcW w:w="990" w:type="dxa"/>
            <w:shd w:val="clear" w:color="auto" w:fill="auto"/>
            <w:noWrap/>
            <w:vAlign w:val="bottom"/>
            <w:hideMark/>
          </w:tcPr>
          <w:p w14:paraId="5FD0E96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82.2 </w:t>
            </w:r>
          </w:p>
          <w:p w14:paraId="1F5A22EC" w14:textId="767ACB2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(80.6-83.7)</w:t>
            </w:r>
          </w:p>
        </w:tc>
        <w:tc>
          <w:tcPr>
            <w:tcW w:w="1495" w:type="dxa"/>
            <w:shd w:val="clear" w:color="auto" w:fill="auto"/>
            <w:noWrap/>
            <w:vAlign w:val="bottom"/>
            <w:hideMark/>
          </w:tcPr>
          <w:p w14:paraId="7AFA9DF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80.9 </w:t>
            </w:r>
          </w:p>
          <w:p w14:paraId="5FFA6F68" w14:textId="72351F3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(79.3-82.4)</w:t>
            </w:r>
          </w:p>
        </w:tc>
        <w:tc>
          <w:tcPr>
            <w:tcW w:w="1097" w:type="dxa"/>
            <w:shd w:val="clear" w:color="auto" w:fill="auto"/>
            <w:noWrap/>
            <w:vAlign w:val="bottom"/>
            <w:hideMark/>
          </w:tcPr>
          <w:p w14:paraId="2C5AFE6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75.1 </w:t>
            </w:r>
          </w:p>
          <w:p w14:paraId="2590C10C" w14:textId="69A2F9E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(70.8-79)</w:t>
            </w:r>
          </w:p>
        </w:tc>
        <w:tc>
          <w:tcPr>
            <w:tcW w:w="1080" w:type="dxa"/>
            <w:gridSpan w:val="2"/>
            <w:shd w:val="clear" w:color="auto" w:fill="auto"/>
            <w:noWrap/>
            <w:vAlign w:val="bottom"/>
            <w:hideMark/>
          </w:tcPr>
          <w:p w14:paraId="7957FAD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82.8 </w:t>
            </w:r>
          </w:p>
          <w:p w14:paraId="3D4AC226" w14:textId="4AB7698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(75.6-88.1)</w:t>
            </w:r>
          </w:p>
        </w:tc>
        <w:tc>
          <w:tcPr>
            <w:tcW w:w="1243" w:type="dxa"/>
            <w:shd w:val="clear" w:color="auto" w:fill="auto"/>
            <w:noWrap/>
            <w:vAlign w:val="bottom"/>
            <w:hideMark/>
          </w:tcPr>
          <w:p w14:paraId="76FEF94F"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79.8 </w:t>
            </w:r>
          </w:p>
          <w:p w14:paraId="78070F02" w14:textId="532CC14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(78.2-81.3)</w:t>
            </w:r>
          </w:p>
        </w:tc>
      </w:tr>
      <w:tr w:rsidR="001F7814" w:rsidRPr="00386894" w14:paraId="2ED69294" w14:textId="77777777" w:rsidTr="00667DCF">
        <w:trPr>
          <w:trHeight w:val="20"/>
        </w:trPr>
        <w:tc>
          <w:tcPr>
            <w:tcW w:w="1800" w:type="dxa"/>
            <w:shd w:val="clear" w:color="auto" w:fill="auto"/>
            <w:noWrap/>
            <w:vAlign w:val="bottom"/>
            <w:hideMark/>
          </w:tcPr>
          <w:p w14:paraId="487396A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Swaziland </w:t>
            </w:r>
          </w:p>
          <w:p w14:paraId="1B44E06C" w14:textId="0624AFA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(2007)</w:t>
            </w:r>
          </w:p>
        </w:tc>
        <w:tc>
          <w:tcPr>
            <w:tcW w:w="1025" w:type="dxa"/>
            <w:shd w:val="clear" w:color="auto" w:fill="auto"/>
            <w:noWrap/>
            <w:vAlign w:val="bottom"/>
            <w:hideMark/>
          </w:tcPr>
          <w:p w14:paraId="24E15C6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45.6 </w:t>
            </w:r>
          </w:p>
          <w:p w14:paraId="3C625644" w14:textId="4C48EE0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(40.6-50.6)</w:t>
            </w:r>
          </w:p>
        </w:tc>
        <w:tc>
          <w:tcPr>
            <w:tcW w:w="990" w:type="dxa"/>
            <w:shd w:val="clear" w:color="auto" w:fill="auto"/>
            <w:noWrap/>
            <w:vAlign w:val="bottom"/>
            <w:hideMark/>
          </w:tcPr>
          <w:p w14:paraId="2E478D2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41.1 </w:t>
            </w:r>
          </w:p>
          <w:p w14:paraId="23945009" w14:textId="1C4C182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(36.3-46)</w:t>
            </w:r>
          </w:p>
        </w:tc>
        <w:tc>
          <w:tcPr>
            <w:tcW w:w="1080" w:type="dxa"/>
            <w:shd w:val="clear" w:color="auto" w:fill="auto"/>
            <w:noWrap/>
            <w:vAlign w:val="bottom"/>
            <w:hideMark/>
          </w:tcPr>
          <w:p w14:paraId="527DDBE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45.7 </w:t>
            </w:r>
          </w:p>
          <w:p w14:paraId="0BCF413D" w14:textId="03C25D3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(40.5-51.1)</w:t>
            </w:r>
          </w:p>
        </w:tc>
        <w:tc>
          <w:tcPr>
            <w:tcW w:w="990" w:type="dxa"/>
            <w:shd w:val="clear" w:color="auto" w:fill="auto"/>
            <w:noWrap/>
            <w:vAlign w:val="bottom"/>
            <w:hideMark/>
          </w:tcPr>
          <w:p w14:paraId="510C0B1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48.2 </w:t>
            </w:r>
          </w:p>
          <w:p w14:paraId="29067E14" w14:textId="4DBC6F7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(42.6-53.9)</w:t>
            </w:r>
          </w:p>
        </w:tc>
        <w:tc>
          <w:tcPr>
            <w:tcW w:w="990" w:type="dxa"/>
            <w:shd w:val="clear" w:color="auto" w:fill="auto"/>
            <w:noWrap/>
            <w:vAlign w:val="bottom"/>
            <w:hideMark/>
          </w:tcPr>
          <w:p w14:paraId="136D620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41.6 </w:t>
            </w:r>
          </w:p>
          <w:p w14:paraId="791F9297" w14:textId="09F83DF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(35.4-48.2)</w:t>
            </w:r>
          </w:p>
        </w:tc>
        <w:tc>
          <w:tcPr>
            <w:tcW w:w="990" w:type="dxa"/>
            <w:shd w:val="clear" w:color="auto" w:fill="auto"/>
            <w:noWrap/>
            <w:vAlign w:val="bottom"/>
            <w:hideMark/>
          </w:tcPr>
          <w:p w14:paraId="6268C1A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52.6 </w:t>
            </w:r>
          </w:p>
          <w:p w14:paraId="4B479614" w14:textId="7B074ED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(46.6-58.5)</w:t>
            </w:r>
          </w:p>
        </w:tc>
        <w:tc>
          <w:tcPr>
            <w:tcW w:w="990" w:type="dxa"/>
            <w:shd w:val="clear" w:color="auto" w:fill="auto"/>
            <w:noWrap/>
            <w:vAlign w:val="bottom"/>
            <w:hideMark/>
          </w:tcPr>
          <w:p w14:paraId="0A72377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42.8 </w:t>
            </w:r>
          </w:p>
          <w:p w14:paraId="14555469" w14:textId="6C977BB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(40.1-45.4)</w:t>
            </w:r>
          </w:p>
        </w:tc>
        <w:tc>
          <w:tcPr>
            <w:tcW w:w="1495" w:type="dxa"/>
            <w:shd w:val="clear" w:color="auto" w:fill="auto"/>
            <w:noWrap/>
            <w:vAlign w:val="bottom"/>
            <w:hideMark/>
          </w:tcPr>
          <w:p w14:paraId="77A4393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43.8 </w:t>
            </w:r>
          </w:p>
          <w:p w14:paraId="2893FD23" w14:textId="064DF45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(40.4-47.3)</w:t>
            </w:r>
          </w:p>
        </w:tc>
        <w:tc>
          <w:tcPr>
            <w:tcW w:w="1097" w:type="dxa"/>
            <w:shd w:val="clear" w:color="auto" w:fill="auto"/>
            <w:noWrap/>
            <w:vAlign w:val="bottom"/>
            <w:hideMark/>
          </w:tcPr>
          <w:p w14:paraId="1F7743E6"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45 </w:t>
            </w:r>
          </w:p>
          <w:p w14:paraId="5062FC02" w14:textId="39DE47D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(41.7-48.4)</w:t>
            </w:r>
          </w:p>
        </w:tc>
        <w:tc>
          <w:tcPr>
            <w:tcW w:w="1080" w:type="dxa"/>
            <w:gridSpan w:val="2"/>
            <w:shd w:val="clear" w:color="auto" w:fill="auto"/>
            <w:noWrap/>
            <w:vAlign w:val="bottom"/>
            <w:hideMark/>
          </w:tcPr>
          <w:p w14:paraId="2A09881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63.6 </w:t>
            </w:r>
          </w:p>
          <w:p w14:paraId="006ABFD5" w14:textId="41D52C1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(55.4-71.1)</w:t>
            </w:r>
          </w:p>
        </w:tc>
        <w:tc>
          <w:tcPr>
            <w:tcW w:w="1243" w:type="dxa"/>
            <w:shd w:val="clear" w:color="auto" w:fill="auto"/>
            <w:noWrap/>
            <w:vAlign w:val="bottom"/>
            <w:hideMark/>
          </w:tcPr>
          <w:p w14:paraId="145C018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42.6 </w:t>
            </w:r>
          </w:p>
          <w:p w14:paraId="1A4DFF76" w14:textId="2EAF40F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(40.1-45.2)</w:t>
            </w:r>
          </w:p>
        </w:tc>
      </w:tr>
      <w:tr w:rsidR="001F7814" w:rsidRPr="00386894" w14:paraId="3576B0B3" w14:textId="77777777" w:rsidTr="00667DCF">
        <w:trPr>
          <w:trHeight w:val="20"/>
        </w:trPr>
        <w:tc>
          <w:tcPr>
            <w:tcW w:w="1800" w:type="dxa"/>
            <w:shd w:val="clear" w:color="auto" w:fill="auto"/>
            <w:noWrap/>
            <w:vAlign w:val="bottom"/>
            <w:hideMark/>
          </w:tcPr>
          <w:p w14:paraId="51E62BA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Tajikistan </w:t>
            </w:r>
          </w:p>
          <w:p w14:paraId="78C1F1D5" w14:textId="61CEB44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(2017)</w:t>
            </w:r>
          </w:p>
        </w:tc>
        <w:tc>
          <w:tcPr>
            <w:tcW w:w="1025" w:type="dxa"/>
            <w:shd w:val="clear" w:color="auto" w:fill="auto"/>
            <w:noWrap/>
            <w:vAlign w:val="bottom"/>
            <w:hideMark/>
          </w:tcPr>
          <w:p w14:paraId="2F2AD437"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46.1 </w:t>
            </w:r>
          </w:p>
          <w:p w14:paraId="43676FD1" w14:textId="74A3135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(43.5-48.8)</w:t>
            </w:r>
          </w:p>
        </w:tc>
        <w:tc>
          <w:tcPr>
            <w:tcW w:w="990" w:type="dxa"/>
            <w:shd w:val="clear" w:color="auto" w:fill="auto"/>
            <w:noWrap/>
            <w:vAlign w:val="bottom"/>
            <w:hideMark/>
          </w:tcPr>
          <w:p w14:paraId="6353AE2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44 </w:t>
            </w:r>
          </w:p>
          <w:p w14:paraId="72396D14" w14:textId="4BC518C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(41.6-46.5)</w:t>
            </w:r>
          </w:p>
        </w:tc>
        <w:tc>
          <w:tcPr>
            <w:tcW w:w="1080" w:type="dxa"/>
            <w:shd w:val="clear" w:color="auto" w:fill="auto"/>
            <w:noWrap/>
            <w:vAlign w:val="bottom"/>
            <w:hideMark/>
          </w:tcPr>
          <w:p w14:paraId="345FD47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46 </w:t>
            </w:r>
          </w:p>
          <w:p w14:paraId="201A9566" w14:textId="416AAC4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(43.6-48.4)</w:t>
            </w:r>
          </w:p>
        </w:tc>
        <w:tc>
          <w:tcPr>
            <w:tcW w:w="990" w:type="dxa"/>
            <w:shd w:val="clear" w:color="auto" w:fill="auto"/>
            <w:noWrap/>
            <w:vAlign w:val="bottom"/>
            <w:hideMark/>
          </w:tcPr>
          <w:p w14:paraId="6E5F012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39.9 </w:t>
            </w:r>
          </w:p>
          <w:p w14:paraId="36E22AB8" w14:textId="679586B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(37.6-42.2)</w:t>
            </w:r>
          </w:p>
        </w:tc>
        <w:tc>
          <w:tcPr>
            <w:tcW w:w="990" w:type="dxa"/>
            <w:shd w:val="clear" w:color="auto" w:fill="auto"/>
            <w:noWrap/>
            <w:vAlign w:val="bottom"/>
            <w:hideMark/>
          </w:tcPr>
          <w:p w14:paraId="1EFB279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30.9 </w:t>
            </w:r>
          </w:p>
          <w:p w14:paraId="1D8DA552" w14:textId="66567CB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(28.9-33)</w:t>
            </w:r>
          </w:p>
        </w:tc>
        <w:tc>
          <w:tcPr>
            <w:tcW w:w="990" w:type="dxa"/>
            <w:shd w:val="clear" w:color="auto" w:fill="auto"/>
            <w:noWrap/>
            <w:vAlign w:val="bottom"/>
            <w:hideMark/>
          </w:tcPr>
          <w:p w14:paraId="4AAA1C2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33.3 </w:t>
            </w:r>
          </w:p>
          <w:p w14:paraId="5E0BF169" w14:textId="61A67A2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(31.6-35)</w:t>
            </w:r>
          </w:p>
        </w:tc>
        <w:tc>
          <w:tcPr>
            <w:tcW w:w="990" w:type="dxa"/>
            <w:shd w:val="clear" w:color="auto" w:fill="auto"/>
            <w:noWrap/>
            <w:vAlign w:val="bottom"/>
            <w:hideMark/>
          </w:tcPr>
          <w:p w14:paraId="2A7EB17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44 </w:t>
            </w:r>
          </w:p>
          <w:p w14:paraId="0B3932F2" w14:textId="5AC74A6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(42.7-45.3)</w:t>
            </w:r>
          </w:p>
        </w:tc>
        <w:tc>
          <w:tcPr>
            <w:tcW w:w="1495" w:type="dxa"/>
            <w:shd w:val="clear" w:color="auto" w:fill="auto"/>
            <w:noWrap/>
            <w:vAlign w:val="bottom"/>
            <w:hideMark/>
          </w:tcPr>
          <w:p w14:paraId="1050C97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40.3 </w:t>
            </w:r>
          </w:p>
          <w:p w14:paraId="2C6433AC" w14:textId="2EEE8AD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(36.8-43.9)</w:t>
            </w:r>
          </w:p>
        </w:tc>
        <w:tc>
          <w:tcPr>
            <w:tcW w:w="1097" w:type="dxa"/>
            <w:shd w:val="clear" w:color="auto" w:fill="auto"/>
            <w:noWrap/>
            <w:vAlign w:val="bottom"/>
            <w:hideMark/>
          </w:tcPr>
          <w:p w14:paraId="3BC106A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41.9 </w:t>
            </w:r>
          </w:p>
          <w:p w14:paraId="1B1F2B72" w14:textId="3D748FE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(40.8-43.1)</w:t>
            </w:r>
          </w:p>
        </w:tc>
        <w:tc>
          <w:tcPr>
            <w:tcW w:w="1080" w:type="dxa"/>
            <w:gridSpan w:val="2"/>
            <w:shd w:val="clear" w:color="auto" w:fill="auto"/>
            <w:noWrap/>
            <w:vAlign w:val="bottom"/>
            <w:hideMark/>
          </w:tcPr>
          <w:p w14:paraId="3A93594A"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53.7 </w:t>
            </w:r>
          </w:p>
          <w:p w14:paraId="15D285B7" w14:textId="13A4F68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(38.3-68.4)</w:t>
            </w:r>
          </w:p>
        </w:tc>
        <w:tc>
          <w:tcPr>
            <w:tcW w:w="1243" w:type="dxa"/>
            <w:shd w:val="clear" w:color="auto" w:fill="auto"/>
            <w:noWrap/>
            <w:vAlign w:val="bottom"/>
            <w:hideMark/>
          </w:tcPr>
          <w:p w14:paraId="230BDB6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41.7 </w:t>
            </w:r>
          </w:p>
          <w:p w14:paraId="48607407" w14:textId="28B42C1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(40.7-42.8)</w:t>
            </w:r>
          </w:p>
        </w:tc>
      </w:tr>
      <w:tr w:rsidR="001F7814" w:rsidRPr="00386894" w14:paraId="3671B259" w14:textId="77777777" w:rsidTr="00667DCF">
        <w:trPr>
          <w:trHeight w:val="20"/>
        </w:trPr>
        <w:tc>
          <w:tcPr>
            <w:tcW w:w="1800" w:type="dxa"/>
            <w:shd w:val="clear" w:color="auto" w:fill="auto"/>
            <w:noWrap/>
            <w:vAlign w:val="bottom"/>
            <w:hideMark/>
          </w:tcPr>
          <w:p w14:paraId="3171477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lastRenderedPageBreak/>
              <w:t xml:space="preserve">Tanzania </w:t>
            </w:r>
          </w:p>
          <w:p w14:paraId="256597D9" w14:textId="6C631D8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(2017)</w:t>
            </w:r>
          </w:p>
        </w:tc>
        <w:tc>
          <w:tcPr>
            <w:tcW w:w="1025" w:type="dxa"/>
            <w:shd w:val="clear" w:color="auto" w:fill="auto"/>
            <w:noWrap/>
            <w:vAlign w:val="bottom"/>
            <w:hideMark/>
          </w:tcPr>
          <w:p w14:paraId="66CB944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63.2 </w:t>
            </w:r>
          </w:p>
          <w:p w14:paraId="457F2AFC" w14:textId="191C1E8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(60.3-66)</w:t>
            </w:r>
          </w:p>
        </w:tc>
        <w:tc>
          <w:tcPr>
            <w:tcW w:w="990" w:type="dxa"/>
            <w:shd w:val="clear" w:color="auto" w:fill="auto"/>
            <w:noWrap/>
            <w:vAlign w:val="bottom"/>
            <w:hideMark/>
          </w:tcPr>
          <w:p w14:paraId="2381F5F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66.2 </w:t>
            </w:r>
          </w:p>
          <w:p w14:paraId="3AA0E681" w14:textId="21D27FE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(63.1-69.1)</w:t>
            </w:r>
          </w:p>
        </w:tc>
        <w:tc>
          <w:tcPr>
            <w:tcW w:w="1080" w:type="dxa"/>
            <w:shd w:val="clear" w:color="auto" w:fill="auto"/>
            <w:noWrap/>
            <w:vAlign w:val="bottom"/>
            <w:hideMark/>
          </w:tcPr>
          <w:p w14:paraId="11ECFD4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57.3 </w:t>
            </w:r>
          </w:p>
          <w:p w14:paraId="49B7BE5A" w14:textId="5B66CDA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(53.6-60.9)</w:t>
            </w:r>
          </w:p>
        </w:tc>
        <w:tc>
          <w:tcPr>
            <w:tcW w:w="990" w:type="dxa"/>
            <w:shd w:val="clear" w:color="auto" w:fill="auto"/>
            <w:noWrap/>
            <w:vAlign w:val="bottom"/>
            <w:hideMark/>
          </w:tcPr>
          <w:p w14:paraId="7A714CA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57.4 </w:t>
            </w:r>
          </w:p>
          <w:p w14:paraId="290E5438" w14:textId="4A8C10E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(53.5-61.2)</w:t>
            </w:r>
          </w:p>
        </w:tc>
        <w:tc>
          <w:tcPr>
            <w:tcW w:w="990" w:type="dxa"/>
            <w:shd w:val="clear" w:color="auto" w:fill="auto"/>
            <w:noWrap/>
            <w:vAlign w:val="bottom"/>
            <w:hideMark/>
          </w:tcPr>
          <w:p w14:paraId="3154F39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50.2 </w:t>
            </w:r>
          </w:p>
          <w:p w14:paraId="25C1B3CC" w14:textId="242B6F2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(45.5-54.8)</w:t>
            </w:r>
          </w:p>
        </w:tc>
        <w:tc>
          <w:tcPr>
            <w:tcW w:w="990" w:type="dxa"/>
            <w:shd w:val="clear" w:color="auto" w:fill="auto"/>
            <w:noWrap/>
            <w:vAlign w:val="bottom"/>
            <w:hideMark/>
          </w:tcPr>
          <w:p w14:paraId="152904B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 </w:t>
            </w:r>
          </w:p>
          <w:p w14:paraId="131B6F94" w14:textId="61765F0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(49.3-56.7)</w:t>
            </w:r>
          </w:p>
        </w:tc>
        <w:tc>
          <w:tcPr>
            <w:tcW w:w="990" w:type="dxa"/>
            <w:shd w:val="clear" w:color="auto" w:fill="auto"/>
            <w:noWrap/>
            <w:vAlign w:val="bottom"/>
            <w:hideMark/>
          </w:tcPr>
          <w:p w14:paraId="67B10FD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61.7 </w:t>
            </w:r>
          </w:p>
          <w:p w14:paraId="1E944BC5" w14:textId="596A8D0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(60-63.4)</w:t>
            </w:r>
          </w:p>
        </w:tc>
        <w:tc>
          <w:tcPr>
            <w:tcW w:w="1495" w:type="dxa"/>
            <w:shd w:val="clear" w:color="auto" w:fill="auto"/>
            <w:noWrap/>
            <w:vAlign w:val="bottom"/>
            <w:hideMark/>
          </w:tcPr>
          <w:p w14:paraId="36D89C3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59.7 </w:t>
            </w:r>
          </w:p>
          <w:p w14:paraId="3A2B9796" w14:textId="7CD9492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(58-61.4)</w:t>
            </w:r>
          </w:p>
        </w:tc>
        <w:tc>
          <w:tcPr>
            <w:tcW w:w="1097" w:type="dxa"/>
            <w:shd w:val="clear" w:color="auto" w:fill="auto"/>
            <w:noWrap/>
            <w:vAlign w:val="bottom"/>
            <w:hideMark/>
          </w:tcPr>
          <w:p w14:paraId="7DC7FB4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57.5 </w:t>
            </w:r>
          </w:p>
          <w:p w14:paraId="35633939" w14:textId="772912E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(53-61.9)</w:t>
            </w:r>
          </w:p>
        </w:tc>
        <w:tc>
          <w:tcPr>
            <w:tcW w:w="1080" w:type="dxa"/>
            <w:gridSpan w:val="2"/>
            <w:shd w:val="clear" w:color="auto" w:fill="auto"/>
            <w:noWrap/>
            <w:vAlign w:val="bottom"/>
            <w:hideMark/>
          </w:tcPr>
          <w:p w14:paraId="5AAC00B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79.7 </w:t>
            </w:r>
          </w:p>
          <w:p w14:paraId="3A97107B" w14:textId="1CF0BDB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(74.4-84.2)</w:t>
            </w:r>
          </w:p>
        </w:tc>
        <w:tc>
          <w:tcPr>
            <w:tcW w:w="1243" w:type="dxa"/>
            <w:shd w:val="clear" w:color="auto" w:fill="auto"/>
            <w:noWrap/>
            <w:vAlign w:val="bottom"/>
            <w:hideMark/>
          </w:tcPr>
          <w:p w14:paraId="4BB38CE3"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58.3 </w:t>
            </w:r>
          </w:p>
          <w:p w14:paraId="5060112E" w14:textId="18ECB39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(56.6-59.9)</w:t>
            </w:r>
          </w:p>
        </w:tc>
      </w:tr>
      <w:tr w:rsidR="001F7814" w:rsidRPr="00386894" w14:paraId="1301FFAD" w14:textId="77777777" w:rsidTr="00667DCF">
        <w:trPr>
          <w:trHeight w:val="20"/>
        </w:trPr>
        <w:tc>
          <w:tcPr>
            <w:tcW w:w="1800" w:type="dxa"/>
            <w:shd w:val="clear" w:color="auto" w:fill="auto"/>
            <w:noWrap/>
            <w:vAlign w:val="bottom"/>
            <w:hideMark/>
          </w:tcPr>
          <w:p w14:paraId="2E4A1DB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Timor-Leste </w:t>
            </w:r>
          </w:p>
          <w:p w14:paraId="42D3CBEF" w14:textId="49B48B2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06471E0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39.8 </w:t>
            </w:r>
          </w:p>
          <w:p w14:paraId="5243743A" w14:textId="2B0552D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(34.4-45.4)</w:t>
            </w:r>
          </w:p>
        </w:tc>
        <w:tc>
          <w:tcPr>
            <w:tcW w:w="990" w:type="dxa"/>
            <w:shd w:val="clear" w:color="auto" w:fill="auto"/>
            <w:noWrap/>
            <w:vAlign w:val="bottom"/>
            <w:hideMark/>
          </w:tcPr>
          <w:p w14:paraId="62D1B32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41.8 </w:t>
            </w:r>
          </w:p>
          <w:p w14:paraId="00CEBE33" w14:textId="5C5277F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(36.3-47.6)</w:t>
            </w:r>
          </w:p>
        </w:tc>
        <w:tc>
          <w:tcPr>
            <w:tcW w:w="1080" w:type="dxa"/>
            <w:shd w:val="clear" w:color="auto" w:fill="auto"/>
            <w:noWrap/>
            <w:vAlign w:val="bottom"/>
            <w:hideMark/>
          </w:tcPr>
          <w:p w14:paraId="5DBE02EF"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40.1 </w:t>
            </w:r>
          </w:p>
          <w:p w14:paraId="166357F0" w14:textId="4BBE473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(34.2-46.2)</w:t>
            </w:r>
          </w:p>
        </w:tc>
        <w:tc>
          <w:tcPr>
            <w:tcW w:w="990" w:type="dxa"/>
            <w:shd w:val="clear" w:color="auto" w:fill="auto"/>
            <w:noWrap/>
            <w:vAlign w:val="bottom"/>
            <w:hideMark/>
          </w:tcPr>
          <w:p w14:paraId="42DA44B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44.9 </w:t>
            </w:r>
          </w:p>
          <w:p w14:paraId="7C314882" w14:textId="27B76CE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(38.9-51.1)</w:t>
            </w:r>
          </w:p>
        </w:tc>
        <w:tc>
          <w:tcPr>
            <w:tcW w:w="990" w:type="dxa"/>
            <w:shd w:val="clear" w:color="auto" w:fill="auto"/>
            <w:noWrap/>
            <w:vAlign w:val="bottom"/>
            <w:hideMark/>
          </w:tcPr>
          <w:p w14:paraId="6AC1F95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42.5 </w:t>
            </w:r>
          </w:p>
          <w:p w14:paraId="09B7A305" w14:textId="231153A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(35.1-50.1)</w:t>
            </w:r>
          </w:p>
        </w:tc>
        <w:tc>
          <w:tcPr>
            <w:tcW w:w="990" w:type="dxa"/>
            <w:shd w:val="clear" w:color="auto" w:fill="auto"/>
            <w:noWrap/>
            <w:vAlign w:val="bottom"/>
            <w:hideMark/>
          </w:tcPr>
          <w:p w14:paraId="51A27BD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42.6 </w:t>
            </w:r>
          </w:p>
          <w:p w14:paraId="64F5B561" w14:textId="756F808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(36.5-49)</w:t>
            </w:r>
          </w:p>
        </w:tc>
        <w:tc>
          <w:tcPr>
            <w:tcW w:w="990" w:type="dxa"/>
            <w:shd w:val="clear" w:color="auto" w:fill="auto"/>
            <w:noWrap/>
            <w:vAlign w:val="bottom"/>
            <w:hideMark/>
          </w:tcPr>
          <w:p w14:paraId="2D3FEB74"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41.5 </w:t>
            </w:r>
          </w:p>
          <w:p w14:paraId="413C3DC7" w14:textId="0EBABF0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(38.5-44.5)</w:t>
            </w:r>
          </w:p>
        </w:tc>
        <w:tc>
          <w:tcPr>
            <w:tcW w:w="1495" w:type="dxa"/>
            <w:shd w:val="clear" w:color="auto" w:fill="auto"/>
            <w:noWrap/>
            <w:vAlign w:val="bottom"/>
            <w:hideMark/>
          </w:tcPr>
          <w:p w14:paraId="6540AA7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42.6 </w:t>
            </w:r>
          </w:p>
          <w:p w14:paraId="3F1AD894" w14:textId="7580B22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(38.7-46.6)</w:t>
            </w:r>
          </w:p>
        </w:tc>
        <w:tc>
          <w:tcPr>
            <w:tcW w:w="1097" w:type="dxa"/>
            <w:shd w:val="clear" w:color="auto" w:fill="auto"/>
            <w:noWrap/>
            <w:vAlign w:val="bottom"/>
            <w:hideMark/>
          </w:tcPr>
          <w:p w14:paraId="0D0F700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41.1 </w:t>
            </w:r>
          </w:p>
          <w:p w14:paraId="03F38514" w14:textId="7BFF529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(37.3-45)</w:t>
            </w:r>
          </w:p>
        </w:tc>
        <w:tc>
          <w:tcPr>
            <w:tcW w:w="1080" w:type="dxa"/>
            <w:gridSpan w:val="2"/>
            <w:shd w:val="clear" w:color="auto" w:fill="auto"/>
            <w:noWrap/>
            <w:vAlign w:val="bottom"/>
            <w:hideMark/>
          </w:tcPr>
          <w:p w14:paraId="2460498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53.7 </w:t>
            </w:r>
          </w:p>
          <w:p w14:paraId="3045058A" w14:textId="744F619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(35.7-70.8)</w:t>
            </w:r>
          </w:p>
        </w:tc>
        <w:tc>
          <w:tcPr>
            <w:tcW w:w="1243" w:type="dxa"/>
            <w:shd w:val="clear" w:color="auto" w:fill="auto"/>
            <w:noWrap/>
            <w:vAlign w:val="bottom"/>
            <w:hideMark/>
          </w:tcPr>
          <w:p w14:paraId="6561D1B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41.6 </w:t>
            </w:r>
          </w:p>
          <w:p w14:paraId="62F25E97" w14:textId="4230CE2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(38.8-44.4)</w:t>
            </w:r>
          </w:p>
        </w:tc>
      </w:tr>
      <w:tr w:rsidR="001F7814" w:rsidRPr="00386894" w14:paraId="016B7D0F" w14:textId="77777777" w:rsidTr="00667DCF">
        <w:trPr>
          <w:trHeight w:val="20"/>
        </w:trPr>
        <w:tc>
          <w:tcPr>
            <w:tcW w:w="1800" w:type="dxa"/>
            <w:shd w:val="clear" w:color="auto" w:fill="auto"/>
            <w:noWrap/>
            <w:vAlign w:val="bottom"/>
            <w:hideMark/>
          </w:tcPr>
          <w:p w14:paraId="02CE919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Togo </w:t>
            </w:r>
          </w:p>
          <w:p w14:paraId="4EBA39BB" w14:textId="0709174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(2017)</w:t>
            </w:r>
          </w:p>
        </w:tc>
        <w:tc>
          <w:tcPr>
            <w:tcW w:w="1025" w:type="dxa"/>
            <w:shd w:val="clear" w:color="auto" w:fill="auto"/>
            <w:noWrap/>
            <w:vAlign w:val="bottom"/>
            <w:hideMark/>
          </w:tcPr>
          <w:p w14:paraId="29ED570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80.8 </w:t>
            </w:r>
          </w:p>
          <w:p w14:paraId="5945A960" w14:textId="7156CC6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(77.7-83.6)</w:t>
            </w:r>
          </w:p>
        </w:tc>
        <w:tc>
          <w:tcPr>
            <w:tcW w:w="990" w:type="dxa"/>
            <w:shd w:val="clear" w:color="auto" w:fill="auto"/>
            <w:noWrap/>
            <w:vAlign w:val="bottom"/>
            <w:hideMark/>
          </w:tcPr>
          <w:p w14:paraId="431A203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79.7 </w:t>
            </w:r>
          </w:p>
          <w:p w14:paraId="607FBE09" w14:textId="6FC7126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(76.2-82.8)</w:t>
            </w:r>
          </w:p>
        </w:tc>
        <w:tc>
          <w:tcPr>
            <w:tcW w:w="1080" w:type="dxa"/>
            <w:shd w:val="clear" w:color="auto" w:fill="auto"/>
            <w:noWrap/>
            <w:vAlign w:val="bottom"/>
            <w:hideMark/>
          </w:tcPr>
          <w:p w14:paraId="14FBBC7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76.7 </w:t>
            </w:r>
          </w:p>
          <w:p w14:paraId="1FAA4A45" w14:textId="5D836663"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(72.7-80.3)</w:t>
            </w:r>
          </w:p>
        </w:tc>
        <w:tc>
          <w:tcPr>
            <w:tcW w:w="990" w:type="dxa"/>
            <w:shd w:val="clear" w:color="auto" w:fill="auto"/>
            <w:noWrap/>
            <w:vAlign w:val="bottom"/>
            <w:hideMark/>
          </w:tcPr>
          <w:p w14:paraId="14234269"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71.1 </w:t>
            </w:r>
          </w:p>
          <w:p w14:paraId="62EFFB3A" w14:textId="747A553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(66-75.7)</w:t>
            </w:r>
          </w:p>
        </w:tc>
        <w:tc>
          <w:tcPr>
            <w:tcW w:w="990" w:type="dxa"/>
            <w:shd w:val="clear" w:color="auto" w:fill="auto"/>
            <w:noWrap/>
            <w:vAlign w:val="bottom"/>
            <w:hideMark/>
          </w:tcPr>
          <w:p w14:paraId="75A6DA3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65.2 </w:t>
            </w:r>
          </w:p>
          <w:p w14:paraId="2B85C8D2" w14:textId="2E866A4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(59.5-70.6)</w:t>
            </w:r>
          </w:p>
        </w:tc>
        <w:tc>
          <w:tcPr>
            <w:tcW w:w="990" w:type="dxa"/>
            <w:shd w:val="clear" w:color="auto" w:fill="auto"/>
            <w:noWrap/>
            <w:vAlign w:val="bottom"/>
            <w:hideMark/>
          </w:tcPr>
          <w:p w14:paraId="5322B46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70.3 </w:t>
            </w:r>
          </w:p>
          <w:p w14:paraId="4675F795" w14:textId="4B35344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(66.5-73.9)</w:t>
            </w:r>
          </w:p>
        </w:tc>
        <w:tc>
          <w:tcPr>
            <w:tcW w:w="990" w:type="dxa"/>
            <w:shd w:val="clear" w:color="auto" w:fill="auto"/>
            <w:noWrap/>
            <w:vAlign w:val="bottom"/>
            <w:hideMark/>
          </w:tcPr>
          <w:p w14:paraId="7CC1365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77.9 </w:t>
            </w:r>
          </w:p>
          <w:p w14:paraId="36A7DA0F" w14:textId="08388E8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(75.8-79.8)</w:t>
            </w:r>
          </w:p>
        </w:tc>
        <w:tc>
          <w:tcPr>
            <w:tcW w:w="1495" w:type="dxa"/>
            <w:shd w:val="clear" w:color="auto" w:fill="auto"/>
            <w:noWrap/>
            <w:vAlign w:val="bottom"/>
            <w:hideMark/>
          </w:tcPr>
          <w:p w14:paraId="451FF18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78 </w:t>
            </w:r>
          </w:p>
          <w:p w14:paraId="60653D80" w14:textId="312A76E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(75.9-79.9)</w:t>
            </w:r>
          </w:p>
        </w:tc>
        <w:tc>
          <w:tcPr>
            <w:tcW w:w="1097" w:type="dxa"/>
            <w:shd w:val="clear" w:color="auto" w:fill="auto"/>
            <w:noWrap/>
            <w:vAlign w:val="bottom"/>
            <w:hideMark/>
          </w:tcPr>
          <w:p w14:paraId="5488E0C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67.9 </w:t>
            </w:r>
          </w:p>
          <w:p w14:paraId="26F53F5A" w14:textId="244A6171"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(63.7-71.8)</w:t>
            </w:r>
          </w:p>
        </w:tc>
        <w:tc>
          <w:tcPr>
            <w:tcW w:w="1080" w:type="dxa"/>
            <w:gridSpan w:val="2"/>
            <w:shd w:val="clear" w:color="auto" w:fill="auto"/>
            <w:noWrap/>
            <w:vAlign w:val="bottom"/>
            <w:hideMark/>
          </w:tcPr>
          <w:p w14:paraId="3149B91D"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 </w:t>
            </w:r>
          </w:p>
          <w:p w14:paraId="298C3018" w14:textId="28C539D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(66.4-84.9)</w:t>
            </w:r>
          </w:p>
        </w:tc>
        <w:tc>
          <w:tcPr>
            <w:tcW w:w="1243" w:type="dxa"/>
            <w:shd w:val="clear" w:color="auto" w:fill="auto"/>
            <w:noWrap/>
            <w:vAlign w:val="bottom"/>
            <w:hideMark/>
          </w:tcPr>
          <w:p w14:paraId="52F6D4D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75.2 </w:t>
            </w:r>
          </w:p>
          <w:p w14:paraId="021DDEBE" w14:textId="74B8072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(73.3-77)</w:t>
            </w:r>
          </w:p>
        </w:tc>
      </w:tr>
      <w:tr w:rsidR="001F7814" w:rsidRPr="00386894" w14:paraId="73AE6BB4" w14:textId="77777777" w:rsidTr="00667DCF">
        <w:trPr>
          <w:trHeight w:val="20"/>
        </w:trPr>
        <w:tc>
          <w:tcPr>
            <w:tcW w:w="1800" w:type="dxa"/>
            <w:shd w:val="clear" w:color="auto" w:fill="auto"/>
            <w:noWrap/>
            <w:vAlign w:val="bottom"/>
            <w:hideMark/>
          </w:tcPr>
          <w:p w14:paraId="2A6BDCF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Uganda </w:t>
            </w:r>
          </w:p>
          <w:p w14:paraId="13A95EED" w14:textId="44812B6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(2016)</w:t>
            </w:r>
          </w:p>
        </w:tc>
        <w:tc>
          <w:tcPr>
            <w:tcW w:w="1025" w:type="dxa"/>
            <w:shd w:val="clear" w:color="auto" w:fill="auto"/>
            <w:noWrap/>
            <w:vAlign w:val="bottom"/>
            <w:hideMark/>
          </w:tcPr>
          <w:p w14:paraId="2F0E549B"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67 </w:t>
            </w:r>
          </w:p>
          <w:p w14:paraId="63AB5F99" w14:textId="11316578"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(63.7-70.1)</w:t>
            </w:r>
          </w:p>
        </w:tc>
        <w:tc>
          <w:tcPr>
            <w:tcW w:w="990" w:type="dxa"/>
            <w:shd w:val="clear" w:color="auto" w:fill="auto"/>
            <w:noWrap/>
            <w:vAlign w:val="bottom"/>
            <w:hideMark/>
          </w:tcPr>
          <w:p w14:paraId="49B9964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56.4 </w:t>
            </w:r>
          </w:p>
          <w:p w14:paraId="407F4A16" w14:textId="7316B8B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(52.6-60.1)</w:t>
            </w:r>
          </w:p>
        </w:tc>
        <w:tc>
          <w:tcPr>
            <w:tcW w:w="1080" w:type="dxa"/>
            <w:shd w:val="clear" w:color="auto" w:fill="auto"/>
            <w:noWrap/>
            <w:vAlign w:val="bottom"/>
            <w:hideMark/>
          </w:tcPr>
          <w:p w14:paraId="0C5C379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48.8 </w:t>
            </w:r>
          </w:p>
          <w:p w14:paraId="6E49F386" w14:textId="18799BD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(44.8-52.7)</w:t>
            </w:r>
          </w:p>
        </w:tc>
        <w:tc>
          <w:tcPr>
            <w:tcW w:w="990" w:type="dxa"/>
            <w:shd w:val="clear" w:color="auto" w:fill="auto"/>
            <w:noWrap/>
            <w:vAlign w:val="bottom"/>
            <w:hideMark/>
          </w:tcPr>
          <w:p w14:paraId="2584D8B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48.9 </w:t>
            </w:r>
          </w:p>
          <w:p w14:paraId="26104B1A" w14:textId="00BE746B"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(44.6-53.1)</w:t>
            </w:r>
          </w:p>
        </w:tc>
        <w:tc>
          <w:tcPr>
            <w:tcW w:w="990" w:type="dxa"/>
            <w:shd w:val="clear" w:color="auto" w:fill="auto"/>
            <w:noWrap/>
            <w:vAlign w:val="bottom"/>
            <w:hideMark/>
          </w:tcPr>
          <w:p w14:paraId="4539116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46.4 </w:t>
            </w:r>
          </w:p>
          <w:p w14:paraId="5A1DDBD1" w14:textId="1D0E35F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(41.6-51.3)</w:t>
            </w:r>
          </w:p>
        </w:tc>
        <w:tc>
          <w:tcPr>
            <w:tcW w:w="990" w:type="dxa"/>
            <w:shd w:val="clear" w:color="auto" w:fill="auto"/>
            <w:noWrap/>
            <w:vAlign w:val="bottom"/>
            <w:hideMark/>
          </w:tcPr>
          <w:p w14:paraId="7C0AF3BA"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48.8 </w:t>
            </w:r>
          </w:p>
          <w:p w14:paraId="4686C3AE" w14:textId="6C1BA80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(44.3-53.3)</w:t>
            </w:r>
          </w:p>
        </w:tc>
        <w:tc>
          <w:tcPr>
            <w:tcW w:w="990" w:type="dxa"/>
            <w:shd w:val="clear" w:color="auto" w:fill="auto"/>
            <w:noWrap/>
            <w:vAlign w:val="bottom"/>
            <w:hideMark/>
          </w:tcPr>
          <w:p w14:paraId="15C158EC"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55.3 </w:t>
            </w:r>
          </w:p>
          <w:p w14:paraId="3B0DD37C" w14:textId="1B4DE11A"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(53.4-57.3)</w:t>
            </w:r>
          </w:p>
        </w:tc>
        <w:tc>
          <w:tcPr>
            <w:tcW w:w="1495" w:type="dxa"/>
            <w:shd w:val="clear" w:color="auto" w:fill="auto"/>
            <w:noWrap/>
            <w:vAlign w:val="bottom"/>
            <w:hideMark/>
          </w:tcPr>
          <w:p w14:paraId="25A4750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55.6 </w:t>
            </w:r>
          </w:p>
          <w:p w14:paraId="1C771DC2" w14:textId="61055BED"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(53.6-57.6)</w:t>
            </w:r>
          </w:p>
        </w:tc>
        <w:tc>
          <w:tcPr>
            <w:tcW w:w="1097" w:type="dxa"/>
            <w:shd w:val="clear" w:color="auto" w:fill="auto"/>
            <w:noWrap/>
            <w:vAlign w:val="bottom"/>
            <w:hideMark/>
          </w:tcPr>
          <w:p w14:paraId="7DB8C10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49.6 </w:t>
            </w:r>
          </w:p>
          <w:p w14:paraId="20BD498F" w14:textId="2224ED8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(45.7-53.4)</w:t>
            </w:r>
          </w:p>
        </w:tc>
        <w:tc>
          <w:tcPr>
            <w:tcW w:w="1080" w:type="dxa"/>
            <w:gridSpan w:val="2"/>
            <w:shd w:val="clear" w:color="auto" w:fill="auto"/>
            <w:noWrap/>
            <w:vAlign w:val="bottom"/>
            <w:hideMark/>
          </w:tcPr>
          <w:p w14:paraId="73874DE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77.5 </w:t>
            </w:r>
          </w:p>
          <w:p w14:paraId="18BBC1A0" w14:textId="73B4A0B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(70.4-83.4)</w:t>
            </w:r>
          </w:p>
        </w:tc>
        <w:tc>
          <w:tcPr>
            <w:tcW w:w="1243" w:type="dxa"/>
            <w:shd w:val="clear" w:color="auto" w:fill="auto"/>
            <w:noWrap/>
            <w:vAlign w:val="bottom"/>
            <w:hideMark/>
          </w:tcPr>
          <w:p w14:paraId="4E2BD94B"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52.8 </w:t>
            </w:r>
          </w:p>
          <w:p w14:paraId="75FFE652" w14:textId="6250BB3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(51-54.7)</w:t>
            </w:r>
          </w:p>
        </w:tc>
      </w:tr>
      <w:tr w:rsidR="001F7814" w:rsidRPr="00386894" w14:paraId="06473F76" w14:textId="77777777" w:rsidTr="00667DCF">
        <w:trPr>
          <w:trHeight w:val="20"/>
        </w:trPr>
        <w:tc>
          <w:tcPr>
            <w:tcW w:w="1800" w:type="dxa"/>
            <w:shd w:val="clear" w:color="auto" w:fill="auto"/>
            <w:noWrap/>
            <w:vAlign w:val="bottom"/>
            <w:hideMark/>
          </w:tcPr>
          <w:p w14:paraId="0C3ABD69"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Yemen </w:t>
            </w:r>
          </w:p>
          <w:p w14:paraId="0566D2D4" w14:textId="66CAC6D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(2013)</w:t>
            </w:r>
          </w:p>
        </w:tc>
        <w:tc>
          <w:tcPr>
            <w:tcW w:w="1025" w:type="dxa"/>
            <w:shd w:val="clear" w:color="auto" w:fill="auto"/>
            <w:noWrap/>
            <w:vAlign w:val="bottom"/>
            <w:hideMark/>
          </w:tcPr>
          <w:p w14:paraId="0463FBB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91 </w:t>
            </w:r>
          </w:p>
          <w:p w14:paraId="54B2BAFF" w14:textId="53D097F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(88.5-93)</w:t>
            </w:r>
          </w:p>
        </w:tc>
        <w:tc>
          <w:tcPr>
            <w:tcW w:w="990" w:type="dxa"/>
            <w:shd w:val="clear" w:color="auto" w:fill="auto"/>
            <w:noWrap/>
            <w:vAlign w:val="bottom"/>
            <w:hideMark/>
          </w:tcPr>
          <w:p w14:paraId="2BE108A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90.7 </w:t>
            </w:r>
          </w:p>
          <w:p w14:paraId="67BCBA60" w14:textId="346543A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(88-92.9)</w:t>
            </w:r>
          </w:p>
        </w:tc>
        <w:tc>
          <w:tcPr>
            <w:tcW w:w="1080" w:type="dxa"/>
            <w:shd w:val="clear" w:color="auto" w:fill="auto"/>
            <w:noWrap/>
            <w:vAlign w:val="bottom"/>
            <w:hideMark/>
          </w:tcPr>
          <w:p w14:paraId="04A9013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86.7 </w:t>
            </w:r>
          </w:p>
          <w:p w14:paraId="4E46EABD" w14:textId="48CD3CF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(83.4-89.4)</w:t>
            </w:r>
          </w:p>
        </w:tc>
        <w:tc>
          <w:tcPr>
            <w:tcW w:w="990" w:type="dxa"/>
            <w:shd w:val="clear" w:color="auto" w:fill="auto"/>
            <w:noWrap/>
            <w:vAlign w:val="bottom"/>
            <w:hideMark/>
          </w:tcPr>
          <w:p w14:paraId="1FC26C3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84.3 </w:t>
            </w:r>
          </w:p>
          <w:p w14:paraId="11A823CA" w14:textId="40A1F1B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(80.4-87.5)</w:t>
            </w:r>
          </w:p>
        </w:tc>
        <w:tc>
          <w:tcPr>
            <w:tcW w:w="990" w:type="dxa"/>
            <w:shd w:val="clear" w:color="auto" w:fill="auto"/>
            <w:noWrap/>
            <w:vAlign w:val="bottom"/>
            <w:hideMark/>
          </w:tcPr>
          <w:p w14:paraId="33C48AC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77.5 </w:t>
            </w:r>
          </w:p>
          <w:p w14:paraId="7A71A8AA" w14:textId="395CAF79"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(72.5-81.9)</w:t>
            </w:r>
          </w:p>
        </w:tc>
        <w:tc>
          <w:tcPr>
            <w:tcW w:w="990" w:type="dxa"/>
            <w:shd w:val="clear" w:color="auto" w:fill="auto"/>
            <w:noWrap/>
            <w:vAlign w:val="bottom"/>
            <w:hideMark/>
          </w:tcPr>
          <w:p w14:paraId="37A911C6"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81.7 </w:t>
            </w:r>
          </w:p>
          <w:p w14:paraId="75606902" w14:textId="3847DAFE"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(78.1-84.9)</w:t>
            </w:r>
          </w:p>
        </w:tc>
        <w:tc>
          <w:tcPr>
            <w:tcW w:w="990" w:type="dxa"/>
            <w:shd w:val="clear" w:color="auto" w:fill="auto"/>
            <w:noWrap/>
            <w:vAlign w:val="bottom"/>
            <w:hideMark/>
          </w:tcPr>
          <w:p w14:paraId="1924CACD"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88.4 </w:t>
            </w:r>
          </w:p>
          <w:p w14:paraId="0EA95742" w14:textId="357D0B3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(86.9-89.8)</w:t>
            </w:r>
          </w:p>
        </w:tc>
        <w:tc>
          <w:tcPr>
            <w:tcW w:w="1495" w:type="dxa"/>
            <w:shd w:val="clear" w:color="auto" w:fill="auto"/>
            <w:noWrap/>
            <w:vAlign w:val="bottom"/>
            <w:hideMark/>
          </w:tcPr>
          <w:p w14:paraId="7EB0D5C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87.3 </w:t>
            </w:r>
          </w:p>
          <w:p w14:paraId="11853740" w14:textId="48C312B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(85.8-88.7)</w:t>
            </w:r>
          </w:p>
        </w:tc>
        <w:tc>
          <w:tcPr>
            <w:tcW w:w="1097" w:type="dxa"/>
            <w:shd w:val="clear" w:color="auto" w:fill="auto"/>
            <w:noWrap/>
            <w:vAlign w:val="bottom"/>
            <w:hideMark/>
          </w:tcPr>
          <w:p w14:paraId="03106A44"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81.9 </w:t>
            </w:r>
          </w:p>
          <w:p w14:paraId="3EA55589" w14:textId="33D164A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(77-86)</w:t>
            </w:r>
          </w:p>
        </w:tc>
        <w:tc>
          <w:tcPr>
            <w:tcW w:w="1080" w:type="dxa"/>
            <w:gridSpan w:val="2"/>
            <w:shd w:val="clear" w:color="auto" w:fill="auto"/>
            <w:noWrap/>
            <w:vAlign w:val="bottom"/>
            <w:hideMark/>
          </w:tcPr>
          <w:p w14:paraId="26645F9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90.4 </w:t>
            </w:r>
          </w:p>
          <w:p w14:paraId="67CF46F4" w14:textId="712B54E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(80.7-95.5)</w:t>
            </w:r>
          </w:p>
        </w:tc>
        <w:tc>
          <w:tcPr>
            <w:tcW w:w="1243" w:type="dxa"/>
            <w:shd w:val="clear" w:color="auto" w:fill="auto"/>
            <w:noWrap/>
            <w:vAlign w:val="bottom"/>
            <w:hideMark/>
          </w:tcPr>
          <w:p w14:paraId="2CF3D8A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86.5 </w:t>
            </w:r>
          </w:p>
          <w:p w14:paraId="15E1E4D9" w14:textId="033BECB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(84.9-87.8)</w:t>
            </w:r>
          </w:p>
        </w:tc>
      </w:tr>
      <w:tr w:rsidR="001F7814" w:rsidRPr="00386894" w14:paraId="5A5B211B" w14:textId="77777777" w:rsidTr="00667DCF">
        <w:trPr>
          <w:trHeight w:val="20"/>
        </w:trPr>
        <w:tc>
          <w:tcPr>
            <w:tcW w:w="1800" w:type="dxa"/>
            <w:shd w:val="clear" w:color="auto" w:fill="auto"/>
            <w:noWrap/>
            <w:vAlign w:val="bottom"/>
            <w:hideMark/>
          </w:tcPr>
          <w:p w14:paraId="3EBCA9CC"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Zimbabwe </w:t>
            </w:r>
          </w:p>
          <w:p w14:paraId="765A57FF" w14:textId="10DB0E3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(2015)</w:t>
            </w:r>
          </w:p>
        </w:tc>
        <w:tc>
          <w:tcPr>
            <w:tcW w:w="1025" w:type="dxa"/>
            <w:shd w:val="clear" w:color="auto" w:fill="auto"/>
            <w:noWrap/>
            <w:vAlign w:val="bottom"/>
            <w:hideMark/>
          </w:tcPr>
          <w:p w14:paraId="18D743F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42 </w:t>
            </w:r>
          </w:p>
          <w:p w14:paraId="02EED271" w14:textId="0ABD3CEF"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(38.6-45.5)</w:t>
            </w:r>
          </w:p>
        </w:tc>
        <w:tc>
          <w:tcPr>
            <w:tcW w:w="990" w:type="dxa"/>
            <w:shd w:val="clear" w:color="auto" w:fill="auto"/>
            <w:noWrap/>
            <w:vAlign w:val="bottom"/>
            <w:hideMark/>
          </w:tcPr>
          <w:p w14:paraId="243C3260"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34 </w:t>
            </w:r>
          </w:p>
          <w:p w14:paraId="1F0BF5D2" w14:textId="155620FC"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(30.6-37.7)</w:t>
            </w:r>
          </w:p>
        </w:tc>
        <w:tc>
          <w:tcPr>
            <w:tcW w:w="1080" w:type="dxa"/>
            <w:shd w:val="clear" w:color="auto" w:fill="auto"/>
            <w:noWrap/>
            <w:vAlign w:val="bottom"/>
            <w:hideMark/>
          </w:tcPr>
          <w:p w14:paraId="5F306E95"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38.8 </w:t>
            </w:r>
          </w:p>
          <w:p w14:paraId="28E238AF" w14:textId="62A14066"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(34.8-42.8)</w:t>
            </w:r>
          </w:p>
        </w:tc>
        <w:tc>
          <w:tcPr>
            <w:tcW w:w="990" w:type="dxa"/>
            <w:shd w:val="clear" w:color="auto" w:fill="auto"/>
            <w:noWrap/>
            <w:vAlign w:val="bottom"/>
            <w:hideMark/>
          </w:tcPr>
          <w:p w14:paraId="4098CA9E"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39.1 </w:t>
            </w:r>
          </w:p>
          <w:p w14:paraId="09A54F52" w14:textId="600F28B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(35.5-42.9)</w:t>
            </w:r>
          </w:p>
        </w:tc>
        <w:tc>
          <w:tcPr>
            <w:tcW w:w="990" w:type="dxa"/>
            <w:shd w:val="clear" w:color="auto" w:fill="auto"/>
            <w:noWrap/>
            <w:vAlign w:val="bottom"/>
            <w:hideMark/>
          </w:tcPr>
          <w:p w14:paraId="5BEEF0F3"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36.5 </w:t>
            </w:r>
          </w:p>
          <w:p w14:paraId="25E0A3AE" w14:textId="160BC0C5"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(32.3-41)</w:t>
            </w:r>
          </w:p>
        </w:tc>
        <w:tc>
          <w:tcPr>
            <w:tcW w:w="990" w:type="dxa"/>
            <w:shd w:val="clear" w:color="auto" w:fill="auto"/>
            <w:noWrap/>
            <w:vAlign w:val="bottom"/>
            <w:hideMark/>
          </w:tcPr>
          <w:p w14:paraId="72D38951"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38.6 </w:t>
            </w:r>
          </w:p>
          <w:p w14:paraId="35F4081A" w14:textId="789E7AA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(35.5-41.9)</w:t>
            </w:r>
          </w:p>
        </w:tc>
        <w:tc>
          <w:tcPr>
            <w:tcW w:w="990" w:type="dxa"/>
            <w:shd w:val="clear" w:color="auto" w:fill="auto"/>
            <w:noWrap/>
            <w:vAlign w:val="bottom"/>
            <w:hideMark/>
          </w:tcPr>
          <w:p w14:paraId="095F0F22"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38.2 </w:t>
            </w:r>
          </w:p>
          <w:p w14:paraId="6DE7A8A1" w14:textId="3384D152"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(36.2-40.2)</w:t>
            </w:r>
          </w:p>
        </w:tc>
        <w:tc>
          <w:tcPr>
            <w:tcW w:w="1495" w:type="dxa"/>
            <w:shd w:val="clear" w:color="auto" w:fill="auto"/>
            <w:noWrap/>
            <w:vAlign w:val="bottom"/>
            <w:hideMark/>
          </w:tcPr>
          <w:p w14:paraId="505E3278" w14:textId="7777777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39.1 </w:t>
            </w:r>
          </w:p>
          <w:p w14:paraId="6B3D2ADC" w14:textId="1ED444C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(36.2-42.1)</w:t>
            </w:r>
          </w:p>
        </w:tc>
        <w:tc>
          <w:tcPr>
            <w:tcW w:w="1097" w:type="dxa"/>
            <w:shd w:val="clear" w:color="auto" w:fill="auto"/>
            <w:noWrap/>
            <w:vAlign w:val="bottom"/>
            <w:hideMark/>
          </w:tcPr>
          <w:p w14:paraId="7298B8F2"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38 </w:t>
            </w:r>
          </w:p>
          <w:p w14:paraId="24A23C39" w14:textId="27C95A44"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(35.9-40.1)</w:t>
            </w:r>
          </w:p>
        </w:tc>
        <w:tc>
          <w:tcPr>
            <w:tcW w:w="1080" w:type="dxa"/>
            <w:gridSpan w:val="2"/>
            <w:shd w:val="clear" w:color="auto" w:fill="auto"/>
            <w:noWrap/>
            <w:vAlign w:val="bottom"/>
            <w:hideMark/>
          </w:tcPr>
          <w:p w14:paraId="4BE6D2A1"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54.1 </w:t>
            </w:r>
          </w:p>
          <w:p w14:paraId="7EED2BBF" w14:textId="67FC0F60"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(46.9-61.1)</w:t>
            </w:r>
          </w:p>
        </w:tc>
        <w:tc>
          <w:tcPr>
            <w:tcW w:w="1243" w:type="dxa"/>
            <w:shd w:val="clear" w:color="auto" w:fill="auto"/>
            <w:noWrap/>
            <w:vAlign w:val="bottom"/>
            <w:hideMark/>
          </w:tcPr>
          <w:p w14:paraId="6F4EA0A7" w14:textId="77777777" w:rsidR="001F781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 xml:space="preserve">37.5 </w:t>
            </w:r>
          </w:p>
          <w:p w14:paraId="6BB444CE" w14:textId="21CA7747" w:rsidR="001F7814" w:rsidRPr="00386894" w:rsidRDefault="001F7814" w:rsidP="008D123C">
            <w:pPr>
              <w:spacing w:after="0" w:line="240" w:lineRule="auto"/>
              <w:rPr>
                <w:rFonts w:ascii="Times New Roman" w:eastAsia="Times New Roman" w:hAnsi="Times New Roman" w:cs="Times New Roman"/>
                <w:color w:val="000000"/>
                <w:sz w:val="16"/>
                <w:szCs w:val="16"/>
                <w:lang w:val="en-US"/>
              </w:rPr>
            </w:pPr>
            <w:r w:rsidRPr="00386894">
              <w:rPr>
                <w:rFonts w:ascii="Times New Roman" w:eastAsia="Times New Roman" w:hAnsi="Times New Roman" w:cs="Times New Roman"/>
                <w:color w:val="000000"/>
                <w:sz w:val="16"/>
                <w:szCs w:val="16"/>
                <w:lang w:val="en-US"/>
              </w:rPr>
              <w:t>(35.7-39.2)</w:t>
            </w:r>
          </w:p>
        </w:tc>
      </w:tr>
    </w:tbl>
    <w:p w14:paraId="22AD8693" w14:textId="76107D7B" w:rsidR="00E5565A" w:rsidRDefault="00E5565A" w:rsidP="007B76AB">
      <w:pPr>
        <w:rPr>
          <w:rFonts w:ascii="Times New Roman" w:hAnsi="Times New Roman" w:cs="Times New Roman"/>
          <w:b/>
          <w:sz w:val="24"/>
          <w:szCs w:val="24"/>
        </w:rPr>
      </w:pPr>
    </w:p>
    <w:p w14:paraId="380F0CDC" w14:textId="77777777" w:rsidR="0039147A" w:rsidRDefault="0039147A" w:rsidP="00B11DAB">
      <w:pPr>
        <w:spacing w:after="0"/>
        <w:rPr>
          <w:rFonts w:ascii="Times New Roman" w:hAnsi="Times New Roman" w:cs="Times New Roman"/>
          <w:b/>
          <w:sz w:val="24"/>
          <w:szCs w:val="24"/>
        </w:rPr>
        <w:sectPr w:rsidR="0039147A" w:rsidSect="00B26C24">
          <w:pgSz w:w="16838" w:h="11906" w:orient="landscape"/>
          <w:pgMar w:top="1276" w:right="1440" w:bottom="993" w:left="1440" w:header="708" w:footer="708" w:gutter="0"/>
          <w:cols w:space="708"/>
          <w:docGrid w:linePitch="360"/>
        </w:sectPr>
      </w:pPr>
    </w:p>
    <w:p w14:paraId="047F541A" w14:textId="499CB156" w:rsidR="00B57449" w:rsidRPr="00B26C24" w:rsidRDefault="00B57449" w:rsidP="00B26C24">
      <w:pPr>
        <w:rPr>
          <w:rFonts w:ascii="Times New Roman" w:hAnsi="Times New Roman" w:cs="Times New Roman"/>
          <w:b/>
          <w:sz w:val="20"/>
          <w:szCs w:val="20"/>
        </w:rPr>
      </w:pPr>
      <w:r w:rsidRPr="00B26C24">
        <w:rPr>
          <w:rFonts w:ascii="Times New Roman" w:hAnsi="Times New Roman" w:cs="Times New Roman"/>
          <w:b/>
          <w:sz w:val="20"/>
          <w:szCs w:val="20"/>
        </w:rPr>
        <w:lastRenderedPageBreak/>
        <w:t xml:space="preserve">Table </w:t>
      </w:r>
      <w:r w:rsidR="0039147A" w:rsidRPr="00B26C24">
        <w:rPr>
          <w:rFonts w:ascii="Times New Roman" w:hAnsi="Times New Roman" w:cs="Times New Roman"/>
          <w:b/>
          <w:sz w:val="20"/>
          <w:szCs w:val="20"/>
        </w:rPr>
        <w:t>S</w:t>
      </w:r>
      <w:r w:rsidR="00E568EB">
        <w:rPr>
          <w:rFonts w:ascii="Times New Roman" w:hAnsi="Times New Roman" w:cs="Times New Roman"/>
          <w:b/>
          <w:sz w:val="20"/>
          <w:szCs w:val="20"/>
        </w:rPr>
        <w:t>5</w:t>
      </w:r>
      <w:r w:rsidRPr="00B26C24">
        <w:rPr>
          <w:rFonts w:ascii="Times New Roman" w:hAnsi="Times New Roman" w:cs="Times New Roman"/>
          <w:b/>
          <w:sz w:val="20"/>
          <w:szCs w:val="20"/>
        </w:rPr>
        <w:t xml:space="preserve">: </w:t>
      </w:r>
      <w:r w:rsidRPr="00B26C24">
        <w:rPr>
          <w:rFonts w:ascii="Times New Roman" w:hAnsi="Times New Roman" w:cs="Times New Roman"/>
          <w:sz w:val="20"/>
          <w:szCs w:val="18"/>
        </w:rPr>
        <w:t xml:space="preserve">Trends </w:t>
      </w:r>
      <w:r w:rsidR="002E3153" w:rsidRPr="00B26C24">
        <w:rPr>
          <w:rFonts w:ascii="Times New Roman" w:hAnsi="Times New Roman" w:cs="Times New Roman"/>
          <w:sz w:val="20"/>
          <w:szCs w:val="18"/>
        </w:rPr>
        <w:t xml:space="preserve">and projections </w:t>
      </w:r>
      <w:r w:rsidRPr="00B26C24">
        <w:rPr>
          <w:rFonts w:ascii="Times New Roman" w:hAnsi="Times New Roman" w:cs="Times New Roman"/>
          <w:sz w:val="20"/>
          <w:szCs w:val="18"/>
        </w:rPr>
        <w:t xml:space="preserve">of anemia in children 6-59 months of age </w:t>
      </w:r>
      <w:r w:rsidR="00621969">
        <w:rPr>
          <w:rFonts w:ascii="Times New Roman" w:hAnsi="Times New Roman" w:cs="Times New Roman"/>
          <w:sz w:val="20"/>
          <w:szCs w:val="18"/>
        </w:rPr>
        <w:t xml:space="preserve">in low- and middle-income countries </w:t>
      </w:r>
      <w:r w:rsidRPr="00B26C24">
        <w:rPr>
          <w:rFonts w:ascii="Times New Roman" w:hAnsi="Times New Roman" w:cs="Times New Roman"/>
          <w:sz w:val="20"/>
          <w:szCs w:val="18"/>
        </w:rPr>
        <w:t>by wealth quintiles</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520"/>
        <w:gridCol w:w="1520"/>
        <w:gridCol w:w="1520"/>
        <w:gridCol w:w="1520"/>
        <w:gridCol w:w="1520"/>
        <w:gridCol w:w="1520"/>
        <w:gridCol w:w="732"/>
        <w:gridCol w:w="723"/>
        <w:gridCol w:w="8"/>
        <w:gridCol w:w="982"/>
        <w:gridCol w:w="765"/>
      </w:tblGrid>
      <w:tr w:rsidR="00621969" w:rsidRPr="00621969" w14:paraId="3BE10CE6" w14:textId="77777777" w:rsidTr="00621969">
        <w:trPr>
          <w:trHeight w:val="20"/>
        </w:trPr>
        <w:tc>
          <w:tcPr>
            <w:tcW w:w="2515" w:type="dxa"/>
            <w:vMerge w:val="restart"/>
            <w:shd w:val="clear" w:color="auto" w:fill="auto"/>
            <w:noWrap/>
            <w:vAlign w:val="bottom"/>
            <w:hideMark/>
          </w:tcPr>
          <w:p w14:paraId="3EDD1FFD" w14:textId="08553413"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Country</w:t>
            </w:r>
          </w:p>
        </w:tc>
        <w:tc>
          <w:tcPr>
            <w:tcW w:w="4560" w:type="dxa"/>
            <w:gridSpan w:val="3"/>
            <w:shd w:val="clear" w:color="auto" w:fill="auto"/>
            <w:noWrap/>
            <w:vAlign w:val="bottom"/>
          </w:tcPr>
          <w:p w14:paraId="20E8391A" w14:textId="156375B9"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Poorest</w:t>
            </w:r>
          </w:p>
        </w:tc>
        <w:tc>
          <w:tcPr>
            <w:tcW w:w="4560" w:type="dxa"/>
            <w:gridSpan w:val="3"/>
            <w:shd w:val="clear" w:color="auto" w:fill="auto"/>
            <w:noWrap/>
            <w:vAlign w:val="bottom"/>
          </w:tcPr>
          <w:p w14:paraId="22514F8E" w14:textId="3E9E8FFE"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Richest</w:t>
            </w:r>
          </w:p>
        </w:tc>
        <w:tc>
          <w:tcPr>
            <w:tcW w:w="1463" w:type="dxa"/>
            <w:gridSpan w:val="3"/>
            <w:shd w:val="clear" w:color="auto" w:fill="auto"/>
            <w:noWrap/>
            <w:vAlign w:val="bottom"/>
            <w:hideMark/>
          </w:tcPr>
          <w:p w14:paraId="70769812" w14:textId="1B24055B"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 AARC,2000-2018</w:t>
            </w:r>
          </w:p>
        </w:tc>
        <w:tc>
          <w:tcPr>
            <w:tcW w:w="1747" w:type="dxa"/>
            <w:gridSpan w:val="2"/>
            <w:shd w:val="clear" w:color="auto" w:fill="auto"/>
            <w:noWrap/>
            <w:vAlign w:val="bottom"/>
          </w:tcPr>
          <w:p w14:paraId="057385CF" w14:textId="6A967FC8"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20"/>
                <w:szCs w:val="20"/>
                <w:lang w:eastAsia="en-AU"/>
              </w:rPr>
              <w:t>Probability of target attainment in 2030</w:t>
            </w:r>
          </w:p>
        </w:tc>
      </w:tr>
      <w:tr w:rsidR="00621969" w:rsidRPr="00621969" w14:paraId="48FAE808" w14:textId="77777777" w:rsidTr="00621969">
        <w:trPr>
          <w:trHeight w:val="20"/>
        </w:trPr>
        <w:tc>
          <w:tcPr>
            <w:tcW w:w="2515" w:type="dxa"/>
            <w:vMerge/>
            <w:shd w:val="clear" w:color="auto" w:fill="auto"/>
            <w:noWrap/>
            <w:vAlign w:val="bottom"/>
          </w:tcPr>
          <w:p w14:paraId="306F3F2E" w14:textId="77777777"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p>
        </w:tc>
        <w:tc>
          <w:tcPr>
            <w:tcW w:w="1520" w:type="dxa"/>
            <w:shd w:val="clear" w:color="auto" w:fill="auto"/>
            <w:noWrap/>
            <w:vAlign w:val="bottom"/>
          </w:tcPr>
          <w:p w14:paraId="36D7A5F9" w14:textId="43E75269"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2000</w:t>
            </w:r>
          </w:p>
        </w:tc>
        <w:tc>
          <w:tcPr>
            <w:tcW w:w="1520" w:type="dxa"/>
            <w:shd w:val="clear" w:color="auto" w:fill="auto"/>
            <w:noWrap/>
            <w:vAlign w:val="bottom"/>
          </w:tcPr>
          <w:p w14:paraId="0A070845" w14:textId="39605988"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2018</w:t>
            </w:r>
          </w:p>
        </w:tc>
        <w:tc>
          <w:tcPr>
            <w:tcW w:w="1520" w:type="dxa"/>
            <w:shd w:val="clear" w:color="auto" w:fill="auto"/>
            <w:noWrap/>
            <w:vAlign w:val="bottom"/>
          </w:tcPr>
          <w:p w14:paraId="4AD4E521" w14:textId="67932D83"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2030</w:t>
            </w:r>
          </w:p>
        </w:tc>
        <w:tc>
          <w:tcPr>
            <w:tcW w:w="1520" w:type="dxa"/>
            <w:shd w:val="clear" w:color="auto" w:fill="auto"/>
            <w:noWrap/>
            <w:vAlign w:val="bottom"/>
          </w:tcPr>
          <w:p w14:paraId="64670751" w14:textId="08A0BF0C"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2000</w:t>
            </w:r>
          </w:p>
        </w:tc>
        <w:tc>
          <w:tcPr>
            <w:tcW w:w="1520" w:type="dxa"/>
            <w:shd w:val="clear" w:color="auto" w:fill="auto"/>
            <w:noWrap/>
            <w:vAlign w:val="bottom"/>
          </w:tcPr>
          <w:p w14:paraId="5F909095" w14:textId="19CDE53C"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2018</w:t>
            </w:r>
          </w:p>
        </w:tc>
        <w:tc>
          <w:tcPr>
            <w:tcW w:w="1520" w:type="dxa"/>
            <w:shd w:val="clear" w:color="auto" w:fill="auto"/>
            <w:noWrap/>
            <w:vAlign w:val="bottom"/>
          </w:tcPr>
          <w:p w14:paraId="48077C05" w14:textId="0ADFF947"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2030</w:t>
            </w:r>
          </w:p>
        </w:tc>
        <w:tc>
          <w:tcPr>
            <w:tcW w:w="732" w:type="dxa"/>
            <w:shd w:val="clear" w:color="auto" w:fill="auto"/>
            <w:noWrap/>
            <w:vAlign w:val="bottom"/>
          </w:tcPr>
          <w:p w14:paraId="622DA820" w14:textId="67155CC5"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Poorest</w:t>
            </w:r>
          </w:p>
        </w:tc>
        <w:tc>
          <w:tcPr>
            <w:tcW w:w="723" w:type="dxa"/>
            <w:shd w:val="clear" w:color="auto" w:fill="auto"/>
            <w:noWrap/>
            <w:vAlign w:val="bottom"/>
          </w:tcPr>
          <w:p w14:paraId="0C97CB70" w14:textId="6F617815"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Richest</w:t>
            </w:r>
          </w:p>
        </w:tc>
        <w:tc>
          <w:tcPr>
            <w:tcW w:w="990" w:type="dxa"/>
            <w:gridSpan w:val="2"/>
            <w:shd w:val="clear" w:color="auto" w:fill="auto"/>
            <w:noWrap/>
            <w:vAlign w:val="bottom"/>
          </w:tcPr>
          <w:p w14:paraId="36644C2C" w14:textId="242A1663"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Poorest</w:t>
            </w:r>
          </w:p>
        </w:tc>
        <w:tc>
          <w:tcPr>
            <w:tcW w:w="765" w:type="dxa"/>
            <w:shd w:val="clear" w:color="auto" w:fill="auto"/>
            <w:noWrap/>
            <w:vAlign w:val="bottom"/>
          </w:tcPr>
          <w:p w14:paraId="40CB0E93" w14:textId="7DA98C75"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Richest</w:t>
            </w:r>
          </w:p>
        </w:tc>
      </w:tr>
      <w:tr w:rsidR="00621969" w:rsidRPr="00621969" w14:paraId="2598EB55" w14:textId="77777777" w:rsidTr="00621969">
        <w:trPr>
          <w:trHeight w:val="20"/>
        </w:trPr>
        <w:tc>
          <w:tcPr>
            <w:tcW w:w="2515" w:type="dxa"/>
            <w:shd w:val="clear" w:color="auto" w:fill="auto"/>
            <w:noWrap/>
            <w:vAlign w:val="bottom"/>
            <w:hideMark/>
          </w:tcPr>
          <w:p w14:paraId="43B89DF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Albania</w:t>
            </w:r>
          </w:p>
        </w:tc>
        <w:tc>
          <w:tcPr>
            <w:tcW w:w="1520" w:type="dxa"/>
            <w:shd w:val="clear" w:color="auto" w:fill="auto"/>
            <w:noWrap/>
            <w:vAlign w:val="bottom"/>
            <w:hideMark/>
          </w:tcPr>
          <w:p w14:paraId="1C90A80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13.4 (3.2-32.6)</w:t>
            </w:r>
          </w:p>
        </w:tc>
        <w:tc>
          <w:tcPr>
            <w:tcW w:w="1520" w:type="dxa"/>
            <w:shd w:val="clear" w:color="auto" w:fill="auto"/>
            <w:noWrap/>
            <w:vAlign w:val="bottom"/>
            <w:hideMark/>
          </w:tcPr>
          <w:p w14:paraId="748A0CB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32.5 (21-47.1)</w:t>
            </w:r>
          </w:p>
        </w:tc>
        <w:tc>
          <w:tcPr>
            <w:tcW w:w="1520" w:type="dxa"/>
            <w:shd w:val="clear" w:color="auto" w:fill="auto"/>
            <w:noWrap/>
            <w:vAlign w:val="bottom"/>
            <w:hideMark/>
          </w:tcPr>
          <w:p w14:paraId="6F15FCC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 (20.4-84.8)</w:t>
            </w:r>
          </w:p>
        </w:tc>
        <w:tc>
          <w:tcPr>
            <w:tcW w:w="1520" w:type="dxa"/>
            <w:shd w:val="clear" w:color="auto" w:fill="auto"/>
            <w:noWrap/>
            <w:vAlign w:val="bottom"/>
            <w:hideMark/>
          </w:tcPr>
          <w:p w14:paraId="3990334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 (1.7-22)</w:t>
            </w:r>
          </w:p>
        </w:tc>
        <w:tc>
          <w:tcPr>
            <w:tcW w:w="1520" w:type="dxa"/>
            <w:shd w:val="clear" w:color="auto" w:fill="auto"/>
            <w:noWrap/>
            <w:vAlign w:val="bottom"/>
            <w:hideMark/>
          </w:tcPr>
          <w:p w14:paraId="6C0C909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16.1 (9.3-25.1)</w:t>
            </w:r>
          </w:p>
        </w:tc>
        <w:tc>
          <w:tcPr>
            <w:tcW w:w="1520" w:type="dxa"/>
            <w:shd w:val="clear" w:color="auto" w:fill="auto"/>
            <w:noWrap/>
            <w:vAlign w:val="bottom"/>
            <w:hideMark/>
          </w:tcPr>
          <w:p w14:paraId="39141AF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28 (7-63.2)</w:t>
            </w:r>
          </w:p>
        </w:tc>
        <w:tc>
          <w:tcPr>
            <w:tcW w:w="732" w:type="dxa"/>
            <w:shd w:val="clear" w:color="auto" w:fill="auto"/>
            <w:noWrap/>
            <w:vAlign w:val="bottom"/>
            <w:hideMark/>
          </w:tcPr>
          <w:p w14:paraId="535A75F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w:t>
            </w:r>
          </w:p>
        </w:tc>
        <w:tc>
          <w:tcPr>
            <w:tcW w:w="723" w:type="dxa"/>
            <w:shd w:val="clear" w:color="auto" w:fill="auto"/>
            <w:noWrap/>
            <w:vAlign w:val="bottom"/>
            <w:hideMark/>
          </w:tcPr>
          <w:p w14:paraId="506CDD4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w:t>
            </w:r>
          </w:p>
        </w:tc>
        <w:tc>
          <w:tcPr>
            <w:tcW w:w="990" w:type="dxa"/>
            <w:gridSpan w:val="2"/>
            <w:shd w:val="clear" w:color="auto" w:fill="auto"/>
            <w:noWrap/>
            <w:vAlign w:val="bottom"/>
            <w:hideMark/>
          </w:tcPr>
          <w:p w14:paraId="7B719E0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50C80C9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E58EF51" w14:textId="77777777" w:rsidTr="00621969">
        <w:trPr>
          <w:trHeight w:val="20"/>
        </w:trPr>
        <w:tc>
          <w:tcPr>
            <w:tcW w:w="2515" w:type="dxa"/>
            <w:shd w:val="clear" w:color="auto" w:fill="auto"/>
            <w:noWrap/>
            <w:vAlign w:val="bottom"/>
            <w:hideMark/>
          </w:tcPr>
          <w:p w14:paraId="7688DED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Angola</w:t>
            </w:r>
          </w:p>
        </w:tc>
        <w:tc>
          <w:tcPr>
            <w:tcW w:w="1520" w:type="dxa"/>
            <w:shd w:val="clear" w:color="auto" w:fill="auto"/>
            <w:noWrap/>
            <w:vAlign w:val="bottom"/>
            <w:hideMark/>
          </w:tcPr>
          <w:p w14:paraId="7BDAACF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43.8 (20.1-69.8)</w:t>
            </w:r>
          </w:p>
        </w:tc>
        <w:tc>
          <w:tcPr>
            <w:tcW w:w="1520" w:type="dxa"/>
            <w:shd w:val="clear" w:color="auto" w:fill="auto"/>
            <w:noWrap/>
            <w:vAlign w:val="bottom"/>
            <w:hideMark/>
          </w:tcPr>
          <w:p w14:paraId="0F2A29C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65 (47.1-80.8)</w:t>
            </w:r>
          </w:p>
        </w:tc>
        <w:tc>
          <w:tcPr>
            <w:tcW w:w="1520" w:type="dxa"/>
            <w:shd w:val="clear" w:color="auto" w:fill="auto"/>
            <w:noWrap/>
            <w:vAlign w:val="bottom"/>
            <w:hideMark/>
          </w:tcPr>
          <w:p w14:paraId="5F911A4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74.6 (35.6-95.7)</w:t>
            </w:r>
          </w:p>
        </w:tc>
        <w:tc>
          <w:tcPr>
            <w:tcW w:w="1520" w:type="dxa"/>
            <w:shd w:val="clear" w:color="auto" w:fill="auto"/>
            <w:noWrap/>
            <w:vAlign w:val="bottom"/>
            <w:hideMark/>
          </w:tcPr>
          <w:p w14:paraId="5CAAA42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43.8 (18.9-71.8)</w:t>
            </w:r>
          </w:p>
        </w:tc>
        <w:tc>
          <w:tcPr>
            <w:tcW w:w="1520" w:type="dxa"/>
            <w:shd w:val="clear" w:color="auto" w:fill="auto"/>
            <w:noWrap/>
            <w:vAlign w:val="bottom"/>
            <w:hideMark/>
          </w:tcPr>
          <w:p w14:paraId="196793F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60.5 (43.1-76.6)</w:t>
            </w:r>
          </w:p>
        </w:tc>
        <w:tc>
          <w:tcPr>
            <w:tcW w:w="1520" w:type="dxa"/>
            <w:shd w:val="clear" w:color="auto" w:fill="auto"/>
            <w:noWrap/>
            <w:vAlign w:val="bottom"/>
            <w:hideMark/>
          </w:tcPr>
          <w:p w14:paraId="35A4BFA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68.6 (28.7-94.3)</w:t>
            </w:r>
          </w:p>
        </w:tc>
        <w:tc>
          <w:tcPr>
            <w:tcW w:w="732" w:type="dxa"/>
            <w:shd w:val="clear" w:color="auto" w:fill="auto"/>
            <w:noWrap/>
            <w:vAlign w:val="bottom"/>
            <w:hideMark/>
          </w:tcPr>
          <w:p w14:paraId="0C5A323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2.2</w:t>
            </w:r>
          </w:p>
        </w:tc>
        <w:tc>
          <w:tcPr>
            <w:tcW w:w="723" w:type="dxa"/>
            <w:shd w:val="clear" w:color="auto" w:fill="auto"/>
            <w:noWrap/>
            <w:vAlign w:val="bottom"/>
            <w:hideMark/>
          </w:tcPr>
          <w:p w14:paraId="7B45C7D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w:t>
            </w:r>
          </w:p>
        </w:tc>
        <w:tc>
          <w:tcPr>
            <w:tcW w:w="990" w:type="dxa"/>
            <w:gridSpan w:val="2"/>
            <w:shd w:val="clear" w:color="auto" w:fill="auto"/>
            <w:noWrap/>
            <w:vAlign w:val="bottom"/>
            <w:hideMark/>
          </w:tcPr>
          <w:p w14:paraId="3F115F9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188D433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8E22222" w14:textId="77777777" w:rsidTr="00621969">
        <w:trPr>
          <w:trHeight w:val="20"/>
        </w:trPr>
        <w:tc>
          <w:tcPr>
            <w:tcW w:w="2515" w:type="dxa"/>
            <w:shd w:val="clear" w:color="auto" w:fill="auto"/>
            <w:noWrap/>
            <w:vAlign w:val="bottom"/>
            <w:hideMark/>
          </w:tcPr>
          <w:p w14:paraId="34E2022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Armenia</w:t>
            </w:r>
          </w:p>
        </w:tc>
        <w:tc>
          <w:tcPr>
            <w:tcW w:w="1520" w:type="dxa"/>
            <w:shd w:val="clear" w:color="auto" w:fill="auto"/>
            <w:noWrap/>
            <w:vAlign w:val="bottom"/>
            <w:hideMark/>
          </w:tcPr>
          <w:p w14:paraId="5D79FC5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38.5 (28.8-48.1)</w:t>
            </w:r>
          </w:p>
        </w:tc>
        <w:tc>
          <w:tcPr>
            <w:tcW w:w="1520" w:type="dxa"/>
            <w:shd w:val="clear" w:color="auto" w:fill="auto"/>
            <w:noWrap/>
            <w:vAlign w:val="bottom"/>
            <w:hideMark/>
          </w:tcPr>
          <w:p w14:paraId="2BD1A15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18.5 (11.4-28.2)</w:t>
            </w:r>
          </w:p>
        </w:tc>
        <w:tc>
          <w:tcPr>
            <w:tcW w:w="1520" w:type="dxa"/>
            <w:shd w:val="clear" w:color="auto" w:fill="auto"/>
            <w:noWrap/>
            <w:vAlign w:val="bottom"/>
            <w:hideMark/>
          </w:tcPr>
          <w:p w14:paraId="24267DD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10.9 (4-24.7)</w:t>
            </w:r>
          </w:p>
        </w:tc>
        <w:tc>
          <w:tcPr>
            <w:tcW w:w="1520" w:type="dxa"/>
            <w:shd w:val="clear" w:color="auto" w:fill="auto"/>
            <w:noWrap/>
            <w:vAlign w:val="bottom"/>
            <w:hideMark/>
          </w:tcPr>
          <w:p w14:paraId="73B74E2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25.5 (13.4-39.6)</w:t>
            </w:r>
          </w:p>
        </w:tc>
        <w:tc>
          <w:tcPr>
            <w:tcW w:w="1520" w:type="dxa"/>
            <w:shd w:val="clear" w:color="auto" w:fill="auto"/>
            <w:noWrap/>
            <w:vAlign w:val="bottom"/>
            <w:hideMark/>
          </w:tcPr>
          <w:p w14:paraId="5A3E9B0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14.3 (5.6-29.4)</w:t>
            </w:r>
          </w:p>
        </w:tc>
        <w:tc>
          <w:tcPr>
            <w:tcW w:w="1520" w:type="dxa"/>
            <w:shd w:val="clear" w:color="auto" w:fill="auto"/>
            <w:noWrap/>
            <w:vAlign w:val="bottom"/>
            <w:hideMark/>
          </w:tcPr>
          <w:p w14:paraId="2ECDC8B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11.1 (1.6-36.7)</w:t>
            </w:r>
          </w:p>
        </w:tc>
        <w:tc>
          <w:tcPr>
            <w:tcW w:w="732" w:type="dxa"/>
            <w:shd w:val="clear" w:color="auto" w:fill="auto"/>
            <w:noWrap/>
            <w:vAlign w:val="bottom"/>
            <w:hideMark/>
          </w:tcPr>
          <w:p w14:paraId="279ABDC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w:t>
            </w:r>
          </w:p>
        </w:tc>
        <w:tc>
          <w:tcPr>
            <w:tcW w:w="723" w:type="dxa"/>
            <w:shd w:val="clear" w:color="auto" w:fill="auto"/>
            <w:noWrap/>
            <w:vAlign w:val="bottom"/>
            <w:hideMark/>
          </w:tcPr>
          <w:p w14:paraId="76700B5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w:t>
            </w:r>
          </w:p>
        </w:tc>
        <w:tc>
          <w:tcPr>
            <w:tcW w:w="990" w:type="dxa"/>
            <w:gridSpan w:val="2"/>
            <w:shd w:val="clear" w:color="auto" w:fill="auto"/>
            <w:noWrap/>
            <w:vAlign w:val="bottom"/>
            <w:hideMark/>
          </w:tcPr>
          <w:p w14:paraId="4370908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506474D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D601215" w14:textId="77777777" w:rsidTr="00621969">
        <w:trPr>
          <w:trHeight w:val="20"/>
        </w:trPr>
        <w:tc>
          <w:tcPr>
            <w:tcW w:w="2515" w:type="dxa"/>
            <w:shd w:val="clear" w:color="auto" w:fill="auto"/>
            <w:noWrap/>
            <w:vAlign w:val="bottom"/>
            <w:hideMark/>
          </w:tcPr>
          <w:p w14:paraId="564452A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Benin</w:t>
            </w:r>
          </w:p>
        </w:tc>
        <w:tc>
          <w:tcPr>
            <w:tcW w:w="1520" w:type="dxa"/>
            <w:shd w:val="clear" w:color="auto" w:fill="auto"/>
            <w:noWrap/>
            <w:vAlign w:val="bottom"/>
            <w:hideMark/>
          </w:tcPr>
          <w:p w14:paraId="1622FA5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85.6 (76.1-92.2)</w:t>
            </w:r>
          </w:p>
        </w:tc>
        <w:tc>
          <w:tcPr>
            <w:tcW w:w="1520" w:type="dxa"/>
            <w:shd w:val="clear" w:color="auto" w:fill="auto"/>
            <w:noWrap/>
            <w:vAlign w:val="bottom"/>
            <w:hideMark/>
          </w:tcPr>
          <w:p w14:paraId="56EB1EF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72.7 (59.4-83.3)</w:t>
            </w:r>
          </w:p>
        </w:tc>
        <w:tc>
          <w:tcPr>
            <w:tcW w:w="1520" w:type="dxa"/>
            <w:shd w:val="clear" w:color="auto" w:fill="auto"/>
            <w:noWrap/>
            <w:vAlign w:val="bottom"/>
            <w:hideMark/>
          </w:tcPr>
          <w:p w14:paraId="150EF1F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60.2 (30.9-84)</w:t>
            </w:r>
          </w:p>
        </w:tc>
        <w:tc>
          <w:tcPr>
            <w:tcW w:w="1520" w:type="dxa"/>
            <w:shd w:val="clear" w:color="auto" w:fill="auto"/>
            <w:noWrap/>
            <w:vAlign w:val="bottom"/>
            <w:hideMark/>
          </w:tcPr>
          <w:p w14:paraId="7966936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64.9 (51.5-76)</w:t>
            </w:r>
          </w:p>
        </w:tc>
        <w:tc>
          <w:tcPr>
            <w:tcW w:w="1520" w:type="dxa"/>
            <w:shd w:val="clear" w:color="auto" w:fill="auto"/>
            <w:noWrap/>
            <w:vAlign w:val="bottom"/>
            <w:hideMark/>
          </w:tcPr>
          <w:p w14:paraId="6F32F45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53.9 (41.1-65.9)</w:t>
            </w:r>
          </w:p>
        </w:tc>
        <w:tc>
          <w:tcPr>
            <w:tcW w:w="1520" w:type="dxa"/>
            <w:shd w:val="clear" w:color="auto" w:fill="auto"/>
            <w:noWrap/>
            <w:vAlign w:val="bottom"/>
            <w:hideMark/>
          </w:tcPr>
          <w:p w14:paraId="10D3D65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46.4 (24-70.3)</w:t>
            </w:r>
          </w:p>
        </w:tc>
        <w:tc>
          <w:tcPr>
            <w:tcW w:w="732" w:type="dxa"/>
            <w:shd w:val="clear" w:color="auto" w:fill="auto"/>
            <w:noWrap/>
            <w:vAlign w:val="bottom"/>
            <w:hideMark/>
          </w:tcPr>
          <w:p w14:paraId="29D1A3E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-0.9</w:t>
            </w:r>
          </w:p>
        </w:tc>
        <w:tc>
          <w:tcPr>
            <w:tcW w:w="723" w:type="dxa"/>
            <w:shd w:val="clear" w:color="auto" w:fill="auto"/>
            <w:noWrap/>
            <w:vAlign w:val="bottom"/>
            <w:hideMark/>
          </w:tcPr>
          <w:p w14:paraId="6A8919B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990" w:type="dxa"/>
            <w:gridSpan w:val="2"/>
            <w:shd w:val="clear" w:color="auto" w:fill="auto"/>
            <w:noWrap/>
            <w:vAlign w:val="bottom"/>
            <w:hideMark/>
          </w:tcPr>
          <w:p w14:paraId="28ACBB6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059D44A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EA07083" w14:textId="77777777" w:rsidTr="00621969">
        <w:trPr>
          <w:trHeight w:val="20"/>
        </w:trPr>
        <w:tc>
          <w:tcPr>
            <w:tcW w:w="2515" w:type="dxa"/>
            <w:shd w:val="clear" w:color="auto" w:fill="auto"/>
            <w:noWrap/>
            <w:vAlign w:val="bottom"/>
            <w:hideMark/>
          </w:tcPr>
          <w:p w14:paraId="69A2B82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Bolivia</w:t>
            </w:r>
          </w:p>
        </w:tc>
        <w:tc>
          <w:tcPr>
            <w:tcW w:w="1520" w:type="dxa"/>
            <w:shd w:val="clear" w:color="auto" w:fill="auto"/>
            <w:noWrap/>
            <w:vAlign w:val="bottom"/>
            <w:hideMark/>
          </w:tcPr>
          <w:p w14:paraId="227F61D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 (25-71.7)</w:t>
            </w:r>
          </w:p>
        </w:tc>
        <w:tc>
          <w:tcPr>
            <w:tcW w:w="1520" w:type="dxa"/>
            <w:shd w:val="clear" w:color="auto" w:fill="auto"/>
            <w:noWrap/>
            <w:vAlign w:val="bottom"/>
            <w:hideMark/>
          </w:tcPr>
          <w:p w14:paraId="0BD985B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85.2 (46.5-98.6)</w:t>
            </w:r>
          </w:p>
        </w:tc>
        <w:tc>
          <w:tcPr>
            <w:tcW w:w="1520" w:type="dxa"/>
            <w:shd w:val="clear" w:color="auto" w:fill="auto"/>
            <w:noWrap/>
            <w:vAlign w:val="bottom"/>
            <w:hideMark/>
          </w:tcPr>
          <w:p w14:paraId="32EBAD0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91.1 (32.2-100)</w:t>
            </w:r>
          </w:p>
        </w:tc>
        <w:tc>
          <w:tcPr>
            <w:tcW w:w="1520" w:type="dxa"/>
            <w:shd w:val="clear" w:color="auto" w:fill="auto"/>
            <w:noWrap/>
            <w:vAlign w:val="bottom"/>
            <w:hideMark/>
          </w:tcPr>
          <w:p w14:paraId="165A90F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38.9 (17.1-65.5)</w:t>
            </w:r>
          </w:p>
        </w:tc>
        <w:tc>
          <w:tcPr>
            <w:tcW w:w="1520" w:type="dxa"/>
            <w:shd w:val="clear" w:color="auto" w:fill="auto"/>
            <w:noWrap/>
            <w:vAlign w:val="bottom"/>
            <w:hideMark/>
          </w:tcPr>
          <w:p w14:paraId="2B77DA8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 (10.5-91.5)</w:t>
            </w:r>
          </w:p>
        </w:tc>
        <w:tc>
          <w:tcPr>
            <w:tcW w:w="1520" w:type="dxa"/>
            <w:shd w:val="clear" w:color="auto" w:fill="auto"/>
            <w:noWrap/>
            <w:vAlign w:val="bottom"/>
            <w:hideMark/>
          </w:tcPr>
          <w:p w14:paraId="30081B0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57.8 (2.5-99.2)</w:t>
            </w:r>
          </w:p>
        </w:tc>
        <w:tc>
          <w:tcPr>
            <w:tcW w:w="732" w:type="dxa"/>
            <w:shd w:val="clear" w:color="auto" w:fill="auto"/>
            <w:noWrap/>
            <w:vAlign w:val="bottom"/>
            <w:hideMark/>
          </w:tcPr>
          <w:p w14:paraId="4200CFA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w:t>
            </w:r>
          </w:p>
        </w:tc>
        <w:tc>
          <w:tcPr>
            <w:tcW w:w="723" w:type="dxa"/>
            <w:shd w:val="clear" w:color="auto" w:fill="auto"/>
            <w:noWrap/>
            <w:vAlign w:val="bottom"/>
            <w:hideMark/>
          </w:tcPr>
          <w:p w14:paraId="342B0EC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w:t>
            </w:r>
          </w:p>
        </w:tc>
        <w:tc>
          <w:tcPr>
            <w:tcW w:w="990" w:type="dxa"/>
            <w:gridSpan w:val="2"/>
            <w:shd w:val="clear" w:color="auto" w:fill="auto"/>
            <w:noWrap/>
            <w:vAlign w:val="bottom"/>
            <w:hideMark/>
          </w:tcPr>
          <w:p w14:paraId="72E31C0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0DB7C8D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r>
      <w:tr w:rsidR="00621969" w:rsidRPr="00621969" w14:paraId="5C21E1D6" w14:textId="77777777" w:rsidTr="00621969">
        <w:trPr>
          <w:trHeight w:val="20"/>
        </w:trPr>
        <w:tc>
          <w:tcPr>
            <w:tcW w:w="2515" w:type="dxa"/>
            <w:shd w:val="clear" w:color="auto" w:fill="auto"/>
            <w:noWrap/>
            <w:vAlign w:val="bottom"/>
            <w:hideMark/>
          </w:tcPr>
          <w:p w14:paraId="4C09495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Burkina Faso</w:t>
            </w:r>
          </w:p>
        </w:tc>
        <w:tc>
          <w:tcPr>
            <w:tcW w:w="1520" w:type="dxa"/>
            <w:shd w:val="clear" w:color="auto" w:fill="auto"/>
            <w:noWrap/>
            <w:vAlign w:val="bottom"/>
            <w:hideMark/>
          </w:tcPr>
          <w:p w14:paraId="1B4ED90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93.6 (86.4-97.3)</w:t>
            </w:r>
          </w:p>
        </w:tc>
        <w:tc>
          <w:tcPr>
            <w:tcW w:w="1520" w:type="dxa"/>
            <w:shd w:val="clear" w:color="auto" w:fill="auto"/>
            <w:noWrap/>
            <w:vAlign w:val="bottom"/>
            <w:hideMark/>
          </w:tcPr>
          <w:p w14:paraId="3AE8E69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80.6 (51.1-95.3)</w:t>
            </w:r>
          </w:p>
        </w:tc>
        <w:tc>
          <w:tcPr>
            <w:tcW w:w="1520" w:type="dxa"/>
            <w:shd w:val="clear" w:color="auto" w:fill="auto"/>
            <w:noWrap/>
            <w:vAlign w:val="bottom"/>
            <w:hideMark/>
          </w:tcPr>
          <w:p w14:paraId="13E405A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64.2 (10.2-97.4)</w:t>
            </w:r>
          </w:p>
        </w:tc>
        <w:tc>
          <w:tcPr>
            <w:tcW w:w="1520" w:type="dxa"/>
            <w:shd w:val="clear" w:color="auto" w:fill="auto"/>
            <w:noWrap/>
            <w:vAlign w:val="bottom"/>
            <w:hideMark/>
          </w:tcPr>
          <w:p w14:paraId="2DB9B1B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81.3 (64.3-91.6)</w:t>
            </w:r>
          </w:p>
        </w:tc>
        <w:tc>
          <w:tcPr>
            <w:tcW w:w="1520" w:type="dxa"/>
            <w:shd w:val="clear" w:color="auto" w:fill="auto"/>
            <w:noWrap/>
            <w:vAlign w:val="bottom"/>
            <w:hideMark/>
          </w:tcPr>
          <w:p w14:paraId="47E4398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67.9 (34.1-90.3)</w:t>
            </w:r>
          </w:p>
        </w:tc>
        <w:tc>
          <w:tcPr>
            <w:tcW w:w="1520" w:type="dxa"/>
            <w:shd w:val="clear" w:color="auto" w:fill="auto"/>
            <w:noWrap/>
            <w:vAlign w:val="bottom"/>
            <w:hideMark/>
          </w:tcPr>
          <w:p w14:paraId="197F239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56.7 (7.9-96.4)</w:t>
            </w:r>
          </w:p>
        </w:tc>
        <w:tc>
          <w:tcPr>
            <w:tcW w:w="732" w:type="dxa"/>
            <w:shd w:val="clear" w:color="auto" w:fill="auto"/>
            <w:noWrap/>
            <w:vAlign w:val="bottom"/>
            <w:hideMark/>
          </w:tcPr>
          <w:p w14:paraId="3D8633B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-0.8</w:t>
            </w:r>
          </w:p>
        </w:tc>
        <w:tc>
          <w:tcPr>
            <w:tcW w:w="723" w:type="dxa"/>
            <w:shd w:val="clear" w:color="auto" w:fill="auto"/>
            <w:noWrap/>
            <w:vAlign w:val="bottom"/>
            <w:hideMark/>
          </w:tcPr>
          <w:p w14:paraId="607C0DF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990" w:type="dxa"/>
            <w:gridSpan w:val="2"/>
            <w:shd w:val="clear" w:color="auto" w:fill="auto"/>
            <w:noWrap/>
            <w:vAlign w:val="bottom"/>
            <w:hideMark/>
          </w:tcPr>
          <w:p w14:paraId="122F8B1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44F73E6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23D525D" w14:textId="77777777" w:rsidTr="00621969">
        <w:trPr>
          <w:trHeight w:val="20"/>
        </w:trPr>
        <w:tc>
          <w:tcPr>
            <w:tcW w:w="2515" w:type="dxa"/>
            <w:shd w:val="clear" w:color="auto" w:fill="auto"/>
            <w:noWrap/>
            <w:vAlign w:val="bottom"/>
            <w:hideMark/>
          </w:tcPr>
          <w:p w14:paraId="1AE1C89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Burundi</w:t>
            </w:r>
          </w:p>
        </w:tc>
        <w:tc>
          <w:tcPr>
            <w:tcW w:w="1520" w:type="dxa"/>
            <w:shd w:val="clear" w:color="auto" w:fill="auto"/>
            <w:noWrap/>
            <w:vAlign w:val="bottom"/>
            <w:hideMark/>
          </w:tcPr>
          <w:p w14:paraId="62D8969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24.1 (4.4-60)</w:t>
            </w:r>
          </w:p>
        </w:tc>
        <w:tc>
          <w:tcPr>
            <w:tcW w:w="1520" w:type="dxa"/>
            <w:shd w:val="clear" w:color="auto" w:fill="auto"/>
            <w:noWrap/>
            <w:vAlign w:val="bottom"/>
            <w:hideMark/>
          </w:tcPr>
          <w:p w14:paraId="2A158A2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72 (56.6-83.7)</w:t>
            </w:r>
          </w:p>
        </w:tc>
        <w:tc>
          <w:tcPr>
            <w:tcW w:w="1520" w:type="dxa"/>
            <w:shd w:val="clear" w:color="auto" w:fill="auto"/>
            <w:noWrap/>
            <w:vAlign w:val="bottom"/>
            <w:hideMark/>
          </w:tcPr>
          <w:p w14:paraId="1762B51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89.5 (59.5-98.8)</w:t>
            </w:r>
          </w:p>
        </w:tc>
        <w:tc>
          <w:tcPr>
            <w:tcW w:w="1520" w:type="dxa"/>
            <w:shd w:val="clear" w:color="auto" w:fill="auto"/>
            <w:noWrap/>
            <w:vAlign w:val="bottom"/>
            <w:hideMark/>
          </w:tcPr>
          <w:p w14:paraId="40CA1DE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30.1 (7.9-69.2)</w:t>
            </w:r>
          </w:p>
        </w:tc>
        <w:tc>
          <w:tcPr>
            <w:tcW w:w="1520" w:type="dxa"/>
            <w:shd w:val="clear" w:color="auto" w:fill="auto"/>
            <w:noWrap/>
            <w:vAlign w:val="bottom"/>
            <w:hideMark/>
          </w:tcPr>
          <w:p w14:paraId="24EA0C0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48.2 (32.1-64.5)</w:t>
            </w:r>
          </w:p>
        </w:tc>
        <w:tc>
          <w:tcPr>
            <w:tcW w:w="1520" w:type="dxa"/>
            <w:shd w:val="clear" w:color="auto" w:fill="auto"/>
            <w:noWrap/>
            <w:vAlign w:val="bottom"/>
            <w:hideMark/>
          </w:tcPr>
          <w:p w14:paraId="41DB10C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60.7 (18.1-91.2)</w:t>
            </w:r>
          </w:p>
        </w:tc>
        <w:tc>
          <w:tcPr>
            <w:tcW w:w="732" w:type="dxa"/>
            <w:shd w:val="clear" w:color="auto" w:fill="auto"/>
            <w:noWrap/>
            <w:vAlign w:val="bottom"/>
            <w:hideMark/>
          </w:tcPr>
          <w:p w14:paraId="0C1E6AC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w:t>
            </w:r>
          </w:p>
        </w:tc>
        <w:tc>
          <w:tcPr>
            <w:tcW w:w="723" w:type="dxa"/>
            <w:shd w:val="clear" w:color="auto" w:fill="auto"/>
            <w:noWrap/>
            <w:vAlign w:val="bottom"/>
            <w:hideMark/>
          </w:tcPr>
          <w:p w14:paraId="05F3CDC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2.6</w:t>
            </w:r>
          </w:p>
        </w:tc>
        <w:tc>
          <w:tcPr>
            <w:tcW w:w="990" w:type="dxa"/>
            <w:gridSpan w:val="2"/>
            <w:shd w:val="clear" w:color="auto" w:fill="auto"/>
            <w:noWrap/>
            <w:vAlign w:val="bottom"/>
            <w:hideMark/>
          </w:tcPr>
          <w:p w14:paraId="752B2C6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1454549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FB70B36" w14:textId="77777777" w:rsidTr="00621969">
        <w:trPr>
          <w:trHeight w:val="20"/>
        </w:trPr>
        <w:tc>
          <w:tcPr>
            <w:tcW w:w="2515" w:type="dxa"/>
            <w:shd w:val="clear" w:color="auto" w:fill="auto"/>
            <w:noWrap/>
            <w:vAlign w:val="bottom"/>
            <w:hideMark/>
          </w:tcPr>
          <w:p w14:paraId="058D6DC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Cambodia</w:t>
            </w:r>
          </w:p>
        </w:tc>
        <w:tc>
          <w:tcPr>
            <w:tcW w:w="1520" w:type="dxa"/>
            <w:shd w:val="clear" w:color="auto" w:fill="auto"/>
            <w:noWrap/>
            <w:vAlign w:val="bottom"/>
            <w:hideMark/>
          </w:tcPr>
          <w:p w14:paraId="1DB9941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68.3 (57.4-77.9)</w:t>
            </w:r>
          </w:p>
        </w:tc>
        <w:tc>
          <w:tcPr>
            <w:tcW w:w="1520" w:type="dxa"/>
            <w:shd w:val="clear" w:color="auto" w:fill="auto"/>
            <w:noWrap/>
            <w:vAlign w:val="bottom"/>
            <w:hideMark/>
          </w:tcPr>
          <w:p w14:paraId="7373C9B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61.1 (44.6-75)</w:t>
            </w:r>
          </w:p>
        </w:tc>
        <w:tc>
          <w:tcPr>
            <w:tcW w:w="1520" w:type="dxa"/>
            <w:shd w:val="clear" w:color="auto" w:fill="auto"/>
            <w:noWrap/>
            <w:vAlign w:val="bottom"/>
            <w:hideMark/>
          </w:tcPr>
          <w:p w14:paraId="3C0E03A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55.8 (24.9-81.9)</w:t>
            </w:r>
          </w:p>
        </w:tc>
        <w:tc>
          <w:tcPr>
            <w:tcW w:w="1520" w:type="dxa"/>
            <w:shd w:val="clear" w:color="auto" w:fill="auto"/>
            <w:noWrap/>
            <w:vAlign w:val="bottom"/>
            <w:hideMark/>
          </w:tcPr>
          <w:p w14:paraId="00AEE64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50.1 (38.9-59.6)</w:t>
            </w:r>
          </w:p>
        </w:tc>
        <w:tc>
          <w:tcPr>
            <w:tcW w:w="1520" w:type="dxa"/>
            <w:shd w:val="clear" w:color="auto" w:fill="auto"/>
            <w:noWrap/>
            <w:vAlign w:val="bottom"/>
            <w:hideMark/>
          </w:tcPr>
          <w:p w14:paraId="50C4E5A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41.5 (26.9-55.2)</w:t>
            </w:r>
          </w:p>
        </w:tc>
        <w:tc>
          <w:tcPr>
            <w:tcW w:w="1520" w:type="dxa"/>
            <w:shd w:val="clear" w:color="auto" w:fill="auto"/>
            <w:noWrap/>
            <w:vAlign w:val="bottom"/>
            <w:hideMark/>
          </w:tcPr>
          <w:p w14:paraId="2CAAB91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36.7 (13.7-61.7)</w:t>
            </w:r>
          </w:p>
        </w:tc>
        <w:tc>
          <w:tcPr>
            <w:tcW w:w="732" w:type="dxa"/>
            <w:shd w:val="clear" w:color="auto" w:fill="auto"/>
            <w:noWrap/>
            <w:vAlign w:val="bottom"/>
            <w:hideMark/>
          </w:tcPr>
          <w:p w14:paraId="2C8B9DF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-0.6</w:t>
            </w:r>
          </w:p>
        </w:tc>
        <w:tc>
          <w:tcPr>
            <w:tcW w:w="723" w:type="dxa"/>
            <w:shd w:val="clear" w:color="auto" w:fill="auto"/>
            <w:noWrap/>
            <w:vAlign w:val="bottom"/>
            <w:hideMark/>
          </w:tcPr>
          <w:p w14:paraId="0337FB2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990" w:type="dxa"/>
            <w:gridSpan w:val="2"/>
            <w:shd w:val="clear" w:color="auto" w:fill="auto"/>
            <w:noWrap/>
            <w:vAlign w:val="bottom"/>
            <w:hideMark/>
          </w:tcPr>
          <w:p w14:paraId="15ABBD2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78841F7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94706D4" w14:textId="77777777" w:rsidTr="00621969">
        <w:trPr>
          <w:trHeight w:val="20"/>
        </w:trPr>
        <w:tc>
          <w:tcPr>
            <w:tcW w:w="2515" w:type="dxa"/>
            <w:shd w:val="clear" w:color="auto" w:fill="auto"/>
            <w:noWrap/>
            <w:vAlign w:val="bottom"/>
            <w:hideMark/>
          </w:tcPr>
          <w:p w14:paraId="2C361CD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Cameroon</w:t>
            </w:r>
          </w:p>
        </w:tc>
        <w:tc>
          <w:tcPr>
            <w:tcW w:w="1520" w:type="dxa"/>
            <w:shd w:val="clear" w:color="auto" w:fill="auto"/>
            <w:noWrap/>
            <w:vAlign w:val="bottom"/>
            <w:hideMark/>
          </w:tcPr>
          <w:p w14:paraId="32FC3DB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77.7 (57.6-90.7)</w:t>
            </w:r>
          </w:p>
        </w:tc>
        <w:tc>
          <w:tcPr>
            <w:tcW w:w="1520" w:type="dxa"/>
            <w:shd w:val="clear" w:color="auto" w:fill="auto"/>
            <w:noWrap/>
            <w:vAlign w:val="bottom"/>
            <w:hideMark/>
          </w:tcPr>
          <w:p w14:paraId="11D778E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 (27.5-83.1)</w:t>
            </w:r>
          </w:p>
        </w:tc>
        <w:tc>
          <w:tcPr>
            <w:tcW w:w="1520" w:type="dxa"/>
            <w:shd w:val="clear" w:color="auto" w:fill="auto"/>
            <w:noWrap/>
            <w:vAlign w:val="bottom"/>
            <w:hideMark/>
          </w:tcPr>
          <w:p w14:paraId="124537D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44.5 (4.3-91)</w:t>
            </w:r>
          </w:p>
        </w:tc>
        <w:tc>
          <w:tcPr>
            <w:tcW w:w="1520" w:type="dxa"/>
            <w:shd w:val="clear" w:color="auto" w:fill="auto"/>
            <w:noWrap/>
            <w:vAlign w:val="bottom"/>
            <w:hideMark/>
          </w:tcPr>
          <w:p w14:paraId="047B0BD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63.5 (39.7-82.5)</w:t>
            </w:r>
          </w:p>
        </w:tc>
        <w:tc>
          <w:tcPr>
            <w:tcW w:w="1520" w:type="dxa"/>
            <w:shd w:val="clear" w:color="auto" w:fill="auto"/>
            <w:noWrap/>
            <w:vAlign w:val="bottom"/>
            <w:hideMark/>
          </w:tcPr>
          <w:p w14:paraId="7F830D4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42.8 (17.6-76.3)</w:t>
            </w:r>
          </w:p>
        </w:tc>
        <w:tc>
          <w:tcPr>
            <w:tcW w:w="1520" w:type="dxa"/>
            <w:shd w:val="clear" w:color="auto" w:fill="auto"/>
            <w:noWrap/>
            <w:vAlign w:val="bottom"/>
            <w:hideMark/>
          </w:tcPr>
          <w:p w14:paraId="61A2320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32.7 (3.1-88)</w:t>
            </w:r>
          </w:p>
        </w:tc>
        <w:tc>
          <w:tcPr>
            <w:tcW w:w="732" w:type="dxa"/>
            <w:shd w:val="clear" w:color="auto" w:fill="auto"/>
            <w:noWrap/>
            <w:vAlign w:val="bottom"/>
            <w:hideMark/>
          </w:tcPr>
          <w:p w14:paraId="2665A4C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w:t>
            </w:r>
          </w:p>
        </w:tc>
        <w:tc>
          <w:tcPr>
            <w:tcW w:w="723" w:type="dxa"/>
            <w:shd w:val="clear" w:color="auto" w:fill="auto"/>
            <w:noWrap/>
            <w:vAlign w:val="bottom"/>
            <w:hideMark/>
          </w:tcPr>
          <w:p w14:paraId="246F8AF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-2.2</w:t>
            </w:r>
          </w:p>
        </w:tc>
        <w:tc>
          <w:tcPr>
            <w:tcW w:w="990" w:type="dxa"/>
            <w:gridSpan w:val="2"/>
            <w:shd w:val="clear" w:color="auto" w:fill="auto"/>
            <w:noWrap/>
            <w:vAlign w:val="bottom"/>
            <w:hideMark/>
          </w:tcPr>
          <w:p w14:paraId="6633C8D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6BAC3A5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00D9095" w14:textId="77777777" w:rsidTr="00621969">
        <w:trPr>
          <w:trHeight w:val="20"/>
        </w:trPr>
        <w:tc>
          <w:tcPr>
            <w:tcW w:w="2515" w:type="dxa"/>
            <w:shd w:val="clear" w:color="auto" w:fill="auto"/>
            <w:noWrap/>
            <w:vAlign w:val="bottom"/>
            <w:hideMark/>
          </w:tcPr>
          <w:p w14:paraId="44DDCA2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Republic of the Congo</w:t>
            </w:r>
          </w:p>
        </w:tc>
        <w:tc>
          <w:tcPr>
            <w:tcW w:w="1520" w:type="dxa"/>
            <w:shd w:val="clear" w:color="auto" w:fill="auto"/>
            <w:noWrap/>
            <w:vAlign w:val="bottom"/>
            <w:hideMark/>
          </w:tcPr>
          <w:p w14:paraId="0BA143E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69.5 (46.7-87.8)</w:t>
            </w:r>
          </w:p>
        </w:tc>
        <w:tc>
          <w:tcPr>
            <w:tcW w:w="1520" w:type="dxa"/>
            <w:shd w:val="clear" w:color="auto" w:fill="auto"/>
            <w:noWrap/>
            <w:vAlign w:val="bottom"/>
            <w:hideMark/>
          </w:tcPr>
          <w:p w14:paraId="44B62FC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62 (34.2-85.4)</w:t>
            </w:r>
          </w:p>
        </w:tc>
        <w:tc>
          <w:tcPr>
            <w:tcW w:w="1520" w:type="dxa"/>
            <w:shd w:val="clear" w:color="auto" w:fill="auto"/>
            <w:noWrap/>
            <w:vAlign w:val="bottom"/>
            <w:hideMark/>
          </w:tcPr>
          <w:p w14:paraId="1C530C9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55.8 (9.8-94.8)</w:t>
            </w:r>
          </w:p>
        </w:tc>
        <w:tc>
          <w:tcPr>
            <w:tcW w:w="1520" w:type="dxa"/>
            <w:shd w:val="clear" w:color="auto" w:fill="auto"/>
            <w:noWrap/>
            <w:vAlign w:val="bottom"/>
            <w:hideMark/>
          </w:tcPr>
          <w:p w14:paraId="3916613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54.2 (28.7-76.1)</w:t>
            </w:r>
          </w:p>
        </w:tc>
        <w:tc>
          <w:tcPr>
            <w:tcW w:w="1520" w:type="dxa"/>
            <w:shd w:val="clear" w:color="auto" w:fill="auto"/>
            <w:noWrap/>
            <w:vAlign w:val="bottom"/>
            <w:hideMark/>
          </w:tcPr>
          <w:p w14:paraId="2A9C071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56.9 (28.6-81.2)</w:t>
            </w:r>
          </w:p>
        </w:tc>
        <w:tc>
          <w:tcPr>
            <w:tcW w:w="1520" w:type="dxa"/>
            <w:shd w:val="clear" w:color="auto" w:fill="auto"/>
            <w:noWrap/>
            <w:vAlign w:val="bottom"/>
            <w:hideMark/>
          </w:tcPr>
          <w:p w14:paraId="3EC9F41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57.4 (9.4-94.6)</w:t>
            </w:r>
          </w:p>
        </w:tc>
        <w:tc>
          <w:tcPr>
            <w:tcW w:w="732" w:type="dxa"/>
            <w:shd w:val="clear" w:color="auto" w:fill="auto"/>
            <w:noWrap/>
            <w:vAlign w:val="bottom"/>
            <w:hideMark/>
          </w:tcPr>
          <w:p w14:paraId="64A53F2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-0.6</w:t>
            </w:r>
          </w:p>
        </w:tc>
        <w:tc>
          <w:tcPr>
            <w:tcW w:w="723" w:type="dxa"/>
            <w:shd w:val="clear" w:color="auto" w:fill="auto"/>
            <w:noWrap/>
            <w:vAlign w:val="bottom"/>
            <w:hideMark/>
          </w:tcPr>
          <w:p w14:paraId="3274116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0.3</w:t>
            </w:r>
          </w:p>
        </w:tc>
        <w:tc>
          <w:tcPr>
            <w:tcW w:w="990" w:type="dxa"/>
            <w:gridSpan w:val="2"/>
            <w:shd w:val="clear" w:color="auto" w:fill="auto"/>
            <w:noWrap/>
            <w:vAlign w:val="bottom"/>
            <w:hideMark/>
          </w:tcPr>
          <w:p w14:paraId="29CDA27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50DFAD7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C414919" w14:textId="77777777" w:rsidTr="00621969">
        <w:trPr>
          <w:trHeight w:val="20"/>
        </w:trPr>
        <w:tc>
          <w:tcPr>
            <w:tcW w:w="2515" w:type="dxa"/>
            <w:shd w:val="clear" w:color="auto" w:fill="auto"/>
            <w:noWrap/>
            <w:vAlign w:val="bottom"/>
            <w:hideMark/>
          </w:tcPr>
          <w:p w14:paraId="1370776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Democratic Republic of the Congo</w:t>
            </w:r>
          </w:p>
        </w:tc>
        <w:tc>
          <w:tcPr>
            <w:tcW w:w="1520" w:type="dxa"/>
            <w:shd w:val="clear" w:color="auto" w:fill="auto"/>
            <w:noWrap/>
            <w:vAlign w:val="bottom"/>
            <w:hideMark/>
          </w:tcPr>
          <w:p w14:paraId="5CA0702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74.4 (42.3-92.6)</w:t>
            </w:r>
          </w:p>
        </w:tc>
        <w:tc>
          <w:tcPr>
            <w:tcW w:w="1520" w:type="dxa"/>
            <w:shd w:val="clear" w:color="auto" w:fill="auto"/>
            <w:noWrap/>
            <w:vAlign w:val="bottom"/>
            <w:hideMark/>
          </w:tcPr>
          <w:p w14:paraId="11FB263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62.5 (39.3-82.7)</w:t>
            </w:r>
          </w:p>
        </w:tc>
        <w:tc>
          <w:tcPr>
            <w:tcW w:w="1520" w:type="dxa"/>
            <w:shd w:val="clear" w:color="auto" w:fill="auto"/>
            <w:noWrap/>
            <w:vAlign w:val="bottom"/>
            <w:hideMark/>
          </w:tcPr>
          <w:p w14:paraId="6AF5DF9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52.5 (8.6-92.9)</w:t>
            </w:r>
          </w:p>
        </w:tc>
        <w:tc>
          <w:tcPr>
            <w:tcW w:w="1520" w:type="dxa"/>
            <w:shd w:val="clear" w:color="auto" w:fill="auto"/>
            <w:noWrap/>
            <w:vAlign w:val="bottom"/>
            <w:hideMark/>
          </w:tcPr>
          <w:p w14:paraId="758FE5B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76.9 (48.9-93.4)</w:t>
            </w:r>
          </w:p>
        </w:tc>
        <w:tc>
          <w:tcPr>
            <w:tcW w:w="1520" w:type="dxa"/>
            <w:shd w:val="clear" w:color="auto" w:fill="auto"/>
            <w:noWrap/>
            <w:vAlign w:val="bottom"/>
            <w:hideMark/>
          </w:tcPr>
          <w:p w14:paraId="2C6BB3E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46.5 (24-70.4)</w:t>
            </w:r>
          </w:p>
        </w:tc>
        <w:tc>
          <w:tcPr>
            <w:tcW w:w="1520" w:type="dxa"/>
            <w:shd w:val="clear" w:color="auto" w:fill="auto"/>
            <w:noWrap/>
            <w:vAlign w:val="bottom"/>
            <w:hideMark/>
          </w:tcPr>
          <w:p w14:paraId="3AE1A7D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28.9 (2.8-78.5)</w:t>
            </w:r>
          </w:p>
        </w:tc>
        <w:tc>
          <w:tcPr>
            <w:tcW w:w="732" w:type="dxa"/>
            <w:shd w:val="clear" w:color="auto" w:fill="auto"/>
            <w:noWrap/>
            <w:vAlign w:val="bottom"/>
            <w:hideMark/>
          </w:tcPr>
          <w:p w14:paraId="7DEFE34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723" w:type="dxa"/>
            <w:shd w:val="clear" w:color="auto" w:fill="auto"/>
            <w:noWrap/>
            <w:vAlign w:val="bottom"/>
            <w:hideMark/>
          </w:tcPr>
          <w:p w14:paraId="76EEF94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-2.8</w:t>
            </w:r>
          </w:p>
        </w:tc>
        <w:tc>
          <w:tcPr>
            <w:tcW w:w="990" w:type="dxa"/>
            <w:gridSpan w:val="2"/>
            <w:shd w:val="clear" w:color="auto" w:fill="auto"/>
            <w:noWrap/>
            <w:vAlign w:val="bottom"/>
            <w:hideMark/>
          </w:tcPr>
          <w:p w14:paraId="48DDF49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05FCBF3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0107821" w14:textId="77777777" w:rsidTr="00621969">
        <w:trPr>
          <w:trHeight w:val="20"/>
        </w:trPr>
        <w:tc>
          <w:tcPr>
            <w:tcW w:w="2515" w:type="dxa"/>
            <w:shd w:val="clear" w:color="auto" w:fill="auto"/>
            <w:noWrap/>
            <w:vAlign w:val="bottom"/>
            <w:hideMark/>
          </w:tcPr>
          <w:p w14:paraId="7F9E17E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Egypt</w:t>
            </w:r>
          </w:p>
        </w:tc>
        <w:tc>
          <w:tcPr>
            <w:tcW w:w="1520" w:type="dxa"/>
            <w:shd w:val="clear" w:color="auto" w:fill="auto"/>
            <w:noWrap/>
            <w:vAlign w:val="bottom"/>
            <w:hideMark/>
          </w:tcPr>
          <w:p w14:paraId="6F08C2C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45.2 (28.9-60.6)</w:t>
            </w:r>
          </w:p>
        </w:tc>
        <w:tc>
          <w:tcPr>
            <w:tcW w:w="1520" w:type="dxa"/>
            <w:shd w:val="clear" w:color="auto" w:fill="auto"/>
            <w:noWrap/>
            <w:vAlign w:val="bottom"/>
            <w:hideMark/>
          </w:tcPr>
          <w:p w14:paraId="3E24301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37.5 (17.9-60.7)</w:t>
            </w:r>
          </w:p>
        </w:tc>
        <w:tc>
          <w:tcPr>
            <w:tcW w:w="1520" w:type="dxa"/>
            <w:shd w:val="clear" w:color="auto" w:fill="auto"/>
            <w:noWrap/>
            <w:vAlign w:val="bottom"/>
            <w:hideMark/>
          </w:tcPr>
          <w:p w14:paraId="0D54E0C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34.2 (6.5-76.2)</w:t>
            </w:r>
          </w:p>
        </w:tc>
        <w:tc>
          <w:tcPr>
            <w:tcW w:w="1520" w:type="dxa"/>
            <w:shd w:val="clear" w:color="auto" w:fill="auto"/>
            <w:noWrap/>
            <w:vAlign w:val="bottom"/>
            <w:hideMark/>
          </w:tcPr>
          <w:p w14:paraId="0C41168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25.8 (14.3-40)</w:t>
            </w:r>
          </w:p>
        </w:tc>
        <w:tc>
          <w:tcPr>
            <w:tcW w:w="1520" w:type="dxa"/>
            <w:shd w:val="clear" w:color="auto" w:fill="auto"/>
            <w:noWrap/>
            <w:vAlign w:val="bottom"/>
            <w:hideMark/>
          </w:tcPr>
          <w:p w14:paraId="38091A4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25.6 (10.4-47.4)</w:t>
            </w:r>
          </w:p>
        </w:tc>
        <w:tc>
          <w:tcPr>
            <w:tcW w:w="1520" w:type="dxa"/>
            <w:shd w:val="clear" w:color="auto" w:fill="auto"/>
            <w:noWrap/>
            <w:vAlign w:val="bottom"/>
            <w:hideMark/>
          </w:tcPr>
          <w:p w14:paraId="5041A6E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27.3 (4.6-68.6)</w:t>
            </w:r>
          </w:p>
        </w:tc>
        <w:tc>
          <w:tcPr>
            <w:tcW w:w="732" w:type="dxa"/>
            <w:shd w:val="clear" w:color="auto" w:fill="auto"/>
            <w:noWrap/>
            <w:vAlign w:val="bottom"/>
            <w:hideMark/>
          </w:tcPr>
          <w:p w14:paraId="01ABC91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723" w:type="dxa"/>
            <w:shd w:val="clear" w:color="auto" w:fill="auto"/>
            <w:noWrap/>
            <w:vAlign w:val="bottom"/>
            <w:hideMark/>
          </w:tcPr>
          <w:p w14:paraId="364EA93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0.0</w:t>
            </w:r>
          </w:p>
        </w:tc>
        <w:tc>
          <w:tcPr>
            <w:tcW w:w="990" w:type="dxa"/>
            <w:gridSpan w:val="2"/>
            <w:shd w:val="clear" w:color="auto" w:fill="auto"/>
            <w:noWrap/>
            <w:vAlign w:val="bottom"/>
            <w:hideMark/>
          </w:tcPr>
          <w:p w14:paraId="02BF44E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7EC253A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632F2D1C" w14:textId="77777777" w:rsidTr="00621969">
        <w:trPr>
          <w:trHeight w:val="20"/>
        </w:trPr>
        <w:tc>
          <w:tcPr>
            <w:tcW w:w="2515" w:type="dxa"/>
            <w:shd w:val="clear" w:color="auto" w:fill="auto"/>
            <w:noWrap/>
            <w:vAlign w:val="bottom"/>
            <w:hideMark/>
          </w:tcPr>
          <w:p w14:paraId="12DD4C9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Ethiopia</w:t>
            </w:r>
          </w:p>
        </w:tc>
        <w:tc>
          <w:tcPr>
            <w:tcW w:w="1520" w:type="dxa"/>
            <w:shd w:val="clear" w:color="auto" w:fill="auto"/>
            <w:noWrap/>
            <w:vAlign w:val="bottom"/>
            <w:hideMark/>
          </w:tcPr>
          <w:p w14:paraId="4ED075C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52.1 (26.6-76)</w:t>
            </w:r>
          </w:p>
        </w:tc>
        <w:tc>
          <w:tcPr>
            <w:tcW w:w="1520" w:type="dxa"/>
            <w:shd w:val="clear" w:color="auto" w:fill="auto"/>
            <w:noWrap/>
            <w:vAlign w:val="bottom"/>
            <w:hideMark/>
          </w:tcPr>
          <w:p w14:paraId="2E4345E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63.7 (43.6-79.1)</w:t>
            </w:r>
          </w:p>
        </w:tc>
        <w:tc>
          <w:tcPr>
            <w:tcW w:w="1520" w:type="dxa"/>
            <w:shd w:val="clear" w:color="auto" w:fill="auto"/>
            <w:noWrap/>
            <w:vAlign w:val="bottom"/>
            <w:hideMark/>
          </w:tcPr>
          <w:p w14:paraId="65DC904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68.5 (27-93.8)</w:t>
            </w:r>
          </w:p>
        </w:tc>
        <w:tc>
          <w:tcPr>
            <w:tcW w:w="1520" w:type="dxa"/>
            <w:shd w:val="clear" w:color="auto" w:fill="auto"/>
            <w:noWrap/>
            <w:vAlign w:val="bottom"/>
            <w:hideMark/>
          </w:tcPr>
          <w:p w14:paraId="599878F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45.4 (24.2-67.8)</w:t>
            </w:r>
          </w:p>
        </w:tc>
        <w:tc>
          <w:tcPr>
            <w:tcW w:w="1520" w:type="dxa"/>
            <w:shd w:val="clear" w:color="auto" w:fill="auto"/>
            <w:noWrap/>
            <w:vAlign w:val="bottom"/>
            <w:hideMark/>
          </w:tcPr>
          <w:p w14:paraId="496689C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43.7 (26.8-62.1)</w:t>
            </w:r>
          </w:p>
        </w:tc>
        <w:tc>
          <w:tcPr>
            <w:tcW w:w="1520" w:type="dxa"/>
            <w:shd w:val="clear" w:color="auto" w:fill="auto"/>
            <w:noWrap/>
            <w:vAlign w:val="bottom"/>
            <w:hideMark/>
          </w:tcPr>
          <w:p w14:paraId="7DBF970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43.4 (12.8-81.2)</w:t>
            </w:r>
          </w:p>
        </w:tc>
        <w:tc>
          <w:tcPr>
            <w:tcW w:w="732" w:type="dxa"/>
            <w:shd w:val="clear" w:color="auto" w:fill="auto"/>
            <w:noWrap/>
            <w:vAlign w:val="bottom"/>
            <w:hideMark/>
          </w:tcPr>
          <w:p w14:paraId="3A114F7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w:t>
            </w:r>
          </w:p>
        </w:tc>
        <w:tc>
          <w:tcPr>
            <w:tcW w:w="723" w:type="dxa"/>
            <w:shd w:val="clear" w:color="auto" w:fill="auto"/>
            <w:noWrap/>
            <w:vAlign w:val="bottom"/>
            <w:hideMark/>
          </w:tcPr>
          <w:p w14:paraId="452362E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-0.2</w:t>
            </w:r>
          </w:p>
        </w:tc>
        <w:tc>
          <w:tcPr>
            <w:tcW w:w="990" w:type="dxa"/>
            <w:gridSpan w:val="2"/>
            <w:shd w:val="clear" w:color="auto" w:fill="auto"/>
            <w:noWrap/>
            <w:vAlign w:val="bottom"/>
            <w:hideMark/>
          </w:tcPr>
          <w:p w14:paraId="7996E2E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2C8AC83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C30A0AD" w14:textId="77777777" w:rsidTr="00621969">
        <w:trPr>
          <w:trHeight w:val="20"/>
        </w:trPr>
        <w:tc>
          <w:tcPr>
            <w:tcW w:w="2515" w:type="dxa"/>
            <w:shd w:val="clear" w:color="auto" w:fill="auto"/>
            <w:noWrap/>
            <w:vAlign w:val="bottom"/>
            <w:hideMark/>
          </w:tcPr>
          <w:p w14:paraId="23E26A2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Ghana</w:t>
            </w:r>
          </w:p>
        </w:tc>
        <w:tc>
          <w:tcPr>
            <w:tcW w:w="1520" w:type="dxa"/>
            <w:shd w:val="clear" w:color="auto" w:fill="auto"/>
            <w:noWrap/>
            <w:vAlign w:val="bottom"/>
            <w:hideMark/>
          </w:tcPr>
          <w:p w14:paraId="40104CD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86.1 (76.3-92.5)</w:t>
            </w:r>
          </w:p>
        </w:tc>
        <w:tc>
          <w:tcPr>
            <w:tcW w:w="1520" w:type="dxa"/>
            <w:shd w:val="clear" w:color="auto" w:fill="auto"/>
            <w:noWrap/>
            <w:vAlign w:val="bottom"/>
            <w:hideMark/>
          </w:tcPr>
          <w:p w14:paraId="4C609DA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78.4 (67.7-86.6)</w:t>
            </w:r>
          </w:p>
        </w:tc>
        <w:tc>
          <w:tcPr>
            <w:tcW w:w="1520" w:type="dxa"/>
            <w:shd w:val="clear" w:color="auto" w:fill="auto"/>
            <w:noWrap/>
            <w:vAlign w:val="bottom"/>
            <w:hideMark/>
          </w:tcPr>
          <w:p w14:paraId="318E2AA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70.7 (42.3-89.6)</w:t>
            </w:r>
          </w:p>
        </w:tc>
        <w:tc>
          <w:tcPr>
            <w:tcW w:w="1520" w:type="dxa"/>
            <w:shd w:val="clear" w:color="auto" w:fill="auto"/>
            <w:noWrap/>
            <w:vAlign w:val="bottom"/>
            <w:hideMark/>
          </w:tcPr>
          <w:p w14:paraId="3607079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66.2 (53.9-76)</w:t>
            </w:r>
          </w:p>
        </w:tc>
        <w:tc>
          <w:tcPr>
            <w:tcW w:w="1520" w:type="dxa"/>
            <w:shd w:val="clear" w:color="auto" w:fill="auto"/>
            <w:noWrap/>
            <w:vAlign w:val="bottom"/>
            <w:hideMark/>
          </w:tcPr>
          <w:p w14:paraId="46BBB55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46.5 (37.1-58.3)</w:t>
            </w:r>
          </w:p>
        </w:tc>
        <w:tc>
          <w:tcPr>
            <w:tcW w:w="1520" w:type="dxa"/>
            <w:shd w:val="clear" w:color="auto" w:fill="auto"/>
            <w:noWrap/>
            <w:vAlign w:val="bottom"/>
            <w:hideMark/>
          </w:tcPr>
          <w:p w14:paraId="2A28203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34 (16.9-57.1)</w:t>
            </w:r>
          </w:p>
        </w:tc>
        <w:tc>
          <w:tcPr>
            <w:tcW w:w="732" w:type="dxa"/>
            <w:shd w:val="clear" w:color="auto" w:fill="auto"/>
            <w:noWrap/>
            <w:vAlign w:val="bottom"/>
            <w:hideMark/>
          </w:tcPr>
          <w:p w14:paraId="6067FF5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-0.5</w:t>
            </w:r>
          </w:p>
        </w:tc>
        <w:tc>
          <w:tcPr>
            <w:tcW w:w="723" w:type="dxa"/>
            <w:shd w:val="clear" w:color="auto" w:fill="auto"/>
            <w:noWrap/>
            <w:vAlign w:val="bottom"/>
            <w:hideMark/>
          </w:tcPr>
          <w:p w14:paraId="10BBC35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-2.0</w:t>
            </w:r>
          </w:p>
        </w:tc>
        <w:tc>
          <w:tcPr>
            <w:tcW w:w="990" w:type="dxa"/>
            <w:gridSpan w:val="2"/>
            <w:shd w:val="clear" w:color="auto" w:fill="auto"/>
            <w:noWrap/>
            <w:vAlign w:val="bottom"/>
            <w:hideMark/>
          </w:tcPr>
          <w:p w14:paraId="0E428BF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29FF8F7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368DFC2" w14:textId="77777777" w:rsidTr="00621969">
        <w:trPr>
          <w:trHeight w:val="20"/>
        </w:trPr>
        <w:tc>
          <w:tcPr>
            <w:tcW w:w="2515" w:type="dxa"/>
            <w:shd w:val="clear" w:color="auto" w:fill="auto"/>
            <w:noWrap/>
            <w:vAlign w:val="bottom"/>
            <w:hideMark/>
          </w:tcPr>
          <w:p w14:paraId="0090E6C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Guinea</w:t>
            </w:r>
          </w:p>
        </w:tc>
        <w:tc>
          <w:tcPr>
            <w:tcW w:w="1520" w:type="dxa"/>
            <w:shd w:val="clear" w:color="auto" w:fill="auto"/>
            <w:noWrap/>
            <w:vAlign w:val="bottom"/>
            <w:hideMark/>
          </w:tcPr>
          <w:p w14:paraId="51F19F7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76.8 (55-90.8)</w:t>
            </w:r>
          </w:p>
        </w:tc>
        <w:tc>
          <w:tcPr>
            <w:tcW w:w="1520" w:type="dxa"/>
            <w:shd w:val="clear" w:color="auto" w:fill="auto"/>
            <w:noWrap/>
            <w:vAlign w:val="bottom"/>
            <w:hideMark/>
          </w:tcPr>
          <w:p w14:paraId="3D8006F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84.5 (66.4-94.8)</w:t>
            </w:r>
          </w:p>
        </w:tc>
        <w:tc>
          <w:tcPr>
            <w:tcW w:w="1520" w:type="dxa"/>
            <w:shd w:val="clear" w:color="auto" w:fill="auto"/>
            <w:noWrap/>
            <w:vAlign w:val="bottom"/>
            <w:hideMark/>
          </w:tcPr>
          <w:p w14:paraId="739798B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85.3 (44.5-99)</w:t>
            </w:r>
          </w:p>
        </w:tc>
        <w:tc>
          <w:tcPr>
            <w:tcW w:w="1520" w:type="dxa"/>
            <w:shd w:val="clear" w:color="auto" w:fill="auto"/>
            <w:noWrap/>
            <w:vAlign w:val="bottom"/>
            <w:hideMark/>
          </w:tcPr>
          <w:p w14:paraId="19CA17F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74.1 (48.9-90.1)</w:t>
            </w:r>
          </w:p>
        </w:tc>
        <w:tc>
          <w:tcPr>
            <w:tcW w:w="1520" w:type="dxa"/>
            <w:shd w:val="clear" w:color="auto" w:fill="auto"/>
            <w:noWrap/>
            <w:vAlign w:val="bottom"/>
            <w:hideMark/>
          </w:tcPr>
          <w:p w14:paraId="7906523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63.2 (34.3-86.3)</w:t>
            </w:r>
          </w:p>
        </w:tc>
        <w:tc>
          <w:tcPr>
            <w:tcW w:w="1520" w:type="dxa"/>
            <w:shd w:val="clear" w:color="auto" w:fill="auto"/>
            <w:noWrap/>
            <w:vAlign w:val="bottom"/>
            <w:hideMark/>
          </w:tcPr>
          <w:p w14:paraId="028C1E7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54.5 (7.9-95)</w:t>
            </w:r>
          </w:p>
        </w:tc>
        <w:tc>
          <w:tcPr>
            <w:tcW w:w="732" w:type="dxa"/>
            <w:shd w:val="clear" w:color="auto" w:fill="auto"/>
            <w:noWrap/>
            <w:vAlign w:val="bottom"/>
            <w:hideMark/>
          </w:tcPr>
          <w:p w14:paraId="547A381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0.5</w:t>
            </w:r>
          </w:p>
        </w:tc>
        <w:tc>
          <w:tcPr>
            <w:tcW w:w="723" w:type="dxa"/>
            <w:shd w:val="clear" w:color="auto" w:fill="auto"/>
            <w:noWrap/>
            <w:vAlign w:val="bottom"/>
            <w:hideMark/>
          </w:tcPr>
          <w:p w14:paraId="6FC78BC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-0.9</w:t>
            </w:r>
          </w:p>
        </w:tc>
        <w:tc>
          <w:tcPr>
            <w:tcW w:w="990" w:type="dxa"/>
            <w:gridSpan w:val="2"/>
            <w:shd w:val="clear" w:color="auto" w:fill="auto"/>
            <w:noWrap/>
            <w:vAlign w:val="bottom"/>
            <w:hideMark/>
          </w:tcPr>
          <w:p w14:paraId="554B0B1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3AF5667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52C6C1B" w14:textId="77777777" w:rsidTr="00621969">
        <w:trPr>
          <w:trHeight w:val="20"/>
        </w:trPr>
        <w:tc>
          <w:tcPr>
            <w:tcW w:w="2515" w:type="dxa"/>
            <w:shd w:val="clear" w:color="auto" w:fill="auto"/>
            <w:noWrap/>
            <w:vAlign w:val="bottom"/>
            <w:hideMark/>
          </w:tcPr>
          <w:p w14:paraId="195D115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Haiti</w:t>
            </w:r>
          </w:p>
        </w:tc>
        <w:tc>
          <w:tcPr>
            <w:tcW w:w="1520" w:type="dxa"/>
            <w:shd w:val="clear" w:color="auto" w:fill="auto"/>
            <w:noWrap/>
            <w:vAlign w:val="bottom"/>
            <w:hideMark/>
          </w:tcPr>
          <w:p w14:paraId="226ECD7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58.3 (48.4-66.7)</w:t>
            </w:r>
          </w:p>
        </w:tc>
        <w:tc>
          <w:tcPr>
            <w:tcW w:w="1520" w:type="dxa"/>
            <w:shd w:val="clear" w:color="auto" w:fill="auto"/>
            <w:noWrap/>
            <w:vAlign w:val="bottom"/>
            <w:hideMark/>
          </w:tcPr>
          <w:p w14:paraId="0FCCEAB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66.3 (57.2-74.4)</w:t>
            </w:r>
          </w:p>
        </w:tc>
        <w:tc>
          <w:tcPr>
            <w:tcW w:w="1520" w:type="dxa"/>
            <w:shd w:val="clear" w:color="auto" w:fill="auto"/>
            <w:noWrap/>
            <w:vAlign w:val="bottom"/>
            <w:hideMark/>
          </w:tcPr>
          <w:p w14:paraId="4354D62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70.7 (52.9-85)</w:t>
            </w:r>
          </w:p>
        </w:tc>
        <w:tc>
          <w:tcPr>
            <w:tcW w:w="1520" w:type="dxa"/>
            <w:shd w:val="clear" w:color="auto" w:fill="auto"/>
            <w:noWrap/>
            <w:vAlign w:val="bottom"/>
            <w:hideMark/>
          </w:tcPr>
          <w:p w14:paraId="28A7888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56.9 (45.3-67.7)</w:t>
            </w:r>
          </w:p>
        </w:tc>
        <w:tc>
          <w:tcPr>
            <w:tcW w:w="1520" w:type="dxa"/>
            <w:shd w:val="clear" w:color="auto" w:fill="auto"/>
            <w:noWrap/>
            <w:vAlign w:val="bottom"/>
            <w:hideMark/>
          </w:tcPr>
          <w:p w14:paraId="3E2E7DE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58.3 (46.9-68.6)</w:t>
            </w:r>
          </w:p>
        </w:tc>
        <w:tc>
          <w:tcPr>
            <w:tcW w:w="1520" w:type="dxa"/>
            <w:shd w:val="clear" w:color="auto" w:fill="auto"/>
            <w:noWrap/>
            <w:vAlign w:val="bottom"/>
            <w:hideMark/>
          </w:tcPr>
          <w:p w14:paraId="18A0403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58.9 (37.5-77.8)</w:t>
            </w:r>
          </w:p>
        </w:tc>
        <w:tc>
          <w:tcPr>
            <w:tcW w:w="732" w:type="dxa"/>
            <w:shd w:val="clear" w:color="auto" w:fill="auto"/>
            <w:noWrap/>
            <w:vAlign w:val="bottom"/>
            <w:hideMark/>
          </w:tcPr>
          <w:p w14:paraId="56CB394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723" w:type="dxa"/>
            <w:shd w:val="clear" w:color="auto" w:fill="auto"/>
            <w:noWrap/>
            <w:vAlign w:val="bottom"/>
            <w:hideMark/>
          </w:tcPr>
          <w:p w14:paraId="4D61D38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0.1</w:t>
            </w:r>
          </w:p>
        </w:tc>
        <w:tc>
          <w:tcPr>
            <w:tcW w:w="990" w:type="dxa"/>
            <w:gridSpan w:val="2"/>
            <w:shd w:val="clear" w:color="auto" w:fill="auto"/>
            <w:noWrap/>
            <w:vAlign w:val="bottom"/>
            <w:hideMark/>
          </w:tcPr>
          <w:p w14:paraId="3CFBCCD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22EEFB5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DC92FEE" w14:textId="77777777" w:rsidTr="00621969">
        <w:trPr>
          <w:trHeight w:val="20"/>
        </w:trPr>
        <w:tc>
          <w:tcPr>
            <w:tcW w:w="2515" w:type="dxa"/>
            <w:shd w:val="clear" w:color="auto" w:fill="auto"/>
            <w:noWrap/>
            <w:vAlign w:val="bottom"/>
            <w:hideMark/>
          </w:tcPr>
          <w:p w14:paraId="543C103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Honduras</w:t>
            </w:r>
          </w:p>
        </w:tc>
        <w:tc>
          <w:tcPr>
            <w:tcW w:w="1520" w:type="dxa"/>
            <w:shd w:val="clear" w:color="auto" w:fill="auto"/>
            <w:noWrap/>
            <w:vAlign w:val="bottom"/>
            <w:hideMark/>
          </w:tcPr>
          <w:p w14:paraId="1F45ED1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50 (20.8-78.2)</w:t>
            </w:r>
          </w:p>
        </w:tc>
        <w:tc>
          <w:tcPr>
            <w:tcW w:w="1520" w:type="dxa"/>
            <w:shd w:val="clear" w:color="auto" w:fill="auto"/>
            <w:noWrap/>
            <w:vAlign w:val="bottom"/>
            <w:hideMark/>
          </w:tcPr>
          <w:p w14:paraId="58A625A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26 (7.6-55.1)</w:t>
            </w:r>
          </w:p>
        </w:tc>
        <w:tc>
          <w:tcPr>
            <w:tcW w:w="1520" w:type="dxa"/>
            <w:shd w:val="clear" w:color="auto" w:fill="auto"/>
            <w:noWrap/>
            <w:vAlign w:val="bottom"/>
            <w:hideMark/>
          </w:tcPr>
          <w:p w14:paraId="7900949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19.3 (0.9-74.5)</w:t>
            </w:r>
          </w:p>
        </w:tc>
        <w:tc>
          <w:tcPr>
            <w:tcW w:w="1520" w:type="dxa"/>
            <w:shd w:val="clear" w:color="auto" w:fill="auto"/>
            <w:noWrap/>
            <w:vAlign w:val="bottom"/>
            <w:hideMark/>
          </w:tcPr>
          <w:p w14:paraId="26518C3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32.5 (11.4-61.6)</w:t>
            </w:r>
          </w:p>
        </w:tc>
        <w:tc>
          <w:tcPr>
            <w:tcW w:w="1520" w:type="dxa"/>
            <w:shd w:val="clear" w:color="auto" w:fill="auto"/>
            <w:noWrap/>
            <w:vAlign w:val="bottom"/>
            <w:hideMark/>
          </w:tcPr>
          <w:p w14:paraId="217E1EA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19.2 (5.9-42.5)</w:t>
            </w:r>
          </w:p>
        </w:tc>
        <w:tc>
          <w:tcPr>
            <w:tcW w:w="1520" w:type="dxa"/>
            <w:shd w:val="clear" w:color="auto" w:fill="auto"/>
            <w:noWrap/>
            <w:vAlign w:val="bottom"/>
            <w:hideMark/>
          </w:tcPr>
          <w:p w14:paraId="7E6A0D3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16.9 (0.8-66.2)</w:t>
            </w:r>
          </w:p>
        </w:tc>
        <w:tc>
          <w:tcPr>
            <w:tcW w:w="732" w:type="dxa"/>
            <w:shd w:val="clear" w:color="auto" w:fill="auto"/>
            <w:noWrap/>
            <w:vAlign w:val="bottom"/>
            <w:hideMark/>
          </w:tcPr>
          <w:p w14:paraId="45899AB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w:t>
            </w:r>
          </w:p>
        </w:tc>
        <w:tc>
          <w:tcPr>
            <w:tcW w:w="723" w:type="dxa"/>
            <w:shd w:val="clear" w:color="auto" w:fill="auto"/>
            <w:noWrap/>
            <w:vAlign w:val="bottom"/>
            <w:hideMark/>
          </w:tcPr>
          <w:p w14:paraId="4B01776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w:t>
            </w:r>
          </w:p>
        </w:tc>
        <w:tc>
          <w:tcPr>
            <w:tcW w:w="990" w:type="dxa"/>
            <w:gridSpan w:val="2"/>
            <w:shd w:val="clear" w:color="auto" w:fill="auto"/>
            <w:noWrap/>
            <w:vAlign w:val="bottom"/>
            <w:hideMark/>
          </w:tcPr>
          <w:p w14:paraId="124EC69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w:t>
            </w:r>
          </w:p>
        </w:tc>
        <w:tc>
          <w:tcPr>
            <w:tcW w:w="765" w:type="dxa"/>
            <w:shd w:val="clear" w:color="auto" w:fill="auto"/>
            <w:noWrap/>
            <w:vAlign w:val="bottom"/>
            <w:hideMark/>
          </w:tcPr>
          <w:p w14:paraId="7324973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r>
      <w:tr w:rsidR="00621969" w:rsidRPr="00621969" w14:paraId="0ED1661F" w14:textId="77777777" w:rsidTr="00621969">
        <w:trPr>
          <w:trHeight w:val="20"/>
        </w:trPr>
        <w:tc>
          <w:tcPr>
            <w:tcW w:w="2515" w:type="dxa"/>
            <w:shd w:val="clear" w:color="auto" w:fill="auto"/>
            <w:noWrap/>
            <w:vAlign w:val="bottom"/>
            <w:hideMark/>
          </w:tcPr>
          <w:p w14:paraId="0A40A47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India</w:t>
            </w:r>
          </w:p>
        </w:tc>
        <w:tc>
          <w:tcPr>
            <w:tcW w:w="1520" w:type="dxa"/>
            <w:shd w:val="clear" w:color="auto" w:fill="auto"/>
            <w:noWrap/>
            <w:vAlign w:val="bottom"/>
            <w:hideMark/>
          </w:tcPr>
          <w:p w14:paraId="6CF31FE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81.5 (63.9-92.1)</w:t>
            </w:r>
          </w:p>
        </w:tc>
        <w:tc>
          <w:tcPr>
            <w:tcW w:w="1520" w:type="dxa"/>
            <w:shd w:val="clear" w:color="auto" w:fill="auto"/>
            <w:noWrap/>
            <w:vAlign w:val="bottom"/>
            <w:hideMark/>
          </w:tcPr>
          <w:p w14:paraId="461AFE1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61.1 (42-76.8)</w:t>
            </w:r>
          </w:p>
        </w:tc>
        <w:tc>
          <w:tcPr>
            <w:tcW w:w="1520" w:type="dxa"/>
            <w:shd w:val="clear" w:color="auto" w:fill="auto"/>
            <w:noWrap/>
            <w:vAlign w:val="bottom"/>
            <w:hideMark/>
          </w:tcPr>
          <w:p w14:paraId="14927BD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44.2 (13.8-82.5)</w:t>
            </w:r>
          </w:p>
        </w:tc>
        <w:tc>
          <w:tcPr>
            <w:tcW w:w="1520" w:type="dxa"/>
            <w:shd w:val="clear" w:color="auto" w:fill="auto"/>
            <w:noWrap/>
            <w:vAlign w:val="bottom"/>
            <w:hideMark/>
          </w:tcPr>
          <w:p w14:paraId="52A6C06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59.2 (35.4-81.1)</w:t>
            </w:r>
          </w:p>
        </w:tc>
        <w:tc>
          <w:tcPr>
            <w:tcW w:w="1520" w:type="dxa"/>
            <w:shd w:val="clear" w:color="auto" w:fill="auto"/>
            <w:noWrap/>
            <w:vAlign w:val="bottom"/>
            <w:hideMark/>
          </w:tcPr>
          <w:p w14:paraId="622EFCB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50.6 (33.2-67.6)</w:t>
            </w:r>
          </w:p>
        </w:tc>
        <w:tc>
          <w:tcPr>
            <w:tcW w:w="1520" w:type="dxa"/>
            <w:shd w:val="clear" w:color="auto" w:fill="auto"/>
            <w:noWrap/>
            <w:vAlign w:val="bottom"/>
            <w:hideMark/>
          </w:tcPr>
          <w:p w14:paraId="3FA1CA2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 (12.7-80.3)</w:t>
            </w:r>
          </w:p>
        </w:tc>
        <w:tc>
          <w:tcPr>
            <w:tcW w:w="732" w:type="dxa"/>
            <w:shd w:val="clear" w:color="auto" w:fill="auto"/>
            <w:noWrap/>
            <w:vAlign w:val="bottom"/>
            <w:hideMark/>
          </w:tcPr>
          <w:p w14:paraId="3CD5138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w:t>
            </w:r>
          </w:p>
        </w:tc>
        <w:tc>
          <w:tcPr>
            <w:tcW w:w="723" w:type="dxa"/>
            <w:shd w:val="clear" w:color="auto" w:fill="auto"/>
            <w:noWrap/>
            <w:vAlign w:val="bottom"/>
            <w:hideMark/>
          </w:tcPr>
          <w:p w14:paraId="555C232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-0.9</w:t>
            </w:r>
          </w:p>
        </w:tc>
        <w:tc>
          <w:tcPr>
            <w:tcW w:w="990" w:type="dxa"/>
            <w:gridSpan w:val="2"/>
            <w:shd w:val="clear" w:color="auto" w:fill="auto"/>
            <w:noWrap/>
            <w:vAlign w:val="bottom"/>
            <w:hideMark/>
          </w:tcPr>
          <w:p w14:paraId="4ABE411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7FD44E6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11B9159" w14:textId="77777777" w:rsidTr="00621969">
        <w:trPr>
          <w:trHeight w:val="20"/>
        </w:trPr>
        <w:tc>
          <w:tcPr>
            <w:tcW w:w="2515" w:type="dxa"/>
            <w:shd w:val="clear" w:color="auto" w:fill="auto"/>
            <w:noWrap/>
            <w:vAlign w:val="bottom"/>
            <w:hideMark/>
          </w:tcPr>
          <w:p w14:paraId="1247617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Jordan</w:t>
            </w:r>
          </w:p>
        </w:tc>
        <w:tc>
          <w:tcPr>
            <w:tcW w:w="1520" w:type="dxa"/>
            <w:shd w:val="clear" w:color="auto" w:fill="auto"/>
            <w:noWrap/>
            <w:vAlign w:val="bottom"/>
            <w:hideMark/>
          </w:tcPr>
          <w:p w14:paraId="5773FB6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43.9 (34.9-52.5)</w:t>
            </w:r>
          </w:p>
        </w:tc>
        <w:tc>
          <w:tcPr>
            <w:tcW w:w="1520" w:type="dxa"/>
            <w:shd w:val="clear" w:color="auto" w:fill="auto"/>
            <w:noWrap/>
            <w:vAlign w:val="bottom"/>
            <w:hideMark/>
          </w:tcPr>
          <w:p w14:paraId="177FCBE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 (31.5-46.5)</w:t>
            </w:r>
          </w:p>
        </w:tc>
        <w:tc>
          <w:tcPr>
            <w:tcW w:w="1520" w:type="dxa"/>
            <w:shd w:val="clear" w:color="auto" w:fill="auto"/>
            <w:noWrap/>
            <w:vAlign w:val="bottom"/>
            <w:hideMark/>
          </w:tcPr>
          <w:p w14:paraId="1CBEF71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36.1 (20.9-52.5)</w:t>
            </w:r>
          </w:p>
        </w:tc>
        <w:tc>
          <w:tcPr>
            <w:tcW w:w="1520" w:type="dxa"/>
            <w:shd w:val="clear" w:color="auto" w:fill="auto"/>
            <w:noWrap/>
            <w:vAlign w:val="bottom"/>
            <w:hideMark/>
          </w:tcPr>
          <w:p w14:paraId="651A562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 (25-58.1)</w:t>
            </w:r>
          </w:p>
        </w:tc>
        <w:tc>
          <w:tcPr>
            <w:tcW w:w="1520" w:type="dxa"/>
            <w:shd w:val="clear" w:color="auto" w:fill="auto"/>
            <w:noWrap/>
            <w:vAlign w:val="bottom"/>
            <w:hideMark/>
          </w:tcPr>
          <w:p w14:paraId="3E68928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18.7 (10.4-30.4)</w:t>
            </w:r>
          </w:p>
        </w:tc>
        <w:tc>
          <w:tcPr>
            <w:tcW w:w="1520" w:type="dxa"/>
            <w:shd w:val="clear" w:color="auto" w:fill="auto"/>
            <w:noWrap/>
            <w:vAlign w:val="bottom"/>
            <w:hideMark/>
          </w:tcPr>
          <w:p w14:paraId="4CCA15E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11.2 (2.6-30.7)</w:t>
            </w:r>
          </w:p>
        </w:tc>
        <w:tc>
          <w:tcPr>
            <w:tcW w:w="732" w:type="dxa"/>
            <w:shd w:val="clear" w:color="auto" w:fill="auto"/>
            <w:noWrap/>
            <w:vAlign w:val="bottom"/>
            <w:hideMark/>
          </w:tcPr>
          <w:p w14:paraId="7FB6A54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723" w:type="dxa"/>
            <w:shd w:val="clear" w:color="auto" w:fill="auto"/>
            <w:noWrap/>
            <w:vAlign w:val="bottom"/>
            <w:hideMark/>
          </w:tcPr>
          <w:p w14:paraId="1CF0037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w:t>
            </w:r>
          </w:p>
        </w:tc>
        <w:tc>
          <w:tcPr>
            <w:tcW w:w="990" w:type="dxa"/>
            <w:gridSpan w:val="2"/>
            <w:shd w:val="clear" w:color="auto" w:fill="auto"/>
            <w:noWrap/>
            <w:vAlign w:val="bottom"/>
            <w:hideMark/>
          </w:tcPr>
          <w:p w14:paraId="3EC0CDC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05A25EC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7676168" w14:textId="77777777" w:rsidTr="00621969">
        <w:trPr>
          <w:trHeight w:val="20"/>
        </w:trPr>
        <w:tc>
          <w:tcPr>
            <w:tcW w:w="2515" w:type="dxa"/>
            <w:shd w:val="clear" w:color="auto" w:fill="auto"/>
            <w:noWrap/>
            <w:vAlign w:val="bottom"/>
            <w:hideMark/>
          </w:tcPr>
          <w:p w14:paraId="59A3E9F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Lesotho</w:t>
            </w:r>
          </w:p>
        </w:tc>
        <w:tc>
          <w:tcPr>
            <w:tcW w:w="1520" w:type="dxa"/>
            <w:shd w:val="clear" w:color="auto" w:fill="auto"/>
            <w:noWrap/>
            <w:vAlign w:val="bottom"/>
            <w:hideMark/>
          </w:tcPr>
          <w:p w14:paraId="00543C8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38.4 (21.7-54.9)</w:t>
            </w:r>
          </w:p>
        </w:tc>
        <w:tc>
          <w:tcPr>
            <w:tcW w:w="1520" w:type="dxa"/>
            <w:shd w:val="clear" w:color="auto" w:fill="auto"/>
            <w:noWrap/>
            <w:vAlign w:val="bottom"/>
            <w:hideMark/>
          </w:tcPr>
          <w:p w14:paraId="3AA36BB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64.4 (47.7-79.6)</w:t>
            </w:r>
          </w:p>
        </w:tc>
        <w:tc>
          <w:tcPr>
            <w:tcW w:w="1520" w:type="dxa"/>
            <w:shd w:val="clear" w:color="auto" w:fill="auto"/>
            <w:noWrap/>
            <w:vAlign w:val="bottom"/>
            <w:hideMark/>
          </w:tcPr>
          <w:p w14:paraId="2A68802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 (47-95.4)</w:t>
            </w:r>
          </w:p>
        </w:tc>
        <w:tc>
          <w:tcPr>
            <w:tcW w:w="1520" w:type="dxa"/>
            <w:shd w:val="clear" w:color="auto" w:fill="auto"/>
            <w:noWrap/>
            <w:vAlign w:val="bottom"/>
            <w:hideMark/>
          </w:tcPr>
          <w:p w14:paraId="06087E1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56.2 (37-72.2)</w:t>
            </w:r>
          </w:p>
        </w:tc>
        <w:tc>
          <w:tcPr>
            <w:tcW w:w="1520" w:type="dxa"/>
            <w:shd w:val="clear" w:color="auto" w:fill="auto"/>
            <w:noWrap/>
            <w:vAlign w:val="bottom"/>
            <w:hideMark/>
          </w:tcPr>
          <w:p w14:paraId="0EDA9EE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43.6 (27.8-61.4)</w:t>
            </w:r>
          </w:p>
        </w:tc>
        <w:tc>
          <w:tcPr>
            <w:tcW w:w="1520" w:type="dxa"/>
            <w:shd w:val="clear" w:color="auto" w:fill="auto"/>
            <w:noWrap/>
            <w:vAlign w:val="bottom"/>
            <w:hideMark/>
          </w:tcPr>
          <w:p w14:paraId="740F26F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36.5 (11.1-71.4)</w:t>
            </w:r>
          </w:p>
        </w:tc>
        <w:tc>
          <w:tcPr>
            <w:tcW w:w="732" w:type="dxa"/>
            <w:shd w:val="clear" w:color="auto" w:fill="auto"/>
            <w:noWrap/>
            <w:vAlign w:val="bottom"/>
            <w:hideMark/>
          </w:tcPr>
          <w:p w14:paraId="04568EC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w:t>
            </w:r>
          </w:p>
        </w:tc>
        <w:tc>
          <w:tcPr>
            <w:tcW w:w="723" w:type="dxa"/>
            <w:shd w:val="clear" w:color="auto" w:fill="auto"/>
            <w:noWrap/>
            <w:vAlign w:val="bottom"/>
            <w:hideMark/>
          </w:tcPr>
          <w:p w14:paraId="07B1037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w:t>
            </w:r>
          </w:p>
        </w:tc>
        <w:tc>
          <w:tcPr>
            <w:tcW w:w="990" w:type="dxa"/>
            <w:gridSpan w:val="2"/>
            <w:shd w:val="clear" w:color="auto" w:fill="auto"/>
            <w:noWrap/>
            <w:vAlign w:val="bottom"/>
            <w:hideMark/>
          </w:tcPr>
          <w:p w14:paraId="2CDE165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5F0CC17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080B783" w14:textId="77777777" w:rsidTr="00621969">
        <w:trPr>
          <w:trHeight w:val="20"/>
        </w:trPr>
        <w:tc>
          <w:tcPr>
            <w:tcW w:w="2515" w:type="dxa"/>
            <w:shd w:val="clear" w:color="auto" w:fill="auto"/>
            <w:noWrap/>
            <w:vAlign w:val="bottom"/>
            <w:hideMark/>
          </w:tcPr>
          <w:p w14:paraId="24107E7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Liberia</w:t>
            </w:r>
          </w:p>
        </w:tc>
        <w:tc>
          <w:tcPr>
            <w:tcW w:w="1520" w:type="dxa"/>
            <w:shd w:val="clear" w:color="auto" w:fill="auto"/>
            <w:noWrap/>
            <w:vAlign w:val="bottom"/>
            <w:hideMark/>
          </w:tcPr>
          <w:p w14:paraId="27D0711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25.4 (8.4-54.3)</w:t>
            </w:r>
          </w:p>
        </w:tc>
        <w:tc>
          <w:tcPr>
            <w:tcW w:w="1520" w:type="dxa"/>
            <w:shd w:val="clear" w:color="auto" w:fill="auto"/>
            <w:noWrap/>
            <w:vAlign w:val="bottom"/>
            <w:hideMark/>
          </w:tcPr>
          <w:p w14:paraId="028FAC1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88.2 (79.4-93.6)</w:t>
            </w:r>
          </w:p>
        </w:tc>
        <w:tc>
          <w:tcPr>
            <w:tcW w:w="1520" w:type="dxa"/>
            <w:shd w:val="clear" w:color="auto" w:fill="auto"/>
            <w:noWrap/>
            <w:vAlign w:val="bottom"/>
            <w:hideMark/>
          </w:tcPr>
          <w:p w14:paraId="5CC8D5C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97.8 (90.2-99.7)</w:t>
            </w:r>
          </w:p>
        </w:tc>
        <w:tc>
          <w:tcPr>
            <w:tcW w:w="1520" w:type="dxa"/>
            <w:shd w:val="clear" w:color="auto" w:fill="auto"/>
            <w:noWrap/>
            <w:vAlign w:val="bottom"/>
            <w:hideMark/>
          </w:tcPr>
          <w:p w14:paraId="1FBEFA3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73.5 (39.2-93.6)</w:t>
            </w:r>
          </w:p>
        </w:tc>
        <w:tc>
          <w:tcPr>
            <w:tcW w:w="1520" w:type="dxa"/>
            <w:shd w:val="clear" w:color="auto" w:fill="auto"/>
            <w:noWrap/>
            <w:vAlign w:val="bottom"/>
            <w:hideMark/>
          </w:tcPr>
          <w:p w14:paraId="7C91A0D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61.9 (40.8-79.4)</w:t>
            </w:r>
          </w:p>
        </w:tc>
        <w:tc>
          <w:tcPr>
            <w:tcW w:w="1520" w:type="dxa"/>
            <w:shd w:val="clear" w:color="auto" w:fill="auto"/>
            <w:noWrap/>
            <w:vAlign w:val="bottom"/>
            <w:hideMark/>
          </w:tcPr>
          <w:p w14:paraId="79D42CE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51.6 (9.6-90.9)</w:t>
            </w:r>
          </w:p>
        </w:tc>
        <w:tc>
          <w:tcPr>
            <w:tcW w:w="732" w:type="dxa"/>
            <w:shd w:val="clear" w:color="auto" w:fill="auto"/>
            <w:noWrap/>
            <w:vAlign w:val="bottom"/>
            <w:hideMark/>
          </w:tcPr>
          <w:p w14:paraId="5BCC4B4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6.9</w:t>
            </w:r>
          </w:p>
        </w:tc>
        <w:tc>
          <w:tcPr>
            <w:tcW w:w="723" w:type="dxa"/>
            <w:shd w:val="clear" w:color="auto" w:fill="auto"/>
            <w:noWrap/>
            <w:vAlign w:val="bottom"/>
            <w:hideMark/>
          </w:tcPr>
          <w:p w14:paraId="476FB74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990" w:type="dxa"/>
            <w:gridSpan w:val="2"/>
            <w:shd w:val="clear" w:color="auto" w:fill="auto"/>
            <w:noWrap/>
            <w:vAlign w:val="bottom"/>
            <w:hideMark/>
          </w:tcPr>
          <w:p w14:paraId="23D7279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10177F7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606F7DA8" w14:textId="77777777" w:rsidTr="00621969">
        <w:trPr>
          <w:trHeight w:val="20"/>
        </w:trPr>
        <w:tc>
          <w:tcPr>
            <w:tcW w:w="2515" w:type="dxa"/>
            <w:shd w:val="clear" w:color="auto" w:fill="auto"/>
            <w:noWrap/>
            <w:vAlign w:val="bottom"/>
            <w:hideMark/>
          </w:tcPr>
          <w:p w14:paraId="150D15E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Madagascar</w:t>
            </w:r>
          </w:p>
        </w:tc>
        <w:tc>
          <w:tcPr>
            <w:tcW w:w="1520" w:type="dxa"/>
            <w:shd w:val="clear" w:color="auto" w:fill="auto"/>
            <w:noWrap/>
            <w:vAlign w:val="bottom"/>
            <w:hideMark/>
          </w:tcPr>
          <w:p w14:paraId="320DF56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82.7 (69.4-90.8)</w:t>
            </w:r>
          </w:p>
        </w:tc>
        <w:tc>
          <w:tcPr>
            <w:tcW w:w="1520" w:type="dxa"/>
            <w:shd w:val="clear" w:color="auto" w:fill="auto"/>
            <w:noWrap/>
            <w:vAlign w:val="bottom"/>
            <w:hideMark/>
          </w:tcPr>
          <w:p w14:paraId="5C8BD93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41.2 (27.2-55.7)</w:t>
            </w:r>
          </w:p>
        </w:tc>
        <w:tc>
          <w:tcPr>
            <w:tcW w:w="1520" w:type="dxa"/>
            <w:shd w:val="clear" w:color="auto" w:fill="auto"/>
            <w:noWrap/>
            <w:vAlign w:val="bottom"/>
            <w:hideMark/>
          </w:tcPr>
          <w:p w14:paraId="7C17FAC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17.6 (4.7-42.1)</w:t>
            </w:r>
          </w:p>
        </w:tc>
        <w:tc>
          <w:tcPr>
            <w:tcW w:w="1520" w:type="dxa"/>
            <w:shd w:val="clear" w:color="auto" w:fill="auto"/>
            <w:noWrap/>
            <w:vAlign w:val="bottom"/>
            <w:hideMark/>
          </w:tcPr>
          <w:p w14:paraId="3EFD67A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60.1 (40.9-77.9)</w:t>
            </w:r>
          </w:p>
        </w:tc>
        <w:tc>
          <w:tcPr>
            <w:tcW w:w="1520" w:type="dxa"/>
            <w:shd w:val="clear" w:color="auto" w:fill="auto"/>
            <w:noWrap/>
            <w:vAlign w:val="bottom"/>
            <w:hideMark/>
          </w:tcPr>
          <w:p w14:paraId="1A7F7CE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40.5 (25.7-54.8)</w:t>
            </w:r>
          </w:p>
        </w:tc>
        <w:tc>
          <w:tcPr>
            <w:tcW w:w="1520" w:type="dxa"/>
            <w:shd w:val="clear" w:color="auto" w:fill="auto"/>
            <w:noWrap/>
            <w:vAlign w:val="bottom"/>
            <w:hideMark/>
          </w:tcPr>
          <w:p w14:paraId="27E7FCC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30.1 (7.7-61.8)</w:t>
            </w:r>
          </w:p>
        </w:tc>
        <w:tc>
          <w:tcPr>
            <w:tcW w:w="732" w:type="dxa"/>
            <w:shd w:val="clear" w:color="auto" w:fill="auto"/>
            <w:noWrap/>
            <w:vAlign w:val="bottom"/>
            <w:hideMark/>
          </w:tcPr>
          <w:p w14:paraId="09D8CA4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w:t>
            </w:r>
          </w:p>
        </w:tc>
        <w:tc>
          <w:tcPr>
            <w:tcW w:w="723" w:type="dxa"/>
            <w:shd w:val="clear" w:color="auto" w:fill="auto"/>
            <w:noWrap/>
            <w:vAlign w:val="bottom"/>
            <w:hideMark/>
          </w:tcPr>
          <w:p w14:paraId="5CD53F9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-2.2</w:t>
            </w:r>
          </w:p>
        </w:tc>
        <w:tc>
          <w:tcPr>
            <w:tcW w:w="990" w:type="dxa"/>
            <w:gridSpan w:val="2"/>
            <w:shd w:val="clear" w:color="auto" w:fill="auto"/>
            <w:noWrap/>
            <w:vAlign w:val="bottom"/>
            <w:hideMark/>
          </w:tcPr>
          <w:p w14:paraId="7BF655D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34489B0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E951C41" w14:textId="77777777" w:rsidTr="00621969">
        <w:trPr>
          <w:trHeight w:val="20"/>
        </w:trPr>
        <w:tc>
          <w:tcPr>
            <w:tcW w:w="2515" w:type="dxa"/>
            <w:shd w:val="clear" w:color="auto" w:fill="auto"/>
            <w:noWrap/>
            <w:vAlign w:val="bottom"/>
            <w:hideMark/>
          </w:tcPr>
          <w:p w14:paraId="30347F6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Malawi</w:t>
            </w:r>
          </w:p>
        </w:tc>
        <w:tc>
          <w:tcPr>
            <w:tcW w:w="1520" w:type="dxa"/>
            <w:shd w:val="clear" w:color="auto" w:fill="auto"/>
            <w:noWrap/>
            <w:vAlign w:val="bottom"/>
            <w:hideMark/>
          </w:tcPr>
          <w:p w14:paraId="690794E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80.1 (64.7-90.4)</w:t>
            </w:r>
          </w:p>
        </w:tc>
        <w:tc>
          <w:tcPr>
            <w:tcW w:w="1520" w:type="dxa"/>
            <w:shd w:val="clear" w:color="auto" w:fill="auto"/>
            <w:noWrap/>
            <w:vAlign w:val="bottom"/>
            <w:hideMark/>
          </w:tcPr>
          <w:p w14:paraId="62E8A55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68.1 (55.3-78.4)</w:t>
            </w:r>
          </w:p>
        </w:tc>
        <w:tc>
          <w:tcPr>
            <w:tcW w:w="1520" w:type="dxa"/>
            <w:shd w:val="clear" w:color="auto" w:fill="auto"/>
            <w:noWrap/>
            <w:vAlign w:val="bottom"/>
            <w:hideMark/>
          </w:tcPr>
          <w:p w14:paraId="121B7CE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57.4 (26.9-83.6)</w:t>
            </w:r>
          </w:p>
        </w:tc>
        <w:tc>
          <w:tcPr>
            <w:tcW w:w="1520" w:type="dxa"/>
            <w:shd w:val="clear" w:color="auto" w:fill="auto"/>
            <w:noWrap/>
            <w:vAlign w:val="bottom"/>
            <w:hideMark/>
          </w:tcPr>
          <w:p w14:paraId="4394822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62.4 (46.9-76)</w:t>
            </w:r>
          </w:p>
        </w:tc>
        <w:tc>
          <w:tcPr>
            <w:tcW w:w="1520" w:type="dxa"/>
            <w:shd w:val="clear" w:color="auto" w:fill="auto"/>
            <w:noWrap/>
            <w:vAlign w:val="bottom"/>
            <w:hideMark/>
          </w:tcPr>
          <w:p w14:paraId="3351641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49.6 (38.1-60)</w:t>
            </w:r>
          </w:p>
        </w:tc>
        <w:tc>
          <w:tcPr>
            <w:tcW w:w="1520" w:type="dxa"/>
            <w:shd w:val="clear" w:color="auto" w:fill="auto"/>
            <w:noWrap/>
            <w:vAlign w:val="bottom"/>
            <w:hideMark/>
          </w:tcPr>
          <w:p w14:paraId="547984F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41.3 (18.3-63.5)</w:t>
            </w:r>
          </w:p>
        </w:tc>
        <w:tc>
          <w:tcPr>
            <w:tcW w:w="732" w:type="dxa"/>
            <w:shd w:val="clear" w:color="auto" w:fill="auto"/>
            <w:noWrap/>
            <w:vAlign w:val="bottom"/>
            <w:hideMark/>
          </w:tcPr>
          <w:p w14:paraId="54EFFEC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-0.9</w:t>
            </w:r>
          </w:p>
        </w:tc>
        <w:tc>
          <w:tcPr>
            <w:tcW w:w="723" w:type="dxa"/>
            <w:shd w:val="clear" w:color="auto" w:fill="auto"/>
            <w:noWrap/>
            <w:vAlign w:val="bottom"/>
            <w:hideMark/>
          </w:tcPr>
          <w:p w14:paraId="160E17D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-1.3</w:t>
            </w:r>
          </w:p>
        </w:tc>
        <w:tc>
          <w:tcPr>
            <w:tcW w:w="990" w:type="dxa"/>
            <w:gridSpan w:val="2"/>
            <w:shd w:val="clear" w:color="auto" w:fill="auto"/>
            <w:noWrap/>
            <w:vAlign w:val="bottom"/>
            <w:hideMark/>
          </w:tcPr>
          <w:p w14:paraId="35B4B2F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7042D29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996FA87" w14:textId="77777777" w:rsidTr="00621969">
        <w:trPr>
          <w:trHeight w:val="20"/>
        </w:trPr>
        <w:tc>
          <w:tcPr>
            <w:tcW w:w="2515" w:type="dxa"/>
            <w:shd w:val="clear" w:color="auto" w:fill="auto"/>
            <w:noWrap/>
            <w:vAlign w:val="bottom"/>
            <w:hideMark/>
          </w:tcPr>
          <w:p w14:paraId="4969D52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Mali</w:t>
            </w:r>
          </w:p>
        </w:tc>
        <w:tc>
          <w:tcPr>
            <w:tcW w:w="1520" w:type="dxa"/>
            <w:shd w:val="clear" w:color="auto" w:fill="auto"/>
            <w:noWrap/>
            <w:vAlign w:val="bottom"/>
            <w:hideMark/>
          </w:tcPr>
          <w:p w14:paraId="7C226C4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88.1 (81-93.4)</w:t>
            </w:r>
          </w:p>
        </w:tc>
        <w:tc>
          <w:tcPr>
            <w:tcW w:w="1520" w:type="dxa"/>
            <w:shd w:val="clear" w:color="auto" w:fill="auto"/>
            <w:noWrap/>
            <w:vAlign w:val="bottom"/>
            <w:hideMark/>
          </w:tcPr>
          <w:p w14:paraId="4FA1452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88.9 (77-95.7)</w:t>
            </w:r>
          </w:p>
        </w:tc>
        <w:tc>
          <w:tcPr>
            <w:tcW w:w="1520" w:type="dxa"/>
            <w:shd w:val="clear" w:color="auto" w:fill="auto"/>
            <w:noWrap/>
            <w:vAlign w:val="bottom"/>
            <w:hideMark/>
          </w:tcPr>
          <w:p w14:paraId="78E69CC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87.8 (58.3-98.3)</w:t>
            </w:r>
          </w:p>
        </w:tc>
        <w:tc>
          <w:tcPr>
            <w:tcW w:w="1520" w:type="dxa"/>
            <w:shd w:val="clear" w:color="auto" w:fill="auto"/>
            <w:noWrap/>
            <w:vAlign w:val="bottom"/>
            <w:hideMark/>
          </w:tcPr>
          <w:p w14:paraId="4219F75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70.4 (58.8-79.1)</w:t>
            </w:r>
          </w:p>
        </w:tc>
        <w:tc>
          <w:tcPr>
            <w:tcW w:w="1520" w:type="dxa"/>
            <w:shd w:val="clear" w:color="auto" w:fill="auto"/>
            <w:noWrap/>
            <w:vAlign w:val="bottom"/>
            <w:hideMark/>
          </w:tcPr>
          <w:p w14:paraId="79332F3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59.1 (42.3-74.4)</w:t>
            </w:r>
          </w:p>
        </w:tc>
        <w:tc>
          <w:tcPr>
            <w:tcW w:w="1520" w:type="dxa"/>
            <w:shd w:val="clear" w:color="auto" w:fill="auto"/>
            <w:noWrap/>
            <w:vAlign w:val="bottom"/>
            <w:hideMark/>
          </w:tcPr>
          <w:p w14:paraId="3BA6D33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51.1 (20.8-80.5)</w:t>
            </w:r>
          </w:p>
        </w:tc>
        <w:tc>
          <w:tcPr>
            <w:tcW w:w="732" w:type="dxa"/>
            <w:shd w:val="clear" w:color="auto" w:fill="auto"/>
            <w:noWrap/>
            <w:vAlign w:val="bottom"/>
            <w:hideMark/>
          </w:tcPr>
          <w:p w14:paraId="0A02434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0.1</w:t>
            </w:r>
          </w:p>
        </w:tc>
        <w:tc>
          <w:tcPr>
            <w:tcW w:w="723" w:type="dxa"/>
            <w:shd w:val="clear" w:color="auto" w:fill="auto"/>
            <w:noWrap/>
            <w:vAlign w:val="bottom"/>
            <w:hideMark/>
          </w:tcPr>
          <w:p w14:paraId="13DC6B5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990" w:type="dxa"/>
            <w:gridSpan w:val="2"/>
            <w:shd w:val="clear" w:color="auto" w:fill="auto"/>
            <w:noWrap/>
            <w:vAlign w:val="bottom"/>
            <w:hideMark/>
          </w:tcPr>
          <w:p w14:paraId="0A0DB87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4B69EC3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E5AE7FE" w14:textId="77777777" w:rsidTr="00621969">
        <w:trPr>
          <w:trHeight w:val="20"/>
        </w:trPr>
        <w:tc>
          <w:tcPr>
            <w:tcW w:w="2515" w:type="dxa"/>
            <w:shd w:val="clear" w:color="auto" w:fill="auto"/>
            <w:noWrap/>
            <w:vAlign w:val="bottom"/>
            <w:hideMark/>
          </w:tcPr>
          <w:p w14:paraId="7015E80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Mozambique</w:t>
            </w:r>
          </w:p>
        </w:tc>
        <w:tc>
          <w:tcPr>
            <w:tcW w:w="1520" w:type="dxa"/>
            <w:shd w:val="clear" w:color="auto" w:fill="auto"/>
            <w:noWrap/>
            <w:vAlign w:val="bottom"/>
            <w:hideMark/>
          </w:tcPr>
          <w:p w14:paraId="13725BD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83 (34.3-99.2)</w:t>
            </w:r>
          </w:p>
        </w:tc>
        <w:tc>
          <w:tcPr>
            <w:tcW w:w="1520" w:type="dxa"/>
            <w:shd w:val="clear" w:color="auto" w:fill="auto"/>
            <w:noWrap/>
            <w:vAlign w:val="bottom"/>
            <w:hideMark/>
          </w:tcPr>
          <w:p w14:paraId="2539E2C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68.7 (41.1-86.2)</w:t>
            </w:r>
          </w:p>
        </w:tc>
        <w:tc>
          <w:tcPr>
            <w:tcW w:w="1520" w:type="dxa"/>
            <w:shd w:val="clear" w:color="auto" w:fill="auto"/>
            <w:noWrap/>
            <w:vAlign w:val="bottom"/>
            <w:hideMark/>
          </w:tcPr>
          <w:p w14:paraId="38BCE0E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51.4 (2.7-96.8)</w:t>
            </w:r>
          </w:p>
        </w:tc>
        <w:tc>
          <w:tcPr>
            <w:tcW w:w="1520" w:type="dxa"/>
            <w:shd w:val="clear" w:color="auto" w:fill="auto"/>
            <w:noWrap/>
            <w:vAlign w:val="bottom"/>
            <w:hideMark/>
          </w:tcPr>
          <w:p w14:paraId="410DC3A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56.4 (8.1-94.9)</w:t>
            </w:r>
          </w:p>
        </w:tc>
        <w:tc>
          <w:tcPr>
            <w:tcW w:w="1520" w:type="dxa"/>
            <w:shd w:val="clear" w:color="auto" w:fill="auto"/>
            <w:noWrap/>
            <w:vAlign w:val="bottom"/>
            <w:hideMark/>
          </w:tcPr>
          <w:p w14:paraId="4816E80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49.1 (24.8-73.7)</w:t>
            </w:r>
          </w:p>
        </w:tc>
        <w:tc>
          <w:tcPr>
            <w:tcW w:w="1520" w:type="dxa"/>
            <w:shd w:val="clear" w:color="auto" w:fill="auto"/>
            <w:noWrap/>
            <w:vAlign w:val="bottom"/>
            <w:hideMark/>
          </w:tcPr>
          <w:p w14:paraId="31D04E0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 (2.4-96.1)</w:t>
            </w:r>
          </w:p>
        </w:tc>
        <w:tc>
          <w:tcPr>
            <w:tcW w:w="732" w:type="dxa"/>
            <w:shd w:val="clear" w:color="auto" w:fill="auto"/>
            <w:noWrap/>
            <w:vAlign w:val="bottom"/>
            <w:hideMark/>
          </w:tcPr>
          <w:p w14:paraId="1F4D40B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723" w:type="dxa"/>
            <w:shd w:val="clear" w:color="auto" w:fill="auto"/>
            <w:noWrap/>
            <w:vAlign w:val="bottom"/>
            <w:hideMark/>
          </w:tcPr>
          <w:p w14:paraId="71B7DFA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-0.8</w:t>
            </w:r>
          </w:p>
        </w:tc>
        <w:tc>
          <w:tcPr>
            <w:tcW w:w="990" w:type="dxa"/>
            <w:gridSpan w:val="2"/>
            <w:shd w:val="clear" w:color="auto" w:fill="auto"/>
            <w:noWrap/>
            <w:vAlign w:val="bottom"/>
            <w:hideMark/>
          </w:tcPr>
          <w:p w14:paraId="360CE91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c>
          <w:tcPr>
            <w:tcW w:w="765" w:type="dxa"/>
            <w:shd w:val="clear" w:color="auto" w:fill="auto"/>
            <w:noWrap/>
            <w:vAlign w:val="bottom"/>
            <w:hideMark/>
          </w:tcPr>
          <w:p w14:paraId="2856A09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625F3860" w14:textId="77777777" w:rsidTr="00621969">
        <w:trPr>
          <w:trHeight w:val="20"/>
        </w:trPr>
        <w:tc>
          <w:tcPr>
            <w:tcW w:w="2515" w:type="dxa"/>
            <w:shd w:val="clear" w:color="auto" w:fill="auto"/>
            <w:noWrap/>
            <w:vAlign w:val="bottom"/>
            <w:hideMark/>
          </w:tcPr>
          <w:p w14:paraId="2082C4C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Nepal</w:t>
            </w:r>
          </w:p>
        </w:tc>
        <w:tc>
          <w:tcPr>
            <w:tcW w:w="1520" w:type="dxa"/>
            <w:shd w:val="clear" w:color="auto" w:fill="auto"/>
            <w:noWrap/>
            <w:vAlign w:val="bottom"/>
            <w:hideMark/>
          </w:tcPr>
          <w:p w14:paraId="53C3E76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46.3 (25.8-67.4)</w:t>
            </w:r>
          </w:p>
        </w:tc>
        <w:tc>
          <w:tcPr>
            <w:tcW w:w="1520" w:type="dxa"/>
            <w:shd w:val="clear" w:color="auto" w:fill="auto"/>
            <w:noWrap/>
            <w:vAlign w:val="bottom"/>
            <w:hideMark/>
          </w:tcPr>
          <w:p w14:paraId="1D911D7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47.5 (31.7-62.7)</w:t>
            </w:r>
          </w:p>
        </w:tc>
        <w:tc>
          <w:tcPr>
            <w:tcW w:w="1520" w:type="dxa"/>
            <w:shd w:val="clear" w:color="auto" w:fill="auto"/>
            <w:noWrap/>
            <w:vAlign w:val="bottom"/>
            <w:hideMark/>
          </w:tcPr>
          <w:p w14:paraId="6324C0F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48.4 (16-80.7)</w:t>
            </w:r>
          </w:p>
        </w:tc>
        <w:tc>
          <w:tcPr>
            <w:tcW w:w="1520" w:type="dxa"/>
            <w:shd w:val="clear" w:color="auto" w:fill="auto"/>
            <w:noWrap/>
            <w:vAlign w:val="bottom"/>
            <w:hideMark/>
          </w:tcPr>
          <w:p w14:paraId="140B8FF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39.8 (21.9-59.8)</w:t>
            </w:r>
          </w:p>
        </w:tc>
        <w:tc>
          <w:tcPr>
            <w:tcW w:w="1520" w:type="dxa"/>
            <w:shd w:val="clear" w:color="auto" w:fill="auto"/>
            <w:noWrap/>
            <w:vAlign w:val="bottom"/>
            <w:hideMark/>
          </w:tcPr>
          <w:p w14:paraId="1A9D934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40.3 (27.1-53.6)</w:t>
            </w:r>
          </w:p>
        </w:tc>
        <w:tc>
          <w:tcPr>
            <w:tcW w:w="1520" w:type="dxa"/>
            <w:shd w:val="clear" w:color="auto" w:fill="auto"/>
            <w:noWrap/>
            <w:vAlign w:val="bottom"/>
            <w:hideMark/>
          </w:tcPr>
          <w:p w14:paraId="2A26C66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41.3 (13-71.7)</w:t>
            </w:r>
          </w:p>
        </w:tc>
        <w:tc>
          <w:tcPr>
            <w:tcW w:w="732" w:type="dxa"/>
            <w:shd w:val="clear" w:color="auto" w:fill="auto"/>
            <w:noWrap/>
            <w:vAlign w:val="bottom"/>
            <w:hideMark/>
          </w:tcPr>
          <w:p w14:paraId="2C965A8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0.1</w:t>
            </w:r>
          </w:p>
        </w:tc>
        <w:tc>
          <w:tcPr>
            <w:tcW w:w="723" w:type="dxa"/>
            <w:shd w:val="clear" w:color="auto" w:fill="auto"/>
            <w:noWrap/>
            <w:vAlign w:val="bottom"/>
            <w:hideMark/>
          </w:tcPr>
          <w:p w14:paraId="1F1C93B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0.1</w:t>
            </w:r>
          </w:p>
        </w:tc>
        <w:tc>
          <w:tcPr>
            <w:tcW w:w="990" w:type="dxa"/>
            <w:gridSpan w:val="2"/>
            <w:shd w:val="clear" w:color="auto" w:fill="auto"/>
            <w:noWrap/>
            <w:vAlign w:val="bottom"/>
            <w:hideMark/>
          </w:tcPr>
          <w:p w14:paraId="265C7C3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45156F6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5A6BDEE" w14:textId="77777777" w:rsidTr="00621969">
        <w:trPr>
          <w:trHeight w:val="20"/>
        </w:trPr>
        <w:tc>
          <w:tcPr>
            <w:tcW w:w="2515" w:type="dxa"/>
            <w:shd w:val="clear" w:color="auto" w:fill="auto"/>
            <w:noWrap/>
            <w:vAlign w:val="bottom"/>
            <w:hideMark/>
          </w:tcPr>
          <w:p w14:paraId="7A02AE0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Niger</w:t>
            </w:r>
          </w:p>
        </w:tc>
        <w:tc>
          <w:tcPr>
            <w:tcW w:w="1520" w:type="dxa"/>
            <w:shd w:val="clear" w:color="auto" w:fill="auto"/>
            <w:noWrap/>
            <w:vAlign w:val="bottom"/>
            <w:hideMark/>
          </w:tcPr>
          <w:p w14:paraId="53DB967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92.8 (79.1-98.2)</w:t>
            </w:r>
          </w:p>
        </w:tc>
        <w:tc>
          <w:tcPr>
            <w:tcW w:w="1520" w:type="dxa"/>
            <w:shd w:val="clear" w:color="auto" w:fill="auto"/>
            <w:noWrap/>
            <w:vAlign w:val="bottom"/>
            <w:hideMark/>
          </w:tcPr>
          <w:p w14:paraId="2A273A9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59.3 (29.7-84.6)</w:t>
            </w:r>
          </w:p>
        </w:tc>
        <w:tc>
          <w:tcPr>
            <w:tcW w:w="1520" w:type="dxa"/>
            <w:shd w:val="clear" w:color="auto" w:fill="auto"/>
            <w:noWrap/>
            <w:vAlign w:val="bottom"/>
            <w:hideMark/>
          </w:tcPr>
          <w:p w14:paraId="3DFFFFB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29.6 (1.6-83.7)</w:t>
            </w:r>
          </w:p>
        </w:tc>
        <w:tc>
          <w:tcPr>
            <w:tcW w:w="1520" w:type="dxa"/>
            <w:shd w:val="clear" w:color="auto" w:fill="auto"/>
            <w:noWrap/>
            <w:vAlign w:val="bottom"/>
            <w:hideMark/>
          </w:tcPr>
          <w:p w14:paraId="2101B3D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86 (63.6-96.1)</w:t>
            </w:r>
          </w:p>
        </w:tc>
        <w:tc>
          <w:tcPr>
            <w:tcW w:w="1520" w:type="dxa"/>
            <w:shd w:val="clear" w:color="auto" w:fill="auto"/>
            <w:noWrap/>
            <w:vAlign w:val="bottom"/>
            <w:hideMark/>
          </w:tcPr>
          <w:p w14:paraId="595C5CC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55.6 (25.8-82.8)</w:t>
            </w:r>
          </w:p>
        </w:tc>
        <w:tc>
          <w:tcPr>
            <w:tcW w:w="1520" w:type="dxa"/>
            <w:shd w:val="clear" w:color="auto" w:fill="auto"/>
            <w:noWrap/>
            <w:vAlign w:val="bottom"/>
            <w:hideMark/>
          </w:tcPr>
          <w:p w14:paraId="4760F25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33.5 (2.3-89.1)</w:t>
            </w:r>
          </w:p>
        </w:tc>
        <w:tc>
          <w:tcPr>
            <w:tcW w:w="732" w:type="dxa"/>
            <w:shd w:val="clear" w:color="auto" w:fill="auto"/>
            <w:noWrap/>
            <w:vAlign w:val="bottom"/>
            <w:hideMark/>
          </w:tcPr>
          <w:p w14:paraId="6D3D296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723" w:type="dxa"/>
            <w:shd w:val="clear" w:color="auto" w:fill="auto"/>
            <w:noWrap/>
            <w:vAlign w:val="bottom"/>
            <w:hideMark/>
          </w:tcPr>
          <w:p w14:paraId="5E6B1B2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w:t>
            </w:r>
          </w:p>
        </w:tc>
        <w:tc>
          <w:tcPr>
            <w:tcW w:w="990" w:type="dxa"/>
            <w:gridSpan w:val="2"/>
            <w:shd w:val="clear" w:color="auto" w:fill="auto"/>
            <w:noWrap/>
            <w:vAlign w:val="bottom"/>
            <w:hideMark/>
          </w:tcPr>
          <w:p w14:paraId="4DFE92C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c>
          <w:tcPr>
            <w:tcW w:w="765" w:type="dxa"/>
            <w:shd w:val="clear" w:color="auto" w:fill="auto"/>
            <w:noWrap/>
            <w:vAlign w:val="bottom"/>
            <w:hideMark/>
          </w:tcPr>
          <w:p w14:paraId="3A5262D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86B54E8" w14:textId="77777777" w:rsidTr="00621969">
        <w:trPr>
          <w:trHeight w:val="20"/>
        </w:trPr>
        <w:tc>
          <w:tcPr>
            <w:tcW w:w="2515" w:type="dxa"/>
            <w:shd w:val="clear" w:color="auto" w:fill="auto"/>
            <w:noWrap/>
            <w:vAlign w:val="bottom"/>
            <w:hideMark/>
          </w:tcPr>
          <w:p w14:paraId="68D1158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Peru</w:t>
            </w:r>
          </w:p>
        </w:tc>
        <w:tc>
          <w:tcPr>
            <w:tcW w:w="1520" w:type="dxa"/>
            <w:shd w:val="clear" w:color="auto" w:fill="auto"/>
            <w:noWrap/>
            <w:vAlign w:val="bottom"/>
            <w:hideMark/>
          </w:tcPr>
          <w:p w14:paraId="38347DA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 (45.4-66.1)</w:t>
            </w:r>
          </w:p>
        </w:tc>
        <w:tc>
          <w:tcPr>
            <w:tcW w:w="1520" w:type="dxa"/>
            <w:shd w:val="clear" w:color="auto" w:fill="auto"/>
            <w:noWrap/>
            <w:vAlign w:val="bottom"/>
            <w:hideMark/>
          </w:tcPr>
          <w:p w14:paraId="50C4D7F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36.2 (24.8-47.4)</w:t>
            </w:r>
          </w:p>
        </w:tc>
        <w:tc>
          <w:tcPr>
            <w:tcW w:w="1520" w:type="dxa"/>
            <w:shd w:val="clear" w:color="auto" w:fill="auto"/>
            <w:noWrap/>
            <w:vAlign w:val="bottom"/>
            <w:hideMark/>
          </w:tcPr>
          <w:p w14:paraId="2A9EF5D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25.7 (9.1-47.6)</w:t>
            </w:r>
          </w:p>
        </w:tc>
        <w:tc>
          <w:tcPr>
            <w:tcW w:w="1520" w:type="dxa"/>
            <w:shd w:val="clear" w:color="auto" w:fill="auto"/>
            <w:noWrap/>
            <w:vAlign w:val="bottom"/>
            <w:hideMark/>
          </w:tcPr>
          <w:p w14:paraId="2F49959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39.5 (27.8-52.6)</w:t>
            </w:r>
          </w:p>
        </w:tc>
        <w:tc>
          <w:tcPr>
            <w:tcW w:w="1520" w:type="dxa"/>
            <w:shd w:val="clear" w:color="auto" w:fill="auto"/>
            <w:noWrap/>
            <w:vAlign w:val="bottom"/>
            <w:hideMark/>
          </w:tcPr>
          <w:p w14:paraId="34FC97F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13 (7.2-20.7)</w:t>
            </w:r>
          </w:p>
        </w:tc>
        <w:tc>
          <w:tcPr>
            <w:tcW w:w="1520" w:type="dxa"/>
            <w:shd w:val="clear" w:color="auto" w:fill="auto"/>
            <w:noWrap/>
            <w:vAlign w:val="bottom"/>
            <w:hideMark/>
          </w:tcPr>
          <w:p w14:paraId="595E13C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 (1.5-16.2)</w:t>
            </w:r>
          </w:p>
        </w:tc>
        <w:tc>
          <w:tcPr>
            <w:tcW w:w="732" w:type="dxa"/>
            <w:shd w:val="clear" w:color="auto" w:fill="auto"/>
            <w:noWrap/>
            <w:vAlign w:val="bottom"/>
            <w:hideMark/>
          </w:tcPr>
          <w:p w14:paraId="092A871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w:t>
            </w:r>
          </w:p>
        </w:tc>
        <w:tc>
          <w:tcPr>
            <w:tcW w:w="723" w:type="dxa"/>
            <w:shd w:val="clear" w:color="auto" w:fill="auto"/>
            <w:noWrap/>
            <w:vAlign w:val="bottom"/>
            <w:hideMark/>
          </w:tcPr>
          <w:p w14:paraId="3F8DABF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-6.2</w:t>
            </w:r>
          </w:p>
        </w:tc>
        <w:tc>
          <w:tcPr>
            <w:tcW w:w="990" w:type="dxa"/>
            <w:gridSpan w:val="2"/>
            <w:shd w:val="clear" w:color="auto" w:fill="auto"/>
            <w:noWrap/>
            <w:vAlign w:val="bottom"/>
            <w:hideMark/>
          </w:tcPr>
          <w:p w14:paraId="3909F89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4E91BF7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22590F0F" w14:textId="77777777" w:rsidTr="00621969">
        <w:trPr>
          <w:trHeight w:val="20"/>
        </w:trPr>
        <w:tc>
          <w:tcPr>
            <w:tcW w:w="2515" w:type="dxa"/>
            <w:shd w:val="clear" w:color="auto" w:fill="auto"/>
            <w:noWrap/>
            <w:vAlign w:val="bottom"/>
            <w:hideMark/>
          </w:tcPr>
          <w:p w14:paraId="58A51AD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Rwanda</w:t>
            </w:r>
          </w:p>
        </w:tc>
        <w:tc>
          <w:tcPr>
            <w:tcW w:w="1520" w:type="dxa"/>
            <w:shd w:val="clear" w:color="auto" w:fill="auto"/>
            <w:noWrap/>
            <w:vAlign w:val="bottom"/>
            <w:hideMark/>
          </w:tcPr>
          <w:p w14:paraId="5103FD7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56.9 (39-74.9)</w:t>
            </w:r>
          </w:p>
        </w:tc>
        <w:tc>
          <w:tcPr>
            <w:tcW w:w="1520" w:type="dxa"/>
            <w:shd w:val="clear" w:color="auto" w:fill="auto"/>
            <w:noWrap/>
            <w:vAlign w:val="bottom"/>
            <w:hideMark/>
          </w:tcPr>
          <w:p w14:paraId="21201AD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36.4 (20.6-52.8)</w:t>
            </w:r>
          </w:p>
        </w:tc>
        <w:tc>
          <w:tcPr>
            <w:tcW w:w="1520" w:type="dxa"/>
            <w:shd w:val="clear" w:color="auto" w:fill="auto"/>
            <w:noWrap/>
            <w:vAlign w:val="bottom"/>
            <w:hideMark/>
          </w:tcPr>
          <w:p w14:paraId="67B1BA8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26.5 (5.4-58.4)</w:t>
            </w:r>
          </w:p>
        </w:tc>
        <w:tc>
          <w:tcPr>
            <w:tcW w:w="1520" w:type="dxa"/>
            <w:shd w:val="clear" w:color="auto" w:fill="auto"/>
            <w:noWrap/>
            <w:vAlign w:val="bottom"/>
            <w:hideMark/>
          </w:tcPr>
          <w:p w14:paraId="284E083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50 (34.8-64.4)</w:t>
            </w:r>
          </w:p>
        </w:tc>
        <w:tc>
          <w:tcPr>
            <w:tcW w:w="1520" w:type="dxa"/>
            <w:shd w:val="clear" w:color="auto" w:fill="auto"/>
            <w:noWrap/>
            <w:vAlign w:val="bottom"/>
            <w:hideMark/>
          </w:tcPr>
          <w:p w14:paraId="549DF5C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27.2 (17.7-39)</w:t>
            </w:r>
          </w:p>
        </w:tc>
        <w:tc>
          <w:tcPr>
            <w:tcW w:w="1520" w:type="dxa"/>
            <w:shd w:val="clear" w:color="auto" w:fill="auto"/>
            <w:noWrap/>
            <w:vAlign w:val="bottom"/>
            <w:hideMark/>
          </w:tcPr>
          <w:p w14:paraId="4AEABE4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17.2 (5.8-41.8)</w:t>
            </w:r>
          </w:p>
        </w:tc>
        <w:tc>
          <w:tcPr>
            <w:tcW w:w="732" w:type="dxa"/>
            <w:shd w:val="clear" w:color="auto" w:fill="auto"/>
            <w:noWrap/>
            <w:vAlign w:val="bottom"/>
            <w:hideMark/>
          </w:tcPr>
          <w:p w14:paraId="2A93056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723" w:type="dxa"/>
            <w:shd w:val="clear" w:color="auto" w:fill="auto"/>
            <w:noWrap/>
            <w:vAlign w:val="bottom"/>
            <w:hideMark/>
          </w:tcPr>
          <w:p w14:paraId="65434F8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-3.4</w:t>
            </w:r>
          </w:p>
        </w:tc>
        <w:tc>
          <w:tcPr>
            <w:tcW w:w="990" w:type="dxa"/>
            <w:gridSpan w:val="2"/>
            <w:shd w:val="clear" w:color="auto" w:fill="auto"/>
            <w:noWrap/>
            <w:vAlign w:val="bottom"/>
            <w:hideMark/>
          </w:tcPr>
          <w:p w14:paraId="624EEBB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08B4FCF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4ED7BEF" w14:textId="77777777" w:rsidTr="00621969">
        <w:trPr>
          <w:trHeight w:val="20"/>
        </w:trPr>
        <w:tc>
          <w:tcPr>
            <w:tcW w:w="2515" w:type="dxa"/>
            <w:shd w:val="clear" w:color="auto" w:fill="auto"/>
            <w:noWrap/>
            <w:vAlign w:val="bottom"/>
            <w:hideMark/>
          </w:tcPr>
          <w:p w14:paraId="4DA373F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Senegal</w:t>
            </w:r>
          </w:p>
        </w:tc>
        <w:tc>
          <w:tcPr>
            <w:tcW w:w="1520" w:type="dxa"/>
            <w:shd w:val="clear" w:color="auto" w:fill="auto"/>
            <w:noWrap/>
            <w:vAlign w:val="bottom"/>
            <w:hideMark/>
          </w:tcPr>
          <w:p w14:paraId="12A38E9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89.8 (81.3-95.1)</w:t>
            </w:r>
          </w:p>
        </w:tc>
        <w:tc>
          <w:tcPr>
            <w:tcW w:w="1520" w:type="dxa"/>
            <w:shd w:val="clear" w:color="auto" w:fill="auto"/>
            <w:noWrap/>
            <w:vAlign w:val="bottom"/>
            <w:hideMark/>
          </w:tcPr>
          <w:p w14:paraId="27A1E68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73.6 (66.1-79.6)</w:t>
            </w:r>
          </w:p>
        </w:tc>
        <w:tc>
          <w:tcPr>
            <w:tcW w:w="1520" w:type="dxa"/>
            <w:shd w:val="clear" w:color="auto" w:fill="auto"/>
            <w:noWrap/>
            <w:vAlign w:val="bottom"/>
            <w:hideMark/>
          </w:tcPr>
          <w:p w14:paraId="0914F72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55.6 (31.9-75.7)</w:t>
            </w:r>
          </w:p>
        </w:tc>
        <w:tc>
          <w:tcPr>
            <w:tcW w:w="1520" w:type="dxa"/>
            <w:shd w:val="clear" w:color="auto" w:fill="auto"/>
            <w:noWrap/>
            <w:vAlign w:val="bottom"/>
            <w:hideMark/>
          </w:tcPr>
          <w:p w14:paraId="045A323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84.9 (76.4-90.4)</w:t>
            </w:r>
          </w:p>
        </w:tc>
        <w:tc>
          <w:tcPr>
            <w:tcW w:w="1520" w:type="dxa"/>
            <w:shd w:val="clear" w:color="auto" w:fill="auto"/>
            <w:noWrap/>
            <w:vAlign w:val="bottom"/>
            <w:hideMark/>
          </w:tcPr>
          <w:p w14:paraId="13443CE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50.8 (43.8-58.1)</w:t>
            </w:r>
          </w:p>
        </w:tc>
        <w:tc>
          <w:tcPr>
            <w:tcW w:w="1520" w:type="dxa"/>
            <w:shd w:val="clear" w:color="auto" w:fill="auto"/>
            <w:noWrap/>
            <w:vAlign w:val="bottom"/>
            <w:hideMark/>
          </w:tcPr>
          <w:p w14:paraId="3BE1E94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25.4 (13.8-41)</w:t>
            </w:r>
          </w:p>
        </w:tc>
        <w:tc>
          <w:tcPr>
            <w:tcW w:w="732" w:type="dxa"/>
            <w:shd w:val="clear" w:color="auto" w:fill="auto"/>
            <w:noWrap/>
            <w:vAlign w:val="bottom"/>
            <w:hideMark/>
          </w:tcPr>
          <w:p w14:paraId="64BEFD7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w:t>
            </w:r>
          </w:p>
        </w:tc>
        <w:tc>
          <w:tcPr>
            <w:tcW w:w="723" w:type="dxa"/>
            <w:shd w:val="clear" w:color="auto" w:fill="auto"/>
            <w:noWrap/>
            <w:vAlign w:val="bottom"/>
            <w:hideMark/>
          </w:tcPr>
          <w:p w14:paraId="0E0EB2A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-2.8</w:t>
            </w:r>
          </w:p>
        </w:tc>
        <w:tc>
          <w:tcPr>
            <w:tcW w:w="990" w:type="dxa"/>
            <w:gridSpan w:val="2"/>
            <w:shd w:val="clear" w:color="auto" w:fill="auto"/>
            <w:noWrap/>
            <w:vAlign w:val="bottom"/>
            <w:hideMark/>
          </w:tcPr>
          <w:p w14:paraId="64E92E4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60A2143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35E41E3" w14:textId="77777777" w:rsidTr="00621969">
        <w:trPr>
          <w:trHeight w:val="20"/>
        </w:trPr>
        <w:tc>
          <w:tcPr>
            <w:tcW w:w="2515" w:type="dxa"/>
            <w:shd w:val="clear" w:color="auto" w:fill="auto"/>
            <w:noWrap/>
            <w:vAlign w:val="bottom"/>
            <w:hideMark/>
          </w:tcPr>
          <w:p w14:paraId="65B85B6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Sierra Leone</w:t>
            </w:r>
          </w:p>
        </w:tc>
        <w:tc>
          <w:tcPr>
            <w:tcW w:w="1520" w:type="dxa"/>
            <w:shd w:val="clear" w:color="auto" w:fill="auto"/>
            <w:noWrap/>
            <w:vAlign w:val="bottom"/>
            <w:hideMark/>
          </w:tcPr>
          <w:p w14:paraId="6C96BD7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74.5 (36.9-95.2)</w:t>
            </w:r>
          </w:p>
        </w:tc>
        <w:tc>
          <w:tcPr>
            <w:tcW w:w="1520" w:type="dxa"/>
            <w:shd w:val="clear" w:color="auto" w:fill="auto"/>
            <w:noWrap/>
            <w:vAlign w:val="bottom"/>
            <w:hideMark/>
          </w:tcPr>
          <w:p w14:paraId="6DEEF8D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80.4 (55.2-94.1)</w:t>
            </w:r>
          </w:p>
        </w:tc>
        <w:tc>
          <w:tcPr>
            <w:tcW w:w="1520" w:type="dxa"/>
            <w:shd w:val="clear" w:color="auto" w:fill="auto"/>
            <w:noWrap/>
            <w:vAlign w:val="bottom"/>
            <w:hideMark/>
          </w:tcPr>
          <w:p w14:paraId="03CD009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77.9 (17.4-99.3)</w:t>
            </w:r>
          </w:p>
        </w:tc>
        <w:tc>
          <w:tcPr>
            <w:tcW w:w="1520" w:type="dxa"/>
            <w:shd w:val="clear" w:color="auto" w:fill="auto"/>
            <w:noWrap/>
            <w:vAlign w:val="bottom"/>
            <w:hideMark/>
          </w:tcPr>
          <w:p w14:paraId="6A9C420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62.5 (21.4-92.1)</w:t>
            </w:r>
          </w:p>
        </w:tc>
        <w:tc>
          <w:tcPr>
            <w:tcW w:w="1520" w:type="dxa"/>
            <w:shd w:val="clear" w:color="auto" w:fill="auto"/>
            <w:noWrap/>
            <w:vAlign w:val="bottom"/>
            <w:hideMark/>
          </w:tcPr>
          <w:p w14:paraId="079EB21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70.5 (38.1-90.6)</w:t>
            </w:r>
          </w:p>
        </w:tc>
        <w:tc>
          <w:tcPr>
            <w:tcW w:w="1520" w:type="dxa"/>
            <w:shd w:val="clear" w:color="auto" w:fill="auto"/>
            <w:noWrap/>
            <w:vAlign w:val="bottom"/>
            <w:hideMark/>
          </w:tcPr>
          <w:p w14:paraId="6E23974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69.9 (9.4-99)</w:t>
            </w:r>
          </w:p>
        </w:tc>
        <w:tc>
          <w:tcPr>
            <w:tcW w:w="732" w:type="dxa"/>
            <w:shd w:val="clear" w:color="auto" w:fill="auto"/>
            <w:noWrap/>
            <w:vAlign w:val="bottom"/>
            <w:hideMark/>
          </w:tcPr>
          <w:p w14:paraId="666FD7C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0.4</w:t>
            </w:r>
          </w:p>
        </w:tc>
        <w:tc>
          <w:tcPr>
            <w:tcW w:w="723" w:type="dxa"/>
            <w:shd w:val="clear" w:color="auto" w:fill="auto"/>
            <w:noWrap/>
            <w:vAlign w:val="bottom"/>
            <w:hideMark/>
          </w:tcPr>
          <w:p w14:paraId="6BB6150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990" w:type="dxa"/>
            <w:gridSpan w:val="2"/>
            <w:shd w:val="clear" w:color="auto" w:fill="auto"/>
            <w:noWrap/>
            <w:vAlign w:val="bottom"/>
            <w:hideMark/>
          </w:tcPr>
          <w:p w14:paraId="4352AE8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55FE2F0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9980290" w14:textId="77777777" w:rsidTr="00621969">
        <w:trPr>
          <w:trHeight w:val="20"/>
        </w:trPr>
        <w:tc>
          <w:tcPr>
            <w:tcW w:w="2515" w:type="dxa"/>
            <w:shd w:val="clear" w:color="auto" w:fill="auto"/>
            <w:noWrap/>
            <w:vAlign w:val="bottom"/>
            <w:hideMark/>
          </w:tcPr>
          <w:p w14:paraId="221252F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Tanzania</w:t>
            </w:r>
          </w:p>
        </w:tc>
        <w:tc>
          <w:tcPr>
            <w:tcW w:w="1520" w:type="dxa"/>
            <w:shd w:val="clear" w:color="auto" w:fill="auto"/>
            <w:noWrap/>
            <w:vAlign w:val="bottom"/>
            <w:hideMark/>
          </w:tcPr>
          <w:p w14:paraId="3406B69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78.3 (64.8-88.2)</w:t>
            </w:r>
          </w:p>
        </w:tc>
        <w:tc>
          <w:tcPr>
            <w:tcW w:w="1520" w:type="dxa"/>
            <w:shd w:val="clear" w:color="auto" w:fill="auto"/>
            <w:noWrap/>
            <w:vAlign w:val="bottom"/>
            <w:hideMark/>
          </w:tcPr>
          <w:p w14:paraId="009769F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58.6 (47.7-69.1)</w:t>
            </w:r>
          </w:p>
        </w:tc>
        <w:tc>
          <w:tcPr>
            <w:tcW w:w="1520" w:type="dxa"/>
            <w:shd w:val="clear" w:color="auto" w:fill="auto"/>
            <w:noWrap/>
            <w:vAlign w:val="bottom"/>
            <w:hideMark/>
          </w:tcPr>
          <w:p w14:paraId="4BC8070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43.2 (19.6-69.6)</w:t>
            </w:r>
          </w:p>
        </w:tc>
        <w:tc>
          <w:tcPr>
            <w:tcW w:w="1520" w:type="dxa"/>
            <w:shd w:val="clear" w:color="auto" w:fill="auto"/>
            <w:noWrap/>
            <w:vAlign w:val="bottom"/>
            <w:hideMark/>
          </w:tcPr>
          <w:p w14:paraId="53C2BED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72.2 (61.2-82.6)</w:t>
            </w:r>
          </w:p>
        </w:tc>
        <w:tc>
          <w:tcPr>
            <w:tcW w:w="1520" w:type="dxa"/>
            <w:shd w:val="clear" w:color="auto" w:fill="auto"/>
            <w:noWrap/>
            <w:vAlign w:val="bottom"/>
            <w:hideMark/>
          </w:tcPr>
          <w:p w14:paraId="7120D40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50.2 (40.5-59)</w:t>
            </w:r>
          </w:p>
        </w:tc>
        <w:tc>
          <w:tcPr>
            <w:tcW w:w="1520" w:type="dxa"/>
            <w:shd w:val="clear" w:color="auto" w:fill="auto"/>
            <w:noWrap/>
            <w:vAlign w:val="bottom"/>
            <w:hideMark/>
          </w:tcPr>
          <w:p w14:paraId="13726BF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35.3 (17.7-56)</w:t>
            </w:r>
          </w:p>
        </w:tc>
        <w:tc>
          <w:tcPr>
            <w:tcW w:w="732" w:type="dxa"/>
            <w:shd w:val="clear" w:color="auto" w:fill="auto"/>
            <w:noWrap/>
            <w:vAlign w:val="bottom"/>
            <w:hideMark/>
          </w:tcPr>
          <w:p w14:paraId="27A53D7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w:t>
            </w:r>
          </w:p>
        </w:tc>
        <w:tc>
          <w:tcPr>
            <w:tcW w:w="723" w:type="dxa"/>
            <w:shd w:val="clear" w:color="auto" w:fill="auto"/>
            <w:noWrap/>
            <w:vAlign w:val="bottom"/>
            <w:hideMark/>
          </w:tcPr>
          <w:p w14:paraId="0933204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-2.0</w:t>
            </w:r>
          </w:p>
        </w:tc>
        <w:tc>
          <w:tcPr>
            <w:tcW w:w="990" w:type="dxa"/>
            <w:gridSpan w:val="2"/>
            <w:shd w:val="clear" w:color="auto" w:fill="auto"/>
            <w:noWrap/>
            <w:vAlign w:val="bottom"/>
            <w:hideMark/>
          </w:tcPr>
          <w:p w14:paraId="0969D97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3CC7D73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B785594" w14:textId="77777777" w:rsidTr="00621969">
        <w:trPr>
          <w:trHeight w:val="20"/>
        </w:trPr>
        <w:tc>
          <w:tcPr>
            <w:tcW w:w="2515" w:type="dxa"/>
            <w:shd w:val="clear" w:color="auto" w:fill="auto"/>
            <w:noWrap/>
            <w:vAlign w:val="bottom"/>
            <w:hideMark/>
          </w:tcPr>
          <w:p w14:paraId="37A7473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Timor-Leste</w:t>
            </w:r>
          </w:p>
        </w:tc>
        <w:tc>
          <w:tcPr>
            <w:tcW w:w="1520" w:type="dxa"/>
            <w:shd w:val="clear" w:color="auto" w:fill="auto"/>
            <w:noWrap/>
            <w:vAlign w:val="bottom"/>
            <w:hideMark/>
          </w:tcPr>
          <w:p w14:paraId="27651C2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44.7 (11-82.1)</w:t>
            </w:r>
          </w:p>
        </w:tc>
        <w:tc>
          <w:tcPr>
            <w:tcW w:w="1520" w:type="dxa"/>
            <w:shd w:val="clear" w:color="auto" w:fill="auto"/>
            <w:noWrap/>
            <w:vAlign w:val="bottom"/>
            <w:hideMark/>
          </w:tcPr>
          <w:p w14:paraId="6CF6871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39.3 (21.4-57.4)</w:t>
            </w:r>
          </w:p>
        </w:tc>
        <w:tc>
          <w:tcPr>
            <w:tcW w:w="1520" w:type="dxa"/>
            <w:shd w:val="clear" w:color="auto" w:fill="auto"/>
            <w:noWrap/>
            <w:vAlign w:val="bottom"/>
            <w:hideMark/>
          </w:tcPr>
          <w:p w14:paraId="48AA808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38.3 (4.2-82.1)</w:t>
            </w:r>
          </w:p>
        </w:tc>
        <w:tc>
          <w:tcPr>
            <w:tcW w:w="1520" w:type="dxa"/>
            <w:shd w:val="clear" w:color="auto" w:fill="auto"/>
            <w:noWrap/>
            <w:vAlign w:val="bottom"/>
            <w:hideMark/>
          </w:tcPr>
          <w:p w14:paraId="5010E9B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24.2 (4.5-61.8)</w:t>
            </w:r>
          </w:p>
        </w:tc>
        <w:tc>
          <w:tcPr>
            <w:tcW w:w="1520" w:type="dxa"/>
            <w:shd w:val="clear" w:color="auto" w:fill="auto"/>
            <w:noWrap/>
            <w:vAlign w:val="bottom"/>
            <w:hideMark/>
          </w:tcPr>
          <w:p w14:paraId="33E41B2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45.7 (27-64.7)</w:t>
            </w:r>
          </w:p>
        </w:tc>
        <w:tc>
          <w:tcPr>
            <w:tcW w:w="1520" w:type="dxa"/>
            <w:shd w:val="clear" w:color="auto" w:fill="auto"/>
            <w:noWrap/>
            <w:vAlign w:val="bottom"/>
            <w:hideMark/>
          </w:tcPr>
          <w:p w14:paraId="50F28E0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61.4 (13.4-94.8)</w:t>
            </w:r>
          </w:p>
        </w:tc>
        <w:tc>
          <w:tcPr>
            <w:tcW w:w="732" w:type="dxa"/>
            <w:shd w:val="clear" w:color="auto" w:fill="auto"/>
            <w:noWrap/>
            <w:vAlign w:val="bottom"/>
            <w:hideMark/>
          </w:tcPr>
          <w:p w14:paraId="044024E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723" w:type="dxa"/>
            <w:shd w:val="clear" w:color="auto" w:fill="auto"/>
            <w:noWrap/>
            <w:vAlign w:val="bottom"/>
            <w:hideMark/>
          </w:tcPr>
          <w:p w14:paraId="2BD44A6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3.5</w:t>
            </w:r>
          </w:p>
        </w:tc>
        <w:tc>
          <w:tcPr>
            <w:tcW w:w="990" w:type="dxa"/>
            <w:gridSpan w:val="2"/>
            <w:shd w:val="clear" w:color="auto" w:fill="auto"/>
            <w:noWrap/>
            <w:vAlign w:val="bottom"/>
            <w:hideMark/>
          </w:tcPr>
          <w:p w14:paraId="0A37D3E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1AC9D18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2173FA5F" w14:textId="77777777" w:rsidTr="00621969">
        <w:trPr>
          <w:trHeight w:val="20"/>
        </w:trPr>
        <w:tc>
          <w:tcPr>
            <w:tcW w:w="2515" w:type="dxa"/>
            <w:shd w:val="clear" w:color="auto" w:fill="auto"/>
            <w:noWrap/>
            <w:vAlign w:val="bottom"/>
            <w:hideMark/>
          </w:tcPr>
          <w:p w14:paraId="6277DC5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Togo</w:t>
            </w:r>
          </w:p>
        </w:tc>
        <w:tc>
          <w:tcPr>
            <w:tcW w:w="1520" w:type="dxa"/>
            <w:shd w:val="clear" w:color="auto" w:fill="auto"/>
            <w:noWrap/>
            <w:vAlign w:val="bottom"/>
            <w:hideMark/>
          </w:tcPr>
          <w:p w14:paraId="2B4BE93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29.3 (0.4-93)</w:t>
            </w:r>
          </w:p>
        </w:tc>
        <w:tc>
          <w:tcPr>
            <w:tcW w:w="1520" w:type="dxa"/>
            <w:shd w:val="clear" w:color="auto" w:fill="auto"/>
            <w:noWrap/>
            <w:vAlign w:val="bottom"/>
            <w:hideMark/>
          </w:tcPr>
          <w:p w14:paraId="1A3DC78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82.8 (70.5-91.7)</w:t>
            </w:r>
          </w:p>
        </w:tc>
        <w:tc>
          <w:tcPr>
            <w:tcW w:w="1520" w:type="dxa"/>
            <w:shd w:val="clear" w:color="auto" w:fill="auto"/>
            <w:noWrap/>
            <w:vAlign w:val="bottom"/>
            <w:hideMark/>
          </w:tcPr>
          <w:p w14:paraId="4F1B7D6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92.2 (50-99.9)</w:t>
            </w:r>
          </w:p>
        </w:tc>
        <w:tc>
          <w:tcPr>
            <w:tcW w:w="1520" w:type="dxa"/>
            <w:shd w:val="clear" w:color="auto" w:fill="auto"/>
            <w:noWrap/>
            <w:vAlign w:val="bottom"/>
            <w:hideMark/>
          </w:tcPr>
          <w:p w14:paraId="6CA599B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45.5 (1.2-98)</w:t>
            </w:r>
          </w:p>
        </w:tc>
        <w:tc>
          <w:tcPr>
            <w:tcW w:w="1520" w:type="dxa"/>
            <w:shd w:val="clear" w:color="auto" w:fill="auto"/>
            <w:noWrap/>
            <w:vAlign w:val="bottom"/>
            <w:hideMark/>
          </w:tcPr>
          <w:p w14:paraId="280743D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65.9 (45.2-81.2)</w:t>
            </w:r>
          </w:p>
        </w:tc>
        <w:tc>
          <w:tcPr>
            <w:tcW w:w="1520" w:type="dxa"/>
            <w:shd w:val="clear" w:color="auto" w:fill="auto"/>
            <w:noWrap/>
            <w:vAlign w:val="bottom"/>
            <w:hideMark/>
          </w:tcPr>
          <w:p w14:paraId="39C2963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70.7 (7-99.5)</w:t>
            </w:r>
          </w:p>
        </w:tc>
        <w:tc>
          <w:tcPr>
            <w:tcW w:w="732" w:type="dxa"/>
            <w:shd w:val="clear" w:color="auto" w:fill="auto"/>
            <w:noWrap/>
            <w:vAlign w:val="bottom"/>
            <w:hideMark/>
          </w:tcPr>
          <w:p w14:paraId="79090F7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w:t>
            </w:r>
          </w:p>
        </w:tc>
        <w:tc>
          <w:tcPr>
            <w:tcW w:w="723" w:type="dxa"/>
            <w:shd w:val="clear" w:color="auto" w:fill="auto"/>
            <w:noWrap/>
            <w:vAlign w:val="bottom"/>
            <w:hideMark/>
          </w:tcPr>
          <w:p w14:paraId="6BA372D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w:t>
            </w:r>
          </w:p>
        </w:tc>
        <w:tc>
          <w:tcPr>
            <w:tcW w:w="990" w:type="dxa"/>
            <w:gridSpan w:val="2"/>
            <w:shd w:val="clear" w:color="auto" w:fill="auto"/>
            <w:noWrap/>
            <w:vAlign w:val="bottom"/>
            <w:hideMark/>
          </w:tcPr>
          <w:p w14:paraId="787992D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6B045D1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D0A35BA" w14:textId="77777777" w:rsidTr="00621969">
        <w:trPr>
          <w:trHeight w:val="20"/>
        </w:trPr>
        <w:tc>
          <w:tcPr>
            <w:tcW w:w="2515" w:type="dxa"/>
            <w:shd w:val="clear" w:color="auto" w:fill="auto"/>
            <w:noWrap/>
            <w:vAlign w:val="bottom"/>
            <w:hideMark/>
          </w:tcPr>
          <w:p w14:paraId="7958DF3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Uganda</w:t>
            </w:r>
          </w:p>
        </w:tc>
        <w:tc>
          <w:tcPr>
            <w:tcW w:w="1520" w:type="dxa"/>
            <w:shd w:val="clear" w:color="auto" w:fill="auto"/>
            <w:noWrap/>
            <w:vAlign w:val="bottom"/>
            <w:hideMark/>
          </w:tcPr>
          <w:p w14:paraId="6177E62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79.1 (68.8-87)</w:t>
            </w:r>
          </w:p>
        </w:tc>
        <w:tc>
          <w:tcPr>
            <w:tcW w:w="1520" w:type="dxa"/>
            <w:shd w:val="clear" w:color="auto" w:fill="auto"/>
            <w:noWrap/>
            <w:vAlign w:val="bottom"/>
            <w:hideMark/>
          </w:tcPr>
          <w:p w14:paraId="4FC4F6E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59.4 (47-70.6)</w:t>
            </w:r>
          </w:p>
        </w:tc>
        <w:tc>
          <w:tcPr>
            <w:tcW w:w="1520" w:type="dxa"/>
            <w:shd w:val="clear" w:color="auto" w:fill="auto"/>
            <w:noWrap/>
            <w:vAlign w:val="bottom"/>
            <w:hideMark/>
          </w:tcPr>
          <w:p w14:paraId="523FDC9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 (21.3-67.2)</w:t>
            </w:r>
          </w:p>
        </w:tc>
        <w:tc>
          <w:tcPr>
            <w:tcW w:w="1520" w:type="dxa"/>
            <w:shd w:val="clear" w:color="auto" w:fill="auto"/>
            <w:noWrap/>
            <w:vAlign w:val="bottom"/>
            <w:hideMark/>
          </w:tcPr>
          <w:p w14:paraId="76FF932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63.2 (50.6-74.4)</w:t>
            </w:r>
          </w:p>
        </w:tc>
        <w:tc>
          <w:tcPr>
            <w:tcW w:w="1520" w:type="dxa"/>
            <w:shd w:val="clear" w:color="auto" w:fill="auto"/>
            <w:noWrap/>
            <w:vAlign w:val="bottom"/>
            <w:hideMark/>
          </w:tcPr>
          <w:p w14:paraId="45BD45B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41.4 (30-53.4)</w:t>
            </w:r>
          </w:p>
        </w:tc>
        <w:tc>
          <w:tcPr>
            <w:tcW w:w="1520" w:type="dxa"/>
            <w:shd w:val="clear" w:color="auto" w:fill="auto"/>
            <w:noWrap/>
            <w:vAlign w:val="bottom"/>
            <w:hideMark/>
          </w:tcPr>
          <w:p w14:paraId="0929463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28.8 (12.3-52)</w:t>
            </w:r>
          </w:p>
        </w:tc>
        <w:tc>
          <w:tcPr>
            <w:tcW w:w="732" w:type="dxa"/>
            <w:shd w:val="clear" w:color="auto" w:fill="auto"/>
            <w:noWrap/>
            <w:vAlign w:val="bottom"/>
            <w:hideMark/>
          </w:tcPr>
          <w:p w14:paraId="0F769A2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w:t>
            </w:r>
          </w:p>
        </w:tc>
        <w:tc>
          <w:tcPr>
            <w:tcW w:w="723" w:type="dxa"/>
            <w:shd w:val="clear" w:color="auto" w:fill="auto"/>
            <w:noWrap/>
            <w:vAlign w:val="bottom"/>
            <w:hideMark/>
          </w:tcPr>
          <w:p w14:paraId="540551B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w:t>
            </w:r>
          </w:p>
        </w:tc>
        <w:tc>
          <w:tcPr>
            <w:tcW w:w="990" w:type="dxa"/>
            <w:gridSpan w:val="2"/>
            <w:shd w:val="clear" w:color="auto" w:fill="auto"/>
            <w:noWrap/>
            <w:vAlign w:val="bottom"/>
            <w:hideMark/>
          </w:tcPr>
          <w:p w14:paraId="6B1BC69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239F9B0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65A3C6C" w14:textId="77777777" w:rsidTr="00621969">
        <w:trPr>
          <w:trHeight w:val="20"/>
        </w:trPr>
        <w:tc>
          <w:tcPr>
            <w:tcW w:w="2515" w:type="dxa"/>
            <w:shd w:val="clear" w:color="auto" w:fill="auto"/>
            <w:noWrap/>
            <w:vAlign w:val="bottom"/>
            <w:hideMark/>
          </w:tcPr>
          <w:p w14:paraId="4BBBFB8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Zimbabwe</w:t>
            </w:r>
          </w:p>
        </w:tc>
        <w:tc>
          <w:tcPr>
            <w:tcW w:w="1520" w:type="dxa"/>
            <w:shd w:val="clear" w:color="auto" w:fill="auto"/>
            <w:noWrap/>
            <w:vAlign w:val="bottom"/>
            <w:hideMark/>
          </w:tcPr>
          <w:p w14:paraId="05AD7DE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77.8 (55.4-92.2)</w:t>
            </w:r>
          </w:p>
        </w:tc>
        <w:tc>
          <w:tcPr>
            <w:tcW w:w="1520" w:type="dxa"/>
            <w:shd w:val="clear" w:color="auto" w:fill="auto"/>
            <w:noWrap/>
            <w:vAlign w:val="bottom"/>
            <w:hideMark/>
          </w:tcPr>
          <w:p w14:paraId="6BC2E2A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37.6 (20.9-57.6)</w:t>
            </w:r>
          </w:p>
        </w:tc>
        <w:tc>
          <w:tcPr>
            <w:tcW w:w="1520" w:type="dxa"/>
            <w:shd w:val="clear" w:color="auto" w:fill="auto"/>
            <w:noWrap/>
            <w:vAlign w:val="bottom"/>
            <w:hideMark/>
          </w:tcPr>
          <w:p w14:paraId="2E7EDAB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 (2-55)</w:t>
            </w:r>
          </w:p>
        </w:tc>
        <w:tc>
          <w:tcPr>
            <w:tcW w:w="1520" w:type="dxa"/>
            <w:shd w:val="clear" w:color="auto" w:fill="auto"/>
            <w:noWrap/>
            <w:vAlign w:val="bottom"/>
            <w:hideMark/>
          </w:tcPr>
          <w:p w14:paraId="53989C0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71.5 (45.4-89.8)</w:t>
            </w:r>
          </w:p>
        </w:tc>
        <w:tc>
          <w:tcPr>
            <w:tcW w:w="1520" w:type="dxa"/>
            <w:shd w:val="clear" w:color="auto" w:fill="auto"/>
            <w:noWrap/>
            <w:vAlign w:val="bottom"/>
            <w:hideMark/>
          </w:tcPr>
          <w:p w14:paraId="20A6AFA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33.2 (18.2-50.4)</w:t>
            </w:r>
          </w:p>
        </w:tc>
        <w:tc>
          <w:tcPr>
            <w:tcW w:w="1520" w:type="dxa"/>
            <w:shd w:val="clear" w:color="auto" w:fill="auto"/>
            <w:noWrap/>
            <w:vAlign w:val="bottom"/>
            <w:hideMark/>
          </w:tcPr>
          <w:p w14:paraId="35AE78B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16.9 (2.2-49)</w:t>
            </w:r>
          </w:p>
        </w:tc>
        <w:tc>
          <w:tcPr>
            <w:tcW w:w="732" w:type="dxa"/>
            <w:shd w:val="clear" w:color="auto" w:fill="auto"/>
            <w:noWrap/>
            <w:vAlign w:val="bottom"/>
            <w:hideMark/>
          </w:tcPr>
          <w:p w14:paraId="0159911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-4.0</w:t>
            </w:r>
          </w:p>
        </w:tc>
        <w:tc>
          <w:tcPr>
            <w:tcW w:w="723" w:type="dxa"/>
            <w:shd w:val="clear" w:color="auto" w:fill="auto"/>
            <w:noWrap/>
            <w:vAlign w:val="bottom"/>
            <w:hideMark/>
          </w:tcPr>
          <w:p w14:paraId="641F26C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w:t>
            </w:r>
          </w:p>
        </w:tc>
        <w:tc>
          <w:tcPr>
            <w:tcW w:w="990" w:type="dxa"/>
            <w:gridSpan w:val="2"/>
            <w:shd w:val="clear" w:color="auto" w:fill="auto"/>
            <w:noWrap/>
            <w:vAlign w:val="bottom"/>
            <w:hideMark/>
          </w:tcPr>
          <w:p w14:paraId="1A202FF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765" w:type="dxa"/>
            <w:shd w:val="clear" w:color="auto" w:fill="auto"/>
            <w:noWrap/>
            <w:vAlign w:val="bottom"/>
            <w:hideMark/>
          </w:tcPr>
          <w:p w14:paraId="5FDDAD9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bl>
    <w:p w14:paraId="258BEEAE" w14:textId="7ED6C854" w:rsidR="00B57449" w:rsidRDefault="00B57449" w:rsidP="00B57449">
      <w:pPr>
        <w:autoSpaceDE w:val="0"/>
        <w:autoSpaceDN w:val="0"/>
        <w:adjustRightInd w:val="0"/>
        <w:spacing w:line="240" w:lineRule="auto"/>
        <w:jc w:val="both"/>
        <w:rPr>
          <w:rFonts w:ascii="Times New Roman" w:hAnsi="Times New Roman" w:cs="Times New Roman"/>
          <w:b/>
          <w:sz w:val="24"/>
        </w:rPr>
      </w:pPr>
      <w:r w:rsidRPr="00AD695C">
        <w:rPr>
          <w:rFonts w:ascii="Times New Roman" w:hAnsi="Times New Roman" w:cs="Times New Roman"/>
          <w:b/>
          <w:bCs/>
          <w:sz w:val="20"/>
          <w:szCs w:val="20"/>
        </w:rPr>
        <w:t>Note:</w:t>
      </w:r>
      <w:r w:rsidRPr="00AD695C">
        <w:rPr>
          <w:rFonts w:ascii="Times New Roman" w:hAnsi="Times New Roman" w:cs="Times New Roman"/>
          <w:sz w:val="20"/>
          <w:szCs w:val="20"/>
        </w:rPr>
        <w:t xml:space="preserve"> AARC = Average annual rate of change, calculated as ln(rate in 2018/rate in 2000)/18</w:t>
      </w:r>
    </w:p>
    <w:p w14:paraId="12BB92F4" w14:textId="77777777" w:rsidR="0039147A" w:rsidRDefault="0039147A" w:rsidP="00B57449">
      <w:pPr>
        <w:autoSpaceDE w:val="0"/>
        <w:autoSpaceDN w:val="0"/>
        <w:adjustRightInd w:val="0"/>
        <w:spacing w:line="240" w:lineRule="auto"/>
        <w:jc w:val="both"/>
        <w:rPr>
          <w:rFonts w:ascii="Times New Roman" w:hAnsi="Times New Roman" w:cs="Times New Roman"/>
          <w:b/>
          <w:sz w:val="24"/>
        </w:rPr>
        <w:sectPr w:rsidR="0039147A" w:rsidSect="00DA0A19">
          <w:pgSz w:w="16838" w:h="11906" w:orient="landscape"/>
          <w:pgMar w:top="1276" w:right="1440" w:bottom="993" w:left="1440" w:header="708" w:footer="708" w:gutter="0"/>
          <w:cols w:space="708"/>
          <w:docGrid w:linePitch="360"/>
        </w:sectPr>
      </w:pPr>
    </w:p>
    <w:p w14:paraId="045048AE" w14:textId="4A6B8C0D" w:rsidR="00B57449" w:rsidRPr="00B26C24" w:rsidRDefault="00B57449" w:rsidP="00B57449">
      <w:pPr>
        <w:autoSpaceDE w:val="0"/>
        <w:autoSpaceDN w:val="0"/>
        <w:adjustRightInd w:val="0"/>
        <w:spacing w:line="240" w:lineRule="auto"/>
        <w:jc w:val="both"/>
        <w:rPr>
          <w:rFonts w:ascii="Times New Roman" w:hAnsi="Times New Roman" w:cs="Times New Roman"/>
          <w:sz w:val="20"/>
          <w:szCs w:val="18"/>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E568EB">
        <w:rPr>
          <w:rFonts w:ascii="Times New Roman" w:hAnsi="Times New Roman" w:cs="Times New Roman"/>
          <w:b/>
          <w:sz w:val="20"/>
          <w:szCs w:val="18"/>
        </w:rPr>
        <w:t>6</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Trends </w:t>
      </w:r>
      <w:r w:rsidR="002E3153" w:rsidRPr="00B26C24">
        <w:rPr>
          <w:rFonts w:ascii="Times New Roman" w:hAnsi="Times New Roman" w:cs="Times New Roman"/>
          <w:sz w:val="20"/>
          <w:szCs w:val="18"/>
        </w:rPr>
        <w:t xml:space="preserve">and projections </w:t>
      </w:r>
      <w:r w:rsidRPr="00B26C24">
        <w:rPr>
          <w:rFonts w:ascii="Times New Roman" w:hAnsi="Times New Roman" w:cs="Times New Roman"/>
          <w:sz w:val="20"/>
          <w:szCs w:val="18"/>
        </w:rPr>
        <w:t xml:space="preserve">of anemia in children 6-59 months of age </w:t>
      </w:r>
      <w:r w:rsidR="00667DCF">
        <w:rPr>
          <w:rFonts w:ascii="Times New Roman" w:hAnsi="Times New Roman" w:cs="Times New Roman"/>
          <w:sz w:val="20"/>
          <w:szCs w:val="18"/>
        </w:rPr>
        <w:t xml:space="preserve">in low- and middle-income countries </w:t>
      </w:r>
      <w:r w:rsidRPr="00B26C24">
        <w:rPr>
          <w:rFonts w:ascii="Times New Roman" w:hAnsi="Times New Roman" w:cs="Times New Roman"/>
          <w:sz w:val="20"/>
          <w:szCs w:val="18"/>
        </w:rPr>
        <w:t>by place of residence</w:t>
      </w:r>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520"/>
        <w:gridCol w:w="1520"/>
        <w:gridCol w:w="1520"/>
        <w:gridCol w:w="1520"/>
        <w:gridCol w:w="1520"/>
        <w:gridCol w:w="1520"/>
        <w:gridCol w:w="780"/>
        <w:gridCol w:w="810"/>
        <w:gridCol w:w="810"/>
        <w:gridCol w:w="900"/>
      </w:tblGrid>
      <w:tr w:rsidR="00621969" w:rsidRPr="00621969" w14:paraId="09378A1F" w14:textId="77777777" w:rsidTr="00621969">
        <w:trPr>
          <w:trHeight w:val="20"/>
        </w:trPr>
        <w:tc>
          <w:tcPr>
            <w:tcW w:w="2515" w:type="dxa"/>
            <w:vMerge w:val="restart"/>
            <w:shd w:val="clear" w:color="auto" w:fill="auto"/>
            <w:noWrap/>
            <w:vAlign w:val="bottom"/>
            <w:hideMark/>
          </w:tcPr>
          <w:p w14:paraId="6FC8E21C" w14:textId="7366AB90"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Country</w:t>
            </w:r>
          </w:p>
        </w:tc>
        <w:tc>
          <w:tcPr>
            <w:tcW w:w="4560" w:type="dxa"/>
            <w:gridSpan w:val="3"/>
            <w:shd w:val="clear" w:color="auto" w:fill="auto"/>
            <w:noWrap/>
            <w:vAlign w:val="bottom"/>
          </w:tcPr>
          <w:p w14:paraId="17FDB186" w14:textId="6BF6FBBE"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Rural</w:t>
            </w:r>
          </w:p>
        </w:tc>
        <w:tc>
          <w:tcPr>
            <w:tcW w:w="4560" w:type="dxa"/>
            <w:gridSpan w:val="3"/>
            <w:shd w:val="clear" w:color="auto" w:fill="auto"/>
            <w:noWrap/>
            <w:vAlign w:val="bottom"/>
          </w:tcPr>
          <w:p w14:paraId="6B0A8771" w14:textId="39390D06"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Urban</w:t>
            </w:r>
          </w:p>
        </w:tc>
        <w:tc>
          <w:tcPr>
            <w:tcW w:w="1590" w:type="dxa"/>
            <w:gridSpan w:val="2"/>
            <w:shd w:val="clear" w:color="auto" w:fill="auto"/>
            <w:noWrap/>
            <w:vAlign w:val="bottom"/>
            <w:hideMark/>
          </w:tcPr>
          <w:p w14:paraId="6F488DFA" w14:textId="4AAE95E4" w:rsidR="00621969" w:rsidRPr="00621969" w:rsidRDefault="00621969" w:rsidP="00621969">
            <w:pPr>
              <w:spacing w:after="0" w:line="240" w:lineRule="auto"/>
              <w:rPr>
                <w:rFonts w:ascii="Times New Roman" w:eastAsia="Times New Roman" w:hAnsi="Times New Roman" w:cs="Times New Roman"/>
                <w:b/>
                <w:bCs/>
                <w:color w:val="000000"/>
                <w:sz w:val="16"/>
                <w:szCs w:val="16"/>
                <w:lang w:val="en-US"/>
              </w:rPr>
            </w:pPr>
            <w:r w:rsidRPr="00621969">
              <w:rPr>
                <w:rFonts w:ascii="Times New Roman" w:eastAsia="Times New Roman" w:hAnsi="Times New Roman" w:cs="Times New Roman"/>
                <w:b/>
                <w:bCs/>
                <w:color w:val="000000"/>
                <w:sz w:val="16"/>
                <w:szCs w:val="16"/>
                <w:lang w:val="en-US"/>
              </w:rPr>
              <w:t>% AARC,2000-2018</w:t>
            </w:r>
          </w:p>
        </w:tc>
        <w:tc>
          <w:tcPr>
            <w:tcW w:w="1710" w:type="dxa"/>
            <w:gridSpan w:val="2"/>
            <w:shd w:val="clear" w:color="auto" w:fill="auto"/>
            <w:noWrap/>
            <w:vAlign w:val="bottom"/>
          </w:tcPr>
          <w:p w14:paraId="1BCC5723" w14:textId="67B9DF5B"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b/>
                <w:bCs/>
                <w:color w:val="000000"/>
                <w:sz w:val="20"/>
                <w:szCs w:val="20"/>
                <w:lang w:eastAsia="en-AU"/>
              </w:rPr>
              <w:t>Probability of target attainment in 2030</w:t>
            </w:r>
          </w:p>
        </w:tc>
      </w:tr>
      <w:tr w:rsidR="00621969" w:rsidRPr="00621969" w14:paraId="6E787BC5" w14:textId="77777777" w:rsidTr="00621969">
        <w:trPr>
          <w:trHeight w:val="20"/>
        </w:trPr>
        <w:tc>
          <w:tcPr>
            <w:tcW w:w="2515" w:type="dxa"/>
            <w:vMerge/>
            <w:shd w:val="clear" w:color="auto" w:fill="auto"/>
            <w:noWrap/>
            <w:vAlign w:val="bottom"/>
          </w:tcPr>
          <w:p w14:paraId="4578261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p>
        </w:tc>
        <w:tc>
          <w:tcPr>
            <w:tcW w:w="1520" w:type="dxa"/>
            <w:shd w:val="clear" w:color="auto" w:fill="auto"/>
            <w:noWrap/>
            <w:vAlign w:val="bottom"/>
          </w:tcPr>
          <w:p w14:paraId="2D5AFFA0" w14:textId="193B28AC"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b/>
                <w:bCs/>
                <w:color w:val="000000"/>
                <w:sz w:val="16"/>
                <w:szCs w:val="16"/>
                <w:lang w:val="en-US"/>
              </w:rPr>
              <w:t>2000</w:t>
            </w:r>
          </w:p>
        </w:tc>
        <w:tc>
          <w:tcPr>
            <w:tcW w:w="1520" w:type="dxa"/>
            <w:shd w:val="clear" w:color="auto" w:fill="auto"/>
            <w:noWrap/>
            <w:vAlign w:val="bottom"/>
          </w:tcPr>
          <w:p w14:paraId="170D75D8" w14:textId="0D94130C"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b/>
                <w:bCs/>
                <w:color w:val="000000"/>
                <w:sz w:val="16"/>
                <w:szCs w:val="16"/>
                <w:lang w:val="en-US"/>
              </w:rPr>
              <w:t>2018</w:t>
            </w:r>
          </w:p>
        </w:tc>
        <w:tc>
          <w:tcPr>
            <w:tcW w:w="1520" w:type="dxa"/>
            <w:shd w:val="clear" w:color="auto" w:fill="auto"/>
            <w:noWrap/>
            <w:vAlign w:val="bottom"/>
          </w:tcPr>
          <w:p w14:paraId="7A6E9557" w14:textId="04AB6E8F"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b/>
                <w:bCs/>
                <w:color w:val="000000"/>
                <w:sz w:val="16"/>
                <w:szCs w:val="16"/>
                <w:lang w:val="en-US"/>
              </w:rPr>
              <w:t>2030</w:t>
            </w:r>
          </w:p>
        </w:tc>
        <w:tc>
          <w:tcPr>
            <w:tcW w:w="1520" w:type="dxa"/>
            <w:shd w:val="clear" w:color="auto" w:fill="auto"/>
            <w:noWrap/>
            <w:vAlign w:val="bottom"/>
          </w:tcPr>
          <w:p w14:paraId="7F641B72" w14:textId="3FBD0418"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b/>
                <w:bCs/>
                <w:color w:val="000000"/>
                <w:sz w:val="16"/>
                <w:szCs w:val="16"/>
                <w:lang w:val="en-US"/>
              </w:rPr>
              <w:t>2000</w:t>
            </w:r>
          </w:p>
        </w:tc>
        <w:tc>
          <w:tcPr>
            <w:tcW w:w="1520" w:type="dxa"/>
            <w:shd w:val="clear" w:color="auto" w:fill="auto"/>
            <w:noWrap/>
            <w:vAlign w:val="bottom"/>
          </w:tcPr>
          <w:p w14:paraId="3E7DD388" w14:textId="5152E3A3"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b/>
                <w:bCs/>
                <w:color w:val="000000"/>
                <w:sz w:val="16"/>
                <w:szCs w:val="16"/>
                <w:lang w:val="en-US"/>
              </w:rPr>
              <w:t>2018</w:t>
            </w:r>
          </w:p>
        </w:tc>
        <w:tc>
          <w:tcPr>
            <w:tcW w:w="1520" w:type="dxa"/>
            <w:shd w:val="clear" w:color="auto" w:fill="auto"/>
            <w:noWrap/>
            <w:vAlign w:val="bottom"/>
          </w:tcPr>
          <w:p w14:paraId="7C28F0A1" w14:textId="73F3B2A9"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b/>
                <w:bCs/>
                <w:color w:val="000000"/>
                <w:sz w:val="16"/>
                <w:szCs w:val="16"/>
                <w:lang w:val="en-US"/>
              </w:rPr>
              <w:t>2030</w:t>
            </w:r>
          </w:p>
        </w:tc>
        <w:tc>
          <w:tcPr>
            <w:tcW w:w="780" w:type="dxa"/>
            <w:shd w:val="clear" w:color="auto" w:fill="auto"/>
            <w:noWrap/>
            <w:vAlign w:val="bottom"/>
          </w:tcPr>
          <w:p w14:paraId="49A443BA" w14:textId="6EAA4AC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b/>
                <w:bCs/>
                <w:color w:val="000000"/>
                <w:sz w:val="16"/>
                <w:szCs w:val="16"/>
                <w:lang w:val="en-US"/>
              </w:rPr>
              <w:t>Rural</w:t>
            </w:r>
          </w:p>
        </w:tc>
        <w:tc>
          <w:tcPr>
            <w:tcW w:w="810" w:type="dxa"/>
            <w:shd w:val="clear" w:color="auto" w:fill="auto"/>
            <w:noWrap/>
            <w:vAlign w:val="bottom"/>
          </w:tcPr>
          <w:p w14:paraId="3DC71E7F" w14:textId="2F83454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b/>
                <w:bCs/>
                <w:color w:val="000000"/>
                <w:sz w:val="16"/>
                <w:szCs w:val="16"/>
                <w:lang w:val="en-US"/>
              </w:rPr>
              <w:t>Urban</w:t>
            </w:r>
          </w:p>
        </w:tc>
        <w:tc>
          <w:tcPr>
            <w:tcW w:w="810" w:type="dxa"/>
            <w:shd w:val="clear" w:color="auto" w:fill="auto"/>
            <w:noWrap/>
            <w:vAlign w:val="bottom"/>
          </w:tcPr>
          <w:p w14:paraId="1AE9C581" w14:textId="5EAB02CB"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b/>
                <w:bCs/>
                <w:color w:val="000000"/>
                <w:sz w:val="16"/>
                <w:szCs w:val="16"/>
                <w:lang w:val="en-US"/>
              </w:rPr>
              <w:t>Poorest</w:t>
            </w:r>
          </w:p>
        </w:tc>
        <w:tc>
          <w:tcPr>
            <w:tcW w:w="900" w:type="dxa"/>
            <w:shd w:val="clear" w:color="auto" w:fill="auto"/>
            <w:noWrap/>
            <w:vAlign w:val="bottom"/>
          </w:tcPr>
          <w:p w14:paraId="154AB7C3" w14:textId="61970DF8"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b/>
                <w:bCs/>
                <w:color w:val="000000"/>
                <w:sz w:val="16"/>
                <w:szCs w:val="16"/>
                <w:lang w:val="en-US"/>
              </w:rPr>
              <w:t>Richest</w:t>
            </w:r>
          </w:p>
        </w:tc>
      </w:tr>
      <w:tr w:rsidR="00621969" w:rsidRPr="00621969" w14:paraId="3E024454" w14:textId="77777777" w:rsidTr="00621969">
        <w:trPr>
          <w:trHeight w:val="20"/>
        </w:trPr>
        <w:tc>
          <w:tcPr>
            <w:tcW w:w="2515" w:type="dxa"/>
            <w:shd w:val="clear" w:color="auto" w:fill="auto"/>
            <w:noWrap/>
            <w:vAlign w:val="bottom"/>
            <w:hideMark/>
          </w:tcPr>
          <w:p w14:paraId="32BA87C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Albania</w:t>
            </w:r>
          </w:p>
        </w:tc>
        <w:tc>
          <w:tcPr>
            <w:tcW w:w="1520" w:type="dxa"/>
            <w:shd w:val="clear" w:color="auto" w:fill="auto"/>
            <w:noWrap/>
            <w:vAlign w:val="bottom"/>
            <w:hideMark/>
          </w:tcPr>
          <w:p w14:paraId="38F79FD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17.5 (5.1-38.6)</w:t>
            </w:r>
          </w:p>
        </w:tc>
        <w:tc>
          <w:tcPr>
            <w:tcW w:w="1520" w:type="dxa"/>
            <w:shd w:val="clear" w:color="auto" w:fill="auto"/>
            <w:noWrap/>
            <w:vAlign w:val="bottom"/>
            <w:hideMark/>
          </w:tcPr>
          <w:p w14:paraId="0EBB6D3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27.6 (17.5-39.5)</w:t>
            </w:r>
          </w:p>
        </w:tc>
        <w:tc>
          <w:tcPr>
            <w:tcW w:w="1520" w:type="dxa"/>
            <w:shd w:val="clear" w:color="auto" w:fill="auto"/>
            <w:noWrap/>
            <w:vAlign w:val="bottom"/>
            <w:hideMark/>
          </w:tcPr>
          <w:p w14:paraId="475ACC9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38.5 (11.3-71.7)</w:t>
            </w:r>
          </w:p>
        </w:tc>
        <w:tc>
          <w:tcPr>
            <w:tcW w:w="1520" w:type="dxa"/>
            <w:shd w:val="clear" w:color="auto" w:fill="auto"/>
            <w:noWrap/>
            <w:vAlign w:val="bottom"/>
            <w:hideMark/>
          </w:tcPr>
          <w:p w14:paraId="0166F03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 (1.9-20.8)</w:t>
            </w:r>
          </w:p>
        </w:tc>
        <w:tc>
          <w:tcPr>
            <w:tcW w:w="1520" w:type="dxa"/>
            <w:shd w:val="clear" w:color="auto" w:fill="auto"/>
            <w:noWrap/>
            <w:vAlign w:val="bottom"/>
            <w:hideMark/>
          </w:tcPr>
          <w:p w14:paraId="6519DBB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22.4 (13.7-32.2)</w:t>
            </w:r>
          </w:p>
        </w:tc>
        <w:tc>
          <w:tcPr>
            <w:tcW w:w="1520" w:type="dxa"/>
            <w:shd w:val="clear" w:color="auto" w:fill="auto"/>
            <w:noWrap/>
            <w:vAlign w:val="bottom"/>
            <w:hideMark/>
          </w:tcPr>
          <w:p w14:paraId="2C0E2F9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41.8 (14-76.2)</w:t>
            </w:r>
          </w:p>
        </w:tc>
        <w:tc>
          <w:tcPr>
            <w:tcW w:w="780" w:type="dxa"/>
            <w:shd w:val="clear" w:color="auto" w:fill="auto"/>
            <w:noWrap/>
            <w:vAlign w:val="bottom"/>
            <w:hideMark/>
          </w:tcPr>
          <w:p w14:paraId="374425F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810" w:type="dxa"/>
            <w:shd w:val="clear" w:color="auto" w:fill="auto"/>
            <w:noWrap/>
            <w:vAlign w:val="bottom"/>
            <w:hideMark/>
          </w:tcPr>
          <w:p w14:paraId="4C726A53"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5.7</w:t>
            </w:r>
          </w:p>
        </w:tc>
        <w:tc>
          <w:tcPr>
            <w:tcW w:w="810" w:type="dxa"/>
            <w:shd w:val="clear" w:color="auto" w:fill="auto"/>
            <w:noWrap/>
            <w:vAlign w:val="bottom"/>
            <w:hideMark/>
          </w:tcPr>
          <w:p w14:paraId="5C65BEF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465B7773"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591E67A" w14:textId="77777777" w:rsidTr="00621969">
        <w:trPr>
          <w:trHeight w:val="20"/>
        </w:trPr>
        <w:tc>
          <w:tcPr>
            <w:tcW w:w="2515" w:type="dxa"/>
            <w:shd w:val="clear" w:color="auto" w:fill="auto"/>
            <w:noWrap/>
            <w:vAlign w:val="bottom"/>
            <w:hideMark/>
          </w:tcPr>
          <w:p w14:paraId="7804244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Angola</w:t>
            </w:r>
          </w:p>
        </w:tc>
        <w:tc>
          <w:tcPr>
            <w:tcW w:w="1520" w:type="dxa"/>
            <w:shd w:val="clear" w:color="auto" w:fill="auto"/>
            <w:noWrap/>
            <w:vAlign w:val="bottom"/>
            <w:hideMark/>
          </w:tcPr>
          <w:p w14:paraId="51F0A8D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38 (16.4-61.3)</w:t>
            </w:r>
          </w:p>
        </w:tc>
        <w:tc>
          <w:tcPr>
            <w:tcW w:w="1520" w:type="dxa"/>
            <w:shd w:val="clear" w:color="auto" w:fill="auto"/>
            <w:noWrap/>
            <w:vAlign w:val="bottom"/>
            <w:hideMark/>
          </w:tcPr>
          <w:p w14:paraId="188ADD8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67 (51.3-79.5)</w:t>
            </w:r>
          </w:p>
        </w:tc>
        <w:tc>
          <w:tcPr>
            <w:tcW w:w="1520" w:type="dxa"/>
            <w:shd w:val="clear" w:color="auto" w:fill="auto"/>
            <w:noWrap/>
            <w:vAlign w:val="bottom"/>
            <w:hideMark/>
          </w:tcPr>
          <w:p w14:paraId="2260990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 (46.4-95.9)</w:t>
            </w:r>
          </w:p>
        </w:tc>
        <w:tc>
          <w:tcPr>
            <w:tcW w:w="1520" w:type="dxa"/>
            <w:shd w:val="clear" w:color="auto" w:fill="auto"/>
            <w:noWrap/>
            <w:vAlign w:val="bottom"/>
            <w:hideMark/>
          </w:tcPr>
          <w:p w14:paraId="6EDC2C8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48.1 (24.7-72)</w:t>
            </w:r>
          </w:p>
        </w:tc>
        <w:tc>
          <w:tcPr>
            <w:tcW w:w="1520" w:type="dxa"/>
            <w:shd w:val="clear" w:color="auto" w:fill="auto"/>
            <w:noWrap/>
            <w:vAlign w:val="bottom"/>
            <w:hideMark/>
          </w:tcPr>
          <w:p w14:paraId="0FA47E8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64.8 (47-78.5)</w:t>
            </w:r>
          </w:p>
        </w:tc>
        <w:tc>
          <w:tcPr>
            <w:tcW w:w="1520" w:type="dxa"/>
            <w:shd w:val="clear" w:color="auto" w:fill="auto"/>
            <w:noWrap/>
            <w:vAlign w:val="bottom"/>
            <w:hideMark/>
          </w:tcPr>
          <w:p w14:paraId="34979C7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72.4 (33.7-93.7)</w:t>
            </w:r>
          </w:p>
        </w:tc>
        <w:tc>
          <w:tcPr>
            <w:tcW w:w="780" w:type="dxa"/>
            <w:shd w:val="clear" w:color="auto" w:fill="auto"/>
            <w:noWrap/>
            <w:vAlign w:val="bottom"/>
            <w:hideMark/>
          </w:tcPr>
          <w:p w14:paraId="375B9399"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w:t>
            </w:r>
          </w:p>
        </w:tc>
        <w:tc>
          <w:tcPr>
            <w:tcW w:w="810" w:type="dxa"/>
            <w:shd w:val="clear" w:color="auto" w:fill="auto"/>
            <w:noWrap/>
            <w:vAlign w:val="bottom"/>
            <w:hideMark/>
          </w:tcPr>
          <w:p w14:paraId="4F3A17CB"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w:t>
            </w:r>
          </w:p>
        </w:tc>
        <w:tc>
          <w:tcPr>
            <w:tcW w:w="810" w:type="dxa"/>
            <w:shd w:val="clear" w:color="auto" w:fill="auto"/>
            <w:noWrap/>
            <w:vAlign w:val="bottom"/>
            <w:hideMark/>
          </w:tcPr>
          <w:p w14:paraId="02AF9DF7"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264BD0B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BEDB622" w14:textId="77777777" w:rsidTr="00621969">
        <w:trPr>
          <w:trHeight w:val="20"/>
        </w:trPr>
        <w:tc>
          <w:tcPr>
            <w:tcW w:w="2515" w:type="dxa"/>
            <w:shd w:val="clear" w:color="auto" w:fill="auto"/>
            <w:noWrap/>
            <w:vAlign w:val="bottom"/>
            <w:hideMark/>
          </w:tcPr>
          <w:p w14:paraId="0943AE7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Armenia</w:t>
            </w:r>
          </w:p>
        </w:tc>
        <w:tc>
          <w:tcPr>
            <w:tcW w:w="1520" w:type="dxa"/>
            <w:shd w:val="clear" w:color="auto" w:fill="auto"/>
            <w:noWrap/>
            <w:vAlign w:val="bottom"/>
            <w:hideMark/>
          </w:tcPr>
          <w:p w14:paraId="0487C98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37.4 (25.4-51)</w:t>
            </w:r>
          </w:p>
        </w:tc>
        <w:tc>
          <w:tcPr>
            <w:tcW w:w="1520" w:type="dxa"/>
            <w:shd w:val="clear" w:color="auto" w:fill="auto"/>
            <w:noWrap/>
            <w:vAlign w:val="bottom"/>
            <w:hideMark/>
          </w:tcPr>
          <w:p w14:paraId="684B9E9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18.4 (9.6-29.2)</w:t>
            </w:r>
          </w:p>
        </w:tc>
        <w:tc>
          <w:tcPr>
            <w:tcW w:w="1520" w:type="dxa"/>
            <w:shd w:val="clear" w:color="auto" w:fill="auto"/>
            <w:noWrap/>
            <w:vAlign w:val="bottom"/>
            <w:hideMark/>
          </w:tcPr>
          <w:p w14:paraId="380F7FB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11.4 (2.8-26.7)</w:t>
            </w:r>
          </w:p>
        </w:tc>
        <w:tc>
          <w:tcPr>
            <w:tcW w:w="1520" w:type="dxa"/>
            <w:shd w:val="clear" w:color="auto" w:fill="auto"/>
            <w:noWrap/>
            <w:vAlign w:val="bottom"/>
            <w:hideMark/>
          </w:tcPr>
          <w:p w14:paraId="45A445A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23.6 (13.5-36.1)</w:t>
            </w:r>
          </w:p>
        </w:tc>
        <w:tc>
          <w:tcPr>
            <w:tcW w:w="1520" w:type="dxa"/>
            <w:shd w:val="clear" w:color="auto" w:fill="auto"/>
            <w:noWrap/>
            <w:vAlign w:val="bottom"/>
            <w:hideMark/>
          </w:tcPr>
          <w:p w14:paraId="4A12241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 (7.2-32.1)</w:t>
            </w:r>
          </w:p>
        </w:tc>
        <w:tc>
          <w:tcPr>
            <w:tcW w:w="1520" w:type="dxa"/>
            <w:shd w:val="clear" w:color="auto" w:fill="auto"/>
            <w:noWrap/>
            <w:vAlign w:val="bottom"/>
            <w:hideMark/>
          </w:tcPr>
          <w:p w14:paraId="350048B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15.1 (2.7-45.2)</w:t>
            </w:r>
          </w:p>
        </w:tc>
        <w:tc>
          <w:tcPr>
            <w:tcW w:w="780" w:type="dxa"/>
            <w:shd w:val="clear" w:color="auto" w:fill="auto"/>
            <w:noWrap/>
            <w:vAlign w:val="bottom"/>
            <w:hideMark/>
          </w:tcPr>
          <w:p w14:paraId="66F1BE89"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w:t>
            </w:r>
          </w:p>
        </w:tc>
        <w:tc>
          <w:tcPr>
            <w:tcW w:w="810" w:type="dxa"/>
            <w:shd w:val="clear" w:color="auto" w:fill="auto"/>
            <w:noWrap/>
            <w:vAlign w:val="bottom"/>
            <w:hideMark/>
          </w:tcPr>
          <w:p w14:paraId="632780D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w:t>
            </w:r>
          </w:p>
        </w:tc>
        <w:tc>
          <w:tcPr>
            <w:tcW w:w="810" w:type="dxa"/>
            <w:shd w:val="clear" w:color="auto" w:fill="auto"/>
            <w:noWrap/>
            <w:vAlign w:val="bottom"/>
            <w:hideMark/>
          </w:tcPr>
          <w:p w14:paraId="7D8751C2"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4B587783"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853879B" w14:textId="77777777" w:rsidTr="00621969">
        <w:trPr>
          <w:trHeight w:val="20"/>
        </w:trPr>
        <w:tc>
          <w:tcPr>
            <w:tcW w:w="2515" w:type="dxa"/>
            <w:shd w:val="clear" w:color="auto" w:fill="auto"/>
            <w:noWrap/>
            <w:vAlign w:val="bottom"/>
            <w:hideMark/>
          </w:tcPr>
          <w:p w14:paraId="0970EC2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Benin</w:t>
            </w:r>
          </w:p>
        </w:tc>
        <w:tc>
          <w:tcPr>
            <w:tcW w:w="1520" w:type="dxa"/>
            <w:shd w:val="clear" w:color="auto" w:fill="auto"/>
            <w:noWrap/>
            <w:vAlign w:val="bottom"/>
            <w:hideMark/>
          </w:tcPr>
          <w:p w14:paraId="4C2057A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84.8 (74.8-91.3)</w:t>
            </w:r>
          </w:p>
        </w:tc>
        <w:tc>
          <w:tcPr>
            <w:tcW w:w="1520" w:type="dxa"/>
            <w:shd w:val="clear" w:color="auto" w:fill="auto"/>
            <w:noWrap/>
            <w:vAlign w:val="bottom"/>
            <w:hideMark/>
          </w:tcPr>
          <w:p w14:paraId="0FD07AF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67.8 (52.4-80.1)</w:t>
            </w:r>
          </w:p>
        </w:tc>
        <w:tc>
          <w:tcPr>
            <w:tcW w:w="1520" w:type="dxa"/>
            <w:shd w:val="clear" w:color="auto" w:fill="auto"/>
            <w:noWrap/>
            <w:vAlign w:val="bottom"/>
            <w:hideMark/>
          </w:tcPr>
          <w:p w14:paraId="4C09230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52.3 (23.1-80.8)</w:t>
            </w:r>
          </w:p>
        </w:tc>
        <w:tc>
          <w:tcPr>
            <w:tcW w:w="1520" w:type="dxa"/>
            <w:shd w:val="clear" w:color="auto" w:fill="auto"/>
            <w:noWrap/>
            <w:vAlign w:val="bottom"/>
            <w:hideMark/>
          </w:tcPr>
          <w:p w14:paraId="1591953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73.4 (59.5-83.8)</w:t>
            </w:r>
          </w:p>
        </w:tc>
        <w:tc>
          <w:tcPr>
            <w:tcW w:w="1520" w:type="dxa"/>
            <w:shd w:val="clear" w:color="auto" w:fill="auto"/>
            <w:noWrap/>
            <w:vAlign w:val="bottom"/>
            <w:hideMark/>
          </w:tcPr>
          <w:p w14:paraId="0D16386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60.7 (47.4-73.3)</w:t>
            </w:r>
          </w:p>
        </w:tc>
        <w:tc>
          <w:tcPr>
            <w:tcW w:w="1520" w:type="dxa"/>
            <w:shd w:val="clear" w:color="auto" w:fill="auto"/>
            <w:noWrap/>
            <w:vAlign w:val="bottom"/>
            <w:hideMark/>
          </w:tcPr>
          <w:p w14:paraId="287D62B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51.1 (26.2-75.5)</w:t>
            </w:r>
          </w:p>
        </w:tc>
        <w:tc>
          <w:tcPr>
            <w:tcW w:w="780" w:type="dxa"/>
            <w:shd w:val="clear" w:color="auto" w:fill="auto"/>
            <w:noWrap/>
            <w:vAlign w:val="bottom"/>
            <w:hideMark/>
          </w:tcPr>
          <w:p w14:paraId="6D41B869"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810" w:type="dxa"/>
            <w:shd w:val="clear" w:color="auto" w:fill="auto"/>
            <w:noWrap/>
            <w:vAlign w:val="bottom"/>
            <w:hideMark/>
          </w:tcPr>
          <w:p w14:paraId="0D4C867D"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w:t>
            </w:r>
          </w:p>
        </w:tc>
        <w:tc>
          <w:tcPr>
            <w:tcW w:w="810" w:type="dxa"/>
            <w:shd w:val="clear" w:color="auto" w:fill="auto"/>
            <w:noWrap/>
            <w:vAlign w:val="bottom"/>
            <w:hideMark/>
          </w:tcPr>
          <w:p w14:paraId="4BD0241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0B04F5BA"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29F0421B" w14:textId="77777777" w:rsidTr="00621969">
        <w:trPr>
          <w:trHeight w:val="20"/>
        </w:trPr>
        <w:tc>
          <w:tcPr>
            <w:tcW w:w="2515" w:type="dxa"/>
            <w:shd w:val="clear" w:color="auto" w:fill="auto"/>
            <w:noWrap/>
            <w:vAlign w:val="bottom"/>
            <w:hideMark/>
          </w:tcPr>
          <w:p w14:paraId="1786378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Bolivia</w:t>
            </w:r>
          </w:p>
        </w:tc>
        <w:tc>
          <w:tcPr>
            <w:tcW w:w="1520" w:type="dxa"/>
            <w:shd w:val="clear" w:color="auto" w:fill="auto"/>
            <w:noWrap/>
            <w:vAlign w:val="bottom"/>
            <w:hideMark/>
          </w:tcPr>
          <w:p w14:paraId="130BFC7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48.9 (26.4-71.8)</w:t>
            </w:r>
          </w:p>
        </w:tc>
        <w:tc>
          <w:tcPr>
            <w:tcW w:w="1520" w:type="dxa"/>
            <w:shd w:val="clear" w:color="auto" w:fill="auto"/>
            <w:noWrap/>
            <w:vAlign w:val="bottom"/>
            <w:hideMark/>
          </w:tcPr>
          <w:p w14:paraId="4DE07E2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82.6 (42.2-97.9)</w:t>
            </w:r>
          </w:p>
        </w:tc>
        <w:tc>
          <w:tcPr>
            <w:tcW w:w="1520" w:type="dxa"/>
            <w:shd w:val="clear" w:color="auto" w:fill="auto"/>
            <w:noWrap/>
            <w:vAlign w:val="bottom"/>
            <w:hideMark/>
          </w:tcPr>
          <w:p w14:paraId="3855593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88.5 (23.8-99.9)</w:t>
            </w:r>
          </w:p>
        </w:tc>
        <w:tc>
          <w:tcPr>
            <w:tcW w:w="1520" w:type="dxa"/>
            <w:shd w:val="clear" w:color="auto" w:fill="auto"/>
            <w:noWrap/>
            <w:vAlign w:val="bottom"/>
            <w:hideMark/>
          </w:tcPr>
          <w:p w14:paraId="3D4D71A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43.7 (23.3-68.3)</w:t>
            </w:r>
          </w:p>
        </w:tc>
        <w:tc>
          <w:tcPr>
            <w:tcW w:w="1520" w:type="dxa"/>
            <w:shd w:val="clear" w:color="auto" w:fill="auto"/>
            <w:noWrap/>
            <w:vAlign w:val="bottom"/>
            <w:hideMark/>
          </w:tcPr>
          <w:p w14:paraId="5F0DA3C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68.3 (21-95.2)</w:t>
            </w:r>
          </w:p>
        </w:tc>
        <w:tc>
          <w:tcPr>
            <w:tcW w:w="1520" w:type="dxa"/>
            <w:shd w:val="clear" w:color="auto" w:fill="auto"/>
            <w:noWrap/>
            <w:vAlign w:val="bottom"/>
            <w:hideMark/>
          </w:tcPr>
          <w:p w14:paraId="2950E52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75.4 (5.6-99.7)</w:t>
            </w:r>
          </w:p>
        </w:tc>
        <w:tc>
          <w:tcPr>
            <w:tcW w:w="780" w:type="dxa"/>
            <w:shd w:val="clear" w:color="auto" w:fill="auto"/>
            <w:noWrap/>
            <w:vAlign w:val="bottom"/>
            <w:hideMark/>
          </w:tcPr>
          <w:p w14:paraId="1F73FD89"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w:t>
            </w:r>
          </w:p>
        </w:tc>
        <w:tc>
          <w:tcPr>
            <w:tcW w:w="810" w:type="dxa"/>
            <w:shd w:val="clear" w:color="auto" w:fill="auto"/>
            <w:noWrap/>
            <w:vAlign w:val="bottom"/>
            <w:hideMark/>
          </w:tcPr>
          <w:p w14:paraId="3FD2279E"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810" w:type="dxa"/>
            <w:shd w:val="clear" w:color="auto" w:fill="auto"/>
            <w:noWrap/>
            <w:vAlign w:val="bottom"/>
            <w:hideMark/>
          </w:tcPr>
          <w:p w14:paraId="7C46B0B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3EF7226B"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9981861" w14:textId="77777777" w:rsidTr="00621969">
        <w:trPr>
          <w:trHeight w:val="20"/>
        </w:trPr>
        <w:tc>
          <w:tcPr>
            <w:tcW w:w="2515" w:type="dxa"/>
            <w:shd w:val="clear" w:color="auto" w:fill="auto"/>
            <w:noWrap/>
            <w:vAlign w:val="bottom"/>
            <w:hideMark/>
          </w:tcPr>
          <w:p w14:paraId="0124DA7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Burkina Faso</w:t>
            </w:r>
          </w:p>
        </w:tc>
        <w:tc>
          <w:tcPr>
            <w:tcW w:w="1520" w:type="dxa"/>
            <w:shd w:val="clear" w:color="auto" w:fill="auto"/>
            <w:noWrap/>
            <w:vAlign w:val="bottom"/>
            <w:hideMark/>
          </w:tcPr>
          <w:p w14:paraId="7DDE5DE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94.5 (87.6-97.8)</w:t>
            </w:r>
          </w:p>
        </w:tc>
        <w:tc>
          <w:tcPr>
            <w:tcW w:w="1520" w:type="dxa"/>
            <w:shd w:val="clear" w:color="auto" w:fill="auto"/>
            <w:noWrap/>
            <w:vAlign w:val="bottom"/>
            <w:hideMark/>
          </w:tcPr>
          <w:p w14:paraId="56C529C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81.6 (55.9-95.4)</w:t>
            </w:r>
          </w:p>
        </w:tc>
        <w:tc>
          <w:tcPr>
            <w:tcW w:w="1520" w:type="dxa"/>
            <w:shd w:val="clear" w:color="auto" w:fill="auto"/>
            <w:noWrap/>
            <w:vAlign w:val="bottom"/>
            <w:hideMark/>
          </w:tcPr>
          <w:p w14:paraId="64DFB76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64.1 (11.4-97.4)</w:t>
            </w:r>
          </w:p>
        </w:tc>
        <w:tc>
          <w:tcPr>
            <w:tcW w:w="1520" w:type="dxa"/>
            <w:shd w:val="clear" w:color="auto" w:fill="auto"/>
            <w:noWrap/>
            <w:vAlign w:val="bottom"/>
            <w:hideMark/>
          </w:tcPr>
          <w:p w14:paraId="758B4ED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74.4 (53.7-88.4)</w:t>
            </w:r>
          </w:p>
        </w:tc>
        <w:tc>
          <w:tcPr>
            <w:tcW w:w="1520" w:type="dxa"/>
            <w:shd w:val="clear" w:color="auto" w:fill="auto"/>
            <w:noWrap/>
            <w:vAlign w:val="bottom"/>
            <w:hideMark/>
          </w:tcPr>
          <w:p w14:paraId="7C5C944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77.3 (45.8-94.6)</w:t>
            </w:r>
          </w:p>
        </w:tc>
        <w:tc>
          <w:tcPr>
            <w:tcW w:w="1520" w:type="dxa"/>
            <w:shd w:val="clear" w:color="auto" w:fill="auto"/>
            <w:noWrap/>
            <w:vAlign w:val="bottom"/>
            <w:hideMark/>
          </w:tcPr>
          <w:p w14:paraId="06B2341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 (19.4-99)</w:t>
            </w:r>
          </w:p>
        </w:tc>
        <w:tc>
          <w:tcPr>
            <w:tcW w:w="780" w:type="dxa"/>
            <w:shd w:val="clear" w:color="auto" w:fill="auto"/>
            <w:noWrap/>
            <w:vAlign w:val="bottom"/>
            <w:hideMark/>
          </w:tcPr>
          <w:p w14:paraId="7D859319"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-0.8</w:t>
            </w:r>
          </w:p>
        </w:tc>
        <w:tc>
          <w:tcPr>
            <w:tcW w:w="810" w:type="dxa"/>
            <w:shd w:val="clear" w:color="auto" w:fill="auto"/>
            <w:noWrap/>
            <w:vAlign w:val="bottom"/>
            <w:hideMark/>
          </w:tcPr>
          <w:p w14:paraId="0869152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0.2</w:t>
            </w:r>
          </w:p>
        </w:tc>
        <w:tc>
          <w:tcPr>
            <w:tcW w:w="810" w:type="dxa"/>
            <w:shd w:val="clear" w:color="auto" w:fill="auto"/>
            <w:noWrap/>
            <w:vAlign w:val="bottom"/>
            <w:hideMark/>
          </w:tcPr>
          <w:p w14:paraId="425C4DF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6A2787F8"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5D80F1C" w14:textId="77777777" w:rsidTr="00621969">
        <w:trPr>
          <w:trHeight w:val="20"/>
        </w:trPr>
        <w:tc>
          <w:tcPr>
            <w:tcW w:w="2515" w:type="dxa"/>
            <w:shd w:val="clear" w:color="auto" w:fill="auto"/>
            <w:noWrap/>
            <w:vAlign w:val="bottom"/>
            <w:hideMark/>
          </w:tcPr>
          <w:p w14:paraId="2AEBE83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Burundi</w:t>
            </w:r>
          </w:p>
        </w:tc>
        <w:tc>
          <w:tcPr>
            <w:tcW w:w="1520" w:type="dxa"/>
            <w:shd w:val="clear" w:color="auto" w:fill="auto"/>
            <w:noWrap/>
            <w:vAlign w:val="bottom"/>
            <w:hideMark/>
          </w:tcPr>
          <w:p w14:paraId="3737D7C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25.4 (5.1-62.4)</w:t>
            </w:r>
          </w:p>
        </w:tc>
        <w:tc>
          <w:tcPr>
            <w:tcW w:w="1520" w:type="dxa"/>
            <w:shd w:val="clear" w:color="auto" w:fill="auto"/>
            <w:noWrap/>
            <w:vAlign w:val="bottom"/>
            <w:hideMark/>
          </w:tcPr>
          <w:p w14:paraId="745CB7D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63.9 (46.2-78.1)</w:t>
            </w:r>
          </w:p>
        </w:tc>
        <w:tc>
          <w:tcPr>
            <w:tcW w:w="1520" w:type="dxa"/>
            <w:shd w:val="clear" w:color="auto" w:fill="auto"/>
            <w:noWrap/>
            <w:vAlign w:val="bottom"/>
            <w:hideMark/>
          </w:tcPr>
          <w:p w14:paraId="2404A95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82.2 (40.7-97.8)</w:t>
            </w:r>
          </w:p>
        </w:tc>
        <w:tc>
          <w:tcPr>
            <w:tcW w:w="1520" w:type="dxa"/>
            <w:shd w:val="clear" w:color="auto" w:fill="auto"/>
            <w:noWrap/>
            <w:vAlign w:val="bottom"/>
            <w:hideMark/>
          </w:tcPr>
          <w:p w14:paraId="61E03A8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31.6 (7.6-68.6)</w:t>
            </w:r>
          </w:p>
        </w:tc>
        <w:tc>
          <w:tcPr>
            <w:tcW w:w="1520" w:type="dxa"/>
            <w:shd w:val="clear" w:color="auto" w:fill="auto"/>
            <w:noWrap/>
            <w:vAlign w:val="bottom"/>
            <w:hideMark/>
          </w:tcPr>
          <w:p w14:paraId="723320E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49.6 (33.3-65.7)</w:t>
            </w:r>
          </w:p>
        </w:tc>
        <w:tc>
          <w:tcPr>
            <w:tcW w:w="1520" w:type="dxa"/>
            <w:shd w:val="clear" w:color="auto" w:fill="auto"/>
            <w:noWrap/>
            <w:vAlign w:val="bottom"/>
            <w:hideMark/>
          </w:tcPr>
          <w:p w14:paraId="2E82AE3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61.6 (19.3-93.1)</w:t>
            </w:r>
          </w:p>
        </w:tc>
        <w:tc>
          <w:tcPr>
            <w:tcW w:w="780" w:type="dxa"/>
            <w:shd w:val="clear" w:color="auto" w:fill="auto"/>
            <w:noWrap/>
            <w:vAlign w:val="bottom"/>
            <w:hideMark/>
          </w:tcPr>
          <w:p w14:paraId="66623B89"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w:t>
            </w:r>
          </w:p>
        </w:tc>
        <w:tc>
          <w:tcPr>
            <w:tcW w:w="810" w:type="dxa"/>
            <w:shd w:val="clear" w:color="auto" w:fill="auto"/>
            <w:noWrap/>
            <w:vAlign w:val="bottom"/>
            <w:hideMark/>
          </w:tcPr>
          <w:p w14:paraId="6192E28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810" w:type="dxa"/>
            <w:shd w:val="clear" w:color="auto" w:fill="auto"/>
            <w:noWrap/>
            <w:vAlign w:val="bottom"/>
            <w:hideMark/>
          </w:tcPr>
          <w:p w14:paraId="5B08C36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7A3E5F39"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C03BBEB" w14:textId="77777777" w:rsidTr="00621969">
        <w:trPr>
          <w:trHeight w:val="20"/>
        </w:trPr>
        <w:tc>
          <w:tcPr>
            <w:tcW w:w="2515" w:type="dxa"/>
            <w:shd w:val="clear" w:color="auto" w:fill="auto"/>
            <w:noWrap/>
            <w:vAlign w:val="bottom"/>
            <w:hideMark/>
          </w:tcPr>
          <w:p w14:paraId="0CC8735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Cambodia</w:t>
            </w:r>
          </w:p>
        </w:tc>
        <w:tc>
          <w:tcPr>
            <w:tcW w:w="1520" w:type="dxa"/>
            <w:shd w:val="clear" w:color="auto" w:fill="auto"/>
            <w:noWrap/>
            <w:vAlign w:val="bottom"/>
            <w:hideMark/>
          </w:tcPr>
          <w:p w14:paraId="00FCFBF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64.4 (55.7-72.9)</w:t>
            </w:r>
          </w:p>
        </w:tc>
        <w:tc>
          <w:tcPr>
            <w:tcW w:w="1520" w:type="dxa"/>
            <w:shd w:val="clear" w:color="auto" w:fill="auto"/>
            <w:noWrap/>
            <w:vAlign w:val="bottom"/>
            <w:hideMark/>
          </w:tcPr>
          <w:p w14:paraId="0459F64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55.4 (41.6-66.8)</w:t>
            </w:r>
          </w:p>
        </w:tc>
        <w:tc>
          <w:tcPr>
            <w:tcW w:w="1520" w:type="dxa"/>
            <w:shd w:val="clear" w:color="auto" w:fill="auto"/>
            <w:noWrap/>
            <w:vAlign w:val="bottom"/>
            <w:hideMark/>
          </w:tcPr>
          <w:p w14:paraId="0A4A2F0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49.3 (24.2-70.8)</w:t>
            </w:r>
          </w:p>
        </w:tc>
        <w:tc>
          <w:tcPr>
            <w:tcW w:w="1520" w:type="dxa"/>
            <w:shd w:val="clear" w:color="auto" w:fill="auto"/>
            <w:noWrap/>
            <w:vAlign w:val="bottom"/>
            <w:hideMark/>
          </w:tcPr>
          <w:p w14:paraId="5AFB031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59.9 (48.2-70.8)</w:t>
            </w:r>
          </w:p>
        </w:tc>
        <w:tc>
          <w:tcPr>
            <w:tcW w:w="1520" w:type="dxa"/>
            <w:shd w:val="clear" w:color="auto" w:fill="auto"/>
            <w:noWrap/>
            <w:vAlign w:val="bottom"/>
            <w:hideMark/>
          </w:tcPr>
          <w:p w14:paraId="6AB2078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39.3 (24-55.4)</w:t>
            </w:r>
          </w:p>
        </w:tc>
        <w:tc>
          <w:tcPr>
            <w:tcW w:w="1520" w:type="dxa"/>
            <w:shd w:val="clear" w:color="auto" w:fill="auto"/>
            <w:noWrap/>
            <w:vAlign w:val="bottom"/>
            <w:hideMark/>
          </w:tcPr>
          <w:p w14:paraId="4AD80D0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28.2 (8.2-55.1)</w:t>
            </w:r>
          </w:p>
        </w:tc>
        <w:tc>
          <w:tcPr>
            <w:tcW w:w="780" w:type="dxa"/>
            <w:shd w:val="clear" w:color="auto" w:fill="auto"/>
            <w:noWrap/>
            <w:vAlign w:val="bottom"/>
            <w:hideMark/>
          </w:tcPr>
          <w:p w14:paraId="5D799658"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-0.8</w:t>
            </w:r>
          </w:p>
        </w:tc>
        <w:tc>
          <w:tcPr>
            <w:tcW w:w="810" w:type="dxa"/>
            <w:shd w:val="clear" w:color="auto" w:fill="auto"/>
            <w:noWrap/>
            <w:vAlign w:val="bottom"/>
            <w:hideMark/>
          </w:tcPr>
          <w:p w14:paraId="1C899A0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-2.3</w:t>
            </w:r>
          </w:p>
        </w:tc>
        <w:tc>
          <w:tcPr>
            <w:tcW w:w="810" w:type="dxa"/>
            <w:shd w:val="clear" w:color="auto" w:fill="auto"/>
            <w:noWrap/>
            <w:vAlign w:val="bottom"/>
            <w:hideMark/>
          </w:tcPr>
          <w:p w14:paraId="65E6627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525B84D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C057748" w14:textId="77777777" w:rsidTr="00621969">
        <w:trPr>
          <w:trHeight w:val="20"/>
        </w:trPr>
        <w:tc>
          <w:tcPr>
            <w:tcW w:w="2515" w:type="dxa"/>
            <w:shd w:val="clear" w:color="auto" w:fill="auto"/>
            <w:noWrap/>
            <w:vAlign w:val="bottom"/>
            <w:hideMark/>
          </w:tcPr>
          <w:p w14:paraId="564CE65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Cameroon</w:t>
            </w:r>
          </w:p>
        </w:tc>
        <w:tc>
          <w:tcPr>
            <w:tcW w:w="1520" w:type="dxa"/>
            <w:shd w:val="clear" w:color="auto" w:fill="auto"/>
            <w:noWrap/>
            <w:vAlign w:val="bottom"/>
            <w:hideMark/>
          </w:tcPr>
          <w:p w14:paraId="5F2E35E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77.8 (60.8-90.3)</w:t>
            </w:r>
          </w:p>
        </w:tc>
        <w:tc>
          <w:tcPr>
            <w:tcW w:w="1520" w:type="dxa"/>
            <w:shd w:val="clear" w:color="auto" w:fill="auto"/>
            <w:noWrap/>
            <w:vAlign w:val="bottom"/>
            <w:hideMark/>
          </w:tcPr>
          <w:p w14:paraId="0AD6E0F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53 (24.1-79.8)</w:t>
            </w:r>
          </w:p>
        </w:tc>
        <w:tc>
          <w:tcPr>
            <w:tcW w:w="1520" w:type="dxa"/>
            <w:shd w:val="clear" w:color="auto" w:fill="auto"/>
            <w:noWrap/>
            <w:vAlign w:val="bottom"/>
            <w:hideMark/>
          </w:tcPr>
          <w:p w14:paraId="708256B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37.7 (4.4-85.9)</w:t>
            </w:r>
          </w:p>
        </w:tc>
        <w:tc>
          <w:tcPr>
            <w:tcW w:w="1520" w:type="dxa"/>
            <w:shd w:val="clear" w:color="auto" w:fill="auto"/>
            <w:noWrap/>
            <w:vAlign w:val="bottom"/>
            <w:hideMark/>
          </w:tcPr>
          <w:p w14:paraId="5344F67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67.1 (43.5-84.1)</w:t>
            </w:r>
          </w:p>
        </w:tc>
        <w:tc>
          <w:tcPr>
            <w:tcW w:w="1520" w:type="dxa"/>
            <w:shd w:val="clear" w:color="auto" w:fill="auto"/>
            <w:noWrap/>
            <w:vAlign w:val="bottom"/>
            <w:hideMark/>
          </w:tcPr>
          <w:p w14:paraId="17B0A46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49.4 (21.6-80.2)</w:t>
            </w:r>
          </w:p>
        </w:tc>
        <w:tc>
          <w:tcPr>
            <w:tcW w:w="1520" w:type="dxa"/>
            <w:shd w:val="clear" w:color="auto" w:fill="auto"/>
            <w:noWrap/>
            <w:vAlign w:val="bottom"/>
            <w:hideMark/>
          </w:tcPr>
          <w:p w14:paraId="6EA0B7F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39.3 (4.6-91.3)</w:t>
            </w:r>
          </w:p>
        </w:tc>
        <w:tc>
          <w:tcPr>
            <w:tcW w:w="780" w:type="dxa"/>
            <w:shd w:val="clear" w:color="auto" w:fill="auto"/>
            <w:noWrap/>
            <w:vAlign w:val="bottom"/>
            <w:hideMark/>
          </w:tcPr>
          <w:p w14:paraId="26BEA526"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w:t>
            </w:r>
          </w:p>
        </w:tc>
        <w:tc>
          <w:tcPr>
            <w:tcW w:w="810" w:type="dxa"/>
            <w:shd w:val="clear" w:color="auto" w:fill="auto"/>
            <w:noWrap/>
            <w:vAlign w:val="bottom"/>
            <w:hideMark/>
          </w:tcPr>
          <w:p w14:paraId="7AD2669D"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w:t>
            </w:r>
          </w:p>
        </w:tc>
        <w:tc>
          <w:tcPr>
            <w:tcW w:w="810" w:type="dxa"/>
            <w:shd w:val="clear" w:color="auto" w:fill="auto"/>
            <w:noWrap/>
            <w:vAlign w:val="bottom"/>
            <w:hideMark/>
          </w:tcPr>
          <w:p w14:paraId="74B77DA2"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3E5B9F92"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289E11C6" w14:textId="77777777" w:rsidTr="00621969">
        <w:trPr>
          <w:trHeight w:val="20"/>
        </w:trPr>
        <w:tc>
          <w:tcPr>
            <w:tcW w:w="2515" w:type="dxa"/>
            <w:shd w:val="clear" w:color="auto" w:fill="auto"/>
            <w:noWrap/>
            <w:vAlign w:val="bottom"/>
            <w:hideMark/>
          </w:tcPr>
          <w:p w14:paraId="58BDFDC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Republic of the Congo</w:t>
            </w:r>
          </w:p>
        </w:tc>
        <w:tc>
          <w:tcPr>
            <w:tcW w:w="1520" w:type="dxa"/>
            <w:shd w:val="clear" w:color="auto" w:fill="auto"/>
            <w:noWrap/>
            <w:vAlign w:val="bottom"/>
            <w:hideMark/>
          </w:tcPr>
          <w:p w14:paraId="0BBE192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67.5 (41.3-88.3)</w:t>
            </w:r>
          </w:p>
        </w:tc>
        <w:tc>
          <w:tcPr>
            <w:tcW w:w="1520" w:type="dxa"/>
            <w:shd w:val="clear" w:color="auto" w:fill="auto"/>
            <w:noWrap/>
            <w:vAlign w:val="bottom"/>
            <w:hideMark/>
          </w:tcPr>
          <w:p w14:paraId="16D7E72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61.6 (31.4-84.8)</w:t>
            </w:r>
          </w:p>
        </w:tc>
        <w:tc>
          <w:tcPr>
            <w:tcW w:w="1520" w:type="dxa"/>
            <w:shd w:val="clear" w:color="auto" w:fill="auto"/>
            <w:noWrap/>
            <w:vAlign w:val="bottom"/>
            <w:hideMark/>
          </w:tcPr>
          <w:p w14:paraId="73CB91E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56.6 (8-95)</w:t>
            </w:r>
          </w:p>
        </w:tc>
        <w:tc>
          <w:tcPr>
            <w:tcW w:w="1520" w:type="dxa"/>
            <w:shd w:val="clear" w:color="auto" w:fill="auto"/>
            <w:noWrap/>
            <w:vAlign w:val="bottom"/>
            <w:hideMark/>
          </w:tcPr>
          <w:p w14:paraId="63A9BA8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58.2 (32.2-80.2)</w:t>
            </w:r>
          </w:p>
        </w:tc>
        <w:tc>
          <w:tcPr>
            <w:tcW w:w="1520" w:type="dxa"/>
            <w:shd w:val="clear" w:color="auto" w:fill="auto"/>
            <w:noWrap/>
            <w:vAlign w:val="bottom"/>
            <w:hideMark/>
          </w:tcPr>
          <w:p w14:paraId="016615C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72.1 (44-90.2)</w:t>
            </w:r>
          </w:p>
        </w:tc>
        <w:tc>
          <w:tcPr>
            <w:tcW w:w="1520" w:type="dxa"/>
            <w:shd w:val="clear" w:color="auto" w:fill="auto"/>
            <w:noWrap/>
            <w:vAlign w:val="bottom"/>
            <w:hideMark/>
          </w:tcPr>
          <w:p w14:paraId="445E3E5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 (24.3-98.4)</w:t>
            </w:r>
          </w:p>
        </w:tc>
        <w:tc>
          <w:tcPr>
            <w:tcW w:w="780" w:type="dxa"/>
            <w:shd w:val="clear" w:color="auto" w:fill="auto"/>
            <w:noWrap/>
            <w:vAlign w:val="bottom"/>
            <w:hideMark/>
          </w:tcPr>
          <w:p w14:paraId="6E8B9C80"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-0.5</w:t>
            </w:r>
          </w:p>
        </w:tc>
        <w:tc>
          <w:tcPr>
            <w:tcW w:w="810" w:type="dxa"/>
            <w:shd w:val="clear" w:color="auto" w:fill="auto"/>
            <w:noWrap/>
            <w:vAlign w:val="bottom"/>
            <w:hideMark/>
          </w:tcPr>
          <w:p w14:paraId="7CFFC592"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810" w:type="dxa"/>
            <w:shd w:val="clear" w:color="auto" w:fill="auto"/>
            <w:noWrap/>
            <w:vAlign w:val="bottom"/>
            <w:hideMark/>
          </w:tcPr>
          <w:p w14:paraId="7B4B619B"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15EC62F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719C9A0" w14:textId="77777777" w:rsidTr="00621969">
        <w:trPr>
          <w:trHeight w:val="20"/>
        </w:trPr>
        <w:tc>
          <w:tcPr>
            <w:tcW w:w="2515" w:type="dxa"/>
            <w:shd w:val="clear" w:color="auto" w:fill="auto"/>
            <w:noWrap/>
            <w:vAlign w:val="bottom"/>
            <w:hideMark/>
          </w:tcPr>
          <w:p w14:paraId="531CA38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Democratic Republic of the Congo</w:t>
            </w:r>
          </w:p>
        </w:tc>
        <w:tc>
          <w:tcPr>
            <w:tcW w:w="1520" w:type="dxa"/>
            <w:shd w:val="clear" w:color="auto" w:fill="auto"/>
            <w:noWrap/>
            <w:vAlign w:val="bottom"/>
            <w:hideMark/>
          </w:tcPr>
          <w:p w14:paraId="0CBB7B7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80.8 (55-94.6)</w:t>
            </w:r>
          </w:p>
        </w:tc>
        <w:tc>
          <w:tcPr>
            <w:tcW w:w="1520" w:type="dxa"/>
            <w:shd w:val="clear" w:color="auto" w:fill="auto"/>
            <w:noWrap/>
            <w:vAlign w:val="bottom"/>
            <w:hideMark/>
          </w:tcPr>
          <w:p w14:paraId="0F7D62C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52.1 (28.2-75.9)</w:t>
            </w:r>
          </w:p>
        </w:tc>
        <w:tc>
          <w:tcPr>
            <w:tcW w:w="1520" w:type="dxa"/>
            <w:shd w:val="clear" w:color="auto" w:fill="auto"/>
            <w:noWrap/>
            <w:vAlign w:val="bottom"/>
            <w:hideMark/>
          </w:tcPr>
          <w:p w14:paraId="5842084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32.8 (3.6-84.2)</w:t>
            </w:r>
          </w:p>
        </w:tc>
        <w:tc>
          <w:tcPr>
            <w:tcW w:w="1520" w:type="dxa"/>
            <w:shd w:val="clear" w:color="auto" w:fill="auto"/>
            <w:noWrap/>
            <w:vAlign w:val="bottom"/>
            <w:hideMark/>
          </w:tcPr>
          <w:p w14:paraId="7844BC9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77.2 (51.6-92.8)</w:t>
            </w:r>
          </w:p>
        </w:tc>
        <w:tc>
          <w:tcPr>
            <w:tcW w:w="1520" w:type="dxa"/>
            <w:shd w:val="clear" w:color="auto" w:fill="auto"/>
            <w:noWrap/>
            <w:vAlign w:val="bottom"/>
            <w:hideMark/>
          </w:tcPr>
          <w:p w14:paraId="0005136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52.9 (29.7-72.7)</w:t>
            </w:r>
          </w:p>
        </w:tc>
        <w:tc>
          <w:tcPr>
            <w:tcW w:w="1520" w:type="dxa"/>
            <w:shd w:val="clear" w:color="auto" w:fill="auto"/>
            <w:noWrap/>
            <w:vAlign w:val="bottom"/>
            <w:hideMark/>
          </w:tcPr>
          <w:p w14:paraId="5DC52E3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36.5 (4.3-82.7)</w:t>
            </w:r>
          </w:p>
        </w:tc>
        <w:tc>
          <w:tcPr>
            <w:tcW w:w="780" w:type="dxa"/>
            <w:shd w:val="clear" w:color="auto" w:fill="auto"/>
            <w:noWrap/>
            <w:vAlign w:val="bottom"/>
            <w:hideMark/>
          </w:tcPr>
          <w:p w14:paraId="708A630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w:t>
            </w:r>
          </w:p>
        </w:tc>
        <w:tc>
          <w:tcPr>
            <w:tcW w:w="810" w:type="dxa"/>
            <w:shd w:val="clear" w:color="auto" w:fill="auto"/>
            <w:noWrap/>
            <w:vAlign w:val="bottom"/>
            <w:hideMark/>
          </w:tcPr>
          <w:p w14:paraId="0806A91E"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w:t>
            </w:r>
          </w:p>
        </w:tc>
        <w:tc>
          <w:tcPr>
            <w:tcW w:w="810" w:type="dxa"/>
            <w:shd w:val="clear" w:color="auto" w:fill="auto"/>
            <w:noWrap/>
            <w:vAlign w:val="bottom"/>
            <w:hideMark/>
          </w:tcPr>
          <w:p w14:paraId="02928ACA"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4AE32546"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3CDBFC5" w14:textId="77777777" w:rsidTr="00621969">
        <w:trPr>
          <w:trHeight w:val="20"/>
        </w:trPr>
        <w:tc>
          <w:tcPr>
            <w:tcW w:w="2515" w:type="dxa"/>
            <w:shd w:val="clear" w:color="auto" w:fill="auto"/>
            <w:noWrap/>
            <w:vAlign w:val="bottom"/>
            <w:hideMark/>
          </w:tcPr>
          <w:p w14:paraId="0358A56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Egypt</w:t>
            </w:r>
          </w:p>
        </w:tc>
        <w:tc>
          <w:tcPr>
            <w:tcW w:w="1520" w:type="dxa"/>
            <w:shd w:val="clear" w:color="auto" w:fill="auto"/>
            <w:noWrap/>
            <w:vAlign w:val="bottom"/>
            <w:hideMark/>
          </w:tcPr>
          <w:p w14:paraId="7ACEA66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41.6 (28.3-56)</w:t>
            </w:r>
          </w:p>
        </w:tc>
        <w:tc>
          <w:tcPr>
            <w:tcW w:w="1520" w:type="dxa"/>
            <w:shd w:val="clear" w:color="auto" w:fill="auto"/>
            <w:noWrap/>
            <w:vAlign w:val="bottom"/>
            <w:hideMark/>
          </w:tcPr>
          <w:p w14:paraId="64D1AD0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31.9 (15-55.6)</w:t>
            </w:r>
          </w:p>
        </w:tc>
        <w:tc>
          <w:tcPr>
            <w:tcW w:w="1520" w:type="dxa"/>
            <w:shd w:val="clear" w:color="auto" w:fill="auto"/>
            <w:noWrap/>
            <w:vAlign w:val="bottom"/>
            <w:hideMark/>
          </w:tcPr>
          <w:p w14:paraId="5AE7E4F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28.1 (5.6-68.5)</w:t>
            </w:r>
          </w:p>
        </w:tc>
        <w:tc>
          <w:tcPr>
            <w:tcW w:w="1520" w:type="dxa"/>
            <w:shd w:val="clear" w:color="auto" w:fill="auto"/>
            <w:noWrap/>
            <w:vAlign w:val="bottom"/>
            <w:hideMark/>
          </w:tcPr>
          <w:p w14:paraId="0D48E35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32.5 (19.4-48.4)</w:t>
            </w:r>
          </w:p>
        </w:tc>
        <w:tc>
          <w:tcPr>
            <w:tcW w:w="1520" w:type="dxa"/>
            <w:shd w:val="clear" w:color="auto" w:fill="auto"/>
            <w:noWrap/>
            <w:vAlign w:val="bottom"/>
            <w:hideMark/>
          </w:tcPr>
          <w:p w14:paraId="4046CFE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 (12.1-47.4)</w:t>
            </w:r>
          </w:p>
        </w:tc>
        <w:tc>
          <w:tcPr>
            <w:tcW w:w="1520" w:type="dxa"/>
            <w:shd w:val="clear" w:color="auto" w:fill="auto"/>
            <w:noWrap/>
            <w:vAlign w:val="bottom"/>
            <w:hideMark/>
          </w:tcPr>
          <w:p w14:paraId="77A3CE4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25.6 (4.8-63)</w:t>
            </w:r>
          </w:p>
        </w:tc>
        <w:tc>
          <w:tcPr>
            <w:tcW w:w="780" w:type="dxa"/>
            <w:shd w:val="clear" w:color="auto" w:fill="auto"/>
            <w:noWrap/>
            <w:vAlign w:val="bottom"/>
            <w:hideMark/>
          </w:tcPr>
          <w:p w14:paraId="622E4EF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-1.5</w:t>
            </w:r>
          </w:p>
        </w:tc>
        <w:tc>
          <w:tcPr>
            <w:tcW w:w="810" w:type="dxa"/>
            <w:shd w:val="clear" w:color="auto" w:fill="auto"/>
            <w:noWrap/>
            <w:vAlign w:val="bottom"/>
            <w:hideMark/>
          </w:tcPr>
          <w:p w14:paraId="25974DD7"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810" w:type="dxa"/>
            <w:shd w:val="clear" w:color="auto" w:fill="auto"/>
            <w:noWrap/>
            <w:vAlign w:val="bottom"/>
            <w:hideMark/>
          </w:tcPr>
          <w:p w14:paraId="3892063A"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55059FB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56EE182" w14:textId="77777777" w:rsidTr="00621969">
        <w:trPr>
          <w:trHeight w:val="20"/>
        </w:trPr>
        <w:tc>
          <w:tcPr>
            <w:tcW w:w="2515" w:type="dxa"/>
            <w:shd w:val="clear" w:color="auto" w:fill="auto"/>
            <w:noWrap/>
            <w:vAlign w:val="bottom"/>
            <w:hideMark/>
          </w:tcPr>
          <w:p w14:paraId="1742C58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Ethiopia</w:t>
            </w:r>
          </w:p>
        </w:tc>
        <w:tc>
          <w:tcPr>
            <w:tcW w:w="1520" w:type="dxa"/>
            <w:shd w:val="clear" w:color="auto" w:fill="auto"/>
            <w:noWrap/>
            <w:vAlign w:val="bottom"/>
            <w:hideMark/>
          </w:tcPr>
          <w:p w14:paraId="77A19C0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49.3 (26.7-71.2)</w:t>
            </w:r>
          </w:p>
        </w:tc>
        <w:tc>
          <w:tcPr>
            <w:tcW w:w="1520" w:type="dxa"/>
            <w:shd w:val="clear" w:color="auto" w:fill="auto"/>
            <w:noWrap/>
            <w:vAlign w:val="bottom"/>
            <w:hideMark/>
          </w:tcPr>
          <w:p w14:paraId="0DEB57F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55.3 (38.5-70.6)</w:t>
            </w:r>
          </w:p>
        </w:tc>
        <w:tc>
          <w:tcPr>
            <w:tcW w:w="1520" w:type="dxa"/>
            <w:shd w:val="clear" w:color="auto" w:fill="auto"/>
            <w:noWrap/>
            <w:vAlign w:val="bottom"/>
            <w:hideMark/>
          </w:tcPr>
          <w:p w14:paraId="1899703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58.4 (21.8-87.8)</w:t>
            </w:r>
          </w:p>
        </w:tc>
        <w:tc>
          <w:tcPr>
            <w:tcW w:w="1520" w:type="dxa"/>
            <w:shd w:val="clear" w:color="auto" w:fill="auto"/>
            <w:noWrap/>
            <w:vAlign w:val="bottom"/>
            <w:hideMark/>
          </w:tcPr>
          <w:p w14:paraId="517312F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44.4 (21.9-69.3)</w:t>
            </w:r>
          </w:p>
        </w:tc>
        <w:tc>
          <w:tcPr>
            <w:tcW w:w="1520" w:type="dxa"/>
            <w:shd w:val="clear" w:color="auto" w:fill="auto"/>
            <w:noWrap/>
            <w:vAlign w:val="bottom"/>
            <w:hideMark/>
          </w:tcPr>
          <w:p w14:paraId="46ABB33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44.9 (26.4-62.5)</w:t>
            </w:r>
          </w:p>
        </w:tc>
        <w:tc>
          <w:tcPr>
            <w:tcW w:w="1520" w:type="dxa"/>
            <w:shd w:val="clear" w:color="auto" w:fill="auto"/>
            <w:noWrap/>
            <w:vAlign w:val="bottom"/>
            <w:hideMark/>
          </w:tcPr>
          <w:p w14:paraId="44085B1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45.8 (12.3-82.1)</w:t>
            </w:r>
          </w:p>
        </w:tc>
        <w:tc>
          <w:tcPr>
            <w:tcW w:w="780" w:type="dxa"/>
            <w:shd w:val="clear" w:color="auto" w:fill="auto"/>
            <w:noWrap/>
            <w:vAlign w:val="bottom"/>
            <w:hideMark/>
          </w:tcPr>
          <w:p w14:paraId="0F9B6E1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0.6</w:t>
            </w:r>
          </w:p>
        </w:tc>
        <w:tc>
          <w:tcPr>
            <w:tcW w:w="810" w:type="dxa"/>
            <w:shd w:val="clear" w:color="auto" w:fill="auto"/>
            <w:noWrap/>
            <w:vAlign w:val="bottom"/>
            <w:hideMark/>
          </w:tcPr>
          <w:p w14:paraId="58DABE3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0.1</w:t>
            </w:r>
          </w:p>
        </w:tc>
        <w:tc>
          <w:tcPr>
            <w:tcW w:w="810" w:type="dxa"/>
            <w:shd w:val="clear" w:color="auto" w:fill="auto"/>
            <w:noWrap/>
            <w:vAlign w:val="bottom"/>
            <w:hideMark/>
          </w:tcPr>
          <w:p w14:paraId="5AC14D9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44CA06AD"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2637201" w14:textId="77777777" w:rsidTr="00621969">
        <w:trPr>
          <w:trHeight w:val="20"/>
        </w:trPr>
        <w:tc>
          <w:tcPr>
            <w:tcW w:w="2515" w:type="dxa"/>
            <w:shd w:val="clear" w:color="auto" w:fill="auto"/>
            <w:noWrap/>
            <w:vAlign w:val="bottom"/>
            <w:hideMark/>
          </w:tcPr>
          <w:p w14:paraId="59CDF6B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Ghana</w:t>
            </w:r>
          </w:p>
        </w:tc>
        <w:tc>
          <w:tcPr>
            <w:tcW w:w="1520" w:type="dxa"/>
            <w:shd w:val="clear" w:color="auto" w:fill="auto"/>
            <w:noWrap/>
            <w:vAlign w:val="bottom"/>
            <w:hideMark/>
          </w:tcPr>
          <w:p w14:paraId="4D7EB70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85.4 (74.7-93)</w:t>
            </w:r>
          </w:p>
        </w:tc>
        <w:tc>
          <w:tcPr>
            <w:tcW w:w="1520" w:type="dxa"/>
            <w:shd w:val="clear" w:color="auto" w:fill="auto"/>
            <w:noWrap/>
            <w:vAlign w:val="bottom"/>
            <w:hideMark/>
          </w:tcPr>
          <w:p w14:paraId="11414F2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68.5 (54.5-79.5)</w:t>
            </w:r>
          </w:p>
        </w:tc>
        <w:tc>
          <w:tcPr>
            <w:tcW w:w="1520" w:type="dxa"/>
            <w:shd w:val="clear" w:color="auto" w:fill="auto"/>
            <w:noWrap/>
            <w:vAlign w:val="bottom"/>
            <w:hideMark/>
          </w:tcPr>
          <w:p w14:paraId="118583E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52.5 (22.5-79.6)</w:t>
            </w:r>
          </w:p>
        </w:tc>
        <w:tc>
          <w:tcPr>
            <w:tcW w:w="1520" w:type="dxa"/>
            <w:shd w:val="clear" w:color="auto" w:fill="auto"/>
            <w:noWrap/>
            <w:vAlign w:val="bottom"/>
            <w:hideMark/>
          </w:tcPr>
          <w:p w14:paraId="4A22D3E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71.6 (59.6-81.1)</w:t>
            </w:r>
          </w:p>
        </w:tc>
        <w:tc>
          <w:tcPr>
            <w:tcW w:w="1520" w:type="dxa"/>
            <w:shd w:val="clear" w:color="auto" w:fill="auto"/>
            <w:noWrap/>
            <w:vAlign w:val="bottom"/>
            <w:hideMark/>
          </w:tcPr>
          <w:p w14:paraId="3527C5E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56.9 (47.3-66.5)</w:t>
            </w:r>
          </w:p>
        </w:tc>
        <w:tc>
          <w:tcPr>
            <w:tcW w:w="1520" w:type="dxa"/>
            <w:shd w:val="clear" w:color="auto" w:fill="auto"/>
            <w:noWrap/>
            <w:vAlign w:val="bottom"/>
            <w:hideMark/>
          </w:tcPr>
          <w:p w14:paraId="51DFA38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46.2 (26.1-69)</w:t>
            </w:r>
          </w:p>
        </w:tc>
        <w:tc>
          <w:tcPr>
            <w:tcW w:w="780" w:type="dxa"/>
            <w:shd w:val="clear" w:color="auto" w:fill="auto"/>
            <w:noWrap/>
            <w:vAlign w:val="bottom"/>
            <w:hideMark/>
          </w:tcPr>
          <w:p w14:paraId="0B915AD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810" w:type="dxa"/>
            <w:shd w:val="clear" w:color="auto" w:fill="auto"/>
            <w:noWrap/>
            <w:vAlign w:val="bottom"/>
            <w:hideMark/>
          </w:tcPr>
          <w:p w14:paraId="6257D4E8"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-1.3</w:t>
            </w:r>
          </w:p>
        </w:tc>
        <w:tc>
          <w:tcPr>
            <w:tcW w:w="810" w:type="dxa"/>
            <w:shd w:val="clear" w:color="auto" w:fill="auto"/>
            <w:noWrap/>
            <w:vAlign w:val="bottom"/>
            <w:hideMark/>
          </w:tcPr>
          <w:p w14:paraId="5E8FB573"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4A30EF9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F9FCB16" w14:textId="77777777" w:rsidTr="00621969">
        <w:trPr>
          <w:trHeight w:val="20"/>
        </w:trPr>
        <w:tc>
          <w:tcPr>
            <w:tcW w:w="2515" w:type="dxa"/>
            <w:shd w:val="clear" w:color="auto" w:fill="auto"/>
            <w:noWrap/>
            <w:vAlign w:val="bottom"/>
            <w:hideMark/>
          </w:tcPr>
          <w:p w14:paraId="4C19728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Guinea</w:t>
            </w:r>
          </w:p>
        </w:tc>
        <w:tc>
          <w:tcPr>
            <w:tcW w:w="1520" w:type="dxa"/>
            <w:shd w:val="clear" w:color="auto" w:fill="auto"/>
            <w:noWrap/>
            <w:vAlign w:val="bottom"/>
            <w:hideMark/>
          </w:tcPr>
          <w:p w14:paraId="074B303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76.9 (55-90.7)</w:t>
            </w:r>
          </w:p>
        </w:tc>
        <w:tc>
          <w:tcPr>
            <w:tcW w:w="1520" w:type="dxa"/>
            <w:shd w:val="clear" w:color="auto" w:fill="auto"/>
            <w:noWrap/>
            <w:vAlign w:val="bottom"/>
            <w:hideMark/>
          </w:tcPr>
          <w:p w14:paraId="6A853D9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78.7 (54.4-92.6)</w:t>
            </w:r>
          </w:p>
        </w:tc>
        <w:tc>
          <w:tcPr>
            <w:tcW w:w="1520" w:type="dxa"/>
            <w:shd w:val="clear" w:color="auto" w:fill="auto"/>
            <w:noWrap/>
            <w:vAlign w:val="bottom"/>
            <w:hideMark/>
          </w:tcPr>
          <w:p w14:paraId="1497B52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76.4 (25.1-98)</w:t>
            </w:r>
          </w:p>
        </w:tc>
        <w:tc>
          <w:tcPr>
            <w:tcW w:w="1520" w:type="dxa"/>
            <w:shd w:val="clear" w:color="auto" w:fill="auto"/>
            <w:noWrap/>
            <w:vAlign w:val="bottom"/>
            <w:hideMark/>
          </w:tcPr>
          <w:p w14:paraId="1B0C511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75.1 (52-90)</w:t>
            </w:r>
          </w:p>
        </w:tc>
        <w:tc>
          <w:tcPr>
            <w:tcW w:w="1520" w:type="dxa"/>
            <w:shd w:val="clear" w:color="auto" w:fill="auto"/>
            <w:noWrap/>
            <w:vAlign w:val="bottom"/>
            <w:hideMark/>
          </w:tcPr>
          <w:p w14:paraId="429079C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66.5 (38.2-86.9)</w:t>
            </w:r>
          </w:p>
        </w:tc>
        <w:tc>
          <w:tcPr>
            <w:tcW w:w="1520" w:type="dxa"/>
            <w:shd w:val="clear" w:color="auto" w:fill="auto"/>
            <w:noWrap/>
            <w:vAlign w:val="bottom"/>
            <w:hideMark/>
          </w:tcPr>
          <w:p w14:paraId="3B9BF87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58.8 (11.2-94.8)</w:t>
            </w:r>
          </w:p>
        </w:tc>
        <w:tc>
          <w:tcPr>
            <w:tcW w:w="780" w:type="dxa"/>
            <w:shd w:val="clear" w:color="auto" w:fill="auto"/>
            <w:noWrap/>
            <w:vAlign w:val="bottom"/>
            <w:hideMark/>
          </w:tcPr>
          <w:p w14:paraId="6997EA22"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0.1</w:t>
            </w:r>
          </w:p>
        </w:tc>
        <w:tc>
          <w:tcPr>
            <w:tcW w:w="810" w:type="dxa"/>
            <w:shd w:val="clear" w:color="auto" w:fill="auto"/>
            <w:noWrap/>
            <w:vAlign w:val="bottom"/>
            <w:hideMark/>
          </w:tcPr>
          <w:p w14:paraId="03FE12B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810" w:type="dxa"/>
            <w:shd w:val="clear" w:color="auto" w:fill="auto"/>
            <w:noWrap/>
            <w:vAlign w:val="bottom"/>
            <w:hideMark/>
          </w:tcPr>
          <w:p w14:paraId="451FB8D6"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6D02CDD8"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D633B2F" w14:textId="77777777" w:rsidTr="00621969">
        <w:trPr>
          <w:trHeight w:val="20"/>
        </w:trPr>
        <w:tc>
          <w:tcPr>
            <w:tcW w:w="2515" w:type="dxa"/>
            <w:shd w:val="clear" w:color="auto" w:fill="auto"/>
            <w:noWrap/>
            <w:vAlign w:val="bottom"/>
            <w:hideMark/>
          </w:tcPr>
          <w:p w14:paraId="503EC8F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Haiti</w:t>
            </w:r>
          </w:p>
        </w:tc>
        <w:tc>
          <w:tcPr>
            <w:tcW w:w="1520" w:type="dxa"/>
            <w:shd w:val="clear" w:color="auto" w:fill="auto"/>
            <w:noWrap/>
            <w:vAlign w:val="bottom"/>
            <w:hideMark/>
          </w:tcPr>
          <w:p w14:paraId="13B0412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61.6 (50.6-72)</w:t>
            </w:r>
          </w:p>
        </w:tc>
        <w:tc>
          <w:tcPr>
            <w:tcW w:w="1520" w:type="dxa"/>
            <w:shd w:val="clear" w:color="auto" w:fill="auto"/>
            <w:noWrap/>
            <w:vAlign w:val="bottom"/>
            <w:hideMark/>
          </w:tcPr>
          <w:p w14:paraId="6BC099C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65.9 (55.3-75.1)</w:t>
            </w:r>
          </w:p>
        </w:tc>
        <w:tc>
          <w:tcPr>
            <w:tcW w:w="1520" w:type="dxa"/>
            <w:shd w:val="clear" w:color="auto" w:fill="auto"/>
            <w:noWrap/>
            <w:vAlign w:val="bottom"/>
            <w:hideMark/>
          </w:tcPr>
          <w:p w14:paraId="56D8905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68.2 (46.8-84.6)</w:t>
            </w:r>
          </w:p>
        </w:tc>
        <w:tc>
          <w:tcPr>
            <w:tcW w:w="1520" w:type="dxa"/>
            <w:shd w:val="clear" w:color="auto" w:fill="auto"/>
            <w:noWrap/>
            <w:vAlign w:val="bottom"/>
            <w:hideMark/>
          </w:tcPr>
          <w:p w14:paraId="4D25DE5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62.7 (53.1-71.2)</w:t>
            </w:r>
          </w:p>
        </w:tc>
        <w:tc>
          <w:tcPr>
            <w:tcW w:w="1520" w:type="dxa"/>
            <w:shd w:val="clear" w:color="auto" w:fill="auto"/>
            <w:noWrap/>
            <w:vAlign w:val="bottom"/>
            <w:hideMark/>
          </w:tcPr>
          <w:p w14:paraId="40CF010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68.9 (59.9-77.8)</w:t>
            </w:r>
          </w:p>
        </w:tc>
        <w:tc>
          <w:tcPr>
            <w:tcW w:w="1520" w:type="dxa"/>
            <w:shd w:val="clear" w:color="auto" w:fill="auto"/>
            <w:noWrap/>
            <w:vAlign w:val="bottom"/>
            <w:hideMark/>
          </w:tcPr>
          <w:p w14:paraId="6066379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72.2 (54.7-86.5)</w:t>
            </w:r>
          </w:p>
        </w:tc>
        <w:tc>
          <w:tcPr>
            <w:tcW w:w="780" w:type="dxa"/>
            <w:shd w:val="clear" w:color="auto" w:fill="auto"/>
            <w:noWrap/>
            <w:vAlign w:val="bottom"/>
            <w:hideMark/>
          </w:tcPr>
          <w:p w14:paraId="4C6F667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0.4</w:t>
            </w:r>
          </w:p>
        </w:tc>
        <w:tc>
          <w:tcPr>
            <w:tcW w:w="810" w:type="dxa"/>
            <w:shd w:val="clear" w:color="auto" w:fill="auto"/>
            <w:noWrap/>
            <w:vAlign w:val="bottom"/>
            <w:hideMark/>
          </w:tcPr>
          <w:p w14:paraId="68BB7996"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0.5</w:t>
            </w:r>
          </w:p>
        </w:tc>
        <w:tc>
          <w:tcPr>
            <w:tcW w:w="810" w:type="dxa"/>
            <w:shd w:val="clear" w:color="auto" w:fill="auto"/>
            <w:noWrap/>
            <w:vAlign w:val="bottom"/>
            <w:hideMark/>
          </w:tcPr>
          <w:p w14:paraId="7B3467D3"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247FFEEB"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48004BA" w14:textId="77777777" w:rsidTr="00621969">
        <w:trPr>
          <w:trHeight w:val="20"/>
        </w:trPr>
        <w:tc>
          <w:tcPr>
            <w:tcW w:w="2515" w:type="dxa"/>
            <w:shd w:val="clear" w:color="auto" w:fill="auto"/>
            <w:noWrap/>
            <w:vAlign w:val="bottom"/>
            <w:hideMark/>
          </w:tcPr>
          <w:p w14:paraId="42E274A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Honduras</w:t>
            </w:r>
          </w:p>
        </w:tc>
        <w:tc>
          <w:tcPr>
            <w:tcW w:w="1520" w:type="dxa"/>
            <w:shd w:val="clear" w:color="auto" w:fill="auto"/>
            <w:noWrap/>
            <w:vAlign w:val="bottom"/>
            <w:hideMark/>
          </w:tcPr>
          <w:p w14:paraId="04A2312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52.5 (23.3-80.8)</w:t>
            </w:r>
          </w:p>
        </w:tc>
        <w:tc>
          <w:tcPr>
            <w:tcW w:w="1520" w:type="dxa"/>
            <w:shd w:val="clear" w:color="auto" w:fill="auto"/>
            <w:noWrap/>
            <w:vAlign w:val="bottom"/>
            <w:hideMark/>
          </w:tcPr>
          <w:p w14:paraId="5D44F3D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22.5 (5.8-49.3)</w:t>
            </w:r>
          </w:p>
        </w:tc>
        <w:tc>
          <w:tcPr>
            <w:tcW w:w="1520" w:type="dxa"/>
            <w:shd w:val="clear" w:color="auto" w:fill="auto"/>
            <w:noWrap/>
            <w:vAlign w:val="bottom"/>
            <w:hideMark/>
          </w:tcPr>
          <w:p w14:paraId="394A97C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14.6 (0.4-66.6)</w:t>
            </w:r>
          </w:p>
        </w:tc>
        <w:tc>
          <w:tcPr>
            <w:tcW w:w="1520" w:type="dxa"/>
            <w:shd w:val="clear" w:color="auto" w:fill="auto"/>
            <w:noWrap/>
            <w:vAlign w:val="bottom"/>
            <w:hideMark/>
          </w:tcPr>
          <w:p w14:paraId="7DAD9AF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38.4 (12.6-67.8)</w:t>
            </w:r>
          </w:p>
        </w:tc>
        <w:tc>
          <w:tcPr>
            <w:tcW w:w="1520" w:type="dxa"/>
            <w:shd w:val="clear" w:color="auto" w:fill="auto"/>
            <w:noWrap/>
            <w:vAlign w:val="bottom"/>
            <w:hideMark/>
          </w:tcPr>
          <w:p w14:paraId="081FB2C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26.4 (8.5-54.3)</w:t>
            </w:r>
          </w:p>
        </w:tc>
        <w:tc>
          <w:tcPr>
            <w:tcW w:w="1520" w:type="dxa"/>
            <w:shd w:val="clear" w:color="auto" w:fill="auto"/>
            <w:noWrap/>
            <w:vAlign w:val="bottom"/>
            <w:hideMark/>
          </w:tcPr>
          <w:p w14:paraId="43195DA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24.1 (1.2-82.2)</w:t>
            </w:r>
          </w:p>
        </w:tc>
        <w:tc>
          <w:tcPr>
            <w:tcW w:w="780" w:type="dxa"/>
            <w:shd w:val="clear" w:color="auto" w:fill="auto"/>
            <w:noWrap/>
            <w:vAlign w:val="bottom"/>
            <w:hideMark/>
          </w:tcPr>
          <w:p w14:paraId="3F2B54DE"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-4.7</w:t>
            </w:r>
          </w:p>
        </w:tc>
        <w:tc>
          <w:tcPr>
            <w:tcW w:w="810" w:type="dxa"/>
            <w:shd w:val="clear" w:color="auto" w:fill="auto"/>
            <w:noWrap/>
            <w:vAlign w:val="bottom"/>
            <w:hideMark/>
          </w:tcPr>
          <w:p w14:paraId="7C63AA20"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w:t>
            </w:r>
          </w:p>
        </w:tc>
        <w:tc>
          <w:tcPr>
            <w:tcW w:w="810" w:type="dxa"/>
            <w:shd w:val="clear" w:color="auto" w:fill="auto"/>
            <w:noWrap/>
            <w:vAlign w:val="bottom"/>
            <w:hideMark/>
          </w:tcPr>
          <w:p w14:paraId="168299E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w:t>
            </w:r>
          </w:p>
        </w:tc>
        <w:tc>
          <w:tcPr>
            <w:tcW w:w="900" w:type="dxa"/>
            <w:shd w:val="clear" w:color="auto" w:fill="auto"/>
            <w:noWrap/>
            <w:vAlign w:val="bottom"/>
            <w:hideMark/>
          </w:tcPr>
          <w:p w14:paraId="2B569ADE"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r>
      <w:tr w:rsidR="00621969" w:rsidRPr="00621969" w14:paraId="2DF81206" w14:textId="77777777" w:rsidTr="00621969">
        <w:trPr>
          <w:trHeight w:val="20"/>
        </w:trPr>
        <w:tc>
          <w:tcPr>
            <w:tcW w:w="2515" w:type="dxa"/>
            <w:shd w:val="clear" w:color="auto" w:fill="auto"/>
            <w:noWrap/>
            <w:vAlign w:val="bottom"/>
            <w:hideMark/>
          </w:tcPr>
          <w:p w14:paraId="2E42116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India</w:t>
            </w:r>
          </w:p>
        </w:tc>
        <w:tc>
          <w:tcPr>
            <w:tcW w:w="1520" w:type="dxa"/>
            <w:shd w:val="clear" w:color="auto" w:fill="auto"/>
            <w:noWrap/>
            <w:vAlign w:val="bottom"/>
            <w:hideMark/>
          </w:tcPr>
          <w:p w14:paraId="37A1D72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76.7 (55.9-91.2)</w:t>
            </w:r>
          </w:p>
        </w:tc>
        <w:tc>
          <w:tcPr>
            <w:tcW w:w="1520" w:type="dxa"/>
            <w:shd w:val="clear" w:color="auto" w:fill="auto"/>
            <w:noWrap/>
            <w:vAlign w:val="bottom"/>
            <w:hideMark/>
          </w:tcPr>
          <w:p w14:paraId="56C9063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56.4 (38.3-73.7)</w:t>
            </w:r>
          </w:p>
        </w:tc>
        <w:tc>
          <w:tcPr>
            <w:tcW w:w="1520" w:type="dxa"/>
            <w:shd w:val="clear" w:color="auto" w:fill="auto"/>
            <w:noWrap/>
            <w:vAlign w:val="bottom"/>
            <w:hideMark/>
          </w:tcPr>
          <w:p w14:paraId="78FFFAD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41.4 (10.9-78.7)</w:t>
            </w:r>
          </w:p>
        </w:tc>
        <w:tc>
          <w:tcPr>
            <w:tcW w:w="1520" w:type="dxa"/>
            <w:shd w:val="clear" w:color="auto" w:fill="auto"/>
            <w:noWrap/>
            <w:vAlign w:val="bottom"/>
            <w:hideMark/>
          </w:tcPr>
          <w:p w14:paraId="0F45FC6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66.2 (42.8-86.2)</w:t>
            </w:r>
          </w:p>
        </w:tc>
        <w:tc>
          <w:tcPr>
            <w:tcW w:w="1520" w:type="dxa"/>
            <w:shd w:val="clear" w:color="auto" w:fill="auto"/>
            <w:noWrap/>
            <w:vAlign w:val="bottom"/>
            <w:hideMark/>
          </w:tcPr>
          <w:p w14:paraId="0AF15C4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54.2 (36.9-71.3)</w:t>
            </w:r>
          </w:p>
        </w:tc>
        <w:tc>
          <w:tcPr>
            <w:tcW w:w="1520" w:type="dxa"/>
            <w:shd w:val="clear" w:color="auto" w:fill="auto"/>
            <w:noWrap/>
            <w:vAlign w:val="bottom"/>
            <w:hideMark/>
          </w:tcPr>
          <w:p w14:paraId="686DED9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 (12.2-81.5)</w:t>
            </w:r>
          </w:p>
        </w:tc>
        <w:tc>
          <w:tcPr>
            <w:tcW w:w="780" w:type="dxa"/>
            <w:shd w:val="clear" w:color="auto" w:fill="auto"/>
            <w:noWrap/>
            <w:vAlign w:val="bottom"/>
            <w:hideMark/>
          </w:tcPr>
          <w:p w14:paraId="5C4116AB"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w:t>
            </w:r>
          </w:p>
        </w:tc>
        <w:tc>
          <w:tcPr>
            <w:tcW w:w="810" w:type="dxa"/>
            <w:shd w:val="clear" w:color="auto" w:fill="auto"/>
            <w:noWrap/>
            <w:vAlign w:val="bottom"/>
            <w:hideMark/>
          </w:tcPr>
          <w:p w14:paraId="480F8346"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w:t>
            </w:r>
          </w:p>
        </w:tc>
        <w:tc>
          <w:tcPr>
            <w:tcW w:w="810" w:type="dxa"/>
            <w:shd w:val="clear" w:color="auto" w:fill="auto"/>
            <w:noWrap/>
            <w:vAlign w:val="bottom"/>
            <w:hideMark/>
          </w:tcPr>
          <w:p w14:paraId="162BF68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2F9CD08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BD22AF4" w14:textId="77777777" w:rsidTr="00621969">
        <w:trPr>
          <w:trHeight w:val="20"/>
        </w:trPr>
        <w:tc>
          <w:tcPr>
            <w:tcW w:w="2515" w:type="dxa"/>
            <w:shd w:val="clear" w:color="auto" w:fill="auto"/>
            <w:noWrap/>
            <w:vAlign w:val="bottom"/>
            <w:hideMark/>
          </w:tcPr>
          <w:p w14:paraId="20D8414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Jordan</w:t>
            </w:r>
          </w:p>
        </w:tc>
        <w:tc>
          <w:tcPr>
            <w:tcW w:w="1520" w:type="dxa"/>
            <w:shd w:val="clear" w:color="auto" w:fill="auto"/>
            <w:noWrap/>
            <w:vAlign w:val="bottom"/>
            <w:hideMark/>
          </w:tcPr>
          <w:p w14:paraId="234C229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42.5 (33.6-52.4)</w:t>
            </w:r>
          </w:p>
        </w:tc>
        <w:tc>
          <w:tcPr>
            <w:tcW w:w="1520" w:type="dxa"/>
            <w:shd w:val="clear" w:color="auto" w:fill="auto"/>
            <w:noWrap/>
            <w:vAlign w:val="bottom"/>
            <w:hideMark/>
          </w:tcPr>
          <w:p w14:paraId="3AD8F69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31.5 (24.4-39.3)</w:t>
            </w:r>
          </w:p>
        </w:tc>
        <w:tc>
          <w:tcPr>
            <w:tcW w:w="1520" w:type="dxa"/>
            <w:shd w:val="clear" w:color="auto" w:fill="auto"/>
            <w:noWrap/>
            <w:vAlign w:val="bottom"/>
            <w:hideMark/>
          </w:tcPr>
          <w:p w14:paraId="3078EDF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25.5 (13.4-40.7)</w:t>
            </w:r>
          </w:p>
        </w:tc>
        <w:tc>
          <w:tcPr>
            <w:tcW w:w="1520" w:type="dxa"/>
            <w:shd w:val="clear" w:color="auto" w:fill="auto"/>
            <w:noWrap/>
            <w:vAlign w:val="bottom"/>
            <w:hideMark/>
          </w:tcPr>
          <w:p w14:paraId="2A4E519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35.6 (24.8-47.1)</w:t>
            </w:r>
          </w:p>
        </w:tc>
        <w:tc>
          <w:tcPr>
            <w:tcW w:w="1520" w:type="dxa"/>
            <w:shd w:val="clear" w:color="auto" w:fill="auto"/>
            <w:noWrap/>
            <w:vAlign w:val="bottom"/>
            <w:hideMark/>
          </w:tcPr>
          <w:p w14:paraId="199D939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32.6 (22.9-42)</w:t>
            </w:r>
          </w:p>
        </w:tc>
        <w:tc>
          <w:tcPr>
            <w:tcW w:w="1520" w:type="dxa"/>
            <w:shd w:val="clear" w:color="auto" w:fill="auto"/>
            <w:noWrap/>
            <w:vAlign w:val="bottom"/>
            <w:hideMark/>
          </w:tcPr>
          <w:p w14:paraId="4D3380A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31.3 (14.3-50.3)</w:t>
            </w:r>
          </w:p>
        </w:tc>
        <w:tc>
          <w:tcPr>
            <w:tcW w:w="780" w:type="dxa"/>
            <w:shd w:val="clear" w:color="auto" w:fill="auto"/>
            <w:noWrap/>
            <w:vAlign w:val="bottom"/>
            <w:hideMark/>
          </w:tcPr>
          <w:p w14:paraId="4BDBC2D0"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w:t>
            </w:r>
          </w:p>
        </w:tc>
        <w:tc>
          <w:tcPr>
            <w:tcW w:w="810" w:type="dxa"/>
            <w:shd w:val="clear" w:color="auto" w:fill="auto"/>
            <w:noWrap/>
            <w:vAlign w:val="bottom"/>
            <w:hideMark/>
          </w:tcPr>
          <w:p w14:paraId="48CD8339"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-0.5</w:t>
            </w:r>
          </w:p>
        </w:tc>
        <w:tc>
          <w:tcPr>
            <w:tcW w:w="810" w:type="dxa"/>
            <w:shd w:val="clear" w:color="auto" w:fill="auto"/>
            <w:noWrap/>
            <w:vAlign w:val="bottom"/>
            <w:hideMark/>
          </w:tcPr>
          <w:p w14:paraId="0F2FFD7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3F1CB82B"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61A0133" w14:textId="77777777" w:rsidTr="00621969">
        <w:trPr>
          <w:trHeight w:val="20"/>
        </w:trPr>
        <w:tc>
          <w:tcPr>
            <w:tcW w:w="2515" w:type="dxa"/>
            <w:shd w:val="clear" w:color="auto" w:fill="auto"/>
            <w:noWrap/>
            <w:vAlign w:val="bottom"/>
            <w:hideMark/>
          </w:tcPr>
          <w:p w14:paraId="58C6AA9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Lesotho</w:t>
            </w:r>
          </w:p>
        </w:tc>
        <w:tc>
          <w:tcPr>
            <w:tcW w:w="1520" w:type="dxa"/>
            <w:shd w:val="clear" w:color="auto" w:fill="auto"/>
            <w:noWrap/>
            <w:vAlign w:val="bottom"/>
            <w:hideMark/>
          </w:tcPr>
          <w:p w14:paraId="588BDF9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45.5 (28-63.9)</w:t>
            </w:r>
          </w:p>
        </w:tc>
        <w:tc>
          <w:tcPr>
            <w:tcW w:w="1520" w:type="dxa"/>
            <w:shd w:val="clear" w:color="auto" w:fill="auto"/>
            <w:noWrap/>
            <w:vAlign w:val="bottom"/>
            <w:hideMark/>
          </w:tcPr>
          <w:p w14:paraId="090D712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56.6 (39.7-73.6)</w:t>
            </w:r>
          </w:p>
        </w:tc>
        <w:tc>
          <w:tcPr>
            <w:tcW w:w="1520" w:type="dxa"/>
            <w:shd w:val="clear" w:color="auto" w:fill="auto"/>
            <w:noWrap/>
            <w:vAlign w:val="bottom"/>
            <w:hideMark/>
          </w:tcPr>
          <w:p w14:paraId="63BBDCE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62.6 (27.1-89.6)</w:t>
            </w:r>
          </w:p>
        </w:tc>
        <w:tc>
          <w:tcPr>
            <w:tcW w:w="1520" w:type="dxa"/>
            <w:shd w:val="clear" w:color="auto" w:fill="auto"/>
            <w:noWrap/>
            <w:vAlign w:val="bottom"/>
            <w:hideMark/>
          </w:tcPr>
          <w:p w14:paraId="391793E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57.4 (40.2-71.9)</w:t>
            </w:r>
          </w:p>
        </w:tc>
        <w:tc>
          <w:tcPr>
            <w:tcW w:w="1520" w:type="dxa"/>
            <w:shd w:val="clear" w:color="auto" w:fill="auto"/>
            <w:noWrap/>
            <w:vAlign w:val="bottom"/>
            <w:hideMark/>
          </w:tcPr>
          <w:p w14:paraId="58916E3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48.4 (30.9-65)</w:t>
            </w:r>
          </w:p>
        </w:tc>
        <w:tc>
          <w:tcPr>
            <w:tcW w:w="1520" w:type="dxa"/>
            <w:shd w:val="clear" w:color="auto" w:fill="auto"/>
            <w:noWrap/>
            <w:vAlign w:val="bottom"/>
            <w:hideMark/>
          </w:tcPr>
          <w:p w14:paraId="5E3E0C6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42.9 (13.5-75.6)</w:t>
            </w:r>
          </w:p>
        </w:tc>
        <w:tc>
          <w:tcPr>
            <w:tcW w:w="780" w:type="dxa"/>
            <w:shd w:val="clear" w:color="auto" w:fill="auto"/>
            <w:noWrap/>
            <w:vAlign w:val="bottom"/>
            <w:hideMark/>
          </w:tcPr>
          <w:p w14:paraId="0D6E656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810" w:type="dxa"/>
            <w:shd w:val="clear" w:color="auto" w:fill="auto"/>
            <w:noWrap/>
            <w:vAlign w:val="bottom"/>
            <w:hideMark/>
          </w:tcPr>
          <w:p w14:paraId="5F3594D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-0.9</w:t>
            </w:r>
          </w:p>
        </w:tc>
        <w:tc>
          <w:tcPr>
            <w:tcW w:w="810" w:type="dxa"/>
            <w:shd w:val="clear" w:color="auto" w:fill="auto"/>
            <w:noWrap/>
            <w:vAlign w:val="bottom"/>
            <w:hideMark/>
          </w:tcPr>
          <w:p w14:paraId="259B9CDA"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5DDD192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5B308FB" w14:textId="77777777" w:rsidTr="00621969">
        <w:trPr>
          <w:trHeight w:val="20"/>
        </w:trPr>
        <w:tc>
          <w:tcPr>
            <w:tcW w:w="2515" w:type="dxa"/>
            <w:shd w:val="clear" w:color="auto" w:fill="auto"/>
            <w:noWrap/>
            <w:vAlign w:val="bottom"/>
            <w:hideMark/>
          </w:tcPr>
          <w:p w14:paraId="2EACBED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Liberia</w:t>
            </w:r>
          </w:p>
        </w:tc>
        <w:tc>
          <w:tcPr>
            <w:tcW w:w="1520" w:type="dxa"/>
            <w:shd w:val="clear" w:color="auto" w:fill="auto"/>
            <w:noWrap/>
            <w:vAlign w:val="bottom"/>
            <w:hideMark/>
          </w:tcPr>
          <w:p w14:paraId="3421481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35.6 (10.9-66.3)</w:t>
            </w:r>
          </w:p>
        </w:tc>
        <w:tc>
          <w:tcPr>
            <w:tcW w:w="1520" w:type="dxa"/>
            <w:shd w:val="clear" w:color="auto" w:fill="auto"/>
            <w:noWrap/>
            <w:vAlign w:val="bottom"/>
            <w:hideMark/>
          </w:tcPr>
          <w:p w14:paraId="7BD7975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85.6 (75.4-93.1)</w:t>
            </w:r>
          </w:p>
        </w:tc>
        <w:tc>
          <w:tcPr>
            <w:tcW w:w="1520" w:type="dxa"/>
            <w:shd w:val="clear" w:color="auto" w:fill="auto"/>
            <w:noWrap/>
            <w:vAlign w:val="bottom"/>
            <w:hideMark/>
          </w:tcPr>
          <w:p w14:paraId="18D5972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95.6 (82.2-99.6)</w:t>
            </w:r>
          </w:p>
        </w:tc>
        <w:tc>
          <w:tcPr>
            <w:tcW w:w="1520" w:type="dxa"/>
            <w:shd w:val="clear" w:color="auto" w:fill="auto"/>
            <w:noWrap/>
            <w:vAlign w:val="bottom"/>
            <w:hideMark/>
          </w:tcPr>
          <w:p w14:paraId="5515B0E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64.6 (30.5-90.8)</w:t>
            </w:r>
          </w:p>
        </w:tc>
        <w:tc>
          <w:tcPr>
            <w:tcW w:w="1520" w:type="dxa"/>
            <w:shd w:val="clear" w:color="auto" w:fill="auto"/>
            <w:noWrap/>
            <w:vAlign w:val="bottom"/>
            <w:hideMark/>
          </w:tcPr>
          <w:p w14:paraId="3C315F8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73.8 (55.9-86.4)</w:t>
            </w:r>
          </w:p>
        </w:tc>
        <w:tc>
          <w:tcPr>
            <w:tcW w:w="1520" w:type="dxa"/>
            <w:shd w:val="clear" w:color="auto" w:fill="auto"/>
            <w:noWrap/>
            <w:vAlign w:val="bottom"/>
            <w:hideMark/>
          </w:tcPr>
          <w:p w14:paraId="4D2B437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74.8 (24.2-97.1)</w:t>
            </w:r>
          </w:p>
        </w:tc>
        <w:tc>
          <w:tcPr>
            <w:tcW w:w="780" w:type="dxa"/>
            <w:shd w:val="clear" w:color="auto" w:fill="auto"/>
            <w:noWrap/>
            <w:vAlign w:val="bottom"/>
            <w:hideMark/>
          </w:tcPr>
          <w:p w14:paraId="0FC8229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w:t>
            </w:r>
          </w:p>
        </w:tc>
        <w:tc>
          <w:tcPr>
            <w:tcW w:w="810" w:type="dxa"/>
            <w:shd w:val="clear" w:color="auto" w:fill="auto"/>
            <w:noWrap/>
            <w:vAlign w:val="bottom"/>
            <w:hideMark/>
          </w:tcPr>
          <w:p w14:paraId="0BE4E0F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810" w:type="dxa"/>
            <w:shd w:val="clear" w:color="auto" w:fill="auto"/>
            <w:noWrap/>
            <w:vAlign w:val="bottom"/>
            <w:hideMark/>
          </w:tcPr>
          <w:p w14:paraId="66963359"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2B3CC73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FB88B41" w14:textId="77777777" w:rsidTr="00621969">
        <w:trPr>
          <w:trHeight w:val="20"/>
        </w:trPr>
        <w:tc>
          <w:tcPr>
            <w:tcW w:w="2515" w:type="dxa"/>
            <w:shd w:val="clear" w:color="auto" w:fill="auto"/>
            <w:noWrap/>
            <w:vAlign w:val="bottom"/>
            <w:hideMark/>
          </w:tcPr>
          <w:p w14:paraId="506C5F0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Madagascar</w:t>
            </w:r>
          </w:p>
        </w:tc>
        <w:tc>
          <w:tcPr>
            <w:tcW w:w="1520" w:type="dxa"/>
            <w:shd w:val="clear" w:color="auto" w:fill="auto"/>
            <w:noWrap/>
            <w:vAlign w:val="bottom"/>
            <w:hideMark/>
          </w:tcPr>
          <w:p w14:paraId="68863AD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75.4 (61.6-86.7)</w:t>
            </w:r>
          </w:p>
        </w:tc>
        <w:tc>
          <w:tcPr>
            <w:tcW w:w="1520" w:type="dxa"/>
            <w:shd w:val="clear" w:color="auto" w:fill="auto"/>
            <w:noWrap/>
            <w:vAlign w:val="bottom"/>
            <w:hideMark/>
          </w:tcPr>
          <w:p w14:paraId="008C969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38.6 (27.6-51.4)</w:t>
            </w:r>
          </w:p>
        </w:tc>
        <w:tc>
          <w:tcPr>
            <w:tcW w:w="1520" w:type="dxa"/>
            <w:shd w:val="clear" w:color="auto" w:fill="auto"/>
            <w:noWrap/>
            <w:vAlign w:val="bottom"/>
            <w:hideMark/>
          </w:tcPr>
          <w:p w14:paraId="2C79C6B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19 (6-40.9)</w:t>
            </w:r>
          </w:p>
        </w:tc>
        <w:tc>
          <w:tcPr>
            <w:tcW w:w="1520" w:type="dxa"/>
            <w:shd w:val="clear" w:color="auto" w:fill="auto"/>
            <w:noWrap/>
            <w:vAlign w:val="bottom"/>
            <w:hideMark/>
          </w:tcPr>
          <w:p w14:paraId="56C94C9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63.7 (43.1-79)</w:t>
            </w:r>
          </w:p>
        </w:tc>
        <w:tc>
          <w:tcPr>
            <w:tcW w:w="1520" w:type="dxa"/>
            <w:shd w:val="clear" w:color="auto" w:fill="auto"/>
            <w:noWrap/>
            <w:vAlign w:val="bottom"/>
            <w:hideMark/>
          </w:tcPr>
          <w:p w14:paraId="038C611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49.8 (36.5-63.7)</w:t>
            </w:r>
          </w:p>
        </w:tc>
        <w:tc>
          <w:tcPr>
            <w:tcW w:w="1520" w:type="dxa"/>
            <w:shd w:val="clear" w:color="auto" w:fill="auto"/>
            <w:noWrap/>
            <w:vAlign w:val="bottom"/>
            <w:hideMark/>
          </w:tcPr>
          <w:p w14:paraId="3B746BF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40.8 (15.1-72.5)</w:t>
            </w:r>
          </w:p>
        </w:tc>
        <w:tc>
          <w:tcPr>
            <w:tcW w:w="780" w:type="dxa"/>
            <w:shd w:val="clear" w:color="auto" w:fill="auto"/>
            <w:noWrap/>
            <w:vAlign w:val="bottom"/>
            <w:hideMark/>
          </w:tcPr>
          <w:p w14:paraId="7C5DE12D"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w:t>
            </w:r>
          </w:p>
        </w:tc>
        <w:tc>
          <w:tcPr>
            <w:tcW w:w="810" w:type="dxa"/>
            <w:shd w:val="clear" w:color="auto" w:fill="auto"/>
            <w:noWrap/>
            <w:vAlign w:val="bottom"/>
            <w:hideMark/>
          </w:tcPr>
          <w:p w14:paraId="3894796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w:t>
            </w:r>
          </w:p>
        </w:tc>
        <w:tc>
          <w:tcPr>
            <w:tcW w:w="810" w:type="dxa"/>
            <w:shd w:val="clear" w:color="auto" w:fill="auto"/>
            <w:noWrap/>
            <w:vAlign w:val="bottom"/>
            <w:hideMark/>
          </w:tcPr>
          <w:p w14:paraId="330145C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52DF687E"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A7418FC" w14:textId="77777777" w:rsidTr="00621969">
        <w:trPr>
          <w:trHeight w:val="20"/>
        </w:trPr>
        <w:tc>
          <w:tcPr>
            <w:tcW w:w="2515" w:type="dxa"/>
            <w:shd w:val="clear" w:color="auto" w:fill="auto"/>
            <w:noWrap/>
            <w:vAlign w:val="bottom"/>
            <w:hideMark/>
          </w:tcPr>
          <w:p w14:paraId="45C3228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Malawi</w:t>
            </w:r>
          </w:p>
        </w:tc>
        <w:tc>
          <w:tcPr>
            <w:tcW w:w="1520" w:type="dxa"/>
            <w:shd w:val="clear" w:color="auto" w:fill="auto"/>
            <w:noWrap/>
            <w:vAlign w:val="bottom"/>
            <w:hideMark/>
          </w:tcPr>
          <w:p w14:paraId="6A0FFCF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78.1 (63.8-88.8)</w:t>
            </w:r>
          </w:p>
        </w:tc>
        <w:tc>
          <w:tcPr>
            <w:tcW w:w="1520" w:type="dxa"/>
            <w:shd w:val="clear" w:color="auto" w:fill="auto"/>
            <w:noWrap/>
            <w:vAlign w:val="bottom"/>
            <w:hideMark/>
          </w:tcPr>
          <w:p w14:paraId="02696A5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58.3 (45.1-69.2)</w:t>
            </w:r>
          </w:p>
        </w:tc>
        <w:tc>
          <w:tcPr>
            <w:tcW w:w="1520" w:type="dxa"/>
            <w:shd w:val="clear" w:color="auto" w:fill="auto"/>
            <w:noWrap/>
            <w:vAlign w:val="bottom"/>
            <w:hideMark/>
          </w:tcPr>
          <w:p w14:paraId="2121BC8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42.9 (17-70.8)</w:t>
            </w:r>
          </w:p>
        </w:tc>
        <w:tc>
          <w:tcPr>
            <w:tcW w:w="1520" w:type="dxa"/>
            <w:shd w:val="clear" w:color="auto" w:fill="auto"/>
            <w:noWrap/>
            <w:vAlign w:val="bottom"/>
            <w:hideMark/>
          </w:tcPr>
          <w:p w14:paraId="2649C1D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67.5 (49.7-80.6)</w:t>
            </w:r>
          </w:p>
        </w:tc>
        <w:tc>
          <w:tcPr>
            <w:tcW w:w="1520" w:type="dxa"/>
            <w:shd w:val="clear" w:color="auto" w:fill="auto"/>
            <w:noWrap/>
            <w:vAlign w:val="bottom"/>
            <w:hideMark/>
          </w:tcPr>
          <w:p w14:paraId="769D195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50.5 (39.8-62.8)</w:t>
            </w:r>
          </w:p>
        </w:tc>
        <w:tc>
          <w:tcPr>
            <w:tcW w:w="1520" w:type="dxa"/>
            <w:shd w:val="clear" w:color="auto" w:fill="auto"/>
            <w:noWrap/>
            <w:vAlign w:val="bottom"/>
            <w:hideMark/>
          </w:tcPr>
          <w:p w14:paraId="03E1CAB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39.2 (17.5-67.8)</w:t>
            </w:r>
          </w:p>
        </w:tc>
        <w:tc>
          <w:tcPr>
            <w:tcW w:w="780" w:type="dxa"/>
            <w:shd w:val="clear" w:color="auto" w:fill="auto"/>
            <w:noWrap/>
            <w:vAlign w:val="bottom"/>
            <w:hideMark/>
          </w:tcPr>
          <w:p w14:paraId="082B8E0E"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w:t>
            </w:r>
          </w:p>
        </w:tc>
        <w:tc>
          <w:tcPr>
            <w:tcW w:w="810" w:type="dxa"/>
            <w:shd w:val="clear" w:color="auto" w:fill="auto"/>
            <w:noWrap/>
            <w:vAlign w:val="bottom"/>
            <w:hideMark/>
          </w:tcPr>
          <w:p w14:paraId="09F556F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w:t>
            </w:r>
          </w:p>
        </w:tc>
        <w:tc>
          <w:tcPr>
            <w:tcW w:w="810" w:type="dxa"/>
            <w:shd w:val="clear" w:color="auto" w:fill="auto"/>
            <w:noWrap/>
            <w:vAlign w:val="bottom"/>
            <w:hideMark/>
          </w:tcPr>
          <w:p w14:paraId="24157408"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661122E2"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B87CF6C" w14:textId="77777777" w:rsidTr="00621969">
        <w:trPr>
          <w:trHeight w:val="20"/>
        </w:trPr>
        <w:tc>
          <w:tcPr>
            <w:tcW w:w="2515" w:type="dxa"/>
            <w:shd w:val="clear" w:color="auto" w:fill="auto"/>
            <w:noWrap/>
            <w:vAlign w:val="bottom"/>
            <w:hideMark/>
          </w:tcPr>
          <w:p w14:paraId="12EF501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Mali</w:t>
            </w:r>
          </w:p>
        </w:tc>
        <w:tc>
          <w:tcPr>
            <w:tcW w:w="1520" w:type="dxa"/>
            <w:shd w:val="clear" w:color="auto" w:fill="auto"/>
            <w:noWrap/>
            <w:vAlign w:val="bottom"/>
            <w:hideMark/>
          </w:tcPr>
          <w:p w14:paraId="01DF71D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84.6 (76.8-89.6)</w:t>
            </w:r>
          </w:p>
        </w:tc>
        <w:tc>
          <w:tcPr>
            <w:tcW w:w="1520" w:type="dxa"/>
            <w:shd w:val="clear" w:color="auto" w:fill="auto"/>
            <w:noWrap/>
            <w:vAlign w:val="bottom"/>
            <w:hideMark/>
          </w:tcPr>
          <w:p w14:paraId="741E505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85.2 (74.9-92.7)</w:t>
            </w:r>
          </w:p>
        </w:tc>
        <w:tc>
          <w:tcPr>
            <w:tcW w:w="1520" w:type="dxa"/>
            <w:shd w:val="clear" w:color="auto" w:fill="auto"/>
            <w:noWrap/>
            <w:vAlign w:val="bottom"/>
            <w:hideMark/>
          </w:tcPr>
          <w:p w14:paraId="49FE002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84.6 (62.5-96.4)</w:t>
            </w:r>
          </w:p>
        </w:tc>
        <w:tc>
          <w:tcPr>
            <w:tcW w:w="1520" w:type="dxa"/>
            <w:shd w:val="clear" w:color="auto" w:fill="auto"/>
            <w:noWrap/>
            <w:vAlign w:val="bottom"/>
            <w:hideMark/>
          </w:tcPr>
          <w:p w14:paraId="3058355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75.8 (64.8-84.3)</w:t>
            </w:r>
          </w:p>
        </w:tc>
        <w:tc>
          <w:tcPr>
            <w:tcW w:w="1520" w:type="dxa"/>
            <w:shd w:val="clear" w:color="auto" w:fill="auto"/>
            <w:noWrap/>
            <w:vAlign w:val="bottom"/>
            <w:hideMark/>
          </w:tcPr>
          <w:p w14:paraId="43029F9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62.8 (42.2-77.3)</w:t>
            </w:r>
          </w:p>
        </w:tc>
        <w:tc>
          <w:tcPr>
            <w:tcW w:w="1520" w:type="dxa"/>
            <w:shd w:val="clear" w:color="auto" w:fill="auto"/>
            <w:noWrap/>
            <w:vAlign w:val="bottom"/>
            <w:hideMark/>
          </w:tcPr>
          <w:p w14:paraId="56B1806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52.9 (18.8-82.4)</w:t>
            </w:r>
          </w:p>
        </w:tc>
        <w:tc>
          <w:tcPr>
            <w:tcW w:w="780" w:type="dxa"/>
            <w:shd w:val="clear" w:color="auto" w:fill="auto"/>
            <w:noWrap/>
            <w:vAlign w:val="bottom"/>
            <w:hideMark/>
          </w:tcPr>
          <w:p w14:paraId="7296F43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0.0</w:t>
            </w:r>
          </w:p>
        </w:tc>
        <w:tc>
          <w:tcPr>
            <w:tcW w:w="810" w:type="dxa"/>
            <w:shd w:val="clear" w:color="auto" w:fill="auto"/>
            <w:noWrap/>
            <w:vAlign w:val="bottom"/>
            <w:hideMark/>
          </w:tcPr>
          <w:p w14:paraId="24248A53"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810" w:type="dxa"/>
            <w:shd w:val="clear" w:color="auto" w:fill="auto"/>
            <w:noWrap/>
            <w:vAlign w:val="bottom"/>
            <w:hideMark/>
          </w:tcPr>
          <w:p w14:paraId="28DB549E"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0149E94D"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6A2C26A0" w14:textId="77777777" w:rsidTr="00621969">
        <w:trPr>
          <w:trHeight w:val="20"/>
        </w:trPr>
        <w:tc>
          <w:tcPr>
            <w:tcW w:w="2515" w:type="dxa"/>
            <w:shd w:val="clear" w:color="auto" w:fill="auto"/>
            <w:noWrap/>
            <w:vAlign w:val="bottom"/>
            <w:hideMark/>
          </w:tcPr>
          <w:p w14:paraId="742D084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Mozambique</w:t>
            </w:r>
          </w:p>
        </w:tc>
        <w:tc>
          <w:tcPr>
            <w:tcW w:w="1520" w:type="dxa"/>
            <w:shd w:val="clear" w:color="auto" w:fill="auto"/>
            <w:noWrap/>
            <w:vAlign w:val="bottom"/>
            <w:hideMark/>
          </w:tcPr>
          <w:p w14:paraId="7EA43B7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78.4 (22.4-98.8)</w:t>
            </w:r>
          </w:p>
        </w:tc>
        <w:tc>
          <w:tcPr>
            <w:tcW w:w="1520" w:type="dxa"/>
            <w:shd w:val="clear" w:color="auto" w:fill="auto"/>
            <w:noWrap/>
            <w:vAlign w:val="bottom"/>
            <w:hideMark/>
          </w:tcPr>
          <w:p w14:paraId="7D89289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61.6 (34.8-84.4)</w:t>
            </w:r>
          </w:p>
        </w:tc>
        <w:tc>
          <w:tcPr>
            <w:tcW w:w="1520" w:type="dxa"/>
            <w:shd w:val="clear" w:color="auto" w:fill="auto"/>
            <w:noWrap/>
            <w:vAlign w:val="bottom"/>
            <w:hideMark/>
          </w:tcPr>
          <w:p w14:paraId="11E791F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45.1 (2.1-96.6)</w:t>
            </w:r>
          </w:p>
        </w:tc>
        <w:tc>
          <w:tcPr>
            <w:tcW w:w="1520" w:type="dxa"/>
            <w:shd w:val="clear" w:color="auto" w:fill="auto"/>
            <w:noWrap/>
            <w:vAlign w:val="bottom"/>
            <w:hideMark/>
          </w:tcPr>
          <w:p w14:paraId="7BD7412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65.1 (14.8-97.2)</w:t>
            </w:r>
          </w:p>
        </w:tc>
        <w:tc>
          <w:tcPr>
            <w:tcW w:w="1520" w:type="dxa"/>
            <w:shd w:val="clear" w:color="auto" w:fill="auto"/>
            <w:noWrap/>
            <w:vAlign w:val="bottom"/>
            <w:hideMark/>
          </w:tcPr>
          <w:p w14:paraId="0BEAD37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54.4 (27.5-79.1)</w:t>
            </w:r>
          </w:p>
        </w:tc>
        <w:tc>
          <w:tcPr>
            <w:tcW w:w="1520" w:type="dxa"/>
            <w:shd w:val="clear" w:color="auto" w:fill="auto"/>
            <w:noWrap/>
            <w:vAlign w:val="bottom"/>
            <w:hideMark/>
          </w:tcPr>
          <w:p w14:paraId="4ABEC6C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46.4 (2.1-96.1)</w:t>
            </w:r>
          </w:p>
        </w:tc>
        <w:tc>
          <w:tcPr>
            <w:tcW w:w="780" w:type="dxa"/>
            <w:shd w:val="clear" w:color="auto" w:fill="auto"/>
            <w:noWrap/>
            <w:vAlign w:val="bottom"/>
            <w:hideMark/>
          </w:tcPr>
          <w:p w14:paraId="13DDB97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-1.3</w:t>
            </w:r>
          </w:p>
        </w:tc>
        <w:tc>
          <w:tcPr>
            <w:tcW w:w="810" w:type="dxa"/>
            <w:shd w:val="clear" w:color="auto" w:fill="auto"/>
            <w:noWrap/>
            <w:vAlign w:val="bottom"/>
            <w:hideMark/>
          </w:tcPr>
          <w:p w14:paraId="3C218C0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810" w:type="dxa"/>
            <w:shd w:val="clear" w:color="auto" w:fill="auto"/>
            <w:noWrap/>
            <w:vAlign w:val="bottom"/>
            <w:hideMark/>
          </w:tcPr>
          <w:p w14:paraId="6E06F643"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c>
          <w:tcPr>
            <w:tcW w:w="900" w:type="dxa"/>
            <w:shd w:val="clear" w:color="auto" w:fill="auto"/>
            <w:noWrap/>
            <w:vAlign w:val="bottom"/>
            <w:hideMark/>
          </w:tcPr>
          <w:p w14:paraId="1C2247E0"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r>
      <w:tr w:rsidR="00621969" w:rsidRPr="00621969" w14:paraId="514B7771" w14:textId="77777777" w:rsidTr="00621969">
        <w:trPr>
          <w:trHeight w:val="20"/>
        </w:trPr>
        <w:tc>
          <w:tcPr>
            <w:tcW w:w="2515" w:type="dxa"/>
            <w:shd w:val="clear" w:color="auto" w:fill="auto"/>
            <w:noWrap/>
            <w:vAlign w:val="bottom"/>
            <w:hideMark/>
          </w:tcPr>
          <w:p w14:paraId="3AD2C88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Nepal</w:t>
            </w:r>
          </w:p>
        </w:tc>
        <w:tc>
          <w:tcPr>
            <w:tcW w:w="1520" w:type="dxa"/>
            <w:shd w:val="clear" w:color="auto" w:fill="auto"/>
            <w:noWrap/>
            <w:vAlign w:val="bottom"/>
            <w:hideMark/>
          </w:tcPr>
          <w:p w14:paraId="4364AFC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44.5 (23.4-67.4)</w:t>
            </w:r>
          </w:p>
        </w:tc>
        <w:tc>
          <w:tcPr>
            <w:tcW w:w="1520" w:type="dxa"/>
            <w:shd w:val="clear" w:color="auto" w:fill="auto"/>
            <w:noWrap/>
            <w:vAlign w:val="bottom"/>
            <w:hideMark/>
          </w:tcPr>
          <w:p w14:paraId="08B9188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55.3 (37.9-70.5)</w:t>
            </w:r>
          </w:p>
        </w:tc>
        <w:tc>
          <w:tcPr>
            <w:tcW w:w="1520" w:type="dxa"/>
            <w:shd w:val="clear" w:color="auto" w:fill="auto"/>
            <w:noWrap/>
            <w:vAlign w:val="bottom"/>
            <w:hideMark/>
          </w:tcPr>
          <w:p w14:paraId="3FEDB5D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61.3 (24.4-89.1)</w:t>
            </w:r>
          </w:p>
        </w:tc>
        <w:tc>
          <w:tcPr>
            <w:tcW w:w="1520" w:type="dxa"/>
            <w:shd w:val="clear" w:color="auto" w:fill="auto"/>
            <w:noWrap/>
            <w:vAlign w:val="bottom"/>
            <w:hideMark/>
          </w:tcPr>
          <w:p w14:paraId="1D662D6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36.5 (19.4-57.7)</w:t>
            </w:r>
          </w:p>
        </w:tc>
        <w:tc>
          <w:tcPr>
            <w:tcW w:w="1520" w:type="dxa"/>
            <w:shd w:val="clear" w:color="auto" w:fill="auto"/>
            <w:noWrap/>
            <w:vAlign w:val="bottom"/>
            <w:hideMark/>
          </w:tcPr>
          <w:p w14:paraId="73E7E37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49.6 (34.2-64.8)</w:t>
            </w:r>
          </w:p>
        </w:tc>
        <w:tc>
          <w:tcPr>
            <w:tcW w:w="1520" w:type="dxa"/>
            <w:shd w:val="clear" w:color="auto" w:fill="auto"/>
            <w:noWrap/>
            <w:vAlign w:val="bottom"/>
            <w:hideMark/>
          </w:tcPr>
          <w:p w14:paraId="220F18E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 (23.2-85.7)</w:t>
            </w:r>
          </w:p>
        </w:tc>
        <w:tc>
          <w:tcPr>
            <w:tcW w:w="780" w:type="dxa"/>
            <w:shd w:val="clear" w:color="auto" w:fill="auto"/>
            <w:noWrap/>
            <w:vAlign w:val="bottom"/>
            <w:hideMark/>
          </w:tcPr>
          <w:p w14:paraId="383B8F1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810" w:type="dxa"/>
            <w:shd w:val="clear" w:color="auto" w:fill="auto"/>
            <w:noWrap/>
            <w:vAlign w:val="bottom"/>
            <w:hideMark/>
          </w:tcPr>
          <w:p w14:paraId="5FEC52A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w:t>
            </w:r>
          </w:p>
        </w:tc>
        <w:tc>
          <w:tcPr>
            <w:tcW w:w="810" w:type="dxa"/>
            <w:shd w:val="clear" w:color="auto" w:fill="auto"/>
            <w:noWrap/>
            <w:vAlign w:val="bottom"/>
            <w:hideMark/>
          </w:tcPr>
          <w:p w14:paraId="082B6B1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04B93C50"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214AA50F" w14:textId="77777777" w:rsidTr="00621969">
        <w:trPr>
          <w:trHeight w:val="20"/>
        </w:trPr>
        <w:tc>
          <w:tcPr>
            <w:tcW w:w="2515" w:type="dxa"/>
            <w:shd w:val="clear" w:color="auto" w:fill="auto"/>
            <w:noWrap/>
            <w:vAlign w:val="bottom"/>
            <w:hideMark/>
          </w:tcPr>
          <w:p w14:paraId="5732149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Niger</w:t>
            </w:r>
          </w:p>
        </w:tc>
        <w:tc>
          <w:tcPr>
            <w:tcW w:w="1520" w:type="dxa"/>
            <w:shd w:val="clear" w:color="auto" w:fill="auto"/>
            <w:noWrap/>
            <w:vAlign w:val="bottom"/>
            <w:hideMark/>
          </w:tcPr>
          <w:p w14:paraId="374D16A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92.1 (79.3-98.2)</w:t>
            </w:r>
          </w:p>
        </w:tc>
        <w:tc>
          <w:tcPr>
            <w:tcW w:w="1520" w:type="dxa"/>
            <w:shd w:val="clear" w:color="auto" w:fill="auto"/>
            <w:noWrap/>
            <w:vAlign w:val="bottom"/>
            <w:hideMark/>
          </w:tcPr>
          <w:p w14:paraId="236B2C8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56.2 (26.5-83.7)</w:t>
            </w:r>
          </w:p>
        </w:tc>
        <w:tc>
          <w:tcPr>
            <w:tcW w:w="1520" w:type="dxa"/>
            <w:shd w:val="clear" w:color="auto" w:fill="auto"/>
            <w:noWrap/>
            <w:vAlign w:val="bottom"/>
            <w:hideMark/>
          </w:tcPr>
          <w:p w14:paraId="61974C4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27.1 (1.3-83.1)</w:t>
            </w:r>
          </w:p>
        </w:tc>
        <w:tc>
          <w:tcPr>
            <w:tcW w:w="1520" w:type="dxa"/>
            <w:shd w:val="clear" w:color="auto" w:fill="auto"/>
            <w:noWrap/>
            <w:vAlign w:val="bottom"/>
            <w:hideMark/>
          </w:tcPr>
          <w:p w14:paraId="0455D32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83.5 (59.4-95.6)</w:t>
            </w:r>
          </w:p>
        </w:tc>
        <w:tc>
          <w:tcPr>
            <w:tcW w:w="1520" w:type="dxa"/>
            <w:shd w:val="clear" w:color="auto" w:fill="auto"/>
            <w:noWrap/>
            <w:vAlign w:val="bottom"/>
            <w:hideMark/>
          </w:tcPr>
          <w:p w14:paraId="6B91473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58.4 (25.7-84.1)</w:t>
            </w:r>
          </w:p>
        </w:tc>
        <w:tc>
          <w:tcPr>
            <w:tcW w:w="1520" w:type="dxa"/>
            <w:shd w:val="clear" w:color="auto" w:fill="auto"/>
            <w:noWrap/>
            <w:vAlign w:val="bottom"/>
            <w:hideMark/>
          </w:tcPr>
          <w:p w14:paraId="3F660BF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39.9 (2.1-91.7)</w:t>
            </w:r>
          </w:p>
        </w:tc>
        <w:tc>
          <w:tcPr>
            <w:tcW w:w="780" w:type="dxa"/>
            <w:shd w:val="clear" w:color="auto" w:fill="auto"/>
            <w:noWrap/>
            <w:vAlign w:val="bottom"/>
            <w:hideMark/>
          </w:tcPr>
          <w:p w14:paraId="48E57CF6"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w:t>
            </w:r>
          </w:p>
        </w:tc>
        <w:tc>
          <w:tcPr>
            <w:tcW w:w="810" w:type="dxa"/>
            <w:shd w:val="clear" w:color="auto" w:fill="auto"/>
            <w:noWrap/>
            <w:vAlign w:val="bottom"/>
            <w:hideMark/>
          </w:tcPr>
          <w:p w14:paraId="26F7C3B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-2.0</w:t>
            </w:r>
          </w:p>
        </w:tc>
        <w:tc>
          <w:tcPr>
            <w:tcW w:w="810" w:type="dxa"/>
            <w:shd w:val="clear" w:color="auto" w:fill="auto"/>
            <w:noWrap/>
            <w:vAlign w:val="bottom"/>
            <w:hideMark/>
          </w:tcPr>
          <w:p w14:paraId="0A1CB906"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0AF2D7BA"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r>
      <w:tr w:rsidR="00621969" w:rsidRPr="00621969" w14:paraId="781C1468" w14:textId="77777777" w:rsidTr="00621969">
        <w:trPr>
          <w:trHeight w:val="20"/>
        </w:trPr>
        <w:tc>
          <w:tcPr>
            <w:tcW w:w="2515" w:type="dxa"/>
            <w:shd w:val="clear" w:color="auto" w:fill="auto"/>
            <w:noWrap/>
            <w:vAlign w:val="bottom"/>
            <w:hideMark/>
          </w:tcPr>
          <w:p w14:paraId="47AAE38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Peru</w:t>
            </w:r>
          </w:p>
        </w:tc>
        <w:tc>
          <w:tcPr>
            <w:tcW w:w="1520" w:type="dxa"/>
            <w:shd w:val="clear" w:color="auto" w:fill="auto"/>
            <w:noWrap/>
            <w:vAlign w:val="bottom"/>
            <w:hideMark/>
          </w:tcPr>
          <w:p w14:paraId="01E86D6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55.3 (47.4-63.1)</w:t>
            </w:r>
          </w:p>
        </w:tc>
        <w:tc>
          <w:tcPr>
            <w:tcW w:w="1520" w:type="dxa"/>
            <w:shd w:val="clear" w:color="auto" w:fill="auto"/>
            <w:noWrap/>
            <w:vAlign w:val="bottom"/>
            <w:hideMark/>
          </w:tcPr>
          <w:p w14:paraId="4CBA698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35.5 (26.9-44.8)</w:t>
            </w:r>
          </w:p>
        </w:tc>
        <w:tc>
          <w:tcPr>
            <w:tcW w:w="1520" w:type="dxa"/>
            <w:shd w:val="clear" w:color="auto" w:fill="auto"/>
            <w:noWrap/>
            <w:vAlign w:val="bottom"/>
            <w:hideMark/>
          </w:tcPr>
          <w:p w14:paraId="266E463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24.8 (12.4-41.9)</w:t>
            </w:r>
          </w:p>
        </w:tc>
        <w:tc>
          <w:tcPr>
            <w:tcW w:w="1520" w:type="dxa"/>
            <w:shd w:val="clear" w:color="auto" w:fill="auto"/>
            <w:noWrap/>
            <w:vAlign w:val="bottom"/>
            <w:hideMark/>
          </w:tcPr>
          <w:p w14:paraId="6F88A05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48.4 (39.7-57.4)</w:t>
            </w:r>
          </w:p>
        </w:tc>
        <w:tc>
          <w:tcPr>
            <w:tcW w:w="1520" w:type="dxa"/>
            <w:shd w:val="clear" w:color="auto" w:fill="auto"/>
            <w:noWrap/>
            <w:vAlign w:val="bottom"/>
            <w:hideMark/>
          </w:tcPr>
          <w:p w14:paraId="677C2D2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21.5 (14.5-29.8)</w:t>
            </w:r>
          </w:p>
        </w:tc>
        <w:tc>
          <w:tcPr>
            <w:tcW w:w="1520" w:type="dxa"/>
            <w:shd w:val="clear" w:color="auto" w:fill="auto"/>
            <w:noWrap/>
            <w:vAlign w:val="bottom"/>
            <w:hideMark/>
          </w:tcPr>
          <w:p w14:paraId="21DE160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11.3 (4.5-22.7)</w:t>
            </w:r>
          </w:p>
        </w:tc>
        <w:tc>
          <w:tcPr>
            <w:tcW w:w="780" w:type="dxa"/>
            <w:shd w:val="clear" w:color="auto" w:fill="auto"/>
            <w:noWrap/>
            <w:vAlign w:val="bottom"/>
            <w:hideMark/>
          </w:tcPr>
          <w:p w14:paraId="6000D07B"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810" w:type="dxa"/>
            <w:shd w:val="clear" w:color="auto" w:fill="auto"/>
            <w:noWrap/>
            <w:vAlign w:val="bottom"/>
            <w:hideMark/>
          </w:tcPr>
          <w:p w14:paraId="1A4ADDC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w:t>
            </w:r>
          </w:p>
        </w:tc>
        <w:tc>
          <w:tcPr>
            <w:tcW w:w="810" w:type="dxa"/>
            <w:shd w:val="clear" w:color="auto" w:fill="auto"/>
            <w:noWrap/>
            <w:vAlign w:val="bottom"/>
            <w:hideMark/>
          </w:tcPr>
          <w:p w14:paraId="452A954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0DAE706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A5C46B2" w14:textId="77777777" w:rsidTr="00621969">
        <w:trPr>
          <w:trHeight w:val="20"/>
        </w:trPr>
        <w:tc>
          <w:tcPr>
            <w:tcW w:w="2515" w:type="dxa"/>
            <w:shd w:val="clear" w:color="auto" w:fill="auto"/>
            <w:noWrap/>
            <w:vAlign w:val="bottom"/>
            <w:hideMark/>
          </w:tcPr>
          <w:p w14:paraId="6847E1E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Rwanda</w:t>
            </w:r>
          </w:p>
        </w:tc>
        <w:tc>
          <w:tcPr>
            <w:tcW w:w="1520" w:type="dxa"/>
            <w:shd w:val="clear" w:color="auto" w:fill="auto"/>
            <w:noWrap/>
            <w:vAlign w:val="bottom"/>
            <w:hideMark/>
          </w:tcPr>
          <w:p w14:paraId="28B31C9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55.6 (37.6-73.2)</w:t>
            </w:r>
          </w:p>
        </w:tc>
        <w:tc>
          <w:tcPr>
            <w:tcW w:w="1520" w:type="dxa"/>
            <w:shd w:val="clear" w:color="auto" w:fill="auto"/>
            <w:noWrap/>
            <w:vAlign w:val="bottom"/>
            <w:hideMark/>
          </w:tcPr>
          <w:p w14:paraId="7A5C780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32.1 (18.5-48.8)</w:t>
            </w:r>
          </w:p>
        </w:tc>
        <w:tc>
          <w:tcPr>
            <w:tcW w:w="1520" w:type="dxa"/>
            <w:shd w:val="clear" w:color="auto" w:fill="auto"/>
            <w:noWrap/>
            <w:vAlign w:val="bottom"/>
            <w:hideMark/>
          </w:tcPr>
          <w:p w14:paraId="4874FCE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21.7 (4.6-52.7)</w:t>
            </w:r>
          </w:p>
        </w:tc>
        <w:tc>
          <w:tcPr>
            <w:tcW w:w="1520" w:type="dxa"/>
            <w:shd w:val="clear" w:color="auto" w:fill="auto"/>
            <w:noWrap/>
            <w:vAlign w:val="bottom"/>
            <w:hideMark/>
          </w:tcPr>
          <w:p w14:paraId="4B1726D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53.8 (38.4-68.8)</w:t>
            </w:r>
          </w:p>
        </w:tc>
        <w:tc>
          <w:tcPr>
            <w:tcW w:w="1520" w:type="dxa"/>
            <w:shd w:val="clear" w:color="auto" w:fill="auto"/>
            <w:noWrap/>
            <w:vAlign w:val="bottom"/>
            <w:hideMark/>
          </w:tcPr>
          <w:p w14:paraId="52393EA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25.7 (15.6-38.3)</w:t>
            </w:r>
          </w:p>
        </w:tc>
        <w:tc>
          <w:tcPr>
            <w:tcW w:w="1520" w:type="dxa"/>
            <w:shd w:val="clear" w:color="auto" w:fill="auto"/>
            <w:noWrap/>
            <w:vAlign w:val="bottom"/>
            <w:hideMark/>
          </w:tcPr>
          <w:p w14:paraId="79244F0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14.5 (3.3-36.2)</w:t>
            </w:r>
          </w:p>
        </w:tc>
        <w:tc>
          <w:tcPr>
            <w:tcW w:w="780" w:type="dxa"/>
            <w:shd w:val="clear" w:color="auto" w:fill="auto"/>
            <w:noWrap/>
            <w:vAlign w:val="bottom"/>
            <w:hideMark/>
          </w:tcPr>
          <w:p w14:paraId="00F87D4A"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-3.0</w:t>
            </w:r>
          </w:p>
        </w:tc>
        <w:tc>
          <w:tcPr>
            <w:tcW w:w="810" w:type="dxa"/>
            <w:shd w:val="clear" w:color="auto" w:fill="auto"/>
            <w:noWrap/>
            <w:vAlign w:val="bottom"/>
            <w:hideMark/>
          </w:tcPr>
          <w:p w14:paraId="57EB26C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w:t>
            </w:r>
          </w:p>
        </w:tc>
        <w:tc>
          <w:tcPr>
            <w:tcW w:w="810" w:type="dxa"/>
            <w:shd w:val="clear" w:color="auto" w:fill="auto"/>
            <w:noWrap/>
            <w:vAlign w:val="bottom"/>
            <w:hideMark/>
          </w:tcPr>
          <w:p w14:paraId="733B37D2"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41D959F1"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1260971" w14:textId="77777777" w:rsidTr="00621969">
        <w:trPr>
          <w:trHeight w:val="20"/>
        </w:trPr>
        <w:tc>
          <w:tcPr>
            <w:tcW w:w="2515" w:type="dxa"/>
            <w:shd w:val="clear" w:color="auto" w:fill="auto"/>
            <w:noWrap/>
            <w:vAlign w:val="bottom"/>
            <w:hideMark/>
          </w:tcPr>
          <w:p w14:paraId="5110F3D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Senegal</w:t>
            </w:r>
          </w:p>
        </w:tc>
        <w:tc>
          <w:tcPr>
            <w:tcW w:w="1520" w:type="dxa"/>
            <w:shd w:val="clear" w:color="auto" w:fill="auto"/>
            <w:noWrap/>
            <w:vAlign w:val="bottom"/>
            <w:hideMark/>
          </w:tcPr>
          <w:p w14:paraId="1266EBB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88 (79.4-94.2)</w:t>
            </w:r>
          </w:p>
        </w:tc>
        <w:tc>
          <w:tcPr>
            <w:tcW w:w="1520" w:type="dxa"/>
            <w:shd w:val="clear" w:color="auto" w:fill="auto"/>
            <w:noWrap/>
            <w:vAlign w:val="bottom"/>
            <w:hideMark/>
          </w:tcPr>
          <w:p w14:paraId="116D0A2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68.3 (60.4-75.6)</w:t>
            </w:r>
          </w:p>
        </w:tc>
        <w:tc>
          <w:tcPr>
            <w:tcW w:w="1520" w:type="dxa"/>
            <w:shd w:val="clear" w:color="auto" w:fill="auto"/>
            <w:noWrap/>
            <w:vAlign w:val="bottom"/>
            <w:hideMark/>
          </w:tcPr>
          <w:p w14:paraId="1F2AF84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48.3 (26-71.2)</w:t>
            </w:r>
          </w:p>
        </w:tc>
        <w:tc>
          <w:tcPr>
            <w:tcW w:w="1520" w:type="dxa"/>
            <w:shd w:val="clear" w:color="auto" w:fill="auto"/>
            <w:noWrap/>
            <w:vAlign w:val="bottom"/>
            <w:hideMark/>
          </w:tcPr>
          <w:p w14:paraId="4E8440B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85.6 (77.4-92.5)</w:t>
            </w:r>
          </w:p>
        </w:tc>
        <w:tc>
          <w:tcPr>
            <w:tcW w:w="1520" w:type="dxa"/>
            <w:shd w:val="clear" w:color="auto" w:fill="auto"/>
            <w:noWrap/>
            <w:vAlign w:val="bottom"/>
            <w:hideMark/>
          </w:tcPr>
          <w:p w14:paraId="42B2B24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54.9 (46.3-62.6)</w:t>
            </w:r>
          </w:p>
        </w:tc>
        <w:tc>
          <w:tcPr>
            <w:tcW w:w="1520" w:type="dxa"/>
            <w:shd w:val="clear" w:color="auto" w:fill="auto"/>
            <w:noWrap/>
            <w:vAlign w:val="bottom"/>
            <w:hideMark/>
          </w:tcPr>
          <w:p w14:paraId="5C6DF77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30 (14.3-48.5)</w:t>
            </w:r>
          </w:p>
        </w:tc>
        <w:tc>
          <w:tcPr>
            <w:tcW w:w="780" w:type="dxa"/>
            <w:shd w:val="clear" w:color="auto" w:fill="auto"/>
            <w:noWrap/>
            <w:vAlign w:val="bottom"/>
            <w:hideMark/>
          </w:tcPr>
          <w:p w14:paraId="01BAF6A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w:t>
            </w:r>
          </w:p>
        </w:tc>
        <w:tc>
          <w:tcPr>
            <w:tcW w:w="810" w:type="dxa"/>
            <w:shd w:val="clear" w:color="auto" w:fill="auto"/>
            <w:noWrap/>
            <w:vAlign w:val="bottom"/>
            <w:hideMark/>
          </w:tcPr>
          <w:p w14:paraId="7C964D5F"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810" w:type="dxa"/>
            <w:shd w:val="clear" w:color="auto" w:fill="auto"/>
            <w:noWrap/>
            <w:vAlign w:val="bottom"/>
            <w:hideMark/>
          </w:tcPr>
          <w:p w14:paraId="2D231F6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3777FCB2"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6944E20" w14:textId="77777777" w:rsidTr="00621969">
        <w:trPr>
          <w:trHeight w:val="20"/>
        </w:trPr>
        <w:tc>
          <w:tcPr>
            <w:tcW w:w="2515" w:type="dxa"/>
            <w:shd w:val="clear" w:color="auto" w:fill="auto"/>
            <w:noWrap/>
            <w:vAlign w:val="bottom"/>
            <w:hideMark/>
          </w:tcPr>
          <w:p w14:paraId="7B44E02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Sierra Leone</w:t>
            </w:r>
          </w:p>
        </w:tc>
        <w:tc>
          <w:tcPr>
            <w:tcW w:w="1520" w:type="dxa"/>
            <w:shd w:val="clear" w:color="auto" w:fill="auto"/>
            <w:noWrap/>
            <w:vAlign w:val="bottom"/>
            <w:hideMark/>
          </w:tcPr>
          <w:p w14:paraId="1C59446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68.8 (27.6-92.8)</w:t>
            </w:r>
          </w:p>
        </w:tc>
        <w:tc>
          <w:tcPr>
            <w:tcW w:w="1520" w:type="dxa"/>
            <w:shd w:val="clear" w:color="auto" w:fill="auto"/>
            <w:noWrap/>
            <w:vAlign w:val="bottom"/>
            <w:hideMark/>
          </w:tcPr>
          <w:p w14:paraId="27A1779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83.8 (62-96.1)</w:t>
            </w:r>
          </w:p>
        </w:tc>
        <w:tc>
          <w:tcPr>
            <w:tcW w:w="1520" w:type="dxa"/>
            <w:shd w:val="clear" w:color="auto" w:fill="auto"/>
            <w:noWrap/>
            <w:vAlign w:val="bottom"/>
            <w:hideMark/>
          </w:tcPr>
          <w:p w14:paraId="7875855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85 (32-99.7)</w:t>
            </w:r>
          </w:p>
        </w:tc>
        <w:tc>
          <w:tcPr>
            <w:tcW w:w="1520" w:type="dxa"/>
            <w:shd w:val="clear" w:color="auto" w:fill="auto"/>
            <w:noWrap/>
            <w:vAlign w:val="bottom"/>
            <w:hideMark/>
          </w:tcPr>
          <w:p w14:paraId="4F8A32C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71.3 (32.9-95)</w:t>
            </w:r>
          </w:p>
        </w:tc>
        <w:tc>
          <w:tcPr>
            <w:tcW w:w="1520" w:type="dxa"/>
            <w:shd w:val="clear" w:color="auto" w:fill="auto"/>
            <w:noWrap/>
            <w:vAlign w:val="bottom"/>
            <w:hideMark/>
          </w:tcPr>
          <w:p w14:paraId="03C9D43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70.7 (39.3-91.4)</w:t>
            </w:r>
          </w:p>
        </w:tc>
        <w:tc>
          <w:tcPr>
            <w:tcW w:w="1520" w:type="dxa"/>
            <w:shd w:val="clear" w:color="auto" w:fill="auto"/>
            <w:noWrap/>
            <w:vAlign w:val="bottom"/>
            <w:hideMark/>
          </w:tcPr>
          <w:p w14:paraId="70DFA52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65.7 (7.4-98.6)</w:t>
            </w:r>
          </w:p>
        </w:tc>
        <w:tc>
          <w:tcPr>
            <w:tcW w:w="780" w:type="dxa"/>
            <w:shd w:val="clear" w:color="auto" w:fill="auto"/>
            <w:noWrap/>
            <w:vAlign w:val="bottom"/>
            <w:hideMark/>
          </w:tcPr>
          <w:p w14:paraId="4ED00BE8"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w:t>
            </w:r>
          </w:p>
        </w:tc>
        <w:tc>
          <w:tcPr>
            <w:tcW w:w="810" w:type="dxa"/>
            <w:shd w:val="clear" w:color="auto" w:fill="auto"/>
            <w:noWrap/>
            <w:vAlign w:val="bottom"/>
            <w:hideMark/>
          </w:tcPr>
          <w:p w14:paraId="1E65A06B"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0.0</w:t>
            </w:r>
          </w:p>
        </w:tc>
        <w:tc>
          <w:tcPr>
            <w:tcW w:w="810" w:type="dxa"/>
            <w:shd w:val="clear" w:color="auto" w:fill="auto"/>
            <w:noWrap/>
            <w:vAlign w:val="bottom"/>
            <w:hideMark/>
          </w:tcPr>
          <w:p w14:paraId="3BC7FA3E"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01D80068"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B38DDE2" w14:textId="77777777" w:rsidTr="00621969">
        <w:trPr>
          <w:trHeight w:val="20"/>
        </w:trPr>
        <w:tc>
          <w:tcPr>
            <w:tcW w:w="2515" w:type="dxa"/>
            <w:shd w:val="clear" w:color="auto" w:fill="auto"/>
            <w:noWrap/>
            <w:vAlign w:val="bottom"/>
            <w:hideMark/>
          </w:tcPr>
          <w:p w14:paraId="1286123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Tanzania</w:t>
            </w:r>
          </w:p>
        </w:tc>
        <w:tc>
          <w:tcPr>
            <w:tcW w:w="1520" w:type="dxa"/>
            <w:shd w:val="clear" w:color="auto" w:fill="auto"/>
            <w:noWrap/>
            <w:vAlign w:val="bottom"/>
            <w:hideMark/>
          </w:tcPr>
          <w:p w14:paraId="3C76C59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73.8 (59.5-84.6)</w:t>
            </w:r>
          </w:p>
        </w:tc>
        <w:tc>
          <w:tcPr>
            <w:tcW w:w="1520" w:type="dxa"/>
            <w:shd w:val="clear" w:color="auto" w:fill="auto"/>
            <w:noWrap/>
            <w:vAlign w:val="bottom"/>
            <w:hideMark/>
          </w:tcPr>
          <w:p w14:paraId="33870F5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56.3 (45.6-66.2)</w:t>
            </w:r>
          </w:p>
        </w:tc>
        <w:tc>
          <w:tcPr>
            <w:tcW w:w="1520" w:type="dxa"/>
            <w:shd w:val="clear" w:color="auto" w:fill="auto"/>
            <w:noWrap/>
            <w:vAlign w:val="bottom"/>
            <w:hideMark/>
          </w:tcPr>
          <w:p w14:paraId="5F6556F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43.5 (20.4-66.7)</w:t>
            </w:r>
          </w:p>
        </w:tc>
        <w:tc>
          <w:tcPr>
            <w:tcW w:w="1520" w:type="dxa"/>
            <w:shd w:val="clear" w:color="auto" w:fill="auto"/>
            <w:noWrap/>
            <w:vAlign w:val="bottom"/>
            <w:hideMark/>
          </w:tcPr>
          <w:p w14:paraId="4DC76A4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75.6 (64.8-84.4)</w:t>
            </w:r>
          </w:p>
        </w:tc>
        <w:tc>
          <w:tcPr>
            <w:tcW w:w="1520" w:type="dxa"/>
            <w:shd w:val="clear" w:color="auto" w:fill="auto"/>
            <w:noWrap/>
            <w:vAlign w:val="bottom"/>
            <w:hideMark/>
          </w:tcPr>
          <w:p w14:paraId="7644E00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51.3 (41.8-59.5)</w:t>
            </w:r>
          </w:p>
        </w:tc>
        <w:tc>
          <w:tcPr>
            <w:tcW w:w="1520" w:type="dxa"/>
            <w:shd w:val="clear" w:color="auto" w:fill="auto"/>
            <w:noWrap/>
            <w:vAlign w:val="bottom"/>
            <w:hideMark/>
          </w:tcPr>
          <w:p w14:paraId="4B52B21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34.3 (17-52.7)</w:t>
            </w:r>
          </w:p>
        </w:tc>
        <w:tc>
          <w:tcPr>
            <w:tcW w:w="780" w:type="dxa"/>
            <w:shd w:val="clear" w:color="auto" w:fill="auto"/>
            <w:noWrap/>
            <w:vAlign w:val="bottom"/>
            <w:hideMark/>
          </w:tcPr>
          <w:p w14:paraId="3E874F36"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-1.5</w:t>
            </w:r>
          </w:p>
        </w:tc>
        <w:tc>
          <w:tcPr>
            <w:tcW w:w="810" w:type="dxa"/>
            <w:shd w:val="clear" w:color="auto" w:fill="auto"/>
            <w:noWrap/>
            <w:vAlign w:val="bottom"/>
            <w:hideMark/>
          </w:tcPr>
          <w:p w14:paraId="67F69432"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-2.2</w:t>
            </w:r>
          </w:p>
        </w:tc>
        <w:tc>
          <w:tcPr>
            <w:tcW w:w="810" w:type="dxa"/>
            <w:shd w:val="clear" w:color="auto" w:fill="auto"/>
            <w:noWrap/>
            <w:vAlign w:val="bottom"/>
            <w:hideMark/>
          </w:tcPr>
          <w:p w14:paraId="79A02A3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10814B77"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7D86DF9" w14:textId="77777777" w:rsidTr="00621969">
        <w:trPr>
          <w:trHeight w:val="20"/>
        </w:trPr>
        <w:tc>
          <w:tcPr>
            <w:tcW w:w="2515" w:type="dxa"/>
            <w:shd w:val="clear" w:color="auto" w:fill="auto"/>
            <w:noWrap/>
            <w:vAlign w:val="bottom"/>
            <w:hideMark/>
          </w:tcPr>
          <w:p w14:paraId="5FA5162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Timor-Leste</w:t>
            </w:r>
          </w:p>
        </w:tc>
        <w:tc>
          <w:tcPr>
            <w:tcW w:w="1520" w:type="dxa"/>
            <w:shd w:val="clear" w:color="auto" w:fill="auto"/>
            <w:noWrap/>
            <w:vAlign w:val="bottom"/>
            <w:hideMark/>
          </w:tcPr>
          <w:p w14:paraId="5B4F6A9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39.1 (8.6-78.6)</w:t>
            </w:r>
          </w:p>
        </w:tc>
        <w:tc>
          <w:tcPr>
            <w:tcW w:w="1520" w:type="dxa"/>
            <w:shd w:val="clear" w:color="auto" w:fill="auto"/>
            <w:noWrap/>
            <w:vAlign w:val="bottom"/>
            <w:hideMark/>
          </w:tcPr>
          <w:p w14:paraId="10BA462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42.3 (24.3-62.6)</w:t>
            </w:r>
          </w:p>
        </w:tc>
        <w:tc>
          <w:tcPr>
            <w:tcW w:w="1520" w:type="dxa"/>
            <w:shd w:val="clear" w:color="auto" w:fill="auto"/>
            <w:noWrap/>
            <w:vAlign w:val="bottom"/>
            <w:hideMark/>
          </w:tcPr>
          <w:p w14:paraId="552231B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45.9 (7.4-91)</w:t>
            </w:r>
          </w:p>
        </w:tc>
        <w:tc>
          <w:tcPr>
            <w:tcW w:w="1520" w:type="dxa"/>
            <w:shd w:val="clear" w:color="auto" w:fill="auto"/>
            <w:noWrap/>
            <w:vAlign w:val="bottom"/>
            <w:hideMark/>
          </w:tcPr>
          <w:p w14:paraId="1BD91FE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22.4 (3.6-59.8)</w:t>
            </w:r>
          </w:p>
        </w:tc>
        <w:tc>
          <w:tcPr>
            <w:tcW w:w="1520" w:type="dxa"/>
            <w:shd w:val="clear" w:color="auto" w:fill="auto"/>
            <w:noWrap/>
            <w:vAlign w:val="bottom"/>
            <w:hideMark/>
          </w:tcPr>
          <w:p w14:paraId="73A8C6A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46.1 (26.3-66.6)</w:t>
            </w:r>
          </w:p>
        </w:tc>
        <w:tc>
          <w:tcPr>
            <w:tcW w:w="1520" w:type="dxa"/>
            <w:shd w:val="clear" w:color="auto" w:fill="auto"/>
            <w:noWrap/>
            <w:vAlign w:val="bottom"/>
            <w:hideMark/>
          </w:tcPr>
          <w:p w14:paraId="2CD95B7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63.3 (14.5-95.1)</w:t>
            </w:r>
          </w:p>
        </w:tc>
        <w:tc>
          <w:tcPr>
            <w:tcW w:w="780" w:type="dxa"/>
            <w:shd w:val="clear" w:color="auto" w:fill="auto"/>
            <w:noWrap/>
            <w:vAlign w:val="bottom"/>
            <w:hideMark/>
          </w:tcPr>
          <w:p w14:paraId="2997C96A"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0.4</w:t>
            </w:r>
          </w:p>
        </w:tc>
        <w:tc>
          <w:tcPr>
            <w:tcW w:w="810" w:type="dxa"/>
            <w:shd w:val="clear" w:color="auto" w:fill="auto"/>
            <w:noWrap/>
            <w:vAlign w:val="bottom"/>
            <w:hideMark/>
          </w:tcPr>
          <w:p w14:paraId="3F16BCC7"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4.0</w:t>
            </w:r>
          </w:p>
        </w:tc>
        <w:tc>
          <w:tcPr>
            <w:tcW w:w="810" w:type="dxa"/>
            <w:shd w:val="clear" w:color="auto" w:fill="auto"/>
            <w:noWrap/>
            <w:vAlign w:val="bottom"/>
            <w:hideMark/>
          </w:tcPr>
          <w:p w14:paraId="6654ECE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6310D56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62D61E8E" w14:textId="77777777" w:rsidTr="00621969">
        <w:trPr>
          <w:trHeight w:val="20"/>
        </w:trPr>
        <w:tc>
          <w:tcPr>
            <w:tcW w:w="2515" w:type="dxa"/>
            <w:shd w:val="clear" w:color="auto" w:fill="auto"/>
            <w:noWrap/>
            <w:vAlign w:val="bottom"/>
            <w:hideMark/>
          </w:tcPr>
          <w:p w14:paraId="64FFA5D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Togo</w:t>
            </w:r>
          </w:p>
        </w:tc>
        <w:tc>
          <w:tcPr>
            <w:tcW w:w="1520" w:type="dxa"/>
            <w:shd w:val="clear" w:color="auto" w:fill="auto"/>
            <w:noWrap/>
            <w:vAlign w:val="bottom"/>
            <w:hideMark/>
          </w:tcPr>
          <w:p w14:paraId="3E8A5F1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50.4 (0.9-98.5)</w:t>
            </w:r>
          </w:p>
        </w:tc>
        <w:tc>
          <w:tcPr>
            <w:tcW w:w="1520" w:type="dxa"/>
            <w:shd w:val="clear" w:color="auto" w:fill="auto"/>
            <w:noWrap/>
            <w:vAlign w:val="bottom"/>
            <w:hideMark/>
          </w:tcPr>
          <w:p w14:paraId="5D6F708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78.4 (60.5-89.6)</w:t>
            </w:r>
          </w:p>
        </w:tc>
        <w:tc>
          <w:tcPr>
            <w:tcW w:w="1520" w:type="dxa"/>
            <w:shd w:val="clear" w:color="auto" w:fill="auto"/>
            <w:noWrap/>
            <w:vAlign w:val="bottom"/>
            <w:hideMark/>
          </w:tcPr>
          <w:p w14:paraId="173C4C6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81.5 (13.5-99.9)</w:t>
            </w:r>
          </w:p>
        </w:tc>
        <w:tc>
          <w:tcPr>
            <w:tcW w:w="1520" w:type="dxa"/>
            <w:shd w:val="clear" w:color="auto" w:fill="auto"/>
            <w:noWrap/>
            <w:vAlign w:val="bottom"/>
            <w:hideMark/>
          </w:tcPr>
          <w:p w14:paraId="7F4BB3B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42.5 (0.8-97.3)</w:t>
            </w:r>
          </w:p>
        </w:tc>
        <w:tc>
          <w:tcPr>
            <w:tcW w:w="1520" w:type="dxa"/>
            <w:shd w:val="clear" w:color="auto" w:fill="auto"/>
            <w:noWrap/>
            <w:vAlign w:val="bottom"/>
            <w:hideMark/>
          </w:tcPr>
          <w:p w14:paraId="163ADC2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71.2 (52.1-84.7)</w:t>
            </w:r>
          </w:p>
        </w:tc>
        <w:tc>
          <w:tcPr>
            <w:tcW w:w="1520" w:type="dxa"/>
            <w:shd w:val="clear" w:color="auto" w:fill="auto"/>
            <w:noWrap/>
            <w:vAlign w:val="bottom"/>
            <w:hideMark/>
          </w:tcPr>
          <w:p w14:paraId="6B1BDE0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77.8 (12-99.7)</w:t>
            </w:r>
          </w:p>
        </w:tc>
        <w:tc>
          <w:tcPr>
            <w:tcW w:w="780" w:type="dxa"/>
            <w:shd w:val="clear" w:color="auto" w:fill="auto"/>
            <w:noWrap/>
            <w:vAlign w:val="bottom"/>
            <w:hideMark/>
          </w:tcPr>
          <w:p w14:paraId="27220FB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810" w:type="dxa"/>
            <w:shd w:val="clear" w:color="auto" w:fill="auto"/>
            <w:noWrap/>
            <w:vAlign w:val="bottom"/>
            <w:hideMark/>
          </w:tcPr>
          <w:p w14:paraId="60C25A90"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w:t>
            </w:r>
          </w:p>
        </w:tc>
        <w:tc>
          <w:tcPr>
            <w:tcW w:w="810" w:type="dxa"/>
            <w:shd w:val="clear" w:color="auto" w:fill="auto"/>
            <w:noWrap/>
            <w:vAlign w:val="bottom"/>
            <w:hideMark/>
          </w:tcPr>
          <w:p w14:paraId="1B193A27"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31D8BCF7"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D7570D3" w14:textId="77777777" w:rsidTr="00621969">
        <w:trPr>
          <w:trHeight w:val="20"/>
        </w:trPr>
        <w:tc>
          <w:tcPr>
            <w:tcW w:w="2515" w:type="dxa"/>
            <w:shd w:val="clear" w:color="auto" w:fill="auto"/>
            <w:noWrap/>
            <w:vAlign w:val="bottom"/>
            <w:hideMark/>
          </w:tcPr>
          <w:p w14:paraId="4B5F0AB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Uganda</w:t>
            </w:r>
          </w:p>
        </w:tc>
        <w:tc>
          <w:tcPr>
            <w:tcW w:w="1520" w:type="dxa"/>
            <w:shd w:val="clear" w:color="auto" w:fill="auto"/>
            <w:noWrap/>
            <w:vAlign w:val="bottom"/>
            <w:hideMark/>
          </w:tcPr>
          <w:p w14:paraId="182B2C9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 (66.2-84.4)</w:t>
            </w:r>
          </w:p>
        </w:tc>
        <w:tc>
          <w:tcPr>
            <w:tcW w:w="1520" w:type="dxa"/>
            <w:shd w:val="clear" w:color="auto" w:fill="auto"/>
            <w:noWrap/>
            <w:vAlign w:val="bottom"/>
            <w:hideMark/>
          </w:tcPr>
          <w:p w14:paraId="4B5A0DA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49.8 (38-60.4)</w:t>
            </w:r>
          </w:p>
        </w:tc>
        <w:tc>
          <w:tcPr>
            <w:tcW w:w="1520" w:type="dxa"/>
            <w:shd w:val="clear" w:color="auto" w:fill="auto"/>
            <w:noWrap/>
            <w:vAlign w:val="bottom"/>
            <w:hideMark/>
          </w:tcPr>
          <w:p w14:paraId="58CA51A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 (13.4-53.2)</w:t>
            </w:r>
          </w:p>
        </w:tc>
        <w:tc>
          <w:tcPr>
            <w:tcW w:w="1520" w:type="dxa"/>
            <w:shd w:val="clear" w:color="auto" w:fill="auto"/>
            <w:noWrap/>
            <w:vAlign w:val="bottom"/>
            <w:hideMark/>
          </w:tcPr>
          <w:p w14:paraId="64AB3DE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60.3 (47.8-72.4)</w:t>
            </w:r>
          </w:p>
        </w:tc>
        <w:tc>
          <w:tcPr>
            <w:tcW w:w="1520" w:type="dxa"/>
            <w:shd w:val="clear" w:color="auto" w:fill="auto"/>
            <w:noWrap/>
            <w:vAlign w:val="bottom"/>
            <w:hideMark/>
          </w:tcPr>
          <w:p w14:paraId="187360C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43.2 (32.6-53.8)</w:t>
            </w:r>
          </w:p>
        </w:tc>
        <w:tc>
          <w:tcPr>
            <w:tcW w:w="1520" w:type="dxa"/>
            <w:shd w:val="clear" w:color="auto" w:fill="auto"/>
            <w:noWrap/>
            <w:vAlign w:val="bottom"/>
            <w:hideMark/>
          </w:tcPr>
          <w:p w14:paraId="1D5558B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32.9 (15.4-54.8)</w:t>
            </w:r>
          </w:p>
        </w:tc>
        <w:tc>
          <w:tcPr>
            <w:tcW w:w="780" w:type="dxa"/>
            <w:shd w:val="clear" w:color="auto" w:fill="auto"/>
            <w:noWrap/>
            <w:vAlign w:val="bottom"/>
            <w:hideMark/>
          </w:tcPr>
          <w:p w14:paraId="6E3824F6"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w:t>
            </w:r>
          </w:p>
        </w:tc>
        <w:tc>
          <w:tcPr>
            <w:tcW w:w="810" w:type="dxa"/>
            <w:shd w:val="clear" w:color="auto" w:fill="auto"/>
            <w:noWrap/>
            <w:vAlign w:val="bottom"/>
            <w:hideMark/>
          </w:tcPr>
          <w:p w14:paraId="7AEEE71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-1.9</w:t>
            </w:r>
          </w:p>
        </w:tc>
        <w:tc>
          <w:tcPr>
            <w:tcW w:w="810" w:type="dxa"/>
            <w:shd w:val="clear" w:color="auto" w:fill="auto"/>
            <w:noWrap/>
            <w:vAlign w:val="bottom"/>
            <w:hideMark/>
          </w:tcPr>
          <w:p w14:paraId="3A23D1E4"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0B37F9C3"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2B2D02D" w14:textId="77777777" w:rsidTr="00621969">
        <w:trPr>
          <w:trHeight w:val="20"/>
        </w:trPr>
        <w:tc>
          <w:tcPr>
            <w:tcW w:w="2515" w:type="dxa"/>
            <w:shd w:val="clear" w:color="auto" w:fill="auto"/>
            <w:noWrap/>
            <w:vAlign w:val="bottom"/>
            <w:hideMark/>
          </w:tcPr>
          <w:p w14:paraId="1D76375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Zimbabwe</w:t>
            </w:r>
          </w:p>
        </w:tc>
        <w:tc>
          <w:tcPr>
            <w:tcW w:w="1520" w:type="dxa"/>
            <w:shd w:val="clear" w:color="auto" w:fill="auto"/>
            <w:noWrap/>
            <w:vAlign w:val="bottom"/>
            <w:hideMark/>
          </w:tcPr>
          <w:p w14:paraId="5B3561E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 (55.2-91.2)</w:t>
            </w:r>
          </w:p>
        </w:tc>
        <w:tc>
          <w:tcPr>
            <w:tcW w:w="1520" w:type="dxa"/>
            <w:shd w:val="clear" w:color="auto" w:fill="auto"/>
            <w:noWrap/>
            <w:vAlign w:val="bottom"/>
            <w:hideMark/>
          </w:tcPr>
          <w:p w14:paraId="29FA240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34.4 (18.5-52.3)</w:t>
            </w:r>
          </w:p>
        </w:tc>
        <w:tc>
          <w:tcPr>
            <w:tcW w:w="1520" w:type="dxa"/>
            <w:shd w:val="clear" w:color="auto" w:fill="auto"/>
            <w:noWrap/>
            <w:vAlign w:val="bottom"/>
            <w:hideMark/>
          </w:tcPr>
          <w:p w14:paraId="7C44E81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15.9 (2.1-46.8)</w:t>
            </w:r>
          </w:p>
        </w:tc>
        <w:tc>
          <w:tcPr>
            <w:tcW w:w="1520" w:type="dxa"/>
            <w:shd w:val="clear" w:color="auto" w:fill="auto"/>
            <w:noWrap/>
            <w:vAlign w:val="bottom"/>
            <w:hideMark/>
          </w:tcPr>
          <w:p w14:paraId="7A88F2D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72.9 (45.5-91.2)</w:t>
            </w:r>
          </w:p>
        </w:tc>
        <w:tc>
          <w:tcPr>
            <w:tcW w:w="1520" w:type="dxa"/>
            <w:shd w:val="clear" w:color="auto" w:fill="auto"/>
            <w:noWrap/>
            <w:vAlign w:val="bottom"/>
            <w:hideMark/>
          </w:tcPr>
          <w:p w14:paraId="72D890A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37.3 (18.8-57.9)</w:t>
            </w:r>
          </w:p>
        </w:tc>
        <w:tc>
          <w:tcPr>
            <w:tcW w:w="1520" w:type="dxa"/>
            <w:shd w:val="clear" w:color="auto" w:fill="auto"/>
            <w:noWrap/>
            <w:vAlign w:val="bottom"/>
            <w:hideMark/>
          </w:tcPr>
          <w:p w14:paraId="7931FDD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20.8 (2.1-61.9)</w:t>
            </w:r>
          </w:p>
        </w:tc>
        <w:tc>
          <w:tcPr>
            <w:tcW w:w="780" w:type="dxa"/>
            <w:shd w:val="clear" w:color="auto" w:fill="auto"/>
            <w:noWrap/>
            <w:vAlign w:val="bottom"/>
            <w:hideMark/>
          </w:tcPr>
          <w:p w14:paraId="0DE49467"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w:t>
            </w:r>
          </w:p>
        </w:tc>
        <w:tc>
          <w:tcPr>
            <w:tcW w:w="810" w:type="dxa"/>
            <w:shd w:val="clear" w:color="auto" w:fill="auto"/>
            <w:noWrap/>
            <w:vAlign w:val="bottom"/>
            <w:hideMark/>
          </w:tcPr>
          <w:p w14:paraId="151DDECE"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w:t>
            </w:r>
          </w:p>
        </w:tc>
        <w:tc>
          <w:tcPr>
            <w:tcW w:w="810" w:type="dxa"/>
            <w:shd w:val="clear" w:color="auto" w:fill="auto"/>
            <w:noWrap/>
            <w:vAlign w:val="bottom"/>
            <w:hideMark/>
          </w:tcPr>
          <w:p w14:paraId="35F93ED5"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900" w:type="dxa"/>
            <w:shd w:val="clear" w:color="auto" w:fill="auto"/>
            <w:noWrap/>
            <w:vAlign w:val="bottom"/>
            <w:hideMark/>
          </w:tcPr>
          <w:p w14:paraId="35EC3B7C" w14:textId="77777777" w:rsidR="00621969" w:rsidRPr="00621969" w:rsidRDefault="00621969" w:rsidP="00667DCF">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bl>
    <w:p w14:paraId="79063163" w14:textId="29616F2C" w:rsidR="00B57449" w:rsidRDefault="00B57449" w:rsidP="00B57449">
      <w:pPr>
        <w:autoSpaceDE w:val="0"/>
        <w:autoSpaceDN w:val="0"/>
        <w:adjustRightInd w:val="0"/>
        <w:spacing w:line="240" w:lineRule="auto"/>
        <w:jc w:val="both"/>
        <w:rPr>
          <w:rFonts w:ascii="Times New Roman" w:hAnsi="Times New Roman" w:cs="Times New Roman"/>
          <w:b/>
          <w:sz w:val="24"/>
        </w:rPr>
      </w:pPr>
      <w:r w:rsidRPr="00AD695C">
        <w:rPr>
          <w:rFonts w:ascii="Times New Roman" w:hAnsi="Times New Roman" w:cs="Times New Roman"/>
          <w:b/>
          <w:bCs/>
          <w:sz w:val="20"/>
          <w:szCs w:val="20"/>
        </w:rPr>
        <w:t>Note:</w:t>
      </w:r>
      <w:r w:rsidRPr="00AD695C">
        <w:rPr>
          <w:rFonts w:ascii="Times New Roman" w:hAnsi="Times New Roman" w:cs="Times New Roman"/>
          <w:sz w:val="20"/>
          <w:szCs w:val="20"/>
        </w:rPr>
        <w:t xml:space="preserve"> AARC = Average annual rate of change, calculated as ln(rate in 2018/rate in 2000)/18</w:t>
      </w:r>
    </w:p>
    <w:p w14:paraId="6CA9C68B" w14:textId="77777777" w:rsidR="00B11DAB" w:rsidRDefault="00B11DAB" w:rsidP="00B57449">
      <w:pPr>
        <w:autoSpaceDE w:val="0"/>
        <w:autoSpaceDN w:val="0"/>
        <w:adjustRightInd w:val="0"/>
        <w:spacing w:line="240" w:lineRule="auto"/>
        <w:jc w:val="both"/>
        <w:rPr>
          <w:rFonts w:ascii="Times New Roman" w:hAnsi="Times New Roman" w:cs="Times New Roman"/>
          <w:b/>
          <w:sz w:val="24"/>
        </w:rPr>
      </w:pPr>
    </w:p>
    <w:p w14:paraId="597ED729" w14:textId="77777777" w:rsidR="00B11DAB" w:rsidRDefault="00B11DAB" w:rsidP="00B57449">
      <w:pPr>
        <w:autoSpaceDE w:val="0"/>
        <w:autoSpaceDN w:val="0"/>
        <w:adjustRightInd w:val="0"/>
        <w:spacing w:line="240" w:lineRule="auto"/>
        <w:jc w:val="both"/>
        <w:rPr>
          <w:rFonts w:ascii="Times New Roman" w:hAnsi="Times New Roman" w:cs="Times New Roman"/>
          <w:b/>
          <w:sz w:val="24"/>
        </w:rPr>
      </w:pPr>
    </w:p>
    <w:p w14:paraId="7DA1AE54" w14:textId="370962F4" w:rsidR="00B57449" w:rsidRPr="00B26C24" w:rsidRDefault="00B57449" w:rsidP="00B57449">
      <w:pPr>
        <w:autoSpaceDE w:val="0"/>
        <w:autoSpaceDN w:val="0"/>
        <w:adjustRightInd w:val="0"/>
        <w:spacing w:line="240" w:lineRule="auto"/>
        <w:jc w:val="both"/>
        <w:rPr>
          <w:rFonts w:ascii="Times New Roman" w:hAnsi="Times New Roman" w:cs="Times New Roman"/>
          <w:sz w:val="20"/>
          <w:szCs w:val="18"/>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E568EB">
        <w:rPr>
          <w:rFonts w:ascii="Times New Roman" w:hAnsi="Times New Roman" w:cs="Times New Roman"/>
          <w:b/>
          <w:sz w:val="20"/>
          <w:szCs w:val="18"/>
        </w:rPr>
        <w:t>7</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Trends </w:t>
      </w:r>
      <w:r w:rsidR="002E3153" w:rsidRPr="00B26C24">
        <w:rPr>
          <w:rFonts w:ascii="Times New Roman" w:hAnsi="Times New Roman" w:cs="Times New Roman"/>
          <w:sz w:val="20"/>
          <w:szCs w:val="18"/>
        </w:rPr>
        <w:t xml:space="preserve">and projections </w:t>
      </w:r>
      <w:r w:rsidRPr="00B26C24">
        <w:rPr>
          <w:rFonts w:ascii="Times New Roman" w:hAnsi="Times New Roman" w:cs="Times New Roman"/>
          <w:sz w:val="20"/>
          <w:szCs w:val="18"/>
        </w:rPr>
        <w:t xml:space="preserve">of anemia in children 6-59 months of age </w:t>
      </w:r>
      <w:r w:rsidR="00E011F5">
        <w:rPr>
          <w:rFonts w:ascii="Times New Roman" w:hAnsi="Times New Roman" w:cs="Times New Roman"/>
          <w:sz w:val="20"/>
          <w:szCs w:val="18"/>
        </w:rPr>
        <w:t xml:space="preserve">in low- and middle-income countries </w:t>
      </w:r>
      <w:r w:rsidRPr="00B26C24">
        <w:rPr>
          <w:rFonts w:ascii="Times New Roman" w:hAnsi="Times New Roman" w:cs="Times New Roman"/>
          <w:sz w:val="20"/>
          <w:szCs w:val="18"/>
        </w:rPr>
        <w:t>by mother’s education</w:t>
      </w:r>
    </w:p>
    <w:tbl>
      <w:tblPr>
        <w:tblW w:w="1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440"/>
        <w:gridCol w:w="1350"/>
        <w:gridCol w:w="1350"/>
        <w:gridCol w:w="1350"/>
        <w:gridCol w:w="1350"/>
        <w:gridCol w:w="1350"/>
        <w:gridCol w:w="910"/>
        <w:gridCol w:w="1040"/>
        <w:gridCol w:w="1020"/>
        <w:gridCol w:w="1031"/>
      </w:tblGrid>
      <w:tr w:rsidR="00E011F5" w:rsidRPr="00621969" w14:paraId="01A68139" w14:textId="77777777" w:rsidTr="00E011F5">
        <w:trPr>
          <w:trHeight w:val="20"/>
        </w:trPr>
        <w:tc>
          <w:tcPr>
            <w:tcW w:w="2515" w:type="dxa"/>
            <w:vMerge w:val="restart"/>
            <w:shd w:val="clear" w:color="auto" w:fill="auto"/>
            <w:noWrap/>
            <w:vAlign w:val="bottom"/>
            <w:hideMark/>
          </w:tcPr>
          <w:p w14:paraId="7FD3218E" w14:textId="71BF44AD" w:rsidR="00E011F5" w:rsidRPr="00E011F5" w:rsidRDefault="00E011F5" w:rsidP="00621969">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Country</w:t>
            </w:r>
          </w:p>
        </w:tc>
        <w:tc>
          <w:tcPr>
            <w:tcW w:w="4140" w:type="dxa"/>
            <w:gridSpan w:val="3"/>
            <w:shd w:val="clear" w:color="auto" w:fill="auto"/>
            <w:noWrap/>
            <w:vAlign w:val="bottom"/>
          </w:tcPr>
          <w:p w14:paraId="4203DE2F" w14:textId="06885E15" w:rsidR="00E011F5" w:rsidRPr="00E011F5" w:rsidRDefault="00E011F5" w:rsidP="00621969">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Below secondary</w:t>
            </w:r>
          </w:p>
        </w:tc>
        <w:tc>
          <w:tcPr>
            <w:tcW w:w="4050" w:type="dxa"/>
            <w:gridSpan w:val="3"/>
            <w:shd w:val="clear" w:color="auto" w:fill="auto"/>
            <w:noWrap/>
            <w:vAlign w:val="bottom"/>
            <w:hideMark/>
          </w:tcPr>
          <w:p w14:paraId="62A793CA" w14:textId="697A1447" w:rsidR="00E011F5" w:rsidRPr="00E011F5" w:rsidRDefault="00E011F5" w:rsidP="00621969">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Secondary+</w:t>
            </w:r>
          </w:p>
        </w:tc>
        <w:tc>
          <w:tcPr>
            <w:tcW w:w="1950" w:type="dxa"/>
            <w:gridSpan w:val="2"/>
            <w:shd w:val="clear" w:color="auto" w:fill="auto"/>
            <w:noWrap/>
            <w:vAlign w:val="bottom"/>
            <w:hideMark/>
          </w:tcPr>
          <w:p w14:paraId="3B2DE1F9" w14:textId="7CDA5D15" w:rsidR="00E011F5" w:rsidRPr="00E011F5" w:rsidRDefault="00E011F5" w:rsidP="00621969">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 AARC,2000-2018</w:t>
            </w:r>
          </w:p>
        </w:tc>
        <w:tc>
          <w:tcPr>
            <w:tcW w:w="2051" w:type="dxa"/>
            <w:gridSpan w:val="2"/>
            <w:shd w:val="clear" w:color="auto" w:fill="auto"/>
            <w:noWrap/>
            <w:vAlign w:val="bottom"/>
          </w:tcPr>
          <w:p w14:paraId="23B8BFE5" w14:textId="4F5A5DA3" w:rsidR="00E011F5" w:rsidRPr="00E011F5" w:rsidRDefault="00E011F5" w:rsidP="00621969">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20"/>
                <w:szCs w:val="20"/>
                <w:lang w:eastAsia="en-AU"/>
              </w:rPr>
              <w:t>Probability of target attainment in 2030</w:t>
            </w:r>
          </w:p>
        </w:tc>
      </w:tr>
      <w:tr w:rsidR="00E011F5" w:rsidRPr="00621969" w14:paraId="08CE949A" w14:textId="77777777" w:rsidTr="00E011F5">
        <w:trPr>
          <w:trHeight w:val="20"/>
        </w:trPr>
        <w:tc>
          <w:tcPr>
            <w:tcW w:w="2515" w:type="dxa"/>
            <w:vMerge/>
            <w:shd w:val="clear" w:color="auto" w:fill="auto"/>
            <w:noWrap/>
            <w:vAlign w:val="bottom"/>
          </w:tcPr>
          <w:p w14:paraId="0982020D" w14:textId="77777777"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p>
        </w:tc>
        <w:tc>
          <w:tcPr>
            <w:tcW w:w="1440" w:type="dxa"/>
            <w:shd w:val="clear" w:color="auto" w:fill="auto"/>
            <w:noWrap/>
            <w:vAlign w:val="bottom"/>
          </w:tcPr>
          <w:p w14:paraId="5B9572EE" w14:textId="3AF62056"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2000</w:t>
            </w:r>
          </w:p>
        </w:tc>
        <w:tc>
          <w:tcPr>
            <w:tcW w:w="1350" w:type="dxa"/>
            <w:shd w:val="clear" w:color="auto" w:fill="auto"/>
            <w:noWrap/>
            <w:vAlign w:val="bottom"/>
          </w:tcPr>
          <w:p w14:paraId="0F66F5DF" w14:textId="0F43566A"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2018</w:t>
            </w:r>
          </w:p>
        </w:tc>
        <w:tc>
          <w:tcPr>
            <w:tcW w:w="1350" w:type="dxa"/>
            <w:shd w:val="clear" w:color="auto" w:fill="auto"/>
            <w:noWrap/>
            <w:vAlign w:val="bottom"/>
          </w:tcPr>
          <w:p w14:paraId="7BF32494" w14:textId="2556EBD0"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2030</w:t>
            </w:r>
          </w:p>
        </w:tc>
        <w:tc>
          <w:tcPr>
            <w:tcW w:w="1350" w:type="dxa"/>
            <w:shd w:val="clear" w:color="auto" w:fill="auto"/>
            <w:noWrap/>
            <w:vAlign w:val="bottom"/>
          </w:tcPr>
          <w:p w14:paraId="39CF474A" w14:textId="12A15319"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2000</w:t>
            </w:r>
          </w:p>
        </w:tc>
        <w:tc>
          <w:tcPr>
            <w:tcW w:w="1350" w:type="dxa"/>
            <w:shd w:val="clear" w:color="auto" w:fill="auto"/>
            <w:noWrap/>
            <w:vAlign w:val="bottom"/>
          </w:tcPr>
          <w:p w14:paraId="5FEEAFBB" w14:textId="51FD92F7"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2018</w:t>
            </w:r>
          </w:p>
        </w:tc>
        <w:tc>
          <w:tcPr>
            <w:tcW w:w="1350" w:type="dxa"/>
            <w:shd w:val="clear" w:color="auto" w:fill="auto"/>
            <w:noWrap/>
            <w:vAlign w:val="bottom"/>
          </w:tcPr>
          <w:p w14:paraId="62D88E92" w14:textId="07FBE001"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2030</w:t>
            </w:r>
          </w:p>
        </w:tc>
        <w:tc>
          <w:tcPr>
            <w:tcW w:w="910" w:type="dxa"/>
            <w:shd w:val="clear" w:color="auto" w:fill="auto"/>
            <w:noWrap/>
            <w:vAlign w:val="bottom"/>
          </w:tcPr>
          <w:p w14:paraId="28E257A0" w14:textId="50706C74"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Below secondary</w:t>
            </w:r>
          </w:p>
        </w:tc>
        <w:tc>
          <w:tcPr>
            <w:tcW w:w="1040" w:type="dxa"/>
            <w:shd w:val="clear" w:color="auto" w:fill="auto"/>
            <w:noWrap/>
            <w:vAlign w:val="bottom"/>
          </w:tcPr>
          <w:p w14:paraId="0E484DC6" w14:textId="168872F1"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Secondary+</w:t>
            </w:r>
          </w:p>
        </w:tc>
        <w:tc>
          <w:tcPr>
            <w:tcW w:w="1020" w:type="dxa"/>
            <w:shd w:val="clear" w:color="auto" w:fill="auto"/>
            <w:noWrap/>
            <w:vAlign w:val="bottom"/>
          </w:tcPr>
          <w:p w14:paraId="06DC64B3" w14:textId="2B612739"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Below secondary</w:t>
            </w:r>
          </w:p>
        </w:tc>
        <w:tc>
          <w:tcPr>
            <w:tcW w:w="1028" w:type="dxa"/>
            <w:shd w:val="clear" w:color="auto" w:fill="auto"/>
            <w:noWrap/>
            <w:vAlign w:val="bottom"/>
          </w:tcPr>
          <w:p w14:paraId="500FCA3E" w14:textId="7D8A654A"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Secondary+</w:t>
            </w:r>
          </w:p>
        </w:tc>
      </w:tr>
      <w:tr w:rsidR="00621969" w:rsidRPr="00621969" w14:paraId="2323D6F1" w14:textId="77777777" w:rsidTr="00E011F5">
        <w:trPr>
          <w:trHeight w:val="20"/>
        </w:trPr>
        <w:tc>
          <w:tcPr>
            <w:tcW w:w="2515" w:type="dxa"/>
            <w:shd w:val="clear" w:color="auto" w:fill="auto"/>
            <w:noWrap/>
            <w:vAlign w:val="bottom"/>
            <w:hideMark/>
          </w:tcPr>
          <w:p w14:paraId="6BB810B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Albania</w:t>
            </w:r>
          </w:p>
        </w:tc>
        <w:tc>
          <w:tcPr>
            <w:tcW w:w="1440" w:type="dxa"/>
            <w:shd w:val="clear" w:color="auto" w:fill="auto"/>
            <w:noWrap/>
            <w:vAlign w:val="bottom"/>
            <w:hideMark/>
          </w:tcPr>
          <w:p w14:paraId="0F653DD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14.9 (4.4-35.5)</w:t>
            </w:r>
          </w:p>
        </w:tc>
        <w:tc>
          <w:tcPr>
            <w:tcW w:w="1350" w:type="dxa"/>
            <w:shd w:val="clear" w:color="auto" w:fill="auto"/>
            <w:noWrap/>
            <w:vAlign w:val="bottom"/>
            <w:hideMark/>
          </w:tcPr>
          <w:p w14:paraId="3A02BA9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29.1 (18.6-42.6)</w:t>
            </w:r>
          </w:p>
        </w:tc>
        <w:tc>
          <w:tcPr>
            <w:tcW w:w="1350" w:type="dxa"/>
            <w:shd w:val="clear" w:color="auto" w:fill="auto"/>
            <w:noWrap/>
            <w:vAlign w:val="bottom"/>
            <w:hideMark/>
          </w:tcPr>
          <w:p w14:paraId="15BE4B3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43.8 (13.3-78)</w:t>
            </w:r>
          </w:p>
        </w:tc>
        <w:tc>
          <w:tcPr>
            <w:tcW w:w="1350" w:type="dxa"/>
            <w:shd w:val="clear" w:color="auto" w:fill="auto"/>
            <w:noWrap/>
            <w:vAlign w:val="bottom"/>
            <w:hideMark/>
          </w:tcPr>
          <w:p w14:paraId="4058549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 (2.1-24.4)</w:t>
            </w:r>
          </w:p>
        </w:tc>
        <w:tc>
          <w:tcPr>
            <w:tcW w:w="1350" w:type="dxa"/>
            <w:shd w:val="clear" w:color="auto" w:fill="auto"/>
            <w:noWrap/>
            <w:vAlign w:val="bottom"/>
            <w:hideMark/>
          </w:tcPr>
          <w:p w14:paraId="17B14BD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20.4 (12.3-30.8)</w:t>
            </w:r>
          </w:p>
        </w:tc>
        <w:tc>
          <w:tcPr>
            <w:tcW w:w="1350" w:type="dxa"/>
            <w:shd w:val="clear" w:color="auto" w:fill="auto"/>
            <w:noWrap/>
            <w:vAlign w:val="bottom"/>
            <w:hideMark/>
          </w:tcPr>
          <w:p w14:paraId="07B7590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35.6 (10.3-70.2)</w:t>
            </w:r>
          </w:p>
        </w:tc>
        <w:tc>
          <w:tcPr>
            <w:tcW w:w="910" w:type="dxa"/>
            <w:shd w:val="clear" w:color="auto" w:fill="auto"/>
            <w:noWrap/>
            <w:vAlign w:val="bottom"/>
            <w:hideMark/>
          </w:tcPr>
          <w:p w14:paraId="1FDF979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w:t>
            </w:r>
          </w:p>
        </w:tc>
        <w:tc>
          <w:tcPr>
            <w:tcW w:w="1040" w:type="dxa"/>
            <w:shd w:val="clear" w:color="auto" w:fill="auto"/>
            <w:noWrap/>
            <w:vAlign w:val="bottom"/>
            <w:hideMark/>
          </w:tcPr>
          <w:p w14:paraId="5FC8711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w:t>
            </w:r>
          </w:p>
        </w:tc>
        <w:tc>
          <w:tcPr>
            <w:tcW w:w="1020" w:type="dxa"/>
            <w:shd w:val="clear" w:color="auto" w:fill="auto"/>
            <w:noWrap/>
            <w:vAlign w:val="bottom"/>
            <w:hideMark/>
          </w:tcPr>
          <w:p w14:paraId="27A6B63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41A99E1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2E27AE95" w14:textId="77777777" w:rsidTr="00E011F5">
        <w:trPr>
          <w:trHeight w:val="20"/>
        </w:trPr>
        <w:tc>
          <w:tcPr>
            <w:tcW w:w="2515" w:type="dxa"/>
            <w:shd w:val="clear" w:color="auto" w:fill="auto"/>
            <w:noWrap/>
            <w:vAlign w:val="bottom"/>
            <w:hideMark/>
          </w:tcPr>
          <w:p w14:paraId="30F9A09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Angola</w:t>
            </w:r>
          </w:p>
        </w:tc>
        <w:tc>
          <w:tcPr>
            <w:tcW w:w="1440" w:type="dxa"/>
            <w:shd w:val="clear" w:color="auto" w:fill="auto"/>
            <w:noWrap/>
            <w:vAlign w:val="bottom"/>
            <w:hideMark/>
          </w:tcPr>
          <w:p w14:paraId="739172F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40.5 (19.4-64.2)</w:t>
            </w:r>
          </w:p>
        </w:tc>
        <w:tc>
          <w:tcPr>
            <w:tcW w:w="1350" w:type="dxa"/>
            <w:shd w:val="clear" w:color="auto" w:fill="auto"/>
            <w:noWrap/>
            <w:vAlign w:val="bottom"/>
            <w:hideMark/>
          </w:tcPr>
          <w:p w14:paraId="2DF3CEC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67.9 (52.6-80.3)</w:t>
            </w:r>
          </w:p>
        </w:tc>
        <w:tc>
          <w:tcPr>
            <w:tcW w:w="1350" w:type="dxa"/>
            <w:shd w:val="clear" w:color="auto" w:fill="auto"/>
            <w:noWrap/>
            <w:vAlign w:val="bottom"/>
            <w:hideMark/>
          </w:tcPr>
          <w:p w14:paraId="7D50CE4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 (46.4-95.7)</w:t>
            </w:r>
          </w:p>
        </w:tc>
        <w:tc>
          <w:tcPr>
            <w:tcW w:w="1350" w:type="dxa"/>
            <w:shd w:val="clear" w:color="auto" w:fill="auto"/>
            <w:noWrap/>
            <w:vAlign w:val="bottom"/>
            <w:hideMark/>
          </w:tcPr>
          <w:p w14:paraId="2005A0A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47.8 (19.3-77.2)</w:t>
            </w:r>
          </w:p>
        </w:tc>
        <w:tc>
          <w:tcPr>
            <w:tcW w:w="1350" w:type="dxa"/>
            <w:shd w:val="clear" w:color="auto" w:fill="auto"/>
            <w:noWrap/>
            <w:vAlign w:val="bottom"/>
            <w:hideMark/>
          </w:tcPr>
          <w:p w14:paraId="12F014A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59.1 (40.5-77.6)</w:t>
            </w:r>
          </w:p>
        </w:tc>
        <w:tc>
          <w:tcPr>
            <w:tcW w:w="1350" w:type="dxa"/>
            <w:shd w:val="clear" w:color="auto" w:fill="auto"/>
            <w:noWrap/>
            <w:vAlign w:val="bottom"/>
            <w:hideMark/>
          </w:tcPr>
          <w:p w14:paraId="1F54640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64.1 (21.8-94.4)</w:t>
            </w:r>
          </w:p>
        </w:tc>
        <w:tc>
          <w:tcPr>
            <w:tcW w:w="910" w:type="dxa"/>
            <w:shd w:val="clear" w:color="auto" w:fill="auto"/>
            <w:noWrap/>
            <w:vAlign w:val="bottom"/>
            <w:hideMark/>
          </w:tcPr>
          <w:p w14:paraId="038DCD2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w:t>
            </w:r>
          </w:p>
        </w:tc>
        <w:tc>
          <w:tcPr>
            <w:tcW w:w="1040" w:type="dxa"/>
            <w:shd w:val="clear" w:color="auto" w:fill="auto"/>
            <w:noWrap/>
            <w:vAlign w:val="bottom"/>
            <w:hideMark/>
          </w:tcPr>
          <w:p w14:paraId="72038FD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1020" w:type="dxa"/>
            <w:shd w:val="clear" w:color="auto" w:fill="auto"/>
            <w:noWrap/>
            <w:vAlign w:val="bottom"/>
            <w:hideMark/>
          </w:tcPr>
          <w:p w14:paraId="0DB1A93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73B627F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3E9BBD0" w14:textId="77777777" w:rsidTr="00E011F5">
        <w:trPr>
          <w:trHeight w:val="20"/>
        </w:trPr>
        <w:tc>
          <w:tcPr>
            <w:tcW w:w="2515" w:type="dxa"/>
            <w:shd w:val="clear" w:color="auto" w:fill="auto"/>
            <w:noWrap/>
            <w:vAlign w:val="bottom"/>
            <w:hideMark/>
          </w:tcPr>
          <w:p w14:paraId="4361562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Armenia</w:t>
            </w:r>
          </w:p>
        </w:tc>
        <w:tc>
          <w:tcPr>
            <w:tcW w:w="1440" w:type="dxa"/>
            <w:shd w:val="clear" w:color="auto" w:fill="auto"/>
            <w:noWrap/>
            <w:vAlign w:val="bottom"/>
            <w:hideMark/>
          </w:tcPr>
          <w:p w14:paraId="08340A9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49.1 (38.7-60.2)</w:t>
            </w:r>
          </w:p>
        </w:tc>
        <w:tc>
          <w:tcPr>
            <w:tcW w:w="1350" w:type="dxa"/>
            <w:shd w:val="clear" w:color="auto" w:fill="auto"/>
            <w:noWrap/>
            <w:vAlign w:val="bottom"/>
            <w:hideMark/>
          </w:tcPr>
          <w:p w14:paraId="4F8606B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14.7 (8.6-22.9)</w:t>
            </w:r>
          </w:p>
        </w:tc>
        <w:tc>
          <w:tcPr>
            <w:tcW w:w="1350" w:type="dxa"/>
            <w:shd w:val="clear" w:color="auto" w:fill="auto"/>
            <w:noWrap/>
            <w:vAlign w:val="bottom"/>
            <w:hideMark/>
          </w:tcPr>
          <w:p w14:paraId="63BC4A2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 (1.7-13.1)</w:t>
            </w:r>
          </w:p>
        </w:tc>
        <w:tc>
          <w:tcPr>
            <w:tcW w:w="1350" w:type="dxa"/>
            <w:shd w:val="clear" w:color="auto" w:fill="auto"/>
            <w:noWrap/>
            <w:vAlign w:val="bottom"/>
            <w:hideMark/>
          </w:tcPr>
          <w:p w14:paraId="4974E84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31.4 (19-44.9)</w:t>
            </w:r>
          </w:p>
        </w:tc>
        <w:tc>
          <w:tcPr>
            <w:tcW w:w="1350" w:type="dxa"/>
            <w:shd w:val="clear" w:color="auto" w:fill="auto"/>
            <w:noWrap/>
            <w:vAlign w:val="bottom"/>
            <w:hideMark/>
          </w:tcPr>
          <w:p w14:paraId="24FF8AD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17.5 (7.7-31.6)</w:t>
            </w:r>
          </w:p>
        </w:tc>
        <w:tc>
          <w:tcPr>
            <w:tcW w:w="1350" w:type="dxa"/>
            <w:shd w:val="clear" w:color="auto" w:fill="auto"/>
            <w:noWrap/>
            <w:vAlign w:val="bottom"/>
            <w:hideMark/>
          </w:tcPr>
          <w:p w14:paraId="7A7D2F0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12.8 (2.2-36.9)</w:t>
            </w:r>
          </w:p>
        </w:tc>
        <w:tc>
          <w:tcPr>
            <w:tcW w:w="910" w:type="dxa"/>
            <w:shd w:val="clear" w:color="auto" w:fill="auto"/>
            <w:noWrap/>
            <w:vAlign w:val="bottom"/>
            <w:hideMark/>
          </w:tcPr>
          <w:p w14:paraId="2F829EE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-6.7</w:t>
            </w:r>
          </w:p>
        </w:tc>
        <w:tc>
          <w:tcPr>
            <w:tcW w:w="1040" w:type="dxa"/>
            <w:shd w:val="clear" w:color="auto" w:fill="auto"/>
            <w:noWrap/>
            <w:vAlign w:val="bottom"/>
            <w:hideMark/>
          </w:tcPr>
          <w:p w14:paraId="4116B89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w:t>
            </w:r>
          </w:p>
        </w:tc>
        <w:tc>
          <w:tcPr>
            <w:tcW w:w="1020" w:type="dxa"/>
            <w:shd w:val="clear" w:color="auto" w:fill="auto"/>
            <w:noWrap/>
            <w:vAlign w:val="bottom"/>
            <w:hideMark/>
          </w:tcPr>
          <w:p w14:paraId="1FB46D4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67D1BA6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B20B242" w14:textId="77777777" w:rsidTr="00E011F5">
        <w:trPr>
          <w:trHeight w:val="20"/>
        </w:trPr>
        <w:tc>
          <w:tcPr>
            <w:tcW w:w="2515" w:type="dxa"/>
            <w:shd w:val="clear" w:color="auto" w:fill="auto"/>
            <w:noWrap/>
            <w:vAlign w:val="bottom"/>
            <w:hideMark/>
          </w:tcPr>
          <w:p w14:paraId="68D7210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Benin</w:t>
            </w:r>
          </w:p>
        </w:tc>
        <w:tc>
          <w:tcPr>
            <w:tcW w:w="1440" w:type="dxa"/>
            <w:shd w:val="clear" w:color="auto" w:fill="auto"/>
            <w:noWrap/>
            <w:vAlign w:val="bottom"/>
            <w:hideMark/>
          </w:tcPr>
          <w:p w14:paraId="201C181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82.4 (71.4-90.5)</w:t>
            </w:r>
          </w:p>
        </w:tc>
        <w:tc>
          <w:tcPr>
            <w:tcW w:w="1350" w:type="dxa"/>
            <w:shd w:val="clear" w:color="auto" w:fill="auto"/>
            <w:noWrap/>
            <w:vAlign w:val="bottom"/>
            <w:hideMark/>
          </w:tcPr>
          <w:p w14:paraId="70D4E37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 (51.5-77.9)</w:t>
            </w:r>
          </w:p>
        </w:tc>
        <w:tc>
          <w:tcPr>
            <w:tcW w:w="1350" w:type="dxa"/>
            <w:shd w:val="clear" w:color="auto" w:fill="auto"/>
            <w:noWrap/>
            <w:vAlign w:val="bottom"/>
            <w:hideMark/>
          </w:tcPr>
          <w:p w14:paraId="32269C5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51.8 (24.2-77.2)</w:t>
            </w:r>
          </w:p>
        </w:tc>
        <w:tc>
          <w:tcPr>
            <w:tcW w:w="1350" w:type="dxa"/>
            <w:shd w:val="clear" w:color="auto" w:fill="auto"/>
            <w:noWrap/>
            <w:vAlign w:val="bottom"/>
            <w:hideMark/>
          </w:tcPr>
          <w:p w14:paraId="0E48FFF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61.1 (45.8-74.5)</w:t>
            </w:r>
          </w:p>
        </w:tc>
        <w:tc>
          <w:tcPr>
            <w:tcW w:w="1350" w:type="dxa"/>
            <w:shd w:val="clear" w:color="auto" w:fill="auto"/>
            <w:noWrap/>
            <w:vAlign w:val="bottom"/>
            <w:hideMark/>
          </w:tcPr>
          <w:p w14:paraId="219157D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59.9 (45.6-74.1)</w:t>
            </w:r>
          </w:p>
        </w:tc>
        <w:tc>
          <w:tcPr>
            <w:tcW w:w="1350" w:type="dxa"/>
            <w:shd w:val="clear" w:color="auto" w:fill="auto"/>
            <w:noWrap/>
            <w:vAlign w:val="bottom"/>
            <w:hideMark/>
          </w:tcPr>
          <w:p w14:paraId="5FE39F2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58.5 (30.6-84.2)</w:t>
            </w:r>
          </w:p>
        </w:tc>
        <w:tc>
          <w:tcPr>
            <w:tcW w:w="910" w:type="dxa"/>
            <w:shd w:val="clear" w:color="auto" w:fill="auto"/>
            <w:noWrap/>
            <w:vAlign w:val="bottom"/>
            <w:hideMark/>
          </w:tcPr>
          <w:p w14:paraId="3A5DA96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1040" w:type="dxa"/>
            <w:shd w:val="clear" w:color="auto" w:fill="auto"/>
            <w:noWrap/>
            <w:vAlign w:val="bottom"/>
            <w:hideMark/>
          </w:tcPr>
          <w:p w14:paraId="3637E50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-0.1</w:t>
            </w:r>
          </w:p>
        </w:tc>
        <w:tc>
          <w:tcPr>
            <w:tcW w:w="1020" w:type="dxa"/>
            <w:shd w:val="clear" w:color="auto" w:fill="auto"/>
            <w:noWrap/>
            <w:vAlign w:val="bottom"/>
            <w:hideMark/>
          </w:tcPr>
          <w:p w14:paraId="1959070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076F126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68C1CDF1" w14:textId="77777777" w:rsidTr="00E011F5">
        <w:trPr>
          <w:trHeight w:val="20"/>
        </w:trPr>
        <w:tc>
          <w:tcPr>
            <w:tcW w:w="2515" w:type="dxa"/>
            <w:shd w:val="clear" w:color="auto" w:fill="auto"/>
            <w:noWrap/>
            <w:vAlign w:val="bottom"/>
            <w:hideMark/>
          </w:tcPr>
          <w:p w14:paraId="40636F7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Bolivia</w:t>
            </w:r>
          </w:p>
        </w:tc>
        <w:tc>
          <w:tcPr>
            <w:tcW w:w="1440" w:type="dxa"/>
            <w:shd w:val="clear" w:color="auto" w:fill="auto"/>
            <w:noWrap/>
            <w:vAlign w:val="bottom"/>
            <w:hideMark/>
          </w:tcPr>
          <w:p w14:paraId="41B7C16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49.7 (26.7-73.1)</w:t>
            </w:r>
          </w:p>
        </w:tc>
        <w:tc>
          <w:tcPr>
            <w:tcW w:w="1350" w:type="dxa"/>
            <w:shd w:val="clear" w:color="auto" w:fill="auto"/>
            <w:noWrap/>
            <w:vAlign w:val="bottom"/>
            <w:hideMark/>
          </w:tcPr>
          <w:p w14:paraId="41838DD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74.8 (30.5-96.7)</w:t>
            </w:r>
          </w:p>
        </w:tc>
        <w:tc>
          <w:tcPr>
            <w:tcW w:w="1350" w:type="dxa"/>
            <w:shd w:val="clear" w:color="auto" w:fill="auto"/>
            <w:noWrap/>
            <w:vAlign w:val="bottom"/>
            <w:hideMark/>
          </w:tcPr>
          <w:p w14:paraId="6EE47F5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80.8 (13.8-99.8)</w:t>
            </w:r>
          </w:p>
        </w:tc>
        <w:tc>
          <w:tcPr>
            <w:tcW w:w="1350" w:type="dxa"/>
            <w:shd w:val="clear" w:color="auto" w:fill="auto"/>
            <w:noWrap/>
            <w:vAlign w:val="bottom"/>
            <w:hideMark/>
          </w:tcPr>
          <w:p w14:paraId="4EF6F6F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34.7 (16-55.5)</w:t>
            </w:r>
          </w:p>
        </w:tc>
        <w:tc>
          <w:tcPr>
            <w:tcW w:w="1350" w:type="dxa"/>
            <w:shd w:val="clear" w:color="auto" w:fill="auto"/>
            <w:noWrap/>
            <w:vAlign w:val="bottom"/>
            <w:hideMark/>
          </w:tcPr>
          <w:p w14:paraId="736D360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81 (42.4-97.7)</w:t>
            </w:r>
          </w:p>
        </w:tc>
        <w:tc>
          <w:tcPr>
            <w:tcW w:w="1350" w:type="dxa"/>
            <w:shd w:val="clear" w:color="auto" w:fill="auto"/>
            <w:noWrap/>
            <w:vAlign w:val="bottom"/>
            <w:hideMark/>
          </w:tcPr>
          <w:p w14:paraId="3FBE6B4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90.3 (38.1-99.9)</w:t>
            </w:r>
          </w:p>
        </w:tc>
        <w:tc>
          <w:tcPr>
            <w:tcW w:w="910" w:type="dxa"/>
            <w:shd w:val="clear" w:color="auto" w:fill="auto"/>
            <w:noWrap/>
            <w:vAlign w:val="bottom"/>
            <w:hideMark/>
          </w:tcPr>
          <w:p w14:paraId="0726809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2.3</w:t>
            </w:r>
          </w:p>
        </w:tc>
        <w:tc>
          <w:tcPr>
            <w:tcW w:w="1040" w:type="dxa"/>
            <w:shd w:val="clear" w:color="auto" w:fill="auto"/>
            <w:noWrap/>
            <w:vAlign w:val="bottom"/>
            <w:hideMark/>
          </w:tcPr>
          <w:p w14:paraId="6B20467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4.7</w:t>
            </w:r>
          </w:p>
        </w:tc>
        <w:tc>
          <w:tcPr>
            <w:tcW w:w="1020" w:type="dxa"/>
            <w:shd w:val="clear" w:color="auto" w:fill="auto"/>
            <w:noWrap/>
            <w:vAlign w:val="bottom"/>
            <w:hideMark/>
          </w:tcPr>
          <w:p w14:paraId="503B6D9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12E7FC2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D7ABB83" w14:textId="77777777" w:rsidTr="00E011F5">
        <w:trPr>
          <w:trHeight w:val="20"/>
        </w:trPr>
        <w:tc>
          <w:tcPr>
            <w:tcW w:w="2515" w:type="dxa"/>
            <w:shd w:val="clear" w:color="auto" w:fill="auto"/>
            <w:noWrap/>
            <w:vAlign w:val="bottom"/>
            <w:hideMark/>
          </w:tcPr>
          <w:p w14:paraId="6E068BF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Burkina Faso</w:t>
            </w:r>
          </w:p>
        </w:tc>
        <w:tc>
          <w:tcPr>
            <w:tcW w:w="1440" w:type="dxa"/>
            <w:shd w:val="clear" w:color="auto" w:fill="auto"/>
            <w:noWrap/>
            <w:vAlign w:val="bottom"/>
            <w:hideMark/>
          </w:tcPr>
          <w:p w14:paraId="0C344E6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92.9 (85-97.2)</w:t>
            </w:r>
          </w:p>
        </w:tc>
        <w:tc>
          <w:tcPr>
            <w:tcW w:w="1350" w:type="dxa"/>
            <w:shd w:val="clear" w:color="auto" w:fill="auto"/>
            <w:noWrap/>
            <w:vAlign w:val="bottom"/>
            <w:hideMark/>
          </w:tcPr>
          <w:p w14:paraId="4DB0D74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81.5 (56.8-95.6)</w:t>
            </w:r>
          </w:p>
        </w:tc>
        <w:tc>
          <w:tcPr>
            <w:tcW w:w="1350" w:type="dxa"/>
            <w:shd w:val="clear" w:color="auto" w:fill="auto"/>
            <w:noWrap/>
            <w:vAlign w:val="bottom"/>
            <w:hideMark/>
          </w:tcPr>
          <w:p w14:paraId="144097E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66.7 (15.1-97.7)</w:t>
            </w:r>
          </w:p>
        </w:tc>
        <w:tc>
          <w:tcPr>
            <w:tcW w:w="1350" w:type="dxa"/>
            <w:shd w:val="clear" w:color="auto" w:fill="auto"/>
            <w:noWrap/>
            <w:vAlign w:val="bottom"/>
            <w:hideMark/>
          </w:tcPr>
          <w:p w14:paraId="0D10B7E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70.2 (50.7-86.2)</w:t>
            </w:r>
          </w:p>
        </w:tc>
        <w:tc>
          <w:tcPr>
            <w:tcW w:w="1350" w:type="dxa"/>
            <w:shd w:val="clear" w:color="auto" w:fill="auto"/>
            <w:noWrap/>
            <w:vAlign w:val="bottom"/>
            <w:hideMark/>
          </w:tcPr>
          <w:p w14:paraId="556C3F8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71.4 (37.6-91.2)</w:t>
            </w:r>
          </w:p>
        </w:tc>
        <w:tc>
          <w:tcPr>
            <w:tcW w:w="1350" w:type="dxa"/>
            <w:shd w:val="clear" w:color="auto" w:fill="auto"/>
            <w:noWrap/>
            <w:vAlign w:val="bottom"/>
            <w:hideMark/>
          </w:tcPr>
          <w:p w14:paraId="34CF299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69.8 (12.6-97.6)</w:t>
            </w:r>
          </w:p>
        </w:tc>
        <w:tc>
          <w:tcPr>
            <w:tcW w:w="910" w:type="dxa"/>
            <w:shd w:val="clear" w:color="auto" w:fill="auto"/>
            <w:noWrap/>
            <w:vAlign w:val="bottom"/>
            <w:hideMark/>
          </w:tcPr>
          <w:p w14:paraId="0A7B5B2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1040" w:type="dxa"/>
            <w:shd w:val="clear" w:color="auto" w:fill="auto"/>
            <w:noWrap/>
            <w:vAlign w:val="bottom"/>
            <w:hideMark/>
          </w:tcPr>
          <w:p w14:paraId="3963A93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0.1</w:t>
            </w:r>
          </w:p>
        </w:tc>
        <w:tc>
          <w:tcPr>
            <w:tcW w:w="1020" w:type="dxa"/>
            <w:shd w:val="clear" w:color="auto" w:fill="auto"/>
            <w:noWrap/>
            <w:vAlign w:val="bottom"/>
            <w:hideMark/>
          </w:tcPr>
          <w:p w14:paraId="3F5FDE4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5BE00DB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8F37750" w14:textId="77777777" w:rsidTr="00E011F5">
        <w:trPr>
          <w:trHeight w:val="20"/>
        </w:trPr>
        <w:tc>
          <w:tcPr>
            <w:tcW w:w="2515" w:type="dxa"/>
            <w:shd w:val="clear" w:color="auto" w:fill="auto"/>
            <w:noWrap/>
            <w:vAlign w:val="bottom"/>
            <w:hideMark/>
          </w:tcPr>
          <w:p w14:paraId="2878538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Burundi</w:t>
            </w:r>
          </w:p>
        </w:tc>
        <w:tc>
          <w:tcPr>
            <w:tcW w:w="1440" w:type="dxa"/>
            <w:shd w:val="clear" w:color="auto" w:fill="auto"/>
            <w:noWrap/>
            <w:vAlign w:val="bottom"/>
            <w:hideMark/>
          </w:tcPr>
          <w:p w14:paraId="2B28373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24.8 (4.8-58.2)</w:t>
            </w:r>
          </w:p>
        </w:tc>
        <w:tc>
          <w:tcPr>
            <w:tcW w:w="1350" w:type="dxa"/>
            <w:shd w:val="clear" w:color="auto" w:fill="auto"/>
            <w:noWrap/>
            <w:vAlign w:val="bottom"/>
            <w:hideMark/>
          </w:tcPr>
          <w:p w14:paraId="40DAC0B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64.8 (47.5-79)</w:t>
            </w:r>
          </w:p>
        </w:tc>
        <w:tc>
          <w:tcPr>
            <w:tcW w:w="1350" w:type="dxa"/>
            <w:shd w:val="clear" w:color="auto" w:fill="auto"/>
            <w:noWrap/>
            <w:vAlign w:val="bottom"/>
            <w:hideMark/>
          </w:tcPr>
          <w:p w14:paraId="231F61B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83.4 (48.1-98.1)</w:t>
            </w:r>
          </w:p>
        </w:tc>
        <w:tc>
          <w:tcPr>
            <w:tcW w:w="1350" w:type="dxa"/>
            <w:shd w:val="clear" w:color="auto" w:fill="auto"/>
            <w:noWrap/>
            <w:vAlign w:val="bottom"/>
            <w:hideMark/>
          </w:tcPr>
          <w:p w14:paraId="05F4059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 (7-68.7)</w:t>
            </w:r>
          </w:p>
        </w:tc>
        <w:tc>
          <w:tcPr>
            <w:tcW w:w="1350" w:type="dxa"/>
            <w:shd w:val="clear" w:color="auto" w:fill="auto"/>
            <w:noWrap/>
            <w:vAlign w:val="bottom"/>
            <w:hideMark/>
          </w:tcPr>
          <w:p w14:paraId="7D874B7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46.5 (29.9-62.8)</w:t>
            </w:r>
          </w:p>
        </w:tc>
        <w:tc>
          <w:tcPr>
            <w:tcW w:w="1350" w:type="dxa"/>
            <w:shd w:val="clear" w:color="auto" w:fill="auto"/>
            <w:noWrap/>
            <w:vAlign w:val="bottom"/>
            <w:hideMark/>
          </w:tcPr>
          <w:p w14:paraId="4A671DB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56.7 (15.9-91.9)</w:t>
            </w:r>
          </w:p>
        </w:tc>
        <w:tc>
          <w:tcPr>
            <w:tcW w:w="910" w:type="dxa"/>
            <w:shd w:val="clear" w:color="auto" w:fill="auto"/>
            <w:noWrap/>
            <w:vAlign w:val="bottom"/>
            <w:hideMark/>
          </w:tcPr>
          <w:p w14:paraId="70EC280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5.3</w:t>
            </w:r>
          </w:p>
        </w:tc>
        <w:tc>
          <w:tcPr>
            <w:tcW w:w="1040" w:type="dxa"/>
            <w:shd w:val="clear" w:color="auto" w:fill="auto"/>
            <w:noWrap/>
            <w:vAlign w:val="bottom"/>
            <w:hideMark/>
          </w:tcPr>
          <w:p w14:paraId="2EC8B55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w:t>
            </w:r>
          </w:p>
        </w:tc>
        <w:tc>
          <w:tcPr>
            <w:tcW w:w="1020" w:type="dxa"/>
            <w:shd w:val="clear" w:color="auto" w:fill="auto"/>
            <w:noWrap/>
            <w:vAlign w:val="bottom"/>
            <w:hideMark/>
          </w:tcPr>
          <w:p w14:paraId="64E19CF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3E4F080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1BED7B8" w14:textId="77777777" w:rsidTr="00E011F5">
        <w:trPr>
          <w:trHeight w:val="20"/>
        </w:trPr>
        <w:tc>
          <w:tcPr>
            <w:tcW w:w="2515" w:type="dxa"/>
            <w:shd w:val="clear" w:color="auto" w:fill="auto"/>
            <w:noWrap/>
            <w:vAlign w:val="bottom"/>
            <w:hideMark/>
          </w:tcPr>
          <w:p w14:paraId="2F352D8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Cambodia</w:t>
            </w:r>
          </w:p>
        </w:tc>
        <w:tc>
          <w:tcPr>
            <w:tcW w:w="1440" w:type="dxa"/>
            <w:shd w:val="clear" w:color="auto" w:fill="auto"/>
            <w:noWrap/>
            <w:vAlign w:val="bottom"/>
            <w:hideMark/>
          </w:tcPr>
          <w:p w14:paraId="26214CD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65.4 (55.4-73.6)</w:t>
            </w:r>
          </w:p>
        </w:tc>
        <w:tc>
          <w:tcPr>
            <w:tcW w:w="1350" w:type="dxa"/>
            <w:shd w:val="clear" w:color="auto" w:fill="auto"/>
            <w:noWrap/>
            <w:vAlign w:val="bottom"/>
            <w:hideMark/>
          </w:tcPr>
          <w:p w14:paraId="668EC7E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 (41.2-68.1)</w:t>
            </w:r>
          </w:p>
        </w:tc>
        <w:tc>
          <w:tcPr>
            <w:tcW w:w="1350" w:type="dxa"/>
            <w:shd w:val="clear" w:color="auto" w:fill="auto"/>
            <w:noWrap/>
            <w:vAlign w:val="bottom"/>
            <w:hideMark/>
          </w:tcPr>
          <w:p w14:paraId="0E97A7F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47.9 (24.6-71)</w:t>
            </w:r>
          </w:p>
        </w:tc>
        <w:tc>
          <w:tcPr>
            <w:tcW w:w="1350" w:type="dxa"/>
            <w:shd w:val="clear" w:color="auto" w:fill="auto"/>
            <w:noWrap/>
            <w:vAlign w:val="bottom"/>
            <w:hideMark/>
          </w:tcPr>
          <w:p w14:paraId="6B124C7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 (45.9-59)</w:t>
            </w:r>
          </w:p>
        </w:tc>
        <w:tc>
          <w:tcPr>
            <w:tcW w:w="1350" w:type="dxa"/>
            <w:shd w:val="clear" w:color="auto" w:fill="auto"/>
            <w:noWrap/>
            <w:vAlign w:val="bottom"/>
            <w:hideMark/>
          </w:tcPr>
          <w:p w14:paraId="380B9C5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52.3 (43.7-61.2)</w:t>
            </w:r>
          </w:p>
        </w:tc>
        <w:tc>
          <w:tcPr>
            <w:tcW w:w="1350" w:type="dxa"/>
            <w:shd w:val="clear" w:color="auto" w:fill="auto"/>
            <w:noWrap/>
            <w:vAlign w:val="bottom"/>
            <w:hideMark/>
          </w:tcPr>
          <w:p w14:paraId="307970E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52.4 (33.8-69.5)</w:t>
            </w:r>
          </w:p>
        </w:tc>
        <w:tc>
          <w:tcPr>
            <w:tcW w:w="910" w:type="dxa"/>
            <w:shd w:val="clear" w:color="auto" w:fill="auto"/>
            <w:noWrap/>
            <w:vAlign w:val="bottom"/>
            <w:hideMark/>
          </w:tcPr>
          <w:p w14:paraId="3DEC0ED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1040" w:type="dxa"/>
            <w:shd w:val="clear" w:color="auto" w:fill="auto"/>
            <w:noWrap/>
            <w:vAlign w:val="bottom"/>
            <w:hideMark/>
          </w:tcPr>
          <w:p w14:paraId="240293F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0.0</w:t>
            </w:r>
          </w:p>
        </w:tc>
        <w:tc>
          <w:tcPr>
            <w:tcW w:w="1020" w:type="dxa"/>
            <w:shd w:val="clear" w:color="auto" w:fill="auto"/>
            <w:noWrap/>
            <w:vAlign w:val="bottom"/>
            <w:hideMark/>
          </w:tcPr>
          <w:p w14:paraId="11F4461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63320A3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C0B26FF" w14:textId="77777777" w:rsidTr="00E011F5">
        <w:trPr>
          <w:trHeight w:val="20"/>
        </w:trPr>
        <w:tc>
          <w:tcPr>
            <w:tcW w:w="2515" w:type="dxa"/>
            <w:shd w:val="clear" w:color="auto" w:fill="auto"/>
            <w:noWrap/>
            <w:vAlign w:val="bottom"/>
            <w:hideMark/>
          </w:tcPr>
          <w:p w14:paraId="61666B5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Cameroon</w:t>
            </w:r>
          </w:p>
        </w:tc>
        <w:tc>
          <w:tcPr>
            <w:tcW w:w="1440" w:type="dxa"/>
            <w:shd w:val="clear" w:color="auto" w:fill="auto"/>
            <w:noWrap/>
            <w:vAlign w:val="bottom"/>
            <w:hideMark/>
          </w:tcPr>
          <w:p w14:paraId="3131872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75.6 (56-89.4)</w:t>
            </w:r>
          </w:p>
        </w:tc>
        <w:tc>
          <w:tcPr>
            <w:tcW w:w="1350" w:type="dxa"/>
            <w:shd w:val="clear" w:color="auto" w:fill="auto"/>
            <w:noWrap/>
            <w:vAlign w:val="bottom"/>
            <w:hideMark/>
          </w:tcPr>
          <w:p w14:paraId="5419ED9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53.7 (23.9-80.9)</w:t>
            </w:r>
          </w:p>
        </w:tc>
        <w:tc>
          <w:tcPr>
            <w:tcW w:w="1350" w:type="dxa"/>
            <w:shd w:val="clear" w:color="auto" w:fill="auto"/>
            <w:noWrap/>
            <w:vAlign w:val="bottom"/>
            <w:hideMark/>
          </w:tcPr>
          <w:p w14:paraId="01BD2D6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39.9 (4.1-89.2)</w:t>
            </w:r>
          </w:p>
        </w:tc>
        <w:tc>
          <w:tcPr>
            <w:tcW w:w="1350" w:type="dxa"/>
            <w:shd w:val="clear" w:color="auto" w:fill="auto"/>
            <w:noWrap/>
            <w:vAlign w:val="bottom"/>
            <w:hideMark/>
          </w:tcPr>
          <w:p w14:paraId="51827C1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65.4 (41.8-84.3)</w:t>
            </w:r>
          </w:p>
        </w:tc>
        <w:tc>
          <w:tcPr>
            <w:tcW w:w="1350" w:type="dxa"/>
            <w:shd w:val="clear" w:color="auto" w:fill="auto"/>
            <w:noWrap/>
            <w:vAlign w:val="bottom"/>
            <w:hideMark/>
          </w:tcPr>
          <w:p w14:paraId="15DF4B6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48.5 (20.2-78.6)</w:t>
            </w:r>
          </w:p>
        </w:tc>
        <w:tc>
          <w:tcPr>
            <w:tcW w:w="1350" w:type="dxa"/>
            <w:shd w:val="clear" w:color="auto" w:fill="auto"/>
            <w:noWrap/>
            <w:vAlign w:val="bottom"/>
            <w:hideMark/>
          </w:tcPr>
          <w:p w14:paraId="325BD4F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39.3 (3.4-90.4)</w:t>
            </w:r>
          </w:p>
        </w:tc>
        <w:tc>
          <w:tcPr>
            <w:tcW w:w="910" w:type="dxa"/>
            <w:shd w:val="clear" w:color="auto" w:fill="auto"/>
            <w:noWrap/>
            <w:vAlign w:val="bottom"/>
            <w:hideMark/>
          </w:tcPr>
          <w:p w14:paraId="0805732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-1.9</w:t>
            </w:r>
          </w:p>
        </w:tc>
        <w:tc>
          <w:tcPr>
            <w:tcW w:w="1040" w:type="dxa"/>
            <w:shd w:val="clear" w:color="auto" w:fill="auto"/>
            <w:noWrap/>
            <w:vAlign w:val="bottom"/>
            <w:hideMark/>
          </w:tcPr>
          <w:p w14:paraId="541E6E5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w:t>
            </w:r>
          </w:p>
        </w:tc>
        <w:tc>
          <w:tcPr>
            <w:tcW w:w="1020" w:type="dxa"/>
            <w:shd w:val="clear" w:color="auto" w:fill="auto"/>
            <w:noWrap/>
            <w:vAlign w:val="bottom"/>
            <w:hideMark/>
          </w:tcPr>
          <w:p w14:paraId="2E7BBFA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5C74E89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2138CBF" w14:textId="77777777" w:rsidTr="00E011F5">
        <w:trPr>
          <w:trHeight w:val="20"/>
        </w:trPr>
        <w:tc>
          <w:tcPr>
            <w:tcW w:w="2515" w:type="dxa"/>
            <w:shd w:val="clear" w:color="auto" w:fill="auto"/>
            <w:noWrap/>
            <w:vAlign w:val="bottom"/>
            <w:hideMark/>
          </w:tcPr>
          <w:p w14:paraId="22E3C51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Republic of the Congo</w:t>
            </w:r>
          </w:p>
        </w:tc>
        <w:tc>
          <w:tcPr>
            <w:tcW w:w="1440" w:type="dxa"/>
            <w:shd w:val="clear" w:color="auto" w:fill="auto"/>
            <w:noWrap/>
            <w:vAlign w:val="bottom"/>
            <w:hideMark/>
          </w:tcPr>
          <w:p w14:paraId="170C4BD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64.9 (39.9-84.3)</w:t>
            </w:r>
          </w:p>
        </w:tc>
        <w:tc>
          <w:tcPr>
            <w:tcW w:w="1350" w:type="dxa"/>
            <w:shd w:val="clear" w:color="auto" w:fill="auto"/>
            <w:noWrap/>
            <w:vAlign w:val="bottom"/>
            <w:hideMark/>
          </w:tcPr>
          <w:p w14:paraId="4DC613B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69.4 (44.6-88.3)</w:t>
            </w:r>
          </w:p>
        </w:tc>
        <w:tc>
          <w:tcPr>
            <w:tcW w:w="1350" w:type="dxa"/>
            <w:shd w:val="clear" w:color="auto" w:fill="auto"/>
            <w:noWrap/>
            <w:vAlign w:val="bottom"/>
            <w:hideMark/>
          </w:tcPr>
          <w:p w14:paraId="42EFAF3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69.2 (18.9-97.3)</w:t>
            </w:r>
          </w:p>
        </w:tc>
        <w:tc>
          <w:tcPr>
            <w:tcW w:w="1350" w:type="dxa"/>
            <w:shd w:val="clear" w:color="auto" w:fill="auto"/>
            <w:noWrap/>
            <w:vAlign w:val="bottom"/>
            <w:hideMark/>
          </w:tcPr>
          <w:p w14:paraId="0022D43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61.2 (35.5-82.3)</w:t>
            </w:r>
          </w:p>
        </w:tc>
        <w:tc>
          <w:tcPr>
            <w:tcW w:w="1350" w:type="dxa"/>
            <w:shd w:val="clear" w:color="auto" w:fill="auto"/>
            <w:noWrap/>
            <w:vAlign w:val="bottom"/>
            <w:hideMark/>
          </w:tcPr>
          <w:p w14:paraId="5333EAA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66.7 (38.1-87.6)</w:t>
            </w:r>
          </w:p>
        </w:tc>
        <w:tc>
          <w:tcPr>
            <w:tcW w:w="1350" w:type="dxa"/>
            <w:shd w:val="clear" w:color="auto" w:fill="auto"/>
            <w:noWrap/>
            <w:vAlign w:val="bottom"/>
            <w:hideMark/>
          </w:tcPr>
          <w:p w14:paraId="09BE6DC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67.6 (14.9-96.7)</w:t>
            </w:r>
          </w:p>
        </w:tc>
        <w:tc>
          <w:tcPr>
            <w:tcW w:w="910" w:type="dxa"/>
            <w:shd w:val="clear" w:color="auto" w:fill="auto"/>
            <w:noWrap/>
            <w:vAlign w:val="bottom"/>
            <w:hideMark/>
          </w:tcPr>
          <w:p w14:paraId="698724D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0.4</w:t>
            </w:r>
          </w:p>
        </w:tc>
        <w:tc>
          <w:tcPr>
            <w:tcW w:w="1040" w:type="dxa"/>
            <w:shd w:val="clear" w:color="auto" w:fill="auto"/>
            <w:noWrap/>
            <w:vAlign w:val="bottom"/>
            <w:hideMark/>
          </w:tcPr>
          <w:p w14:paraId="009E38D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0.5</w:t>
            </w:r>
          </w:p>
        </w:tc>
        <w:tc>
          <w:tcPr>
            <w:tcW w:w="1020" w:type="dxa"/>
            <w:shd w:val="clear" w:color="auto" w:fill="auto"/>
            <w:noWrap/>
            <w:vAlign w:val="bottom"/>
            <w:hideMark/>
          </w:tcPr>
          <w:p w14:paraId="50F80C1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56F4A2B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610CF39D" w14:textId="77777777" w:rsidTr="00E011F5">
        <w:trPr>
          <w:trHeight w:val="20"/>
        </w:trPr>
        <w:tc>
          <w:tcPr>
            <w:tcW w:w="2515" w:type="dxa"/>
            <w:shd w:val="clear" w:color="auto" w:fill="auto"/>
            <w:noWrap/>
            <w:vAlign w:val="bottom"/>
            <w:hideMark/>
          </w:tcPr>
          <w:p w14:paraId="430B205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Democratic Republic of the Congo</w:t>
            </w:r>
          </w:p>
        </w:tc>
        <w:tc>
          <w:tcPr>
            <w:tcW w:w="1440" w:type="dxa"/>
            <w:shd w:val="clear" w:color="auto" w:fill="auto"/>
            <w:noWrap/>
            <w:vAlign w:val="bottom"/>
            <w:hideMark/>
          </w:tcPr>
          <w:p w14:paraId="1CE3FF0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82.8 (59.3-95.2)</w:t>
            </w:r>
          </w:p>
        </w:tc>
        <w:tc>
          <w:tcPr>
            <w:tcW w:w="1350" w:type="dxa"/>
            <w:shd w:val="clear" w:color="auto" w:fill="auto"/>
            <w:noWrap/>
            <w:vAlign w:val="bottom"/>
            <w:hideMark/>
          </w:tcPr>
          <w:p w14:paraId="71BC599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50.8 (26.7-74.9)</w:t>
            </w:r>
          </w:p>
        </w:tc>
        <w:tc>
          <w:tcPr>
            <w:tcW w:w="1350" w:type="dxa"/>
            <w:shd w:val="clear" w:color="auto" w:fill="auto"/>
            <w:noWrap/>
            <w:vAlign w:val="bottom"/>
            <w:hideMark/>
          </w:tcPr>
          <w:p w14:paraId="61C67EE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29.5 (2.7-78.5)</w:t>
            </w:r>
          </w:p>
        </w:tc>
        <w:tc>
          <w:tcPr>
            <w:tcW w:w="1350" w:type="dxa"/>
            <w:shd w:val="clear" w:color="auto" w:fill="auto"/>
            <w:noWrap/>
            <w:vAlign w:val="bottom"/>
            <w:hideMark/>
          </w:tcPr>
          <w:p w14:paraId="16FE430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72.2 (43.2-91.9)</w:t>
            </w:r>
          </w:p>
        </w:tc>
        <w:tc>
          <w:tcPr>
            <w:tcW w:w="1350" w:type="dxa"/>
            <w:shd w:val="clear" w:color="auto" w:fill="auto"/>
            <w:noWrap/>
            <w:vAlign w:val="bottom"/>
            <w:hideMark/>
          </w:tcPr>
          <w:p w14:paraId="335EFDE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55.2 (30.2-75.5)</w:t>
            </w:r>
          </w:p>
        </w:tc>
        <w:tc>
          <w:tcPr>
            <w:tcW w:w="1350" w:type="dxa"/>
            <w:shd w:val="clear" w:color="auto" w:fill="auto"/>
            <w:noWrap/>
            <w:vAlign w:val="bottom"/>
            <w:hideMark/>
          </w:tcPr>
          <w:p w14:paraId="5E3E3E0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43.6 (5.4-86.2)</w:t>
            </w:r>
          </w:p>
        </w:tc>
        <w:tc>
          <w:tcPr>
            <w:tcW w:w="910" w:type="dxa"/>
            <w:shd w:val="clear" w:color="auto" w:fill="auto"/>
            <w:noWrap/>
            <w:vAlign w:val="bottom"/>
            <w:hideMark/>
          </w:tcPr>
          <w:p w14:paraId="14DEB9F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w:t>
            </w:r>
          </w:p>
        </w:tc>
        <w:tc>
          <w:tcPr>
            <w:tcW w:w="1040" w:type="dxa"/>
            <w:shd w:val="clear" w:color="auto" w:fill="auto"/>
            <w:noWrap/>
            <w:vAlign w:val="bottom"/>
            <w:hideMark/>
          </w:tcPr>
          <w:p w14:paraId="3F8FD76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-1.5</w:t>
            </w:r>
          </w:p>
        </w:tc>
        <w:tc>
          <w:tcPr>
            <w:tcW w:w="1020" w:type="dxa"/>
            <w:shd w:val="clear" w:color="auto" w:fill="auto"/>
            <w:noWrap/>
            <w:vAlign w:val="bottom"/>
            <w:hideMark/>
          </w:tcPr>
          <w:p w14:paraId="0C481CA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45802B6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A783977" w14:textId="77777777" w:rsidTr="00E011F5">
        <w:trPr>
          <w:trHeight w:val="20"/>
        </w:trPr>
        <w:tc>
          <w:tcPr>
            <w:tcW w:w="2515" w:type="dxa"/>
            <w:shd w:val="clear" w:color="auto" w:fill="auto"/>
            <w:noWrap/>
            <w:vAlign w:val="bottom"/>
            <w:hideMark/>
          </w:tcPr>
          <w:p w14:paraId="48EAC3E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Egypt</w:t>
            </w:r>
          </w:p>
        </w:tc>
        <w:tc>
          <w:tcPr>
            <w:tcW w:w="1440" w:type="dxa"/>
            <w:shd w:val="clear" w:color="auto" w:fill="auto"/>
            <w:noWrap/>
            <w:vAlign w:val="bottom"/>
            <w:hideMark/>
          </w:tcPr>
          <w:p w14:paraId="716A1DA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42.6 (27.9-57.8)</w:t>
            </w:r>
          </w:p>
        </w:tc>
        <w:tc>
          <w:tcPr>
            <w:tcW w:w="1350" w:type="dxa"/>
            <w:shd w:val="clear" w:color="auto" w:fill="auto"/>
            <w:noWrap/>
            <w:vAlign w:val="bottom"/>
            <w:hideMark/>
          </w:tcPr>
          <w:p w14:paraId="0F016ED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31.4 (13.9-54.6)</w:t>
            </w:r>
          </w:p>
        </w:tc>
        <w:tc>
          <w:tcPr>
            <w:tcW w:w="1350" w:type="dxa"/>
            <w:shd w:val="clear" w:color="auto" w:fill="auto"/>
            <w:noWrap/>
            <w:vAlign w:val="bottom"/>
            <w:hideMark/>
          </w:tcPr>
          <w:p w14:paraId="4506AEE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26.9 (4.6-66.9)</w:t>
            </w:r>
          </w:p>
        </w:tc>
        <w:tc>
          <w:tcPr>
            <w:tcW w:w="1350" w:type="dxa"/>
            <w:shd w:val="clear" w:color="auto" w:fill="auto"/>
            <w:noWrap/>
            <w:vAlign w:val="bottom"/>
            <w:hideMark/>
          </w:tcPr>
          <w:p w14:paraId="2C70007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34.2 (20.3-49.7)</w:t>
            </w:r>
          </w:p>
        </w:tc>
        <w:tc>
          <w:tcPr>
            <w:tcW w:w="1350" w:type="dxa"/>
            <w:shd w:val="clear" w:color="auto" w:fill="auto"/>
            <w:noWrap/>
            <w:vAlign w:val="bottom"/>
            <w:hideMark/>
          </w:tcPr>
          <w:p w14:paraId="5FCE084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30.9 (13.7-52.2)</w:t>
            </w:r>
          </w:p>
        </w:tc>
        <w:tc>
          <w:tcPr>
            <w:tcW w:w="1350" w:type="dxa"/>
            <w:shd w:val="clear" w:color="auto" w:fill="auto"/>
            <w:noWrap/>
            <w:vAlign w:val="bottom"/>
            <w:hideMark/>
          </w:tcPr>
          <w:p w14:paraId="7E20771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30.4 (5.4-68.8)</w:t>
            </w:r>
          </w:p>
        </w:tc>
        <w:tc>
          <w:tcPr>
            <w:tcW w:w="910" w:type="dxa"/>
            <w:shd w:val="clear" w:color="auto" w:fill="auto"/>
            <w:noWrap/>
            <w:vAlign w:val="bottom"/>
            <w:hideMark/>
          </w:tcPr>
          <w:p w14:paraId="3E858B6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w:t>
            </w:r>
          </w:p>
        </w:tc>
        <w:tc>
          <w:tcPr>
            <w:tcW w:w="1040" w:type="dxa"/>
            <w:shd w:val="clear" w:color="auto" w:fill="auto"/>
            <w:noWrap/>
            <w:vAlign w:val="bottom"/>
            <w:hideMark/>
          </w:tcPr>
          <w:p w14:paraId="244153A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-0.6</w:t>
            </w:r>
          </w:p>
        </w:tc>
        <w:tc>
          <w:tcPr>
            <w:tcW w:w="1020" w:type="dxa"/>
            <w:shd w:val="clear" w:color="auto" w:fill="auto"/>
            <w:noWrap/>
            <w:vAlign w:val="bottom"/>
            <w:hideMark/>
          </w:tcPr>
          <w:p w14:paraId="7933A6E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4D95E4D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94BED2F" w14:textId="77777777" w:rsidTr="00E011F5">
        <w:trPr>
          <w:trHeight w:val="20"/>
        </w:trPr>
        <w:tc>
          <w:tcPr>
            <w:tcW w:w="2515" w:type="dxa"/>
            <w:shd w:val="clear" w:color="auto" w:fill="auto"/>
            <w:noWrap/>
            <w:vAlign w:val="bottom"/>
            <w:hideMark/>
          </w:tcPr>
          <w:p w14:paraId="4141304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Ethiopia</w:t>
            </w:r>
          </w:p>
        </w:tc>
        <w:tc>
          <w:tcPr>
            <w:tcW w:w="1440" w:type="dxa"/>
            <w:shd w:val="clear" w:color="auto" w:fill="auto"/>
            <w:noWrap/>
            <w:vAlign w:val="bottom"/>
            <w:hideMark/>
          </w:tcPr>
          <w:p w14:paraId="7CE6919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48.7 (25.7-71)</w:t>
            </w:r>
          </w:p>
        </w:tc>
        <w:tc>
          <w:tcPr>
            <w:tcW w:w="1350" w:type="dxa"/>
            <w:shd w:val="clear" w:color="auto" w:fill="auto"/>
            <w:noWrap/>
            <w:vAlign w:val="bottom"/>
            <w:hideMark/>
          </w:tcPr>
          <w:p w14:paraId="346B968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55.1 (37.4-71.7)</w:t>
            </w:r>
          </w:p>
        </w:tc>
        <w:tc>
          <w:tcPr>
            <w:tcW w:w="1350" w:type="dxa"/>
            <w:shd w:val="clear" w:color="auto" w:fill="auto"/>
            <w:noWrap/>
            <w:vAlign w:val="bottom"/>
            <w:hideMark/>
          </w:tcPr>
          <w:p w14:paraId="1E7BC3F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58.4 (23.4-87.8)</w:t>
            </w:r>
          </w:p>
        </w:tc>
        <w:tc>
          <w:tcPr>
            <w:tcW w:w="1350" w:type="dxa"/>
            <w:shd w:val="clear" w:color="auto" w:fill="auto"/>
            <w:noWrap/>
            <w:vAlign w:val="bottom"/>
            <w:hideMark/>
          </w:tcPr>
          <w:p w14:paraId="0D1AAB2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48.5 (27.4-70)</w:t>
            </w:r>
          </w:p>
        </w:tc>
        <w:tc>
          <w:tcPr>
            <w:tcW w:w="1350" w:type="dxa"/>
            <w:shd w:val="clear" w:color="auto" w:fill="auto"/>
            <w:noWrap/>
            <w:vAlign w:val="bottom"/>
            <w:hideMark/>
          </w:tcPr>
          <w:p w14:paraId="53250D1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44.1 (28-61.5)</w:t>
            </w:r>
          </w:p>
        </w:tc>
        <w:tc>
          <w:tcPr>
            <w:tcW w:w="1350" w:type="dxa"/>
            <w:shd w:val="clear" w:color="auto" w:fill="auto"/>
            <w:noWrap/>
            <w:vAlign w:val="bottom"/>
            <w:hideMark/>
          </w:tcPr>
          <w:p w14:paraId="4F7463A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42.1 (12.3-78.2)</w:t>
            </w:r>
          </w:p>
        </w:tc>
        <w:tc>
          <w:tcPr>
            <w:tcW w:w="910" w:type="dxa"/>
            <w:shd w:val="clear" w:color="auto" w:fill="auto"/>
            <w:noWrap/>
            <w:vAlign w:val="bottom"/>
            <w:hideMark/>
          </w:tcPr>
          <w:p w14:paraId="3F20DDC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1040" w:type="dxa"/>
            <w:shd w:val="clear" w:color="auto" w:fill="auto"/>
            <w:noWrap/>
            <w:vAlign w:val="bottom"/>
            <w:hideMark/>
          </w:tcPr>
          <w:p w14:paraId="6AE8234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-0.5</w:t>
            </w:r>
          </w:p>
        </w:tc>
        <w:tc>
          <w:tcPr>
            <w:tcW w:w="1020" w:type="dxa"/>
            <w:shd w:val="clear" w:color="auto" w:fill="auto"/>
            <w:noWrap/>
            <w:vAlign w:val="bottom"/>
            <w:hideMark/>
          </w:tcPr>
          <w:p w14:paraId="669D754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41A886E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8644BF1" w14:textId="77777777" w:rsidTr="00E011F5">
        <w:trPr>
          <w:trHeight w:val="20"/>
        </w:trPr>
        <w:tc>
          <w:tcPr>
            <w:tcW w:w="2515" w:type="dxa"/>
            <w:shd w:val="clear" w:color="auto" w:fill="auto"/>
            <w:noWrap/>
            <w:vAlign w:val="bottom"/>
            <w:hideMark/>
          </w:tcPr>
          <w:p w14:paraId="70D716C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Ghana</w:t>
            </w:r>
          </w:p>
        </w:tc>
        <w:tc>
          <w:tcPr>
            <w:tcW w:w="1440" w:type="dxa"/>
            <w:shd w:val="clear" w:color="auto" w:fill="auto"/>
            <w:noWrap/>
            <w:vAlign w:val="bottom"/>
            <w:hideMark/>
          </w:tcPr>
          <w:p w14:paraId="069220D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83.7 (75.2-90.7)</w:t>
            </w:r>
          </w:p>
        </w:tc>
        <w:tc>
          <w:tcPr>
            <w:tcW w:w="1350" w:type="dxa"/>
            <w:shd w:val="clear" w:color="auto" w:fill="auto"/>
            <w:noWrap/>
            <w:vAlign w:val="bottom"/>
            <w:hideMark/>
          </w:tcPr>
          <w:p w14:paraId="2F01DF3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72.1 (61.8-80.1)</w:t>
            </w:r>
          </w:p>
        </w:tc>
        <w:tc>
          <w:tcPr>
            <w:tcW w:w="1350" w:type="dxa"/>
            <w:shd w:val="clear" w:color="auto" w:fill="auto"/>
            <w:noWrap/>
            <w:vAlign w:val="bottom"/>
            <w:hideMark/>
          </w:tcPr>
          <w:p w14:paraId="75DE4E3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61.4 (35.4-81.8)</w:t>
            </w:r>
          </w:p>
        </w:tc>
        <w:tc>
          <w:tcPr>
            <w:tcW w:w="1350" w:type="dxa"/>
            <w:shd w:val="clear" w:color="auto" w:fill="auto"/>
            <w:noWrap/>
            <w:vAlign w:val="bottom"/>
            <w:hideMark/>
          </w:tcPr>
          <w:p w14:paraId="6C6CC95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75.7 (63.5-86.8)</w:t>
            </w:r>
          </w:p>
        </w:tc>
        <w:tc>
          <w:tcPr>
            <w:tcW w:w="1350" w:type="dxa"/>
            <w:shd w:val="clear" w:color="auto" w:fill="auto"/>
            <w:noWrap/>
            <w:vAlign w:val="bottom"/>
            <w:hideMark/>
          </w:tcPr>
          <w:p w14:paraId="2474CB3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 (42-67.3)</w:t>
            </w:r>
          </w:p>
        </w:tc>
        <w:tc>
          <w:tcPr>
            <w:tcW w:w="1350" w:type="dxa"/>
            <w:shd w:val="clear" w:color="auto" w:fill="auto"/>
            <w:noWrap/>
            <w:vAlign w:val="bottom"/>
            <w:hideMark/>
          </w:tcPr>
          <w:p w14:paraId="2FA5219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39.9 (16-66.9)</w:t>
            </w:r>
          </w:p>
        </w:tc>
        <w:tc>
          <w:tcPr>
            <w:tcW w:w="910" w:type="dxa"/>
            <w:shd w:val="clear" w:color="auto" w:fill="auto"/>
            <w:noWrap/>
            <w:vAlign w:val="bottom"/>
            <w:hideMark/>
          </w:tcPr>
          <w:p w14:paraId="6D06C6E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-0.8</w:t>
            </w:r>
          </w:p>
        </w:tc>
        <w:tc>
          <w:tcPr>
            <w:tcW w:w="1040" w:type="dxa"/>
            <w:shd w:val="clear" w:color="auto" w:fill="auto"/>
            <w:noWrap/>
            <w:vAlign w:val="bottom"/>
            <w:hideMark/>
          </w:tcPr>
          <w:p w14:paraId="380910A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w:t>
            </w:r>
          </w:p>
        </w:tc>
        <w:tc>
          <w:tcPr>
            <w:tcW w:w="1020" w:type="dxa"/>
            <w:shd w:val="clear" w:color="auto" w:fill="auto"/>
            <w:noWrap/>
            <w:vAlign w:val="bottom"/>
            <w:hideMark/>
          </w:tcPr>
          <w:p w14:paraId="4ED0282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22A0A84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2A15C4BB" w14:textId="77777777" w:rsidTr="00E011F5">
        <w:trPr>
          <w:trHeight w:val="20"/>
        </w:trPr>
        <w:tc>
          <w:tcPr>
            <w:tcW w:w="2515" w:type="dxa"/>
            <w:shd w:val="clear" w:color="auto" w:fill="auto"/>
            <w:noWrap/>
            <w:vAlign w:val="bottom"/>
            <w:hideMark/>
          </w:tcPr>
          <w:p w14:paraId="0AC20D1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Guinea</w:t>
            </w:r>
          </w:p>
        </w:tc>
        <w:tc>
          <w:tcPr>
            <w:tcW w:w="1440" w:type="dxa"/>
            <w:shd w:val="clear" w:color="auto" w:fill="auto"/>
            <w:noWrap/>
            <w:vAlign w:val="bottom"/>
            <w:hideMark/>
          </w:tcPr>
          <w:p w14:paraId="517D934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76.1 (53-90.8)</w:t>
            </w:r>
          </w:p>
        </w:tc>
        <w:tc>
          <w:tcPr>
            <w:tcW w:w="1350" w:type="dxa"/>
            <w:shd w:val="clear" w:color="auto" w:fill="auto"/>
            <w:noWrap/>
            <w:vAlign w:val="bottom"/>
            <w:hideMark/>
          </w:tcPr>
          <w:p w14:paraId="59872BA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78.3 (55.5-92.7)</w:t>
            </w:r>
          </w:p>
        </w:tc>
        <w:tc>
          <w:tcPr>
            <w:tcW w:w="1350" w:type="dxa"/>
            <w:shd w:val="clear" w:color="auto" w:fill="auto"/>
            <w:noWrap/>
            <w:vAlign w:val="bottom"/>
            <w:hideMark/>
          </w:tcPr>
          <w:p w14:paraId="31A1CBD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76.5 (25.9-98.3)</w:t>
            </w:r>
          </w:p>
        </w:tc>
        <w:tc>
          <w:tcPr>
            <w:tcW w:w="1350" w:type="dxa"/>
            <w:shd w:val="clear" w:color="auto" w:fill="auto"/>
            <w:noWrap/>
            <w:vAlign w:val="bottom"/>
            <w:hideMark/>
          </w:tcPr>
          <w:p w14:paraId="2715660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77.6 (57.5-90.9)</w:t>
            </w:r>
          </w:p>
        </w:tc>
        <w:tc>
          <w:tcPr>
            <w:tcW w:w="1350" w:type="dxa"/>
            <w:shd w:val="clear" w:color="auto" w:fill="auto"/>
            <w:noWrap/>
            <w:vAlign w:val="bottom"/>
            <w:hideMark/>
          </w:tcPr>
          <w:p w14:paraId="7AF7BE2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56.5 (29.6-80.9)</w:t>
            </w:r>
          </w:p>
        </w:tc>
        <w:tc>
          <w:tcPr>
            <w:tcW w:w="1350" w:type="dxa"/>
            <w:shd w:val="clear" w:color="auto" w:fill="auto"/>
            <w:noWrap/>
            <w:vAlign w:val="bottom"/>
            <w:hideMark/>
          </w:tcPr>
          <w:p w14:paraId="0D4602E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41.9 (6.1-89.2)</w:t>
            </w:r>
          </w:p>
        </w:tc>
        <w:tc>
          <w:tcPr>
            <w:tcW w:w="910" w:type="dxa"/>
            <w:shd w:val="clear" w:color="auto" w:fill="auto"/>
            <w:noWrap/>
            <w:vAlign w:val="bottom"/>
            <w:hideMark/>
          </w:tcPr>
          <w:p w14:paraId="51EA4F2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0.2</w:t>
            </w:r>
          </w:p>
        </w:tc>
        <w:tc>
          <w:tcPr>
            <w:tcW w:w="1040" w:type="dxa"/>
            <w:shd w:val="clear" w:color="auto" w:fill="auto"/>
            <w:noWrap/>
            <w:vAlign w:val="bottom"/>
            <w:hideMark/>
          </w:tcPr>
          <w:p w14:paraId="24EA7E7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w:t>
            </w:r>
          </w:p>
        </w:tc>
        <w:tc>
          <w:tcPr>
            <w:tcW w:w="1020" w:type="dxa"/>
            <w:shd w:val="clear" w:color="auto" w:fill="auto"/>
            <w:noWrap/>
            <w:vAlign w:val="bottom"/>
            <w:hideMark/>
          </w:tcPr>
          <w:p w14:paraId="5301FD5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0E6093E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8A7A493" w14:textId="77777777" w:rsidTr="00E011F5">
        <w:trPr>
          <w:trHeight w:val="20"/>
        </w:trPr>
        <w:tc>
          <w:tcPr>
            <w:tcW w:w="2515" w:type="dxa"/>
            <w:shd w:val="clear" w:color="auto" w:fill="auto"/>
            <w:noWrap/>
            <w:vAlign w:val="bottom"/>
            <w:hideMark/>
          </w:tcPr>
          <w:p w14:paraId="2028F0E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Haiti</w:t>
            </w:r>
          </w:p>
        </w:tc>
        <w:tc>
          <w:tcPr>
            <w:tcW w:w="1440" w:type="dxa"/>
            <w:shd w:val="clear" w:color="auto" w:fill="auto"/>
            <w:noWrap/>
            <w:vAlign w:val="bottom"/>
            <w:hideMark/>
          </w:tcPr>
          <w:p w14:paraId="5DAFC0B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62.8 (53.2-71.7)</w:t>
            </w:r>
          </w:p>
        </w:tc>
        <w:tc>
          <w:tcPr>
            <w:tcW w:w="1350" w:type="dxa"/>
            <w:shd w:val="clear" w:color="auto" w:fill="auto"/>
            <w:noWrap/>
            <w:vAlign w:val="bottom"/>
            <w:hideMark/>
          </w:tcPr>
          <w:p w14:paraId="3A81EA2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68.2 (59.3-76.3)</w:t>
            </w:r>
          </w:p>
        </w:tc>
        <w:tc>
          <w:tcPr>
            <w:tcW w:w="1350" w:type="dxa"/>
            <w:shd w:val="clear" w:color="auto" w:fill="auto"/>
            <w:noWrap/>
            <w:vAlign w:val="bottom"/>
            <w:hideMark/>
          </w:tcPr>
          <w:p w14:paraId="2501A02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71.2 (54.3-84.7)</w:t>
            </w:r>
          </w:p>
        </w:tc>
        <w:tc>
          <w:tcPr>
            <w:tcW w:w="1350" w:type="dxa"/>
            <w:shd w:val="clear" w:color="auto" w:fill="auto"/>
            <w:noWrap/>
            <w:vAlign w:val="bottom"/>
            <w:hideMark/>
          </w:tcPr>
          <w:p w14:paraId="4A6AEAC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 (46.4-67.7)</w:t>
            </w:r>
          </w:p>
        </w:tc>
        <w:tc>
          <w:tcPr>
            <w:tcW w:w="1350" w:type="dxa"/>
            <w:shd w:val="clear" w:color="auto" w:fill="auto"/>
            <w:noWrap/>
            <w:vAlign w:val="bottom"/>
            <w:hideMark/>
          </w:tcPr>
          <w:p w14:paraId="02BD23D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 (55.6-75)</w:t>
            </w:r>
          </w:p>
        </w:tc>
        <w:tc>
          <w:tcPr>
            <w:tcW w:w="1350" w:type="dxa"/>
            <w:shd w:val="clear" w:color="auto" w:fill="auto"/>
            <w:noWrap/>
            <w:vAlign w:val="bottom"/>
            <w:hideMark/>
          </w:tcPr>
          <w:p w14:paraId="2D13CEC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70.4 (49.6-84.8)</w:t>
            </w:r>
          </w:p>
        </w:tc>
        <w:tc>
          <w:tcPr>
            <w:tcW w:w="910" w:type="dxa"/>
            <w:shd w:val="clear" w:color="auto" w:fill="auto"/>
            <w:noWrap/>
            <w:vAlign w:val="bottom"/>
            <w:hideMark/>
          </w:tcPr>
          <w:p w14:paraId="6BEFCD6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0.5</w:t>
            </w:r>
          </w:p>
        </w:tc>
        <w:tc>
          <w:tcPr>
            <w:tcW w:w="1040" w:type="dxa"/>
            <w:shd w:val="clear" w:color="auto" w:fill="auto"/>
            <w:noWrap/>
            <w:vAlign w:val="bottom"/>
            <w:hideMark/>
          </w:tcPr>
          <w:p w14:paraId="69A7F2F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1020" w:type="dxa"/>
            <w:shd w:val="clear" w:color="auto" w:fill="auto"/>
            <w:noWrap/>
            <w:vAlign w:val="bottom"/>
            <w:hideMark/>
          </w:tcPr>
          <w:p w14:paraId="6B209BA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5D00897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AC7EAF1" w14:textId="77777777" w:rsidTr="00E011F5">
        <w:trPr>
          <w:trHeight w:val="20"/>
        </w:trPr>
        <w:tc>
          <w:tcPr>
            <w:tcW w:w="2515" w:type="dxa"/>
            <w:shd w:val="clear" w:color="auto" w:fill="auto"/>
            <w:noWrap/>
            <w:vAlign w:val="bottom"/>
            <w:hideMark/>
          </w:tcPr>
          <w:p w14:paraId="52619AA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Honduras</w:t>
            </w:r>
          </w:p>
        </w:tc>
        <w:tc>
          <w:tcPr>
            <w:tcW w:w="1440" w:type="dxa"/>
            <w:shd w:val="clear" w:color="auto" w:fill="auto"/>
            <w:noWrap/>
            <w:vAlign w:val="bottom"/>
            <w:hideMark/>
          </w:tcPr>
          <w:p w14:paraId="0575FCD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48.9 (18.9-80.3)</w:t>
            </w:r>
          </w:p>
        </w:tc>
        <w:tc>
          <w:tcPr>
            <w:tcW w:w="1350" w:type="dxa"/>
            <w:shd w:val="clear" w:color="auto" w:fill="auto"/>
            <w:noWrap/>
            <w:vAlign w:val="bottom"/>
            <w:hideMark/>
          </w:tcPr>
          <w:p w14:paraId="1A7087B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25.7 (8.1-52.6)</w:t>
            </w:r>
          </w:p>
        </w:tc>
        <w:tc>
          <w:tcPr>
            <w:tcW w:w="1350" w:type="dxa"/>
            <w:shd w:val="clear" w:color="auto" w:fill="auto"/>
            <w:noWrap/>
            <w:vAlign w:val="bottom"/>
            <w:hideMark/>
          </w:tcPr>
          <w:p w14:paraId="6A141EC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19.2 (0.8-73.2)</w:t>
            </w:r>
          </w:p>
        </w:tc>
        <w:tc>
          <w:tcPr>
            <w:tcW w:w="1350" w:type="dxa"/>
            <w:shd w:val="clear" w:color="auto" w:fill="auto"/>
            <w:noWrap/>
            <w:vAlign w:val="bottom"/>
            <w:hideMark/>
          </w:tcPr>
          <w:p w14:paraId="20ED65D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37.3 (14.4-69.5)</w:t>
            </w:r>
          </w:p>
        </w:tc>
        <w:tc>
          <w:tcPr>
            <w:tcW w:w="1350" w:type="dxa"/>
            <w:shd w:val="clear" w:color="auto" w:fill="auto"/>
            <w:noWrap/>
            <w:vAlign w:val="bottom"/>
            <w:hideMark/>
          </w:tcPr>
          <w:p w14:paraId="4E69207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22.9 (6.4-50.4)</w:t>
            </w:r>
          </w:p>
        </w:tc>
        <w:tc>
          <w:tcPr>
            <w:tcW w:w="1350" w:type="dxa"/>
            <w:shd w:val="clear" w:color="auto" w:fill="auto"/>
            <w:noWrap/>
            <w:vAlign w:val="bottom"/>
            <w:hideMark/>
          </w:tcPr>
          <w:p w14:paraId="320EEE3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20.1 (0.7-75.8)</w:t>
            </w:r>
          </w:p>
        </w:tc>
        <w:tc>
          <w:tcPr>
            <w:tcW w:w="910" w:type="dxa"/>
            <w:shd w:val="clear" w:color="auto" w:fill="auto"/>
            <w:noWrap/>
            <w:vAlign w:val="bottom"/>
            <w:hideMark/>
          </w:tcPr>
          <w:p w14:paraId="01D47E6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w:t>
            </w:r>
          </w:p>
        </w:tc>
        <w:tc>
          <w:tcPr>
            <w:tcW w:w="1040" w:type="dxa"/>
            <w:shd w:val="clear" w:color="auto" w:fill="auto"/>
            <w:noWrap/>
            <w:vAlign w:val="bottom"/>
            <w:hideMark/>
          </w:tcPr>
          <w:p w14:paraId="5003176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w:t>
            </w:r>
          </w:p>
        </w:tc>
        <w:tc>
          <w:tcPr>
            <w:tcW w:w="1020" w:type="dxa"/>
            <w:shd w:val="clear" w:color="auto" w:fill="auto"/>
            <w:noWrap/>
            <w:vAlign w:val="bottom"/>
            <w:hideMark/>
          </w:tcPr>
          <w:p w14:paraId="21A4C0C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w:t>
            </w:r>
          </w:p>
        </w:tc>
        <w:tc>
          <w:tcPr>
            <w:tcW w:w="1028" w:type="dxa"/>
            <w:shd w:val="clear" w:color="auto" w:fill="auto"/>
            <w:noWrap/>
            <w:vAlign w:val="bottom"/>
            <w:hideMark/>
          </w:tcPr>
          <w:p w14:paraId="4884694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w:t>
            </w:r>
          </w:p>
        </w:tc>
      </w:tr>
      <w:tr w:rsidR="00621969" w:rsidRPr="00621969" w14:paraId="4FBC6BB8" w14:textId="77777777" w:rsidTr="00E011F5">
        <w:trPr>
          <w:trHeight w:val="20"/>
        </w:trPr>
        <w:tc>
          <w:tcPr>
            <w:tcW w:w="2515" w:type="dxa"/>
            <w:shd w:val="clear" w:color="auto" w:fill="auto"/>
            <w:noWrap/>
            <w:vAlign w:val="bottom"/>
            <w:hideMark/>
          </w:tcPr>
          <w:p w14:paraId="028CD5B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India</w:t>
            </w:r>
          </w:p>
        </w:tc>
        <w:tc>
          <w:tcPr>
            <w:tcW w:w="1440" w:type="dxa"/>
            <w:shd w:val="clear" w:color="auto" w:fill="auto"/>
            <w:noWrap/>
            <w:vAlign w:val="bottom"/>
            <w:hideMark/>
          </w:tcPr>
          <w:p w14:paraId="6FF0008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77.2 (57.7-90.4)</w:t>
            </w:r>
          </w:p>
        </w:tc>
        <w:tc>
          <w:tcPr>
            <w:tcW w:w="1350" w:type="dxa"/>
            <w:shd w:val="clear" w:color="auto" w:fill="auto"/>
            <w:noWrap/>
            <w:vAlign w:val="bottom"/>
            <w:hideMark/>
          </w:tcPr>
          <w:p w14:paraId="65524C6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61.3 (43.6-77)</w:t>
            </w:r>
          </w:p>
        </w:tc>
        <w:tc>
          <w:tcPr>
            <w:tcW w:w="1350" w:type="dxa"/>
            <w:shd w:val="clear" w:color="auto" w:fill="auto"/>
            <w:noWrap/>
            <w:vAlign w:val="bottom"/>
            <w:hideMark/>
          </w:tcPr>
          <w:p w14:paraId="214B310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48.5 (15.1-83.1)</w:t>
            </w:r>
          </w:p>
        </w:tc>
        <w:tc>
          <w:tcPr>
            <w:tcW w:w="1350" w:type="dxa"/>
            <w:shd w:val="clear" w:color="auto" w:fill="auto"/>
            <w:noWrap/>
            <w:vAlign w:val="bottom"/>
            <w:hideMark/>
          </w:tcPr>
          <w:p w14:paraId="5CA529F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66.7 (43.8-84.2)</w:t>
            </w:r>
          </w:p>
        </w:tc>
        <w:tc>
          <w:tcPr>
            <w:tcW w:w="1350" w:type="dxa"/>
            <w:shd w:val="clear" w:color="auto" w:fill="auto"/>
            <w:noWrap/>
            <w:vAlign w:val="bottom"/>
            <w:hideMark/>
          </w:tcPr>
          <w:p w14:paraId="4748DB8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53.3 (36-69.3)</w:t>
            </w:r>
          </w:p>
        </w:tc>
        <w:tc>
          <w:tcPr>
            <w:tcW w:w="1350" w:type="dxa"/>
            <w:shd w:val="clear" w:color="auto" w:fill="auto"/>
            <w:noWrap/>
            <w:vAlign w:val="bottom"/>
            <w:hideMark/>
          </w:tcPr>
          <w:p w14:paraId="511B87B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44.3 (12.8-77.9)</w:t>
            </w:r>
          </w:p>
        </w:tc>
        <w:tc>
          <w:tcPr>
            <w:tcW w:w="910" w:type="dxa"/>
            <w:shd w:val="clear" w:color="auto" w:fill="auto"/>
            <w:noWrap/>
            <w:vAlign w:val="bottom"/>
            <w:hideMark/>
          </w:tcPr>
          <w:p w14:paraId="28333D7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-1.3</w:t>
            </w:r>
          </w:p>
        </w:tc>
        <w:tc>
          <w:tcPr>
            <w:tcW w:w="1040" w:type="dxa"/>
            <w:shd w:val="clear" w:color="auto" w:fill="auto"/>
            <w:noWrap/>
            <w:vAlign w:val="bottom"/>
            <w:hideMark/>
          </w:tcPr>
          <w:p w14:paraId="50CAF0D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1020" w:type="dxa"/>
            <w:shd w:val="clear" w:color="auto" w:fill="auto"/>
            <w:noWrap/>
            <w:vAlign w:val="bottom"/>
            <w:hideMark/>
          </w:tcPr>
          <w:p w14:paraId="1485B7A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68E2615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AAF416C" w14:textId="77777777" w:rsidTr="00E011F5">
        <w:trPr>
          <w:trHeight w:val="20"/>
        </w:trPr>
        <w:tc>
          <w:tcPr>
            <w:tcW w:w="2515" w:type="dxa"/>
            <w:shd w:val="clear" w:color="auto" w:fill="auto"/>
            <w:noWrap/>
            <w:vAlign w:val="bottom"/>
            <w:hideMark/>
          </w:tcPr>
          <w:p w14:paraId="0A7D3F0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Jordan</w:t>
            </w:r>
          </w:p>
        </w:tc>
        <w:tc>
          <w:tcPr>
            <w:tcW w:w="1440" w:type="dxa"/>
            <w:shd w:val="clear" w:color="auto" w:fill="auto"/>
            <w:noWrap/>
            <w:vAlign w:val="bottom"/>
            <w:hideMark/>
          </w:tcPr>
          <w:p w14:paraId="01E7801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40.2 (28.6-52.8)</w:t>
            </w:r>
          </w:p>
        </w:tc>
        <w:tc>
          <w:tcPr>
            <w:tcW w:w="1350" w:type="dxa"/>
            <w:shd w:val="clear" w:color="auto" w:fill="auto"/>
            <w:noWrap/>
            <w:vAlign w:val="bottom"/>
            <w:hideMark/>
          </w:tcPr>
          <w:p w14:paraId="292A44C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38.1 (28.2-49.7)</w:t>
            </w:r>
          </w:p>
        </w:tc>
        <w:tc>
          <w:tcPr>
            <w:tcW w:w="1350" w:type="dxa"/>
            <w:shd w:val="clear" w:color="auto" w:fill="auto"/>
            <w:noWrap/>
            <w:vAlign w:val="bottom"/>
            <w:hideMark/>
          </w:tcPr>
          <w:p w14:paraId="559C7BC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37.3 (17.4-61.9)</w:t>
            </w:r>
          </w:p>
        </w:tc>
        <w:tc>
          <w:tcPr>
            <w:tcW w:w="1350" w:type="dxa"/>
            <w:shd w:val="clear" w:color="auto" w:fill="auto"/>
            <w:noWrap/>
            <w:vAlign w:val="bottom"/>
            <w:hideMark/>
          </w:tcPr>
          <w:p w14:paraId="6F446B3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37.1 (27.6-47.4)</w:t>
            </w:r>
          </w:p>
        </w:tc>
        <w:tc>
          <w:tcPr>
            <w:tcW w:w="1350" w:type="dxa"/>
            <w:shd w:val="clear" w:color="auto" w:fill="auto"/>
            <w:noWrap/>
            <w:vAlign w:val="bottom"/>
            <w:hideMark/>
          </w:tcPr>
          <w:p w14:paraId="2ED1D72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31.9 (24.5-41.5)</w:t>
            </w:r>
          </w:p>
        </w:tc>
        <w:tc>
          <w:tcPr>
            <w:tcW w:w="1350" w:type="dxa"/>
            <w:shd w:val="clear" w:color="auto" w:fill="auto"/>
            <w:noWrap/>
            <w:vAlign w:val="bottom"/>
            <w:hideMark/>
          </w:tcPr>
          <w:p w14:paraId="4336BEA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29.2 (15.9-48.5)</w:t>
            </w:r>
          </w:p>
        </w:tc>
        <w:tc>
          <w:tcPr>
            <w:tcW w:w="910" w:type="dxa"/>
            <w:shd w:val="clear" w:color="auto" w:fill="auto"/>
            <w:noWrap/>
            <w:vAlign w:val="bottom"/>
            <w:hideMark/>
          </w:tcPr>
          <w:p w14:paraId="263D6A0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-0.3</w:t>
            </w:r>
          </w:p>
        </w:tc>
        <w:tc>
          <w:tcPr>
            <w:tcW w:w="1040" w:type="dxa"/>
            <w:shd w:val="clear" w:color="auto" w:fill="auto"/>
            <w:noWrap/>
            <w:vAlign w:val="bottom"/>
            <w:hideMark/>
          </w:tcPr>
          <w:p w14:paraId="1D1897E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-0.8</w:t>
            </w:r>
          </w:p>
        </w:tc>
        <w:tc>
          <w:tcPr>
            <w:tcW w:w="1020" w:type="dxa"/>
            <w:shd w:val="clear" w:color="auto" w:fill="auto"/>
            <w:noWrap/>
            <w:vAlign w:val="bottom"/>
            <w:hideMark/>
          </w:tcPr>
          <w:p w14:paraId="5389710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5AC31FF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5CE8B92" w14:textId="77777777" w:rsidTr="00E011F5">
        <w:trPr>
          <w:trHeight w:val="20"/>
        </w:trPr>
        <w:tc>
          <w:tcPr>
            <w:tcW w:w="2515" w:type="dxa"/>
            <w:shd w:val="clear" w:color="auto" w:fill="auto"/>
            <w:noWrap/>
            <w:vAlign w:val="bottom"/>
            <w:hideMark/>
          </w:tcPr>
          <w:p w14:paraId="006D802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Lesotho</w:t>
            </w:r>
          </w:p>
        </w:tc>
        <w:tc>
          <w:tcPr>
            <w:tcW w:w="1440" w:type="dxa"/>
            <w:shd w:val="clear" w:color="auto" w:fill="auto"/>
            <w:noWrap/>
            <w:vAlign w:val="bottom"/>
            <w:hideMark/>
          </w:tcPr>
          <w:p w14:paraId="03DA7A0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46.5 (28.5-63)</w:t>
            </w:r>
          </w:p>
        </w:tc>
        <w:tc>
          <w:tcPr>
            <w:tcW w:w="1350" w:type="dxa"/>
            <w:shd w:val="clear" w:color="auto" w:fill="auto"/>
            <w:noWrap/>
            <w:vAlign w:val="bottom"/>
            <w:hideMark/>
          </w:tcPr>
          <w:p w14:paraId="6F87AC1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51.5 (33.4-67.7)</w:t>
            </w:r>
          </w:p>
        </w:tc>
        <w:tc>
          <w:tcPr>
            <w:tcW w:w="1350" w:type="dxa"/>
            <w:shd w:val="clear" w:color="auto" w:fill="auto"/>
            <w:noWrap/>
            <w:vAlign w:val="bottom"/>
            <w:hideMark/>
          </w:tcPr>
          <w:p w14:paraId="42E2D6D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54.5 (20.2-84.3)</w:t>
            </w:r>
          </w:p>
        </w:tc>
        <w:tc>
          <w:tcPr>
            <w:tcW w:w="1350" w:type="dxa"/>
            <w:shd w:val="clear" w:color="auto" w:fill="auto"/>
            <w:noWrap/>
            <w:vAlign w:val="bottom"/>
            <w:hideMark/>
          </w:tcPr>
          <w:p w14:paraId="1359E6A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51.5 (31-69.3)</w:t>
            </w:r>
          </w:p>
        </w:tc>
        <w:tc>
          <w:tcPr>
            <w:tcW w:w="1350" w:type="dxa"/>
            <w:shd w:val="clear" w:color="auto" w:fill="auto"/>
            <w:noWrap/>
            <w:vAlign w:val="bottom"/>
            <w:hideMark/>
          </w:tcPr>
          <w:p w14:paraId="7AF3677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55.2 (35.3-73.6)</w:t>
            </w:r>
          </w:p>
        </w:tc>
        <w:tc>
          <w:tcPr>
            <w:tcW w:w="1350" w:type="dxa"/>
            <w:shd w:val="clear" w:color="auto" w:fill="auto"/>
            <w:noWrap/>
            <w:vAlign w:val="bottom"/>
            <w:hideMark/>
          </w:tcPr>
          <w:p w14:paraId="66D6352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56.9 (18-89)</w:t>
            </w:r>
          </w:p>
        </w:tc>
        <w:tc>
          <w:tcPr>
            <w:tcW w:w="910" w:type="dxa"/>
            <w:shd w:val="clear" w:color="auto" w:fill="auto"/>
            <w:noWrap/>
            <w:vAlign w:val="bottom"/>
            <w:hideMark/>
          </w:tcPr>
          <w:p w14:paraId="42C1CDB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0.6</w:t>
            </w:r>
          </w:p>
        </w:tc>
        <w:tc>
          <w:tcPr>
            <w:tcW w:w="1040" w:type="dxa"/>
            <w:shd w:val="clear" w:color="auto" w:fill="auto"/>
            <w:noWrap/>
            <w:vAlign w:val="bottom"/>
            <w:hideMark/>
          </w:tcPr>
          <w:p w14:paraId="1FFCE5C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0.4</w:t>
            </w:r>
          </w:p>
        </w:tc>
        <w:tc>
          <w:tcPr>
            <w:tcW w:w="1020" w:type="dxa"/>
            <w:shd w:val="clear" w:color="auto" w:fill="auto"/>
            <w:noWrap/>
            <w:vAlign w:val="bottom"/>
            <w:hideMark/>
          </w:tcPr>
          <w:p w14:paraId="4408D5E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220285A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F0A9A8B" w14:textId="77777777" w:rsidTr="00E011F5">
        <w:trPr>
          <w:trHeight w:val="20"/>
        </w:trPr>
        <w:tc>
          <w:tcPr>
            <w:tcW w:w="2515" w:type="dxa"/>
            <w:shd w:val="clear" w:color="auto" w:fill="auto"/>
            <w:noWrap/>
            <w:vAlign w:val="bottom"/>
            <w:hideMark/>
          </w:tcPr>
          <w:p w14:paraId="6FCD3E7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Liberia</w:t>
            </w:r>
          </w:p>
        </w:tc>
        <w:tc>
          <w:tcPr>
            <w:tcW w:w="1440" w:type="dxa"/>
            <w:shd w:val="clear" w:color="auto" w:fill="auto"/>
            <w:noWrap/>
            <w:vAlign w:val="bottom"/>
            <w:hideMark/>
          </w:tcPr>
          <w:p w14:paraId="2FE1968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46.5 (15.4-78.2)</w:t>
            </w:r>
          </w:p>
        </w:tc>
        <w:tc>
          <w:tcPr>
            <w:tcW w:w="1350" w:type="dxa"/>
            <w:shd w:val="clear" w:color="auto" w:fill="auto"/>
            <w:noWrap/>
            <w:vAlign w:val="bottom"/>
            <w:hideMark/>
          </w:tcPr>
          <w:p w14:paraId="7C5856F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82.1 (69.1-91.1)</w:t>
            </w:r>
          </w:p>
        </w:tc>
        <w:tc>
          <w:tcPr>
            <w:tcW w:w="1350" w:type="dxa"/>
            <w:shd w:val="clear" w:color="auto" w:fill="auto"/>
            <w:noWrap/>
            <w:vAlign w:val="bottom"/>
            <w:hideMark/>
          </w:tcPr>
          <w:p w14:paraId="640C213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91.1 (65-99.3)</w:t>
            </w:r>
          </w:p>
        </w:tc>
        <w:tc>
          <w:tcPr>
            <w:tcW w:w="1350" w:type="dxa"/>
            <w:shd w:val="clear" w:color="auto" w:fill="auto"/>
            <w:noWrap/>
            <w:vAlign w:val="bottom"/>
            <w:hideMark/>
          </w:tcPr>
          <w:p w14:paraId="4063D1F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53.9 (18.7-85.1)</w:t>
            </w:r>
          </w:p>
        </w:tc>
        <w:tc>
          <w:tcPr>
            <w:tcW w:w="1350" w:type="dxa"/>
            <w:shd w:val="clear" w:color="auto" w:fill="auto"/>
            <w:noWrap/>
            <w:vAlign w:val="bottom"/>
            <w:hideMark/>
          </w:tcPr>
          <w:p w14:paraId="5079C78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75.1 (56-88.3)</w:t>
            </w:r>
          </w:p>
        </w:tc>
        <w:tc>
          <w:tcPr>
            <w:tcW w:w="1350" w:type="dxa"/>
            <w:shd w:val="clear" w:color="auto" w:fill="auto"/>
            <w:noWrap/>
            <w:vAlign w:val="bottom"/>
            <w:hideMark/>
          </w:tcPr>
          <w:p w14:paraId="6AE8F3C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80.9 (35.9-98.5)</w:t>
            </w:r>
          </w:p>
        </w:tc>
        <w:tc>
          <w:tcPr>
            <w:tcW w:w="910" w:type="dxa"/>
            <w:shd w:val="clear" w:color="auto" w:fill="auto"/>
            <w:noWrap/>
            <w:vAlign w:val="bottom"/>
            <w:hideMark/>
          </w:tcPr>
          <w:p w14:paraId="05DD737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w:t>
            </w:r>
          </w:p>
        </w:tc>
        <w:tc>
          <w:tcPr>
            <w:tcW w:w="1040" w:type="dxa"/>
            <w:shd w:val="clear" w:color="auto" w:fill="auto"/>
            <w:noWrap/>
            <w:vAlign w:val="bottom"/>
            <w:hideMark/>
          </w:tcPr>
          <w:p w14:paraId="1BA4337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w:t>
            </w:r>
          </w:p>
        </w:tc>
        <w:tc>
          <w:tcPr>
            <w:tcW w:w="1020" w:type="dxa"/>
            <w:shd w:val="clear" w:color="auto" w:fill="auto"/>
            <w:noWrap/>
            <w:vAlign w:val="bottom"/>
            <w:hideMark/>
          </w:tcPr>
          <w:p w14:paraId="05581B4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201B369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FF8E9FE" w14:textId="77777777" w:rsidTr="00E011F5">
        <w:trPr>
          <w:trHeight w:val="20"/>
        </w:trPr>
        <w:tc>
          <w:tcPr>
            <w:tcW w:w="2515" w:type="dxa"/>
            <w:shd w:val="clear" w:color="auto" w:fill="auto"/>
            <w:noWrap/>
            <w:vAlign w:val="bottom"/>
            <w:hideMark/>
          </w:tcPr>
          <w:p w14:paraId="64D7B63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Madagascar</w:t>
            </w:r>
          </w:p>
        </w:tc>
        <w:tc>
          <w:tcPr>
            <w:tcW w:w="1440" w:type="dxa"/>
            <w:shd w:val="clear" w:color="auto" w:fill="auto"/>
            <w:noWrap/>
            <w:vAlign w:val="bottom"/>
            <w:hideMark/>
          </w:tcPr>
          <w:p w14:paraId="42762F2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76.5 (61.9-87.8)</w:t>
            </w:r>
          </w:p>
        </w:tc>
        <w:tc>
          <w:tcPr>
            <w:tcW w:w="1350" w:type="dxa"/>
            <w:shd w:val="clear" w:color="auto" w:fill="auto"/>
            <w:noWrap/>
            <w:vAlign w:val="bottom"/>
            <w:hideMark/>
          </w:tcPr>
          <w:p w14:paraId="4AFBB67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39 (27.2-52.3)</w:t>
            </w:r>
          </w:p>
        </w:tc>
        <w:tc>
          <w:tcPr>
            <w:tcW w:w="1350" w:type="dxa"/>
            <w:shd w:val="clear" w:color="auto" w:fill="auto"/>
            <w:noWrap/>
            <w:vAlign w:val="bottom"/>
            <w:hideMark/>
          </w:tcPr>
          <w:p w14:paraId="3594087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19 (5.8-42.5)</w:t>
            </w:r>
          </w:p>
        </w:tc>
        <w:tc>
          <w:tcPr>
            <w:tcW w:w="1350" w:type="dxa"/>
            <w:shd w:val="clear" w:color="auto" w:fill="auto"/>
            <w:noWrap/>
            <w:vAlign w:val="bottom"/>
            <w:hideMark/>
          </w:tcPr>
          <w:p w14:paraId="0B1676A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63.1 (47.7-77.2)</w:t>
            </w:r>
          </w:p>
        </w:tc>
        <w:tc>
          <w:tcPr>
            <w:tcW w:w="1350" w:type="dxa"/>
            <w:shd w:val="clear" w:color="auto" w:fill="auto"/>
            <w:noWrap/>
            <w:vAlign w:val="bottom"/>
            <w:hideMark/>
          </w:tcPr>
          <w:p w14:paraId="77D2DD4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40.5 (29.1-52.3)</w:t>
            </w:r>
          </w:p>
        </w:tc>
        <w:tc>
          <w:tcPr>
            <w:tcW w:w="1350" w:type="dxa"/>
            <w:shd w:val="clear" w:color="auto" w:fill="auto"/>
            <w:noWrap/>
            <w:vAlign w:val="bottom"/>
            <w:hideMark/>
          </w:tcPr>
          <w:p w14:paraId="6F80BDB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27.8 (10.3-52.2)</w:t>
            </w:r>
          </w:p>
        </w:tc>
        <w:tc>
          <w:tcPr>
            <w:tcW w:w="910" w:type="dxa"/>
            <w:shd w:val="clear" w:color="auto" w:fill="auto"/>
            <w:noWrap/>
            <w:vAlign w:val="bottom"/>
            <w:hideMark/>
          </w:tcPr>
          <w:p w14:paraId="38FC1C1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w:t>
            </w:r>
          </w:p>
        </w:tc>
        <w:tc>
          <w:tcPr>
            <w:tcW w:w="1040" w:type="dxa"/>
            <w:shd w:val="clear" w:color="auto" w:fill="auto"/>
            <w:noWrap/>
            <w:vAlign w:val="bottom"/>
            <w:hideMark/>
          </w:tcPr>
          <w:p w14:paraId="3ACE276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1020" w:type="dxa"/>
            <w:shd w:val="clear" w:color="auto" w:fill="auto"/>
            <w:noWrap/>
            <w:vAlign w:val="bottom"/>
            <w:hideMark/>
          </w:tcPr>
          <w:p w14:paraId="11CB334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3B79EFF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AF7AD77" w14:textId="77777777" w:rsidTr="00E011F5">
        <w:trPr>
          <w:trHeight w:val="20"/>
        </w:trPr>
        <w:tc>
          <w:tcPr>
            <w:tcW w:w="2515" w:type="dxa"/>
            <w:shd w:val="clear" w:color="auto" w:fill="auto"/>
            <w:noWrap/>
            <w:vAlign w:val="bottom"/>
            <w:hideMark/>
          </w:tcPr>
          <w:p w14:paraId="1B35A5B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Malawi</w:t>
            </w:r>
          </w:p>
        </w:tc>
        <w:tc>
          <w:tcPr>
            <w:tcW w:w="1440" w:type="dxa"/>
            <w:shd w:val="clear" w:color="auto" w:fill="auto"/>
            <w:noWrap/>
            <w:vAlign w:val="bottom"/>
            <w:hideMark/>
          </w:tcPr>
          <w:p w14:paraId="7424362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77.3 (62.4-89)</w:t>
            </w:r>
          </w:p>
        </w:tc>
        <w:tc>
          <w:tcPr>
            <w:tcW w:w="1350" w:type="dxa"/>
            <w:shd w:val="clear" w:color="auto" w:fill="auto"/>
            <w:noWrap/>
            <w:vAlign w:val="bottom"/>
            <w:hideMark/>
          </w:tcPr>
          <w:p w14:paraId="2C3E3EA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59 (45.7-70.5)</w:t>
            </w:r>
          </w:p>
        </w:tc>
        <w:tc>
          <w:tcPr>
            <w:tcW w:w="1350" w:type="dxa"/>
            <w:shd w:val="clear" w:color="auto" w:fill="auto"/>
            <w:noWrap/>
            <w:vAlign w:val="bottom"/>
            <w:hideMark/>
          </w:tcPr>
          <w:p w14:paraId="6AF54C7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44.8 (17.6-74.1)</w:t>
            </w:r>
          </w:p>
        </w:tc>
        <w:tc>
          <w:tcPr>
            <w:tcW w:w="1350" w:type="dxa"/>
            <w:shd w:val="clear" w:color="auto" w:fill="auto"/>
            <w:noWrap/>
            <w:vAlign w:val="bottom"/>
            <w:hideMark/>
          </w:tcPr>
          <w:p w14:paraId="5F83C1A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66.2 (50.5-80.5)</w:t>
            </w:r>
          </w:p>
        </w:tc>
        <w:tc>
          <w:tcPr>
            <w:tcW w:w="1350" w:type="dxa"/>
            <w:shd w:val="clear" w:color="auto" w:fill="auto"/>
            <w:noWrap/>
            <w:vAlign w:val="bottom"/>
            <w:hideMark/>
          </w:tcPr>
          <w:p w14:paraId="5CAA16A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51.9 (40.8-62.2)</w:t>
            </w:r>
          </w:p>
        </w:tc>
        <w:tc>
          <w:tcPr>
            <w:tcW w:w="1350" w:type="dxa"/>
            <w:shd w:val="clear" w:color="auto" w:fill="auto"/>
            <w:noWrap/>
            <w:vAlign w:val="bottom"/>
            <w:hideMark/>
          </w:tcPr>
          <w:p w14:paraId="043350A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42.3 (19.5-67.9)</w:t>
            </w:r>
          </w:p>
        </w:tc>
        <w:tc>
          <w:tcPr>
            <w:tcW w:w="910" w:type="dxa"/>
            <w:shd w:val="clear" w:color="auto" w:fill="auto"/>
            <w:noWrap/>
            <w:vAlign w:val="bottom"/>
            <w:hideMark/>
          </w:tcPr>
          <w:p w14:paraId="3FAA87B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-1.5</w:t>
            </w:r>
          </w:p>
        </w:tc>
        <w:tc>
          <w:tcPr>
            <w:tcW w:w="1040" w:type="dxa"/>
            <w:shd w:val="clear" w:color="auto" w:fill="auto"/>
            <w:noWrap/>
            <w:vAlign w:val="bottom"/>
            <w:hideMark/>
          </w:tcPr>
          <w:p w14:paraId="0C2537E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-1.3</w:t>
            </w:r>
          </w:p>
        </w:tc>
        <w:tc>
          <w:tcPr>
            <w:tcW w:w="1020" w:type="dxa"/>
            <w:shd w:val="clear" w:color="auto" w:fill="auto"/>
            <w:noWrap/>
            <w:vAlign w:val="bottom"/>
            <w:hideMark/>
          </w:tcPr>
          <w:p w14:paraId="0ADF144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2B1AB75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0F0A4976" w14:textId="77777777" w:rsidTr="00E011F5">
        <w:trPr>
          <w:trHeight w:val="20"/>
        </w:trPr>
        <w:tc>
          <w:tcPr>
            <w:tcW w:w="2515" w:type="dxa"/>
            <w:shd w:val="clear" w:color="auto" w:fill="auto"/>
            <w:noWrap/>
            <w:vAlign w:val="bottom"/>
            <w:hideMark/>
          </w:tcPr>
          <w:p w14:paraId="4AC67E8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Mali</w:t>
            </w:r>
          </w:p>
        </w:tc>
        <w:tc>
          <w:tcPr>
            <w:tcW w:w="1440" w:type="dxa"/>
            <w:shd w:val="clear" w:color="auto" w:fill="auto"/>
            <w:noWrap/>
            <w:vAlign w:val="bottom"/>
            <w:hideMark/>
          </w:tcPr>
          <w:p w14:paraId="3BF1DCA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82.7 (74.7-88.8)</w:t>
            </w:r>
          </w:p>
        </w:tc>
        <w:tc>
          <w:tcPr>
            <w:tcW w:w="1350" w:type="dxa"/>
            <w:shd w:val="clear" w:color="auto" w:fill="auto"/>
            <w:noWrap/>
            <w:vAlign w:val="bottom"/>
            <w:hideMark/>
          </w:tcPr>
          <w:p w14:paraId="48AA24E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81.9 (68.2-90.4)</w:t>
            </w:r>
          </w:p>
        </w:tc>
        <w:tc>
          <w:tcPr>
            <w:tcW w:w="1350" w:type="dxa"/>
            <w:shd w:val="clear" w:color="auto" w:fill="auto"/>
            <w:noWrap/>
            <w:vAlign w:val="bottom"/>
            <w:hideMark/>
          </w:tcPr>
          <w:p w14:paraId="42562A3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80.1 (51.3-94.7)</w:t>
            </w:r>
          </w:p>
        </w:tc>
        <w:tc>
          <w:tcPr>
            <w:tcW w:w="1350" w:type="dxa"/>
            <w:shd w:val="clear" w:color="auto" w:fill="auto"/>
            <w:noWrap/>
            <w:vAlign w:val="bottom"/>
            <w:hideMark/>
          </w:tcPr>
          <w:p w14:paraId="7E9DCB8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69.2 (54.5-80)</w:t>
            </w:r>
          </w:p>
        </w:tc>
        <w:tc>
          <w:tcPr>
            <w:tcW w:w="1350" w:type="dxa"/>
            <w:shd w:val="clear" w:color="auto" w:fill="auto"/>
            <w:noWrap/>
            <w:vAlign w:val="bottom"/>
            <w:hideMark/>
          </w:tcPr>
          <w:p w14:paraId="0695F48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66.2 (40.4-83.9)</w:t>
            </w:r>
          </w:p>
        </w:tc>
        <w:tc>
          <w:tcPr>
            <w:tcW w:w="1350" w:type="dxa"/>
            <w:shd w:val="clear" w:color="auto" w:fill="auto"/>
            <w:noWrap/>
            <w:vAlign w:val="bottom"/>
            <w:hideMark/>
          </w:tcPr>
          <w:p w14:paraId="41D39E7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63.3 (20.2-92.1)</w:t>
            </w:r>
          </w:p>
        </w:tc>
        <w:tc>
          <w:tcPr>
            <w:tcW w:w="910" w:type="dxa"/>
            <w:shd w:val="clear" w:color="auto" w:fill="auto"/>
            <w:noWrap/>
            <w:vAlign w:val="bottom"/>
            <w:hideMark/>
          </w:tcPr>
          <w:p w14:paraId="6E72FB8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-0.1</w:t>
            </w:r>
          </w:p>
        </w:tc>
        <w:tc>
          <w:tcPr>
            <w:tcW w:w="1040" w:type="dxa"/>
            <w:shd w:val="clear" w:color="auto" w:fill="auto"/>
            <w:noWrap/>
            <w:vAlign w:val="bottom"/>
            <w:hideMark/>
          </w:tcPr>
          <w:p w14:paraId="4C27F15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-0.2</w:t>
            </w:r>
          </w:p>
        </w:tc>
        <w:tc>
          <w:tcPr>
            <w:tcW w:w="1020" w:type="dxa"/>
            <w:shd w:val="clear" w:color="auto" w:fill="auto"/>
            <w:noWrap/>
            <w:vAlign w:val="bottom"/>
            <w:hideMark/>
          </w:tcPr>
          <w:p w14:paraId="3361555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3814BFA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6B87F606" w14:textId="77777777" w:rsidTr="00E011F5">
        <w:trPr>
          <w:trHeight w:val="20"/>
        </w:trPr>
        <w:tc>
          <w:tcPr>
            <w:tcW w:w="2515" w:type="dxa"/>
            <w:shd w:val="clear" w:color="auto" w:fill="auto"/>
            <w:noWrap/>
            <w:vAlign w:val="bottom"/>
            <w:hideMark/>
          </w:tcPr>
          <w:p w14:paraId="18B0DFC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Mozambique</w:t>
            </w:r>
          </w:p>
        </w:tc>
        <w:tc>
          <w:tcPr>
            <w:tcW w:w="1440" w:type="dxa"/>
            <w:shd w:val="clear" w:color="auto" w:fill="auto"/>
            <w:noWrap/>
            <w:vAlign w:val="bottom"/>
            <w:hideMark/>
          </w:tcPr>
          <w:p w14:paraId="548599B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78.1 (24.3-98.5)</w:t>
            </w:r>
          </w:p>
        </w:tc>
        <w:tc>
          <w:tcPr>
            <w:tcW w:w="1350" w:type="dxa"/>
            <w:shd w:val="clear" w:color="auto" w:fill="auto"/>
            <w:noWrap/>
            <w:vAlign w:val="bottom"/>
            <w:hideMark/>
          </w:tcPr>
          <w:p w14:paraId="2466620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60.4 (35.6-82.9)</w:t>
            </w:r>
          </w:p>
        </w:tc>
        <w:tc>
          <w:tcPr>
            <w:tcW w:w="1350" w:type="dxa"/>
            <w:shd w:val="clear" w:color="auto" w:fill="auto"/>
            <w:noWrap/>
            <w:vAlign w:val="bottom"/>
            <w:hideMark/>
          </w:tcPr>
          <w:p w14:paraId="06CADBD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 (2.4-96.7)</w:t>
            </w:r>
          </w:p>
        </w:tc>
        <w:tc>
          <w:tcPr>
            <w:tcW w:w="1350" w:type="dxa"/>
            <w:shd w:val="clear" w:color="auto" w:fill="auto"/>
            <w:noWrap/>
            <w:vAlign w:val="bottom"/>
            <w:hideMark/>
          </w:tcPr>
          <w:p w14:paraId="2F609D4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46.7 (5-93.2)</w:t>
            </w:r>
          </w:p>
        </w:tc>
        <w:tc>
          <w:tcPr>
            <w:tcW w:w="1350" w:type="dxa"/>
            <w:shd w:val="clear" w:color="auto" w:fill="auto"/>
            <w:noWrap/>
            <w:vAlign w:val="bottom"/>
            <w:hideMark/>
          </w:tcPr>
          <w:p w14:paraId="287E5BE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57.5 (28.1-82.4)</w:t>
            </w:r>
          </w:p>
        </w:tc>
        <w:tc>
          <w:tcPr>
            <w:tcW w:w="1350" w:type="dxa"/>
            <w:shd w:val="clear" w:color="auto" w:fill="auto"/>
            <w:noWrap/>
            <w:vAlign w:val="bottom"/>
            <w:hideMark/>
          </w:tcPr>
          <w:p w14:paraId="1299503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61.4 (4.3-98.7)</w:t>
            </w:r>
          </w:p>
        </w:tc>
        <w:tc>
          <w:tcPr>
            <w:tcW w:w="910" w:type="dxa"/>
            <w:shd w:val="clear" w:color="auto" w:fill="auto"/>
            <w:noWrap/>
            <w:vAlign w:val="bottom"/>
            <w:hideMark/>
          </w:tcPr>
          <w:p w14:paraId="1EA8166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w:t>
            </w:r>
          </w:p>
        </w:tc>
        <w:tc>
          <w:tcPr>
            <w:tcW w:w="1040" w:type="dxa"/>
            <w:shd w:val="clear" w:color="auto" w:fill="auto"/>
            <w:noWrap/>
            <w:vAlign w:val="bottom"/>
            <w:hideMark/>
          </w:tcPr>
          <w:p w14:paraId="316FD93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1020" w:type="dxa"/>
            <w:shd w:val="clear" w:color="auto" w:fill="auto"/>
            <w:noWrap/>
            <w:vAlign w:val="bottom"/>
            <w:hideMark/>
          </w:tcPr>
          <w:p w14:paraId="2AEBDEA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35C8985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550CF31" w14:textId="77777777" w:rsidTr="00E011F5">
        <w:trPr>
          <w:trHeight w:val="20"/>
        </w:trPr>
        <w:tc>
          <w:tcPr>
            <w:tcW w:w="2515" w:type="dxa"/>
            <w:shd w:val="clear" w:color="auto" w:fill="auto"/>
            <w:noWrap/>
            <w:vAlign w:val="bottom"/>
            <w:hideMark/>
          </w:tcPr>
          <w:p w14:paraId="59F6308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Nepal</w:t>
            </w:r>
          </w:p>
        </w:tc>
        <w:tc>
          <w:tcPr>
            <w:tcW w:w="1440" w:type="dxa"/>
            <w:shd w:val="clear" w:color="auto" w:fill="auto"/>
            <w:noWrap/>
            <w:vAlign w:val="bottom"/>
            <w:hideMark/>
          </w:tcPr>
          <w:p w14:paraId="54B077B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45.4 (24.6-67.5)</w:t>
            </w:r>
          </w:p>
        </w:tc>
        <w:tc>
          <w:tcPr>
            <w:tcW w:w="1350" w:type="dxa"/>
            <w:shd w:val="clear" w:color="auto" w:fill="auto"/>
            <w:noWrap/>
            <w:vAlign w:val="bottom"/>
            <w:hideMark/>
          </w:tcPr>
          <w:p w14:paraId="10ECBA8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55.1 (38.3-70.1)</w:t>
            </w:r>
          </w:p>
        </w:tc>
        <w:tc>
          <w:tcPr>
            <w:tcW w:w="1350" w:type="dxa"/>
            <w:shd w:val="clear" w:color="auto" w:fill="auto"/>
            <w:noWrap/>
            <w:vAlign w:val="bottom"/>
            <w:hideMark/>
          </w:tcPr>
          <w:p w14:paraId="64BCEF8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60.5 (24.1-89.2)</w:t>
            </w:r>
          </w:p>
        </w:tc>
        <w:tc>
          <w:tcPr>
            <w:tcW w:w="1350" w:type="dxa"/>
            <w:shd w:val="clear" w:color="auto" w:fill="auto"/>
            <w:noWrap/>
            <w:vAlign w:val="bottom"/>
            <w:hideMark/>
          </w:tcPr>
          <w:p w14:paraId="3F3F405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40.6 (22.8-62.5)</w:t>
            </w:r>
          </w:p>
        </w:tc>
        <w:tc>
          <w:tcPr>
            <w:tcW w:w="1350" w:type="dxa"/>
            <w:shd w:val="clear" w:color="auto" w:fill="auto"/>
            <w:noWrap/>
            <w:vAlign w:val="bottom"/>
            <w:hideMark/>
          </w:tcPr>
          <w:p w14:paraId="7893A84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48.3 (32.9-63.8)</w:t>
            </w:r>
          </w:p>
        </w:tc>
        <w:tc>
          <w:tcPr>
            <w:tcW w:w="1350" w:type="dxa"/>
            <w:shd w:val="clear" w:color="auto" w:fill="auto"/>
            <w:noWrap/>
            <w:vAlign w:val="bottom"/>
            <w:hideMark/>
          </w:tcPr>
          <w:p w14:paraId="53AAF2B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53.2 (21.6-84.2)</w:t>
            </w:r>
          </w:p>
        </w:tc>
        <w:tc>
          <w:tcPr>
            <w:tcW w:w="910" w:type="dxa"/>
            <w:shd w:val="clear" w:color="auto" w:fill="auto"/>
            <w:noWrap/>
            <w:vAlign w:val="bottom"/>
            <w:hideMark/>
          </w:tcPr>
          <w:p w14:paraId="602D874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1.1</w:t>
            </w:r>
          </w:p>
        </w:tc>
        <w:tc>
          <w:tcPr>
            <w:tcW w:w="1040" w:type="dxa"/>
            <w:shd w:val="clear" w:color="auto" w:fill="auto"/>
            <w:noWrap/>
            <w:vAlign w:val="bottom"/>
            <w:hideMark/>
          </w:tcPr>
          <w:p w14:paraId="4DABAF3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1.0</w:t>
            </w:r>
          </w:p>
        </w:tc>
        <w:tc>
          <w:tcPr>
            <w:tcW w:w="1020" w:type="dxa"/>
            <w:shd w:val="clear" w:color="auto" w:fill="auto"/>
            <w:noWrap/>
            <w:vAlign w:val="bottom"/>
            <w:hideMark/>
          </w:tcPr>
          <w:p w14:paraId="4E6DDDE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67E773C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1DFF63F" w14:textId="77777777" w:rsidTr="00E011F5">
        <w:trPr>
          <w:trHeight w:val="20"/>
        </w:trPr>
        <w:tc>
          <w:tcPr>
            <w:tcW w:w="2515" w:type="dxa"/>
            <w:shd w:val="clear" w:color="auto" w:fill="auto"/>
            <w:noWrap/>
            <w:vAlign w:val="bottom"/>
            <w:hideMark/>
          </w:tcPr>
          <w:p w14:paraId="78294BF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Niger</w:t>
            </w:r>
          </w:p>
        </w:tc>
        <w:tc>
          <w:tcPr>
            <w:tcW w:w="1440" w:type="dxa"/>
            <w:shd w:val="clear" w:color="auto" w:fill="auto"/>
            <w:noWrap/>
            <w:vAlign w:val="bottom"/>
            <w:hideMark/>
          </w:tcPr>
          <w:p w14:paraId="635503C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90.7 (74.8-98)</w:t>
            </w:r>
          </w:p>
        </w:tc>
        <w:tc>
          <w:tcPr>
            <w:tcW w:w="1350" w:type="dxa"/>
            <w:shd w:val="clear" w:color="auto" w:fill="auto"/>
            <w:noWrap/>
            <w:vAlign w:val="bottom"/>
            <w:hideMark/>
          </w:tcPr>
          <w:p w14:paraId="4F7F8FB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 (27.8-83.8)</w:t>
            </w:r>
          </w:p>
        </w:tc>
        <w:tc>
          <w:tcPr>
            <w:tcW w:w="1350" w:type="dxa"/>
            <w:shd w:val="clear" w:color="auto" w:fill="auto"/>
            <w:noWrap/>
            <w:vAlign w:val="bottom"/>
            <w:hideMark/>
          </w:tcPr>
          <w:p w14:paraId="6BB81FF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31.1 (1.7-87.1)</w:t>
            </w:r>
          </w:p>
        </w:tc>
        <w:tc>
          <w:tcPr>
            <w:tcW w:w="1350" w:type="dxa"/>
            <w:shd w:val="clear" w:color="auto" w:fill="auto"/>
            <w:noWrap/>
            <w:vAlign w:val="bottom"/>
            <w:hideMark/>
          </w:tcPr>
          <w:p w14:paraId="11AF161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85 (65.5-95.6)</w:t>
            </w:r>
          </w:p>
        </w:tc>
        <w:tc>
          <w:tcPr>
            <w:tcW w:w="1350" w:type="dxa"/>
            <w:shd w:val="clear" w:color="auto" w:fill="auto"/>
            <w:noWrap/>
            <w:vAlign w:val="bottom"/>
            <w:hideMark/>
          </w:tcPr>
          <w:p w14:paraId="04EEE4E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54.6 (24.5-79.9)</w:t>
            </w:r>
          </w:p>
        </w:tc>
        <w:tc>
          <w:tcPr>
            <w:tcW w:w="1350" w:type="dxa"/>
            <w:shd w:val="clear" w:color="auto" w:fill="auto"/>
            <w:noWrap/>
            <w:vAlign w:val="bottom"/>
            <w:hideMark/>
          </w:tcPr>
          <w:p w14:paraId="5BCFE0A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33.4 (2.3-85)</w:t>
            </w:r>
          </w:p>
        </w:tc>
        <w:tc>
          <w:tcPr>
            <w:tcW w:w="910" w:type="dxa"/>
            <w:shd w:val="clear" w:color="auto" w:fill="auto"/>
            <w:noWrap/>
            <w:vAlign w:val="bottom"/>
            <w:hideMark/>
          </w:tcPr>
          <w:p w14:paraId="50EB7BF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1040" w:type="dxa"/>
            <w:shd w:val="clear" w:color="auto" w:fill="auto"/>
            <w:noWrap/>
            <w:vAlign w:val="bottom"/>
            <w:hideMark/>
          </w:tcPr>
          <w:p w14:paraId="74FF2C6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-2.5</w:t>
            </w:r>
          </w:p>
        </w:tc>
        <w:tc>
          <w:tcPr>
            <w:tcW w:w="1020" w:type="dxa"/>
            <w:shd w:val="clear" w:color="auto" w:fill="auto"/>
            <w:noWrap/>
            <w:vAlign w:val="bottom"/>
            <w:hideMark/>
          </w:tcPr>
          <w:p w14:paraId="7C5894A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c>
          <w:tcPr>
            <w:tcW w:w="1028" w:type="dxa"/>
            <w:shd w:val="clear" w:color="auto" w:fill="auto"/>
            <w:noWrap/>
            <w:vAlign w:val="bottom"/>
            <w:hideMark/>
          </w:tcPr>
          <w:p w14:paraId="6D4B03D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w:t>
            </w:r>
          </w:p>
        </w:tc>
      </w:tr>
      <w:tr w:rsidR="00621969" w:rsidRPr="00621969" w14:paraId="0893D421" w14:textId="77777777" w:rsidTr="00E011F5">
        <w:trPr>
          <w:trHeight w:val="20"/>
        </w:trPr>
        <w:tc>
          <w:tcPr>
            <w:tcW w:w="2515" w:type="dxa"/>
            <w:shd w:val="clear" w:color="auto" w:fill="auto"/>
            <w:noWrap/>
            <w:vAlign w:val="bottom"/>
            <w:hideMark/>
          </w:tcPr>
          <w:p w14:paraId="37F6BB4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Peru</w:t>
            </w:r>
          </w:p>
        </w:tc>
        <w:tc>
          <w:tcPr>
            <w:tcW w:w="1440" w:type="dxa"/>
            <w:shd w:val="clear" w:color="auto" w:fill="auto"/>
            <w:noWrap/>
            <w:vAlign w:val="bottom"/>
            <w:hideMark/>
          </w:tcPr>
          <w:p w14:paraId="0F7C993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54.5 (45.4-62.4)</w:t>
            </w:r>
          </w:p>
        </w:tc>
        <w:tc>
          <w:tcPr>
            <w:tcW w:w="1350" w:type="dxa"/>
            <w:shd w:val="clear" w:color="auto" w:fill="auto"/>
            <w:noWrap/>
            <w:vAlign w:val="bottom"/>
            <w:hideMark/>
          </w:tcPr>
          <w:p w14:paraId="3A0FCDA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32.5 (23.5-41.3)</w:t>
            </w:r>
          </w:p>
        </w:tc>
        <w:tc>
          <w:tcPr>
            <w:tcW w:w="1350" w:type="dxa"/>
            <w:shd w:val="clear" w:color="auto" w:fill="auto"/>
            <w:noWrap/>
            <w:vAlign w:val="bottom"/>
            <w:hideMark/>
          </w:tcPr>
          <w:p w14:paraId="0B51F36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21.4 (9-38.7)</w:t>
            </w:r>
          </w:p>
        </w:tc>
        <w:tc>
          <w:tcPr>
            <w:tcW w:w="1350" w:type="dxa"/>
            <w:shd w:val="clear" w:color="auto" w:fill="auto"/>
            <w:noWrap/>
            <w:vAlign w:val="bottom"/>
            <w:hideMark/>
          </w:tcPr>
          <w:p w14:paraId="61F3D84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 (40.4-58.3)</w:t>
            </w:r>
          </w:p>
        </w:tc>
        <w:tc>
          <w:tcPr>
            <w:tcW w:w="1350" w:type="dxa"/>
            <w:shd w:val="clear" w:color="auto" w:fill="auto"/>
            <w:noWrap/>
            <w:vAlign w:val="bottom"/>
            <w:hideMark/>
          </w:tcPr>
          <w:p w14:paraId="62BC695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23.2 (16.5-31.8)</w:t>
            </w:r>
          </w:p>
        </w:tc>
        <w:tc>
          <w:tcPr>
            <w:tcW w:w="1350" w:type="dxa"/>
            <w:shd w:val="clear" w:color="auto" w:fill="auto"/>
            <w:noWrap/>
            <w:vAlign w:val="bottom"/>
            <w:hideMark/>
          </w:tcPr>
          <w:p w14:paraId="71230B9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12.8 (5.4-26.5)</w:t>
            </w:r>
          </w:p>
        </w:tc>
        <w:tc>
          <w:tcPr>
            <w:tcW w:w="910" w:type="dxa"/>
            <w:shd w:val="clear" w:color="auto" w:fill="auto"/>
            <w:noWrap/>
            <w:vAlign w:val="bottom"/>
            <w:hideMark/>
          </w:tcPr>
          <w:p w14:paraId="6881AFB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-2.9</w:t>
            </w:r>
          </w:p>
        </w:tc>
        <w:tc>
          <w:tcPr>
            <w:tcW w:w="1040" w:type="dxa"/>
            <w:shd w:val="clear" w:color="auto" w:fill="auto"/>
            <w:noWrap/>
            <w:vAlign w:val="bottom"/>
            <w:hideMark/>
          </w:tcPr>
          <w:p w14:paraId="52401C4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-4.2</w:t>
            </w:r>
          </w:p>
        </w:tc>
        <w:tc>
          <w:tcPr>
            <w:tcW w:w="1020" w:type="dxa"/>
            <w:shd w:val="clear" w:color="auto" w:fill="auto"/>
            <w:noWrap/>
            <w:vAlign w:val="bottom"/>
            <w:hideMark/>
          </w:tcPr>
          <w:p w14:paraId="0089031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23477D0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718C6A96" w14:textId="77777777" w:rsidTr="00E011F5">
        <w:trPr>
          <w:trHeight w:val="20"/>
        </w:trPr>
        <w:tc>
          <w:tcPr>
            <w:tcW w:w="2515" w:type="dxa"/>
            <w:shd w:val="clear" w:color="auto" w:fill="auto"/>
            <w:noWrap/>
            <w:vAlign w:val="bottom"/>
            <w:hideMark/>
          </w:tcPr>
          <w:p w14:paraId="2A3DB48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Rwanda</w:t>
            </w:r>
          </w:p>
        </w:tc>
        <w:tc>
          <w:tcPr>
            <w:tcW w:w="1440" w:type="dxa"/>
            <w:shd w:val="clear" w:color="auto" w:fill="auto"/>
            <w:noWrap/>
            <w:vAlign w:val="bottom"/>
            <w:hideMark/>
          </w:tcPr>
          <w:p w14:paraId="1C4308D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56.6 (38.8-74)</w:t>
            </w:r>
          </w:p>
        </w:tc>
        <w:tc>
          <w:tcPr>
            <w:tcW w:w="1350" w:type="dxa"/>
            <w:shd w:val="clear" w:color="auto" w:fill="auto"/>
            <w:noWrap/>
            <w:vAlign w:val="bottom"/>
            <w:hideMark/>
          </w:tcPr>
          <w:p w14:paraId="52B6792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30.8 (17.7-47.1)</w:t>
            </w:r>
          </w:p>
        </w:tc>
        <w:tc>
          <w:tcPr>
            <w:tcW w:w="1350" w:type="dxa"/>
            <w:shd w:val="clear" w:color="auto" w:fill="auto"/>
            <w:noWrap/>
            <w:vAlign w:val="bottom"/>
            <w:hideMark/>
          </w:tcPr>
          <w:p w14:paraId="3D53B8D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19.5 (4.1-48.9)</w:t>
            </w:r>
          </w:p>
        </w:tc>
        <w:tc>
          <w:tcPr>
            <w:tcW w:w="1350" w:type="dxa"/>
            <w:shd w:val="clear" w:color="auto" w:fill="auto"/>
            <w:noWrap/>
            <w:vAlign w:val="bottom"/>
            <w:hideMark/>
          </w:tcPr>
          <w:p w14:paraId="4FE6A0B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44.5 (30-59.2)</w:t>
            </w:r>
          </w:p>
        </w:tc>
        <w:tc>
          <w:tcPr>
            <w:tcW w:w="1350" w:type="dxa"/>
            <w:shd w:val="clear" w:color="auto" w:fill="auto"/>
            <w:noWrap/>
            <w:vAlign w:val="bottom"/>
            <w:hideMark/>
          </w:tcPr>
          <w:p w14:paraId="5DB158F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33.7 (22-46.7)</w:t>
            </w:r>
          </w:p>
        </w:tc>
        <w:tc>
          <w:tcPr>
            <w:tcW w:w="1350" w:type="dxa"/>
            <w:shd w:val="clear" w:color="auto" w:fill="auto"/>
            <w:noWrap/>
            <w:vAlign w:val="bottom"/>
            <w:hideMark/>
          </w:tcPr>
          <w:p w14:paraId="77ADC6B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28.4 (9.3-57.2)</w:t>
            </w:r>
          </w:p>
        </w:tc>
        <w:tc>
          <w:tcPr>
            <w:tcW w:w="910" w:type="dxa"/>
            <w:shd w:val="clear" w:color="auto" w:fill="auto"/>
            <w:noWrap/>
            <w:vAlign w:val="bottom"/>
            <w:hideMark/>
          </w:tcPr>
          <w:p w14:paraId="60ACC73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-3.4</w:t>
            </w:r>
          </w:p>
        </w:tc>
        <w:tc>
          <w:tcPr>
            <w:tcW w:w="1040" w:type="dxa"/>
            <w:shd w:val="clear" w:color="auto" w:fill="auto"/>
            <w:noWrap/>
            <w:vAlign w:val="bottom"/>
            <w:hideMark/>
          </w:tcPr>
          <w:p w14:paraId="5F63BBD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-1.5</w:t>
            </w:r>
          </w:p>
        </w:tc>
        <w:tc>
          <w:tcPr>
            <w:tcW w:w="1020" w:type="dxa"/>
            <w:shd w:val="clear" w:color="auto" w:fill="auto"/>
            <w:noWrap/>
            <w:vAlign w:val="bottom"/>
            <w:hideMark/>
          </w:tcPr>
          <w:p w14:paraId="1029CA5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2E4393D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6C1F2B8D" w14:textId="77777777" w:rsidTr="00E011F5">
        <w:trPr>
          <w:trHeight w:val="20"/>
        </w:trPr>
        <w:tc>
          <w:tcPr>
            <w:tcW w:w="2515" w:type="dxa"/>
            <w:shd w:val="clear" w:color="auto" w:fill="auto"/>
            <w:noWrap/>
            <w:vAlign w:val="bottom"/>
            <w:hideMark/>
          </w:tcPr>
          <w:p w14:paraId="32E1EC8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Senegal</w:t>
            </w:r>
          </w:p>
        </w:tc>
        <w:tc>
          <w:tcPr>
            <w:tcW w:w="1440" w:type="dxa"/>
            <w:shd w:val="clear" w:color="auto" w:fill="auto"/>
            <w:noWrap/>
            <w:vAlign w:val="bottom"/>
            <w:hideMark/>
          </w:tcPr>
          <w:p w14:paraId="203B265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88 (78.1-94.3)</w:t>
            </w:r>
          </w:p>
        </w:tc>
        <w:tc>
          <w:tcPr>
            <w:tcW w:w="1350" w:type="dxa"/>
            <w:shd w:val="clear" w:color="auto" w:fill="auto"/>
            <w:noWrap/>
            <w:vAlign w:val="bottom"/>
            <w:hideMark/>
          </w:tcPr>
          <w:p w14:paraId="183AE61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64.2 (56-71.8)</w:t>
            </w:r>
          </w:p>
        </w:tc>
        <w:tc>
          <w:tcPr>
            <w:tcW w:w="1350" w:type="dxa"/>
            <w:shd w:val="clear" w:color="auto" w:fill="auto"/>
            <w:noWrap/>
            <w:vAlign w:val="bottom"/>
            <w:hideMark/>
          </w:tcPr>
          <w:p w14:paraId="269AF92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41.2 (20.1-65.5)</w:t>
            </w:r>
          </w:p>
        </w:tc>
        <w:tc>
          <w:tcPr>
            <w:tcW w:w="1350" w:type="dxa"/>
            <w:shd w:val="clear" w:color="auto" w:fill="auto"/>
            <w:noWrap/>
            <w:vAlign w:val="bottom"/>
            <w:hideMark/>
          </w:tcPr>
          <w:p w14:paraId="2255D28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74.6 (60.2-86.4)</w:t>
            </w:r>
          </w:p>
        </w:tc>
        <w:tc>
          <w:tcPr>
            <w:tcW w:w="1350" w:type="dxa"/>
            <w:shd w:val="clear" w:color="auto" w:fill="auto"/>
            <w:noWrap/>
            <w:vAlign w:val="bottom"/>
            <w:hideMark/>
          </w:tcPr>
          <w:p w14:paraId="517A015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58.1 (48.7-66.6)</w:t>
            </w:r>
          </w:p>
        </w:tc>
        <w:tc>
          <w:tcPr>
            <w:tcW w:w="1350" w:type="dxa"/>
            <w:shd w:val="clear" w:color="auto" w:fill="auto"/>
            <w:noWrap/>
            <w:vAlign w:val="bottom"/>
            <w:hideMark/>
          </w:tcPr>
          <w:p w14:paraId="5093772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45.6 (23-69)</w:t>
            </w:r>
          </w:p>
        </w:tc>
        <w:tc>
          <w:tcPr>
            <w:tcW w:w="910" w:type="dxa"/>
            <w:shd w:val="clear" w:color="auto" w:fill="auto"/>
            <w:noWrap/>
            <w:vAlign w:val="bottom"/>
            <w:hideMark/>
          </w:tcPr>
          <w:p w14:paraId="444FAEC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w:t>
            </w:r>
          </w:p>
        </w:tc>
        <w:tc>
          <w:tcPr>
            <w:tcW w:w="1040" w:type="dxa"/>
            <w:shd w:val="clear" w:color="auto" w:fill="auto"/>
            <w:noWrap/>
            <w:vAlign w:val="bottom"/>
            <w:hideMark/>
          </w:tcPr>
          <w:p w14:paraId="3FF0A8F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-1.4</w:t>
            </w:r>
          </w:p>
        </w:tc>
        <w:tc>
          <w:tcPr>
            <w:tcW w:w="1020" w:type="dxa"/>
            <w:shd w:val="clear" w:color="auto" w:fill="auto"/>
            <w:noWrap/>
            <w:vAlign w:val="bottom"/>
            <w:hideMark/>
          </w:tcPr>
          <w:p w14:paraId="0E8EC6B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166998F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86D93C0" w14:textId="77777777" w:rsidTr="00E011F5">
        <w:trPr>
          <w:trHeight w:val="20"/>
        </w:trPr>
        <w:tc>
          <w:tcPr>
            <w:tcW w:w="2515" w:type="dxa"/>
            <w:shd w:val="clear" w:color="auto" w:fill="auto"/>
            <w:noWrap/>
            <w:vAlign w:val="bottom"/>
            <w:hideMark/>
          </w:tcPr>
          <w:p w14:paraId="02D6B3E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Sierra Leone</w:t>
            </w:r>
          </w:p>
        </w:tc>
        <w:tc>
          <w:tcPr>
            <w:tcW w:w="1440" w:type="dxa"/>
            <w:shd w:val="clear" w:color="auto" w:fill="auto"/>
            <w:noWrap/>
            <w:vAlign w:val="bottom"/>
            <w:hideMark/>
          </w:tcPr>
          <w:p w14:paraId="01C0DCD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71 (32.6-94.1)</w:t>
            </w:r>
          </w:p>
        </w:tc>
        <w:tc>
          <w:tcPr>
            <w:tcW w:w="1350" w:type="dxa"/>
            <w:shd w:val="clear" w:color="auto" w:fill="auto"/>
            <w:noWrap/>
            <w:vAlign w:val="bottom"/>
            <w:hideMark/>
          </w:tcPr>
          <w:p w14:paraId="5EE607B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81.3 (55.8-94.9)</w:t>
            </w:r>
          </w:p>
        </w:tc>
        <w:tc>
          <w:tcPr>
            <w:tcW w:w="1350" w:type="dxa"/>
            <w:shd w:val="clear" w:color="auto" w:fill="auto"/>
            <w:noWrap/>
            <w:vAlign w:val="bottom"/>
            <w:hideMark/>
          </w:tcPr>
          <w:p w14:paraId="39C2EAD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80.7 (19.7-99.5)</w:t>
            </w:r>
          </w:p>
        </w:tc>
        <w:tc>
          <w:tcPr>
            <w:tcW w:w="1350" w:type="dxa"/>
            <w:shd w:val="clear" w:color="auto" w:fill="auto"/>
            <w:noWrap/>
            <w:vAlign w:val="bottom"/>
            <w:hideMark/>
          </w:tcPr>
          <w:p w14:paraId="05B90E5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56.9 (16.7-89.9)</w:t>
            </w:r>
          </w:p>
        </w:tc>
        <w:tc>
          <w:tcPr>
            <w:tcW w:w="1350" w:type="dxa"/>
            <w:shd w:val="clear" w:color="auto" w:fill="auto"/>
            <w:noWrap/>
            <w:vAlign w:val="bottom"/>
            <w:hideMark/>
          </w:tcPr>
          <w:p w14:paraId="27688C6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78.7 (53.3-93.9)</w:t>
            </w:r>
          </w:p>
        </w:tc>
        <w:tc>
          <w:tcPr>
            <w:tcW w:w="1350" w:type="dxa"/>
            <w:shd w:val="clear" w:color="auto" w:fill="auto"/>
            <w:noWrap/>
            <w:vAlign w:val="bottom"/>
            <w:hideMark/>
          </w:tcPr>
          <w:p w14:paraId="70DE3E7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83 (19.2-99.5)</w:t>
            </w:r>
          </w:p>
        </w:tc>
        <w:tc>
          <w:tcPr>
            <w:tcW w:w="910" w:type="dxa"/>
            <w:shd w:val="clear" w:color="auto" w:fill="auto"/>
            <w:noWrap/>
            <w:vAlign w:val="bottom"/>
            <w:hideMark/>
          </w:tcPr>
          <w:p w14:paraId="190FB4F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0.7</w:t>
            </w:r>
          </w:p>
        </w:tc>
        <w:tc>
          <w:tcPr>
            <w:tcW w:w="1040" w:type="dxa"/>
            <w:shd w:val="clear" w:color="auto" w:fill="auto"/>
            <w:noWrap/>
            <w:vAlign w:val="bottom"/>
            <w:hideMark/>
          </w:tcPr>
          <w:p w14:paraId="0A9E889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1.8</w:t>
            </w:r>
          </w:p>
        </w:tc>
        <w:tc>
          <w:tcPr>
            <w:tcW w:w="1020" w:type="dxa"/>
            <w:shd w:val="clear" w:color="auto" w:fill="auto"/>
            <w:noWrap/>
            <w:vAlign w:val="bottom"/>
            <w:hideMark/>
          </w:tcPr>
          <w:p w14:paraId="7EEB551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252CF2D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5A337C26" w14:textId="77777777" w:rsidTr="00E011F5">
        <w:trPr>
          <w:trHeight w:val="20"/>
        </w:trPr>
        <w:tc>
          <w:tcPr>
            <w:tcW w:w="2515" w:type="dxa"/>
            <w:shd w:val="clear" w:color="auto" w:fill="auto"/>
            <w:noWrap/>
            <w:vAlign w:val="bottom"/>
            <w:hideMark/>
          </w:tcPr>
          <w:p w14:paraId="2EC9FE9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Tanzania</w:t>
            </w:r>
          </w:p>
        </w:tc>
        <w:tc>
          <w:tcPr>
            <w:tcW w:w="1440" w:type="dxa"/>
            <w:shd w:val="clear" w:color="auto" w:fill="auto"/>
            <w:noWrap/>
            <w:vAlign w:val="bottom"/>
            <w:hideMark/>
          </w:tcPr>
          <w:p w14:paraId="16380E5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74.1 (60.9-84.2)</w:t>
            </w:r>
          </w:p>
        </w:tc>
        <w:tc>
          <w:tcPr>
            <w:tcW w:w="1350" w:type="dxa"/>
            <w:shd w:val="clear" w:color="auto" w:fill="auto"/>
            <w:noWrap/>
            <w:vAlign w:val="bottom"/>
            <w:hideMark/>
          </w:tcPr>
          <w:p w14:paraId="7F8BF221"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55.1 (46.1-64.4)</w:t>
            </w:r>
          </w:p>
        </w:tc>
        <w:tc>
          <w:tcPr>
            <w:tcW w:w="1350" w:type="dxa"/>
            <w:shd w:val="clear" w:color="auto" w:fill="auto"/>
            <w:noWrap/>
            <w:vAlign w:val="bottom"/>
            <w:hideMark/>
          </w:tcPr>
          <w:p w14:paraId="36D4CED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41.3 (22.2-63.1)</w:t>
            </w:r>
          </w:p>
        </w:tc>
        <w:tc>
          <w:tcPr>
            <w:tcW w:w="1350" w:type="dxa"/>
            <w:shd w:val="clear" w:color="auto" w:fill="auto"/>
            <w:noWrap/>
            <w:vAlign w:val="bottom"/>
            <w:hideMark/>
          </w:tcPr>
          <w:p w14:paraId="1D106C9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77.9 (63.2-87.8)</w:t>
            </w:r>
          </w:p>
        </w:tc>
        <w:tc>
          <w:tcPr>
            <w:tcW w:w="1350" w:type="dxa"/>
            <w:shd w:val="clear" w:color="auto" w:fill="auto"/>
            <w:noWrap/>
            <w:vAlign w:val="bottom"/>
            <w:hideMark/>
          </w:tcPr>
          <w:p w14:paraId="1A21DBA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53.4 (42.1-64.6)</w:t>
            </w:r>
          </w:p>
        </w:tc>
        <w:tc>
          <w:tcPr>
            <w:tcW w:w="1350" w:type="dxa"/>
            <w:shd w:val="clear" w:color="auto" w:fill="auto"/>
            <w:noWrap/>
            <w:vAlign w:val="bottom"/>
            <w:hideMark/>
          </w:tcPr>
          <w:p w14:paraId="1FF5765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35.6 (15.7-63.9)</w:t>
            </w:r>
          </w:p>
        </w:tc>
        <w:tc>
          <w:tcPr>
            <w:tcW w:w="910" w:type="dxa"/>
            <w:shd w:val="clear" w:color="auto" w:fill="auto"/>
            <w:noWrap/>
            <w:vAlign w:val="bottom"/>
            <w:hideMark/>
          </w:tcPr>
          <w:p w14:paraId="26CA5A3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w:t>
            </w:r>
          </w:p>
        </w:tc>
        <w:tc>
          <w:tcPr>
            <w:tcW w:w="1040" w:type="dxa"/>
            <w:shd w:val="clear" w:color="auto" w:fill="auto"/>
            <w:noWrap/>
            <w:vAlign w:val="bottom"/>
            <w:hideMark/>
          </w:tcPr>
          <w:p w14:paraId="3BF41C6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w:t>
            </w:r>
          </w:p>
        </w:tc>
        <w:tc>
          <w:tcPr>
            <w:tcW w:w="1020" w:type="dxa"/>
            <w:shd w:val="clear" w:color="auto" w:fill="auto"/>
            <w:noWrap/>
            <w:vAlign w:val="bottom"/>
            <w:hideMark/>
          </w:tcPr>
          <w:p w14:paraId="1EF2007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4507E04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E2B0BFB" w14:textId="77777777" w:rsidTr="00E011F5">
        <w:trPr>
          <w:trHeight w:val="20"/>
        </w:trPr>
        <w:tc>
          <w:tcPr>
            <w:tcW w:w="2515" w:type="dxa"/>
            <w:shd w:val="clear" w:color="auto" w:fill="auto"/>
            <w:noWrap/>
            <w:vAlign w:val="bottom"/>
            <w:hideMark/>
          </w:tcPr>
          <w:p w14:paraId="042EA9C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Timor-Leste</w:t>
            </w:r>
          </w:p>
        </w:tc>
        <w:tc>
          <w:tcPr>
            <w:tcW w:w="1440" w:type="dxa"/>
            <w:shd w:val="clear" w:color="auto" w:fill="auto"/>
            <w:noWrap/>
            <w:vAlign w:val="bottom"/>
            <w:hideMark/>
          </w:tcPr>
          <w:p w14:paraId="0D34075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35 (6.6-79.1)</w:t>
            </w:r>
          </w:p>
        </w:tc>
        <w:tc>
          <w:tcPr>
            <w:tcW w:w="1350" w:type="dxa"/>
            <w:shd w:val="clear" w:color="auto" w:fill="auto"/>
            <w:noWrap/>
            <w:vAlign w:val="bottom"/>
            <w:hideMark/>
          </w:tcPr>
          <w:p w14:paraId="200987F8"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43.8 (24.7-62.4)</w:t>
            </w:r>
          </w:p>
        </w:tc>
        <w:tc>
          <w:tcPr>
            <w:tcW w:w="1350" w:type="dxa"/>
            <w:shd w:val="clear" w:color="auto" w:fill="auto"/>
            <w:noWrap/>
            <w:vAlign w:val="bottom"/>
            <w:hideMark/>
          </w:tcPr>
          <w:p w14:paraId="28B1EAE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51.2 (7.6-92.1)</w:t>
            </w:r>
          </w:p>
        </w:tc>
        <w:tc>
          <w:tcPr>
            <w:tcW w:w="1350" w:type="dxa"/>
            <w:shd w:val="clear" w:color="auto" w:fill="auto"/>
            <w:noWrap/>
            <w:vAlign w:val="bottom"/>
            <w:hideMark/>
          </w:tcPr>
          <w:p w14:paraId="4C8D16B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36.1 (8.5-75.9)</w:t>
            </w:r>
          </w:p>
        </w:tc>
        <w:tc>
          <w:tcPr>
            <w:tcW w:w="1350" w:type="dxa"/>
            <w:shd w:val="clear" w:color="auto" w:fill="auto"/>
            <w:noWrap/>
            <w:vAlign w:val="bottom"/>
            <w:hideMark/>
          </w:tcPr>
          <w:p w14:paraId="5BACC41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41.7 (22.7-61.1)</w:t>
            </w:r>
          </w:p>
        </w:tc>
        <w:tc>
          <w:tcPr>
            <w:tcW w:w="1350" w:type="dxa"/>
            <w:shd w:val="clear" w:color="auto" w:fill="auto"/>
            <w:noWrap/>
            <w:vAlign w:val="bottom"/>
            <w:hideMark/>
          </w:tcPr>
          <w:p w14:paraId="0DEC8CB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47.3 (6.9-90.3)</w:t>
            </w:r>
          </w:p>
        </w:tc>
        <w:tc>
          <w:tcPr>
            <w:tcW w:w="910" w:type="dxa"/>
            <w:shd w:val="clear" w:color="auto" w:fill="auto"/>
            <w:noWrap/>
            <w:vAlign w:val="bottom"/>
            <w:hideMark/>
          </w:tcPr>
          <w:p w14:paraId="46E0005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1.2</w:t>
            </w:r>
          </w:p>
        </w:tc>
        <w:tc>
          <w:tcPr>
            <w:tcW w:w="1040" w:type="dxa"/>
            <w:shd w:val="clear" w:color="auto" w:fill="auto"/>
            <w:noWrap/>
            <w:vAlign w:val="bottom"/>
            <w:hideMark/>
          </w:tcPr>
          <w:p w14:paraId="1A79964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0.8</w:t>
            </w:r>
          </w:p>
        </w:tc>
        <w:tc>
          <w:tcPr>
            <w:tcW w:w="1020" w:type="dxa"/>
            <w:shd w:val="clear" w:color="auto" w:fill="auto"/>
            <w:noWrap/>
            <w:vAlign w:val="bottom"/>
            <w:hideMark/>
          </w:tcPr>
          <w:p w14:paraId="4586A34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59333FFF"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142964D8" w14:textId="77777777" w:rsidTr="00E011F5">
        <w:trPr>
          <w:trHeight w:val="20"/>
        </w:trPr>
        <w:tc>
          <w:tcPr>
            <w:tcW w:w="2515" w:type="dxa"/>
            <w:shd w:val="clear" w:color="auto" w:fill="auto"/>
            <w:noWrap/>
            <w:vAlign w:val="bottom"/>
            <w:hideMark/>
          </w:tcPr>
          <w:p w14:paraId="747756B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Togo</w:t>
            </w:r>
          </w:p>
        </w:tc>
        <w:tc>
          <w:tcPr>
            <w:tcW w:w="1440" w:type="dxa"/>
            <w:shd w:val="clear" w:color="auto" w:fill="auto"/>
            <w:noWrap/>
            <w:vAlign w:val="bottom"/>
            <w:hideMark/>
          </w:tcPr>
          <w:p w14:paraId="21460BE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48.2 (1.1-97.9)</w:t>
            </w:r>
          </w:p>
        </w:tc>
        <w:tc>
          <w:tcPr>
            <w:tcW w:w="1350" w:type="dxa"/>
            <w:shd w:val="clear" w:color="auto" w:fill="auto"/>
            <w:noWrap/>
            <w:vAlign w:val="bottom"/>
            <w:hideMark/>
          </w:tcPr>
          <w:p w14:paraId="1743BF4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78.7 (63.8-90)</w:t>
            </w:r>
          </w:p>
        </w:tc>
        <w:tc>
          <w:tcPr>
            <w:tcW w:w="1350" w:type="dxa"/>
            <w:shd w:val="clear" w:color="auto" w:fill="auto"/>
            <w:noWrap/>
            <w:vAlign w:val="bottom"/>
            <w:hideMark/>
          </w:tcPr>
          <w:p w14:paraId="1D0E44F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82.7 (21.7-99.9)</w:t>
            </w:r>
          </w:p>
        </w:tc>
        <w:tc>
          <w:tcPr>
            <w:tcW w:w="1350" w:type="dxa"/>
            <w:shd w:val="clear" w:color="auto" w:fill="auto"/>
            <w:noWrap/>
            <w:vAlign w:val="bottom"/>
            <w:hideMark/>
          </w:tcPr>
          <w:p w14:paraId="47786B5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37.9 (0.5-97.2)</w:t>
            </w:r>
          </w:p>
        </w:tc>
        <w:tc>
          <w:tcPr>
            <w:tcW w:w="1350" w:type="dxa"/>
            <w:shd w:val="clear" w:color="auto" w:fill="auto"/>
            <w:noWrap/>
            <w:vAlign w:val="bottom"/>
            <w:hideMark/>
          </w:tcPr>
          <w:p w14:paraId="71BB61AA"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69.1 (51.2-84.5)</w:t>
            </w:r>
          </w:p>
        </w:tc>
        <w:tc>
          <w:tcPr>
            <w:tcW w:w="1350" w:type="dxa"/>
            <w:shd w:val="clear" w:color="auto" w:fill="auto"/>
            <w:noWrap/>
            <w:vAlign w:val="bottom"/>
            <w:hideMark/>
          </w:tcPr>
          <w:p w14:paraId="3C9EAE4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77.7 (12.6-99.7)</w:t>
            </w:r>
          </w:p>
        </w:tc>
        <w:tc>
          <w:tcPr>
            <w:tcW w:w="910" w:type="dxa"/>
            <w:shd w:val="clear" w:color="auto" w:fill="auto"/>
            <w:noWrap/>
            <w:vAlign w:val="bottom"/>
            <w:hideMark/>
          </w:tcPr>
          <w:p w14:paraId="2E905C1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2.7</w:t>
            </w:r>
          </w:p>
        </w:tc>
        <w:tc>
          <w:tcPr>
            <w:tcW w:w="1040" w:type="dxa"/>
            <w:shd w:val="clear" w:color="auto" w:fill="auto"/>
            <w:noWrap/>
            <w:vAlign w:val="bottom"/>
            <w:hideMark/>
          </w:tcPr>
          <w:p w14:paraId="732AB693"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3.3</w:t>
            </w:r>
          </w:p>
        </w:tc>
        <w:tc>
          <w:tcPr>
            <w:tcW w:w="1020" w:type="dxa"/>
            <w:shd w:val="clear" w:color="auto" w:fill="auto"/>
            <w:noWrap/>
            <w:vAlign w:val="bottom"/>
            <w:hideMark/>
          </w:tcPr>
          <w:p w14:paraId="48AB10C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65AF610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47BF0DB5" w14:textId="77777777" w:rsidTr="00E011F5">
        <w:trPr>
          <w:trHeight w:val="20"/>
        </w:trPr>
        <w:tc>
          <w:tcPr>
            <w:tcW w:w="2515" w:type="dxa"/>
            <w:shd w:val="clear" w:color="auto" w:fill="auto"/>
            <w:noWrap/>
            <w:vAlign w:val="bottom"/>
            <w:hideMark/>
          </w:tcPr>
          <w:p w14:paraId="130E612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Uganda</w:t>
            </w:r>
          </w:p>
        </w:tc>
        <w:tc>
          <w:tcPr>
            <w:tcW w:w="1440" w:type="dxa"/>
            <w:shd w:val="clear" w:color="auto" w:fill="auto"/>
            <w:noWrap/>
            <w:vAlign w:val="bottom"/>
            <w:hideMark/>
          </w:tcPr>
          <w:p w14:paraId="29B1CED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75.3 (64.4-84.8)</w:t>
            </w:r>
          </w:p>
        </w:tc>
        <w:tc>
          <w:tcPr>
            <w:tcW w:w="1350" w:type="dxa"/>
            <w:shd w:val="clear" w:color="auto" w:fill="auto"/>
            <w:noWrap/>
            <w:vAlign w:val="bottom"/>
            <w:hideMark/>
          </w:tcPr>
          <w:p w14:paraId="2559C8E2"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49.7 (37.7-61.2)</w:t>
            </w:r>
          </w:p>
        </w:tc>
        <w:tc>
          <w:tcPr>
            <w:tcW w:w="1350" w:type="dxa"/>
            <w:shd w:val="clear" w:color="auto" w:fill="auto"/>
            <w:noWrap/>
            <w:vAlign w:val="bottom"/>
            <w:hideMark/>
          </w:tcPr>
          <w:p w14:paraId="007C3C5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32.4 (14-54.7)</w:t>
            </w:r>
          </w:p>
        </w:tc>
        <w:tc>
          <w:tcPr>
            <w:tcW w:w="1350" w:type="dxa"/>
            <w:shd w:val="clear" w:color="auto" w:fill="auto"/>
            <w:noWrap/>
            <w:vAlign w:val="bottom"/>
            <w:hideMark/>
          </w:tcPr>
          <w:p w14:paraId="39240FA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66.8 (54.3-77.3)</w:t>
            </w:r>
          </w:p>
        </w:tc>
        <w:tc>
          <w:tcPr>
            <w:tcW w:w="1350" w:type="dxa"/>
            <w:shd w:val="clear" w:color="auto" w:fill="auto"/>
            <w:noWrap/>
            <w:vAlign w:val="bottom"/>
            <w:hideMark/>
          </w:tcPr>
          <w:p w14:paraId="3779540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46.1 (35.5-57.8)</w:t>
            </w:r>
          </w:p>
        </w:tc>
        <w:tc>
          <w:tcPr>
            <w:tcW w:w="1350" w:type="dxa"/>
            <w:shd w:val="clear" w:color="auto" w:fill="auto"/>
            <w:noWrap/>
            <w:vAlign w:val="bottom"/>
            <w:hideMark/>
          </w:tcPr>
          <w:p w14:paraId="44999E7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33.2 (15.2-55.9)</w:t>
            </w:r>
          </w:p>
        </w:tc>
        <w:tc>
          <w:tcPr>
            <w:tcW w:w="910" w:type="dxa"/>
            <w:shd w:val="clear" w:color="auto" w:fill="auto"/>
            <w:noWrap/>
            <w:vAlign w:val="bottom"/>
            <w:hideMark/>
          </w:tcPr>
          <w:p w14:paraId="5460C964"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-2.3</w:t>
            </w:r>
          </w:p>
        </w:tc>
        <w:tc>
          <w:tcPr>
            <w:tcW w:w="1040" w:type="dxa"/>
            <w:shd w:val="clear" w:color="auto" w:fill="auto"/>
            <w:noWrap/>
            <w:vAlign w:val="bottom"/>
            <w:hideMark/>
          </w:tcPr>
          <w:p w14:paraId="201AE7D5"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-2.1</w:t>
            </w:r>
          </w:p>
        </w:tc>
        <w:tc>
          <w:tcPr>
            <w:tcW w:w="1020" w:type="dxa"/>
            <w:shd w:val="clear" w:color="auto" w:fill="auto"/>
            <w:noWrap/>
            <w:vAlign w:val="bottom"/>
            <w:hideMark/>
          </w:tcPr>
          <w:p w14:paraId="433C9C7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074A4829"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r w:rsidR="00621969" w:rsidRPr="00621969" w14:paraId="36D546B0" w14:textId="77777777" w:rsidTr="00E011F5">
        <w:trPr>
          <w:trHeight w:val="20"/>
        </w:trPr>
        <w:tc>
          <w:tcPr>
            <w:tcW w:w="2515" w:type="dxa"/>
            <w:shd w:val="clear" w:color="auto" w:fill="auto"/>
            <w:noWrap/>
            <w:vAlign w:val="bottom"/>
            <w:hideMark/>
          </w:tcPr>
          <w:p w14:paraId="077DB72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Zimbabwe</w:t>
            </w:r>
          </w:p>
        </w:tc>
        <w:tc>
          <w:tcPr>
            <w:tcW w:w="1440" w:type="dxa"/>
            <w:shd w:val="clear" w:color="auto" w:fill="auto"/>
            <w:noWrap/>
            <w:vAlign w:val="bottom"/>
            <w:hideMark/>
          </w:tcPr>
          <w:p w14:paraId="7CE89B0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75.8 (50.1-91.8)</w:t>
            </w:r>
          </w:p>
        </w:tc>
        <w:tc>
          <w:tcPr>
            <w:tcW w:w="1350" w:type="dxa"/>
            <w:shd w:val="clear" w:color="auto" w:fill="auto"/>
            <w:noWrap/>
            <w:vAlign w:val="bottom"/>
            <w:hideMark/>
          </w:tcPr>
          <w:p w14:paraId="028F398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36 (18.5-54.9)</w:t>
            </w:r>
          </w:p>
        </w:tc>
        <w:tc>
          <w:tcPr>
            <w:tcW w:w="1350" w:type="dxa"/>
            <w:shd w:val="clear" w:color="auto" w:fill="auto"/>
            <w:noWrap/>
            <w:vAlign w:val="bottom"/>
            <w:hideMark/>
          </w:tcPr>
          <w:p w14:paraId="4B9F9516"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17.7 (1.9-52.5)</w:t>
            </w:r>
          </w:p>
        </w:tc>
        <w:tc>
          <w:tcPr>
            <w:tcW w:w="1350" w:type="dxa"/>
            <w:shd w:val="clear" w:color="auto" w:fill="auto"/>
            <w:noWrap/>
            <w:vAlign w:val="bottom"/>
            <w:hideMark/>
          </w:tcPr>
          <w:p w14:paraId="4427560B"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75.3 (51.5-90.5)</w:t>
            </w:r>
          </w:p>
        </w:tc>
        <w:tc>
          <w:tcPr>
            <w:tcW w:w="1350" w:type="dxa"/>
            <w:shd w:val="clear" w:color="auto" w:fill="auto"/>
            <w:noWrap/>
            <w:vAlign w:val="bottom"/>
            <w:hideMark/>
          </w:tcPr>
          <w:p w14:paraId="341CC7CD"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34.6 (19.2-52.4)</w:t>
            </w:r>
          </w:p>
        </w:tc>
        <w:tc>
          <w:tcPr>
            <w:tcW w:w="1350" w:type="dxa"/>
            <w:shd w:val="clear" w:color="auto" w:fill="auto"/>
            <w:noWrap/>
            <w:vAlign w:val="bottom"/>
            <w:hideMark/>
          </w:tcPr>
          <w:p w14:paraId="4F29DB37"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16.4 (2.3-46.3)</w:t>
            </w:r>
          </w:p>
        </w:tc>
        <w:tc>
          <w:tcPr>
            <w:tcW w:w="910" w:type="dxa"/>
            <w:shd w:val="clear" w:color="auto" w:fill="auto"/>
            <w:noWrap/>
            <w:vAlign w:val="bottom"/>
            <w:hideMark/>
          </w:tcPr>
          <w:p w14:paraId="13CB9B5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-4.1</w:t>
            </w:r>
          </w:p>
        </w:tc>
        <w:tc>
          <w:tcPr>
            <w:tcW w:w="1040" w:type="dxa"/>
            <w:shd w:val="clear" w:color="auto" w:fill="auto"/>
            <w:noWrap/>
            <w:vAlign w:val="bottom"/>
            <w:hideMark/>
          </w:tcPr>
          <w:p w14:paraId="0513CBC0"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-4.3</w:t>
            </w:r>
          </w:p>
        </w:tc>
        <w:tc>
          <w:tcPr>
            <w:tcW w:w="1020" w:type="dxa"/>
            <w:shd w:val="clear" w:color="auto" w:fill="auto"/>
            <w:noWrap/>
            <w:vAlign w:val="bottom"/>
            <w:hideMark/>
          </w:tcPr>
          <w:p w14:paraId="637C487C"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c>
          <w:tcPr>
            <w:tcW w:w="1028" w:type="dxa"/>
            <w:shd w:val="clear" w:color="auto" w:fill="auto"/>
            <w:noWrap/>
            <w:vAlign w:val="bottom"/>
            <w:hideMark/>
          </w:tcPr>
          <w:p w14:paraId="31F59EAE" w14:textId="77777777" w:rsidR="00621969" w:rsidRPr="00621969" w:rsidRDefault="00621969" w:rsidP="00621969">
            <w:pPr>
              <w:spacing w:after="0" w:line="240" w:lineRule="auto"/>
              <w:rPr>
                <w:rFonts w:ascii="Times New Roman" w:eastAsia="Times New Roman" w:hAnsi="Times New Roman" w:cs="Times New Roman"/>
                <w:color w:val="000000"/>
                <w:sz w:val="16"/>
                <w:szCs w:val="16"/>
                <w:lang w:val="en-US"/>
              </w:rPr>
            </w:pPr>
            <w:r w:rsidRPr="00621969">
              <w:rPr>
                <w:rFonts w:ascii="Times New Roman" w:eastAsia="Times New Roman" w:hAnsi="Times New Roman" w:cs="Times New Roman"/>
                <w:color w:val="000000"/>
                <w:sz w:val="16"/>
                <w:szCs w:val="16"/>
                <w:lang w:val="en-US"/>
              </w:rPr>
              <w:t>0%</w:t>
            </w:r>
          </w:p>
        </w:tc>
      </w:tr>
    </w:tbl>
    <w:p w14:paraId="0F4334ED" w14:textId="6141D122" w:rsidR="003E1B62" w:rsidRDefault="003E1B62" w:rsidP="003E1B62">
      <w:pPr>
        <w:autoSpaceDE w:val="0"/>
        <w:autoSpaceDN w:val="0"/>
        <w:adjustRightInd w:val="0"/>
        <w:spacing w:line="240" w:lineRule="auto"/>
        <w:jc w:val="both"/>
        <w:rPr>
          <w:rFonts w:ascii="Times New Roman" w:hAnsi="Times New Roman" w:cs="Times New Roman"/>
          <w:b/>
          <w:sz w:val="24"/>
        </w:rPr>
      </w:pPr>
      <w:r w:rsidRPr="00AD695C">
        <w:rPr>
          <w:rFonts w:ascii="Times New Roman" w:hAnsi="Times New Roman" w:cs="Times New Roman"/>
          <w:b/>
          <w:bCs/>
          <w:sz w:val="20"/>
          <w:szCs w:val="20"/>
        </w:rPr>
        <w:t>Note:</w:t>
      </w:r>
      <w:r w:rsidRPr="00AD695C">
        <w:rPr>
          <w:rFonts w:ascii="Times New Roman" w:hAnsi="Times New Roman" w:cs="Times New Roman"/>
          <w:sz w:val="20"/>
          <w:szCs w:val="20"/>
        </w:rPr>
        <w:t xml:space="preserve"> AARC = Average annual rate of change, calculated as ln(rate in 2018/rate in 2000)/18</w:t>
      </w:r>
    </w:p>
    <w:p w14:paraId="151DB295" w14:textId="77777777" w:rsidR="00B11DAB" w:rsidRDefault="00B11DAB" w:rsidP="003E1B62">
      <w:pPr>
        <w:autoSpaceDE w:val="0"/>
        <w:autoSpaceDN w:val="0"/>
        <w:adjustRightInd w:val="0"/>
        <w:spacing w:line="240" w:lineRule="auto"/>
        <w:jc w:val="both"/>
        <w:rPr>
          <w:rFonts w:ascii="Times New Roman" w:hAnsi="Times New Roman" w:cs="Times New Roman"/>
          <w:b/>
          <w:sz w:val="24"/>
        </w:rPr>
      </w:pPr>
    </w:p>
    <w:p w14:paraId="7C796CBF" w14:textId="77777777" w:rsidR="00B11DAB" w:rsidRDefault="00B11DAB" w:rsidP="003E1B62">
      <w:pPr>
        <w:autoSpaceDE w:val="0"/>
        <w:autoSpaceDN w:val="0"/>
        <w:adjustRightInd w:val="0"/>
        <w:spacing w:line="240" w:lineRule="auto"/>
        <w:jc w:val="both"/>
        <w:rPr>
          <w:rFonts w:ascii="Times New Roman" w:hAnsi="Times New Roman" w:cs="Times New Roman"/>
          <w:b/>
          <w:sz w:val="24"/>
        </w:rPr>
      </w:pPr>
    </w:p>
    <w:p w14:paraId="20521342" w14:textId="04B88D17" w:rsidR="003E1B62" w:rsidRDefault="003E1B62" w:rsidP="003E1B62">
      <w:pPr>
        <w:autoSpaceDE w:val="0"/>
        <w:autoSpaceDN w:val="0"/>
        <w:adjustRightInd w:val="0"/>
        <w:spacing w:line="240" w:lineRule="auto"/>
        <w:jc w:val="both"/>
        <w:rPr>
          <w:rFonts w:ascii="Times New Roman" w:hAnsi="Times New Roman" w:cs="Times New Roman"/>
          <w:sz w:val="20"/>
          <w:szCs w:val="18"/>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E568EB">
        <w:rPr>
          <w:rFonts w:ascii="Times New Roman" w:hAnsi="Times New Roman" w:cs="Times New Roman"/>
          <w:b/>
          <w:sz w:val="20"/>
          <w:szCs w:val="18"/>
        </w:rPr>
        <w:t>8</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Trends </w:t>
      </w:r>
      <w:r w:rsidR="002E3153" w:rsidRPr="00B26C24">
        <w:rPr>
          <w:rFonts w:ascii="Times New Roman" w:hAnsi="Times New Roman" w:cs="Times New Roman"/>
          <w:sz w:val="20"/>
          <w:szCs w:val="18"/>
        </w:rPr>
        <w:t xml:space="preserve">and projections </w:t>
      </w:r>
      <w:r w:rsidRPr="00B26C24">
        <w:rPr>
          <w:rFonts w:ascii="Times New Roman" w:hAnsi="Times New Roman" w:cs="Times New Roman"/>
          <w:sz w:val="20"/>
          <w:szCs w:val="18"/>
        </w:rPr>
        <w:t xml:space="preserve">of anemia in children 6-59 months of age </w:t>
      </w:r>
      <w:r w:rsidR="00E011F5">
        <w:rPr>
          <w:rFonts w:ascii="Times New Roman" w:hAnsi="Times New Roman" w:cs="Times New Roman"/>
          <w:sz w:val="20"/>
          <w:szCs w:val="18"/>
        </w:rPr>
        <w:t xml:space="preserve">in low- and middle-income countries </w:t>
      </w:r>
      <w:r w:rsidRPr="00B26C24">
        <w:rPr>
          <w:rFonts w:ascii="Times New Roman" w:hAnsi="Times New Roman" w:cs="Times New Roman"/>
          <w:sz w:val="20"/>
          <w:szCs w:val="18"/>
        </w:rPr>
        <w:t>by mother’s age</w:t>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350"/>
        <w:gridCol w:w="1350"/>
        <w:gridCol w:w="1440"/>
        <w:gridCol w:w="1440"/>
        <w:gridCol w:w="1440"/>
        <w:gridCol w:w="1440"/>
        <w:gridCol w:w="780"/>
        <w:gridCol w:w="900"/>
        <w:gridCol w:w="930"/>
        <w:gridCol w:w="1080"/>
      </w:tblGrid>
      <w:tr w:rsidR="00E011F5" w:rsidRPr="00E011F5" w14:paraId="35FB0A7D" w14:textId="77777777" w:rsidTr="00E011F5">
        <w:trPr>
          <w:trHeight w:val="20"/>
        </w:trPr>
        <w:tc>
          <w:tcPr>
            <w:tcW w:w="2515" w:type="dxa"/>
            <w:vMerge w:val="restart"/>
            <w:shd w:val="clear" w:color="auto" w:fill="auto"/>
            <w:noWrap/>
            <w:vAlign w:val="bottom"/>
            <w:hideMark/>
          </w:tcPr>
          <w:p w14:paraId="5747A93C" w14:textId="776972B1"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t>C</w:t>
            </w:r>
            <w:r w:rsidRPr="00E011F5">
              <w:rPr>
                <w:rFonts w:ascii="Times New Roman" w:eastAsia="Times New Roman" w:hAnsi="Times New Roman" w:cs="Times New Roman"/>
                <w:color w:val="000000"/>
                <w:sz w:val="16"/>
                <w:szCs w:val="16"/>
                <w:lang w:val="en-US"/>
              </w:rPr>
              <w:t>ountry</w:t>
            </w:r>
          </w:p>
        </w:tc>
        <w:tc>
          <w:tcPr>
            <w:tcW w:w="4140" w:type="dxa"/>
            <w:gridSpan w:val="3"/>
            <w:shd w:val="clear" w:color="auto" w:fill="auto"/>
            <w:noWrap/>
            <w:vAlign w:val="bottom"/>
          </w:tcPr>
          <w:p w14:paraId="0014ED35" w14:textId="3A287705"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15-19 y</w:t>
            </w:r>
          </w:p>
        </w:tc>
        <w:tc>
          <w:tcPr>
            <w:tcW w:w="4320" w:type="dxa"/>
            <w:gridSpan w:val="3"/>
            <w:shd w:val="clear" w:color="auto" w:fill="auto"/>
            <w:noWrap/>
            <w:vAlign w:val="bottom"/>
          </w:tcPr>
          <w:p w14:paraId="6090DF01" w14:textId="4BA2C6EF"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20-49 y</w:t>
            </w:r>
          </w:p>
        </w:tc>
        <w:tc>
          <w:tcPr>
            <w:tcW w:w="1680" w:type="dxa"/>
            <w:gridSpan w:val="2"/>
            <w:shd w:val="clear" w:color="auto" w:fill="auto"/>
            <w:noWrap/>
            <w:vAlign w:val="bottom"/>
            <w:hideMark/>
          </w:tcPr>
          <w:p w14:paraId="08B33F94" w14:textId="474C34E5"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 AARC, 2000-2018</w:t>
            </w:r>
          </w:p>
        </w:tc>
        <w:tc>
          <w:tcPr>
            <w:tcW w:w="2010" w:type="dxa"/>
            <w:gridSpan w:val="2"/>
            <w:shd w:val="clear" w:color="auto" w:fill="auto"/>
            <w:noWrap/>
            <w:vAlign w:val="bottom"/>
          </w:tcPr>
          <w:p w14:paraId="4E47DD21" w14:textId="5C1CAA58"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20"/>
                <w:szCs w:val="20"/>
                <w:lang w:eastAsia="en-AU"/>
              </w:rPr>
              <w:t>Probability of target attainment in 2030</w:t>
            </w:r>
          </w:p>
        </w:tc>
      </w:tr>
      <w:tr w:rsidR="00E011F5" w:rsidRPr="00E011F5" w14:paraId="084AED6F" w14:textId="77777777" w:rsidTr="00E011F5">
        <w:trPr>
          <w:trHeight w:val="20"/>
        </w:trPr>
        <w:tc>
          <w:tcPr>
            <w:tcW w:w="2515" w:type="dxa"/>
            <w:vMerge/>
            <w:shd w:val="clear" w:color="auto" w:fill="auto"/>
            <w:noWrap/>
            <w:vAlign w:val="bottom"/>
          </w:tcPr>
          <w:p w14:paraId="389F800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p>
        </w:tc>
        <w:tc>
          <w:tcPr>
            <w:tcW w:w="1350" w:type="dxa"/>
            <w:shd w:val="clear" w:color="auto" w:fill="auto"/>
            <w:noWrap/>
            <w:vAlign w:val="bottom"/>
          </w:tcPr>
          <w:p w14:paraId="5A00095A" w14:textId="7F99A2F8"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2000</w:t>
            </w:r>
          </w:p>
        </w:tc>
        <w:tc>
          <w:tcPr>
            <w:tcW w:w="1350" w:type="dxa"/>
            <w:shd w:val="clear" w:color="auto" w:fill="auto"/>
            <w:noWrap/>
            <w:vAlign w:val="bottom"/>
          </w:tcPr>
          <w:p w14:paraId="4E7395FD" w14:textId="440E057F"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2018</w:t>
            </w:r>
          </w:p>
        </w:tc>
        <w:tc>
          <w:tcPr>
            <w:tcW w:w="1440" w:type="dxa"/>
            <w:shd w:val="clear" w:color="auto" w:fill="auto"/>
            <w:noWrap/>
            <w:vAlign w:val="bottom"/>
          </w:tcPr>
          <w:p w14:paraId="434DF203" w14:textId="68F5A749"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2030</w:t>
            </w:r>
          </w:p>
        </w:tc>
        <w:tc>
          <w:tcPr>
            <w:tcW w:w="1440" w:type="dxa"/>
            <w:shd w:val="clear" w:color="auto" w:fill="auto"/>
            <w:noWrap/>
            <w:vAlign w:val="bottom"/>
          </w:tcPr>
          <w:p w14:paraId="204A3489" w14:textId="331F86AB"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2000</w:t>
            </w:r>
          </w:p>
        </w:tc>
        <w:tc>
          <w:tcPr>
            <w:tcW w:w="1440" w:type="dxa"/>
            <w:shd w:val="clear" w:color="auto" w:fill="auto"/>
            <w:noWrap/>
            <w:vAlign w:val="bottom"/>
          </w:tcPr>
          <w:p w14:paraId="59CE1E45" w14:textId="5B7E1E38"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2018</w:t>
            </w:r>
          </w:p>
        </w:tc>
        <w:tc>
          <w:tcPr>
            <w:tcW w:w="1440" w:type="dxa"/>
            <w:shd w:val="clear" w:color="auto" w:fill="auto"/>
            <w:noWrap/>
            <w:vAlign w:val="bottom"/>
          </w:tcPr>
          <w:p w14:paraId="536C273D" w14:textId="105A2ADB"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2030</w:t>
            </w:r>
          </w:p>
        </w:tc>
        <w:tc>
          <w:tcPr>
            <w:tcW w:w="780" w:type="dxa"/>
            <w:shd w:val="clear" w:color="auto" w:fill="auto"/>
            <w:noWrap/>
            <w:vAlign w:val="bottom"/>
          </w:tcPr>
          <w:p w14:paraId="772A37C2" w14:textId="6E2AC53C"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15-19 y</w:t>
            </w:r>
          </w:p>
        </w:tc>
        <w:tc>
          <w:tcPr>
            <w:tcW w:w="900" w:type="dxa"/>
            <w:shd w:val="clear" w:color="auto" w:fill="auto"/>
            <w:noWrap/>
            <w:vAlign w:val="bottom"/>
          </w:tcPr>
          <w:p w14:paraId="29A9FD32" w14:textId="79DD790B"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20-49 y</w:t>
            </w:r>
          </w:p>
        </w:tc>
        <w:tc>
          <w:tcPr>
            <w:tcW w:w="930" w:type="dxa"/>
            <w:shd w:val="clear" w:color="auto" w:fill="auto"/>
            <w:noWrap/>
            <w:vAlign w:val="bottom"/>
          </w:tcPr>
          <w:p w14:paraId="79633A68" w14:textId="40798AB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15-19 y</w:t>
            </w:r>
          </w:p>
        </w:tc>
        <w:tc>
          <w:tcPr>
            <w:tcW w:w="1080" w:type="dxa"/>
            <w:shd w:val="clear" w:color="auto" w:fill="auto"/>
            <w:noWrap/>
            <w:vAlign w:val="bottom"/>
          </w:tcPr>
          <w:p w14:paraId="6EC4A06A" w14:textId="11CB61BB"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20-49 y</w:t>
            </w:r>
          </w:p>
        </w:tc>
      </w:tr>
      <w:tr w:rsidR="00E011F5" w:rsidRPr="00E011F5" w14:paraId="58862FB5" w14:textId="77777777" w:rsidTr="00E011F5">
        <w:trPr>
          <w:trHeight w:val="20"/>
        </w:trPr>
        <w:tc>
          <w:tcPr>
            <w:tcW w:w="2515" w:type="dxa"/>
            <w:shd w:val="clear" w:color="auto" w:fill="auto"/>
            <w:noWrap/>
            <w:vAlign w:val="bottom"/>
            <w:hideMark/>
          </w:tcPr>
          <w:p w14:paraId="7ACE2C8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Albania</w:t>
            </w:r>
          </w:p>
        </w:tc>
        <w:tc>
          <w:tcPr>
            <w:tcW w:w="1350" w:type="dxa"/>
            <w:shd w:val="clear" w:color="auto" w:fill="auto"/>
            <w:noWrap/>
            <w:vAlign w:val="bottom"/>
            <w:hideMark/>
          </w:tcPr>
          <w:p w14:paraId="528F566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10 (2.4-28.4)</w:t>
            </w:r>
          </w:p>
        </w:tc>
        <w:tc>
          <w:tcPr>
            <w:tcW w:w="1350" w:type="dxa"/>
            <w:shd w:val="clear" w:color="auto" w:fill="auto"/>
            <w:noWrap/>
            <w:vAlign w:val="bottom"/>
            <w:hideMark/>
          </w:tcPr>
          <w:p w14:paraId="5FF307D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29.5 (19-42.2)</w:t>
            </w:r>
          </w:p>
        </w:tc>
        <w:tc>
          <w:tcPr>
            <w:tcW w:w="1440" w:type="dxa"/>
            <w:shd w:val="clear" w:color="auto" w:fill="auto"/>
            <w:noWrap/>
            <w:vAlign w:val="bottom"/>
            <w:hideMark/>
          </w:tcPr>
          <w:p w14:paraId="098062B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52.3 (18.7-83.9)</w:t>
            </w:r>
          </w:p>
        </w:tc>
        <w:tc>
          <w:tcPr>
            <w:tcW w:w="1440" w:type="dxa"/>
            <w:shd w:val="clear" w:color="auto" w:fill="auto"/>
            <w:noWrap/>
            <w:vAlign w:val="bottom"/>
            <w:hideMark/>
          </w:tcPr>
          <w:p w14:paraId="1D58461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13.9 (3.4-36.1)</w:t>
            </w:r>
          </w:p>
        </w:tc>
        <w:tc>
          <w:tcPr>
            <w:tcW w:w="1440" w:type="dxa"/>
            <w:shd w:val="clear" w:color="auto" w:fill="auto"/>
            <w:noWrap/>
            <w:vAlign w:val="bottom"/>
            <w:hideMark/>
          </w:tcPr>
          <w:p w14:paraId="5E850BD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24.8 (14.4-35.9)</w:t>
            </w:r>
          </w:p>
        </w:tc>
        <w:tc>
          <w:tcPr>
            <w:tcW w:w="1440" w:type="dxa"/>
            <w:shd w:val="clear" w:color="auto" w:fill="auto"/>
            <w:noWrap/>
            <w:vAlign w:val="bottom"/>
            <w:hideMark/>
          </w:tcPr>
          <w:p w14:paraId="3123EEC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37.6 (9.8-74.6)</w:t>
            </w:r>
          </w:p>
        </w:tc>
        <w:tc>
          <w:tcPr>
            <w:tcW w:w="780" w:type="dxa"/>
            <w:shd w:val="clear" w:color="auto" w:fill="auto"/>
            <w:noWrap/>
            <w:vAlign w:val="bottom"/>
            <w:hideMark/>
          </w:tcPr>
          <w:p w14:paraId="4A8C208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6.0</w:t>
            </w:r>
          </w:p>
        </w:tc>
        <w:tc>
          <w:tcPr>
            <w:tcW w:w="900" w:type="dxa"/>
            <w:shd w:val="clear" w:color="auto" w:fill="auto"/>
            <w:noWrap/>
            <w:vAlign w:val="bottom"/>
            <w:hideMark/>
          </w:tcPr>
          <w:p w14:paraId="7CC9E6B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3.2</w:t>
            </w:r>
          </w:p>
        </w:tc>
        <w:tc>
          <w:tcPr>
            <w:tcW w:w="930" w:type="dxa"/>
            <w:shd w:val="clear" w:color="auto" w:fill="auto"/>
            <w:noWrap/>
            <w:vAlign w:val="bottom"/>
            <w:hideMark/>
          </w:tcPr>
          <w:p w14:paraId="68A5C3DD"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3A57E202"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6CC3FFE2" w14:textId="77777777" w:rsidTr="00E011F5">
        <w:trPr>
          <w:trHeight w:val="20"/>
        </w:trPr>
        <w:tc>
          <w:tcPr>
            <w:tcW w:w="2515" w:type="dxa"/>
            <w:shd w:val="clear" w:color="auto" w:fill="auto"/>
            <w:noWrap/>
            <w:vAlign w:val="bottom"/>
            <w:hideMark/>
          </w:tcPr>
          <w:p w14:paraId="2EE1097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Angola</w:t>
            </w:r>
          </w:p>
        </w:tc>
        <w:tc>
          <w:tcPr>
            <w:tcW w:w="1350" w:type="dxa"/>
            <w:shd w:val="clear" w:color="auto" w:fill="auto"/>
            <w:noWrap/>
            <w:vAlign w:val="bottom"/>
            <w:hideMark/>
          </w:tcPr>
          <w:p w14:paraId="0A343A5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45.9 (20.6-72.2)</w:t>
            </w:r>
          </w:p>
        </w:tc>
        <w:tc>
          <w:tcPr>
            <w:tcW w:w="1350" w:type="dxa"/>
            <w:shd w:val="clear" w:color="auto" w:fill="auto"/>
            <w:noWrap/>
            <w:vAlign w:val="bottom"/>
            <w:hideMark/>
          </w:tcPr>
          <w:p w14:paraId="10AE48D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76 (60.9-87.1)</w:t>
            </w:r>
          </w:p>
        </w:tc>
        <w:tc>
          <w:tcPr>
            <w:tcW w:w="1440" w:type="dxa"/>
            <w:shd w:val="clear" w:color="auto" w:fill="auto"/>
            <w:noWrap/>
            <w:vAlign w:val="bottom"/>
            <w:hideMark/>
          </w:tcPr>
          <w:p w14:paraId="092C120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86.2 (57.2-98.1)</w:t>
            </w:r>
          </w:p>
        </w:tc>
        <w:tc>
          <w:tcPr>
            <w:tcW w:w="1440" w:type="dxa"/>
            <w:shd w:val="clear" w:color="auto" w:fill="auto"/>
            <w:noWrap/>
            <w:vAlign w:val="bottom"/>
            <w:hideMark/>
          </w:tcPr>
          <w:p w14:paraId="7ABD694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42.2 (21.2-67)</w:t>
            </w:r>
          </w:p>
        </w:tc>
        <w:tc>
          <w:tcPr>
            <w:tcW w:w="1440" w:type="dxa"/>
            <w:shd w:val="clear" w:color="auto" w:fill="auto"/>
            <w:noWrap/>
            <w:vAlign w:val="bottom"/>
            <w:hideMark/>
          </w:tcPr>
          <w:p w14:paraId="4F7D43A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65.3 (47.3-78.8)</w:t>
            </w:r>
          </w:p>
        </w:tc>
        <w:tc>
          <w:tcPr>
            <w:tcW w:w="1440" w:type="dxa"/>
            <w:shd w:val="clear" w:color="auto" w:fill="auto"/>
            <w:noWrap/>
            <w:vAlign w:val="bottom"/>
            <w:hideMark/>
          </w:tcPr>
          <w:p w14:paraId="13993C9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76.1 (39.8-94.8)</w:t>
            </w:r>
          </w:p>
        </w:tc>
        <w:tc>
          <w:tcPr>
            <w:tcW w:w="780" w:type="dxa"/>
            <w:shd w:val="clear" w:color="auto" w:fill="auto"/>
            <w:noWrap/>
            <w:vAlign w:val="bottom"/>
            <w:hideMark/>
          </w:tcPr>
          <w:p w14:paraId="78B6BF1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2.8</w:t>
            </w:r>
          </w:p>
        </w:tc>
        <w:tc>
          <w:tcPr>
            <w:tcW w:w="900" w:type="dxa"/>
            <w:shd w:val="clear" w:color="auto" w:fill="auto"/>
            <w:noWrap/>
            <w:vAlign w:val="bottom"/>
            <w:hideMark/>
          </w:tcPr>
          <w:p w14:paraId="15CE3C8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2.4</w:t>
            </w:r>
          </w:p>
        </w:tc>
        <w:tc>
          <w:tcPr>
            <w:tcW w:w="930" w:type="dxa"/>
            <w:shd w:val="clear" w:color="auto" w:fill="auto"/>
            <w:noWrap/>
            <w:vAlign w:val="bottom"/>
            <w:hideMark/>
          </w:tcPr>
          <w:p w14:paraId="23F42F01"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69BC02CA"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4B440A8B" w14:textId="77777777" w:rsidTr="00E011F5">
        <w:trPr>
          <w:trHeight w:val="20"/>
        </w:trPr>
        <w:tc>
          <w:tcPr>
            <w:tcW w:w="2515" w:type="dxa"/>
            <w:shd w:val="clear" w:color="auto" w:fill="auto"/>
            <w:noWrap/>
            <w:vAlign w:val="bottom"/>
            <w:hideMark/>
          </w:tcPr>
          <w:p w14:paraId="363C6EA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Armenia</w:t>
            </w:r>
          </w:p>
        </w:tc>
        <w:tc>
          <w:tcPr>
            <w:tcW w:w="1350" w:type="dxa"/>
            <w:shd w:val="clear" w:color="auto" w:fill="auto"/>
            <w:noWrap/>
            <w:vAlign w:val="bottom"/>
            <w:hideMark/>
          </w:tcPr>
          <w:p w14:paraId="476D9F5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48.7 (35.6-61.7)</w:t>
            </w:r>
          </w:p>
        </w:tc>
        <w:tc>
          <w:tcPr>
            <w:tcW w:w="1350" w:type="dxa"/>
            <w:shd w:val="clear" w:color="auto" w:fill="auto"/>
            <w:noWrap/>
            <w:vAlign w:val="bottom"/>
            <w:hideMark/>
          </w:tcPr>
          <w:p w14:paraId="53876A1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 (3.8-14.5)</w:t>
            </w:r>
          </w:p>
        </w:tc>
        <w:tc>
          <w:tcPr>
            <w:tcW w:w="1440" w:type="dxa"/>
            <w:shd w:val="clear" w:color="auto" w:fill="auto"/>
            <w:noWrap/>
            <w:vAlign w:val="bottom"/>
            <w:hideMark/>
          </w:tcPr>
          <w:p w14:paraId="0CFD836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 (0.4-5.6)</w:t>
            </w:r>
          </w:p>
        </w:tc>
        <w:tc>
          <w:tcPr>
            <w:tcW w:w="1440" w:type="dxa"/>
            <w:shd w:val="clear" w:color="auto" w:fill="auto"/>
            <w:noWrap/>
            <w:vAlign w:val="bottom"/>
            <w:hideMark/>
          </w:tcPr>
          <w:p w14:paraId="74A766E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30.7 (19.3-44.3)</w:t>
            </w:r>
          </w:p>
        </w:tc>
        <w:tc>
          <w:tcPr>
            <w:tcW w:w="1440" w:type="dxa"/>
            <w:shd w:val="clear" w:color="auto" w:fill="auto"/>
            <w:noWrap/>
            <w:vAlign w:val="bottom"/>
            <w:hideMark/>
          </w:tcPr>
          <w:p w14:paraId="55238D4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17.9 (8.9-32.4)</w:t>
            </w:r>
          </w:p>
        </w:tc>
        <w:tc>
          <w:tcPr>
            <w:tcW w:w="1440" w:type="dxa"/>
            <w:shd w:val="clear" w:color="auto" w:fill="auto"/>
            <w:noWrap/>
            <w:vAlign w:val="bottom"/>
            <w:hideMark/>
          </w:tcPr>
          <w:p w14:paraId="4FEEA84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13.3 (3-36.7)</w:t>
            </w:r>
          </w:p>
        </w:tc>
        <w:tc>
          <w:tcPr>
            <w:tcW w:w="780" w:type="dxa"/>
            <w:shd w:val="clear" w:color="auto" w:fill="auto"/>
            <w:noWrap/>
            <w:vAlign w:val="bottom"/>
            <w:hideMark/>
          </w:tcPr>
          <w:p w14:paraId="11BB092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-10.0</w:t>
            </w:r>
          </w:p>
        </w:tc>
        <w:tc>
          <w:tcPr>
            <w:tcW w:w="900" w:type="dxa"/>
            <w:shd w:val="clear" w:color="auto" w:fill="auto"/>
            <w:noWrap/>
            <w:vAlign w:val="bottom"/>
            <w:hideMark/>
          </w:tcPr>
          <w:p w14:paraId="4F5A268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w:t>
            </w:r>
          </w:p>
        </w:tc>
        <w:tc>
          <w:tcPr>
            <w:tcW w:w="930" w:type="dxa"/>
            <w:shd w:val="clear" w:color="auto" w:fill="auto"/>
            <w:noWrap/>
            <w:vAlign w:val="bottom"/>
            <w:hideMark/>
          </w:tcPr>
          <w:p w14:paraId="5086012F"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w:t>
            </w:r>
          </w:p>
        </w:tc>
        <w:tc>
          <w:tcPr>
            <w:tcW w:w="1080" w:type="dxa"/>
            <w:shd w:val="clear" w:color="auto" w:fill="auto"/>
            <w:noWrap/>
            <w:vAlign w:val="bottom"/>
            <w:hideMark/>
          </w:tcPr>
          <w:p w14:paraId="3FE83B9F"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4BDD9B0" w14:textId="77777777" w:rsidTr="00E011F5">
        <w:trPr>
          <w:trHeight w:val="20"/>
        </w:trPr>
        <w:tc>
          <w:tcPr>
            <w:tcW w:w="2515" w:type="dxa"/>
            <w:shd w:val="clear" w:color="auto" w:fill="auto"/>
            <w:noWrap/>
            <w:vAlign w:val="bottom"/>
            <w:hideMark/>
          </w:tcPr>
          <w:p w14:paraId="0C5550C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Benin</w:t>
            </w:r>
          </w:p>
        </w:tc>
        <w:tc>
          <w:tcPr>
            <w:tcW w:w="1350" w:type="dxa"/>
            <w:shd w:val="clear" w:color="auto" w:fill="auto"/>
            <w:noWrap/>
            <w:vAlign w:val="bottom"/>
            <w:hideMark/>
          </w:tcPr>
          <w:p w14:paraId="4009042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88.1 (78.3-94.4)</w:t>
            </w:r>
          </w:p>
        </w:tc>
        <w:tc>
          <w:tcPr>
            <w:tcW w:w="1350" w:type="dxa"/>
            <w:shd w:val="clear" w:color="auto" w:fill="auto"/>
            <w:noWrap/>
            <w:vAlign w:val="bottom"/>
            <w:hideMark/>
          </w:tcPr>
          <w:p w14:paraId="34F099B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71.7 (54.8-84.3)</w:t>
            </w:r>
          </w:p>
        </w:tc>
        <w:tc>
          <w:tcPr>
            <w:tcW w:w="1440" w:type="dxa"/>
            <w:shd w:val="clear" w:color="auto" w:fill="auto"/>
            <w:noWrap/>
            <w:vAlign w:val="bottom"/>
            <w:hideMark/>
          </w:tcPr>
          <w:p w14:paraId="0D46DE8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54.8 (21.6-84.9)</w:t>
            </w:r>
          </w:p>
        </w:tc>
        <w:tc>
          <w:tcPr>
            <w:tcW w:w="1440" w:type="dxa"/>
            <w:shd w:val="clear" w:color="auto" w:fill="auto"/>
            <w:noWrap/>
            <w:vAlign w:val="bottom"/>
            <w:hideMark/>
          </w:tcPr>
          <w:p w14:paraId="72D28B1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 (70.8-88.8)</w:t>
            </w:r>
          </w:p>
        </w:tc>
        <w:tc>
          <w:tcPr>
            <w:tcW w:w="1440" w:type="dxa"/>
            <w:shd w:val="clear" w:color="auto" w:fill="auto"/>
            <w:noWrap/>
            <w:vAlign w:val="bottom"/>
            <w:hideMark/>
          </w:tcPr>
          <w:p w14:paraId="12300E1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64.4 (50.9-76)</w:t>
            </w:r>
          </w:p>
        </w:tc>
        <w:tc>
          <w:tcPr>
            <w:tcW w:w="1440" w:type="dxa"/>
            <w:shd w:val="clear" w:color="auto" w:fill="auto"/>
            <w:noWrap/>
            <w:vAlign w:val="bottom"/>
            <w:hideMark/>
          </w:tcPr>
          <w:p w14:paraId="5898419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50.6 (23.7-74.8)</w:t>
            </w:r>
          </w:p>
        </w:tc>
        <w:tc>
          <w:tcPr>
            <w:tcW w:w="780" w:type="dxa"/>
            <w:shd w:val="clear" w:color="auto" w:fill="auto"/>
            <w:noWrap/>
            <w:vAlign w:val="bottom"/>
            <w:hideMark/>
          </w:tcPr>
          <w:p w14:paraId="64185BF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-1.2</w:t>
            </w:r>
          </w:p>
        </w:tc>
        <w:tc>
          <w:tcPr>
            <w:tcW w:w="900" w:type="dxa"/>
            <w:shd w:val="clear" w:color="auto" w:fill="auto"/>
            <w:noWrap/>
            <w:vAlign w:val="bottom"/>
            <w:hideMark/>
          </w:tcPr>
          <w:p w14:paraId="158E3D4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-1.3</w:t>
            </w:r>
          </w:p>
        </w:tc>
        <w:tc>
          <w:tcPr>
            <w:tcW w:w="930" w:type="dxa"/>
            <w:shd w:val="clear" w:color="auto" w:fill="auto"/>
            <w:noWrap/>
            <w:vAlign w:val="bottom"/>
            <w:hideMark/>
          </w:tcPr>
          <w:p w14:paraId="0CD26986"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7F26F625"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246CD33" w14:textId="77777777" w:rsidTr="00E011F5">
        <w:trPr>
          <w:trHeight w:val="20"/>
        </w:trPr>
        <w:tc>
          <w:tcPr>
            <w:tcW w:w="2515" w:type="dxa"/>
            <w:shd w:val="clear" w:color="auto" w:fill="auto"/>
            <w:noWrap/>
            <w:vAlign w:val="bottom"/>
            <w:hideMark/>
          </w:tcPr>
          <w:p w14:paraId="5254EC4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Bolivia</w:t>
            </w:r>
          </w:p>
        </w:tc>
        <w:tc>
          <w:tcPr>
            <w:tcW w:w="1350" w:type="dxa"/>
            <w:shd w:val="clear" w:color="auto" w:fill="auto"/>
            <w:noWrap/>
            <w:vAlign w:val="bottom"/>
            <w:hideMark/>
          </w:tcPr>
          <w:p w14:paraId="1EFA757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71 (48.7-87.3)</w:t>
            </w:r>
          </w:p>
        </w:tc>
        <w:tc>
          <w:tcPr>
            <w:tcW w:w="1350" w:type="dxa"/>
            <w:shd w:val="clear" w:color="auto" w:fill="auto"/>
            <w:noWrap/>
            <w:vAlign w:val="bottom"/>
            <w:hideMark/>
          </w:tcPr>
          <w:p w14:paraId="0978CC6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74.1 (29.1-97.2)</w:t>
            </w:r>
          </w:p>
        </w:tc>
        <w:tc>
          <w:tcPr>
            <w:tcW w:w="1440" w:type="dxa"/>
            <w:shd w:val="clear" w:color="auto" w:fill="auto"/>
            <w:noWrap/>
            <w:vAlign w:val="bottom"/>
            <w:hideMark/>
          </w:tcPr>
          <w:p w14:paraId="7A46E03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72.5 (6.2-99.7)</w:t>
            </w:r>
          </w:p>
        </w:tc>
        <w:tc>
          <w:tcPr>
            <w:tcW w:w="1440" w:type="dxa"/>
            <w:shd w:val="clear" w:color="auto" w:fill="auto"/>
            <w:noWrap/>
            <w:vAlign w:val="bottom"/>
            <w:hideMark/>
          </w:tcPr>
          <w:p w14:paraId="0C14726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45 (23.5-68.2)</w:t>
            </w:r>
          </w:p>
        </w:tc>
        <w:tc>
          <w:tcPr>
            <w:tcW w:w="1440" w:type="dxa"/>
            <w:shd w:val="clear" w:color="auto" w:fill="auto"/>
            <w:noWrap/>
            <w:vAlign w:val="bottom"/>
            <w:hideMark/>
          </w:tcPr>
          <w:p w14:paraId="07768E5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74.7 (32.5-96.3)</w:t>
            </w:r>
          </w:p>
        </w:tc>
        <w:tc>
          <w:tcPr>
            <w:tcW w:w="1440" w:type="dxa"/>
            <w:shd w:val="clear" w:color="auto" w:fill="auto"/>
            <w:noWrap/>
            <w:vAlign w:val="bottom"/>
            <w:hideMark/>
          </w:tcPr>
          <w:p w14:paraId="6A3FC27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82.1 (16.8-99.8)</w:t>
            </w:r>
          </w:p>
        </w:tc>
        <w:tc>
          <w:tcPr>
            <w:tcW w:w="780" w:type="dxa"/>
            <w:shd w:val="clear" w:color="auto" w:fill="auto"/>
            <w:noWrap/>
            <w:vAlign w:val="bottom"/>
            <w:hideMark/>
          </w:tcPr>
          <w:p w14:paraId="2B157DF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0.2</w:t>
            </w:r>
          </w:p>
        </w:tc>
        <w:tc>
          <w:tcPr>
            <w:tcW w:w="900" w:type="dxa"/>
            <w:shd w:val="clear" w:color="auto" w:fill="auto"/>
            <w:noWrap/>
            <w:vAlign w:val="bottom"/>
            <w:hideMark/>
          </w:tcPr>
          <w:p w14:paraId="728F5CC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2.8</w:t>
            </w:r>
          </w:p>
        </w:tc>
        <w:tc>
          <w:tcPr>
            <w:tcW w:w="930" w:type="dxa"/>
            <w:shd w:val="clear" w:color="auto" w:fill="auto"/>
            <w:noWrap/>
            <w:vAlign w:val="bottom"/>
            <w:hideMark/>
          </w:tcPr>
          <w:p w14:paraId="00E72087"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3DD7939D"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255FB25" w14:textId="77777777" w:rsidTr="00E011F5">
        <w:trPr>
          <w:trHeight w:val="20"/>
        </w:trPr>
        <w:tc>
          <w:tcPr>
            <w:tcW w:w="2515" w:type="dxa"/>
            <w:shd w:val="clear" w:color="auto" w:fill="auto"/>
            <w:noWrap/>
            <w:vAlign w:val="bottom"/>
            <w:hideMark/>
          </w:tcPr>
          <w:p w14:paraId="413AD05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Burkina Faso</w:t>
            </w:r>
          </w:p>
        </w:tc>
        <w:tc>
          <w:tcPr>
            <w:tcW w:w="1350" w:type="dxa"/>
            <w:shd w:val="clear" w:color="auto" w:fill="auto"/>
            <w:noWrap/>
            <w:vAlign w:val="bottom"/>
            <w:hideMark/>
          </w:tcPr>
          <w:p w14:paraId="0857063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95.3 (89.5-98.2)</w:t>
            </w:r>
          </w:p>
        </w:tc>
        <w:tc>
          <w:tcPr>
            <w:tcW w:w="1350" w:type="dxa"/>
            <w:shd w:val="clear" w:color="auto" w:fill="auto"/>
            <w:noWrap/>
            <w:vAlign w:val="bottom"/>
            <w:hideMark/>
          </w:tcPr>
          <w:p w14:paraId="0D95AAA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93.3 (80.3-98.6)</w:t>
            </w:r>
          </w:p>
        </w:tc>
        <w:tc>
          <w:tcPr>
            <w:tcW w:w="1440" w:type="dxa"/>
            <w:shd w:val="clear" w:color="auto" w:fill="auto"/>
            <w:noWrap/>
            <w:vAlign w:val="bottom"/>
            <w:hideMark/>
          </w:tcPr>
          <w:p w14:paraId="41C046C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88.9 (44.5-99.6)</w:t>
            </w:r>
          </w:p>
        </w:tc>
        <w:tc>
          <w:tcPr>
            <w:tcW w:w="1440" w:type="dxa"/>
            <w:shd w:val="clear" w:color="auto" w:fill="auto"/>
            <w:noWrap/>
            <w:vAlign w:val="bottom"/>
            <w:hideMark/>
          </w:tcPr>
          <w:p w14:paraId="0868C53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92.2 (84.9-96.6)</w:t>
            </w:r>
          </w:p>
        </w:tc>
        <w:tc>
          <w:tcPr>
            <w:tcW w:w="1440" w:type="dxa"/>
            <w:shd w:val="clear" w:color="auto" w:fill="auto"/>
            <w:noWrap/>
            <w:vAlign w:val="bottom"/>
            <w:hideMark/>
          </w:tcPr>
          <w:p w14:paraId="3661D4C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79.6 (52.3-94.7)</w:t>
            </w:r>
          </w:p>
        </w:tc>
        <w:tc>
          <w:tcPr>
            <w:tcW w:w="1440" w:type="dxa"/>
            <w:shd w:val="clear" w:color="auto" w:fill="auto"/>
            <w:noWrap/>
            <w:vAlign w:val="bottom"/>
            <w:hideMark/>
          </w:tcPr>
          <w:p w14:paraId="622C7FF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64.6 (11.7-96.9)</w:t>
            </w:r>
          </w:p>
        </w:tc>
        <w:tc>
          <w:tcPr>
            <w:tcW w:w="780" w:type="dxa"/>
            <w:shd w:val="clear" w:color="auto" w:fill="auto"/>
            <w:noWrap/>
            <w:vAlign w:val="bottom"/>
            <w:hideMark/>
          </w:tcPr>
          <w:p w14:paraId="60358D2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-0.1</w:t>
            </w:r>
          </w:p>
        </w:tc>
        <w:tc>
          <w:tcPr>
            <w:tcW w:w="900" w:type="dxa"/>
            <w:shd w:val="clear" w:color="auto" w:fill="auto"/>
            <w:noWrap/>
            <w:vAlign w:val="bottom"/>
            <w:hideMark/>
          </w:tcPr>
          <w:p w14:paraId="0175F9E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-0.8</w:t>
            </w:r>
          </w:p>
        </w:tc>
        <w:tc>
          <w:tcPr>
            <w:tcW w:w="930" w:type="dxa"/>
            <w:shd w:val="clear" w:color="auto" w:fill="auto"/>
            <w:noWrap/>
            <w:vAlign w:val="bottom"/>
            <w:hideMark/>
          </w:tcPr>
          <w:p w14:paraId="25FFC9E3"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60F0D631"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26686D8" w14:textId="77777777" w:rsidTr="00E011F5">
        <w:trPr>
          <w:trHeight w:val="20"/>
        </w:trPr>
        <w:tc>
          <w:tcPr>
            <w:tcW w:w="2515" w:type="dxa"/>
            <w:shd w:val="clear" w:color="auto" w:fill="auto"/>
            <w:noWrap/>
            <w:vAlign w:val="bottom"/>
            <w:hideMark/>
          </w:tcPr>
          <w:p w14:paraId="0790747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Burundi</w:t>
            </w:r>
          </w:p>
        </w:tc>
        <w:tc>
          <w:tcPr>
            <w:tcW w:w="1350" w:type="dxa"/>
            <w:shd w:val="clear" w:color="auto" w:fill="auto"/>
            <w:noWrap/>
            <w:vAlign w:val="bottom"/>
            <w:hideMark/>
          </w:tcPr>
          <w:p w14:paraId="4BCFB6C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44.7 (12.9-80.9)</w:t>
            </w:r>
          </w:p>
        </w:tc>
        <w:tc>
          <w:tcPr>
            <w:tcW w:w="1350" w:type="dxa"/>
            <w:shd w:val="clear" w:color="auto" w:fill="auto"/>
            <w:noWrap/>
            <w:vAlign w:val="bottom"/>
            <w:hideMark/>
          </w:tcPr>
          <w:p w14:paraId="7AA455D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76.1 (63.7-86.7)</w:t>
            </w:r>
          </w:p>
        </w:tc>
        <w:tc>
          <w:tcPr>
            <w:tcW w:w="1440" w:type="dxa"/>
            <w:shd w:val="clear" w:color="auto" w:fill="auto"/>
            <w:noWrap/>
            <w:vAlign w:val="bottom"/>
            <w:hideMark/>
          </w:tcPr>
          <w:p w14:paraId="0D7F3AD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86.4 (52.6-98.4)</w:t>
            </w:r>
          </w:p>
        </w:tc>
        <w:tc>
          <w:tcPr>
            <w:tcW w:w="1440" w:type="dxa"/>
            <w:shd w:val="clear" w:color="auto" w:fill="auto"/>
            <w:noWrap/>
            <w:vAlign w:val="bottom"/>
            <w:hideMark/>
          </w:tcPr>
          <w:p w14:paraId="6500C9B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25.2 (5.7-64.4)</w:t>
            </w:r>
          </w:p>
        </w:tc>
        <w:tc>
          <w:tcPr>
            <w:tcW w:w="1440" w:type="dxa"/>
            <w:shd w:val="clear" w:color="auto" w:fill="auto"/>
            <w:noWrap/>
            <w:vAlign w:val="bottom"/>
            <w:hideMark/>
          </w:tcPr>
          <w:p w14:paraId="6A47E84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62.8 (48.1-76.9)</w:t>
            </w:r>
          </w:p>
        </w:tc>
        <w:tc>
          <w:tcPr>
            <w:tcW w:w="1440" w:type="dxa"/>
            <w:shd w:val="clear" w:color="auto" w:fill="auto"/>
            <w:noWrap/>
            <w:vAlign w:val="bottom"/>
            <w:hideMark/>
          </w:tcPr>
          <w:p w14:paraId="63A76B8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81.3 (39.8-97.5)</w:t>
            </w:r>
          </w:p>
        </w:tc>
        <w:tc>
          <w:tcPr>
            <w:tcW w:w="780" w:type="dxa"/>
            <w:shd w:val="clear" w:color="auto" w:fill="auto"/>
            <w:noWrap/>
            <w:vAlign w:val="bottom"/>
            <w:hideMark/>
          </w:tcPr>
          <w:p w14:paraId="28D4CB3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w:t>
            </w:r>
          </w:p>
        </w:tc>
        <w:tc>
          <w:tcPr>
            <w:tcW w:w="900" w:type="dxa"/>
            <w:shd w:val="clear" w:color="auto" w:fill="auto"/>
            <w:noWrap/>
            <w:vAlign w:val="bottom"/>
            <w:hideMark/>
          </w:tcPr>
          <w:p w14:paraId="06841D0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5.1</w:t>
            </w:r>
          </w:p>
        </w:tc>
        <w:tc>
          <w:tcPr>
            <w:tcW w:w="930" w:type="dxa"/>
            <w:shd w:val="clear" w:color="auto" w:fill="auto"/>
            <w:noWrap/>
            <w:vAlign w:val="bottom"/>
            <w:hideMark/>
          </w:tcPr>
          <w:p w14:paraId="155948B1"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1D4670EA"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7D412185" w14:textId="77777777" w:rsidTr="00E011F5">
        <w:trPr>
          <w:trHeight w:val="20"/>
        </w:trPr>
        <w:tc>
          <w:tcPr>
            <w:tcW w:w="2515" w:type="dxa"/>
            <w:shd w:val="clear" w:color="auto" w:fill="auto"/>
            <w:noWrap/>
            <w:vAlign w:val="bottom"/>
            <w:hideMark/>
          </w:tcPr>
          <w:p w14:paraId="224FCB0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Cambodia</w:t>
            </w:r>
          </w:p>
        </w:tc>
        <w:tc>
          <w:tcPr>
            <w:tcW w:w="1350" w:type="dxa"/>
            <w:shd w:val="clear" w:color="auto" w:fill="auto"/>
            <w:noWrap/>
            <w:vAlign w:val="bottom"/>
            <w:hideMark/>
          </w:tcPr>
          <w:p w14:paraId="6A2CE57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81.9 (73.2-88.6)</w:t>
            </w:r>
          </w:p>
        </w:tc>
        <w:tc>
          <w:tcPr>
            <w:tcW w:w="1350" w:type="dxa"/>
            <w:shd w:val="clear" w:color="auto" w:fill="auto"/>
            <w:noWrap/>
            <w:vAlign w:val="bottom"/>
            <w:hideMark/>
          </w:tcPr>
          <w:p w14:paraId="576B23B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72.8 (59.8-84.4)</w:t>
            </w:r>
          </w:p>
        </w:tc>
        <w:tc>
          <w:tcPr>
            <w:tcW w:w="1440" w:type="dxa"/>
            <w:shd w:val="clear" w:color="auto" w:fill="auto"/>
            <w:noWrap/>
            <w:vAlign w:val="bottom"/>
            <w:hideMark/>
          </w:tcPr>
          <w:p w14:paraId="4445695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64.8 (35.6-87.8)</w:t>
            </w:r>
          </w:p>
        </w:tc>
        <w:tc>
          <w:tcPr>
            <w:tcW w:w="1440" w:type="dxa"/>
            <w:shd w:val="clear" w:color="auto" w:fill="auto"/>
            <w:noWrap/>
            <w:vAlign w:val="bottom"/>
            <w:hideMark/>
          </w:tcPr>
          <w:p w14:paraId="35E6E3E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63.4 (54.2-71.6)</w:t>
            </w:r>
          </w:p>
        </w:tc>
        <w:tc>
          <w:tcPr>
            <w:tcW w:w="1440" w:type="dxa"/>
            <w:shd w:val="clear" w:color="auto" w:fill="auto"/>
            <w:noWrap/>
            <w:vAlign w:val="bottom"/>
            <w:hideMark/>
          </w:tcPr>
          <w:p w14:paraId="75C10E3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52.4 (40-64.2)</w:t>
            </w:r>
          </w:p>
        </w:tc>
        <w:tc>
          <w:tcPr>
            <w:tcW w:w="1440" w:type="dxa"/>
            <w:shd w:val="clear" w:color="auto" w:fill="auto"/>
            <w:noWrap/>
            <w:vAlign w:val="bottom"/>
            <w:hideMark/>
          </w:tcPr>
          <w:p w14:paraId="0A4A7DB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45.1 (23.4-67)</w:t>
            </w:r>
          </w:p>
        </w:tc>
        <w:tc>
          <w:tcPr>
            <w:tcW w:w="780" w:type="dxa"/>
            <w:shd w:val="clear" w:color="auto" w:fill="auto"/>
            <w:noWrap/>
            <w:vAlign w:val="bottom"/>
            <w:hideMark/>
          </w:tcPr>
          <w:p w14:paraId="66C692F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-0.6</w:t>
            </w:r>
          </w:p>
        </w:tc>
        <w:tc>
          <w:tcPr>
            <w:tcW w:w="900" w:type="dxa"/>
            <w:shd w:val="clear" w:color="auto" w:fill="auto"/>
            <w:noWrap/>
            <w:vAlign w:val="bottom"/>
            <w:hideMark/>
          </w:tcPr>
          <w:p w14:paraId="6B00659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-1.1</w:t>
            </w:r>
          </w:p>
        </w:tc>
        <w:tc>
          <w:tcPr>
            <w:tcW w:w="930" w:type="dxa"/>
            <w:shd w:val="clear" w:color="auto" w:fill="auto"/>
            <w:noWrap/>
            <w:vAlign w:val="bottom"/>
            <w:hideMark/>
          </w:tcPr>
          <w:p w14:paraId="09455E18"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45378048"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A99B0F4" w14:textId="77777777" w:rsidTr="00E011F5">
        <w:trPr>
          <w:trHeight w:val="20"/>
        </w:trPr>
        <w:tc>
          <w:tcPr>
            <w:tcW w:w="2515" w:type="dxa"/>
            <w:shd w:val="clear" w:color="auto" w:fill="auto"/>
            <w:noWrap/>
            <w:vAlign w:val="bottom"/>
            <w:hideMark/>
          </w:tcPr>
          <w:p w14:paraId="46AFE39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Cameroon</w:t>
            </w:r>
          </w:p>
        </w:tc>
        <w:tc>
          <w:tcPr>
            <w:tcW w:w="1350" w:type="dxa"/>
            <w:shd w:val="clear" w:color="auto" w:fill="auto"/>
            <w:noWrap/>
            <w:vAlign w:val="bottom"/>
            <w:hideMark/>
          </w:tcPr>
          <w:p w14:paraId="64BA6CC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87.3 (72.9-95.3)</w:t>
            </w:r>
          </w:p>
        </w:tc>
        <w:tc>
          <w:tcPr>
            <w:tcW w:w="1350" w:type="dxa"/>
            <w:shd w:val="clear" w:color="auto" w:fill="auto"/>
            <w:noWrap/>
            <w:vAlign w:val="bottom"/>
            <w:hideMark/>
          </w:tcPr>
          <w:p w14:paraId="5EEBB0C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56.2 (26.6-82.6)</w:t>
            </w:r>
          </w:p>
        </w:tc>
        <w:tc>
          <w:tcPr>
            <w:tcW w:w="1440" w:type="dxa"/>
            <w:shd w:val="clear" w:color="auto" w:fill="auto"/>
            <w:noWrap/>
            <w:vAlign w:val="bottom"/>
            <w:hideMark/>
          </w:tcPr>
          <w:p w14:paraId="12E8F19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33.2 (2.8-85.1)</w:t>
            </w:r>
          </w:p>
        </w:tc>
        <w:tc>
          <w:tcPr>
            <w:tcW w:w="1440" w:type="dxa"/>
            <w:shd w:val="clear" w:color="auto" w:fill="auto"/>
            <w:noWrap/>
            <w:vAlign w:val="bottom"/>
            <w:hideMark/>
          </w:tcPr>
          <w:p w14:paraId="0D893C5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71.4 (48-87.3)</w:t>
            </w:r>
          </w:p>
        </w:tc>
        <w:tc>
          <w:tcPr>
            <w:tcW w:w="1440" w:type="dxa"/>
            <w:shd w:val="clear" w:color="auto" w:fill="auto"/>
            <w:noWrap/>
            <w:vAlign w:val="bottom"/>
            <w:hideMark/>
          </w:tcPr>
          <w:p w14:paraId="64DDCE6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51.7 (24.6-78.7)</w:t>
            </w:r>
          </w:p>
        </w:tc>
        <w:tc>
          <w:tcPr>
            <w:tcW w:w="1440" w:type="dxa"/>
            <w:shd w:val="clear" w:color="auto" w:fill="auto"/>
            <w:noWrap/>
            <w:vAlign w:val="bottom"/>
            <w:hideMark/>
          </w:tcPr>
          <w:p w14:paraId="2C44CAC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40 (4.5-89)</w:t>
            </w:r>
          </w:p>
        </w:tc>
        <w:tc>
          <w:tcPr>
            <w:tcW w:w="780" w:type="dxa"/>
            <w:shd w:val="clear" w:color="auto" w:fill="auto"/>
            <w:noWrap/>
            <w:vAlign w:val="bottom"/>
            <w:hideMark/>
          </w:tcPr>
          <w:p w14:paraId="6623B09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-2.5</w:t>
            </w:r>
          </w:p>
        </w:tc>
        <w:tc>
          <w:tcPr>
            <w:tcW w:w="900" w:type="dxa"/>
            <w:shd w:val="clear" w:color="auto" w:fill="auto"/>
            <w:noWrap/>
            <w:vAlign w:val="bottom"/>
            <w:hideMark/>
          </w:tcPr>
          <w:p w14:paraId="023BA16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-1.8</w:t>
            </w:r>
          </w:p>
        </w:tc>
        <w:tc>
          <w:tcPr>
            <w:tcW w:w="930" w:type="dxa"/>
            <w:shd w:val="clear" w:color="auto" w:fill="auto"/>
            <w:noWrap/>
            <w:vAlign w:val="bottom"/>
            <w:hideMark/>
          </w:tcPr>
          <w:p w14:paraId="44AC8806"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29EB1537"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63E77CF" w14:textId="77777777" w:rsidTr="00E011F5">
        <w:trPr>
          <w:trHeight w:val="20"/>
        </w:trPr>
        <w:tc>
          <w:tcPr>
            <w:tcW w:w="2515" w:type="dxa"/>
            <w:shd w:val="clear" w:color="auto" w:fill="auto"/>
            <w:noWrap/>
            <w:vAlign w:val="bottom"/>
            <w:hideMark/>
          </w:tcPr>
          <w:p w14:paraId="35264F8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Republic of the Congo</w:t>
            </w:r>
          </w:p>
        </w:tc>
        <w:tc>
          <w:tcPr>
            <w:tcW w:w="1350" w:type="dxa"/>
            <w:shd w:val="clear" w:color="auto" w:fill="auto"/>
            <w:noWrap/>
            <w:vAlign w:val="bottom"/>
            <w:hideMark/>
          </w:tcPr>
          <w:p w14:paraId="19C6453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56.6 (27.6-80)</w:t>
            </w:r>
          </w:p>
        </w:tc>
        <w:tc>
          <w:tcPr>
            <w:tcW w:w="1350" w:type="dxa"/>
            <w:shd w:val="clear" w:color="auto" w:fill="auto"/>
            <w:noWrap/>
            <w:vAlign w:val="bottom"/>
            <w:hideMark/>
          </w:tcPr>
          <w:p w14:paraId="665B026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83.8 (64.6-95)</w:t>
            </w:r>
          </w:p>
        </w:tc>
        <w:tc>
          <w:tcPr>
            <w:tcW w:w="1440" w:type="dxa"/>
            <w:shd w:val="clear" w:color="auto" w:fill="auto"/>
            <w:noWrap/>
            <w:vAlign w:val="bottom"/>
            <w:hideMark/>
          </w:tcPr>
          <w:p w14:paraId="4C785A6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89.9 (55.2-99.5)</w:t>
            </w:r>
          </w:p>
        </w:tc>
        <w:tc>
          <w:tcPr>
            <w:tcW w:w="1440" w:type="dxa"/>
            <w:shd w:val="clear" w:color="auto" w:fill="auto"/>
            <w:noWrap/>
            <w:vAlign w:val="bottom"/>
            <w:hideMark/>
          </w:tcPr>
          <w:p w14:paraId="4030D63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63.7 (38.9-85.5)</w:t>
            </w:r>
          </w:p>
        </w:tc>
        <w:tc>
          <w:tcPr>
            <w:tcW w:w="1440" w:type="dxa"/>
            <w:shd w:val="clear" w:color="auto" w:fill="auto"/>
            <w:noWrap/>
            <w:vAlign w:val="bottom"/>
            <w:hideMark/>
          </w:tcPr>
          <w:p w14:paraId="2C97E48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65.5 (33.8-86.3)</w:t>
            </w:r>
          </w:p>
        </w:tc>
        <w:tc>
          <w:tcPr>
            <w:tcW w:w="1440" w:type="dxa"/>
            <w:shd w:val="clear" w:color="auto" w:fill="auto"/>
            <w:noWrap/>
            <w:vAlign w:val="bottom"/>
            <w:hideMark/>
          </w:tcPr>
          <w:p w14:paraId="5A2737B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64.7 (9.3-96.4)</w:t>
            </w:r>
          </w:p>
        </w:tc>
        <w:tc>
          <w:tcPr>
            <w:tcW w:w="780" w:type="dxa"/>
            <w:shd w:val="clear" w:color="auto" w:fill="auto"/>
            <w:noWrap/>
            <w:vAlign w:val="bottom"/>
            <w:hideMark/>
          </w:tcPr>
          <w:p w14:paraId="2D90EFB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2.2</w:t>
            </w:r>
          </w:p>
        </w:tc>
        <w:tc>
          <w:tcPr>
            <w:tcW w:w="900" w:type="dxa"/>
            <w:shd w:val="clear" w:color="auto" w:fill="auto"/>
            <w:noWrap/>
            <w:vAlign w:val="bottom"/>
            <w:hideMark/>
          </w:tcPr>
          <w:p w14:paraId="2C49654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0.2</w:t>
            </w:r>
          </w:p>
        </w:tc>
        <w:tc>
          <w:tcPr>
            <w:tcW w:w="930" w:type="dxa"/>
            <w:shd w:val="clear" w:color="auto" w:fill="auto"/>
            <w:noWrap/>
            <w:vAlign w:val="bottom"/>
            <w:hideMark/>
          </w:tcPr>
          <w:p w14:paraId="16BFED54"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5C006563"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93325E6" w14:textId="77777777" w:rsidTr="00E011F5">
        <w:trPr>
          <w:trHeight w:val="20"/>
        </w:trPr>
        <w:tc>
          <w:tcPr>
            <w:tcW w:w="2515" w:type="dxa"/>
            <w:shd w:val="clear" w:color="auto" w:fill="auto"/>
            <w:noWrap/>
            <w:vAlign w:val="bottom"/>
            <w:hideMark/>
          </w:tcPr>
          <w:p w14:paraId="758708C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Democratic Republic of the Congo</w:t>
            </w:r>
          </w:p>
        </w:tc>
        <w:tc>
          <w:tcPr>
            <w:tcW w:w="1350" w:type="dxa"/>
            <w:shd w:val="clear" w:color="auto" w:fill="auto"/>
            <w:noWrap/>
            <w:vAlign w:val="bottom"/>
            <w:hideMark/>
          </w:tcPr>
          <w:p w14:paraId="5869A10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84.6 (65.6-95.6)</w:t>
            </w:r>
          </w:p>
        </w:tc>
        <w:tc>
          <w:tcPr>
            <w:tcW w:w="1350" w:type="dxa"/>
            <w:shd w:val="clear" w:color="auto" w:fill="auto"/>
            <w:noWrap/>
            <w:vAlign w:val="bottom"/>
            <w:hideMark/>
          </w:tcPr>
          <w:p w14:paraId="67543DD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58.5 (36-77.6)</w:t>
            </w:r>
          </w:p>
        </w:tc>
        <w:tc>
          <w:tcPr>
            <w:tcW w:w="1440" w:type="dxa"/>
            <w:shd w:val="clear" w:color="auto" w:fill="auto"/>
            <w:noWrap/>
            <w:vAlign w:val="bottom"/>
            <w:hideMark/>
          </w:tcPr>
          <w:p w14:paraId="25D67F2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37.5 (6.5-81.7)</w:t>
            </w:r>
          </w:p>
        </w:tc>
        <w:tc>
          <w:tcPr>
            <w:tcW w:w="1440" w:type="dxa"/>
            <w:shd w:val="clear" w:color="auto" w:fill="auto"/>
            <w:noWrap/>
            <w:vAlign w:val="bottom"/>
            <w:hideMark/>
          </w:tcPr>
          <w:p w14:paraId="30D917F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79 (52.9-93.9)</w:t>
            </w:r>
          </w:p>
        </w:tc>
        <w:tc>
          <w:tcPr>
            <w:tcW w:w="1440" w:type="dxa"/>
            <w:shd w:val="clear" w:color="auto" w:fill="auto"/>
            <w:noWrap/>
            <w:vAlign w:val="bottom"/>
            <w:hideMark/>
          </w:tcPr>
          <w:p w14:paraId="137A4BC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52.9 (27.7-75.9)</w:t>
            </w:r>
          </w:p>
        </w:tc>
        <w:tc>
          <w:tcPr>
            <w:tcW w:w="1440" w:type="dxa"/>
            <w:shd w:val="clear" w:color="auto" w:fill="auto"/>
            <w:noWrap/>
            <w:vAlign w:val="bottom"/>
            <w:hideMark/>
          </w:tcPr>
          <w:p w14:paraId="55BA0FB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35.4 (3.6-83.5)</w:t>
            </w:r>
          </w:p>
        </w:tc>
        <w:tc>
          <w:tcPr>
            <w:tcW w:w="780" w:type="dxa"/>
            <w:shd w:val="clear" w:color="auto" w:fill="auto"/>
            <w:noWrap/>
            <w:vAlign w:val="bottom"/>
            <w:hideMark/>
          </w:tcPr>
          <w:p w14:paraId="5DF909E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-2.1</w:t>
            </w:r>
          </w:p>
        </w:tc>
        <w:tc>
          <w:tcPr>
            <w:tcW w:w="900" w:type="dxa"/>
            <w:shd w:val="clear" w:color="auto" w:fill="auto"/>
            <w:noWrap/>
            <w:vAlign w:val="bottom"/>
            <w:hideMark/>
          </w:tcPr>
          <w:p w14:paraId="35FE1F3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-2.2</w:t>
            </w:r>
          </w:p>
        </w:tc>
        <w:tc>
          <w:tcPr>
            <w:tcW w:w="930" w:type="dxa"/>
            <w:shd w:val="clear" w:color="auto" w:fill="auto"/>
            <w:noWrap/>
            <w:vAlign w:val="bottom"/>
            <w:hideMark/>
          </w:tcPr>
          <w:p w14:paraId="71004636"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32927F87"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660819D5" w14:textId="77777777" w:rsidTr="00E011F5">
        <w:trPr>
          <w:trHeight w:val="20"/>
        </w:trPr>
        <w:tc>
          <w:tcPr>
            <w:tcW w:w="2515" w:type="dxa"/>
            <w:shd w:val="clear" w:color="auto" w:fill="auto"/>
            <w:noWrap/>
            <w:vAlign w:val="bottom"/>
            <w:hideMark/>
          </w:tcPr>
          <w:p w14:paraId="7A41C9C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Egypt</w:t>
            </w:r>
          </w:p>
        </w:tc>
        <w:tc>
          <w:tcPr>
            <w:tcW w:w="1350" w:type="dxa"/>
            <w:shd w:val="clear" w:color="auto" w:fill="auto"/>
            <w:noWrap/>
            <w:vAlign w:val="bottom"/>
            <w:hideMark/>
          </w:tcPr>
          <w:p w14:paraId="48E8018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42.5 (26.1-60.2)</w:t>
            </w:r>
          </w:p>
        </w:tc>
        <w:tc>
          <w:tcPr>
            <w:tcW w:w="1350" w:type="dxa"/>
            <w:shd w:val="clear" w:color="auto" w:fill="auto"/>
            <w:noWrap/>
            <w:vAlign w:val="bottom"/>
            <w:hideMark/>
          </w:tcPr>
          <w:p w14:paraId="0790B26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53.4 (30.5-78.5)</w:t>
            </w:r>
          </w:p>
        </w:tc>
        <w:tc>
          <w:tcPr>
            <w:tcW w:w="1440" w:type="dxa"/>
            <w:shd w:val="clear" w:color="auto" w:fill="auto"/>
            <w:noWrap/>
            <w:vAlign w:val="bottom"/>
            <w:hideMark/>
          </w:tcPr>
          <w:p w14:paraId="5519D38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59 (18.4-92.9)</w:t>
            </w:r>
          </w:p>
        </w:tc>
        <w:tc>
          <w:tcPr>
            <w:tcW w:w="1440" w:type="dxa"/>
            <w:shd w:val="clear" w:color="auto" w:fill="auto"/>
            <w:noWrap/>
            <w:vAlign w:val="bottom"/>
            <w:hideMark/>
          </w:tcPr>
          <w:p w14:paraId="5AD4599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38.2 (24.2-53.4)</w:t>
            </w:r>
          </w:p>
        </w:tc>
        <w:tc>
          <w:tcPr>
            <w:tcW w:w="1440" w:type="dxa"/>
            <w:shd w:val="clear" w:color="auto" w:fill="auto"/>
            <w:noWrap/>
            <w:vAlign w:val="bottom"/>
            <w:hideMark/>
          </w:tcPr>
          <w:p w14:paraId="1F7D487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29.8 (12.4-53.8)</w:t>
            </w:r>
          </w:p>
        </w:tc>
        <w:tc>
          <w:tcPr>
            <w:tcW w:w="1440" w:type="dxa"/>
            <w:shd w:val="clear" w:color="auto" w:fill="auto"/>
            <w:noWrap/>
            <w:vAlign w:val="bottom"/>
            <w:hideMark/>
          </w:tcPr>
          <w:p w14:paraId="24513AC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26.7 (4.3-66.2)</w:t>
            </w:r>
          </w:p>
        </w:tc>
        <w:tc>
          <w:tcPr>
            <w:tcW w:w="780" w:type="dxa"/>
            <w:shd w:val="clear" w:color="auto" w:fill="auto"/>
            <w:noWrap/>
            <w:vAlign w:val="bottom"/>
            <w:hideMark/>
          </w:tcPr>
          <w:p w14:paraId="5B486CF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1.3</w:t>
            </w:r>
          </w:p>
        </w:tc>
        <w:tc>
          <w:tcPr>
            <w:tcW w:w="900" w:type="dxa"/>
            <w:shd w:val="clear" w:color="auto" w:fill="auto"/>
            <w:noWrap/>
            <w:vAlign w:val="bottom"/>
            <w:hideMark/>
          </w:tcPr>
          <w:p w14:paraId="0489DC1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-1.4</w:t>
            </w:r>
          </w:p>
        </w:tc>
        <w:tc>
          <w:tcPr>
            <w:tcW w:w="930" w:type="dxa"/>
            <w:shd w:val="clear" w:color="auto" w:fill="auto"/>
            <w:noWrap/>
            <w:vAlign w:val="bottom"/>
            <w:hideMark/>
          </w:tcPr>
          <w:p w14:paraId="37CCF7FB"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4D5236AB"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F45CCA3" w14:textId="77777777" w:rsidTr="00E011F5">
        <w:trPr>
          <w:trHeight w:val="20"/>
        </w:trPr>
        <w:tc>
          <w:tcPr>
            <w:tcW w:w="2515" w:type="dxa"/>
            <w:shd w:val="clear" w:color="auto" w:fill="auto"/>
            <w:noWrap/>
            <w:vAlign w:val="bottom"/>
            <w:hideMark/>
          </w:tcPr>
          <w:p w14:paraId="5FD3E6C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Ethiopia</w:t>
            </w:r>
          </w:p>
        </w:tc>
        <w:tc>
          <w:tcPr>
            <w:tcW w:w="1350" w:type="dxa"/>
            <w:shd w:val="clear" w:color="auto" w:fill="auto"/>
            <w:noWrap/>
            <w:vAlign w:val="bottom"/>
            <w:hideMark/>
          </w:tcPr>
          <w:p w14:paraId="5F4A524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55.3 (29.9-78.6)</w:t>
            </w:r>
          </w:p>
        </w:tc>
        <w:tc>
          <w:tcPr>
            <w:tcW w:w="1350" w:type="dxa"/>
            <w:shd w:val="clear" w:color="auto" w:fill="auto"/>
            <w:noWrap/>
            <w:vAlign w:val="bottom"/>
            <w:hideMark/>
          </w:tcPr>
          <w:p w14:paraId="4143B87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 (52-82.8)</w:t>
            </w:r>
          </w:p>
        </w:tc>
        <w:tc>
          <w:tcPr>
            <w:tcW w:w="1440" w:type="dxa"/>
            <w:shd w:val="clear" w:color="auto" w:fill="auto"/>
            <w:noWrap/>
            <w:vAlign w:val="bottom"/>
            <w:hideMark/>
          </w:tcPr>
          <w:p w14:paraId="5E08E0C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74.3 (38.1-95.6)</w:t>
            </w:r>
          </w:p>
        </w:tc>
        <w:tc>
          <w:tcPr>
            <w:tcW w:w="1440" w:type="dxa"/>
            <w:shd w:val="clear" w:color="auto" w:fill="auto"/>
            <w:noWrap/>
            <w:vAlign w:val="bottom"/>
            <w:hideMark/>
          </w:tcPr>
          <w:p w14:paraId="15A3546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48.9 (25.6-71.5)</w:t>
            </w:r>
          </w:p>
        </w:tc>
        <w:tc>
          <w:tcPr>
            <w:tcW w:w="1440" w:type="dxa"/>
            <w:shd w:val="clear" w:color="auto" w:fill="auto"/>
            <w:noWrap/>
            <w:vAlign w:val="bottom"/>
            <w:hideMark/>
          </w:tcPr>
          <w:p w14:paraId="35EA032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53.3 (34.9-70.3)</w:t>
            </w:r>
          </w:p>
        </w:tc>
        <w:tc>
          <w:tcPr>
            <w:tcW w:w="1440" w:type="dxa"/>
            <w:shd w:val="clear" w:color="auto" w:fill="auto"/>
            <w:noWrap/>
            <w:vAlign w:val="bottom"/>
            <w:hideMark/>
          </w:tcPr>
          <w:p w14:paraId="6D86F1A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55.6 (19.2-87.5)</w:t>
            </w:r>
          </w:p>
        </w:tc>
        <w:tc>
          <w:tcPr>
            <w:tcW w:w="780" w:type="dxa"/>
            <w:shd w:val="clear" w:color="auto" w:fill="auto"/>
            <w:noWrap/>
            <w:vAlign w:val="bottom"/>
            <w:hideMark/>
          </w:tcPr>
          <w:p w14:paraId="6CF1D71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1.2</w:t>
            </w:r>
          </w:p>
        </w:tc>
        <w:tc>
          <w:tcPr>
            <w:tcW w:w="900" w:type="dxa"/>
            <w:shd w:val="clear" w:color="auto" w:fill="auto"/>
            <w:noWrap/>
            <w:vAlign w:val="bottom"/>
            <w:hideMark/>
          </w:tcPr>
          <w:p w14:paraId="14D50FA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0.5</w:t>
            </w:r>
          </w:p>
        </w:tc>
        <w:tc>
          <w:tcPr>
            <w:tcW w:w="930" w:type="dxa"/>
            <w:shd w:val="clear" w:color="auto" w:fill="auto"/>
            <w:noWrap/>
            <w:vAlign w:val="bottom"/>
            <w:hideMark/>
          </w:tcPr>
          <w:p w14:paraId="4CC751F7"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15A03CB6"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59053737" w14:textId="77777777" w:rsidTr="00E011F5">
        <w:trPr>
          <w:trHeight w:val="20"/>
        </w:trPr>
        <w:tc>
          <w:tcPr>
            <w:tcW w:w="2515" w:type="dxa"/>
            <w:shd w:val="clear" w:color="auto" w:fill="auto"/>
            <w:noWrap/>
            <w:vAlign w:val="bottom"/>
            <w:hideMark/>
          </w:tcPr>
          <w:p w14:paraId="73C85DB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Ghana</w:t>
            </w:r>
          </w:p>
        </w:tc>
        <w:tc>
          <w:tcPr>
            <w:tcW w:w="1350" w:type="dxa"/>
            <w:shd w:val="clear" w:color="auto" w:fill="auto"/>
            <w:noWrap/>
            <w:vAlign w:val="bottom"/>
            <w:hideMark/>
          </w:tcPr>
          <w:p w14:paraId="68C0CAF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90.1 (83.1-95.3)</w:t>
            </w:r>
          </w:p>
        </w:tc>
        <w:tc>
          <w:tcPr>
            <w:tcW w:w="1350" w:type="dxa"/>
            <w:shd w:val="clear" w:color="auto" w:fill="auto"/>
            <w:noWrap/>
            <w:vAlign w:val="bottom"/>
            <w:hideMark/>
          </w:tcPr>
          <w:p w14:paraId="47364AB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74.1 (62.3-83.9)</w:t>
            </w:r>
          </w:p>
        </w:tc>
        <w:tc>
          <w:tcPr>
            <w:tcW w:w="1440" w:type="dxa"/>
            <w:shd w:val="clear" w:color="auto" w:fill="auto"/>
            <w:noWrap/>
            <w:vAlign w:val="bottom"/>
            <w:hideMark/>
          </w:tcPr>
          <w:p w14:paraId="08DCBC5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56.3 (28.3-81.4)</w:t>
            </w:r>
          </w:p>
        </w:tc>
        <w:tc>
          <w:tcPr>
            <w:tcW w:w="1440" w:type="dxa"/>
            <w:shd w:val="clear" w:color="auto" w:fill="auto"/>
            <w:noWrap/>
            <w:vAlign w:val="bottom"/>
            <w:hideMark/>
          </w:tcPr>
          <w:p w14:paraId="17327DD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80.8 (70.8-88.9)</w:t>
            </w:r>
          </w:p>
        </w:tc>
        <w:tc>
          <w:tcPr>
            <w:tcW w:w="1440" w:type="dxa"/>
            <w:shd w:val="clear" w:color="auto" w:fill="auto"/>
            <w:noWrap/>
            <w:vAlign w:val="bottom"/>
            <w:hideMark/>
          </w:tcPr>
          <w:p w14:paraId="0711B2D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62.2 (50-73.2)</w:t>
            </w:r>
          </w:p>
        </w:tc>
        <w:tc>
          <w:tcPr>
            <w:tcW w:w="1440" w:type="dxa"/>
            <w:shd w:val="clear" w:color="auto" w:fill="auto"/>
            <w:noWrap/>
            <w:vAlign w:val="bottom"/>
            <w:hideMark/>
          </w:tcPr>
          <w:p w14:paraId="4D05A10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47 (22.9-72.2)</w:t>
            </w:r>
          </w:p>
        </w:tc>
        <w:tc>
          <w:tcPr>
            <w:tcW w:w="780" w:type="dxa"/>
            <w:shd w:val="clear" w:color="auto" w:fill="auto"/>
            <w:noWrap/>
            <w:vAlign w:val="bottom"/>
            <w:hideMark/>
          </w:tcPr>
          <w:p w14:paraId="6BFEECE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-1.1</w:t>
            </w:r>
          </w:p>
        </w:tc>
        <w:tc>
          <w:tcPr>
            <w:tcW w:w="900" w:type="dxa"/>
            <w:shd w:val="clear" w:color="auto" w:fill="auto"/>
            <w:noWrap/>
            <w:vAlign w:val="bottom"/>
            <w:hideMark/>
          </w:tcPr>
          <w:p w14:paraId="2DD3E4B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-1.4</w:t>
            </w:r>
          </w:p>
        </w:tc>
        <w:tc>
          <w:tcPr>
            <w:tcW w:w="930" w:type="dxa"/>
            <w:shd w:val="clear" w:color="auto" w:fill="auto"/>
            <w:noWrap/>
            <w:vAlign w:val="bottom"/>
            <w:hideMark/>
          </w:tcPr>
          <w:p w14:paraId="34FAF9C2"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1B4C4BD0"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E703733" w14:textId="77777777" w:rsidTr="00E011F5">
        <w:trPr>
          <w:trHeight w:val="20"/>
        </w:trPr>
        <w:tc>
          <w:tcPr>
            <w:tcW w:w="2515" w:type="dxa"/>
            <w:shd w:val="clear" w:color="auto" w:fill="auto"/>
            <w:noWrap/>
            <w:vAlign w:val="bottom"/>
            <w:hideMark/>
          </w:tcPr>
          <w:p w14:paraId="38240BD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Guinea</w:t>
            </w:r>
          </w:p>
        </w:tc>
        <w:tc>
          <w:tcPr>
            <w:tcW w:w="1350" w:type="dxa"/>
            <w:shd w:val="clear" w:color="auto" w:fill="auto"/>
            <w:noWrap/>
            <w:vAlign w:val="bottom"/>
            <w:hideMark/>
          </w:tcPr>
          <w:p w14:paraId="59E77FF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77.2 (54.6-91.3)</w:t>
            </w:r>
          </w:p>
        </w:tc>
        <w:tc>
          <w:tcPr>
            <w:tcW w:w="1350" w:type="dxa"/>
            <w:shd w:val="clear" w:color="auto" w:fill="auto"/>
            <w:noWrap/>
            <w:vAlign w:val="bottom"/>
            <w:hideMark/>
          </w:tcPr>
          <w:p w14:paraId="2125E5E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86.9 (66.7-95.9)</w:t>
            </w:r>
          </w:p>
        </w:tc>
        <w:tc>
          <w:tcPr>
            <w:tcW w:w="1440" w:type="dxa"/>
            <w:shd w:val="clear" w:color="auto" w:fill="auto"/>
            <w:noWrap/>
            <w:vAlign w:val="bottom"/>
            <w:hideMark/>
          </w:tcPr>
          <w:p w14:paraId="45F286D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88.3 (44.9-99.3)</w:t>
            </w:r>
          </w:p>
        </w:tc>
        <w:tc>
          <w:tcPr>
            <w:tcW w:w="1440" w:type="dxa"/>
            <w:shd w:val="clear" w:color="auto" w:fill="auto"/>
            <w:noWrap/>
            <w:vAlign w:val="bottom"/>
            <w:hideMark/>
          </w:tcPr>
          <w:p w14:paraId="042BECD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76 (54.3-89.7)</w:t>
            </w:r>
          </w:p>
        </w:tc>
        <w:tc>
          <w:tcPr>
            <w:tcW w:w="1440" w:type="dxa"/>
            <w:shd w:val="clear" w:color="auto" w:fill="auto"/>
            <w:noWrap/>
            <w:vAlign w:val="bottom"/>
            <w:hideMark/>
          </w:tcPr>
          <w:p w14:paraId="24294B1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75.3 (51-91.2)</w:t>
            </w:r>
          </w:p>
        </w:tc>
        <w:tc>
          <w:tcPr>
            <w:tcW w:w="1440" w:type="dxa"/>
            <w:shd w:val="clear" w:color="auto" w:fill="auto"/>
            <w:noWrap/>
            <w:vAlign w:val="bottom"/>
            <w:hideMark/>
          </w:tcPr>
          <w:p w14:paraId="5F33B06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71.9 (22.6-97.5)</w:t>
            </w:r>
          </w:p>
        </w:tc>
        <w:tc>
          <w:tcPr>
            <w:tcW w:w="780" w:type="dxa"/>
            <w:shd w:val="clear" w:color="auto" w:fill="auto"/>
            <w:noWrap/>
            <w:vAlign w:val="bottom"/>
            <w:hideMark/>
          </w:tcPr>
          <w:p w14:paraId="5D02B4C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0.7</w:t>
            </w:r>
          </w:p>
        </w:tc>
        <w:tc>
          <w:tcPr>
            <w:tcW w:w="900" w:type="dxa"/>
            <w:shd w:val="clear" w:color="auto" w:fill="auto"/>
            <w:noWrap/>
            <w:vAlign w:val="bottom"/>
            <w:hideMark/>
          </w:tcPr>
          <w:p w14:paraId="4BDE4F4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-0.1</w:t>
            </w:r>
          </w:p>
        </w:tc>
        <w:tc>
          <w:tcPr>
            <w:tcW w:w="930" w:type="dxa"/>
            <w:shd w:val="clear" w:color="auto" w:fill="auto"/>
            <w:noWrap/>
            <w:vAlign w:val="bottom"/>
            <w:hideMark/>
          </w:tcPr>
          <w:p w14:paraId="2A94ED01"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2E550366"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6CE80CC" w14:textId="77777777" w:rsidTr="00E011F5">
        <w:trPr>
          <w:trHeight w:val="20"/>
        </w:trPr>
        <w:tc>
          <w:tcPr>
            <w:tcW w:w="2515" w:type="dxa"/>
            <w:shd w:val="clear" w:color="auto" w:fill="auto"/>
            <w:noWrap/>
            <w:vAlign w:val="bottom"/>
            <w:hideMark/>
          </w:tcPr>
          <w:p w14:paraId="02025C8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Haiti</w:t>
            </w:r>
          </w:p>
        </w:tc>
        <w:tc>
          <w:tcPr>
            <w:tcW w:w="1350" w:type="dxa"/>
            <w:shd w:val="clear" w:color="auto" w:fill="auto"/>
            <w:noWrap/>
            <w:vAlign w:val="bottom"/>
            <w:hideMark/>
          </w:tcPr>
          <w:p w14:paraId="2FA42E9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75.6 (65.8-84)</w:t>
            </w:r>
          </w:p>
        </w:tc>
        <w:tc>
          <w:tcPr>
            <w:tcW w:w="1350" w:type="dxa"/>
            <w:shd w:val="clear" w:color="auto" w:fill="auto"/>
            <w:noWrap/>
            <w:vAlign w:val="bottom"/>
            <w:hideMark/>
          </w:tcPr>
          <w:p w14:paraId="489CFDC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 (72.1-88)</w:t>
            </w:r>
          </w:p>
        </w:tc>
        <w:tc>
          <w:tcPr>
            <w:tcW w:w="1440" w:type="dxa"/>
            <w:shd w:val="clear" w:color="auto" w:fill="auto"/>
            <w:noWrap/>
            <w:vAlign w:val="bottom"/>
            <w:hideMark/>
          </w:tcPr>
          <w:p w14:paraId="49C0836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83.2 (65-93.8)</w:t>
            </w:r>
          </w:p>
        </w:tc>
        <w:tc>
          <w:tcPr>
            <w:tcW w:w="1440" w:type="dxa"/>
            <w:shd w:val="clear" w:color="auto" w:fill="auto"/>
            <w:noWrap/>
            <w:vAlign w:val="bottom"/>
            <w:hideMark/>
          </w:tcPr>
          <w:p w14:paraId="797CC9A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61.4 (53.4-69.2)</w:t>
            </w:r>
          </w:p>
        </w:tc>
        <w:tc>
          <w:tcPr>
            <w:tcW w:w="1440" w:type="dxa"/>
            <w:shd w:val="clear" w:color="auto" w:fill="auto"/>
            <w:noWrap/>
            <w:vAlign w:val="bottom"/>
            <w:hideMark/>
          </w:tcPr>
          <w:p w14:paraId="4351B67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66.6 (58.3-73)</w:t>
            </w:r>
          </w:p>
        </w:tc>
        <w:tc>
          <w:tcPr>
            <w:tcW w:w="1440" w:type="dxa"/>
            <w:shd w:val="clear" w:color="auto" w:fill="auto"/>
            <w:noWrap/>
            <w:vAlign w:val="bottom"/>
            <w:hideMark/>
          </w:tcPr>
          <w:p w14:paraId="30D2753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69.5 (53.8-81.2)</w:t>
            </w:r>
          </w:p>
        </w:tc>
        <w:tc>
          <w:tcPr>
            <w:tcW w:w="780" w:type="dxa"/>
            <w:shd w:val="clear" w:color="auto" w:fill="auto"/>
            <w:noWrap/>
            <w:vAlign w:val="bottom"/>
            <w:hideMark/>
          </w:tcPr>
          <w:p w14:paraId="14E75B0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0.4</w:t>
            </w:r>
          </w:p>
        </w:tc>
        <w:tc>
          <w:tcPr>
            <w:tcW w:w="900" w:type="dxa"/>
            <w:shd w:val="clear" w:color="auto" w:fill="auto"/>
            <w:noWrap/>
            <w:vAlign w:val="bottom"/>
            <w:hideMark/>
          </w:tcPr>
          <w:p w14:paraId="0A9B0CA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0.4</w:t>
            </w:r>
          </w:p>
        </w:tc>
        <w:tc>
          <w:tcPr>
            <w:tcW w:w="930" w:type="dxa"/>
            <w:shd w:val="clear" w:color="auto" w:fill="auto"/>
            <w:noWrap/>
            <w:vAlign w:val="bottom"/>
            <w:hideMark/>
          </w:tcPr>
          <w:p w14:paraId="794153F5"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5A3ED06B"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5920B01" w14:textId="77777777" w:rsidTr="00E011F5">
        <w:trPr>
          <w:trHeight w:val="20"/>
        </w:trPr>
        <w:tc>
          <w:tcPr>
            <w:tcW w:w="2515" w:type="dxa"/>
            <w:shd w:val="clear" w:color="auto" w:fill="auto"/>
            <w:noWrap/>
            <w:vAlign w:val="bottom"/>
            <w:hideMark/>
          </w:tcPr>
          <w:p w14:paraId="2B2FE97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Honduras</w:t>
            </w:r>
          </w:p>
        </w:tc>
        <w:tc>
          <w:tcPr>
            <w:tcW w:w="1350" w:type="dxa"/>
            <w:shd w:val="clear" w:color="auto" w:fill="auto"/>
            <w:noWrap/>
            <w:vAlign w:val="bottom"/>
            <w:hideMark/>
          </w:tcPr>
          <w:p w14:paraId="681CBF3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61.1 (26.8-86.5)</w:t>
            </w:r>
          </w:p>
        </w:tc>
        <w:tc>
          <w:tcPr>
            <w:tcW w:w="1350" w:type="dxa"/>
            <w:shd w:val="clear" w:color="auto" w:fill="auto"/>
            <w:noWrap/>
            <w:vAlign w:val="bottom"/>
            <w:hideMark/>
          </w:tcPr>
          <w:p w14:paraId="31E08F4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35.8 (12.5-66.3)</w:t>
            </w:r>
          </w:p>
        </w:tc>
        <w:tc>
          <w:tcPr>
            <w:tcW w:w="1440" w:type="dxa"/>
            <w:shd w:val="clear" w:color="auto" w:fill="auto"/>
            <w:noWrap/>
            <w:vAlign w:val="bottom"/>
            <w:hideMark/>
          </w:tcPr>
          <w:p w14:paraId="0EE558A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25.9 (1.2-83.4)</w:t>
            </w:r>
          </w:p>
        </w:tc>
        <w:tc>
          <w:tcPr>
            <w:tcW w:w="1440" w:type="dxa"/>
            <w:shd w:val="clear" w:color="auto" w:fill="auto"/>
            <w:noWrap/>
            <w:vAlign w:val="bottom"/>
            <w:hideMark/>
          </w:tcPr>
          <w:p w14:paraId="0F86F1E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46.6 (19.1-74.2)</w:t>
            </w:r>
          </w:p>
        </w:tc>
        <w:tc>
          <w:tcPr>
            <w:tcW w:w="1440" w:type="dxa"/>
            <w:shd w:val="clear" w:color="auto" w:fill="auto"/>
            <w:noWrap/>
            <w:vAlign w:val="bottom"/>
            <w:hideMark/>
          </w:tcPr>
          <w:p w14:paraId="46FB390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22.2 (6-47.3)</w:t>
            </w:r>
          </w:p>
        </w:tc>
        <w:tc>
          <w:tcPr>
            <w:tcW w:w="1440" w:type="dxa"/>
            <w:shd w:val="clear" w:color="auto" w:fill="auto"/>
            <w:noWrap/>
            <w:vAlign w:val="bottom"/>
            <w:hideMark/>
          </w:tcPr>
          <w:p w14:paraId="2EC8BDE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16 (0.5-63.4)</w:t>
            </w:r>
          </w:p>
        </w:tc>
        <w:tc>
          <w:tcPr>
            <w:tcW w:w="780" w:type="dxa"/>
            <w:shd w:val="clear" w:color="auto" w:fill="auto"/>
            <w:noWrap/>
            <w:vAlign w:val="bottom"/>
            <w:hideMark/>
          </w:tcPr>
          <w:p w14:paraId="66293AE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w:t>
            </w:r>
          </w:p>
        </w:tc>
        <w:tc>
          <w:tcPr>
            <w:tcW w:w="900" w:type="dxa"/>
            <w:shd w:val="clear" w:color="auto" w:fill="auto"/>
            <w:noWrap/>
            <w:vAlign w:val="bottom"/>
            <w:hideMark/>
          </w:tcPr>
          <w:p w14:paraId="56C490E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-4.1</w:t>
            </w:r>
          </w:p>
        </w:tc>
        <w:tc>
          <w:tcPr>
            <w:tcW w:w="930" w:type="dxa"/>
            <w:shd w:val="clear" w:color="auto" w:fill="auto"/>
            <w:noWrap/>
            <w:vAlign w:val="bottom"/>
            <w:hideMark/>
          </w:tcPr>
          <w:p w14:paraId="4DF876A4"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w:t>
            </w:r>
          </w:p>
        </w:tc>
        <w:tc>
          <w:tcPr>
            <w:tcW w:w="1080" w:type="dxa"/>
            <w:shd w:val="clear" w:color="auto" w:fill="auto"/>
            <w:noWrap/>
            <w:vAlign w:val="bottom"/>
            <w:hideMark/>
          </w:tcPr>
          <w:p w14:paraId="4FEC414D"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w:t>
            </w:r>
          </w:p>
        </w:tc>
      </w:tr>
      <w:tr w:rsidR="00E011F5" w:rsidRPr="00E011F5" w14:paraId="36EE7058" w14:textId="77777777" w:rsidTr="00E011F5">
        <w:trPr>
          <w:trHeight w:val="20"/>
        </w:trPr>
        <w:tc>
          <w:tcPr>
            <w:tcW w:w="2515" w:type="dxa"/>
            <w:shd w:val="clear" w:color="auto" w:fill="auto"/>
            <w:noWrap/>
            <w:vAlign w:val="bottom"/>
            <w:hideMark/>
          </w:tcPr>
          <w:p w14:paraId="3EBCEBA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India</w:t>
            </w:r>
          </w:p>
        </w:tc>
        <w:tc>
          <w:tcPr>
            <w:tcW w:w="1350" w:type="dxa"/>
            <w:shd w:val="clear" w:color="auto" w:fill="auto"/>
            <w:noWrap/>
            <w:vAlign w:val="bottom"/>
            <w:hideMark/>
          </w:tcPr>
          <w:p w14:paraId="70A9015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86.8 (72.6-95.2)</w:t>
            </w:r>
          </w:p>
        </w:tc>
        <w:tc>
          <w:tcPr>
            <w:tcW w:w="1350" w:type="dxa"/>
            <w:shd w:val="clear" w:color="auto" w:fill="auto"/>
            <w:noWrap/>
            <w:vAlign w:val="bottom"/>
            <w:hideMark/>
          </w:tcPr>
          <w:p w14:paraId="1EA45B3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60.9 (42.6-76.6)</w:t>
            </w:r>
          </w:p>
        </w:tc>
        <w:tc>
          <w:tcPr>
            <w:tcW w:w="1440" w:type="dxa"/>
            <w:shd w:val="clear" w:color="auto" w:fill="auto"/>
            <w:noWrap/>
            <w:vAlign w:val="bottom"/>
            <w:hideMark/>
          </w:tcPr>
          <w:p w14:paraId="224D12B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38.1 (8.9-73.6)</w:t>
            </w:r>
          </w:p>
        </w:tc>
        <w:tc>
          <w:tcPr>
            <w:tcW w:w="1440" w:type="dxa"/>
            <w:shd w:val="clear" w:color="auto" w:fill="auto"/>
            <w:noWrap/>
            <w:vAlign w:val="bottom"/>
            <w:hideMark/>
          </w:tcPr>
          <w:p w14:paraId="01D300D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73.4 (52.5-89)</w:t>
            </w:r>
          </w:p>
        </w:tc>
        <w:tc>
          <w:tcPr>
            <w:tcW w:w="1440" w:type="dxa"/>
            <w:shd w:val="clear" w:color="auto" w:fill="auto"/>
            <w:noWrap/>
            <w:vAlign w:val="bottom"/>
            <w:hideMark/>
          </w:tcPr>
          <w:p w14:paraId="16D4319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55.9 (38.8-72.9)</w:t>
            </w:r>
          </w:p>
        </w:tc>
        <w:tc>
          <w:tcPr>
            <w:tcW w:w="1440" w:type="dxa"/>
            <w:shd w:val="clear" w:color="auto" w:fill="auto"/>
            <w:noWrap/>
            <w:vAlign w:val="bottom"/>
            <w:hideMark/>
          </w:tcPr>
          <w:p w14:paraId="657E4C0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43.1 (14-78.8)</w:t>
            </w:r>
          </w:p>
        </w:tc>
        <w:tc>
          <w:tcPr>
            <w:tcW w:w="780" w:type="dxa"/>
            <w:shd w:val="clear" w:color="auto" w:fill="auto"/>
            <w:noWrap/>
            <w:vAlign w:val="bottom"/>
            <w:hideMark/>
          </w:tcPr>
          <w:p w14:paraId="3936F2B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-2.0</w:t>
            </w:r>
          </w:p>
        </w:tc>
        <w:tc>
          <w:tcPr>
            <w:tcW w:w="900" w:type="dxa"/>
            <w:shd w:val="clear" w:color="auto" w:fill="auto"/>
            <w:noWrap/>
            <w:vAlign w:val="bottom"/>
            <w:hideMark/>
          </w:tcPr>
          <w:p w14:paraId="0C0B533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-1.5</w:t>
            </w:r>
          </w:p>
        </w:tc>
        <w:tc>
          <w:tcPr>
            <w:tcW w:w="930" w:type="dxa"/>
            <w:shd w:val="clear" w:color="auto" w:fill="auto"/>
            <w:noWrap/>
            <w:vAlign w:val="bottom"/>
            <w:hideMark/>
          </w:tcPr>
          <w:p w14:paraId="2983556B"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2E70C2D0"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6EEAA01" w14:textId="77777777" w:rsidTr="00E011F5">
        <w:trPr>
          <w:trHeight w:val="20"/>
        </w:trPr>
        <w:tc>
          <w:tcPr>
            <w:tcW w:w="2515" w:type="dxa"/>
            <w:shd w:val="clear" w:color="auto" w:fill="auto"/>
            <w:noWrap/>
            <w:vAlign w:val="bottom"/>
            <w:hideMark/>
          </w:tcPr>
          <w:p w14:paraId="74589E1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Jordan</w:t>
            </w:r>
          </w:p>
        </w:tc>
        <w:tc>
          <w:tcPr>
            <w:tcW w:w="1350" w:type="dxa"/>
            <w:shd w:val="clear" w:color="auto" w:fill="auto"/>
            <w:noWrap/>
            <w:vAlign w:val="bottom"/>
            <w:hideMark/>
          </w:tcPr>
          <w:p w14:paraId="06B57BB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48.3 (33-64)</w:t>
            </w:r>
          </w:p>
        </w:tc>
        <w:tc>
          <w:tcPr>
            <w:tcW w:w="1350" w:type="dxa"/>
            <w:shd w:val="clear" w:color="auto" w:fill="auto"/>
            <w:noWrap/>
            <w:vAlign w:val="bottom"/>
            <w:hideMark/>
          </w:tcPr>
          <w:p w14:paraId="7B5837D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42.7 (28.6-58.2)</w:t>
            </w:r>
          </w:p>
        </w:tc>
        <w:tc>
          <w:tcPr>
            <w:tcW w:w="1440" w:type="dxa"/>
            <w:shd w:val="clear" w:color="auto" w:fill="auto"/>
            <w:noWrap/>
            <w:vAlign w:val="bottom"/>
            <w:hideMark/>
          </w:tcPr>
          <w:p w14:paraId="0263A9A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39.6 (14.8-69.6)</w:t>
            </w:r>
          </w:p>
        </w:tc>
        <w:tc>
          <w:tcPr>
            <w:tcW w:w="1440" w:type="dxa"/>
            <w:shd w:val="clear" w:color="auto" w:fill="auto"/>
            <w:noWrap/>
            <w:vAlign w:val="bottom"/>
            <w:hideMark/>
          </w:tcPr>
          <w:p w14:paraId="446F035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37 (27.1-48.5)</w:t>
            </w:r>
          </w:p>
        </w:tc>
        <w:tc>
          <w:tcPr>
            <w:tcW w:w="1440" w:type="dxa"/>
            <w:shd w:val="clear" w:color="auto" w:fill="auto"/>
            <w:noWrap/>
            <w:vAlign w:val="bottom"/>
            <w:hideMark/>
          </w:tcPr>
          <w:p w14:paraId="71DF0A0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32.4 (24.7-41.6)</w:t>
            </w:r>
          </w:p>
        </w:tc>
        <w:tc>
          <w:tcPr>
            <w:tcW w:w="1440" w:type="dxa"/>
            <w:shd w:val="clear" w:color="auto" w:fill="auto"/>
            <w:noWrap/>
            <w:vAlign w:val="bottom"/>
            <w:hideMark/>
          </w:tcPr>
          <w:p w14:paraId="148F8F1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30.1 (15.2-49.8)</w:t>
            </w:r>
          </w:p>
        </w:tc>
        <w:tc>
          <w:tcPr>
            <w:tcW w:w="780" w:type="dxa"/>
            <w:shd w:val="clear" w:color="auto" w:fill="auto"/>
            <w:noWrap/>
            <w:vAlign w:val="bottom"/>
            <w:hideMark/>
          </w:tcPr>
          <w:p w14:paraId="6271778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-0.7</w:t>
            </w:r>
          </w:p>
        </w:tc>
        <w:tc>
          <w:tcPr>
            <w:tcW w:w="900" w:type="dxa"/>
            <w:shd w:val="clear" w:color="auto" w:fill="auto"/>
            <w:noWrap/>
            <w:vAlign w:val="bottom"/>
            <w:hideMark/>
          </w:tcPr>
          <w:p w14:paraId="3603D19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-0.7</w:t>
            </w:r>
          </w:p>
        </w:tc>
        <w:tc>
          <w:tcPr>
            <w:tcW w:w="930" w:type="dxa"/>
            <w:shd w:val="clear" w:color="auto" w:fill="auto"/>
            <w:noWrap/>
            <w:vAlign w:val="bottom"/>
            <w:hideMark/>
          </w:tcPr>
          <w:p w14:paraId="4B8C22E9"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5A24200E"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7B358BEF" w14:textId="77777777" w:rsidTr="00E011F5">
        <w:trPr>
          <w:trHeight w:val="20"/>
        </w:trPr>
        <w:tc>
          <w:tcPr>
            <w:tcW w:w="2515" w:type="dxa"/>
            <w:shd w:val="clear" w:color="auto" w:fill="auto"/>
            <w:noWrap/>
            <w:vAlign w:val="bottom"/>
            <w:hideMark/>
          </w:tcPr>
          <w:p w14:paraId="7CFCB7E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Lesotho</w:t>
            </w:r>
          </w:p>
        </w:tc>
        <w:tc>
          <w:tcPr>
            <w:tcW w:w="1350" w:type="dxa"/>
            <w:shd w:val="clear" w:color="auto" w:fill="auto"/>
            <w:noWrap/>
            <w:vAlign w:val="bottom"/>
            <w:hideMark/>
          </w:tcPr>
          <w:p w14:paraId="0629484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63.4 (44.5-78.8)</w:t>
            </w:r>
          </w:p>
        </w:tc>
        <w:tc>
          <w:tcPr>
            <w:tcW w:w="1350" w:type="dxa"/>
            <w:shd w:val="clear" w:color="auto" w:fill="auto"/>
            <w:noWrap/>
            <w:vAlign w:val="bottom"/>
            <w:hideMark/>
          </w:tcPr>
          <w:p w14:paraId="78C6C0C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63.1 (45.1-79.4)</w:t>
            </w:r>
          </w:p>
        </w:tc>
        <w:tc>
          <w:tcPr>
            <w:tcW w:w="1440" w:type="dxa"/>
            <w:shd w:val="clear" w:color="auto" w:fill="auto"/>
            <w:noWrap/>
            <w:vAlign w:val="bottom"/>
            <w:hideMark/>
          </w:tcPr>
          <w:p w14:paraId="7BDD9AB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61.8 (26-90.2)</w:t>
            </w:r>
          </w:p>
        </w:tc>
        <w:tc>
          <w:tcPr>
            <w:tcW w:w="1440" w:type="dxa"/>
            <w:shd w:val="clear" w:color="auto" w:fill="auto"/>
            <w:noWrap/>
            <w:vAlign w:val="bottom"/>
            <w:hideMark/>
          </w:tcPr>
          <w:p w14:paraId="7F84EF7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46.5 (28.7-66.4)</w:t>
            </w:r>
          </w:p>
        </w:tc>
        <w:tc>
          <w:tcPr>
            <w:tcW w:w="1440" w:type="dxa"/>
            <w:shd w:val="clear" w:color="auto" w:fill="auto"/>
            <w:noWrap/>
            <w:vAlign w:val="bottom"/>
            <w:hideMark/>
          </w:tcPr>
          <w:p w14:paraId="29E4713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54 (35.2-72.3)</w:t>
            </w:r>
          </w:p>
        </w:tc>
        <w:tc>
          <w:tcPr>
            <w:tcW w:w="1440" w:type="dxa"/>
            <w:shd w:val="clear" w:color="auto" w:fill="auto"/>
            <w:noWrap/>
            <w:vAlign w:val="bottom"/>
            <w:hideMark/>
          </w:tcPr>
          <w:p w14:paraId="3BD9217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58.1 (19.5-88.8)</w:t>
            </w:r>
          </w:p>
        </w:tc>
        <w:tc>
          <w:tcPr>
            <w:tcW w:w="780" w:type="dxa"/>
            <w:shd w:val="clear" w:color="auto" w:fill="auto"/>
            <w:noWrap/>
            <w:vAlign w:val="bottom"/>
            <w:hideMark/>
          </w:tcPr>
          <w:p w14:paraId="13E629E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0.0</w:t>
            </w:r>
          </w:p>
        </w:tc>
        <w:tc>
          <w:tcPr>
            <w:tcW w:w="900" w:type="dxa"/>
            <w:shd w:val="clear" w:color="auto" w:fill="auto"/>
            <w:noWrap/>
            <w:vAlign w:val="bottom"/>
            <w:hideMark/>
          </w:tcPr>
          <w:p w14:paraId="7FE1471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0.8</w:t>
            </w:r>
          </w:p>
        </w:tc>
        <w:tc>
          <w:tcPr>
            <w:tcW w:w="930" w:type="dxa"/>
            <w:shd w:val="clear" w:color="auto" w:fill="auto"/>
            <w:noWrap/>
            <w:vAlign w:val="bottom"/>
            <w:hideMark/>
          </w:tcPr>
          <w:p w14:paraId="00706F6F"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746FAC65"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2D806BF2" w14:textId="77777777" w:rsidTr="00E011F5">
        <w:trPr>
          <w:trHeight w:val="20"/>
        </w:trPr>
        <w:tc>
          <w:tcPr>
            <w:tcW w:w="2515" w:type="dxa"/>
            <w:shd w:val="clear" w:color="auto" w:fill="auto"/>
            <w:noWrap/>
            <w:vAlign w:val="bottom"/>
            <w:hideMark/>
          </w:tcPr>
          <w:p w14:paraId="5046551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Liberia</w:t>
            </w:r>
          </w:p>
        </w:tc>
        <w:tc>
          <w:tcPr>
            <w:tcW w:w="1350" w:type="dxa"/>
            <w:shd w:val="clear" w:color="auto" w:fill="auto"/>
            <w:noWrap/>
            <w:vAlign w:val="bottom"/>
            <w:hideMark/>
          </w:tcPr>
          <w:p w14:paraId="353C657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64.2 (27.4-92.2)</w:t>
            </w:r>
          </w:p>
        </w:tc>
        <w:tc>
          <w:tcPr>
            <w:tcW w:w="1350" w:type="dxa"/>
            <w:shd w:val="clear" w:color="auto" w:fill="auto"/>
            <w:noWrap/>
            <w:vAlign w:val="bottom"/>
            <w:hideMark/>
          </w:tcPr>
          <w:p w14:paraId="690E8DC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86.3 (73-94.1)</w:t>
            </w:r>
          </w:p>
        </w:tc>
        <w:tc>
          <w:tcPr>
            <w:tcW w:w="1440" w:type="dxa"/>
            <w:shd w:val="clear" w:color="auto" w:fill="auto"/>
            <w:noWrap/>
            <w:vAlign w:val="bottom"/>
            <w:hideMark/>
          </w:tcPr>
          <w:p w14:paraId="6E62FB6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89.9 (52.8-99.4)</w:t>
            </w:r>
          </w:p>
        </w:tc>
        <w:tc>
          <w:tcPr>
            <w:tcW w:w="1440" w:type="dxa"/>
            <w:shd w:val="clear" w:color="auto" w:fill="auto"/>
            <w:noWrap/>
            <w:vAlign w:val="bottom"/>
            <w:hideMark/>
          </w:tcPr>
          <w:p w14:paraId="6653FAB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50.8 (19.2-79.5)</w:t>
            </w:r>
          </w:p>
        </w:tc>
        <w:tc>
          <w:tcPr>
            <w:tcW w:w="1440" w:type="dxa"/>
            <w:shd w:val="clear" w:color="auto" w:fill="auto"/>
            <w:noWrap/>
            <w:vAlign w:val="bottom"/>
            <w:hideMark/>
          </w:tcPr>
          <w:p w14:paraId="3EC5CC7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78.6 (64.5-88.5)</w:t>
            </w:r>
          </w:p>
        </w:tc>
        <w:tc>
          <w:tcPr>
            <w:tcW w:w="1440" w:type="dxa"/>
            <w:shd w:val="clear" w:color="auto" w:fill="auto"/>
            <w:noWrap/>
            <w:vAlign w:val="bottom"/>
            <w:hideMark/>
          </w:tcPr>
          <w:p w14:paraId="4542D65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86.6 (52.9-98.7)</w:t>
            </w:r>
          </w:p>
        </w:tc>
        <w:tc>
          <w:tcPr>
            <w:tcW w:w="780" w:type="dxa"/>
            <w:shd w:val="clear" w:color="auto" w:fill="auto"/>
            <w:noWrap/>
            <w:vAlign w:val="bottom"/>
            <w:hideMark/>
          </w:tcPr>
          <w:p w14:paraId="302595E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1.6</w:t>
            </w:r>
          </w:p>
        </w:tc>
        <w:tc>
          <w:tcPr>
            <w:tcW w:w="900" w:type="dxa"/>
            <w:shd w:val="clear" w:color="auto" w:fill="auto"/>
            <w:noWrap/>
            <w:vAlign w:val="bottom"/>
            <w:hideMark/>
          </w:tcPr>
          <w:p w14:paraId="2CF4B80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2.4</w:t>
            </w:r>
          </w:p>
        </w:tc>
        <w:tc>
          <w:tcPr>
            <w:tcW w:w="930" w:type="dxa"/>
            <w:shd w:val="clear" w:color="auto" w:fill="auto"/>
            <w:noWrap/>
            <w:vAlign w:val="bottom"/>
            <w:hideMark/>
          </w:tcPr>
          <w:p w14:paraId="4343C638"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1A18339A"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409C89E" w14:textId="77777777" w:rsidTr="00E011F5">
        <w:trPr>
          <w:trHeight w:val="20"/>
        </w:trPr>
        <w:tc>
          <w:tcPr>
            <w:tcW w:w="2515" w:type="dxa"/>
            <w:shd w:val="clear" w:color="auto" w:fill="auto"/>
            <w:noWrap/>
            <w:vAlign w:val="bottom"/>
            <w:hideMark/>
          </w:tcPr>
          <w:p w14:paraId="32B9E3F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Madagascar</w:t>
            </w:r>
          </w:p>
        </w:tc>
        <w:tc>
          <w:tcPr>
            <w:tcW w:w="1350" w:type="dxa"/>
            <w:shd w:val="clear" w:color="auto" w:fill="auto"/>
            <w:noWrap/>
            <w:vAlign w:val="bottom"/>
            <w:hideMark/>
          </w:tcPr>
          <w:p w14:paraId="206AD49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84 (68.4-92.9)</w:t>
            </w:r>
          </w:p>
        </w:tc>
        <w:tc>
          <w:tcPr>
            <w:tcW w:w="1350" w:type="dxa"/>
            <w:shd w:val="clear" w:color="auto" w:fill="auto"/>
            <w:noWrap/>
            <w:vAlign w:val="bottom"/>
            <w:hideMark/>
          </w:tcPr>
          <w:p w14:paraId="3D6A939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46.6 (31.2-62.6)</w:t>
            </w:r>
          </w:p>
        </w:tc>
        <w:tc>
          <w:tcPr>
            <w:tcW w:w="1440" w:type="dxa"/>
            <w:shd w:val="clear" w:color="auto" w:fill="auto"/>
            <w:noWrap/>
            <w:vAlign w:val="bottom"/>
            <w:hideMark/>
          </w:tcPr>
          <w:p w14:paraId="3CAD404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22.6 (5.1-55.3)</w:t>
            </w:r>
          </w:p>
        </w:tc>
        <w:tc>
          <w:tcPr>
            <w:tcW w:w="1440" w:type="dxa"/>
            <w:shd w:val="clear" w:color="auto" w:fill="auto"/>
            <w:noWrap/>
            <w:vAlign w:val="bottom"/>
            <w:hideMark/>
          </w:tcPr>
          <w:p w14:paraId="5D86D82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73.2 (58.1-83.5)</w:t>
            </w:r>
          </w:p>
        </w:tc>
        <w:tc>
          <w:tcPr>
            <w:tcW w:w="1440" w:type="dxa"/>
            <w:shd w:val="clear" w:color="auto" w:fill="auto"/>
            <w:noWrap/>
            <w:vAlign w:val="bottom"/>
            <w:hideMark/>
          </w:tcPr>
          <w:p w14:paraId="191E2DA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38.4 (27.6-51.2)</w:t>
            </w:r>
          </w:p>
        </w:tc>
        <w:tc>
          <w:tcPr>
            <w:tcW w:w="1440" w:type="dxa"/>
            <w:shd w:val="clear" w:color="auto" w:fill="auto"/>
            <w:noWrap/>
            <w:vAlign w:val="bottom"/>
            <w:hideMark/>
          </w:tcPr>
          <w:p w14:paraId="35CA13F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19.9 (6.8-41.6)</w:t>
            </w:r>
          </w:p>
        </w:tc>
        <w:tc>
          <w:tcPr>
            <w:tcW w:w="780" w:type="dxa"/>
            <w:shd w:val="clear" w:color="auto" w:fill="auto"/>
            <w:noWrap/>
            <w:vAlign w:val="bottom"/>
            <w:hideMark/>
          </w:tcPr>
          <w:p w14:paraId="246CE2B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w:t>
            </w:r>
          </w:p>
        </w:tc>
        <w:tc>
          <w:tcPr>
            <w:tcW w:w="900" w:type="dxa"/>
            <w:shd w:val="clear" w:color="auto" w:fill="auto"/>
            <w:noWrap/>
            <w:vAlign w:val="bottom"/>
            <w:hideMark/>
          </w:tcPr>
          <w:p w14:paraId="004172B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-3.6</w:t>
            </w:r>
          </w:p>
        </w:tc>
        <w:tc>
          <w:tcPr>
            <w:tcW w:w="930" w:type="dxa"/>
            <w:shd w:val="clear" w:color="auto" w:fill="auto"/>
            <w:noWrap/>
            <w:vAlign w:val="bottom"/>
            <w:hideMark/>
          </w:tcPr>
          <w:p w14:paraId="69DAF58D"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100B13F8"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6B73F28D" w14:textId="77777777" w:rsidTr="00E011F5">
        <w:trPr>
          <w:trHeight w:val="20"/>
        </w:trPr>
        <w:tc>
          <w:tcPr>
            <w:tcW w:w="2515" w:type="dxa"/>
            <w:shd w:val="clear" w:color="auto" w:fill="auto"/>
            <w:noWrap/>
            <w:vAlign w:val="bottom"/>
            <w:hideMark/>
          </w:tcPr>
          <w:p w14:paraId="56621FB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Malawi</w:t>
            </w:r>
          </w:p>
        </w:tc>
        <w:tc>
          <w:tcPr>
            <w:tcW w:w="1350" w:type="dxa"/>
            <w:shd w:val="clear" w:color="auto" w:fill="auto"/>
            <w:noWrap/>
            <w:vAlign w:val="bottom"/>
            <w:hideMark/>
          </w:tcPr>
          <w:p w14:paraId="0D68039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80.7 (67.2-89.9)</w:t>
            </w:r>
          </w:p>
        </w:tc>
        <w:tc>
          <w:tcPr>
            <w:tcW w:w="1350" w:type="dxa"/>
            <w:shd w:val="clear" w:color="auto" w:fill="auto"/>
            <w:noWrap/>
            <w:vAlign w:val="bottom"/>
            <w:hideMark/>
          </w:tcPr>
          <w:p w14:paraId="6A5F0D6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72.4 (63.3-81)</w:t>
            </w:r>
          </w:p>
        </w:tc>
        <w:tc>
          <w:tcPr>
            <w:tcW w:w="1440" w:type="dxa"/>
            <w:shd w:val="clear" w:color="auto" w:fill="auto"/>
            <w:noWrap/>
            <w:vAlign w:val="bottom"/>
            <w:hideMark/>
          </w:tcPr>
          <w:p w14:paraId="5B91F5D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64.8 (39.1-86)</w:t>
            </w:r>
          </w:p>
        </w:tc>
        <w:tc>
          <w:tcPr>
            <w:tcW w:w="1440" w:type="dxa"/>
            <w:shd w:val="clear" w:color="auto" w:fill="auto"/>
            <w:noWrap/>
            <w:vAlign w:val="bottom"/>
            <w:hideMark/>
          </w:tcPr>
          <w:p w14:paraId="0990451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76.4 (61.9-87.6)</w:t>
            </w:r>
          </w:p>
        </w:tc>
        <w:tc>
          <w:tcPr>
            <w:tcW w:w="1440" w:type="dxa"/>
            <w:shd w:val="clear" w:color="auto" w:fill="auto"/>
            <w:noWrap/>
            <w:vAlign w:val="bottom"/>
            <w:hideMark/>
          </w:tcPr>
          <w:p w14:paraId="7EB862D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56.2 (43.3-67.5)</w:t>
            </w:r>
          </w:p>
        </w:tc>
        <w:tc>
          <w:tcPr>
            <w:tcW w:w="1440" w:type="dxa"/>
            <w:shd w:val="clear" w:color="auto" w:fill="auto"/>
            <w:noWrap/>
            <w:vAlign w:val="bottom"/>
            <w:hideMark/>
          </w:tcPr>
          <w:p w14:paraId="02B4D53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41.2 (15.8-68.3)</w:t>
            </w:r>
          </w:p>
        </w:tc>
        <w:tc>
          <w:tcPr>
            <w:tcW w:w="780" w:type="dxa"/>
            <w:shd w:val="clear" w:color="auto" w:fill="auto"/>
            <w:noWrap/>
            <w:vAlign w:val="bottom"/>
            <w:hideMark/>
          </w:tcPr>
          <w:p w14:paraId="6E650D7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-0.6</w:t>
            </w:r>
          </w:p>
        </w:tc>
        <w:tc>
          <w:tcPr>
            <w:tcW w:w="900" w:type="dxa"/>
            <w:shd w:val="clear" w:color="auto" w:fill="auto"/>
            <w:noWrap/>
            <w:vAlign w:val="bottom"/>
            <w:hideMark/>
          </w:tcPr>
          <w:p w14:paraId="35C2E16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-1.7</w:t>
            </w:r>
          </w:p>
        </w:tc>
        <w:tc>
          <w:tcPr>
            <w:tcW w:w="930" w:type="dxa"/>
            <w:shd w:val="clear" w:color="auto" w:fill="auto"/>
            <w:noWrap/>
            <w:vAlign w:val="bottom"/>
            <w:hideMark/>
          </w:tcPr>
          <w:p w14:paraId="104D31EA"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7C809228"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73CC3A1E" w14:textId="77777777" w:rsidTr="00E011F5">
        <w:trPr>
          <w:trHeight w:val="20"/>
        </w:trPr>
        <w:tc>
          <w:tcPr>
            <w:tcW w:w="2515" w:type="dxa"/>
            <w:shd w:val="clear" w:color="auto" w:fill="auto"/>
            <w:noWrap/>
            <w:vAlign w:val="bottom"/>
            <w:hideMark/>
          </w:tcPr>
          <w:p w14:paraId="5A2D0C5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Mali</w:t>
            </w:r>
          </w:p>
        </w:tc>
        <w:tc>
          <w:tcPr>
            <w:tcW w:w="1350" w:type="dxa"/>
            <w:shd w:val="clear" w:color="auto" w:fill="auto"/>
            <w:noWrap/>
            <w:vAlign w:val="bottom"/>
            <w:hideMark/>
          </w:tcPr>
          <w:p w14:paraId="0D3EA4C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84.9 (76.3-90.9)</w:t>
            </w:r>
          </w:p>
        </w:tc>
        <w:tc>
          <w:tcPr>
            <w:tcW w:w="1350" w:type="dxa"/>
            <w:shd w:val="clear" w:color="auto" w:fill="auto"/>
            <w:noWrap/>
            <w:vAlign w:val="bottom"/>
            <w:hideMark/>
          </w:tcPr>
          <w:p w14:paraId="3744D50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86.8 (74.8-94.2)</w:t>
            </w:r>
          </w:p>
        </w:tc>
        <w:tc>
          <w:tcPr>
            <w:tcW w:w="1440" w:type="dxa"/>
            <w:shd w:val="clear" w:color="auto" w:fill="auto"/>
            <w:noWrap/>
            <w:vAlign w:val="bottom"/>
            <w:hideMark/>
          </w:tcPr>
          <w:p w14:paraId="66ACC90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86.5 (58.4-97.6)</w:t>
            </w:r>
          </w:p>
        </w:tc>
        <w:tc>
          <w:tcPr>
            <w:tcW w:w="1440" w:type="dxa"/>
            <w:shd w:val="clear" w:color="auto" w:fill="auto"/>
            <w:noWrap/>
            <w:vAlign w:val="bottom"/>
            <w:hideMark/>
          </w:tcPr>
          <w:p w14:paraId="0DA9E65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82.1 (73.5-89.1)</w:t>
            </w:r>
          </w:p>
        </w:tc>
        <w:tc>
          <w:tcPr>
            <w:tcW w:w="1440" w:type="dxa"/>
            <w:shd w:val="clear" w:color="auto" w:fill="auto"/>
            <w:noWrap/>
            <w:vAlign w:val="bottom"/>
            <w:hideMark/>
          </w:tcPr>
          <w:p w14:paraId="49F58F2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80.4 (67.3-90.7)</w:t>
            </w:r>
          </w:p>
        </w:tc>
        <w:tc>
          <w:tcPr>
            <w:tcW w:w="1440" w:type="dxa"/>
            <w:shd w:val="clear" w:color="auto" w:fill="auto"/>
            <w:noWrap/>
            <w:vAlign w:val="bottom"/>
            <w:hideMark/>
          </w:tcPr>
          <w:p w14:paraId="6C81FAA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78.1 (48.3-95.4)</w:t>
            </w:r>
          </w:p>
        </w:tc>
        <w:tc>
          <w:tcPr>
            <w:tcW w:w="780" w:type="dxa"/>
            <w:shd w:val="clear" w:color="auto" w:fill="auto"/>
            <w:noWrap/>
            <w:vAlign w:val="bottom"/>
            <w:hideMark/>
          </w:tcPr>
          <w:p w14:paraId="51799B9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0.1</w:t>
            </w:r>
          </w:p>
        </w:tc>
        <w:tc>
          <w:tcPr>
            <w:tcW w:w="900" w:type="dxa"/>
            <w:shd w:val="clear" w:color="auto" w:fill="auto"/>
            <w:noWrap/>
            <w:vAlign w:val="bottom"/>
            <w:hideMark/>
          </w:tcPr>
          <w:p w14:paraId="41525E8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-0.1</w:t>
            </w:r>
          </w:p>
        </w:tc>
        <w:tc>
          <w:tcPr>
            <w:tcW w:w="930" w:type="dxa"/>
            <w:shd w:val="clear" w:color="auto" w:fill="auto"/>
            <w:noWrap/>
            <w:vAlign w:val="bottom"/>
            <w:hideMark/>
          </w:tcPr>
          <w:p w14:paraId="1001FC46"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3737D3FC"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6A3E3E3" w14:textId="77777777" w:rsidTr="00E011F5">
        <w:trPr>
          <w:trHeight w:val="20"/>
        </w:trPr>
        <w:tc>
          <w:tcPr>
            <w:tcW w:w="2515" w:type="dxa"/>
            <w:shd w:val="clear" w:color="auto" w:fill="auto"/>
            <w:noWrap/>
            <w:vAlign w:val="bottom"/>
            <w:hideMark/>
          </w:tcPr>
          <w:p w14:paraId="7CDE8D5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Mozambique</w:t>
            </w:r>
          </w:p>
        </w:tc>
        <w:tc>
          <w:tcPr>
            <w:tcW w:w="1350" w:type="dxa"/>
            <w:shd w:val="clear" w:color="auto" w:fill="auto"/>
            <w:noWrap/>
            <w:vAlign w:val="bottom"/>
            <w:hideMark/>
          </w:tcPr>
          <w:p w14:paraId="00E1AAA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82.5 (31.9-99.1)</w:t>
            </w:r>
          </w:p>
        </w:tc>
        <w:tc>
          <w:tcPr>
            <w:tcW w:w="1350" w:type="dxa"/>
            <w:shd w:val="clear" w:color="auto" w:fill="auto"/>
            <w:noWrap/>
            <w:vAlign w:val="bottom"/>
            <w:hideMark/>
          </w:tcPr>
          <w:p w14:paraId="6C5CDDB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66.9 (39.9-86.7)</w:t>
            </w:r>
          </w:p>
        </w:tc>
        <w:tc>
          <w:tcPr>
            <w:tcW w:w="1440" w:type="dxa"/>
            <w:shd w:val="clear" w:color="auto" w:fill="auto"/>
            <w:noWrap/>
            <w:vAlign w:val="bottom"/>
            <w:hideMark/>
          </w:tcPr>
          <w:p w14:paraId="41B200B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49 (2.8-96.5)</w:t>
            </w:r>
          </w:p>
        </w:tc>
        <w:tc>
          <w:tcPr>
            <w:tcW w:w="1440" w:type="dxa"/>
            <w:shd w:val="clear" w:color="auto" w:fill="auto"/>
            <w:noWrap/>
            <w:vAlign w:val="bottom"/>
            <w:hideMark/>
          </w:tcPr>
          <w:p w14:paraId="64D2F01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75.5 (17.8-98.5)</w:t>
            </w:r>
          </w:p>
        </w:tc>
        <w:tc>
          <w:tcPr>
            <w:tcW w:w="1440" w:type="dxa"/>
            <w:shd w:val="clear" w:color="auto" w:fill="auto"/>
            <w:noWrap/>
            <w:vAlign w:val="bottom"/>
            <w:hideMark/>
          </w:tcPr>
          <w:p w14:paraId="0B52246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58.7 (31.5-81.6)</w:t>
            </w:r>
          </w:p>
        </w:tc>
        <w:tc>
          <w:tcPr>
            <w:tcW w:w="1440" w:type="dxa"/>
            <w:shd w:val="clear" w:color="auto" w:fill="auto"/>
            <w:noWrap/>
            <w:vAlign w:val="bottom"/>
            <w:hideMark/>
          </w:tcPr>
          <w:p w14:paraId="694B997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44 (2.1-96.8)</w:t>
            </w:r>
          </w:p>
        </w:tc>
        <w:tc>
          <w:tcPr>
            <w:tcW w:w="780" w:type="dxa"/>
            <w:shd w:val="clear" w:color="auto" w:fill="auto"/>
            <w:noWrap/>
            <w:vAlign w:val="bottom"/>
            <w:hideMark/>
          </w:tcPr>
          <w:p w14:paraId="144C96A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-1.2</w:t>
            </w:r>
          </w:p>
        </w:tc>
        <w:tc>
          <w:tcPr>
            <w:tcW w:w="900" w:type="dxa"/>
            <w:shd w:val="clear" w:color="auto" w:fill="auto"/>
            <w:noWrap/>
            <w:vAlign w:val="bottom"/>
            <w:hideMark/>
          </w:tcPr>
          <w:p w14:paraId="593D0FC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-1.4</w:t>
            </w:r>
          </w:p>
        </w:tc>
        <w:tc>
          <w:tcPr>
            <w:tcW w:w="930" w:type="dxa"/>
            <w:shd w:val="clear" w:color="auto" w:fill="auto"/>
            <w:noWrap/>
            <w:vAlign w:val="bottom"/>
            <w:hideMark/>
          </w:tcPr>
          <w:p w14:paraId="169380EB"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w:t>
            </w:r>
          </w:p>
        </w:tc>
        <w:tc>
          <w:tcPr>
            <w:tcW w:w="1080" w:type="dxa"/>
            <w:shd w:val="clear" w:color="auto" w:fill="auto"/>
            <w:noWrap/>
            <w:vAlign w:val="bottom"/>
            <w:hideMark/>
          </w:tcPr>
          <w:p w14:paraId="33C56441"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5A8CB8E2" w14:textId="77777777" w:rsidTr="00E011F5">
        <w:trPr>
          <w:trHeight w:val="20"/>
        </w:trPr>
        <w:tc>
          <w:tcPr>
            <w:tcW w:w="2515" w:type="dxa"/>
            <w:shd w:val="clear" w:color="auto" w:fill="auto"/>
            <w:noWrap/>
            <w:vAlign w:val="bottom"/>
            <w:hideMark/>
          </w:tcPr>
          <w:p w14:paraId="486A3FE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Nepal</w:t>
            </w:r>
          </w:p>
        </w:tc>
        <w:tc>
          <w:tcPr>
            <w:tcW w:w="1350" w:type="dxa"/>
            <w:shd w:val="clear" w:color="auto" w:fill="auto"/>
            <w:noWrap/>
            <w:vAlign w:val="bottom"/>
            <w:hideMark/>
          </w:tcPr>
          <w:p w14:paraId="2F2147F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58.7 (33.8-80)</w:t>
            </w:r>
          </w:p>
        </w:tc>
        <w:tc>
          <w:tcPr>
            <w:tcW w:w="1350" w:type="dxa"/>
            <w:shd w:val="clear" w:color="auto" w:fill="auto"/>
            <w:noWrap/>
            <w:vAlign w:val="bottom"/>
            <w:hideMark/>
          </w:tcPr>
          <w:p w14:paraId="2AD3D06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66.3 (50.4-80.3)</w:t>
            </w:r>
          </w:p>
        </w:tc>
        <w:tc>
          <w:tcPr>
            <w:tcW w:w="1440" w:type="dxa"/>
            <w:shd w:val="clear" w:color="auto" w:fill="auto"/>
            <w:noWrap/>
            <w:vAlign w:val="bottom"/>
            <w:hideMark/>
          </w:tcPr>
          <w:p w14:paraId="1AEE3C2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 (32.1-93.4)</w:t>
            </w:r>
          </w:p>
        </w:tc>
        <w:tc>
          <w:tcPr>
            <w:tcW w:w="1440" w:type="dxa"/>
            <w:shd w:val="clear" w:color="auto" w:fill="auto"/>
            <w:noWrap/>
            <w:vAlign w:val="bottom"/>
            <w:hideMark/>
          </w:tcPr>
          <w:p w14:paraId="4085B9D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45.9 (25.3-69.4)</w:t>
            </w:r>
          </w:p>
        </w:tc>
        <w:tc>
          <w:tcPr>
            <w:tcW w:w="1440" w:type="dxa"/>
            <w:shd w:val="clear" w:color="auto" w:fill="auto"/>
            <w:noWrap/>
            <w:vAlign w:val="bottom"/>
            <w:hideMark/>
          </w:tcPr>
          <w:p w14:paraId="653776F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50.4 (35.9-66.3)</w:t>
            </w:r>
          </w:p>
        </w:tc>
        <w:tc>
          <w:tcPr>
            <w:tcW w:w="1440" w:type="dxa"/>
            <w:shd w:val="clear" w:color="auto" w:fill="auto"/>
            <w:noWrap/>
            <w:vAlign w:val="bottom"/>
            <w:hideMark/>
          </w:tcPr>
          <w:p w14:paraId="1BDC10B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53.2 (18.6-84)</w:t>
            </w:r>
          </w:p>
        </w:tc>
        <w:tc>
          <w:tcPr>
            <w:tcW w:w="780" w:type="dxa"/>
            <w:shd w:val="clear" w:color="auto" w:fill="auto"/>
            <w:noWrap/>
            <w:vAlign w:val="bottom"/>
            <w:hideMark/>
          </w:tcPr>
          <w:p w14:paraId="64790EC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0.7</w:t>
            </w:r>
          </w:p>
        </w:tc>
        <w:tc>
          <w:tcPr>
            <w:tcW w:w="900" w:type="dxa"/>
            <w:shd w:val="clear" w:color="auto" w:fill="auto"/>
            <w:noWrap/>
            <w:vAlign w:val="bottom"/>
            <w:hideMark/>
          </w:tcPr>
          <w:p w14:paraId="1339804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0.5</w:t>
            </w:r>
          </w:p>
        </w:tc>
        <w:tc>
          <w:tcPr>
            <w:tcW w:w="930" w:type="dxa"/>
            <w:shd w:val="clear" w:color="auto" w:fill="auto"/>
            <w:noWrap/>
            <w:vAlign w:val="bottom"/>
            <w:hideMark/>
          </w:tcPr>
          <w:p w14:paraId="1FFBDBCC"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1C2BE213"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2960C3B" w14:textId="77777777" w:rsidTr="00E011F5">
        <w:trPr>
          <w:trHeight w:val="20"/>
        </w:trPr>
        <w:tc>
          <w:tcPr>
            <w:tcW w:w="2515" w:type="dxa"/>
            <w:shd w:val="clear" w:color="auto" w:fill="auto"/>
            <w:noWrap/>
            <w:vAlign w:val="bottom"/>
            <w:hideMark/>
          </w:tcPr>
          <w:p w14:paraId="639DA8F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Niger</w:t>
            </w:r>
          </w:p>
        </w:tc>
        <w:tc>
          <w:tcPr>
            <w:tcW w:w="1350" w:type="dxa"/>
            <w:shd w:val="clear" w:color="auto" w:fill="auto"/>
            <w:noWrap/>
            <w:vAlign w:val="bottom"/>
            <w:hideMark/>
          </w:tcPr>
          <w:p w14:paraId="3267F70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96.7 (90-99.3)</w:t>
            </w:r>
          </w:p>
        </w:tc>
        <w:tc>
          <w:tcPr>
            <w:tcW w:w="1350" w:type="dxa"/>
            <w:shd w:val="clear" w:color="auto" w:fill="auto"/>
            <w:noWrap/>
            <w:vAlign w:val="bottom"/>
            <w:hideMark/>
          </w:tcPr>
          <w:p w14:paraId="597CA59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57.9 (27.3-84.7)</w:t>
            </w:r>
          </w:p>
        </w:tc>
        <w:tc>
          <w:tcPr>
            <w:tcW w:w="1440" w:type="dxa"/>
            <w:shd w:val="clear" w:color="auto" w:fill="auto"/>
            <w:noWrap/>
            <w:vAlign w:val="bottom"/>
            <w:hideMark/>
          </w:tcPr>
          <w:p w14:paraId="1DE8F70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20.2 (0.8-78.2)</w:t>
            </w:r>
          </w:p>
        </w:tc>
        <w:tc>
          <w:tcPr>
            <w:tcW w:w="1440" w:type="dxa"/>
            <w:shd w:val="clear" w:color="auto" w:fill="auto"/>
            <w:noWrap/>
            <w:vAlign w:val="bottom"/>
            <w:hideMark/>
          </w:tcPr>
          <w:p w14:paraId="0D59C6B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90.4 (73.2-97.4)</w:t>
            </w:r>
          </w:p>
        </w:tc>
        <w:tc>
          <w:tcPr>
            <w:tcW w:w="1440" w:type="dxa"/>
            <w:shd w:val="clear" w:color="auto" w:fill="auto"/>
            <w:noWrap/>
            <w:vAlign w:val="bottom"/>
            <w:hideMark/>
          </w:tcPr>
          <w:p w14:paraId="48287DD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57.2 (29.5-82.9)</w:t>
            </w:r>
          </w:p>
        </w:tc>
        <w:tc>
          <w:tcPr>
            <w:tcW w:w="1440" w:type="dxa"/>
            <w:shd w:val="clear" w:color="auto" w:fill="auto"/>
            <w:noWrap/>
            <w:vAlign w:val="bottom"/>
            <w:hideMark/>
          </w:tcPr>
          <w:p w14:paraId="54719A5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30.6 (2.2-85.8)</w:t>
            </w:r>
          </w:p>
        </w:tc>
        <w:tc>
          <w:tcPr>
            <w:tcW w:w="780" w:type="dxa"/>
            <w:shd w:val="clear" w:color="auto" w:fill="auto"/>
            <w:noWrap/>
            <w:vAlign w:val="bottom"/>
            <w:hideMark/>
          </w:tcPr>
          <w:p w14:paraId="253BF77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-2.8</w:t>
            </w:r>
          </w:p>
        </w:tc>
        <w:tc>
          <w:tcPr>
            <w:tcW w:w="900" w:type="dxa"/>
            <w:shd w:val="clear" w:color="auto" w:fill="auto"/>
            <w:noWrap/>
            <w:vAlign w:val="bottom"/>
            <w:hideMark/>
          </w:tcPr>
          <w:p w14:paraId="0892737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-2.5</w:t>
            </w:r>
          </w:p>
        </w:tc>
        <w:tc>
          <w:tcPr>
            <w:tcW w:w="930" w:type="dxa"/>
            <w:shd w:val="clear" w:color="auto" w:fill="auto"/>
            <w:noWrap/>
            <w:vAlign w:val="bottom"/>
            <w:hideMark/>
          </w:tcPr>
          <w:p w14:paraId="75647C23"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w:t>
            </w:r>
          </w:p>
        </w:tc>
        <w:tc>
          <w:tcPr>
            <w:tcW w:w="1080" w:type="dxa"/>
            <w:shd w:val="clear" w:color="auto" w:fill="auto"/>
            <w:noWrap/>
            <w:vAlign w:val="bottom"/>
            <w:hideMark/>
          </w:tcPr>
          <w:p w14:paraId="2AFB37BD"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w:t>
            </w:r>
          </w:p>
        </w:tc>
      </w:tr>
      <w:tr w:rsidR="00E011F5" w:rsidRPr="00E011F5" w14:paraId="7373F583" w14:textId="77777777" w:rsidTr="00E011F5">
        <w:trPr>
          <w:trHeight w:val="20"/>
        </w:trPr>
        <w:tc>
          <w:tcPr>
            <w:tcW w:w="2515" w:type="dxa"/>
            <w:shd w:val="clear" w:color="auto" w:fill="auto"/>
            <w:noWrap/>
            <w:vAlign w:val="bottom"/>
            <w:hideMark/>
          </w:tcPr>
          <w:p w14:paraId="515FDA3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Peru</w:t>
            </w:r>
          </w:p>
        </w:tc>
        <w:tc>
          <w:tcPr>
            <w:tcW w:w="1350" w:type="dxa"/>
            <w:shd w:val="clear" w:color="auto" w:fill="auto"/>
            <w:noWrap/>
            <w:vAlign w:val="bottom"/>
            <w:hideMark/>
          </w:tcPr>
          <w:p w14:paraId="6544802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64.2 (56.6-71.4)</w:t>
            </w:r>
          </w:p>
        </w:tc>
        <w:tc>
          <w:tcPr>
            <w:tcW w:w="1350" w:type="dxa"/>
            <w:shd w:val="clear" w:color="auto" w:fill="auto"/>
            <w:noWrap/>
            <w:vAlign w:val="bottom"/>
            <w:hideMark/>
          </w:tcPr>
          <w:p w14:paraId="0FF60E4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49.5 (40.2-58.7)</w:t>
            </w:r>
          </w:p>
        </w:tc>
        <w:tc>
          <w:tcPr>
            <w:tcW w:w="1440" w:type="dxa"/>
            <w:shd w:val="clear" w:color="auto" w:fill="auto"/>
            <w:noWrap/>
            <w:vAlign w:val="bottom"/>
            <w:hideMark/>
          </w:tcPr>
          <w:p w14:paraId="6D8F4C2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39.8 (22.2-58.3)</w:t>
            </w:r>
          </w:p>
        </w:tc>
        <w:tc>
          <w:tcPr>
            <w:tcW w:w="1440" w:type="dxa"/>
            <w:shd w:val="clear" w:color="auto" w:fill="auto"/>
            <w:noWrap/>
            <w:vAlign w:val="bottom"/>
            <w:hideMark/>
          </w:tcPr>
          <w:p w14:paraId="2D6A60F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51 (42.2-59.7)</w:t>
            </w:r>
          </w:p>
        </w:tc>
        <w:tc>
          <w:tcPr>
            <w:tcW w:w="1440" w:type="dxa"/>
            <w:shd w:val="clear" w:color="auto" w:fill="auto"/>
            <w:noWrap/>
            <w:vAlign w:val="bottom"/>
            <w:hideMark/>
          </w:tcPr>
          <w:p w14:paraId="6517D9D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24.9 (17.4-34.7)</w:t>
            </w:r>
          </w:p>
        </w:tc>
        <w:tc>
          <w:tcPr>
            <w:tcW w:w="1440" w:type="dxa"/>
            <w:shd w:val="clear" w:color="auto" w:fill="auto"/>
            <w:noWrap/>
            <w:vAlign w:val="bottom"/>
            <w:hideMark/>
          </w:tcPr>
          <w:p w14:paraId="5F0D310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14 (5.7-28.6)</w:t>
            </w:r>
          </w:p>
        </w:tc>
        <w:tc>
          <w:tcPr>
            <w:tcW w:w="780" w:type="dxa"/>
            <w:shd w:val="clear" w:color="auto" w:fill="auto"/>
            <w:noWrap/>
            <w:vAlign w:val="bottom"/>
            <w:hideMark/>
          </w:tcPr>
          <w:p w14:paraId="181F83A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-1.4</w:t>
            </w:r>
          </w:p>
        </w:tc>
        <w:tc>
          <w:tcPr>
            <w:tcW w:w="900" w:type="dxa"/>
            <w:shd w:val="clear" w:color="auto" w:fill="auto"/>
            <w:noWrap/>
            <w:vAlign w:val="bottom"/>
            <w:hideMark/>
          </w:tcPr>
          <w:p w14:paraId="0C0BA0C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-4.0</w:t>
            </w:r>
          </w:p>
        </w:tc>
        <w:tc>
          <w:tcPr>
            <w:tcW w:w="930" w:type="dxa"/>
            <w:shd w:val="clear" w:color="auto" w:fill="auto"/>
            <w:noWrap/>
            <w:vAlign w:val="bottom"/>
            <w:hideMark/>
          </w:tcPr>
          <w:p w14:paraId="3522A6DD"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0D684035"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490BBB5B" w14:textId="77777777" w:rsidTr="00E011F5">
        <w:trPr>
          <w:trHeight w:val="20"/>
        </w:trPr>
        <w:tc>
          <w:tcPr>
            <w:tcW w:w="2515" w:type="dxa"/>
            <w:shd w:val="clear" w:color="auto" w:fill="auto"/>
            <w:noWrap/>
            <w:vAlign w:val="bottom"/>
            <w:hideMark/>
          </w:tcPr>
          <w:p w14:paraId="429E8EA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Rwanda</w:t>
            </w:r>
          </w:p>
        </w:tc>
        <w:tc>
          <w:tcPr>
            <w:tcW w:w="1350" w:type="dxa"/>
            <w:shd w:val="clear" w:color="auto" w:fill="auto"/>
            <w:noWrap/>
            <w:vAlign w:val="bottom"/>
            <w:hideMark/>
          </w:tcPr>
          <w:p w14:paraId="57D2DA5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51.6 (30.8-70.3)</w:t>
            </w:r>
          </w:p>
        </w:tc>
        <w:tc>
          <w:tcPr>
            <w:tcW w:w="1350" w:type="dxa"/>
            <w:shd w:val="clear" w:color="auto" w:fill="auto"/>
            <w:noWrap/>
            <w:vAlign w:val="bottom"/>
            <w:hideMark/>
          </w:tcPr>
          <w:p w14:paraId="4F0FB86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61.8 (43.8-78)</w:t>
            </w:r>
          </w:p>
        </w:tc>
        <w:tc>
          <w:tcPr>
            <w:tcW w:w="1440" w:type="dxa"/>
            <w:shd w:val="clear" w:color="auto" w:fill="auto"/>
            <w:noWrap/>
            <w:vAlign w:val="bottom"/>
            <w:hideMark/>
          </w:tcPr>
          <w:p w14:paraId="29228EC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66.5 (28.8-92.2)</w:t>
            </w:r>
          </w:p>
        </w:tc>
        <w:tc>
          <w:tcPr>
            <w:tcW w:w="1440" w:type="dxa"/>
            <w:shd w:val="clear" w:color="auto" w:fill="auto"/>
            <w:noWrap/>
            <w:vAlign w:val="bottom"/>
            <w:hideMark/>
          </w:tcPr>
          <w:p w14:paraId="2DCD359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55.5 (37.9-72.6)</w:t>
            </w:r>
          </w:p>
        </w:tc>
        <w:tc>
          <w:tcPr>
            <w:tcW w:w="1440" w:type="dxa"/>
            <w:shd w:val="clear" w:color="auto" w:fill="auto"/>
            <w:noWrap/>
            <w:vAlign w:val="bottom"/>
            <w:hideMark/>
          </w:tcPr>
          <w:p w14:paraId="348D1FD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30.8 (17.8-45.6)</w:t>
            </w:r>
          </w:p>
        </w:tc>
        <w:tc>
          <w:tcPr>
            <w:tcW w:w="1440" w:type="dxa"/>
            <w:shd w:val="clear" w:color="auto" w:fill="auto"/>
            <w:noWrap/>
            <w:vAlign w:val="bottom"/>
            <w:hideMark/>
          </w:tcPr>
          <w:p w14:paraId="250B7A5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20 (4.3-47.6)</w:t>
            </w:r>
          </w:p>
        </w:tc>
        <w:tc>
          <w:tcPr>
            <w:tcW w:w="780" w:type="dxa"/>
            <w:shd w:val="clear" w:color="auto" w:fill="auto"/>
            <w:noWrap/>
            <w:vAlign w:val="bottom"/>
            <w:hideMark/>
          </w:tcPr>
          <w:p w14:paraId="4460F90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1.0</w:t>
            </w:r>
          </w:p>
        </w:tc>
        <w:tc>
          <w:tcPr>
            <w:tcW w:w="900" w:type="dxa"/>
            <w:shd w:val="clear" w:color="auto" w:fill="auto"/>
            <w:noWrap/>
            <w:vAlign w:val="bottom"/>
            <w:hideMark/>
          </w:tcPr>
          <w:p w14:paraId="573F505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w:t>
            </w:r>
          </w:p>
        </w:tc>
        <w:tc>
          <w:tcPr>
            <w:tcW w:w="930" w:type="dxa"/>
            <w:shd w:val="clear" w:color="auto" w:fill="auto"/>
            <w:noWrap/>
            <w:vAlign w:val="bottom"/>
            <w:hideMark/>
          </w:tcPr>
          <w:p w14:paraId="32F94982"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2085D366"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56236B57" w14:textId="77777777" w:rsidTr="00E011F5">
        <w:trPr>
          <w:trHeight w:val="20"/>
        </w:trPr>
        <w:tc>
          <w:tcPr>
            <w:tcW w:w="2515" w:type="dxa"/>
            <w:shd w:val="clear" w:color="auto" w:fill="auto"/>
            <w:noWrap/>
            <w:vAlign w:val="bottom"/>
            <w:hideMark/>
          </w:tcPr>
          <w:p w14:paraId="621F80F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Senegal</w:t>
            </w:r>
          </w:p>
        </w:tc>
        <w:tc>
          <w:tcPr>
            <w:tcW w:w="1350" w:type="dxa"/>
            <w:shd w:val="clear" w:color="auto" w:fill="auto"/>
            <w:noWrap/>
            <w:vAlign w:val="bottom"/>
            <w:hideMark/>
          </w:tcPr>
          <w:p w14:paraId="6DA2E3E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92.4 (84.7-97.1)</w:t>
            </w:r>
          </w:p>
        </w:tc>
        <w:tc>
          <w:tcPr>
            <w:tcW w:w="1350" w:type="dxa"/>
            <w:shd w:val="clear" w:color="auto" w:fill="auto"/>
            <w:noWrap/>
            <w:vAlign w:val="bottom"/>
            <w:hideMark/>
          </w:tcPr>
          <w:p w14:paraId="1D0D4DB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76.3 (66.9-83.7)</w:t>
            </w:r>
          </w:p>
        </w:tc>
        <w:tc>
          <w:tcPr>
            <w:tcW w:w="1440" w:type="dxa"/>
            <w:shd w:val="clear" w:color="auto" w:fill="auto"/>
            <w:noWrap/>
            <w:vAlign w:val="bottom"/>
            <w:hideMark/>
          </w:tcPr>
          <w:p w14:paraId="226C103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55.5 (25-81.9)</w:t>
            </w:r>
          </w:p>
        </w:tc>
        <w:tc>
          <w:tcPr>
            <w:tcW w:w="1440" w:type="dxa"/>
            <w:shd w:val="clear" w:color="auto" w:fill="auto"/>
            <w:noWrap/>
            <w:vAlign w:val="bottom"/>
            <w:hideMark/>
          </w:tcPr>
          <w:p w14:paraId="26B715E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87 (78.3-93)</w:t>
            </w:r>
          </w:p>
        </w:tc>
        <w:tc>
          <w:tcPr>
            <w:tcW w:w="1440" w:type="dxa"/>
            <w:shd w:val="clear" w:color="auto" w:fill="auto"/>
            <w:noWrap/>
            <w:vAlign w:val="bottom"/>
            <w:hideMark/>
          </w:tcPr>
          <w:p w14:paraId="58D0056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62.8 (54.5-71.1)</w:t>
            </w:r>
          </w:p>
        </w:tc>
        <w:tc>
          <w:tcPr>
            <w:tcW w:w="1440" w:type="dxa"/>
            <w:shd w:val="clear" w:color="auto" w:fill="auto"/>
            <w:noWrap/>
            <w:vAlign w:val="bottom"/>
            <w:hideMark/>
          </w:tcPr>
          <w:p w14:paraId="3F6CFD8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40.3 (21.2-63.2)</w:t>
            </w:r>
          </w:p>
        </w:tc>
        <w:tc>
          <w:tcPr>
            <w:tcW w:w="780" w:type="dxa"/>
            <w:shd w:val="clear" w:color="auto" w:fill="auto"/>
            <w:noWrap/>
            <w:vAlign w:val="bottom"/>
            <w:hideMark/>
          </w:tcPr>
          <w:p w14:paraId="53467F6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-1.1</w:t>
            </w:r>
          </w:p>
        </w:tc>
        <w:tc>
          <w:tcPr>
            <w:tcW w:w="900" w:type="dxa"/>
            <w:shd w:val="clear" w:color="auto" w:fill="auto"/>
            <w:noWrap/>
            <w:vAlign w:val="bottom"/>
            <w:hideMark/>
          </w:tcPr>
          <w:p w14:paraId="5292731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-1.8</w:t>
            </w:r>
          </w:p>
        </w:tc>
        <w:tc>
          <w:tcPr>
            <w:tcW w:w="930" w:type="dxa"/>
            <w:shd w:val="clear" w:color="auto" w:fill="auto"/>
            <w:noWrap/>
            <w:vAlign w:val="bottom"/>
            <w:hideMark/>
          </w:tcPr>
          <w:p w14:paraId="575585E1"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06FDEAC0"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4E437032" w14:textId="77777777" w:rsidTr="00E011F5">
        <w:trPr>
          <w:trHeight w:val="20"/>
        </w:trPr>
        <w:tc>
          <w:tcPr>
            <w:tcW w:w="2515" w:type="dxa"/>
            <w:shd w:val="clear" w:color="auto" w:fill="auto"/>
            <w:noWrap/>
            <w:vAlign w:val="bottom"/>
            <w:hideMark/>
          </w:tcPr>
          <w:p w14:paraId="27D9CD2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Sierra Leone</w:t>
            </w:r>
          </w:p>
        </w:tc>
        <w:tc>
          <w:tcPr>
            <w:tcW w:w="1350" w:type="dxa"/>
            <w:shd w:val="clear" w:color="auto" w:fill="auto"/>
            <w:noWrap/>
            <w:vAlign w:val="bottom"/>
            <w:hideMark/>
          </w:tcPr>
          <w:p w14:paraId="69A06E9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62.1 (21.8-91.5)</w:t>
            </w:r>
          </w:p>
        </w:tc>
        <w:tc>
          <w:tcPr>
            <w:tcW w:w="1350" w:type="dxa"/>
            <w:shd w:val="clear" w:color="auto" w:fill="auto"/>
            <w:noWrap/>
            <w:vAlign w:val="bottom"/>
            <w:hideMark/>
          </w:tcPr>
          <w:p w14:paraId="4ABF88B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86.1 (63.4-96.7)</w:t>
            </w:r>
          </w:p>
        </w:tc>
        <w:tc>
          <w:tcPr>
            <w:tcW w:w="1440" w:type="dxa"/>
            <w:shd w:val="clear" w:color="auto" w:fill="auto"/>
            <w:noWrap/>
            <w:vAlign w:val="bottom"/>
            <w:hideMark/>
          </w:tcPr>
          <w:p w14:paraId="30EDE4D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89.3 (34.9-99.8)</w:t>
            </w:r>
          </w:p>
        </w:tc>
        <w:tc>
          <w:tcPr>
            <w:tcW w:w="1440" w:type="dxa"/>
            <w:shd w:val="clear" w:color="auto" w:fill="auto"/>
            <w:noWrap/>
            <w:vAlign w:val="bottom"/>
            <w:hideMark/>
          </w:tcPr>
          <w:p w14:paraId="3170398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69.4 (30.5-94.4)</w:t>
            </w:r>
          </w:p>
        </w:tc>
        <w:tc>
          <w:tcPr>
            <w:tcW w:w="1440" w:type="dxa"/>
            <w:shd w:val="clear" w:color="auto" w:fill="auto"/>
            <w:noWrap/>
            <w:vAlign w:val="bottom"/>
            <w:hideMark/>
          </w:tcPr>
          <w:p w14:paraId="395C102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81.2 (56.6-94.5)</w:t>
            </w:r>
          </w:p>
        </w:tc>
        <w:tc>
          <w:tcPr>
            <w:tcW w:w="1440" w:type="dxa"/>
            <w:shd w:val="clear" w:color="auto" w:fill="auto"/>
            <w:noWrap/>
            <w:vAlign w:val="bottom"/>
            <w:hideMark/>
          </w:tcPr>
          <w:p w14:paraId="1BE4FB7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81.4 (20-99.4)</w:t>
            </w:r>
          </w:p>
        </w:tc>
        <w:tc>
          <w:tcPr>
            <w:tcW w:w="780" w:type="dxa"/>
            <w:shd w:val="clear" w:color="auto" w:fill="auto"/>
            <w:noWrap/>
            <w:vAlign w:val="bottom"/>
            <w:hideMark/>
          </w:tcPr>
          <w:p w14:paraId="3A8FE6C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1.8</w:t>
            </w:r>
          </w:p>
        </w:tc>
        <w:tc>
          <w:tcPr>
            <w:tcW w:w="900" w:type="dxa"/>
            <w:shd w:val="clear" w:color="auto" w:fill="auto"/>
            <w:noWrap/>
            <w:vAlign w:val="bottom"/>
            <w:hideMark/>
          </w:tcPr>
          <w:p w14:paraId="3D949B3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0.9</w:t>
            </w:r>
          </w:p>
        </w:tc>
        <w:tc>
          <w:tcPr>
            <w:tcW w:w="930" w:type="dxa"/>
            <w:shd w:val="clear" w:color="auto" w:fill="auto"/>
            <w:noWrap/>
            <w:vAlign w:val="bottom"/>
            <w:hideMark/>
          </w:tcPr>
          <w:p w14:paraId="09132E54"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3FE4F979"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2F7A940B" w14:textId="77777777" w:rsidTr="00E011F5">
        <w:trPr>
          <w:trHeight w:val="20"/>
        </w:trPr>
        <w:tc>
          <w:tcPr>
            <w:tcW w:w="2515" w:type="dxa"/>
            <w:shd w:val="clear" w:color="auto" w:fill="auto"/>
            <w:noWrap/>
            <w:vAlign w:val="bottom"/>
            <w:hideMark/>
          </w:tcPr>
          <w:p w14:paraId="0C3414D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Tanzania</w:t>
            </w:r>
          </w:p>
        </w:tc>
        <w:tc>
          <w:tcPr>
            <w:tcW w:w="1350" w:type="dxa"/>
            <w:shd w:val="clear" w:color="auto" w:fill="auto"/>
            <w:noWrap/>
            <w:vAlign w:val="bottom"/>
            <w:hideMark/>
          </w:tcPr>
          <w:p w14:paraId="450F69E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77.6 (59.6-89.2)</w:t>
            </w:r>
          </w:p>
        </w:tc>
        <w:tc>
          <w:tcPr>
            <w:tcW w:w="1350" w:type="dxa"/>
            <w:shd w:val="clear" w:color="auto" w:fill="auto"/>
            <w:noWrap/>
            <w:vAlign w:val="bottom"/>
            <w:hideMark/>
          </w:tcPr>
          <w:p w14:paraId="7B5F4DF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72.8 (62.1-82.1)</w:t>
            </w:r>
          </w:p>
        </w:tc>
        <w:tc>
          <w:tcPr>
            <w:tcW w:w="1440" w:type="dxa"/>
            <w:shd w:val="clear" w:color="auto" w:fill="auto"/>
            <w:noWrap/>
            <w:vAlign w:val="bottom"/>
            <w:hideMark/>
          </w:tcPr>
          <w:p w14:paraId="123EBE4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67.6 (37.1-89.1)</w:t>
            </w:r>
          </w:p>
        </w:tc>
        <w:tc>
          <w:tcPr>
            <w:tcW w:w="1440" w:type="dxa"/>
            <w:shd w:val="clear" w:color="auto" w:fill="auto"/>
            <w:noWrap/>
            <w:vAlign w:val="bottom"/>
            <w:hideMark/>
          </w:tcPr>
          <w:p w14:paraId="0C171AB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74.5 (62.7-84)</w:t>
            </w:r>
          </w:p>
        </w:tc>
        <w:tc>
          <w:tcPr>
            <w:tcW w:w="1440" w:type="dxa"/>
            <w:shd w:val="clear" w:color="auto" w:fill="auto"/>
            <w:noWrap/>
            <w:vAlign w:val="bottom"/>
            <w:hideMark/>
          </w:tcPr>
          <w:p w14:paraId="6D67AAC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53.9 (45.4-62.9)</w:t>
            </w:r>
          </w:p>
        </w:tc>
        <w:tc>
          <w:tcPr>
            <w:tcW w:w="1440" w:type="dxa"/>
            <w:shd w:val="clear" w:color="auto" w:fill="auto"/>
            <w:noWrap/>
            <w:vAlign w:val="bottom"/>
            <w:hideMark/>
          </w:tcPr>
          <w:p w14:paraId="3D1064A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39.1 (20.8-60.6)</w:t>
            </w:r>
          </w:p>
        </w:tc>
        <w:tc>
          <w:tcPr>
            <w:tcW w:w="780" w:type="dxa"/>
            <w:shd w:val="clear" w:color="auto" w:fill="auto"/>
            <w:noWrap/>
            <w:vAlign w:val="bottom"/>
            <w:hideMark/>
          </w:tcPr>
          <w:p w14:paraId="38F1F69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-0.4</w:t>
            </w:r>
          </w:p>
        </w:tc>
        <w:tc>
          <w:tcPr>
            <w:tcW w:w="900" w:type="dxa"/>
            <w:shd w:val="clear" w:color="auto" w:fill="auto"/>
            <w:noWrap/>
            <w:vAlign w:val="bottom"/>
            <w:hideMark/>
          </w:tcPr>
          <w:p w14:paraId="358EDBB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-1.8</w:t>
            </w:r>
          </w:p>
        </w:tc>
        <w:tc>
          <w:tcPr>
            <w:tcW w:w="930" w:type="dxa"/>
            <w:shd w:val="clear" w:color="auto" w:fill="auto"/>
            <w:noWrap/>
            <w:vAlign w:val="bottom"/>
            <w:hideMark/>
          </w:tcPr>
          <w:p w14:paraId="44901742"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66D90AA7"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B75151D" w14:textId="77777777" w:rsidTr="00E011F5">
        <w:trPr>
          <w:trHeight w:val="20"/>
        </w:trPr>
        <w:tc>
          <w:tcPr>
            <w:tcW w:w="2515" w:type="dxa"/>
            <w:shd w:val="clear" w:color="auto" w:fill="auto"/>
            <w:noWrap/>
            <w:vAlign w:val="bottom"/>
            <w:hideMark/>
          </w:tcPr>
          <w:p w14:paraId="0C8E28A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Timor-Leste</w:t>
            </w:r>
          </w:p>
        </w:tc>
        <w:tc>
          <w:tcPr>
            <w:tcW w:w="1350" w:type="dxa"/>
            <w:shd w:val="clear" w:color="auto" w:fill="auto"/>
            <w:noWrap/>
            <w:vAlign w:val="bottom"/>
            <w:hideMark/>
          </w:tcPr>
          <w:p w14:paraId="44B9C95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40.5 (9.8-81.9)</w:t>
            </w:r>
          </w:p>
        </w:tc>
        <w:tc>
          <w:tcPr>
            <w:tcW w:w="1350" w:type="dxa"/>
            <w:shd w:val="clear" w:color="auto" w:fill="auto"/>
            <w:noWrap/>
            <w:vAlign w:val="bottom"/>
            <w:hideMark/>
          </w:tcPr>
          <w:p w14:paraId="266EA79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55.6 (35.9-74.3)</w:t>
            </w:r>
          </w:p>
        </w:tc>
        <w:tc>
          <w:tcPr>
            <w:tcW w:w="1440" w:type="dxa"/>
            <w:shd w:val="clear" w:color="auto" w:fill="auto"/>
            <w:noWrap/>
            <w:vAlign w:val="bottom"/>
            <w:hideMark/>
          </w:tcPr>
          <w:p w14:paraId="7E20052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63.7 (14.4-95.7)</w:t>
            </w:r>
          </w:p>
        </w:tc>
        <w:tc>
          <w:tcPr>
            <w:tcW w:w="1440" w:type="dxa"/>
            <w:shd w:val="clear" w:color="auto" w:fill="auto"/>
            <w:noWrap/>
            <w:vAlign w:val="bottom"/>
            <w:hideMark/>
          </w:tcPr>
          <w:p w14:paraId="2D73677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34.7 (7.3-72.5)</w:t>
            </w:r>
          </w:p>
        </w:tc>
        <w:tc>
          <w:tcPr>
            <w:tcW w:w="1440" w:type="dxa"/>
            <w:shd w:val="clear" w:color="auto" w:fill="auto"/>
            <w:noWrap/>
            <w:vAlign w:val="bottom"/>
            <w:hideMark/>
          </w:tcPr>
          <w:p w14:paraId="3F550B1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43.1 (25.1-60.9)</w:t>
            </w:r>
          </w:p>
        </w:tc>
        <w:tc>
          <w:tcPr>
            <w:tcW w:w="1440" w:type="dxa"/>
            <w:shd w:val="clear" w:color="auto" w:fill="auto"/>
            <w:noWrap/>
            <w:vAlign w:val="bottom"/>
            <w:hideMark/>
          </w:tcPr>
          <w:p w14:paraId="3C97101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50.1 (8.1-90.1)</w:t>
            </w:r>
          </w:p>
        </w:tc>
        <w:tc>
          <w:tcPr>
            <w:tcW w:w="780" w:type="dxa"/>
            <w:shd w:val="clear" w:color="auto" w:fill="auto"/>
            <w:noWrap/>
            <w:vAlign w:val="bottom"/>
            <w:hideMark/>
          </w:tcPr>
          <w:p w14:paraId="0A5094E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1.8</w:t>
            </w:r>
          </w:p>
        </w:tc>
        <w:tc>
          <w:tcPr>
            <w:tcW w:w="900" w:type="dxa"/>
            <w:shd w:val="clear" w:color="auto" w:fill="auto"/>
            <w:noWrap/>
            <w:vAlign w:val="bottom"/>
            <w:hideMark/>
          </w:tcPr>
          <w:p w14:paraId="506C256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1.2</w:t>
            </w:r>
          </w:p>
        </w:tc>
        <w:tc>
          <w:tcPr>
            <w:tcW w:w="930" w:type="dxa"/>
            <w:shd w:val="clear" w:color="auto" w:fill="auto"/>
            <w:noWrap/>
            <w:vAlign w:val="bottom"/>
            <w:hideMark/>
          </w:tcPr>
          <w:p w14:paraId="5FE39398"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38A20A62"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7D029B5" w14:textId="77777777" w:rsidTr="00E011F5">
        <w:trPr>
          <w:trHeight w:val="20"/>
        </w:trPr>
        <w:tc>
          <w:tcPr>
            <w:tcW w:w="2515" w:type="dxa"/>
            <w:shd w:val="clear" w:color="auto" w:fill="auto"/>
            <w:noWrap/>
            <w:vAlign w:val="bottom"/>
            <w:hideMark/>
          </w:tcPr>
          <w:p w14:paraId="15B7C64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Togo</w:t>
            </w:r>
          </w:p>
        </w:tc>
        <w:tc>
          <w:tcPr>
            <w:tcW w:w="1350" w:type="dxa"/>
            <w:shd w:val="clear" w:color="auto" w:fill="auto"/>
            <w:noWrap/>
            <w:vAlign w:val="bottom"/>
            <w:hideMark/>
          </w:tcPr>
          <w:p w14:paraId="463DD22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91.6 (32.3-100)</w:t>
            </w:r>
          </w:p>
        </w:tc>
        <w:tc>
          <w:tcPr>
            <w:tcW w:w="1350" w:type="dxa"/>
            <w:shd w:val="clear" w:color="auto" w:fill="auto"/>
            <w:noWrap/>
            <w:vAlign w:val="bottom"/>
            <w:hideMark/>
          </w:tcPr>
          <w:p w14:paraId="4CB5006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73.5 (55.4-86.1)</w:t>
            </w:r>
          </w:p>
        </w:tc>
        <w:tc>
          <w:tcPr>
            <w:tcW w:w="1440" w:type="dxa"/>
            <w:shd w:val="clear" w:color="auto" w:fill="auto"/>
            <w:noWrap/>
            <w:vAlign w:val="bottom"/>
            <w:hideMark/>
          </w:tcPr>
          <w:p w14:paraId="56DC88F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38.5 (1-96.3)</w:t>
            </w:r>
          </w:p>
        </w:tc>
        <w:tc>
          <w:tcPr>
            <w:tcW w:w="1440" w:type="dxa"/>
            <w:shd w:val="clear" w:color="auto" w:fill="auto"/>
            <w:noWrap/>
            <w:vAlign w:val="bottom"/>
            <w:hideMark/>
          </w:tcPr>
          <w:p w14:paraId="6580467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46.5 (1.2-97.5)</w:t>
            </w:r>
          </w:p>
        </w:tc>
        <w:tc>
          <w:tcPr>
            <w:tcW w:w="1440" w:type="dxa"/>
            <w:shd w:val="clear" w:color="auto" w:fill="auto"/>
            <w:noWrap/>
            <w:vAlign w:val="bottom"/>
            <w:hideMark/>
          </w:tcPr>
          <w:p w14:paraId="051D684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76 (59.6-88)</w:t>
            </w:r>
          </w:p>
        </w:tc>
        <w:tc>
          <w:tcPr>
            <w:tcW w:w="1440" w:type="dxa"/>
            <w:shd w:val="clear" w:color="auto" w:fill="auto"/>
            <w:noWrap/>
            <w:vAlign w:val="bottom"/>
            <w:hideMark/>
          </w:tcPr>
          <w:p w14:paraId="5435519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 (16.2-99.8)</w:t>
            </w:r>
          </w:p>
        </w:tc>
        <w:tc>
          <w:tcPr>
            <w:tcW w:w="780" w:type="dxa"/>
            <w:shd w:val="clear" w:color="auto" w:fill="auto"/>
            <w:noWrap/>
            <w:vAlign w:val="bottom"/>
            <w:hideMark/>
          </w:tcPr>
          <w:p w14:paraId="1C87EEB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-1.2</w:t>
            </w:r>
          </w:p>
        </w:tc>
        <w:tc>
          <w:tcPr>
            <w:tcW w:w="900" w:type="dxa"/>
            <w:shd w:val="clear" w:color="auto" w:fill="auto"/>
            <w:noWrap/>
            <w:vAlign w:val="bottom"/>
            <w:hideMark/>
          </w:tcPr>
          <w:p w14:paraId="25DE9D2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2.7</w:t>
            </w:r>
          </w:p>
        </w:tc>
        <w:tc>
          <w:tcPr>
            <w:tcW w:w="930" w:type="dxa"/>
            <w:shd w:val="clear" w:color="auto" w:fill="auto"/>
            <w:noWrap/>
            <w:vAlign w:val="bottom"/>
            <w:hideMark/>
          </w:tcPr>
          <w:p w14:paraId="6840C35A"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w:t>
            </w:r>
          </w:p>
        </w:tc>
        <w:tc>
          <w:tcPr>
            <w:tcW w:w="1080" w:type="dxa"/>
            <w:shd w:val="clear" w:color="auto" w:fill="auto"/>
            <w:noWrap/>
            <w:vAlign w:val="bottom"/>
            <w:hideMark/>
          </w:tcPr>
          <w:p w14:paraId="17934524"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5237BA2D" w14:textId="77777777" w:rsidTr="00E011F5">
        <w:trPr>
          <w:trHeight w:val="20"/>
        </w:trPr>
        <w:tc>
          <w:tcPr>
            <w:tcW w:w="2515" w:type="dxa"/>
            <w:shd w:val="clear" w:color="auto" w:fill="auto"/>
            <w:noWrap/>
            <w:vAlign w:val="bottom"/>
            <w:hideMark/>
          </w:tcPr>
          <w:p w14:paraId="57DCBDF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Uganda</w:t>
            </w:r>
          </w:p>
        </w:tc>
        <w:tc>
          <w:tcPr>
            <w:tcW w:w="1350" w:type="dxa"/>
            <w:shd w:val="clear" w:color="auto" w:fill="auto"/>
            <w:noWrap/>
            <w:vAlign w:val="bottom"/>
            <w:hideMark/>
          </w:tcPr>
          <w:p w14:paraId="4A71D72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87.8 (79.2-93.6)</w:t>
            </w:r>
          </w:p>
        </w:tc>
        <w:tc>
          <w:tcPr>
            <w:tcW w:w="1350" w:type="dxa"/>
            <w:shd w:val="clear" w:color="auto" w:fill="auto"/>
            <w:noWrap/>
            <w:vAlign w:val="bottom"/>
            <w:hideMark/>
          </w:tcPr>
          <w:p w14:paraId="0C579BC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62.8 (48-76.4)</w:t>
            </w:r>
          </w:p>
        </w:tc>
        <w:tc>
          <w:tcPr>
            <w:tcW w:w="1440" w:type="dxa"/>
            <w:shd w:val="clear" w:color="auto" w:fill="auto"/>
            <w:noWrap/>
            <w:vAlign w:val="bottom"/>
            <w:hideMark/>
          </w:tcPr>
          <w:p w14:paraId="18000C5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39.8 (14.4-69.8)</w:t>
            </w:r>
          </w:p>
        </w:tc>
        <w:tc>
          <w:tcPr>
            <w:tcW w:w="1440" w:type="dxa"/>
            <w:shd w:val="clear" w:color="auto" w:fill="auto"/>
            <w:noWrap/>
            <w:vAlign w:val="bottom"/>
            <w:hideMark/>
          </w:tcPr>
          <w:p w14:paraId="54E73B4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73.7 (62.3-82.4)</w:t>
            </w:r>
          </w:p>
        </w:tc>
        <w:tc>
          <w:tcPr>
            <w:tcW w:w="1440" w:type="dxa"/>
            <w:shd w:val="clear" w:color="auto" w:fill="auto"/>
            <w:noWrap/>
            <w:vAlign w:val="bottom"/>
            <w:hideMark/>
          </w:tcPr>
          <w:p w14:paraId="45D9F76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47.8 (35.8-58.8)</w:t>
            </w:r>
          </w:p>
        </w:tc>
        <w:tc>
          <w:tcPr>
            <w:tcW w:w="1440" w:type="dxa"/>
            <w:shd w:val="clear" w:color="auto" w:fill="auto"/>
            <w:noWrap/>
            <w:vAlign w:val="bottom"/>
            <w:hideMark/>
          </w:tcPr>
          <w:p w14:paraId="55F5C1E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30.9 (13.3-53.6)</w:t>
            </w:r>
          </w:p>
        </w:tc>
        <w:tc>
          <w:tcPr>
            <w:tcW w:w="780" w:type="dxa"/>
            <w:shd w:val="clear" w:color="auto" w:fill="auto"/>
            <w:noWrap/>
            <w:vAlign w:val="bottom"/>
            <w:hideMark/>
          </w:tcPr>
          <w:p w14:paraId="501C825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-1.9</w:t>
            </w:r>
          </w:p>
        </w:tc>
        <w:tc>
          <w:tcPr>
            <w:tcW w:w="900" w:type="dxa"/>
            <w:shd w:val="clear" w:color="auto" w:fill="auto"/>
            <w:noWrap/>
            <w:vAlign w:val="bottom"/>
            <w:hideMark/>
          </w:tcPr>
          <w:p w14:paraId="70C087F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-2.4</w:t>
            </w:r>
          </w:p>
        </w:tc>
        <w:tc>
          <w:tcPr>
            <w:tcW w:w="930" w:type="dxa"/>
            <w:shd w:val="clear" w:color="auto" w:fill="auto"/>
            <w:noWrap/>
            <w:vAlign w:val="bottom"/>
            <w:hideMark/>
          </w:tcPr>
          <w:p w14:paraId="252CD218"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4384A195"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9450048" w14:textId="77777777" w:rsidTr="00E011F5">
        <w:trPr>
          <w:trHeight w:val="20"/>
        </w:trPr>
        <w:tc>
          <w:tcPr>
            <w:tcW w:w="2515" w:type="dxa"/>
            <w:shd w:val="clear" w:color="auto" w:fill="auto"/>
            <w:noWrap/>
            <w:vAlign w:val="bottom"/>
            <w:hideMark/>
          </w:tcPr>
          <w:p w14:paraId="3EEE438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Zimbabwe</w:t>
            </w:r>
          </w:p>
        </w:tc>
        <w:tc>
          <w:tcPr>
            <w:tcW w:w="1350" w:type="dxa"/>
            <w:shd w:val="clear" w:color="auto" w:fill="auto"/>
            <w:noWrap/>
            <w:vAlign w:val="bottom"/>
            <w:hideMark/>
          </w:tcPr>
          <w:p w14:paraId="55A0D96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84.6 (64.9-95.4)</w:t>
            </w:r>
          </w:p>
        </w:tc>
        <w:tc>
          <w:tcPr>
            <w:tcW w:w="1350" w:type="dxa"/>
            <w:shd w:val="clear" w:color="auto" w:fill="auto"/>
            <w:noWrap/>
            <w:vAlign w:val="bottom"/>
            <w:hideMark/>
          </w:tcPr>
          <w:p w14:paraId="16C0EB9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52.5 (31.7-71.7)</w:t>
            </w:r>
          </w:p>
        </w:tc>
        <w:tc>
          <w:tcPr>
            <w:tcW w:w="1440" w:type="dxa"/>
            <w:shd w:val="clear" w:color="auto" w:fill="auto"/>
            <w:noWrap/>
            <w:vAlign w:val="bottom"/>
            <w:hideMark/>
          </w:tcPr>
          <w:p w14:paraId="021B731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29.7 (3.9-74.8)</w:t>
            </w:r>
          </w:p>
        </w:tc>
        <w:tc>
          <w:tcPr>
            <w:tcW w:w="1440" w:type="dxa"/>
            <w:shd w:val="clear" w:color="auto" w:fill="auto"/>
            <w:noWrap/>
            <w:vAlign w:val="bottom"/>
            <w:hideMark/>
          </w:tcPr>
          <w:p w14:paraId="721A6A9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74.9 (50.4-89.9)</w:t>
            </w:r>
          </w:p>
        </w:tc>
        <w:tc>
          <w:tcPr>
            <w:tcW w:w="1440" w:type="dxa"/>
            <w:shd w:val="clear" w:color="auto" w:fill="auto"/>
            <w:noWrap/>
            <w:vAlign w:val="bottom"/>
            <w:hideMark/>
          </w:tcPr>
          <w:p w14:paraId="7A7899D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34 (18.6-52.5)</w:t>
            </w:r>
          </w:p>
        </w:tc>
        <w:tc>
          <w:tcPr>
            <w:tcW w:w="1440" w:type="dxa"/>
            <w:shd w:val="clear" w:color="auto" w:fill="auto"/>
            <w:noWrap/>
            <w:vAlign w:val="bottom"/>
            <w:hideMark/>
          </w:tcPr>
          <w:p w14:paraId="7FB1F23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16 (2.2-47.4)</w:t>
            </w:r>
          </w:p>
        </w:tc>
        <w:tc>
          <w:tcPr>
            <w:tcW w:w="780" w:type="dxa"/>
            <w:shd w:val="clear" w:color="auto" w:fill="auto"/>
            <w:noWrap/>
            <w:vAlign w:val="bottom"/>
            <w:hideMark/>
          </w:tcPr>
          <w:p w14:paraId="68A61B9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-2.7</w:t>
            </w:r>
          </w:p>
        </w:tc>
        <w:tc>
          <w:tcPr>
            <w:tcW w:w="900" w:type="dxa"/>
            <w:shd w:val="clear" w:color="auto" w:fill="auto"/>
            <w:noWrap/>
            <w:vAlign w:val="bottom"/>
            <w:hideMark/>
          </w:tcPr>
          <w:p w14:paraId="477D7A8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-4.4</w:t>
            </w:r>
          </w:p>
        </w:tc>
        <w:tc>
          <w:tcPr>
            <w:tcW w:w="930" w:type="dxa"/>
            <w:shd w:val="clear" w:color="auto" w:fill="auto"/>
            <w:noWrap/>
            <w:vAlign w:val="bottom"/>
            <w:hideMark/>
          </w:tcPr>
          <w:p w14:paraId="33D32F04"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1080" w:type="dxa"/>
            <w:shd w:val="clear" w:color="auto" w:fill="auto"/>
            <w:noWrap/>
            <w:vAlign w:val="bottom"/>
            <w:hideMark/>
          </w:tcPr>
          <w:p w14:paraId="47BF8458" w14:textId="77777777" w:rsidR="00E011F5" w:rsidRPr="00E011F5" w:rsidRDefault="00E011F5" w:rsidP="00667DCF">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bl>
    <w:p w14:paraId="2721C4A7" w14:textId="30B5ABA8" w:rsidR="003E1B62" w:rsidRDefault="003E1B62" w:rsidP="003E1B62">
      <w:pPr>
        <w:autoSpaceDE w:val="0"/>
        <w:autoSpaceDN w:val="0"/>
        <w:adjustRightInd w:val="0"/>
        <w:spacing w:line="240" w:lineRule="auto"/>
        <w:jc w:val="both"/>
        <w:rPr>
          <w:rFonts w:ascii="Times New Roman" w:hAnsi="Times New Roman" w:cs="Times New Roman"/>
          <w:b/>
          <w:sz w:val="24"/>
        </w:rPr>
      </w:pPr>
      <w:r w:rsidRPr="00AD695C">
        <w:rPr>
          <w:rFonts w:ascii="Times New Roman" w:hAnsi="Times New Roman" w:cs="Times New Roman"/>
          <w:b/>
          <w:bCs/>
          <w:sz w:val="20"/>
          <w:szCs w:val="20"/>
        </w:rPr>
        <w:t>Note:</w:t>
      </w:r>
      <w:r w:rsidRPr="00AD695C">
        <w:rPr>
          <w:rFonts w:ascii="Times New Roman" w:hAnsi="Times New Roman" w:cs="Times New Roman"/>
          <w:sz w:val="20"/>
          <w:szCs w:val="20"/>
        </w:rPr>
        <w:t xml:space="preserve"> AARC = Average annual rate of change, calculated as ln(rate in 2018/rate in 2000)/18</w:t>
      </w:r>
    </w:p>
    <w:p w14:paraId="37CA9301" w14:textId="77777777" w:rsidR="003E1B62" w:rsidRDefault="003E1B62" w:rsidP="003E1B62">
      <w:pPr>
        <w:autoSpaceDE w:val="0"/>
        <w:autoSpaceDN w:val="0"/>
        <w:adjustRightInd w:val="0"/>
        <w:spacing w:line="240" w:lineRule="auto"/>
        <w:jc w:val="both"/>
        <w:rPr>
          <w:rFonts w:ascii="Times New Roman" w:hAnsi="Times New Roman" w:cs="Times New Roman"/>
          <w:b/>
          <w:sz w:val="24"/>
        </w:rPr>
      </w:pPr>
    </w:p>
    <w:p w14:paraId="1C5DF10D" w14:textId="77777777" w:rsidR="00B11DAB" w:rsidRDefault="00B11DAB" w:rsidP="003E1B62">
      <w:pPr>
        <w:autoSpaceDE w:val="0"/>
        <w:autoSpaceDN w:val="0"/>
        <w:adjustRightInd w:val="0"/>
        <w:spacing w:line="240" w:lineRule="auto"/>
        <w:jc w:val="both"/>
        <w:rPr>
          <w:rFonts w:ascii="Times New Roman" w:hAnsi="Times New Roman" w:cs="Times New Roman"/>
          <w:b/>
          <w:sz w:val="24"/>
        </w:rPr>
      </w:pPr>
    </w:p>
    <w:p w14:paraId="55820D9D" w14:textId="39786733" w:rsidR="003E1B62" w:rsidRDefault="003E1B62" w:rsidP="003E1B62">
      <w:pPr>
        <w:autoSpaceDE w:val="0"/>
        <w:autoSpaceDN w:val="0"/>
        <w:adjustRightInd w:val="0"/>
        <w:spacing w:line="240" w:lineRule="auto"/>
        <w:jc w:val="both"/>
        <w:rPr>
          <w:rFonts w:ascii="Times New Roman" w:hAnsi="Times New Roman" w:cs="Times New Roman"/>
          <w:sz w:val="20"/>
          <w:szCs w:val="18"/>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E568EB">
        <w:rPr>
          <w:rFonts w:ascii="Times New Roman" w:hAnsi="Times New Roman" w:cs="Times New Roman"/>
          <w:b/>
          <w:sz w:val="20"/>
          <w:szCs w:val="18"/>
        </w:rPr>
        <w:t>9</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Trends </w:t>
      </w:r>
      <w:r w:rsidR="002E3153" w:rsidRPr="00B26C24">
        <w:rPr>
          <w:rFonts w:ascii="Times New Roman" w:hAnsi="Times New Roman" w:cs="Times New Roman"/>
          <w:sz w:val="20"/>
          <w:szCs w:val="18"/>
        </w:rPr>
        <w:t xml:space="preserve">and projections </w:t>
      </w:r>
      <w:r w:rsidRPr="00B26C24">
        <w:rPr>
          <w:rFonts w:ascii="Times New Roman" w:hAnsi="Times New Roman" w:cs="Times New Roman"/>
          <w:sz w:val="20"/>
          <w:szCs w:val="18"/>
        </w:rPr>
        <w:t xml:space="preserve">of anemia in children 6-59 months of age </w:t>
      </w:r>
      <w:r w:rsidR="00E011F5">
        <w:rPr>
          <w:rFonts w:ascii="Times New Roman" w:hAnsi="Times New Roman" w:cs="Times New Roman"/>
          <w:sz w:val="20"/>
          <w:szCs w:val="18"/>
        </w:rPr>
        <w:t xml:space="preserve">in low- and middle-income countries </w:t>
      </w:r>
      <w:r w:rsidRPr="00B26C24">
        <w:rPr>
          <w:rFonts w:ascii="Times New Roman" w:hAnsi="Times New Roman" w:cs="Times New Roman"/>
          <w:sz w:val="20"/>
          <w:szCs w:val="18"/>
        </w:rPr>
        <w:t>by child sex</w:t>
      </w:r>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520"/>
        <w:gridCol w:w="1520"/>
        <w:gridCol w:w="1520"/>
        <w:gridCol w:w="1520"/>
        <w:gridCol w:w="1520"/>
        <w:gridCol w:w="1520"/>
        <w:gridCol w:w="690"/>
        <w:gridCol w:w="720"/>
        <w:gridCol w:w="900"/>
        <w:gridCol w:w="990"/>
      </w:tblGrid>
      <w:tr w:rsidR="00E011F5" w:rsidRPr="00E011F5" w14:paraId="47368FA9" w14:textId="77777777" w:rsidTr="00E011F5">
        <w:trPr>
          <w:trHeight w:val="20"/>
        </w:trPr>
        <w:tc>
          <w:tcPr>
            <w:tcW w:w="2515" w:type="dxa"/>
            <w:shd w:val="clear" w:color="auto" w:fill="auto"/>
            <w:noWrap/>
            <w:vAlign w:val="bottom"/>
            <w:hideMark/>
          </w:tcPr>
          <w:p w14:paraId="58D4C1B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country</w:t>
            </w:r>
          </w:p>
        </w:tc>
        <w:tc>
          <w:tcPr>
            <w:tcW w:w="4560" w:type="dxa"/>
            <w:gridSpan w:val="3"/>
            <w:shd w:val="clear" w:color="auto" w:fill="auto"/>
            <w:noWrap/>
            <w:vAlign w:val="bottom"/>
          </w:tcPr>
          <w:p w14:paraId="3D5BD3BE" w14:textId="61A7E42D"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Male</w:t>
            </w:r>
          </w:p>
        </w:tc>
        <w:tc>
          <w:tcPr>
            <w:tcW w:w="4560" w:type="dxa"/>
            <w:gridSpan w:val="3"/>
            <w:shd w:val="clear" w:color="auto" w:fill="auto"/>
            <w:noWrap/>
            <w:vAlign w:val="bottom"/>
          </w:tcPr>
          <w:p w14:paraId="4FF58761" w14:textId="7A633CEC"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Female</w:t>
            </w:r>
          </w:p>
        </w:tc>
        <w:tc>
          <w:tcPr>
            <w:tcW w:w="1410" w:type="dxa"/>
            <w:gridSpan w:val="2"/>
            <w:shd w:val="clear" w:color="auto" w:fill="auto"/>
            <w:noWrap/>
            <w:vAlign w:val="bottom"/>
            <w:hideMark/>
          </w:tcPr>
          <w:p w14:paraId="4D73E0EA" w14:textId="7413E2F1" w:rsidR="00E011F5" w:rsidRPr="00E011F5" w:rsidRDefault="00E011F5" w:rsidP="00E011F5">
            <w:pPr>
              <w:spacing w:after="0" w:line="240" w:lineRule="auto"/>
              <w:rPr>
                <w:rFonts w:ascii="Times New Roman" w:eastAsia="Times New Roman" w:hAnsi="Times New Roman" w:cs="Times New Roman"/>
                <w:b/>
                <w:bCs/>
                <w:color w:val="000000"/>
                <w:sz w:val="16"/>
                <w:szCs w:val="16"/>
                <w:lang w:val="en-US"/>
              </w:rPr>
            </w:pPr>
            <w:r w:rsidRPr="00E011F5">
              <w:rPr>
                <w:rFonts w:ascii="Times New Roman" w:eastAsia="Times New Roman" w:hAnsi="Times New Roman" w:cs="Times New Roman"/>
                <w:b/>
                <w:bCs/>
                <w:color w:val="000000"/>
                <w:sz w:val="16"/>
                <w:szCs w:val="16"/>
                <w:lang w:val="en-US"/>
              </w:rPr>
              <w:t>% AARC, 2000-2018</w:t>
            </w:r>
          </w:p>
        </w:tc>
        <w:tc>
          <w:tcPr>
            <w:tcW w:w="1890" w:type="dxa"/>
            <w:gridSpan w:val="2"/>
            <w:shd w:val="clear" w:color="auto" w:fill="auto"/>
            <w:noWrap/>
            <w:vAlign w:val="bottom"/>
          </w:tcPr>
          <w:p w14:paraId="17021D9B" w14:textId="596B8679"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20"/>
                <w:szCs w:val="20"/>
                <w:lang w:eastAsia="en-AU"/>
              </w:rPr>
              <w:t>Probability of target attainment in 2030</w:t>
            </w:r>
          </w:p>
        </w:tc>
      </w:tr>
      <w:tr w:rsidR="00E011F5" w:rsidRPr="00E011F5" w14:paraId="1252D58B" w14:textId="77777777" w:rsidTr="00E011F5">
        <w:trPr>
          <w:trHeight w:val="20"/>
        </w:trPr>
        <w:tc>
          <w:tcPr>
            <w:tcW w:w="2515" w:type="dxa"/>
            <w:shd w:val="clear" w:color="auto" w:fill="auto"/>
            <w:noWrap/>
            <w:vAlign w:val="bottom"/>
          </w:tcPr>
          <w:p w14:paraId="6858279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p>
        </w:tc>
        <w:tc>
          <w:tcPr>
            <w:tcW w:w="1520" w:type="dxa"/>
            <w:shd w:val="clear" w:color="auto" w:fill="auto"/>
            <w:noWrap/>
            <w:vAlign w:val="bottom"/>
          </w:tcPr>
          <w:p w14:paraId="18F38999" w14:textId="6BDCB55E"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2000</w:t>
            </w:r>
          </w:p>
        </w:tc>
        <w:tc>
          <w:tcPr>
            <w:tcW w:w="1520" w:type="dxa"/>
            <w:shd w:val="clear" w:color="auto" w:fill="auto"/>
            <w:noWrap/>
            <w:vAlign w:val="bottom"/>
          </w:tcPr>
          <w:p w14:paraId="51F27FD5" w14:textId="0D26B869"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2018</w:t>
            </w:r>
          </w:p>
        </w:tc>
        <w:tc>
          <w:tcPr>
            <w:tcW w:w="1520" w:type="dxa"/>
            <w:shd w:val="clear" w:color="auto" w:fill="auto"/>
            <w:noWrap/>
            <w:vAlign w:val="bottom"/>
          </w:tcPr>
          <w:p w14:paraId="5F1EF2A2" w14:textId="217D3EEE"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2030</w:t>
            </w:r>
          </w:p>
        </w:tc>
        <w:tc>
          <w:tcPr>
            <w:tcW w:w="1520" w:type="dxa"/>
            <w:shd w:val="clear" w:color="auto" w:fill="auto"/>
            <w:noWrap/>
            <w:vAlign w:val="bottom"/>
          </w:tcPr>
          <w:p w14:paraId="414F0C0A" w14:textId="5CE3FF6F"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2000</w:t>
            </w:r>
          </w:p>
        </w:tc>
        <w:tc>
          <w:tcPr>
            <w:tcW w:w="1520" w:type="dxa"/>
            <w:shd w:val="clear" w:color="auto" w:fill="auto"/>
            <w:noWrap/>
            <w:vAlign w:val="bottom"/>
          </w:tcPr>
          <w:p w14:paraId="108DB7A6" w14:textId="31CB3066"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2018</w:t>
            </w:r>
          </w:p>
        </w:tc>
        <w:tc>
          <w:tcPr>
            <w:tcW w:w="1520" w:type="dxa"/>
            <w:shd w:val="clear" w:color="auto" w:fill="auto"/>
            <w:noWrap/>
            <w:vAlign w:val="bottom"/>
          </w:tcPr>
          <w:p w14:paraId="27CB10E1" w14:textId="5B0C822F"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2030</w:t>
            </w:r>
          </w:p>
        </w:tc>
        <w:tc>
          <w:tcPr>
            <w:tcW w:w="690" w:type="dxa"/>
            <w:shd w:val="clear" w:color="auto" w:fill="auto"/>
            <w:noWrap/>
            <w:vAlign w:val="bottom"/>
          </w:tcPr>
          <w:p w14:paraId="34535CB5" w14:textId="09EB29B5"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Male</w:t>
            </w:r>
          </w:p>
        </w:tc>
        <w:tc>
          <w:tcPr>
            <w:tcW w:w="720" w:type="dxa"/>
            <w:shd w:val="clear" w:color="auto" w:fill="auto"/>
            <w:noWrap/>
            <w:vAlign w:val="bottom"/>
          </w:tcPr>
          <w:p w14:paraId="7D1864D7" w14:textId="1DABB60F"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Female</w:t>
            </w:r>
          </w:p>
        </w:tc>
        <w:tc>
          <w:tcPr>
            <w:tcW w:w="900" w:type="dxa"/>
            <w:shd w:val="clear" w:color="auto" w:fill="auto"/>
            <w:noWrap/>
            <w:vAlign w:val="bottom"/>
          </w:tcPr>
          <w:p w14:paraId="2BE18B2F" w14:textId="5F7424DB"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Male</w:t>
            </w:r>
          </w:p>
        </w:tc>
        <w:tc>
          <w:tcPr>
            <w:tcW w:w="990" w:type="dxa"/>
            <w:shd w:val="clear" w:color="auto" w:fill="auto"/>
            <w:noWrap/>
            <w:vAlign w:val="bottom"/>
          </w:tcPr>
          <w:p w14:paraId="06A56651" w14:textId="05B6C35F"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3E1B62">
              <w:rPr>
                <w:rFonts w:ascii="Times New Roman" w:eastAsia="Times New Roman" w:hAnsi="Times New Roman" w:cs="Times New Roman"/>
                <w:b/>
                <w:bCs/>
                <w:color w:val="000000"/>
                <w:sz w:val="16"/>
                <w:szCs w:val="16"/>
                <w:lang w:val="en-US"/>
              </w:rPr>
              <w:t>Female</w:t>
            </w:r>
          </w:p>
        </w:tc>
      </w:tr>
      <w:tr w:rsidR="00E011F5" w:rsidRPr="00E011F5" w14:paraId="02E620D8" w14:textId="77777777" w:rsidTr="00E011F5">
        <w:trPr>
          <w:trHeight w:val="20"/>
        </w:trPr>
        <w:tc>
          <w:tcPr>
            <w:tcW w:w="2515" w:type="dxa"/>
            <w:shd w:val="clear" w:color="auto" w:fill="auto"/>
            <w:noWrap/>
            <w:vAlign w:val="bottom"/>
            <w:hideMark/>
          </w:tcPr>
          <w:p w14:paraId="133223C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Albania</w:t>
            </w:r>
          </w:p>
        </w:tc>
        <w:tc>
          <w:tcPr>
            <w:tcW w:w="1520" w:type="dxa"/>
            <w:shd w:val="clear" w:color="auto" w:fill="auto"/>
            <w:noWrap/>
            <w:vAlign w:val="bottom"/>
            <w:hideMark/>
          </w:tcPr>
          <w:p w14:paraId="0592896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14.3 (3.8-36.3)</w:t>
            </w:r>
          </w:p>
        </w:tc>
        <w:tc>
          <w:tcPr>
            <w:tcW w:w="1520" w:type="dxa"/>
            <w:shd w:val="clear" w:color="auto" w:fill="auto"/>
            <w:noWrap/>
            <w:vAlign w:val="bottom"/>
            <w:hideMark/>
          </w:tcPr>
          <w:p w14:paraId="61AD98D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26 (15.5-37.5)</w:t>
            </w:r>
          </w:p>
        </w:tc>
        <w:tc>
          <w:tcPr>
            <w:tcW w:w="1520" w:type="dxa"/>
            <w:shd w:val="clear" w:color="auto" w:fill="auto"/>
            <w:noWrap/>
            <w:vAlign w:val="bottom"/>
            <w:hideMark/>
          </w:tcPr>
          <w:p w14:paraId="5BCD764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39.3 (10.6-73.5)</w:t>
            </w:r>
          </w:p>
        </w:tc>
        <w:tc>
          <w:tcPr>
            <w:tcW w:w="1520" w:type="dxa"/>
            <w:shd w:val="clear" w:color="auto" w:fill="auto"/>
            <w:noWrap/>
            <w:vAlign w:val="bottom"/>
            <w:hideMark/>
          </w:tcPr>
          <w:p w14:paraId="74404E0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13.2 (3.4-30.1)</w:t>
            </w:r>
          </w:p>
        </w:tc>
        <w:tc>
          <w:tcPr>
            <w:tcW w:w="1520" w:type="dxa"/>
            <w:shd w:val="clear" w:color="auto" w:fill="auto"/>
            <w:noWrap/>
            <w:vAlign w:val="bottom"/>
            <w:hideMark/>
          </w:tcPr>
          <w:p w14:paraId="61FE252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23.9 (15.2-34.7)</w:t>
            </w:r>
          </w:p>
        </w:tc>
        <w:tc>
          <w:tcPr>
            <w:tcW w:w="1520" w:type="dxa"/>
            <w:shd w:val="clear" w:color="auto" w:fill="auto"/>
            <w:noWrap/>
            <w:vAlign w:val="bottom"/>
            <w:hideMark/>
          </w:tcPr>
          <w:p w14:paraId="6DE4357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36.3 (11.1-72.1)</w:t>
            </w:r>
          </w:p>
        </w:tc>
        <w:tc>
          <w:tcPr>
            <w:tcW w:w="690" w:type="dxa"/>
            <w:shd w:val="clear" w:color="auto" w:fill="auto"/>
            <w:noWrap/>
            <w:vAlign w:val="bottom"/>
            <w:hideMark/>
          </w:tcPr>
          <w:p w14:paraId="66E2F59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w:t>
            </w:r>
          </w:p>
        </w:tc>
        <w:tc>
          <w:tcPr>
            <w:tcW w:w="720" w:type="dxa"/>
            <w:shd w:val="clear" w:color="auto" w:fill="auto"/>
            <w:noWrap/>
            <w:vAlign w:val="bottom"/>
            <w:hideMark/>
          </w:tcPr>
          <w:p w14:paraId="2BF4448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w:t>
            </w:r>
          </w:p>
        </w:tc>
        <w:tc>
          <w:tcPr>
            <w:tcW w:w="900" w:type="dxa"/>
            <w:shd w:val="clear" w:color="auto" w:fill="auto"/>
            <w:noWrap/>
            <w:vAlign w:val="bottom"/>
            <w:hideMark/>
          </w:tcPr>
          <w:p w14:paraId="54F68C8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1179A61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F98DB50" w14:textId="77777777" w:rsidTr="00E011F5">
        <w:trPr>
          <w:trHeight w:val="20"/>
        </w:trPr>
        <w:tc>
          <w:tcPr>
            <w:tcW w:w="2515" w:type="dxa"/>
            <w:shd w:val="clear" w:color="auto" w:fill="auto"/>
            <w:noWrap/>
            <w:vAlign w:val="bottom"/>
            <w:hideMark/>
          </w:tcPr>
          <w:p w14:paraId="5186B97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Angola</w:t>
            </w:r>
          </w:p>
        </w:tc>
        <w:tc>
          <w:tcPr>
            <w:tcW w:w="1520" w:type="dxa"/>
            <w:shd w:val="clear" w:color="auto" w:fill="auto"/>
            <w:noWrap/>
            <w:vAlign w:val="bottom"/>
            <w:hideMark/>
          </w:tcPr>
          <w:p w14:paraId="3884D5A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39 (18.1-61.2)</w:t>
            </w:r>
          </w:p>
        </w:tc>
        <w:tc>
          <w:tcPr>
            <w:tcW w:w="1520" w:type="dxa"/>
            <w:shd w:val="clear" w:color="auto" w:fill="auto"/>
            <w:noWrap/>
            <w:vAlign w:val="bottom"/>
            <w:hideMark/>
          </w:tcPr>
          <w:p w14:paraId="5B0561F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69.3 (52.2-81.8)</w:t>
            </w:r>
          </w:p>
        </w:tc>
        <w:tc>
          <w:tcPr>
            <w:tcW w:w="1520" w:type="dxa"/>
            <w:shd w:val="clear" w:color="auto" w:fill="auto"/>
            <w:noWrap/>
            <w:vAlign w:val="bottom"/>
            <w:hideMark/>
          </w:tcPr>
          <w:p w14:paraId="788B91E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82.1 (50.1-96.6)</w:t>
            </w:r>
          </w:p>
        </w:tc>
        <w:tc>
          <w:tcPr>
            <w:tcW w:w="1520" w:type="dxa"/>
            <w:shd w:val="clear" w:color="auto" w:fill="auto"/>
            <w:noWrap/>
            <w:vAlign w:val="bottom"/>
            <w:hideMark/>
          </w:tcPr>
          <w:p w14:paraId="1D69109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46.1 (19.7-72)</w:t>
            </w:r>
          </w:p>
        </w:tc>
        <w:tc>
          <w:tcPr>
            <w:tcW w:w="1520" w:type="dxa"/>
            <w:shd w:val="clear" w:color="auto" w:fill="auto"/>
            <w:noWrap/>
            <w:vAlign w:val="bottom"/>
            <w:hideMark/>
          </w:tcPr>
          <w:p w14:paraId="62AEBB1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62.2 (44.7-78.1)</w:t>
            </w:r>
          </w:p>
        </w:tc>
        <w:tc>
          <w:tcPr>
            <w:tcW w:w="1520" w:type="dxa"/>
            <w:shd w:val="clear" w:color="auto" w:fill="auto"/>
            <w:noWrap/>
            <w:vAlign w:val="bottom"/>
            <w:hideMark/>
          </w:tcPr>
          <w:p w14:paraId="644C1E5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69.8 (30.6-94.9)</w:t>
            </w:r>
          </w:p>
        </w:tc>
        <w:tc>
          <w:tcPr>
            <w:tcW w:w="690" w:type="dxa"/>
            <w:shd w:val="clear" w:color="auto" w:fill="auto"/>
            <w:noWrap/>
            <w:vAlign w:val="bottom"/>
            <w:hideMark/>
          </w:tcPr>
          <w:p w14:paraId="573510A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3.2</w:t>
            </w:r>
          </w:p>
        </w:tc>
        <w:tc>
          <w:tcPr>
            <w:tcW w:w="720" w:type="dxa"/>
            <w:shd w:val="clear" w:color="auto" w:fill="auto"/>
            <w:noWrap/>
            <w:vAlign w:val="bottom"/>
            <w:hideMark/>
          </w:tcPr>
          <w:p w14:paraId="29CBB13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1.7</w:t>
            </w:r>
          </w:p>
        </w:tc>
        <w:tc>
          <w:tcPr>
            <w:tcW w:w="900" w:type="dxa"/>
            <w:shd w:val="clear" w:color="auto" w:fill="auto"/>
            <w:noWrap/>
            <w:vAlign w:val="bottom"/>
            <w:hideMark/>
          </w:tcPr>
          <w:p w14:paraId="065AD58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65BDDB7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4C4163E" w14:textId="77777777" w:rsidTr="00E011F5">
        <w:trPr>
          <w:trHeight w:val="20"/>
        </w:trPr>
        <w:tc>
          <w:tcPr>
            <w:tcW w:w="2515" w:type="dxa"/>
            <w:shd w:val="clear" w:color="auto" w:fill="auto"/>
            <w:noWrap/>
            <w:vAlign w:val="bottom"/>
            <w:hideMark/>
          </w:tcPr>
          <w:p w14:paraId="662274A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Armenia</w:t>
            </w:r>
          </w:p>
        </w:tc>
        <w:tc>
          <w:tcPr>
            <w:tcW w:w="1520" w:type="dxa"/>
            <w:shd w:val="clear" w:color="auto" w:fill="auto"/>
            <w:noWrap/>
            <w:vAlign w:val="bottom"/>
            <w:hideMark/>
          </w:tcPr>
          <w:p w14:paraId="52E2671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38 (23.5-53.9)</w:t>
            </w:r>
          </w:p>
        </w:tc>
        <w:tc>
          <w:tcPr>
            <w:tcW w:w="1520" w:type="dxa"/>
            <w:shd w:val="clear" w:color="auto" w:fill="auto"/>
            <w:noWrap/>
            <w:vAlign w:val="bottom"/>
            <w:hideMark/>
          </w:tcPr>
          <w:p w14:paraId="529A96B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19.2 (8-35.8)</w:t>
            </w:r>
          </w:p>
        </w:tc>
        <w:tc>
          <w:tcPr>
            <w:tcW w:w="1520" w:type="dxa"/>
            <w:shd w:val="clear" w:color="auto" w:fill="auto"/>
            <w:noWrap/>
            <w:vAlign w:val="bottom"/>
            <w:hideMark/>
          </w:tcPr>
          <w:p w14:paraId="0F94690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12.9 (2.1-41.9)</w:t>
            </w:r>
          </w:p>
        </w:tc>
        <w:tc>
          <w:tcPr>
            <w:tcW w:w="1520" w:type="dxa"/>
            <w:shd w:val="clear" w:color="auto" w:fill="auto"/>
            <w:noWrap/>
            <w:vAlign w:val="bottom"/>
            <w:hideMark/>
          </w:tcPr>
          <w:p w14:paraId="4B8F2CF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29.6 (17.6-42.9)</w:t>
            </w:r>
          </w:p>
        </w:tc>
        <w:tc>
          <w:tcPr>
            <w:tcW w:w="1520" w:type="dxa"/>
            <w:shd w:val="clear" w:color="auto" w:fill="auto"/>
            <w:noWrap/>
            <w:vAlign w:val="bottom"/>
            <w:hideMark/>
          </w:tcPr>
          <w:p w14:paraId="4EBD6C6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17.6 (7.4-31.6)</w:t>
            </w:r>
          </w:p>
        </w:tc>
        <w:tc>
          <w:tcPr>
            <w:tcW w:w="1520" w:type="dxa"/>
            <w:shd w:val="clear" w:color="auto" w:fill="auto"/>
            <w:noWrap/>
            <w:vAlign w:val="bottom"/>
            <w:hideMark/>
          </w:tcPr>
          <w:p w14:paraId="53F58A3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13.5 (2.5-39.2)</w:t>
            </w:r>
          </w:p>
        </w:tc>
        <w:tc>
          <w:tcPr>
            <w:tcW w:w="690" w:type="dxa"/>
            <w:shd w:val="clear" w:color="auto" w:fill="auto"/>
            <w:noWrap/>
            <w:vAlign w:val="bottom"/>
            <w:hideMark/>
          </w:tcPr>
          <w:p w14:paraId="0DC4E43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-3.8</w:t>
            </w:r>
          </w:p>
        </w:tc>
        <w:tc>
          <w:tcPr>
            <w:tcW w:w="720" w:type="dxa"/>
            <w:shd w:val="clear" w:color="auto" w:fill="auto"/>
            <w:noWrap/>
            <w:vAlign w:val="bottom"/>
            <w:hideMark/>
          </w:tcPr>
          <w:p w14:paraId="557398D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-2.9</w:t>
            </w:r>
          </w:p>
        </w:tc>
        <w:tc>
          <w:tcPr>
            <w:tcW w:w="900" w:type="dxa"/>
            <w:shd w:val="clear" w:color="auto" w:fill="auto"/>
            <w:noWrap/>
            <w:vAlign w:val="bottom"/>
            <w:hideMark/>
          </w:tcPr>
          <w:p w14:paraId="4EBC982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3424D9C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5A3F1D1F" w14:textId="77777777" w:rsidTr="00E011F5">
        <w:trPr>
          <w:trHeight w:val="20"/>
        </w:trPr>
        <w:tc>
          <w:tcPr>
            <w:tcW w:w="2515" w:type="dxa"/>
            <w:shd w:val="clear" w:color="auto" w:fill="auto"/>
            <w:noWrap/>
            <w:vAlign w:val="bottom"/>
            <w:hideMark/>
          </w:tcPr>
          <w:p w14:paraId="719605A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Benin</w:t>
            </w:r>
          </w:p>
        </w:tc>
        <w:tc>
          <w:tcPr>
            <w:tcW w:w="1520" w:type="dxa"/>
            <w:shd w:val="clear" w:color="auto" w:fill="auto"/>
            <w:noWrap/>
            <w:vAlign w:val="bottom"/>
            <w:hideMark/>
          </w:tcPr>
          <w:p w14:paraId="23642CF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83.1 (72-90.7)</w:t>
            </w:r>
          </w:p>
        </w:tc>
        <w:tc>
          <w:tcPr>
            <w:tcW w:w="1520" w:type="dxa"/>
            <w:shd w:val="clear" w:color="auto" w:fill="auto"/>
            <w:noWrap/>
            <w:vAlign w:val="bottom"/>
            <w:hideMark/>
          </w:tcPr>
          <w:p w14:paraId="551EC4D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65.3 (49-78.5)</w:t>
            </w:r>
          </w:p>
        </w:tc>
        <w:tc>
          <w:tcPr>
            <w:tcW w:w="1520" w:type="dxa"/>
            <w:shd w:val="clear" w:color="auto" w:fill="auto"/>
            <w:noWrap/>
            <w:vAlign w:val="bottom"/>
            <w:hideMark/>
          </w:tcPr>
          <w:p w14:paraId="187271A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49.9 (22.3-77.5)</w:t>
            </w:r>
          </w:p>
        </w:tc>
        <w:tc>
          <w:tcPr>
            <w:tcW w:w="1520" w:type="dxa"/>
            <w:shd w:val="clear" w:color="auto" w:fill="auto"/>
            <w:noWrap/>
            <w:vAlign w:val="bottom"/>
            <w:hideMark/>
          </w:tcPr>
          <w:p w14:paraId="797DFB3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78.6 (67.2-87.3)</w:t>
            </w:r>
          </w:p>
        </w:tc>
        <w:tc>
          <w:tcPr>
            <w:tcW w:w="1520" w:type="dxa"/>
            <w:shd w:val="clear" w:color="auto" w:fill="auto"/>
            <w:noWrap/>
            <w:vAlign w:val="bottom"/>
            <w:hideMark/>
          </w:tcPr>
          <w:p w14:paraId="711A482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65.1 (51.6-76.9)</w:t>
            </w:r>
          </w:p>
        </w:tc>
        <w:tc>
          <w:tcPr>
            <w:tcW w:w="1520" w:type="dxa"/>
            <w:shd w:val="clear" w:color="auto" w:fill="auto"/>
            <w:noWrap/>
            <w:vAlign w:val="bottom"/>
            <w:hideMark/>
          </w:tcPr>
          <w:p w14:paraId="184E4F8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54 (27.1-79.8)</w:t>
            </w:r>
          </w:p>
        </w:tc>
        <w:tc>
          <w:tcPr>
            <w:tcW w:w="690" w:type="dxa"/>
            <w:shd w:val="clear" w:color="auto" w:fill="auto"/>
            <w:noWrap/>
            <w:vAlign w:val="bottom"/>
            <w:hideMark/>
          </w:tcPr>
          <w:p w14:paraId="0F4E3F7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-1.3</w:t>
            </w:r>
          </w:p>
        </w:tc>
        <w:tc>
          <w:tcPr>
            <w:tcW w:w="720" w:type="dxa"/>
            <w:shd w:val="clear" w:color="auto" w:fill="auto"/>
            <w:noWrap/>
            <w:vAlign w:val="bottom"/>
            <w:hideMark/>
          </w:tcPr>
          <w:p w14:paraId="47E5AC5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-1.1</w:t>
            </w:r>
          </w:p>
        </w:tc>
        <w:tc>
          <w:tcPr>
            <w:tcW w:w="900" w:type="dxa"/>
            <w:shd w:val="clear" w:color="auto" w:fill="auto"/>
            <w:noWrap/>
            <w:vAlign w:val="bottom"/>
            <w:hideMark/>
          </w:tcPr>
          <w:p w14:paraId="511280D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4DE4B6A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7C4ACF82" w14:textId="77777777" w:rsidTr="00E011F5">
        <w:trPr>
          <w:trHeight w:val="20"/>
        </w:trPr>
        <w:tc>
          <w:tcPr>
            <w:tcW w:w="2515" w:type="dxa"/>
            <w:shd w:val="clear" w:color="auto" w:fill="auto"/>
            <w:noWrap/>
            <w:vAlign w:val="bottom"/>
            <w:hideMark/>
          </w:tcPr>
          <w:p w14:paraId="424D17E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Bolivia</w:t>
            </w:r>
          </w:p>
        </w:tc>
        <w:tc>
          <w:tcPr>
            <w:tcW w:w="1520" w:type="dxa"/>
            <w:shd w:val="clear" w:color="auto" w:fill="auto"/>
            <w:noWrap/>
            <w:vAlign w:val="bottom"/>
            <w:hideMark/>
          </w:tcPr>
          <w:p w14:paraId="229B23D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45.2 (22.8-70)</w:t>
            </w:r>
          </w:p>
        </w:tc>
        <w:tc>
          <w:tcPr>
            <w:tcW w:w="1520" w:type="dxa"/>
            <w:shd w:val="clear" w:color="auto" w:fill="auto"/>
            <w:noWrap/>
            <w:vAlign w:val="bottom"/>
            <w:hideMark/>
          </w:tcPr>
          <w:p w14:paraId="34BA623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80.1 (38.3-97.9)</w:t>
            </w:r>
          </w:p>
        </w:tc>
        <w:tc>
          <w:tcPr>
            <w:tcW w:w="1520" w:type="dxa"/>
            <w:shd w:val="clear" w:color="auto" w:fill="auto"/>
            <w:noWrap/>
            <w:vAlign w:val="bottom"/>
            <w:hideMark/>
          </w:tcPr>
          <w:p w14:paraId="6D56CEE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87 (22-99.9)</w:t>
            </w:r>
          </w:p>
        </w:tc>
        <w:tc>
          <w:tcPr>
            <w:tcW w:w="1520" w:type="dxa"/>
            <w:shd w:val="clear" w:color="auto" w:fill="auto"/>
            <w:noWrap/>
            <w:vAlign w:val="bottom"/>
            <w:hideMark/>
          </w:tcPr>
          <w:p w14:paraId="364BE4C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46.7 (25.4-68.9)</w:t>
            </w:r>
          </w:p>
        </w:tc>
        <w:tc>
          <w:tcPr>
            <w:tcW w:w="1520" w:type="dxa"/>
            <w:shd w:val="clear" w:color="auto" w:fill="auto"/>
            <w:noWrap/>
            <w:vAlign w:val="bottom"/>
            <w:hideMark/>
          </w:tcPr>
          <w:p w14:paraId="1894B27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69.2 (25.6-95.3)</w:t>
            </w:r>
          </w:p>
        </w:tc>
        <w:tc>
          <w:tcPr>
            <w:tcW w:w="1520" w:type="dxa"/>
            <w:shd w:val="clear" w:color="auto" w:fill="auto"/>
            <w:noWrap/>
            <w:vAlign w:val="bottom"/>
            <w:hideMark/>
          </w:tcPr>
          <w:p w14:paraId="1B90131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75.4 (10.6-99.6)</w:t>
            </w:r>
          </w:p>
        </w:tc>
        <w:tc>
          <w:tcPr>
            <w:tcW w:w="690" w:type="dxa"/>
            <w:shd w:val="clear" w:color="auto" w:fill="auto"/>
            <w:noWrap/>
            <w:vAlign w:val="bottom"/>
            <w:hideMark/>
          </w:tcPr>
          <w:p w14:paraId="013A381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3.2</w:t>
            </w:r>
          </w:p>
        </w:tc>
        <w:tc>
          <w:tcPr>
            <w:tcW w:w="720" w:type="dxa"/>
            <w:shd w:val="clear" w:color="auto" w:fill="auto"/>
            <w:noWrap/>
            <w:vAlign w:val="bottom"/>
            <w:hideMark/>
          </w:tcPr>
          <w:p w14:paraId="3186D48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2.2</w:t>
            </w:r>
          </w:p>
        </w:tc>
        <w:tc>
          <w:tcPr>
            <w:tcW w:w="900" w:type="dxa"/>
            <w:shd w:val="clear" w:color="auto" w:fill="auto"/>
            <w:noWrap/>
            <w:vAlign w:val="bottom"/>
            <w:hideMark/>
          </w:tcPr>
          <w:p w14:paraId="1C93F06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727B391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530E30E2" w14:textId="77777777" w:rsidTr="00E011F5">
        <w:trPr>
          <w:trHeight w:val="20"/>
        </w:trPr>
        <w:tc>
          <w:tcPr>
            <w:tcW w:w="2515" w:type="dxa"/>
            <w:shd w:val="clear" w:color="auto" w:fill="auto"/>
            <w:noWrap/>
            <w:vAlign w:val="bottom"/>
            <w:hideMark/>
          </w:tcPr>
          <w:p w14:paraId="5D0798D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Burkina Faso</w:t>
            </w:r>
          </w:p>
        </w:tc>
        <w:tc>
          <w:tcPr>
            <w:tcW w:w="1520" w:type="dxa"/>
            <w:shd w:val="clear" w:color="auto" w:fill="auto"/>
            <w:noWrap/>
            <w:vAlign w:val="bottom"/>
            <w:hideMark/>
          </w:tcPr>
          <w:p w14:paraId="077FA8F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92.2 (83.7-96.9)</w:t>
            </w:r>
          </w:p>
        </w:tc>
        <w:tc>
          <w:tcPr>
            <w:tcW w:w="1520" w:type="dxa"/>
            <w:shd w:val="clear" w:color="auto" w:fill="auto"/>
            <w:noWrap/>
            <w:vAlign w:val="bottom"/>
            <w:hideMark/>
          </w:tcPr>
          <w:p w14:paraId="4781769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82.1 (55.4-95.7)</w:t>
            </w:r>
          </w:p>
        </w:tc>
        <w:tc>
          <w:tcPr>
            <w:tcW w:w="1520" w:type="dxa"/>
            <w:shd w:val="clear" w:color="auto" w:fill="auto"/>
            <w:noWrap/>
            <w:vAlign w:val="bottom"/>
            <w:hideMark/>
          </w:tcPr>
          <w:p w14:paraId="4CAFC33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69.5 (14.3-98.2)</w:t>
            </w:r>
          </w:p>
        </w:tc>
        <w:tc>
          <w:tcPr>
            <w:tcW w:w="1520" w:type="dxa"/>
            <w:shd w:val="clear" w:color="auto" w:fill="auto"/>
            <w:noWrap/>
            <w:vAlign w:val="bottom"/>
            <w:hideMark/>
          </w:tcPr>
          <w:p w14:paraId="0DE1FE7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92.6 (84.8-97.2)</w:t>
            </w:r>
          </w:p>
        </w:tc>
        <w:tc>
          <w:tcPr>
            <w:tcW w:w="1520" w:type="dxa"/>
            <w:shd w:val="clear" w:color="auto" w:fill="auto"/>
            <w:noWrap/>
            <w:vAlign w:val="bottom"/>
            <w:hideMark/>
          </w:tcPr>
          <w:p w14:paraId="31EACB2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77.2 (44.6-94.1)</w:t>
            </w:r>
          </w:p>
        </w:tc>
        <w:tc>
          <w:tcPr>
            <w:tcW w:w="1520" w:type="dxa"/>
            <w:shd w:val="clear" w:color="auto" w:fill="auto"/>
            <w:noWrap/>
            <w:vAlign w:val="bottom"/>
            <w:hideMark/>
          </w:tcPr>
          <w:p w14:paraId="1780876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59.4 (6.8-96.6)</w:t>
            </w:r>
          </w:p>
        </w:tc>
        <w:tc>
          <w:tcPr>
            <w:tcW w:w="690" w:type="dxa"/>
            <w:shd w:val="clear" w:color="auto" w:fill="auto"/>
            <w:noWrap/>
            <w:vAlign w:val="bottom"/>
            <w:hideMark/>
          </w:tcPr>
          <w:p w14:paraId="38D7A4B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-0.6</w:t>
            </w:r>
          </w:p>
        </w:tc>
        <w:tc>
          <w:tcPr>
            <w:tcW w:w="720" w:type="dxa"/>
            <w:shd w:val="clear" w:color="auto" w:fill="auto"/>
            <w:noWrap/>
            <w:vAlign w:val="bottom"/>
            <w:hideMark/>
          </w:tcPr>
          <w:p w14:paraId="43D76EC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-1.0</w:t>
            </w:r>
          </w:p>
        </w:tc>
        <w:tc>
          <w:tcPr>
            <w:tcW w:w="900" w:type="dxa"/>
            <w:shd w:val="clear" w:color="auto" w:fill="auto"/>
            <w:noWrap/>
            <w:vAlign w:val="bottom"/>
            <w:hideMark/>
          </w:tcPr>
          <w:p w14:paraId="3AC0AD4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0CC3EAA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248669F8" w14:textId="77777777" w:rsidTr="00E011F5">
        <w:trPr>
          <w:trHeight w:val="20"/>
        </w:trPr>
        <w:tc>
          <w:tcPr>
            <w:tcW w:w="2515" w:type="dxa"/>
            <w:shd w:val="clear" w:color="auto" w:fill="auto"/>
            <w:noWrap/>
            <w:vAlign w:val="bottom"/>
            <w:hideMark/>
          </w:tcPr>
          <w:p w14:paraId="62761F9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Burundi</w:t>
            </w:r>
          </w:p>
        </w:tc>
        <w:tc>
          <w:tcPr>
            <w:tcW w:w="1520" w:type="dxa"/>
            <w:shd w:val="clear" w:color="auto" w:fill="auto"/>
            <w:noWrap/>
            <w:vAlign w:val="bottom"/>
            <w:hideMark/>
          </w:tcPr>
          <w:p w14:paraId="68A8089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26.1 (5.3-61.4)</w:t>
            </w:r>
          </w:p>
        </w:tc>
        <w:tc>
          <w:tcPr>
            <w:tcW w:w="1520" w:type="dxa"/>
            <w:shd w:val="clear" w:color="auto" w:fill="auto"/>
            <w:noWrap/>
            <w:vAlign w:val="bottom"/>
            <w:hideMark/>
          </w:tcPr>
          <w:p w14:paraId="115DEC3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64.8 (49.1-78.9)</w:t>
            </w:r>
          </w:p>
        </w:tc>
        <w:tc>
          <w:tcPr>
            <w:tcW w:w="1520" w:type="dxa"/>
            <w:shd w:val="clear" w:color="auto" w:fill="auto"/>
            <w:noWrap/>
            <w:vAlign w:val="bottom"/>
            <w:hideMark/>
          </w:tcPr>
          <w:p w14:paraId="5B3C84C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82.7 (45.2-98)</w:t>
            </w:r>
          </w:p>
        </w:tc>
        <w:tc>
          <w:tcPr>
            <w:tcW w:w="1520" w:type="dxa"/>
            <w:shd w:val="clear" w:color="auto" w:fill="auto"/>
            <w:noWrap/>
            <w:vAlign w:val="bottom"/>
            <w:hideMark/>
          </w:tcPr>
          <w:p w14:paraId="3BBF7F7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25.2 (5.5-63)</w:t>
            </w:r>
          </w:p>
        </w:tc>
        <w:tc>
          <w:tcPr>
            <w:tcW w:w="1520" w:type="dxa"/>
            <w:shd w:val="clear" w:color="auto" w:fill="auto"/>
            <w:noWrap/>
            <w:vAlign w:val="bottom"/>
            <w:hideMark/>
          </w:tcPr>
          <w:p w14:paraId="3C8AE88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60.9 (44-75.1)</w:t>
            </w:r>
          </w:p>
        </w:tc>
        <w:tc>
          <w:tcPr>
            <w:tcW w:w="1520" w:type="dxa"/>
            <w:shd w:val="clear" w:color="auto" w:fill="auto"/>
            <w:noWrap/>
            <w:vAlign w:val="bottom"/>
            <w:hideMark/>
          </w:tcPr>
          <w:p w14:paraId="38066DA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79.3 (36.2-97.3)</w:t>
            </w:r>
          </w:p>
        </w:tc>
        <w:tc>
          <w:tcPr>
            <w:tcW w:w="690" w:type="dxa"/>
            <w:shd w:val="clear" w:color="auto" w:fill="auto"/>
            <w:noWrap/>
            <w:vAlign w:val="bottom"/>
            <w:hideMark/>
          </w:tcPr>
          <w:p w14:paraId="69A8D8B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5.1</w:t>
            </w:r>
          </w:p>
        </w:tc>
        <w:tc>
          <w:tcPr>
            <w:tcW w:w="720" w:type="dxa"/>
            <w:shd w:val="clear" w:color="auto" w:fill="auto"/>
            <w:noWrap/>
            <w:vAlign w:val="bottom"/>
            <w:hideMark/>
          </w:tcPr>
          <w:p w14:paraId="0D8E976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4.9</w:t>
            </w:r>
          </w:p>
        </w:tc>
        <w:tc>
          <w:tcPr>
            <w:tcW w:w="900" w:type="dxa"/>
            <w:shd w:val="clear" w:color="auto" w:fill="auto"/>
            <w:noWrap/>
            <w:vAlign w:val="bottom"/>
            <w:hideMark/>
          </w:tcPr>
          <w:p w14:paraId="3254449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65D7D80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49BF257" w14:textId="77777777" w:rsidTr="00E011F5">
        <w:trPr>
          <w:trHeight w:val="20"/>
        </w:trPr>
        <w:tc>
          <w:tcPr>
            <w:tcW w:w="2515" w:type="dxa"/>
            <w:shd w:val="clear" w:color="auto" w:fill="auto"/>
            <w:noWrap/>
            <w:vAlign w:val="bottom"/>
            <w:hideMark/>
          </w:tcPr>
          <w:p w14:paraId="539C0D2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Cambodia</w:t>
            </w:r>
          </w:p>
        </w:tc>
        <w:tc>
          <w:tcPr>
            <w:tcW w:w="1520" w:type="dxa"/>
            <w:shd w:val="clear" w:color="auto" w:fill="auto"/>
            <w:noWrap/>
            <w:vAlign w:val="bottom"/>
            <w:hideMark/>
          </w:tcPr>
          <w:p w14:paraId="24B0BA7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65.7 (57-73.6)</w:t>
            </w:r>
          </w:p>
        </w:tc>
        <w:tc>
          <w:tcPr>
            <w:tcW w:w="1520" w:type="dxa"/>
            <w:shd w:val="clear" w:color="auto" w:fill="auto"/>
            <w:noWrap/>
            <w:vAlign w:val="bottom"/>
            <w:hideMark/>
          </w:tcPr>
          <w:p w14:paraId="2AEEAE1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54.4 (40.7-66.5)</w:t>
            </w:r>
          </w:p>
        </w:tc>
        <w:tc>
          <w:tcPr>
            <w:tcW w:w="1520" w:type="dxa"/>
            <w:shd w:val="clear" w:color="auto" w:fill="auto"/>
            <w:noWrap/>
            <w:vAlign w:val="bottom"/>
            <w:hideMark/>
          </w:tcPr>
          <w:p w14:paraId="2199850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46.7 (22.6-70.8)</w:t>
            </w:r>
          </w:p>
        </w:tc>
        <w:tc>
          <w:tcPr>
            <w:tcW w:w="1520" w:type="dxa"/>
            <w:shd w:val="clear" w:color="auto" w:fill="auto"/>
            <w:noWrap/>
            <w:vAlign w:val="bottom"/>
            <w:hideMark/>
          </w:tcPr>
          <w:p w14:paraId="1991C4E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61.4 (52-69.3)</w:t>
            </w:r>
          </w:p>
        </w:tc>
        <w:tc>
          <w:tcPr>
            <w:tcW w:w="1520" w:type="dxa"/>
            <w:shd w:val="clear" w:color="auto" w:fill="auto"/>
            <w:noWrap/>
            <w:vAlign w:val="bottom"/>
            <w:hideMark/>
          </w:tcPr>
          <w:p w14:paraId="083C67F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51.3 (38.5-63.3)</w:t>
            </w:r>
          </w:p>
        </w:tc>
        <w:tc>
          <w:tcPr>
            <w:tcW w:w="1520" w:type="dxa"/>
            <w:shd w:val="clear" w:color="auto" w:fill="auto"/>
            <w:noWrap/>
            <w:vAlign w:val="bottom"/>
            <w:hideMark/>
          </w:tcPr>
          <w:p w14:paraId="106DBE4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44.7 (22.2-67.3)</w:t>
            </w:r>
          </w:p>
        </w:tc>
        <w:tc>
          <w:tcPr>
            <w:tcW w:w="690" w:type="dxa"/>
            <w:shd w:val="clear" w:color="auto" w:fill="auto"/>
            <w:noWrap/>
            <w:vAlign w:val="bottom"/>
            <w:hideMark/>
          </w:tcPr>
          <w:p w14:paraId="5D29AF8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-1.1</w:t>
            </w:r>
          </w:p>
        </w:tc>
        <w:tc>
          <w:tcPr>
            <w:tcW w:w="720" w:type="dxa"/>
            <w:shd w:val="clear" w:color="auto" w:fill="auto"/>
            <w:noWrap/>
            <w:vAlign w:val="bottom"/>
            <w:hideMark/>
          </w:tcPr>
          <w:p w14:paraId="234023B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-1.0</w:t>
            </w:r>
          </w:p>
        </w:tc>
        <w:tc>
          <w:tcPr>
            <w:tcW w:w="900" w:type="dxa"/>
            <w:shd w:val="clear" w:color="auto" w:fill="auto"/>
            <w:noWrap/>
            <w:vAlign w:val="bottom"/>
            <w:hideMark/>
          </w:tcPr>
          <w:p w14:paraId="6EA7E4F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3A08F49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33B616D" w14:textId="77777777" w:rsidTr="00E011F5">
        <w:trPr>
          <w:trHeight w:val="20"/>
        </w:trPr>
        <w:tc>
          <w:tcPr>
            <w:tcW w:w="2515" w:type="dxa"/>
            <w:shd w:val="clear" w:color="auto" w:fill="auto"/>
            <w:noWrap/>
            <w:vAlign w:val="bottom"/>
            <w:hideMark/>
          </w:tcPr>
          <w:p w14:paraId="6DACB0E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Cameroon</w:t>
            </w:r>
          </w:p>
        </w:tc>
        <w:tc>
          <w:tcPr>
            <w:tcW w:w="1520" w:type="dxa"/>
            <w:shd w:val="clear" w:color="auto" w:fill="auto"/>
            <w:noWrap/>
            <w:vAlign w:val="bottom"/>
            <w:hideMark/>
          </w:tcPr>
          <w:p w14:paraId="150B315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77.2 (58.6-90.8)</w:t>
            </w:r>
          </w:p>
        </w:tc>
        <w:tc>
          <w:tcPr>
            <w:tcW w:w="1520" w:type="dxa"/>
            <w:shd w:val="clear" w:color="auto" w:fill="auto"/>
            <w:noWrap/>
            <w:vAlign w:val="bottom"/>
            <w:hideMark/>
          </w:tcPr>
          <w:p w14:paraId="69716D1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51.2 (24.5-78.6)</w:t>
            </w:r>
          </w:p>
        </w:tc>
        <w:tc>
          <w:tcPr>
            <w:tcW w:w="1520" w:type="dxa"/>
            <w:shd w:val="clear" w:color="auto" w:fill="auto"/>
            <w:noWrap/>
            <w:vAlign w:val="bottom"/>
            <w:hideMark/>
          </w:tcPr>
          <w:p w14:paraId="3F73D17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35.4 (3.1-86.4)</w:t>
            </w:r>
          </w:p>
        </w:tc>
        <w:tc>
          <w:tcPr>
            <w:tcW w:w="1520" w:type="dxa"/>
            <w:shd w:val="clear" w:color="auto" w:fill="auto"/>
            <w:noWrap/>
            <w:vAlign w:val="bottom"/>
            <w:hideMark/>
          </w:tcPr>
          <w:p w14:paraId="5936C91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 (47.9-86.1)</w:t>
            </w:r>
          </w:p>
        </w:tc>
        <w:tc>
          <w:tcPr>
            <w:tcW w:w="1520" w:type="dxa"/>
            <w:shd w:val="clear" w:color="auto" w:fill="auto"/>
            <w:noWrap/>
            <w:vAlign w:val="bottom"/>
            <w:hideMark/>
          </w:tcPr>
          <w:p w14:paraId="25CC9C6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52.5 (20.3-81.9)</w:t>
            </w:r>
          </w:p>
        </w:tc>
        <w:tc>
          <w:tcPr>
            <w:tcW w:w="1520" w:type="dxa"/>
            <w:shd w:val="clear" w:color="auto" w:fill="auto"/>
            <w:noWrap/>
            <w:vAlign w:val="bottom"/>
            <w:hideMark/>
          </w:tcPr>
          <w:p w14:paraId="359894E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42.7 (3.6-91.6)</w:t>
            </w:r>
          </w:p>
        </w:tc>
        <w:tc>
          <w:tcPr>
            <w:tcW w:w="690" w:type="dxa"/>
            <w:shd w:val="clear" w:color="auto" w:fill="auto"/>
            <w:noWrap/>
            <w:vAlign w:val="bottom"/>
            <w:hideMark/>
          </w:tcPr>
          <w:p w14:paraId="39951CF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-2.3</w:t>
            </w:r>
          </w:p>
        </w:tc>
        <w:tc>
          <w:tcPr>
            <w:tcW w:w="720" w:type="dxa"/>
            <w:shd w:val="clear" w:color="auto" w:fill="auto"/>
            <w:noWrap/>
            <w:vAlign w:val="bottom"/>
            <w:hideMark/>
          </w:tcPr>
          <w:p w14:paraId="2884E84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-1.5</w:t>
            </w:r>
          </w:p>
        </w:tc>
        <w:tc>
          <w:tcPr>
            <w:tcW w:w="900" w:type="dxa"/>
            <w:shd w:val="clear" w:color="auto" w:fill="auto"/>
            <w:noWrap/>
            <w:vAlign w:val="bottom"/>
            <w:hideMark/>
          </w:tcPr>
          <w:p w14:paraId="0DD0B12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1A28330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22AFB4A1" w14:textId="77777777" w:rsidTr="00E011F5">
        <w:trPr>
          <w:trHeight w:val="20"/>
        </w:trPr>
        <w:tc>
          <w:tcPr>
            <w:tcW w:w="2515" w:type="dxa"/>
            <w:shd w:val="clear" w:color="auto" w:fill="auto"/>
            <w:noWrap/>
            <w:vAlign w:val="bottom"/>
            <w:hideMark/>
          </w:tcPr>
          <w:p w14:paraId="6815550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Republic of the Congo</w:t>
            </w:r>
          </w:p>
        </w:tc>
        <w:tc>
          <w:tcPr>
            <w:tcW w:w="1520" w:type="dxa"/>
            <w:shd w:val="clear" w:color="auto" w:fill="auto"/>
            <w:noWrap/>
            <w:vAlign w:val="bottom"/>
            <w:hideMark/>
          </w:tcPr>
          <w:p w14:paraId="156CFEB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66 (38.6-85.4)</w:t>
            </w:r>
          </w:p>
        </w:tc>
        <w:tc>
          <w:tcPr>
            <w:tcW w:w="1520" w:type="dxa"/>
            <w:shd w:val="clear" w:color="auto" w:fill="auto"/>
            <w:noWrap/>
            <w:vAlign w:val="bottom"/>
            <w:hideMark/>
          </w:tcPr>
          <w:p w14:paraId="117452E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64.7 (37.9-87.1)</w:t>
            </w:r>
          </w:p>
        </w:tc>
        <w:tc>
          <w:tcPr>
            <w:tcW w:w="1520" w:type="dxa"/>
            <w:shd w:val="clear" w:color="auto" w:fill="auto"/>
            <w:noWrap/>
            <w:vAlign w:val="bottom"/>
            <w:hideMark/>
          </w:tcPr>
          <w:p w14:paraId="369E1A8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61.9 (14.3-96)</w:t>
            </w:r>
          </w:p>
        </w:tc>
        <w:tc>
          <w:tcPr>
            <w:tcW w:w="1520" w:type="dxa"/>
            <w:shd w:val="clear" w:color="auto" w:fill="auto"/>
            <w:noWrap/>
            <w:vAlign w:val="bottom"/>
            <w:hideMark/>
          </w:tcPr>
          <w:p w14:paraId="6A6C6B0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59.1 (31.3-80.6)</w:t>
            </w:r>
          </w:p>
        </w:tc>
        <w:tc>
          <w:tcPr>
            <w:tcW w:w="1520" w:type="dxa"/>
            <w:shd w:val="clear" w:color="auto" w:fill="auto"/>
            <w:noWrap/>
            <w:vAlign w:val="bottom"/>
            <w:hideMark/>
          </w:tcPr>
          <w:p w14:paraId="5C520DE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71.3 (45.3-89.9)</w:t>
            </w:r>
          </w:p>
        </w:tc>
        <w:tc>
          <w:tcPr>
            <w:tcW w:w="1520" w:type="dxa"/>
            <w:shd w:val="clear" w:color="auto" w:fill="auto"/>
            <w:noWrap/>
            <w:vAlign w:val="bottom"/>
            <w:hideMark/>
          </w:tcPr>
          <w:p w14:paraId="52EB6EF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74.8 (25.4-98.3)</w:t>
            </w:r>
          </w:p>
        </w:tc>
        <w:tc>
          <w:tcPr>
            <w:tcW w:w="690" w:type="dxa"/>
            <w:shd w:val="clear" w:color="auto" w:fill="auto"/>
            <w:noWrap/>
            <w:vAlign w:val="bottom"/>
            <w:hideMark/>
          </w:tcPr>
          <w:p w14:paraId="2D0DE29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-0.1</w:t>
            </w:r>
          </w:p>
        </w:tc>
        <w:tc>
          <w:tcPr>
            <w:tcW w:w="720" w:type="dxa"/>
            <w:shd w:val="clear" w:color="auto" w:fill="auto"/>
            <w:noWrap/>
            <w:vAlign w:val="bottom"/>
            <w:hideMark/>
          </w:tcPr>
          <w:p w14:paraId="08BA65F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1.0</w:t>
            </w:r>
          </w:p>
        </w:tc>
        <w:tc>
          <w:tcPr>
            <w:tcW w:w="900" w:type="dxa"/>
            <w:shd w:val="clear" w:color="auto" w:fill="auto"/>
            <w:noWrap/>
            <w:vAlign w:val="bottom"/>
            <w:hideMark/>
          </w:tcPr>
          <w:p w14:paraId="71E5930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0F469AD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A934C66" w14:textId="77777777" w:rsidTr="00E011F5">
        <w:trPr>
          <w:trHeight w:val="20"/>
        </w:trPr>
        <w:tc>
          <w:tcPr>
            <w:tcW w:w="2515" w:type="dxa"/>
            <w:shd w:val="clear" w:color="auto" w:fill="auto"/>
            <w:noWrap/>
            <w:vAlign w:val="bottom"/>
            <w:hideMark/>
          </w:tcPr>
          <w:p w14:paraId="49B13BA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Democratic Republic of the Congo</w:t>
            </w:r>
          </w:p>
        </w:tc>
        <w:tc>
          <w:tcPr>
            <w:tcW w:w="1520" w:type="dxa"/>
            <w:shd w:val="clear" w:color="auto" w:fill="auto"/>
            <w:noWrap/>
            <w:vAlign w:val="bottom"/>
            <w:hideMark/>
          </w:tcPr>
          <w:p w14:paraId="2F49AA1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82.8 (60.5-95.4)</w:t>
            </w:r>
          </w:p>
        </w:tc>
        <w:tc>
          <w:tcPr>
            <w:tcW w:w="1520" w:type="dxa"/>
            <w:shd w:val="clear" w:color="auto" w:fill="auto"/>
            <w:noWrap/>
            <w:vAlign w:val="bottom"/>
            <w:hideMark/>
          </w:tcPr>
          <w:p w14:paraId="380E1D7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53.3 (28.9-75.1)</w:t>
            </w:r>
          </w:p>
        </w:tc>
        <w:tc>
          <w:tcPr>
            <w:tcW w:w="1520" w:type="dxa"/>
            <w:shd w:val="clear" w:color="auto" w:fill="auto"/>
            <w:noWrap/>
            <w:vAlign w:val="bottom"/>
            <w:hideMark/>
          </w:tcPr>
          <w:p w14:paraId="108CA55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32.5 (3-78.8)</w:t>
            </w:r>
          </w:p>
        </w:tc>
        <w:tc>
          <w:tcPr>
            <w:tcW w:w="1520" w:type="dxa"/>
            <w:shd w:val="clear" w:color="auto" w:fill="auto"/>
            <w:noWrap/>
            <w:vAlign w:val="bottom"/>
            <w:hideMark/>
          </w:tcPr>
          <w:p w14:paraId="7EB0996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75.2 (46.7-91.8)</w:t>
            </w:r>
          </w:p>
        </w:tc>
        <w:tc>
          <w:tcPr>
            <w:tcW w:w="1520" w:type="dxa"/>
            <w:shd w:val="clear" w:color="auto" w:fill="auto"/>
            <w:noWrap/>
            <w:vAlign w:val="bottom"/>
            <w:hideMark/>
          </w:tcPr>
          <w:p w14:paraId="57FAF71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52.4 (29.1-74.2)</w:t>
            </w:r>
          </w:p>
        </w:tc>
        <w:tc>
          <w:tcPr>
            <w:tcW w:w="1520" w:type="dxa"/>
            <w:shd w:val="clear" w:color="auto" w:fill="auto"/>
            <w:noWrap/>
            <w:vAlign w:val="bottom"/>
            <w:hideMark/>
          </w:tcPr>
          <w:p w14:paraId="51E5F70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37.1 (5.2-85.7)</w:t>
            </w:r>
          </w:p>
        </w:tc>
        <w:tc>
          <w:tcPr>
            <w:tcW w:w="690" w:type="dxa"/>
            <w:shd w:val="clear" w:color="auto" w:fill="auto"/>
            <w:noWrap/>
            <w:vAlign w:val="bottom"/>
            <w:hideMark/>
          </w:tcPr>
          <w:p w14:paraId="7E41F6C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-2.5</w:t>
            </w:r>
          </w:p>
        </w:tc>
        <w:tc>
          <w:tcPr>
            <w:tcW w:w="720" w:type="dxa"/>
            <w:shd w:val="clear" w:color="auto" w:fill="auto"/>
            <w:noWrap/>
            <w:vAlign w:val="bottom"/>
            <w:hideMark/>
          </w:tcPr>
          <w:p w14:paraId="43A4C4C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-2.0</w:t>
            </w:r>
          </w:p>
        </w:tc>
        <w:tc>
          <w:tcPr>
            <w:tcW w:w="900" w:type="dxa"/>
            <w:shd w:val="clear" w:color="auto" w:fill="auto"/>
            <w:noWrap/>
            <w:vAlign w:val="bottom"/>
            <w:hideMark/>
          </w:tcPr>
          <w:p w14:paraId="231CC3D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219274B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58CD08DC" w14:textId="77777777" w:rsidTr="00E011F5">
        <w:trPr>
          <w:trHeight w:val="20"/>
        </w:trPr>
        <w:tc>
          <w:tcPr>
            <w:tcW w:w="2515" w:type="dxa"/>
            <w:shd w:val="clear" w:color="auto" w:fill="auto"/>
            <w:noWrap/>
            <w:vAlign w:val="bottom"/>
            <w:hideMark/>
          </w:tcPr>
          <w:p w14:paraId="4FE68AF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Egypt</w:t>
            </w:r>
          </w:p>
        </w:tc>
        <w:tc>
          <w:tcPr>
            <w:tcW w:w="1520" w:type="dxa"/>
            <w:shd w:val="clear" w:color="auto" w:fill="auto"/>
            <w:noWrap/>
            <w:vAlign w:val="bottom"/>
            <w:hideMark/>
          </w:tcPr>
          <w:p w14:paraId="5A6E227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37.6 (24.3-52.3)</w:t>
            </w:r>
          </w:p>
        </w:tc>
        <w:tc>
          <w:tcPr>
            <w:tcW w:w="1520" w:type="dxa"/>
            <w:shd w:val="clear" w:color="auto" w:fill="auto"/>
            <w:noWrap/>
            <w:vAlign w:val="bottom"/>
            <w:hideMark/>
          </w:tcPr>
          <w:p w14:paraId="4E2DD97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29.6 (13.2-50.5)</w:t>
            </w:r>
          </w:p>
        </w:tc>
        <w:tc>
          <w:tcPr>
            <w:tcW w:w="1520" w:type="dxa"/>
            <w:shd w:val="clear" w:color="auto" w:fill="auto"/>
            <w:noWrap/>
            <w:vAlign w:val="bottom"/>
            <w:hideMark/>
          </w:tcPr>
          <w:p w14:paraId="4FFBC18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26.7 (5.1-63.7)</w:t>
            </w:r>
          </w:p>
        </w:tc>
        <w:tc>
          <w:tcPr>
            <w:tcW w:w="1520" w:type="dxa"/>
            <w:shd w:val="clear" w:color="auto" w:fill="auto"/>
            <w:noWrap/>
            <w:vAlign w:val="bottom"/>
            <w:hideMark/>
          </w:tcPr>
          <w:p w14:paraId="083D47F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39.4 (24-55.2)</w:t>
            </w:r>
          </w:p>
        </w:tc>
        <w:tc>
          <w:tcPr>
            <w:tcW w:w="1520" w:type="dxa"/>
            <w:shd w:val="clear" w:color="auto" w:fill="auto"/>
            <w:noWrap/>
            <w:vAlign w:val="bottom"/>
            <w:hideMark/>
          </w:tcPr>
          <w:p w14:paraId="31FDBCD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31.3 (12.9-53.1)</w:t>
            </w:r>
          </w:p>
        </w:tc>
        <w:tc>
          <w:tcPr>
            <w:tcW w:w="1520" w:type="dxa"/>
            <w:shd w:val="clear" w:color="auto" w:fill="auto"/>
            <w:noWrap/>
            <w:vAlign w:val="bottom"/>
            <w:hideMark/>
          </w:tcPr>
          <w:p w14:paraId="6E42919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28.4 (4.5-66.6)</w:t>
            </w:r>
          </w:p>
        </w:tc>
        <w:tc>
          <w:tcPr>
            <w:tcW w:w="690" w:type="dxa"/>
            <w:shd w:val="clear" w:color="auto" w:fill="auto"/>
            <w:noWrap/>
            <w:vAlign w:val="bottom"/>
            <w:hideMark/>
          </w:tcPr>
          <w:p w14:paraId="0AD7657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-1.3</w:t>
            </w:r>
          </w:p>
        </w:tc>
        <w:tc>
          <w:tcPr>
            <w:tcW w:w="720" w:type="dxa"/>
            <w:shd w:val="clear" w:color="auto" w:fill="auto"/>
            <w:noWrap/>
            <w:vAlign w:val="bottom"/>
            <w:hideMark/>
          </w:tcPr>
          <w:p w14:paraId="045CF8A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-1.3</w:t>
            </w:r>
          </w:p>
        </w:tc>
        <w:tc>
          <w:tcPr>
            <w:tcW w:w="900" w:type="dxa"/>
            <w:shd w:val="clear" w:color="auto" w:fill="auto"/>
            <w:noWrap/>
            <w:vAlign w:val="bottom"/>
            <w:hideMark/>
          </w:tcPr>
          <w:p w14:paraId="7DBADCE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04B96E6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6A7E8CE4" w14:textId="77777777" w:rsidTr="00E011F5">
        <w:trPr>
          <w:trHeight w:val="20"/>
        </w:trPr>
        <w:tc>
          <w:tcPr>
            <w:tcW w:w="2515" w:type="dxa"/>
            <w:shd w:val="clear" w:color="auto" w:fill="auto"/>
            <w:noWrap/>
            <w:vAlign w:val="bottom"/>
            <w:hideMark/>
          </w:tcPr>
          <w:p w14:paraId="4CD9B68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Ethiopia</w:t>
            </w:r>
          </w:p>
        </w:tc>
        <w:tc>
          <w:tcPr>
            <w:tcW w:w="1520" w:type="dxa"/>
            <w:shd w:val="clear" w:color="auto" w:fill="auto"/>
            <w:noWrap/>
            <w:vAlign w:val="bottom"/>
            <w:hideMark/>
          </w:tcPr>
          <w:p w14:paraId="573CA51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49.8 (28-72.4)</w:t>
            </w:r>
          </w:p>
        </w:tc>
        <w:tc>
          <w:tcPr>
            <w:tcW w:w="1520" w:type="dxa"/>
            <w:shd w:val="clear" w:color="auto" w:fill="auto"/>
            <w:noWrap/>
            <w:vAlign w:val="bottom"/>
            <w:hideMark/>
          </w:tcPr>
          <w:p w14:paraId="4C9594A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54.1 (37.8-70.6)</w:t>
            </w:r>
          </w:p>
        </w:tc>
        <w:tc>
          <w:tcPr>
            <w:tcW w:w="1520" w:type="dxa"/>
            <w:shd w:val="clear" w:color="auto" w:fill="auto"/>
            <w:noWrap/>
            <w:vAlign w:val="bottom"/>
            <w:hideMark/>
          </w:tcPr>
          <w:p w14:paraId="2175BBB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56.3 (20.9-86.5)</w:t>
            </w:r>
          </w:p>
        </w:tc>
        <w:tc>
          <w:tcPr>
            <w:tcW w:w="1520" w:type="dxa"/>
            <w:shd w:val="clear" w:color="auto" w:fill="auto"/>
            <w:noWrap/>
            <w:vAlign w:val="bottom"/>
            <w:hideMark/>
          </w:tcPr>
          <w:p w14:paraId="3CAE3F0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48 (25.5-70)</w:t>
            </w:r>
          </w:p>
        </w:tc>
        <w:tc>
          <w:tcPr>
            <w:tcW w:w="1520" w:type="dxa"/>
            <w:shd w:val="clear" w:color="auto" w:fill="auto"/>
            <w:noWrap/>
            <w:vAlign w:val="bottom"/>
            <w:hideMark/>
          </w:tcPr>
          <w:p w14:paraId="03B4E58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54.3 (37.6-70.8)</w:t>
            </w:r>
          </w:p>
        </w:tc>
        <w:tc>
          <w:tcPr>
            <w:tcW w:w="1520" w:type="dxa"/>
            <w:shd w:val="clear" w:color="auto" w:fill="auto"/>
            <w:noWrap/>
            <w:vAlign w:val="bottom"/>
            <w:hideMark/>
          </w:tcPr>
          <w:p w14:paraId="4DD755A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57.7 (21.7-89)</w:t>
            </w:r>
          </w:p>
        </w:tc>
        <w:tc>
          <w:tcPr>
            <w:tcW w:w="690" w:type="dxa"/>
            <w:shd w:val="clear" w:color="auto" w:fill="auto"/>
            <w:noWrap/>
            <w:vAlign w:val="bottom"/>
            <w:hideMark/>
          </w:tcPr>
          <w:p w14:paraId="58FD8BB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0.5</w:t>
            </w:r>
          </w:p>
        </w:tc>
        <w:tc>
          <w:tcPr>
            <w:tcW w:w="720" w:type="dxa"/>
            <w:shd w:val="clear" w:color="auto" w:fill="auto"/>
            <w:noWrap/>
            <w:vAlign w:val="bottom"/>
            <w:hideMark/>
          </w:tcPr>
          <w:p w14:paraId="11E586C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0.7</w:t>
            </w:r>
          </w:p>
        </w:tc>
        <w:tc>
          <w:tcPr>
            <w:tcW w:w="900" w:type="dxa"/>
            <w:shd w:val="clear" w:color="auto" w:fill="auto"/>
            <w:noWrap/>
            <w:vAlign w:val="bottom"/>
            <w:hideMark/>
          </w:tcPr>
          <w:p w14:paraId="2D6F787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286CA18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746D8E52" w14:textId="77777777" w:rsidTr="00E011F5">
        <w:trPr>
          <w:trHeight w:val="20"/>
        </w:trPr>
        <w:tc>
          <w:tcPr>
            <w:tcW w:w="2515" w:type="dxa"/>
            <w:shd w:val="clear" w:color="auto" w:fill="auto"/>
            <w:noWrap/>
            <w:vAlign w:val="bottom"/>
            <w:hideMark/>
          </w:tcPr>
          <w:p w14:paraId="13EFEB8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Ghana</w:t>
            </w:r>
          </w:p>
        </w:tc>
        <w:tc>
          <w:tcPr>
            <w:tcW w:w="1520" w:type="dxa"/>
            <w:shd w:val="clear" w:color="auto" w:fill="auto"/>
            <w:noWrap/>
            <w:vAlign w:val="bottom"/>
            <w:hideMark/>
          </w:tcPr>
          <w:p w14:paraId="762B9F0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80.6 (67.8-89.2)</w:t>
            </w:r>
          </w:p>
        </w:tc>
        <w:tc>
          <w:tcPr>
            <w:tcW w:w="1520" w:type="dxa"/>
            <w:shd w:val="clear" w:color="auto" w:fill="auto"/>
            <w:noWrap/>
            <w:vAlign w:val="bottom"/>
            <w:hideMark/>
          </w:tcPr>
          <w:p w14:paraId="02812C4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65.8 (53-76.8)</w:t>
            </w:r>
          </w:p>
        </w:tc>
        <w:tc>
          <w:tcPr>
            <w:tcW w:w="1520" w:type="dxa"/>
            <w:shd w:val="clear" w:color="auto" w:fill="auto"/>
            <w:noWrap/>
            <w:vAlign w:val="bottom"/>
            <w:hideMark/>
          </w:tcPr>
          <w:p w14:paraId="308CA47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53.2 (25.2-78.9)</w:t>
            </w:r>
          </w:p>
        </w:tc>
        <w:tc>
          <w:tcPr>
            <w:tcW w:w="1520" w:type="dxa"/>
            <w:shd w:val="clear" w:color="auto" w:fill="auto"/>
            <w:noWrap/>
            <w:vAlign w:val="bottom"/>
            <w:hideMark/>
          </w:tcPr>
          <w:p w14:paraId="1E8F438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81.5 (71.1-88.7)</w:t>
            </w:r>
          </w:p>
        </w:tc>
        <w:tc>
          <w:tcPr>
            <w:tcW w:w="1520" w:type="dxa"/>
            <w:shd w:val="clear" w:color="auto" w:fill="auto"/>
            <w:noWrap/>
            <w:vAlign w:val="bottom"/>
            <w:hideMark/>
          </w:tcPr>
          <w:p w14:paraId="791F578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59.8 (47-71.9)</w:t>
            </w:r>
          </w:p>
        </w:tc>
        <w:tc>
          <w:tcPr>
            <w:tcW w:w="1520" w:type="dxa"/>
            <w:shd w:val="clear" w:color="auto" w:fill="auto"/>
            <w:noWrap/>
            <w:vAlign w:val="bottom"/>
            <w:hideMark/>
          </w:tcPr>
          <w:p w14:paraId="426DD80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42.2 (19.9-69.6)</w:t>
            </w:r>
          </w:p>
        </w:tc>
        <w:tc>
          <w:tcPr>
            <w:tcW w:w="690" w:type="dxa"/>
            <w:shd w:val="clear" w:color="auto" w:fill="auto"/>
            <w:noWrap/>
            <w:vAlign w:val="bottom"/>
            <w:hideMark/>
          </w:tcPr>
          <w:p w14:paraId="0B05FD8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-1.1</w:t>
            </w:r>
          </w:p>
        </w:tc>
        <w:tc>
          <w:tcPr>
            <w:tcW w:w="720" w:type="dxa"/>
            <w:shd w:val="clear" w:color="auto" w:fill="auto"/>
            <w:noWrap/>
            <w:vAlign w:val="bottom"/>
            <w:hideMark/>
          </w:tcPr>
          <w:p w14:paraId="7FDC149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-1.7</w:t>
            </w:r>
          </w:p>
        </w:tc>
        <w:tc>
          <w:tcPr>
            <w:tcW w:w="900" w:type="dxa"/>
            <w:shd w:val="clear" w:color="auto" w:fill="auto"/>
            <w:noWrap/>
            <w:vAlign w:val="bottom"/>
            <w:hideMark/>
          </w:tcPr>
          <w:p w14:paraId="390E919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7EF4124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5DD9E94A" w14:textId="77777777" w:rsidTr="00E011F5">
        <w:trPr>
          <w:trHeight w:val="20"/>
        </w:trPr>
        <w:tc>
          <w:tcPr>
            <w:tcW w:w="2515" w:type="dxa"/>
            <w:shd w:val="clear" w:color="auto" w:fill="auto"/>
            <w:noWrap/>
            <w:vAlign w:val="bottom"/>
            <w:hideMark/>
          </w:tcPr>
          <w:p w14:paraId="29F9D4E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Guinea</w:t>
            </w:r>
          </w:p>
        </w:tc>
        <w:tc>
          <w:tcPr>
            <w:tcW w:w="1520" w:type="dxa"/>
            <w:shd w:val="clear" w:color="auto" w:fill="auto"/>
            <w:noWrap/>
            <w:vAlign w:val="bottom"/>
            <w:hideMark/>
          </w:tcPr>
          <w:p w14:paraId="7069782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77.4 (54.9-92)</w:t>
            </w:r>
          </w:p>
        </w:tc>
        <w:tc>
          <w:tcPr>
            <w:tcW w:w="1520" w:type="dxa"/>
            <w:shd w:val="clear" w:color="auto" w:fill="auto"/>
            <w:noWrap/>
            <w:vAlign w:val="bottom"/>
            <w:hideMark/>
          </w:tcPr>
          <w:p w14:paraId="1933995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75.1 (49.2-92.1)</w:t>
            </w:r>
          </w:p>
        </w:tc>
        <w:tc>
          <w:tcPr>
            <w:tcW w:w="1520" w:type="dxa"/>
            <w:shd w:val="clear" w:color="auto" w:fill="auto"/>
            <w:noWrap/>
            <w:vAlign w:val="bottom"/>
            <w:hideMark/>
          </w:tcPr>
          <w:p w14:paraId="6B8F179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70.5 (17.1-97.8)</w:t>
            </w:r>
          </w:p>
        </w:tc>
        <w:tc>
          <w:tcPr>
            <w:tcW w:w="1520" w:type="dxa"/>
            <w:shd w:val="clear" w:color="auto" w:fill="auto"/>
            <w:noWrap/>
            <w:vAlign w:val="bottom"/>
            <w:hideMark/>
          </w:tcPr>
          <w:p w14:paraId="6B88EC6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75.1 (50.3-90.7)</w:t>
            </w:r>
          </w:p>
        </w:tc>
        <w:tc>
          <w:tcPr>
            <w:tcW w:w="1520" w:type="dxa"/>
            <w:shd w:val="clear" w:color="auto" w:fill="auto"/>
            <w:noWrap/>
            <w:vAlign w:val="bottom"/>
            <w:hideMark/>
          </w:tcPr>
          <w:p w14:paraId="7EE1D84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77.5 (51.8-92.3)</w:t>
            </w:r>
          </w:p>
        </w:tc>
        <w:tc>
          <w:tcPr>
            <w:tcW w:w="1520" w:type="dxa"/>
            <w:shd w:val="clear" w:color="auto" w:fill="auto"/>
            <w:noWrap/>
            <w:vAlign w:val="bottom"/>
            <w:hideMark/>
          </w:tcPr>
          <w:p w14:paraId="3933D45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75.8 (19.6-98.2)</w:t>
            </w:r>
          </w:p>
        </w:tc>
        <w:tc>
          <w:tcPr>
            <w:tcW w:w="690" w:type="dxa"/>
            <w:shd w:val="clear" w:color="auto" w:fill="auto"/>
            <w:noWrap/>
            <w:vAlign w:val="bottom"/>
            <w:hideMark/>
          </w:tcPr>
          <w:p w14:paraId="1465193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-0.2</w:t>
            </w:r>
          </w:p>
        </w:tc>
        <w:tc>
          <w:tcPr>
            <w:tcW w:w="720" w:type="dxa"/>
            <w:shd w:val="clear" w:color="auto" w:fill="auto"/>
            <w:noWrap/>
            <w:vAlign w:val="bottom"/>
            <w:hideMark/>
          </w:tcPr>
          <w:p w14:paraId="058635F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0.2</w:t>
            </w:r>
          </w:p>
        </w:tc>
        <w:tc>
          <w:tcPr>
            <w:tcW w:w="900" w:type="dxa"/>
            <w:shd w:val="clear" w:color="auto" w:fill="auto"/>
            <w:noWrap/>
            <w:vAlign w:val="bottom"/>
            <w:hideMark/>
          </w:tcPr>
          <w:p w14:paraId="08D21C4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7F93A2C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23B9B92E" w14:textId="77777777" w:rsidTr="00E011F5">
        <w:trPr>
          <w:trHeight w:val="20"/>
        </w:trPr>
        <w:tc>
          <w:tcPr>
            <w:tcW w:w="2515" w:type="dxa"/>
            <w:shd w:val="clear" w:color="auto" w:fill="auto"/>
            <w:noWrap/>
            <w:vAlign w:val="bottom"/>
            <w:hideMark/>
          </w:tcPr>
          <w:p w14:paraId="0BD7B31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Haiti</w:t>
            </w:r>
          </w:p>
        </w:tc>
        <w:tc>
          <w:tcPr>
            <w:tcW w:w="1520" w:type="dxa"/>
            <w:shd w:val="clear" w:color="auto" w:fill="auto"/>
            <w:noWrap/>
            <w:vAlign w:val="bottom"/>
            <w:hideMark/>
          </w:tcPr>
          <w:p w14:paraId="6CFE792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63.3 (55.4-71.2)</w:t>
            </w:r>
          </w:p>
        </w:tc>
        <w:tc>
          <w:tcPr>
            <w:tcW w:w="1520" w:type="dxa"/>
            <w:shd w:val="clear" w:color="auto" w:fill="auto"/>
            <w:noWrap/>
            <w:vAlign w:val="bottom"/>
            <w:hideMark/>
          </w:tcPr>
          <w:p w14:paraId="797BD54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68.4 (59.8-75.3)</w:t>
            </w:r>
          </w:p>
        </w:tc>
        <w:tc>
          <w:tcPr>
            <w:tcW w:w="1520" w:type="dxa"/>
            <w:shd w:val="clear" w:color="auto" w:fill="auto"/>
            <w:noWrap/>
            <w:vAlign w:val="bottom"/>
            <w:hideMark/>
          </w:tcPr>
          <w:p w14:paraId="1EB17FC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71.4 (54.6-83.3)</w:t>
            </w:r>
          </w:p>
        </w:tc>
        <w:tc>
          <w:tcPr>
            <w:tcW w:w="1520" w:type="dxa"/>
            <w:shd w:val="clear" w:color="auto" w:fill="auto"/>
            <w:noWrap/>
            <w:vAlign w:val="bottom"/>
            <w:hideMark/>
          </w:tcPr>
          <w:p w14:paraId="1A7FA25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60.9 (51.7-68.7)</w:t>
            </w:r>
          </w:p>
        </w:tc>
        <w:tc>
          <w:tcPr>
            <w:tcW w:w="1520" w:type="dxa"/>
            <w:shd w:val="clear" w:color="auto" w:fill="auto"/>
            <w:noWrap/>
            <w:vAlign w:val="bottom"/>
            <w:hideMark/>
          </w:tcPr>
          <w:p w14:paraId="2D832A5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65.6 (56.8-73.7)</w:t>
            </w:r>
          </w:p>
        </w:tc>
        <w:tc>
          <w:tcPr>
            <w:tcW w:w="1520" w:type="dxa"/>
            <w:shd w:val="clear" w:color="auto" w:fill="auto"/>
            <w:noWrap/>
            <w:vAlign w:val="bottom"/>
            <w:hideMark/>
          </w:tcPr>
          <w:p w14:paraId="1BFCEDF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68.2 (51.2-82.4)</w:t>
            </w:r>
          </w:p>
        </w:tc>
        <w:tc>
          <w:tcPr>
            <w:tcW w:w="690" w:type="dxa"/>
            <w:shd w:val="clear" w:color="auto" w:fill="auto"/>
            <w:noWrap/>
            <w:vAlign w:val="bottom"/>
            <w:hideMark/>
          </w:tcPr>
          <w:p w14:paraId="51417E0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0.4</w:t>
            </w:r>
          </w:p>
        </w:tc>
        <w:tc>
          <w:tcPr>
            <w:tcW w:w="720" w:type="dxa"/>
            <w:shd w:val="clear" w:color="auto" w:fill="auto"/>
            <w:noWrap/>
            <w:vAlign w:val="bottom"/>
            <w:hideMark/>
          </w:tcPr>
          <w:p w14:paraId="588C00C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0.4</w:t>
            </w:r>
          </w:p>
        </w:tc>
        <w:tc>
          <w:tcPr>
            <w:tcW w:w="900" w:type="dxa"/>
            <w:shd w:val="clear" w:color="auto" w:fill="auto"/>
            <w:noWrap/>
            <w:vAlign w:val="bottom"/>
            <w:hideMark/>
          </w:tcPr>
          <w:p w14:paraId="0E07656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4CCB063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618C3715" w14:textId="77777777" w:rsidTr="00E011F5">
        <w:trPr>
          <w:trHeight w:val="20"/>
        </w:trPr>
        <w:tc>
          <w:tcPr>
            <w:tcW w:w="2515" w:type="dxa"/>
            <w:shd w:val="clear" w:color="auto" w:fill="auto"/>
            <w:noWrap/>
            <w:vAlign w:val="bottom"/>
            <w:hideMark/>
          </w:tcPr>
          <w:p w14:paraId="2701EDB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Honduras</w:t>
            </w:r>
          </w:p>
        </w:tc>
        <w:tc>
          <w:tcPr>
            <w:tcW w:w="1520" w:type="dxa"/>
            <w:shd w:val="clear" w:color="auto" w:fill="auto"/>
            <w:noWrap/>
            <w:vAlign w:val="bottom"/>
            <w:hideMark/>
          </w:tcPr>
          <w:p w14:paraId="100903F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49.4 (20.3-77.2)</w:t>
            </w:r>
          </w:p>
        </w:tc>
        <w:tc>
          <w:tcPr>
            <w:tcW w:w="1520" w:type="dxa"/>
            <w:shd w:val="clear" w:color="auto" w:fill="auto"/>
            <w:noWrap/>
            <w:vAlign w:val="bottom"/>
            <w:hideMark/>
          </w:tcPr>
          <w:p w14:paraId="44EA9C1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23.8 (7.6-51.3)</w:t>
            </w:r>
          </w:p>
        </w:tc>
        <w:tc>
          <w:tcPr>
            <w:tcW w:w="1520" w:type="dxa"/>
            <w:shd w:val="clear" w:color="auto" w:fill="auto"/>
            <w:noWrap/>
            <w:vAlign w:val="bottom"/>
            <w:hideMark/>
          </w:tcPr>
          <w:p w14:paraId="7773B58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16.7 (0.8-70.9)</w:t>
            </w:r>
          </w:p>
        </w:tc>
        <w:tc>
          <w:tcPr>
            <w:tcW w:w="1520" w:type="dxa"/>
            <w:shd w:val="clear" w:color="auto" w:fill="auto"/>
            <w:noWrap/>
            <w:vAlign w:val="bottom"/>
            <w:hideMark/>
          </w:tcPr>
          <w:p w14:paraId="2D08410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45.4 (19.2-77.8)</w:t>
            </w:r>
          </w:p>
        </w:tc>
        <w:tc>
          <w:tcPr>
            <w:tcW w:w="1520" w:type="dxa"/>
            <w:shd w:val="clear" w:color="auto" w:fill="auto"/>
            <w:noWrap/>
            <w:vAlign w:val="bottom"/>
            <w:hideMark/>
          </w:tcPr>
          <w:p w14:paraId="30B397E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23.3 (6.5-49.5)</w:t>
            </w:r>
          </w:p>
        </w:tc>
        <w:tc>
          <w:tcPr>
            <w:tcW w:w="1520" w:type="dxa"/>
            <w:shd w:val="clear" w:color="auto" w:fill="auto"/>
            <w:noWrap/>
            <w:vAlign w:val="bottom"/>
            <w:hideMark/>
          </w:tcPr>
          <w:p w14:paraId="74D7B4D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17.7 (0.6-68.8)</w:t>
            </w:r>
          </w:p>
        </w:tc>
        <w:tc>
          <w:tcPr>
            <w:tcW w:w="690" w:type="dxa"/>
            <w:shd w:val="clear" w:color="auto" w:fill="auto"/>
            <w:noWrap/>
            <w:vAlign w:val="bottom"/>
            <w:hideMark/>
          </w:tcPr>
          <w:p w14:paraId="124164D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-4.1</w:t>
            </w:r>
          </w:p>
        </w:tc>
        <w:tc>
          <w:tcPr>
            <w:tcW w:w="720" w:type="dxa"/>
            <w:shd w:val="clear" w:color="auto" w:fill="auto"/>
            <w:noWrap/>
            <w:vAlign w:val="bottom"/>
            <w:hideMark/>
          </w:tcPr>
          <w:p w14:paraId="71C7342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-3.7</w:t>
            </w:r>
          </w:p>
        </w:tc>
        <w:tc>
          <w:tcPr>
            <w:tcW w:w="900" w:type="dxa"/>
            <w:shd w:val="clear" w:color="auto" w:fill="auto"/>
            <w:noWrap/>
            <w:vAlign w:val="bottom"/>
            <w:hideMark/>
          </w:tcPr>
          <w:p w14:paraId="022862A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w:t>
            </w:r>
          </w:p>
        </w:tc>
        <w:tc>
          <w:tcPr>
            <w:tcW w:w="990" w:type="dxa"/>
            <w:shd w:val="clear" w:color="auto" w:fill="auto"/>
            <w:noWrap/>
            <w:vAlign w:val="bottom"/>
            <w:hideMark/>
          </w:tcPr>
          <w:p w14:paraId="625E952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w:t>
            </w:r>
          </w:p>
        </w:tc>
      </w:tr>
      <w:tr w:rsidR="00E011F5" w:rsidRPr="00E011F5" w14:paraId="7667E209" w14:textId="77777777" w:rsidTr="00E011F5">
        <w:trPr>
          <w:trHeight w:val="20"/>
        </w:trPr>
        <w:tc>
          <w:tcPr>
            <w:tcW w:w="2515" w:type="dxa"/>
            <w:shd w:val="clear" w:color="auto" w:fill="auto"/>
            <w:noWrap/>
            <w:vAlign w:val="bottom"/>
            <w:hideMark/>
          </w:tcPr>
          <w:p w14:paraId="5B2A098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India</w:t>
            </w:r>
          </w:p>
        </w:tc>
        <w:tc>
          <w:tcPr>
            <w:tcW w:w="1520" w:type="dxa"/>
            <w:shd w:val="clear" w:color="auto" w:fill="auto"/>
            <w:noWrap/>
            <w:vAlign w:val="bottom"/>
            <w:hideMark/>
          </w:tcPr>
          <w:p w14:paraId="76BC654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73.8 (51-89.1)</w:t>
            </w:r>
          </w:p>
        </w:tc>
        <w:tc>
          <w:tcPr>
            <w:tcW w:w="1520" w:type="dxa"/>
            <w:shd w:val="clear" w:color="auto" w:fill="auto"/>
            <w:noWrap/>
            <w:vAlign w:val="bottom"/>
            <w:hideMark/>
          </w:tcPr>
          <w:p w14:paraId="3485F11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56.2 (39.2-74.7)</w:t>
            </w:r>
          </w:p>
        </w:tc>
        <w:tc>
          <w:tcPr>
            <w:tcW w:w="1520" w:type="dxa"/>
            <w:shd w:val="clear" w:color="auto" w:fill="auto"/>
            <w:noWrap/>
            <w:vAlign w:val="bottom"/>
            <w:hideMark/>
          </w:tcPr>
          <w:p w14:paraId="117FD8D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43.4 (11.8-80.5)</w:t>
            </w:r>
          </w:p>
        </w:tc>
        <w:tc>
          <w:tcPr>
            <w:tcW w:w="1520" w:type="dxa"/>
            <w:shd w:val="clear" w:color="auto" w:fill="auto"/>
            <w:noWrap/>
            <w:vAlign w:val="bottom"/>
            <w:hideMark/>
          </w:tcPr>
          <w:p w14:paraId="70AEEB9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75.1 (54.4-89.7)</w:t>
            </w:r>
          </w:p>
        </w:tc>
        <w:tc>
          <w:tcPr>
            <w:tcW w:w="1520" w:type="dxa"/>
            <w:shd w:val="clear" w:color="auto" w:fill="auto"/>
            <w:noWrap/>
            <w:vAlign w:val="bottom"/>
            <w:hideMark/>
          </w:tcPr>
          <w:p w14:paraId="0190521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56.1 (37.3-72.1)</w:t>
            </w:r>
          </w:p>
        </w:tc>
        <w:tc>
          <w:tcPr>
            <w:tcW w:w="1520" w:type="dxa"/>
            <w:shd w:val="clear" w:color="auto" w:fill="auto"/>
            <w:noWrap/>
            <w:vAlign w:val="bottom"/>
            <w:hideMark/>
          </w:tcPr>
          <w:p w14:paraId="18A97D7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42.3 (11.4-77.3)</w:t>
            </w:r>
          </w:p>
        </w:tc>
        <w:tc>
          <w:tcPr>
            <w:tcW w:w="690" w:type="dxa"/>
            <w:shd w:val="clear" w:color="auto" w:fill="auto"/>
            <w:noWrap/>
            <w:vAlign w:val="bottom"/>
            <w:hideMark/>
          </w:tcPr>
          <w:p w14:paraId="3940156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-1.5</w:t>
            </w:r>
          </w:p>
        </w:tc>
        <w:tc>
          <w:tcPr>
            <w:tcW w:w="720" w:type="dxa"/>
            <w:shd w:val="clear" w:color="auto" w:fill="auto"/>
            <w:noWrap/>
            <w:vAlign w:val="bottom"/>
            <w:hideMark/>
          </w:tcPr>
          <w:p w14:paraId="6A81F27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-1.6</w:t>
            </w:r>
          </w:p>
        </w:tc>
        <w:tc>
          <w:tcPr>
            <w:tcW w:w="900" w:type="dxa"/>
            <w:shd w:val="clear" w:color="auto" w:fill="auto"/>
            <w:noWrap/>
            <w:vAlign w:val="bottom"/>
            <w:hideMark/>
          </w:tcPr>
          <w:p w14:paraId="163F798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1C25EFA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70CC1D93" w14:textId="77777777" w:rsidTr="00E011F5">
        <w:trPr>
          <w:trHeight w:val="20"/>
        </w:trPr>
        <w:tc>
          <w:tcPr>
            <w:tcW w:w="2515" w:type="dxa"/>
            <w:shd w:val="clear" w:color="auto" w:fill="auto"/>
            <w:noWrap/>
            <w:vAlign w:val="bottom"/>
            <w:hideMark/>
          </w:tcPr>
          <w:p w14:paraId="0A57639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Jordan</w:t>
            </w:r>
          </w:p>
        </w:tc>
        <w:tc>
          <w:tcPr>
            <w:tcW w:w="1520" w:type="dxa"/>
            <w:shd w:val="clear" w:color="auto" w:fill="auto"/>
            <w:noWrap/>
            <w:vAlign w:val="bottom"/>
            <w:hideMark/>
          </w:tcPr>
          <w:p w14:paraId="5594561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40.6 (30.9-51.3)</w:t>
            </w:r>
          </w:p>
        </w:tc>
        <w:tc>
          <w:tcPr>
            <w:tcW w:w="1520" w:type="dxa"/>
            <w:shd w:val="clear" w:color="auto" w:fill="auto"/>
            <w:noWrap/>
            <w:vAlign w:val="bottom"/>
            <w:hideMark/>
          </w:tcPr>
          <w:p w14:paraId="36B8BAE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31.7 (24.2-39.5)</w:t>
            </w:r>
          </w:p>
        </w:tc>
        <w:tc>
          <w:tcPr>
            <w:tcW w:w="1520" w:type="dxa"/>
            <w:shd w:val="clear" w:color="auto" w:fill="auto"/>
            <w:noWrap/>
            <w:vAlign w:val="bottom"/>
            <w:hideMark/>
          </w:tcPr>
          <w:p w14:paraId="67E803D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26.9 (13.8-43.7)</w:t>
            </w:r>
          </w:p>
        </w:tc>
        <w:tc>
          <w:tcPr>
            <w:tcW w:w="1520" w:type="dxa"/>
            <w:shd w:val="clear" w:color="auto" w:fill="auto"/>
            <w:noWrap/>
            <w:vAlign w:val="bottom"/>
            <w:hideMark/>
          </w:tcPr>
          <w:p w14:paraId="4AE9397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33.7 (23.7-44.7)</w:t>
            </w:r>
          </w:p>
        </w:tc>
        <w:tc>
          <w:tcPr>
            <w:tcW w:w="1520" w:type="dxa"/>
            <w:shd w:val="clear" w:color="auto" w:fill="auto"/>
            <w:noWrap/>
            <w:vAlign w:val="bottom"/>
            <w:hideMark/>
          </w:tcPr>
          <w:p w14:paraId="704E273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33.3 (23.8-43)</w:t>
            </w:r>
          </w:p>
        </w:tc>
        <w:tc>
          <w:tcPr>
            <w:tcW w:w="1520" w:type="dxa"/>
            <w:shd w:val="clear" w:color="auto" w:fill="auto"/>
            <w:noWrap/>
            <w:vAlign w:val="bottom"/>
            <w:hideMark/>
          </w:tcPr>
          <w:p w14:paraId="0143C13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33.6 (15.6-54.4)</w:t>
            </w:r>
          </w:p>
        </w:tc>
        <w:tc>
          <w:tcPr>
            <w:tcW w:w="690" w:type="dxa"/>
            <w:shd w:val="clear" w:color="auto" w:fill="auto"/>
            <w:noWrap/>
            <w:vAlign w:val="bottom"/>
            <w:hideMark/>
          </w:tcPr>
          <w:p w14:paraId="1F5889F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-1.4</w:t>
            </w:r>
          </w:p>
        </w:tc>
        <w:tc>
          <w:tcPr>
            <w:tcW w:w="720" w:type="dxa"/>
            <w:shd w:val="clear" w:color="auto" w:fill="auto"/>
            <w:noWrap/>
            <w:vAlign w:val="bottom"/>
            <w:hideMark/>
          </w:tcPr>
          <w:p w14:paraId="22B09B0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-0.1</w:t>
            </w:r>
          </w:p>
        </w:tc>
        <w:tc>
          <w:tcPr>
            <w:tcW w:w="900" w:type="dxa"/>
            <w:shd w:val="clear" w:color="auto" w:fill="auto"/>
            <w:noWrap/>
            <w:vAlign w:val="bottom"/>
            <w:hideMark/>
          </w:tcPr>
          <w:p w14:paraId="6C38FF0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619D763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85EE733" w14:textId="77777777" w:rsidTr="00E011F5">
        <w:trPr>
          <w:trHeight w:val="20"/>
        </w:trPr>
        <w:tc>
          <w:tcPr>
            <w:tcW w:w="2515" w:type="dxa"/>
            <w:shd w:val="clear" w:color="auto" w:fill="auto"/>
            <w:noWrap/>
            <w:vAlign w:val="bottom"/>
            <w:hideMark/>
          </w:tcPr>
          <w:p w14:paraId="6197803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Lesotho</w:t>
            </w:r>
          </w:p>
        </w:tc>
        <w:tc>
          <w:tcPr>
            <w:tcW w:w="1520" w:type="dxa"/>
            <w:shd w:val="clear" w:color="auto" w:fill="auto"/>
            <w:noWrap/>
            <w:vAlign w:val="bottom"/>
            <w:hideMark/>
          </w:tcPr>
          <w:p w14:paraId="0C1DD84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47.5 (30.2-66.4)</w:t>
            </w:r>
          </w:p>
        </w:tc>
        <w:tc>
          <w:tcPr>
            <w:tcW w:w="1520" w:type="dxa"/>
            <w:shd w:val="clear" w:color="auto" w:fill="auto"/>
            <w:noWrap/>
            <w:vAlign w:val="bottom"/>
            <w:hideMark/>
          </w:tcPr>
          <w:p w14:paraId="6FFFEF8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56.4 (38.2-74.5)</w:t>
            </w:r>
          </w:p>
        </w:tc>
        <w:tc>
          <w:tcPr>
            <w:tcW w:w="1520" w:type="dxa"/>
            <w:shd w:val="clear" w:color="auto" w:fill="auto"/>
            <w:noWrap/>
            <w:vAlign w:val="bottom"/>
            <w:hideMark/>
          </w:tcPr>
          <w:p w14:paraId="48948A3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61.1 (24.5-89.8)</w:t>
            </w:r>
          </w:p>
        </w:tc>
        <w:tc>
          <w:tcPr>
            <w:tcW w:w="1520" w:type="dxa"/>
            <w:shd w:val="clear" w:color="auto" w:fill="auto"/>
            <w:noWrap/>
            <w:vAlign w:val="bottom"/>
            <w:hideMark/>
          </w:tcPr>
          <w:p w14:paraId="05877C8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47.3 (31.2-65.4)</w:t>
            </w:r>
          </w:p>
        </w:tc>
        <w:tc>
          <w:tcPr>
            <w:tcW w:w="1520" w:type="dxa"/>
            <w:shd w:val="clear" w:color="auto" w:fill="auto"/>
            <w:noWrap/>
            <w:vAlign w:val="bottom"/>
            <w:hideMark/>
          </w:tcPr>
          <w:p w14:paraId="39C04BD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52.7 (35.3-70.8)</w:t>
            </w:r>
          </w:p>
        </w:tc>
        <w:tc>
          <w:tcPr>
            <w:tcW w:w="1520" w:type="dxa"/>
            <w:shd w:val="clear" w:color="auto" w:fill="auto"/>
            <w:noWrap/>
            <w:vAlign w:val="bottom"/>
            <w:hideMark/>
          </w:tcPr>
          <w:p w14:paraId="212B1F7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55.9 (22.1-86.2)</w:t>
            </w:r>
          </w:p>
        </w:tc>
        <w:tc>
          <w:tcPr>
            <w:tcW w:w="690" w:type="dxa"/>
            <w:shd w:val="clear" w:color="auto" w:fill="auto"/>
            <w:noWrap/>
            <w:vAlign w:val="bottom"/>
            <w:hideMark/>
          </w:tcPr>
          <w:p w14:paraId="0E62412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1.0</w:t>
            </w:r>
          </w:p>
        </w:tc>
        <w:tc>
          <w:tcPr>
            <w:tcW w:w="720" w:type="dxa"/>
            <w:shd w:val="clear" w:color="auto" w:fill="auto"/>
            <w:noWrap/>
            <w:vAlign w:val="bottom"/>
            <w:hideMark/>
          </w:tcPr>
          <w:p w14:paraId="6A6ABF8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0.6</w:t>
            </w:r>
          </w:p>
        </w:tc>
        <w:tc>
          <w:tcPr>
            <w:tcW w:w="900" w:type="dxa"/>
            <w:shd w:val="clear" w:color="auto" w:fill="auto"/>
            <w:noWrap/>
            <w:vAlign w:val="bottom"/>
            <w:hideMark/>
          </w:tcPr>
          <w:p w14:paraId="1C434F2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5D40573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E86E552" w14:textId="77777777" w:rsidTr="00E011F5">
        <w:trPr>
          <w:trHeight w:val="20"/>
        </w:trPr>
        <w:tc>
          <w:tcPr>
            <w:tcW w:w="2515" w:type="dxa"/>
            <w:shd w:val="clear" w:color="auto" w:fill="auto"/>
            <w:noWrap/>
            <w:vAlign w:val="bottom"/>
            <w:hideMark/>
          </w:tcPr>
          <w:p w14:paraId="3BD8399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Liberia</w:t>
            </w:r>
          </w:p>
        </w:tc>
        <w:tc>
          <w:tcPr>
            <w:tcW w:w="1520" w:type="dxa"/>
            <w:shd w:val="clear" w:color="auto" w:fill="auto"/>
            <w:noWrap/>
            <w:vAlign w:val="bottom"/>
            <w:hideMark/>
          </w:tcPr>
          <w:p w14:paraId="71251F5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49.7 (20.2-78.3)</w:t>
            </w:r>
          </w:p>
        </w:tc>
        <w:tc>
          <w:tcPr>
            <w:tcW w:w="1520" w:type="dxa"/>
            <w:shd w:val="clear" w:color="auto" w:fill="auto"/>
            <w:noWrap/>
            <w:vAlign w:val="bottom"/>
            <w:hideMark/>
          </w:tcPr>
          <w:p w14:paraId="382FC77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83 (71-91.6)</w:t>
            </w:r>
          </w:p>
        </w:tc>
        <w:tc>
          <w:tcPr>
            <w:tcW w:w="1520" w:type="dxa"/>
            <w:shd w:val="clear" w:color="auto" w:fill="auto"/>
            <w:noWrap/>
            <w:vAlign w:val="bottom"/>
            <w:hideMark/>
          </w:tcPr>
          <w:p w14:paraId="1C02D92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91.6 (68-99.2)</w:t>
            </w:r>
          </w:p>
        </w:tc>
        <w:tc>
          <w:tcPr>
            <w:tcW w:w="1520" w:type="dxa"/>
            <w:shd w:val="clear" w:color="auto" w:fill="auto"/>
            <w:noWrap/>
            <w:vAlign w:val="bottom"/>
            <w:hideMark/>
          </w:tcPr>
          <w:p w14:paraId="345148E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 (17.6-82.7)</w:t>
            </w:r>
          </w:p>
        </w:tc>
        <w:tc>
          <w:tcPr>
            <w:tcW w:w="1520" w:type="dxa"/>
            <w:shd w:val="clear" w:color="auto" w:fill="auto"/>
            <w:noWrap/>
            <w:vAlign w:val="bottom"/>
            <w:hideMark/>
          </w:tcPr>
          <w:p w14:paraId="2D66349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75.4 (57.1-87.7)</w:t>
            </w:r>
          </w:p>
        </w:tc>
        <w:tc>
          <w:tcPr>
            <w:tcW w:w="1520" w:type="dxa"/>
            <w:shd w:val="clear" w:color="auto" w:fill="auto"/>
            <w:noWrap/>
            <w:vAlign w:val="bottom"/>
            <w:hideMark/>
          </w:tcPr>
          <w:p w14:paraId="44FD201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82.3 (42.9-98.5)</w:t>
            </w:r>
          </w:p>
        </w:tc>
        <w:tc>
          <w:tcPr>
            <w:tcW w:w="690" w:type="dxa"/>
            <w:shd w:val="clear" w:color="auto" w:fill="auto"/>
            <w:noWrap/>
            <w:vAlign w:val="bottom"/>
            <w:hideMark/>
          </w:tcPr>
          <w:p w14:paraId="3DC4B68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2.9</w:t>
            </w:r>
          </w:p>
        </w:tc>
        <w:tc>
          <w:tcPr>
            <w:tcW w:w="720" w:type="dxa"/>
            <w:shd w:val="clear" w:color="auto" w:fill="auto"/>
            <w:noWrap/>
            <w:vAlign w:val="bottom"/>
            <w:hideMark/>
          </w:tcPr>
          <w:p w14:paraId="3E9BE86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2.1</w:t>
            </w:r>
          </w:p>
        </w:tc>
        <w:tc>
          <w:tcPr>
            <w:tcW w:w="900" w:type="dxa"/>
            <w:shd w:val="clear" w:color="auto" w:fill="auto"/>
            <w:noWrap/>
            <w:vAlign w:val="bottom"/>
            <w:hideMark/>
          </w:tcPr>
          <w:p w14:paraId="7E30C06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2F52976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6AD33B2C" w14:textId="77777777" w:rsidTr="00E011F5">
        <w:trPr>
          <w:trHeight w:val="20"/>
        </w:trPr>
        <w:tc>
          <w:tcPr>
            <w:tcW w:w="2515" w:type="dxa"/>
            <w:shd w:val="clear" w:color="auto" w:fill="auto"/>
            <w:noWrap/>
            <w:vAlign w:val="bottom"/>
            <w:hideMark/>
          </w:tcPr>
          <w:p w14:paraId="6818364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Madagascar</w:t>
            </w:r>
          </w:p>
        </w:tc>
        <w:tc>
          <w:tcPr>
            <w:tcW w:w="1520" w:type="dxa"/>
            <w:shd w:val="clear" w:color="auto" w:fill="auto"/>
            <w:noWrap/>
            <w:vAlign w:val="bottom"/>
            <w:hideMark/>
          </w:tcPr>
          <w:p w14:paraId="03E74A8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74.9 (59.2-86.8)</w:t>
            </w:r>
          </w:p>
        </w:tc>
        <w:tc>
          <w:tcPr>
            <w:tcW w:w="1520" w:type="dxa"/>
            <w:shd w:val="clear" w:color="auto" w:fill="auto"/>
            <w:noWrap/>
            <w:vAlign w:val="bottom"/>
            <w:hideMark/>
          </w:tcPr>
          <w:p w14:paraId="5B23569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40.6 (28.1-54)</w:t>
            </w:r>
          </w:p>
        </w:tc>
        <w:tc>
          <w:tcPr>
            <w:tcW w:w="1520" w:type="dxa"/>
            <w:shd w:val="clear" w:color="auto" w:fill="auto"/>
            <w:noWrap/>
            <w:vAlign w:val="bottom"/>
            <w:hideMark/>
          </w:tcPr>
          <w:p w14:paraId="75BCC89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21.6 (6.5-46.7)</w:t>
            </w:r>
          </w:p>
        </w:tc>
        <w:tc>
          <w:tcPr>
            <w:tcW w:w="1520" w:type="dxa"/>
            <w:shd w:val="clear" w:color="auto" w:fill="auto"/>
            <w:noWrap/>
            <w:vAlign w:val="bottom"/>
            <w:hideMark/>
          </w:tcPr>
          <w:p w14:paraId="666974B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72.5 (57-84.3)</w:t>
            </w:r>
          </w:p>
        </w:tc>
        <w:tc>
          <w:tcPr>
            <w:tcW w:w="1520" w:type="dxa"/>
            <w:shd w:val="clear" w:color="auto" w:fill="auto"/>
            <w:noWrap/>
            <w:vAlign w:val="bottom"/>
            <w:hideMark/>
          </w:tcPr>
          <w:p w14:paraId="76AEB11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38.5 (27-51.2)</w:t>
            </w:r>
          </w:p>
        </w:tc>
        <w:tc>
          <w:tcPr>
            <w:tcW w:w="1520" w:type="dxa"/>
            <w:shd w:val="clear" w:color="auto" w:fill="auto"/>
            <w:noWrap/>
            <w:vAlign w:val="bottom"/>
            <w:hideMark/>
          </w:tcPr>
          <w:p w14:paraId="26CCDD2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20.5 (6.4-42.9)</w:t>
            </w:r>
          </w:p>
        </w:tc>
        <w:tc>
          <w:tcPr>
            <w:tcW w:w="690" w:type="dxa"/>
            <w:shd w:val="clear" w:color="auto" w:fill="auto"/>
            <w:noWrap/>
            <w:vAlign w:val="bottom"/>
            <w:hideMark/>
          </w:tcPr>
          <w:p w14:paraId="1C4D0FB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-3.4</w:t>
            </w:r>
          </w:p>
        </w:tc>
        <w:tc>
          <w:tcPr>
            <w:tcW w:w="720" w:type="dxa"/>
            <w:shd w:val="clear" w:color="auto" w:fill="auto"/>
            <w:noWrap/>
            <w:vAlign w:val="bottom"/>
            <w:hideMark/>
          </w:tcPr>
          <w:p w14:paraId="535FA9B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-3.5</w:t>
            </w:r>
          </w:p>
        </w:tc>
        <w:tc>
          <w:tcPr>
            <w:tcW w:w="900" w:type="dxa"/>
            <w:shd w:val="clear" w:color="auto" w:fill="auto"/>
            <w:noWrap/>
            <w:vAlign w:val="bottom"/>
            <w:hideMark/>
          </w:tcPr>
          <w:p w14:paraId="17FE454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10B42A9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43BA66B" w14:textId="77777777" w:rsidTr="00E011F5">
        <w:trPr>
          <w:trHeight w:val="20"/>
        </w:trPr>
        <w:tc>
          <w:tcPr>
            <w:tcW w:w="2515" w:type="dxa"/>
            <w:shd w:val="clear" w:color="auto" w:fill="auto"/>
            <w:noWrap/>
            <w:vAlign w:val="bottom"/>
            <w:hideMark/>
          </w:tcPr>
          <w:p w14:paraId="4491F00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Malawi</w:t>
            </w:r>
          </w:p>
        </w:tc>
        <w:tc>
          <w:tcPr>
            <w:tcW w:w="1520" w:type="dxa"/>
            <w:shd w:val="clear" w:color="auto" w:fill="auto"/>
            <w:noWrap/>
            <w:vAlign w:val="bottom"/>
            <w:hideMark/>
          </w:tcPr>
          <w:p w14:paraId="2DB2563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76.6 (63-87.4)</w:t>
            </w:r>
          </w:p>
        </w:tc>
        <w:tc>
          <w:tcPr>
            <w:tcW w:w="1520" w:type="dxa"/>
            <w:shd w:val="clear" w:color="auto" w:fill="auto"/>
            <w:noWrap/>
            <w:vAlign w:val="bottom"/>
            <w:hideMark/>
          </w:tcPr>
          <w:p w14:paraId="2DA2911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58.9 (48.2-69.3)</w:t>
            </w:r>
          </w:p>
        </w:tc>
        <w:tc>
          <w:tcPr>
            <w:tcW w:w="1520" w:type="dxa"/>
            <w:shd w:val="clear" w:color="auto" w:fill="auto"/>
            <w:noWrap/>
            <w:vAlign w:val="bottom"/>
            <w:hideMark/>
          </w:tcPr>
          <w:p w14:paraId="50A4E4A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45.2 (21-70)</w:t>
            </w:r>
          </w:p>
        </w:tc>
        <w:tc>
          <w:tcPr>
            <w:tcW w:w="1520" w:type="dxa"/>
            <w:shd w:val="clear" w:color="auto" w:fill="auto"/>
            <w:noWrap/>
            <w:vAlign w:val="bottom"/>
            <w:hideMark/>
          </w:tcPr>
          <w:p w14:paraId="60E5284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75.8 (59.2-88.1)</w:t>
            </w:r>
          </w:p>
        </w:tc>
        <w:tc>
          <w:tcPr>
            <w:tcW w:w="1520" w:type="dxa"/>
            <w:shd w:val="clear" w:color="auto" w:fill="auto"/>
            <w:noWrap/>
            <w:vAlign w:val="bottom"/>
            <w:hideMark/>
          </w:tcPr>
          <w:p w14:paraId="5246C91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56.6 (43-68.6)</w:t>
            </w:r>
          </w:p>
        </w:tc>
        <w:tc>
          <w:tcPr>
            <w:tcW w:w="1520" w:type="dxa"/>
            <w:shd w:val="clear" w:color="auto" w:fill="auto"/>
            <w:noWrap/>
            <w:vAlign w:val="bottom"/>
            <w:hideMark/>
          </w:tcPr>
          <w:p w14:paraId="009D520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42.4 (16.2-71.8)</w:t>
            </w:r>
          </w:p>
        </w:tc>
        <w:tc>
          <w:tcPr>
            <w:tcW w:w="690" w:type="dxa"/>
            <w:shd w:val="clear" w:color="auto" w:fill="auto"/>
            <w:noWrap/>
            <w:vAlign w:val="bottom"/>
            <w:hideMark/>
          </w:tcPr>
          <w:p w14:paraId="2E605B6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-1.5</w:t>
            </w:r>
          </w:p>
        </w:tc>
        <w:tc>
          <w:tcPr>
            <w:tcW w:w="720" w:type="dxa"/>
            <w:shd w:val="clear" w:color="auto" w:fill="auto"/>
            <w:noWrap/>
            <w:vAlign w:val="bottom"/>
            <w:hideMark/>
          </w:tcPr>
          <w:p w14:paraId="419FC3E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-1.6</w:t>
            </w:r>
          </w:p>
        </w:tc>
        <w:tc>
          <w:tcPr>
            <w:tcW w:w="900" w:type="dxa"/>
            <w:shd w:val="clear" w:color="auto" w:fill="auto"/>
            <w:noWrap/>
            <w:vAlign w:val="bottom"/>
            <w:hideMark/>
          </w:tcPr>
          <w:p w14:paraId="292C5F4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265133C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D084DCC" w14:textId="77777777" w:rsidTr="00E011F5">
        <w:trPr>
          <w:trHeight w:val="20"/>
        </w:trPr>
        <w:tc>
          <w:tcPr>
            <w:tcW w:w="2515" w:type="dxa"/>
            <w:shd w:val="clear" w:color="auto" w:fill="auto"/>
            <w:noWrap/>
            <w:vAlign w:val="bottom"/>
            <w:hideMark/>
          </w:tcPr>
          <w:p w14:paraId="4F6C23E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Mali</w:t>
            </w:r>
          </w:p>
        </w:tc>
        <w:tc>
          <w:tcPr>
            <w:tcW w:w="1520" w:type="dxa"/>
            <w:shd w:val="clear" w:color="auto" w:fill="auto"/>
            <w:noWrap/>
            <w:vAlign w:val="bottom"/>
            <w:hideMark/>
          </w:tcPr>
          <w:p w14:paraId="02A9FDE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 (72.1-88)</w:t>
            </w:r>
          </w:p>
        </w:tc>
        <w:tc>
          <w:tcPr>
            <w:tcW w:w="1520" w:type="dxa"/>
            <w:shd w:val="clear" w:color="auto" w:fill="auto"/>
            <w:noWrap/>
            <w:vAlign w:val="bottom"/>
            <w:hideMark/>
          </w:tcPr>
          <w:p w14:paraId="4E7E6E7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82.8 (68.9-91.4)</w:t>
            </w:r>
          </w:p>
        </w:tc>
        <w:tc>
          <w:tcPr>
            <w:tcW w:w="1520" w:type="dxa"/>
            <w:shd w:val="clear" w:color="auto" w:fill="auto"/>
            <w:noWrap/>
            <w:vAlign w:val="bottom"/>
            <w:hideMark/>
          </w:tcPr>
          <w:p w14:paraId="6360CC7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82.7 (53.4-95.7)</w:t>
            </w:r>
          </w:p>
        </w:tc>
        <w:tc>
          <w:tcPr>
            <w:tcW w:w="1520" w:type="dxa"/>
            <w:shd w:val="clear" w:color="auto" w:fill="auto"/>
            <w:noWrap/>
            <w:vAlign w:val="bottom"/>
            <w:hideMark/>
          </w:tcPr>
          <w:p w14:paraId="1391883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83.8 (77-89.4)</w:t>
            </w:r>
          </w:p>
        </w:tc>
        <w:tc>
          <w:tcPr>
            <w:tcW w:w="1520" w:type="dxa"/>
            <w:shd w:val="clear" w:color="auto" w:fill="auto"/>
            <w:noWrap/>
            <w:vAlign w:val="bottom"/>
            <w:hideMark/>
          </w:tcPr>
          <w:p w14:paraId="51227CC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78.7 (66-88.5)</w:t>
            </w:r>
          </w:p>
        </w:tc>
        <w:tc>
          <w:tcPr>
            <w:tcW w:w="1520" w:type="dxa"/>
            <w:shd w:val="clear" w:color="auto" w:fill="auto"/>
            <w:noWrap/>
            <w:vAlign w:val="bottom"/>
            <w:hideMark/>
          </w:tcPr>
          <w:p w14:paraId="331A4C0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74.1 (43-91.8)</w:t>
            </w:r>
          </w:p>
        </w:tc>
        <w:tc>
          <w:tcPr>
            <w:tcW w:w="690" w:type="dxa"/>
            <w:shd w:val="clear" w:color="auto" w:fill="auto"/>
            <w:noWrap/>
            <w:vAlign w:val="bottom"/>
            <w:hideMark/>
          </w:tcPr>
          <w:p w14:paraId="12E402B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0.1</w:t>
            </w:r>
          </w:p>
        </w:tc>
        <w:tc>
          <w:tcPr>
            <w:tcW w:w="720" w:type="dxa"/>
            <w:shd w:val="clear" w:color="auto" w:fill="auto"/>
            <w:noWrap/>
            <w:vAlign w:val="bottom"/>
            <w:hideMark/>
          </w:tcPr>
          <w:p w14:paraId="5049BDB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-0.3</w:t>
            </w:r>
          </w:p>
        </w:tc>
        <w:tc>
          <w:tcPr>
            <w:tcW w:w="900" w:type="dxa"/>
            <w:shd w:val="clear" w:color="auto" w:fill="auto"/>
            <w:noWrap/>
            <w:vAlign w:val="bottom"/>
            <w:hideMark/>
          </w:tcPr>
          <w:p w14:paraId="3800D48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12E602D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4B577208" w14:textId="77777777" w:rsidTr="00E011F5">
        <w:trPr>
          <w:trHeight w:val="20"/>
        </w:trPr>
        <w:tc>
          <w:tcPr>
            <w:tcW w:w="2515" w:type="dxa"/>
            <w:shd w:val="clear" w:color="auto" w:fill="auto"/>
            <w:noWrap/>
            <w:vAlign w:val="bottom"/>
            <w:hideMark/>
          </w:tcPr>
          <w:p w14:paraId="629D547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Mozambique</w:t>
            </w:r>
          </w:p>
        </w:tc>
        <w:tc>
          <w:tcPr>
            <w:tcW w:w="1520" w:type="dxa"/>
            <w:shd w:val="clear" w:color="auto" w:fill="auto"/>
            <w:noWrap/>
            <w:vAlign w:val="bottom"/>
            <w:hideMark/>
          </w:tcPr>
          <w:p w14:paraId="48BE2C6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69.4 (14.7-97.6)</w:t>
            </w:r>
          </w:p>
        </w:tc>
        <w:tc>
          <w:tcPr>
            <w:tcW w:w="1520" w:type="dxa"/>
            <w:shd w:val="clear" w:color="auto" w:fill="auto"/>
            <w:noWrap/>
            <w:vAlign w:val="bottom"/>
            <w:hideMark/>
          </w:tcPr>
          <w:p w14:paraId="42BA36B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64.5 (39.2-86.1)</w:t>
            </w:r>
          </w:p>
        </w:tc>
        <w:tc>
          <w:tcPr>
            <w:tcW w:w="1520" w:type="dxa"/>
            <w:shd w:val="clear" w:color="auto" w:fill="auto"/>
            <w:noWrap/>
            <w:vAlign w:val="bottom"/>
            <w:hideMark/>
          </w:tcPr>
          <w:p w14:paraId="7CD21FB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56.1 (4.4-98.2)</w:t>
            </w:r>
          </w:p>
        </w:tc>
        <w:tc>
          <w:tcPr>
            <w:tcW w:w="1520" w:type="dxa"/>
            <w:shd w:val="clear" w:color="auto" w:fill="auto"/>
            <w:noWrap/>
            <w:vAlign w:val="bottom"/>
            <w:hideMark/>
          </w:tcPr>
          <w:p w14:paraId="241868E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79.7 (28.6-98.4)</w:t>
            </w:r>
          </w:p>
        </w:tc>
        <w:tc>
          <w:tcPr>
            <w:tcW w:w="1520" w:type="dxa"/>
            <w:shd w:val="clear" w:color="auto" w:fill="auto"/>
            <w:noWrap/>
            <w:vAlign w:val="bottom"/>
            <w:hideMark/>
          </w:tcPr>
          <w:p w14:paraId="577D5EA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55.7 (29.9-80.4)</w:t>
            </w:r>
          </w:p>
        </w:tc>
        <w:tc>
          <w:tcPr>
            <w:tcW w:w="1520" w:type="dxa"/>
            <w:shd w:val="clear" w:color="auto" w:fill="auto"/>
            <w:noWrap/>
            <w:vAlign w:val="bottom"/>
            <w:hideMark/>
          </w:tcPr>
          <w:p w14:paraId="7FA411D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37.2 (1.8-93.4)</w:t>
            </w:r>
          </w:p>
        </w:tc>
        <w:tc>
          <w:tcPr>
            <w:tcW w:w="690" w:type="dxa"/>
            <w:shd w:val="clear" w:color="auto" w:fill="auto"/>
            <w:noWrap/>
            <w:vAlign w:val="bottom"/>
            <w:hideMark/>
          </w:tcPr>
          <w:p w14:paraId="544E412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-0.4</w:t>
            </w:r>
          </w:p>
        </w:tc>
        <w:tc>
          <w:tcPr>
            <w:tcW w:w="720" w:type="dxa"/>
            <w:shd w:val="clear" w:color="auto" w:fill="auto"/>
            <w:noWrap/>
            <w:vAlign w:val="bottom"/>
            <w:hideMark/>
          </w:tcPr>
          <w:p w14:paraId="59261E0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-2.0</w:t>
            </w:r>
          </w:p>
        </w:tc>
        <w:tc>
          <w:tcPr>
            <w:tcW w:w="900" w:type="dxa"/>
            <w:shd w:val="clear" w:color="auto" w:fill="auto"/>
            <w:noWrap/>
            <w:vAlign w:val="bottom"/>
            <w:hideMark/>
          </w:tcPr>
          <w:p w14:paraId="2659E5F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61D88AF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w:t>
            </w:r>
          </w:p>
        </w:tc>
      </w:tr>
      <w:tr w:rsidR="00E011F5" w:rsidRPr="00E011F5" w14:paraId="23FEE198" w14:textId="77777777" w:rsidTr="00E011F5">
        <w:trPr>
          <w:trHeight w:val="20"/>
        </w:trPr>
        <w:tc>
          <w:tcPr>
            <w:tcW w:w="2515" w:type="dxa"/>
            <w:shd w:val="clear" w:color="auto" w:fill="auto"/>
            <w:noWrap/>
            <w:vAlign w:val="bottom"/>
            <w:hideMark/>
          </w:tcPr>
          <w:p w14:paraId="74BE6A0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Nepal</w:t>
            </w:r>
          </w:p>
        </w:tc>
        <w:tc>
          <w:tcPr>
            <w:tcW w:w="1520" w:type="dxa"/>
            <w:shd w:val="clear" w:color="auto" w:fill="auto"/>
            <w:noWrap/>
            <w:vAlign w:val="bottom"/>
            <w:hideMark/>
          </w:tcPr>
          <w:p w14:paraId="47F5A50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44.8 (22.9-69.7)</w:t>
            </w:r>
          </w:p>
        </w:tc>
        <w:tc>
          <w:tcPr>
            <w:tcW w:w="1520" w:type="dxa"/>
            <w:shd w:val="clear" w:color="auto" w:fill="auto"/>
            <w:noWrap/>
            <w:vAlign w:val="bottom"/>
            <w:hideMark/>
          </w:tcPr>
          <w:p w14:paraId="35C97A6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51.1 (34.1-68.2)</w:t>
            </w:r>
          </w:p>
        </w:tc>
        <w:tc>
          <w:tcPr>
            <w:tcW w:w="1520" w:type="dxa"/>
            <w:shd w:val="clear" w:color="auto" w:fill="auto"/>
            <w:noWrap/>
            <w:vAlign w:val="bottom"/>
            <w:hideMark/>
          </w:tcPr>
          <w:p w14:paraId="0D6A82D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 (19.4-86.9)</w:t>
            </w:r>
          </w:p>
        </w:tc>
        <w:tc>
          <w:tcPr>
            <w:tcW w:w="1520" w:type="dxa"/>
            <w:shd w:val="clear" w:color="auto" w:fill="auto"/>
            <w:noWrap/>
            <w:vAlign w:val="bottom"/>
            <w:hideMark/>
          </w:tcPr>
          <w:p w14:paraId="4A2B14E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47.4 (28.1-68.4)</w:t>
            </w:r>
          </w:p>
        </w:tc>
        <w:tc>
          <w:tcPr>
            <w:tcW w:w="1520" w:type="dxa"/>
            <w:shd w:val="clear" w:color="auto" w:fill="auto"/>
            <w:noWrap/>
            <w:vAlign w:val="bottom"/>
            <w:hideMark/>
          </w:tcPr>
          <w:p w14:paraId="71CDB9B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52.4 (39.3-67.5)</w:t>
            </w:r>
          </w:p>
        </w:tc>
        <w:tc>
          <w:tcPr>
            <w:tcW w:w="1520" w:type="dxa"/>
            <w:shd w:val="clear" w:color="auto" w:fill="auto"/>
            <w:noWrap/>
            <w:vAlign w:val="bottom"/>
            <w:hideMark/>
          </w:tcPr>
          <w:p w14:paraId="7C5B36A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55.3 (24.6-85.2)</w:t>
            </w:r>
          </w:p>
        </w:tc>
        <w:tc>
          <w:tcPr>
            <w:tcW w:w="690" w:type="dxa"/>
            <w:shd w:val="clear" w:color="auto" w:fill="auto"/>
            <w:noWrap/>
            <w:vAlign w:val="bottom"/>
            <w:hideMark/>
          </w:tcPr>
          <w:p w14:paraId="524C073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0.7</w:t>
            </w:r>
          </w:p>
        </w:tc>
        <w:tc>
          <w:tcPr>
            <w:tcW w:w="720" w:type="dxa"/>
            <w:shd w:val="clear" w:color="auto" w:fill="auto"/>
            <w:noWrap/>
            <w:vAlign w:val="bottom"/>
            <w:hideMark/>
          </w:tcPr>
          <w:p w14:paraId="49BDE0D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0.6</w:t>
            </w:r>
          </w:p>
        </w:tc>
        <w:tc>
          <w:tcPr>
            <w:tcW w:w="900" w:type="dxa"/>
            <w:shd w:val="clear" w:color="auto" w:fill="auto"/>
            <w:noWrap/>
            <w:vAlign w:val="bottom"/>
            <w:hideMark/>
          </w:tcPr>
          <w:p w14:paraId="146838E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7D5AEB3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36AE5B58" w14:textId="77777777" w:rsidTr="00E011F5">
        <w:trPr>
          <w:trHeight w:val="20"/>
        </w:trPr>
        <w:tc>
          <w:tcPr>
            <w:tcW w:w="2515" w:type="dxa"/>
            <w:shd w:val="clear" w:color="auto" w:fill="auto"/>
            <w:noWrap/>
            <w:vAlign w:val="bottom"/>
            <w:hideMark/>
          </w:tcPr>
          <w:p w14:paraId="04214FA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Niger</w:t>
            </w:r>
          </w:p>
        </w:tc>
        <w:tc>
          <w:tcPr>
            <w:tcW w:w="1520" w:type="dxa"/>
            <w:shd w:val="clear" w:color="auto" w:fill="auto"/>
            <w:noWrap/>
            <w:vAlign w:val="bottom"/>
            <w:hideMark/>
          </w:tcPr>
          <w:p w14:paraId="0CFA4FF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90.5 (74.2-97.6)</w:t>
            </w:r>
          </w:p>
        </w:tc>
        <w:tc>
          <w:tcPr>
            <w:tcW w:w="1520" w:type="dxa"/>
            <w:shd w:val="clear" w:color="auto" w:fill="auto"/>
            <w:noWrap/>
            <w:vAlign w:val="bottom"/>
            <w:hideMark/>
          </w:tcPr>
          <w:p w14:paraId="79DA0EA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59.3 (28.5-86)</w:t>
            </w:r>
          </w:p>
        </w:tc>
        <w:tc>
          <w:tcPr>
            <w:tcW w:w="1520" w:type="dxa"/>
            <w:shd w:val="clear" w:color="auto" w:fill="auto"/>
            <w:noWrap/>
            <w:vAlign w:val="bottom"/>
            <w:hideMark/>
          </w:tcPr>
          <w:p w14:paraId="3D70A2F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33.2 (1.9-90.4)</w:t>
            </w:r>
          </w:p>
        </w:tc>
        <w:tc>
          <w:tcPr>
            <w:tcW w:w="1520" w:type="dxa"/>
            <w:shd w:val="clear" w:color="auto" w:fill="auto"/>
            <w:noWrap/>
            <w:vAlign w:val="bottom"/>
            <w:hideMark/>
          </w:tcPr>
          <w:p w14:paraId="25289B1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90.4 (72.9-97.7)</w:t>
            </w:r>
          </w:p>
        </w:tc>
        <w:tc>
          <w:tcPr>
            <w:tcW w:w="1520" w:type="dxa"/>
            <w:shd w:val="clear" w:color="auto" w:fill="auto"/>
            <w:noWrap/>
            <w:vAlign w:val="bottom"/>
            <w:hideMark/>
          </w:tcPr>
          <w:p w14:paraId="21D2DED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56.5 (26.3-85)</w:t>
            </w:r>
          </w:p>
        </w:tc>
        <w:tc>
          <w:tcPr>
            <w:tcW w:w="1520" w:type="dxa"/>
            <w:shd w:val="clear" w:color="auto" w:fill="auto"/>
            <w:noWrap/>
            <w:vAlign w:val="bottom"/>
            <w:hideMark/>
          </w:tcPr>
          <w:p w14:paraId="31BC4A0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29.6 (1.6-89.2)</w:t>
            </w:r>
          </w:p>
        </w:tc>
        <w:tc>
          <w:tcPr>
            <w:tcW w:w="690" w:type="dxa"/>
            <w:shd w:val="clear" w:color="auto" w:fill="auto"/>
            <w:noWrap/>
            <w:vAlign w:val="bottom"/>
            <w:hideMark/>
          </w:tcPr>
          <w:p w14:paraId="1F71D46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-2.3</w:t>
            </w:r>
          </w:p>
        </w:tc>
        <w:tc>
          <w:tcPr>
            <w:tcW w:w="720" w:type="dxa"/>
            <w:shd w:val="clear" w:color="auto" w:fill="auto"/>
            <w:noWrap/>
            <w:vAlign w:val="bottom"/>
            <w:hideMark/>
          </w:tcPr>
          <w:p w14:paraId="6CEE3AA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-2.6</w:t>
            </w:r>
          </w:p>
        </w:tc>
        <w:tc>
          <w:tcPr>
            <w:tcW w:w="900" w:type="dxa"/>
            <w:shd w:val="clear" w:color="auto" w:fill="auto"/>
            <w:noWrap/>
            <w:vAlign w:val="bottom"/>
            <w:hideMark/>
          </w:tcPr>
          <w:p w14:paraId="0A4DCEB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66005AF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42508C03" w14:textId="77777777" w:rsidTr="00E011F5">
        <w:trPr>
          <w:trHeight w:val="20"/>
        </w:trPr>
        <w:tc>
          <w:tcPr>
            <w:tcW w:w="2515" w:type="dxa"/>
            <w:shd w:val="clear" w:color="auto" w:fill="auto"/>
            <w:noWrap/>
            <w:vAlign w:val="bottom"/>
            <w:hideMark/>
          </w:tcPr>
          <w:p w14:paraId="59F31FD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Peru</w:t>
            </w:r>
          </w:p>
        </w:tc>
        <w:tc>
          <w:tcPr>
            <w:tcW w:w="1520" w:type="dxa"/>
            <w:shd w:val="clear" w:color="auto" w:fill="auto"/>
            <w:noWrap/>
            <w:vAlign w:val="bottom"/>
            <w:hideMark/>
          </w:tcPr>
          <w:p w14:paraId="5F19C2B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53.1 (43.6-62.4)</w:t>
            </w:r>
          </w:p>
        </w:tc>
        <w:tc>
          <w:tcPr>
            <w:tcW w:w="1520" w:type="dxa"/>
            <w:shd w:val="clear" w:color="auto" w:fill="auto"/>
            <w:noWrap/>
            <w:vAlign w:val="bottom"/>
            <w:hideMark/>
          </w:tcPr>
          <w:p w14:paraId="7A4FBC1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26.7 (17.5-36.4)</w:t>
            </w:r>
          </w:p>
        </w:tc>
        <w:tc>
          <w:tcPr>
            <w:tcW w:w="1520" w:type="dxa"/>
            <w:shd w:val="clear" w:color="auto" w:fill="auto"/>
            <w:noWrap/>
            <w:vAlign w:val="bottom"/>
            <w:hideMark/>
          </w:tcPr>
          <w:p w14:paraId="5FF0E2B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15.3 (5.4-31.7)</w:t>
            </w:r>
          </w:p>
        </w:tc>
        <w:tc>
          <w:tcPr>
            <w:tcW w:w="1520" w:type="dxa"/>
            <w:shd w:val="clear" w:color="auto" w:fill="auto"/>
            <w:noWrap/>
            <w:vAlign w:val="bottom"/>
            <w:hideMark/>
          </w:tcPr>
          <w:p w14:paraId="3735ED8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50 (41.7-58.7)</w:t>
            </w:r>
          </w:p>
        </w:tc>
        <w:tc>
          <w:tcPr>
            <w:tcW w:w="1520" w:type="dxa"/>
            <w:shd w:val="clear" w:color="auto" w:fill="auto"/>
            <w:noWrap/>
            <w:vAlign w:val="bottom"/>
            <w:hideMark/>
          </w:tcPr>
          <w:p w14:paraId="2AE6419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25 (17.9-33.1)</w:t>
            </w:r>
          </w:p>
        </w:tc>
        <w:tc>
          <w:tcPr>
            <w:tcW w:w="1520" w:type="dxa"/>
            <w:shd w:val="clear" w:color="auto" w:fill="auto"/>
            <w:noWrap/>
            <w:vAlign w:val="bottom"/>
            <w:hideMark/>
          </w:tcPr>
          <w:p w14:paraId="5E6F06C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14.3 (5.9-27.6)</w:t>
            </w:r>
          </w:p>
        </w:tc>
        <w:tc>
          <w:tcPr>
            <w:tcW w:w="690" w:type="dxa"/>
            <w:shd w:val="clear" w:color="auto" w:fill="auto"/>
            <w:noWrap/>
            <w:vAlign w:val="bottom"/>
            <w:hideMark/>
          </w:tcPr>
          <w:p w14:paraId="6463369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-3.8</w:t>
            </w:r>
          </w:p>
        </w:tc>
        <w:tc>
          <w:tcPr>
            <w:tcW w:w="720" w:type="dxa"/>
            <w:shd w:val="clear" w:color="auto" w:fill="auto"/>
            <w:noWrap/>
            <w:vAlign w:val="bottom"/>
            <w:hideMark/>
          </w:tcPr>
          <w:p w14:paraId="4D31165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-3.9</w:t>
            </w:r>
          </w:p>
        </w:tc>
        <w:tc>
          <w:tcPr>
            <w:tcW w:w="900" w:type="dxa"/>
            <w:shd w:val="clear" w:color="auto" w:fill="auto"/>
            <w:noWrap/>
            <w:vAlign w:val="bottom"/>
            <w:hideMark/>
          </w:tcPr>
          <w:p w14:paraId="6F32F44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10D123A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634765F" w14:textId="77777777" w:rsidTr="00E011F5">
        <w:trPr>
          <w:trHeight w:val="20"/>
        </w:trPr>
        <w:tc>
          <w:tcPr>
            <w:tcW w:w="2515" w:type="dxa"/>
            <w:shd w:val="clear" w:color="auto" w:fill="auto"/>
            <w:noWrap/>
            <w:vAlign w:val="bottom"/>
            <w:hideMark/>
          </w:tcPr>
          <w:p w14:paraId="2718359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Rwanda</w:t>
            </w:r>
          </w:p>
        </w:tc>
        <w:tc>
          <w:tcPr>
            <w:tcW w:w="1520" w:type="dxa"/>
            <w:shd w:val="clear" w:color="auto" w:fill="auto"/>
            <w:noWrap/>
            <w:vAlign w:val="bottom"/>
            <w:hideMark/>
          </w:tcPr>
          <w:p w14:paraId="66CCCE4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57.4 (38.2-73.3)</w:t>
            </w:r>
          </w:p>
        </w:tc>
        <w:tc>
          <w:tcPr>
            <w:tcW w:w="1520" w:type="dxa"/>
            <w:shd w:val="clear" w:color="auto" w:fill="auto"/>
            <w:noWrap/>
            <w:vAlign w:val="bottom"/>
            <w:hideMark/>
          </w:tcPr>
          <w:p w14:paraId="5A124D4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31.9 (18.4-49.2)</w:t>
            </w:r>
          </w:p>
        </w:tc>
        <w:tc>
          <w:tcPr>
            <w:tcW w:w="1520" w:type="dxa"/>
            <w:shd w:val="clear" w:color="auto" w:fill="auto"/>
            <w:noWrap/>
            <w:vAlign w:val="bottom"/>
            <w:hideMark/>
          </w:tcPr>
          <w:p w14:paraId="0B2AEA8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20.5 (4.8-53.3)</w:t>
            </w:r>
          </w:p>
        </w:tc>
        <w:tc>
          <w:tcPr>
            <w:tcW w:w="1520" w:type="dxa"/>
            <w:shd w:val="clear" w:color="auto" w:fill="auto"/>
            <w:noWrap/>
            <w:vAlign w:val="bottom"/>
            <w:hideMark/>
          </w:tcPr>
          <w:p w14:paraId="0873A85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52.7 (31.7-72.3)</w:t>
            </w:r>
          </w:p>
        </w:tc>
        <w:tc>
          <w:tcPr>
            <w:tcW w:w="1520" w:type="dxa"/>
            <w:shd w:val="clear" w:color="auto" w:fill="auto"/>
            <w:noWrap/>
            <w:vAlign w:val="bottom"/>
            <w:hideMark/>
          </w:tcPr>
          <w:p w14:paraId="580ECC8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31 (16.8-47.8)</w:t>
            </w:r>
          </w:p>
        </w:tc>
        <w:tc>
          <w:tcPr>
            <w:tcW w:w="1520" w:type="dxa"/>
            <w:shd w:val="clear" w:color="auto" w:fill="auto"/>
            <w:noWrap/>
            <w:vAlign w:val="bottom"/>
            <w:hideMark/>
          </w:tcPr>
          <w:p w14:paraId="4AC9419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21.7 (3.9-57.8)</w:t>
            </w:r>
          </w:p>
        </w:tc>
        <w:tc>
          <w:tcPr>
            <w:tcW w:w="690" w:type="dxa"/>
            <w:shd w:val="clear" w:color="auto" w:fill="auto"/>
            <w:noWrap/>
            <w:vAlign w:val="bottom"/>
            <w:hideMark/>
          </w:tcPr>
          <w:p w14:paraId="25E622F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-3.3</w:t>
            </w:r>
          </w:p>
        </w:tc>
        <w:tc>
          <w:tcPr>
            <w:tcW w:w="720" w:type="dxa"/>
            <w:shd w:val="clear" w:color="auto" w:fill="auto"/>
            <w:noWrap/>
            <w:vAlign w:val="bottom"/>
            <w:hideMark/>
          </w:tcPr>
          <w:p w14:paraId="08D705F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w:t>
            </w:r>
          </w:p>
        </w:tc>
        <w:tc>
          <w:tcPr>
            <w:tcW w:w="900" w:type="dxa"/>
            <w:shd w:val="clear" w:color="auto" w:fill="auto"/>
            <w:noWrap/>
            <w:vAlign w:val="bottom"/>
            <w:hideMark/>
          </w:tcPr>
          <w:p w14:paraId="3C0B9D3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249BC07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60864ABF" w14:textId="77777777" w:rsidTr="00E011F5">
        <w:trPr>
          <w:trHeight w:val="20"/>
        </w:trPr>
        <w:tc>
          <w:tcPr>
            <w:tcW w:w="2515" w:type="dxa"/>
            <w:shd w:val="clear" w:color="auto" w:fill="auto"/>
            <w:noWrap/>
            <w:vAlign w:val="bottom"/>
            <w:hideMark/>
          </w:tcPr>
          <w:p w14:paraId="25ADD0C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Senegal</w:t>
            </w:r>
          </w:p>
        </w:tc>
        <w:tc>
          <w:tcPr>
            <w:tcW w:w="1520" w:type="dxa"/>
            <w:shd w:val="clear" w:color="auto" w:fill="auto"/>
            <w:noWrap/>
            <w:vAlign w:val="bottom"/>
            <w:hideMark/>
          </w:tcPr>
          <w:p w14:paraId="182E8FC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89.7 (81.3-94.9)</w:t>
            </w:r>
          </w:p>
        </w:tc>
        <w:tc>
          <w:tcPr>
            <w:tcW w:w="1520" w:type="dxa"/>
            <w:shd w:val="clear" w:color="auto" w:fill="auto"/>
            <w:noWrap/>
            <w:vAlign w:val="bottom"/>
            <w:hideMark/>
          </w:tcPr>
          <w:p w14:paraId="4D4F5F7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65.2 (56.2-73)</w:t>
            </w:r>
          </w:p>
        </w:tc>
        <w:tc>
          <w:tcPr>
            <w:tcW w:w="1520" w:type="dxa"/>
            <w:shd w:val="clear" w:color="auto" w:fill="auto"/>
            <w:noWrap/>
            <w:vAlign w:val="bottom"/>
            <w:hideMark/>
          </w:tcPr>
          <w:p w14:paraId="790E810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40.2 (19-64.2)</w:t>
            </w:r>
          </w:p>
        </w:tc>
        <w:tc>
          <w:tcPr>
            <w:tcW w:w="1520" w:type="dxa"/>
            <w:shd w:val="clear" w:color="auto" w:fill="auto"/>
            <w:noWrap/>
            <w:vAlign w:val="bottom"/>
            <w:hideMark/>
          </w:tcPr>
          <w:p w14:paraId="3C7965E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84.4 (75.6-91.1)</w:t>
            </w:r>
          </w:p>
        </w:tc>
        <w:tc>
          <w:tcPr>
            <w:tcW w:w="1520" w:type="dxa"/>
            <w:shd w:val="clear" w:color="auto" w:fill="auto"/>
            <w:noWrap/>
            <w:vAlign w:val="bottom"/>
            <w:hideMark/>
          </w:tcPr>
          <w:p w14:paraId="18471FC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61.1 (52.8-68.1)</w:t>
            </w:r>
          </w:p>
        </w:tc>
        <w:tc>
          <w:tcPr>
            <w:tcW w:w="1520" w:type="dxa"/>
            <w:shd w:val="clear" w:color="auto" w:fill="auto"/>
            <w:noWrap/>
            <w:vAlign w:val="bottom"/>
            <w:hideMark/>
          </w:tcPr>
          <w:p w14:paraId="7B9A7BA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40.8 (21.9-61.2)</w:t>
            </w:r>
          </w:p>
        </w:tc>
        <w:tc>
          <w:tcPr>
            <w:tcW w:w="690" w:type="dxa"/>
            <w:shd w:val="clear" w:color="auto" w:fill="auto"/>
            <w:noWrap/>
            <w:vAlign w:val="bottom"/>
            <w:hideMark/>
          </w:tcPr>
          <w:p w14:paraId="7087245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-1.8</w:t>
            </w:r>
          </w:p>
        </w:tc>
        <w:tc>
          <w:tcPr>
            <w:tcW w:w="720" w:type="dxa"/>
            <w:shd w:val="clear" w:color="auto" w:fill="auto"/>
            <w:noWrap/>
            <w:vAlign w:val="bottom"/>
            <w:hideMark/>
          </w:tcPr>
          <w:p w14:paraId="0B88FF2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-1.8</w:t>
            </w:r>
          </w:p>
        </w:tc>
        <w:tc>
          <w:tcPr>
            <w:tcW w:w="900" w:type="dxa"/>
            <w:shd w:val="clear" w:color="auto" w:fill="auto"/>
            <w:noWrap/>
            <w:vAlign w:val="bottom"/>
            <w:hideMark/>
          </w:tcPr>
          <w:p w14:paraId="21B08EC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0D61159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794AC2E2" w14:textId="77777777" w:rsidTr="00E011F5">
        <w:trPr>
          <w:trHeight w:val="20"/>
        </w:trPr>
        <w:tc>
          <w:tcPr>
            <w:tcW w:w="2515" w:type="dxa"/>
            <w:shd w:val="clear" w:color="auto" w:fill="auto"/>
            <w:noWrap/>
            <w:vAlign w:val="bottom"/>
            <w:hideMark/>
          </w:tcPr>
          <w:p w14:paraId="1AEE7C1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Sierra Leone</w:t>
            </w:r>
          </w:p>
        </w:tc>
        <w:tc>
          <w:tcPr>
            <w:tcW w:w="1520" w:type="dxa"/>
            <w:shd w:val="clear" w:color="auto" w:fill="auto"/>
            <w:noWrap/>
            <w:vAlign w:val="bottom"/>
            <w:hideMark/>
          </w:tcPr>
          <w:p w14:paraId="4A1C78F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70.6 (31.6-94.3)</w:t>
            </w:r>
          </w:p>
        </w:tc>
        <w:tc>
          <w:tcPr>
            <w:tcW w:w="1520" w:type="dxa"/>
            <w:shd w:val="clear" w:color="auto" w:fill="auto"/>
            <w:noWrap/>
            <w:vAlign w:val="bottom"/>
            <w:hideMark/>
          </w:tcPr>
          <w:p w14:paraId="4159956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81.4 (57.1-95)</w:t>
            </w:r>
          </w:p>
        </w:tc>
        <w:tc>
          <w:tcPr>
            <w:tcW w:w="1520" w:type="dxa"/>
            <w:shd w:val="clear" w:color="auto" w:fill="auto"/>
            <w:noWrap/>
            <w:vAlign w:val="bottom"/>
            <w:hideMark/>
          </w:tcPr>
          <w:p w14:paraId="24C5DCC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 (21-99.5)</w:t>
            </w:r>
          </w:p>
        </w:tc>
        <w:tc>
          <w:tcPr>
            <w:tcW w:w="1520" w:type="dxa"/>
            <w:shd w:val="clear" w:color="auto" w:fill="auto"/>
            <w:noWrap/>
            <w:vAlign w:val="bottom"/>
            <w:hideMark/>
          </w:tcPr>
          <w:p w14:paraId="55B2720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68.7 (25.2-93.3)</w:t>
            </w:r>
          </w:p>
        </w:tc>
        <w:tc>
          <w:tcPr>
            <w:tcW w:w="1520" w:type="dxa"/>
            <w:shd w:val="clear" w:color="auto" w:fill="auto"/>
            <w:noWrap/>
            <w:vAlign w:val="bottom"/>
            <w:hideMark/>
          </w:tcPr>
          <w:p w14:paraId="39CDBDA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80.7 (55.1-94.5)</w:t>
            </w:r>
          </w:p>
        </w:tc>
        <w:tc>
          <w:tcPr>
            <w:tcW w:w="1520" w:type="dxa"/>
            <w:shd w:val="clear" w:color="auto" w:fill="auto"/>
            <w:noWrap/>
            <w:vAlign w:val="bottom"/>
            <w:hideMark/>
          </w:tcPr>
          <w:p w14:paraId="24F094B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81 (21.2-99.5)</w:t>
            </w:r>
          </w:p>
        </w:tc>
        <w:tc>
          <w:tcPr>
            <w:tcW w:w="690" w:type="dxa"/>
            <w:shd w:val="clear" w:color="auto" w:fill="auto"/>
            <w:noWrap/>
            <w:vAlign w:val="bottom"/>
            <w:hideMark/>
          </w:tcPr>
          <w:p w14:paraId="3C86186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0.8</w:t>
            </w:r>
          </w:p>
        </w:tc>
        <w:tc>
          <w:tcPr>
            <w:tcW w:w="720" w:type="dxa"/>
            <w:shd w:val="clear" w:color="auto" w:fill="auto"/>
            <w:noWrap/>
            <w:vAlign w:val="bottom"/>
            <w:hideMark/>
          </w:tcPr>
          <w:p w14:paraId="7F63252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0.9</w:t>
            </w:r>
          </w:p>
        </w:tc>
        <w:tc>
          <w:tcPr>
            <w:tcW w:w="900" w:type="dxa"/>
            <w:shd w:val="clear" w:color="auto" w:fill="auto"/>
            <w:noWrap/>
            <w:vAlign w:val="bottom"/>
            <w:hideMark/>
          </w:tcPr>
          <w:p w14:paraId="1994F4B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027C656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0A19D12D" w14:textId="77777777" w:rsidTr="00E011F5">
        <w:trPr>
          <w:trHeight w:val="20"/>
        </w:trPr>
        <w:tc>
          <w:tcPr>
            <w:tcW w:w="2515" w:type="dxa"/>
            <w:shd w:val="clear" w:color="auto" w:fill="auto"/>
            <w:noWrap/>
            <w:vAlign w:val="bottom"/>
            <w:hideMark/>
          </w:tcPr>
          <w:p w14:paraId="4423473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Tanzania</w:t>
            </w:r>
          </w:p>
        </w:tc>
        <w:tc>
          <w:tcPr>
            <w:tcW w:w="1520" w:type="dxa"/>
            <w:shd w:val="clear" w:color="auto" w:fill="auto"/>
            <w:noWrap/>
            <w:vAlign w:val="bottom"/>
            <w:hideMark/>
          </w:tcPr>
          <w:p w14:paraId="18702E8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75.3 (64.7-84.4)</w:t>
            </w:r>
          </w:p>
        </w:tc>
        <w:tc>
          <w:tcPr>
            <w:tcW w:w="1520" w:type="dxa"/>
            <w:shd w:val="clear" w:color="auto" w:fill="auto"/>
            <w:noWrap/>
            <w:vAlign w:val="bottom"/>
            <w:hideMark/>
          </w:tcPr>
          <w:p w14:paraId="22B4A15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57.2 (47.3-66.3)</w:t>
            </w:r>
          </w:p>
        </w:tc>
        <w:tc>
          <w:tcPr>
            <w:tcW w:w="1520" w:type="dxa"/>
            <w:shd w:val="clear" w:color="auto" w:fill="auto"/>
            <w:noWrap/>
            <w:vAlign w:val="bottom"/>
            <w:hideMark/>
          </w:tcPr>
          <w:p w14:paraId="069E735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43.6 (24.3-65)</w:t>
            </w:r>
          </w:p>
        </w:tc>
        <w:tc>
          <w:tcPr>
            <w:tcW w:w="1520" w:type="dxa"/>
            <w:shd w:val="clear" w:color="auto" w:fill="auto"/>
            <w:noWrap/>
            <w:vAlign w:val="bottom"/>
            <w:hideMark/>
          </w:tcPr>
          <w:p w14:paraId="07BB268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73.2 (58.9-84.8)</w:t>
            </w:r>
          </w:p>
        </w:tc>
        <w:tc>
          <w:tcPr>
            <w:tcW w:w="1520" w:type="dxa"/>
            <w:shd w:val="clear" w:color="auto" w:fill="auto"/>
            <w:noWrap/>
            <w:vAlign w:val="bottom"/>
            <w:hideMark/>
          </w:tcPr>
          <w:p w14:paraId="31C0ACD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52.8 (41.9-63)</w:t>
            </w:r>
          </w:p>
        </w:tc>
        <w:tc>
          <w:tcPr>
            <w:tcW w:w="1520" w:type="dxa"/>
            <w:shd w:val="clear" w:color="auto" w:fill="auto"/>
            <w:noWrap/>
            <w:vAlign w:val="bottom"/>
            <w:hideMark/>
          </w:tcPr>
          <w:p w14:paraId="47B320E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38.5 (16.2-63.7)</w:t>
            </w:r>
          </w:p>
        </w:tc>
        <w:tc>
          <w:tcPr>
            <w:tcW w:w="690" w:type="dxa"/>
            <w:shd w:val="clear" w:color="auto" w:fill="auto"/>
            <w:noWrap/>
            <w:vAlign w:val="bottom"/>
            <w:hideMark/>
          </w:tcPr>
          <w:p w14:paraId="3E02EAC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-1.5</w:t>
            </w:r>
          </w:p>
        </w:tc>
        <w:tc>
          <w:tcPr>
            <w:tcW w:w="720" w:type="dxa"/>
            <w:shd w:val="clear" w:color="auto" w:fill="auto"/>
            <w:noWrap/>
            <w:vAlign w:val="bottom"/>
            <w:hideMark/>
          </w:tcPr>
          <w:p w14:paraId="10F4D2F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-1.8</w:t>
            </w:r>
          </w:p>
        </w:tc>
        <w:tc>
          <w:tcPr>
            <w:tcW w:w="900" w:type="dxa"/>
            <w:shd w:val="clear" w:color="auto" w:fill="auto"/>
            <w:noWrap/>
            <w:vAlign w:val="bottom"/>
            <w:hideMark/>
          </w:tcPr>
          <w:p w14:paraId="1B4E3A4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231F7D6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1F99CED5" w14:textId="77777777" w:rsidTr="00E011F5">
        <w:trPr>
          <w:trHeight w:val="20"/>
        </w:trPr>
        <w:tc>
          <w:tcPr>
            <w:tcW w:w="2515" w:type="dxa"/>
            <w:shd w:val="clear" w:color="auto" w:fill="auto"/>
            <w:noWrap/>
            <w:vAlign w:val="bottom"/>
            <w:hideMark/>
          </w:tcPr>
          <w:p w14:paraId="1B7A6425"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Timor-Leste</w:t>
            </w:r>
          </w:p>
        </w:tc>
        <w:tc>
          <w:tcPr>
            <w:tcW w:w="1520" w:type="dxa"/>
            <w:shd w:val="clear" w:color="auto" w:fill="auto"/>
            <w:noWrap/>
            <w:vAlign w:val="bottom"/>
            <w:hideMark/>
          </w:tcPr>
          <w:p w14:paraId="4160AD2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34.6 (7.7-74.2)</w:t>
            </w:r>
          </w:p>
        </w:tc>
        <w:tc>
          <w:tcPr>
            <w:tcW w:w="1520" w:type="dxa"/>
            <w:shd w:val="clear" w:color="auto" w:fill="auto"/>
            <w:noWrap/>
            <w:vAlign w:val="bottom"/>
            <w:hideMark/>
          </w:tcPr>
          <w:p w14:paraId="34DF25C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43 (26.2-63.4)</w:t>
            </w:r>
          </w:p>
        </w:tc>
        <w:tc>
          <w:tcPr>
            <w:tcW w:w="1520" w:type="dxa"/>
            <w:shd w:val="clear" w:color="auto" w:fill="auto"/>
            <w:noWrap/>
            <w:vAlign w:val="bottom"/>
            <w:hideMark/>
          </w:tcPr>
          <w:p w14:paraId="6FB92C1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49.9 (9.5-90.9)</w:t>
            </w:r>
          </w:p>
        </w:tc>
        <w:tc>
          <w:tcPr>
            <w:tcW w:w="1520" w:type="dxa"/>
            <w:shd w:val="clear" w:color="auto" w:fill="auto"/>
            <w:noWrap/>
            <w:vAlign w:val="bottom"/>
            <w:hideMark/>
          </w:tcPr>
          <w:p w14:paraId="2DDE592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36.5 (8.2-76.3)</w:t>
            </w:r>
          </w:p>
        </w:tc>
        <w:tc>
          <w:tcPr>
            <w:tcW w:w="1520" w:type="dxa"/>
            <w:shd w:val="clear" w:color="auto" w:fill="auto"/>
            <w:noWrap/>
            <w:vAlign w:val="bottom"/>
            <w:hideMark/>
          </w:tcPr>
          <w:p w14:paraId="460F40D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43 (25.6-63.2)</w:t>
            </w:r>
          </w:p>
        </w:tc>
        <w:tc>
          <w:tcPr>
            <w:tcW w:w="1520" w:type="dxa"/>
            <w:shd w:val="clear" w:color="auto" w:fill="auto"/>
            <w:noWrap/>
            <w:vAlign w:val="bottom"/>
            <w:hideMark/>
          </w:tcPr>
          <w:p w14:paraId="5237C58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48.9 (8.4-89.9)</w:t>
            </w:r>
          </w:p>
        </w:tc>
        <w:tc>
          <w:tcPr>
            <w:tcW w:w="690" w:type="dxa"/>
            <w:shd w:val="clear" w:color="auto" w:fill="auto"/>
            <w:noWrap/>
            <w:vAlign w:val="bottom"/>
            <w:hideMark/>
          </w:tcPr>
          <w:p w14:paraId="40A2DB0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1.2</w:t>
            </w:r>
          </w:p>
        </w:tc>
        <w:tc>
          <w:tcPr>
            <w:tcW w:w="720" w:type="dxa"/>
            <w:shd w:val="clear" w:color="auto" w:fill="auto"/>
            <w:noWrap/>
            <w:vAlign w:val="bottom"/>
            <w:hideMark/>
          </w:tcPr>
          <w:p w14:paraId="42B9CB2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0.9</w:t>
            </w:r>
          </w:p>
        </w:tc>
        <w:tc>
          <w:tcPr>
            <w:tcW w:w="900" w:type="dxa"/>
            <w:shd w:val="clear" w:color="auto" w:fill="auto"/>
            <w:noWrap/>
            <w:vAlign w:val="bottom"/>
            <w:hideMark/>
          </w:tcPr>
          <w:p w14:paraId="6CB44E3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5C28ADA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252D3C5C" w14:textId="77777777" w:rsidTr="00E011F5">
        <w:trPr>
          <w:trHeight w:val="20"/>
        </w:trPr>
        <w:tc>
          <w:tcPr>
            <w:tcW w:w="2515" w:type="dxa"/>
            <w:shd w:val="clear" w:color="auto" w:fill="auto"/>
            <w:noWrap/>
            <w:vAlign w:val="bottom"/>
            <w:hideMark/>
          </w:tcPr>
          <w:p w14:paraId="6AA096F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Togo</w:t>
            </w:r>
          </w:p>
        </w:tc>
        <w:tc>
          <w:tcPr>
            <w:tcW w:w="1520" w:type="dxa"/>
            <w:shd w:val="clear" w:color="auto" w:fill="auto"/>
            <w:noWrap/>
            <w:vAlign w:val="bottom"/>
            <w:hideMark/>
          </w:tcPr>
          <w:p w14:paraId="2DCBAC6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45.1 (1.6-98.1)</w:t>
            </w:r>
          </w:p>
        </w:tc>
        <w:tc>
          <w:tcPr>
            <w:tcW w:w="1520" w:type="dxa"/>
            <w:shd w:val="clear" w:color="auto" w:fill="auto"/>
            <w:noWrap/>
            <w:vAlign w:val="bottom"/>
            <w:hideMark/>
          </w:tcPr>
          <w:p w14:paraId="79A1301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77.7 (62.1-88.7)</w:t>
            </w:r>
          </w:p>
        </w:tc>
        <w:tc>
          <w:tcPr>
            <w:tcW w:w="1520" w:type="dxa"/>
            <w:shd w:val="clear" w:color="auto" w:fill="auto"/>
            <w:noWrap/>
            <w:vAlign w:val="bottom"/>
            <w:hideMark/>
          </w:tcPr>
          <w:p w14:paraId="37BE282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83.1 (13.9-99.7)</w:t>
            </w:r>
          </w:p>
        </w:tc>
        <w:tc>
          <w:tcPr>
            <w:tcW w:w="1520" w:type="dxa"/>
            <w:shd w:val="clear" w:color="auto" w:fill="auto"/>
            <w:noWrap/>
            <w:vAlign w:val="bottom"/>
            <w:hideMark/>
          </w:tcPr>
          <w:p w14:paraId="15169B7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50.9 (1.3-99.1)</w:t>
            </w:r>
          </w:p>
        </w:tc>
        <w:tc>
          <w:tcPr>
            <w:tcW w:w="1520" w:type="dxa"/>
            <w:shd w:val="clear" w:color="auto" w:fill="auto"/>
            <w:noWrap/>
            <w:vAlign w:val="bottom"/>
            <w:hideMark/>
          </w:tcPr>
          <w:p w14:paraId="1F56C20E"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74.1 (56.2-87)</w:t>
            </w:r>
          </w:p>
        </w:tc>
        <w:tc>
          <w:tcPr>
            <w:tcW w:w="1520" w:type="dxa"/>
            <w:shd w:val="clear" w:color="auto" w:fill="auto"/>
            <w:noWrap/>
            <w:vAlign w:val="bottom"/>
            <w:hideMark/>
          </w:tcPr>
          <w:p w14:paraId="5E5F51C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76.2 (6.9-99.8)</w:t>
            </w:r>
          </w:p>
        </w:tc>
        <w:tc>
          <w:tcPr>
            <w:tcW w:w="690" w:type="dxa"/>
            <w:shd w:val="clear" w:color="auto" w:fill="auto"/>
            <w:noWrap/>
            <w:vAlign w:val="bottom"/>
            <w:hideMark/>
          </w:tcPr>
          <w:p w14:paraId="09D2009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w:t>
            </w:r>
          </w:p>
        </w:tc>
        <w:tc>
          <w:tcPr>
            <w:tcW w:w="720" w:type="dxa"/>
            <w:shd w:val="clear" w:color="auto" w:fill="auto"/>
            <w:noWrap/>
            <w:vAlign w:val="bottom"/>
            <w:hideMark/>
          </w:tcPr>
          <w:p w14:paraId="586D4F8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2.1</w:t>
            </w:r>
          </w:p>
        </w:tc>
        <w:tc>
          <w:tcPr>
            <w:tcW w:w="900" w:type="dxa"/>
            <w:shd w:val="clear" w:color="auto" w:fill="auto"/>
            <w:noWrap/>
            <w:vAlign w:val="bottom"/>
            <w:hideMark/>
          </w:tcPr>
          <w:p w14:paraId="74911AD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7DBF0B9B"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210400E8" w14:textId="77777777" w:rsidTr="00E011F5">
        <w:trPr>
          <w:trHeight w:val="20"/>
        </w:trPr>
        <w:tc>
          <w:tcPr>
            <w:tcW w:w="2515" w:type="dxa"/>
            <w:shd w:val="clear" w:color="auto" w:fill="auto"/>
            <w:noWrap/>
            <w:vAlign w:val="bottom"/>
            <w:hideMark/>
          </w:tcPr>
          <w:p w14:paraId="5371636C"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Uganda</w:t>
            </w:r>
          </w:p>
        </w:tc>
        <w:tc>
          <w:tcPr>
            <w:tcW w:w="1520" w:type="dxa"/>
            <w:shd w:val="clear" w:color="auto" w:fill="auto"/>
            <w:noWrap/>
            <w:vAlign w:val="bottom"/>
            <w:hideMark/>
          </w:tcPr>
          <w:p w14:paraId="40000372"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75.6 (63.9-84.6)</w:t>
            </w:r>
          </w:p>
        </w:tc>
        <w:tc>
          <w:tcPr>
            <w:tcW w:w="1520" w:type="dxa"/>
            <w:shd w:val="clear" w:color="auto" w:fill="auto"/>
            <w:noWrap/>
            <w:vAlign w:val="bottom"/>
            <w:hideMark/>
          </w:tcPr>
          <w:p w14:paraId="5B9104C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50.1 (37.4-61.9)</w:t>
            </w:r>
          </w:p>
        </w:tc>
        <w:tc>
          <w:tcPr>
            <w:tcW w:w="1520" w:type="dxa"/>
            <w:shd w:val="clear" w:color="auto" w:fill="auto"/>
            <w:noWrap/>
            <w:vAlign w:val="bottom"/>
            <w:hideMark/>
          </w:tcPr>
          <w:p w14:paraId="65703FD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32.9 (12.9-56.5)</w:t>
            </w:r>
          </w:p>
        </w:tc>
        <w:tc>
          <w:tcPr>
            <w:tcW w:w="1520" w:type="dxa"/>
            <w:shd w:val="clear" w:color="auto" w:fill="auto"/>
            <w:noWrap/>
            <w:vAlign w:val="bottom"/>
            <w:hideMark/>
          </w:tcPr>
          <w:p w14:paraId="1E4F2D1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73.1 (62.5-81.9)</w:t>
            </w:r>
          </w:p>
        </w:tc>
        <w:tc>
          <w:tcPr>
            <w:tcW w:w="1520" w:type="dxa"/>
            <w:shd w:val="clear" w:color="auto" w:fill="auto"/>
            <w:noWrap/>
            <w:vAlign w:val="bottom"/>
            <w:hideMark/>
          </w:tcPr>
          <w:p w14:paraId="5E81DED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47.2 (35.5-57.7)</w:t>
            </w:r>
          </w:p>
        </w:tc>
        <w:tc>
          <w:tcPr>
            <w:tcW w:w="1520" w:type="dxa"/>
            <w:shd w:val="clear" w:color="auto" w:fill="auto"/>
            <w:noWrap/>
            <w:vAlign w:val="bottom"/>
            <w:hideMark/>
          </w:tcPr>
          <w:p w14:paraId="374DBD6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30.4 (13.2-51.3)</w:t>
            </w:r>
          </w:p>
        </w:tc>
        <w:tc>
          <w:tcPr>
            <w:tcW w:w="690" w:type="dxa"/>
            <w:shd w:val="clear" w:color="auto" w:fill="auto"/>
            <w:noWrap/>
            <w:vAlign w:val="bottom"/>
            <w:hideMark/>
          </w:tcPr>
          <w:p w14:paraId="3C67410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-2.3</w:t>
            </w:r>
          </w:p>
        </w:tc>
        <w:tc>
          <w:tcPr>
            <w:tcW w:w="720" w:type="dxa"/>
            <w:shd w:val="clear" w:color="auto" w:fill="auto"/>
            <w:noWrap/>
            <w:vAlign w:val="bottom"/>
            <w:hideMark/>
          </w:tcPr>
          <w:p w14:paraId="60377181"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-2.4</w:t>
            </w:r>
          </w:p>
        </w:tc>
        <w:tc>
          <w:tcPr>
            <w:tcW w:w="900" w:type="dxa"/>
            <w:shd w:val="clear" w:color="auto" w:fill="auto"/>
            <w:noWrap/>
            <w:vAlign w:val="bottom"/>
            <w:hideMark/>
          </w:tcPr>
          <w:p w14:paraId="4A0A3D47"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05DD975A"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r w:rsidR="00E011F5" w:rsidRPr="00E011F5" w14:paraId="2005D1AD" w14:textId="77777777" w:rsidTr="00E011F5">
        <w:trPr>
          <w:trHeight w:val="20"/>
        </w:trPr>
        <w:tc>
          <w:tcPr>
            <w:tcW w:w="2515" w:type="dxa"/>
            <w:shd w:val="clear" w:color="auto" w:fill="auto"/>
            <w:noWrap/>
            <w:vAlign w:val="bottom"/>
            <w:hideMark/>
          </w:tcPr>
          <w:p w14:paraId="31A39A60"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Zimbabwe</w:t>
            </w:r>
          </w:p>
        </w:tc>
        <w:tc>
          <w:tcPr>
            <w:tcW w:w="1520" w:type="dxa"/>
            <w:shd w:val="clear" w:color="auto" w:fill="auto"/>
            <w:noWrap/>
            <w:vAlign w:val="bottom"/>
            <w:hideMark/>
          </w:tcPr>
          <w:p w14:paraId="6C66236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77 (53-91.4)</w:t>
            </w:r>
          </w:p>
        </w:tc>
        <w:tc>
          <w:tcPr>
            <w:tcW w:w="1520" w:type="dxa"/>
            <w:shd w:val="clear" w:color="auto" w:fill="auto"/>
            <w:noWrap/>
            <w:vAlign w:val="bottom"/>
            <w:hideMark/>
          </w:tcPr>
          <w:p w14:paraId="2568E7AF"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36.2 (18.1-55)</w:t>
            </w:r>
          </w:p>
        </w:tc>
        <w:tc>
          <w:tcPr>
            <w:tcW w:w="1520" w:type="dxa"/>
            <w:shd w:val="clear" w:color="auto" w:fill="auto"/>
            <w:noWrap/>
            <w:vAlign w:val="bottom"/>
            <w:hideMark/>
          </w:tcPr>
          <w:p w14:paraId="448CE02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17.2 (1.9-52.6)</w:t>
            </w:r>
          </w:p>
        </w:tc>
        <w:tc>
          <w:tcPr>
            <w:tcW w:w="1520" w:type="dxa"/>
            <w:shd w:val="clear" w:color="auto" w:fill="auto"/>
            <w:noWrap/>
            <w:vAlign w:val="bottom"/>
            <w:hideMark/>
          </w:tcPr>
          <w:p w14:paraId="6B7FAE6D"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73.2 (49.1-89.8)</w:t>
            </w:r>
          </w:p>
        </w:tc>
        <w:tc>
          <w:tcPr>
            <w:tcW w:w="1520" w:type="dxa"/>
            <w:shd w:val="clear" w:color="auto" w:fill="auto"/>
            <w:noWrap/>
            <w:vAlign w:val="bottom"/>
            <w:hideMark/>
          </w:tcPr>
          <w:p w14:paraId="1C53744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34.2 (19.3-53.8)</w:t>
            </w:r>
          </w:p>
        </w:tc>
        <w:tc>
          <w:tcPr>
            <w:tcW w:w="1520" w:type="dxa"/>
            <w:shd w:val="clear" w:color="auto" w:fill="auto"/>
            <w:noWrap/>
            <w:vAlign w:val="bottom"/>
            <w:hideMark/>
          </w:tcPr>
          <w:p w14:paraId="48A071D4"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17.1 (2.4-51)</w:t>
            </w:r>
          </w:p>
        </w:tc>
        <w:tc>
          <w:tcPr>
            <w:tcW w:w="690" w:type="dxa"/>
            <w:shd w:val="clear" w:color="auto" w:fill="auto"/>
            <w:noWrap/>
            <w:vAlign w:val="bottom"/>
            <w:hideMark/>
          </w:tcPr>
          <w:p w14:paraId="4E3BA808"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-4.2</w:t>
            </w:r>
          </w:p>
        </w:tc>
        <w:tc>
          <w:tcPr>
            <w:tcW w:w="720" w:type="dxa"/>
            <w:shd w:val="clear" w:color="auto" w:fill="auto"/>
            <w:noWrap/>
            <w:vAlign w:val="bottom"/>
            <w:hideMark/>
          </w:tcPr>
          <w:p w14:paraId="61AA28D3"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-4.2</w:t>
            </w:r>
          </w:p>
        </w:tc>
        <w:tc>
          <w:tcPr>
            <w:tcW w:w="900" w:type="dxa"/>
            <w:shd w:val="clear" w:color="auto" w:fill="auto"/>
            <w:noWrap/>
            <w:vAlign w:val="bottom"/>
            <w:hideMark/>
          </w:tcPr>
          <w:p w14:paraId="57ED1266"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c>
          <w:tcPr>
            <w:tcW w:w="990" w:type="dxa"/>
            <w:shd w:val="clear" w:color="auto" w:fill="auto"/>
            <w:noWrap/>
            <w:vAlign w:val="bottom"/>
            <w:hideMark/>
          </w:tcPr>
          <w:p w14:paraId="3CE7B489" w14:textId="77777777" w:rsidR="00E011F5" w:rsidRPr="00E011F5" w:rsidRDefault="00E011F5" w:rsidP="00E011F5">
            <w:pPr>
              <w:spacing w:after="0" w:line="240" w:lineRule="auto"/>
              <w:rPr>
                <w:rFonts w:ascii="Times New Roman" w:eastAsia="Times New Roman" w:hAnsi="Times New Roman" w:cs="Times New Roman"/>
                <w:color w:val="000000"/>
                <w:sz w:val="16"/>
                <w:szCs w:val="16"/>
                <w:lang w:val="en-US"/>
              </w:rPr>
            </w:pPr>
            <w:r w:rsidRPr="00E011F5">
              <w:rPr>
                <w:rFonts w:ascii="Times New Roman" w:eastAsia="Times New Roman" w:hAnsi="Times New Roman" w:cs="Times New Roman"/>
                <w:color w:val="000000"/>
                <w:sz w:val="16"/>
                <w:szCs w:val="16"/>
                <w:lang w:val="en-US"/>
              </w:rPr>
              <w:t>0%</w:t>
            </w:r>
          </w:p>
        </w:tc>
      </w:tr>
    </w:tbl>
    <w:p w14:paraId="4752ACF4" w14:textId="528280C3" w:rsidR="003E1B62" w:rsidRDefault="003E1B62" w:rsidP="003E1B62">
      <w:pPr>
        <w:autoSpaceDE w:val="0"/>
        <w:autoSpaceDN w:val="0"/>
        <w:adjustRightInd w:val="0"/>
        <w:spacing w:line="240" w:lineRule="auto"/>
        <w:jc w:val="both"/>
        <w:rPr>
          <w:rFonts w:ascii="Times New Roman" w:hAnsi="Times New Roman" w:cs="Times New Roman"/>
          <w:b/>
          <w:sz w:val="24"/>
        </w:rPr>
      </w:pPr>
      <w:r w:rsidRPr="00AD695C">
        <w:rPr>
          <w:rFonts w:ascii="Times New Roman" w:hAnsi="Times New Roman" w:cs="Times New Roman"/>
          <w:b/>
          <w:bCs/>
          <w:sz w:val="20"/>
          <w:szCs w:val="20"/>
        </w:rPr>
        <w:t>Note:</w:t>
      </w:r>
      <w:r w:rsidRPr="00AD695C">
        <w:rPr>
          <w:rFonts w:ascii="Times New Roman" w:hAnsi="Times New Roman" w:cs="Times New Roman"/>
          <w:sz w:val="20"/>
          <w:szCs w:val="20"/>
        </w:rPr>
        <w:t xml:space="preserve"> AARC = Average annual rate of change, calculated as ln(rate in 2018/rate in 2000)/18</w:t>
      </w:r>
    </w:p>
    <w:p w14:paraId="0B7B1A9E" w14:textId="397E28D9" w:rsidR="00494E94" w:rsidRDefault="00494E94" w:rsidP="00A85623">
      <w:pPr>
        <w:autoSpaceDE w:val="0"/>
        <w:autoSpaceDN w:val="0"/>
        <w:adjustRightInd w:val="0"/>
        <w:spacing w:line="240" w:lineRule="auto"/>
        <w:jc w:val="both"/>
        <w:rPr>
          <w:rFonts w:ascii="Times New Roman" w:hAnsi="Times New Roman" w:cs="Times New Roman"/>
          <w:b/>
          <w:sz w:val="24"/>
        </w:rPr>
        <w:sectPr w:rsidR="00494E94" w:rsidSect="00DA0A19">
          <w:pgSz w:w="16838" w:h="11906" w:orient="landscape"/>
          <w:pgMar w:top="1276" w:right="1440" w:bottom="993" w:left="1440" w:header="708" w:footer="708" w:gutter="0"/>
          <w:cols w:space="708"/>
          <w:docGrid w:linePitch="360"/>
        </w:sectPr>
      </w:pPr>
    </w:p>
    <w:p w14:paraId="32ADA537" w14:textId="77FBBB00" w:rsidR="008343D0" w:rsidRPr="00B26C24" w:rsidRDefault="008343D0" w:rsidP="008343D0">
      <w:pPr>
        <w:autoSpaceDE w:val="0"/>
        <w:autoSpaceDN w:val="0"/>
        <w:adjustRightInd w:val="0"/>
        <w:spacing w:line="240" w:lineRule="auto"/>
        <w:jc w:val="both"/>
        <w:rPr>
          <w:rFonts w:ascii="Times New Roman" w:hAnsi="Times New Roman" w:cs="Times New Roman"/>
          <w:sz w:val="20"/>
          <w:szCs w:val="18"/>
        </w:rPr>
      </w:pPr>
      <w:r w:rsidRPr="00B26C24">
        <w:rPr>
          <w:rFonts w:ascii="Times New Roman" w:hAnsi="Times New Roman" w:cs="Times New Roman"/>
          <w:b/>
          <w:sz w:val="20"/>
          <w:szCs w:val="18"/>
        </w:rPr>
        <w:lastRenderedPageBreak/>
        <w:t xml:space="preserve">Figure </w:t>
      </w:r>
      <w:r w:rsidR="0039147A" w:rsidRPr="00B26C24">
        <w:rPr>
          <w:rFonts w:ascii="Times New Roman" w:hAnsi="Times New Roman" w:cs="Times New Roman"/>
          <w:b/>
          <w:sz w:val="20"/>
          <w:szCs w:val="18"/>
        </w:rPr>
        <w:t>S</w:t>
      </w:r>
      <w:r w:rsidR="00D10834">
        <w:rPr>
          <w:rFonts w:ascii="Times New Roman" w:hAnsi="Times New Roman" w:cs="Times New Roman"/>
          <w:b/>
          <w:sz w:val="20"/>
          <w:szCs w:val="18"/>
        </w:rPr>
        <w:t>1</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Predicted gaps in </w:t>
      </w:r>
      <w:r w:rsidR="00E568EB" w:rsidRPr="00B26C24">
        <w:rPr>
          <w:rFonts w:ascii="Times New Roman" w:hAnsi="Times New Roman" w:cs="Times New Roman"/>
          <w:sz w:val="20"/>
          <w:szCs w:val="20"/>
        </w:rPr>
        <w:t>anemia</w:t>
      </w:r>
      <w:r w:rsidR="00E568EB">
        <w:rPr>
          <w:rFonts w:ascii="Times New Roman" w:hAnsi="Times New Roman" w:cs="Times New Roman"/>
          <w:sz w:val="20"/>
          <w:szCs w:val="20"/>
        </w:rPr>
        <w:t xml:space="preserve"> among children 6-59 months of age</w:t>
      </w:r>
      <w:r w:rsidR="00E568EB" w:rsidRPr="00B26C24">
        <w:rPr>
          <w:rFonts w:ascii="Times New Roman" w:hAnsi="Times New Roman" w:cs="Times New Roman"/>
          <w:sz w:val="20"/>
          <w:szCs w:val="20"/>
        </w:rPr>
        <w:t xml:space="preserve"> </w:t>
      </w:r>
      <w:r w:rsidRPr="00B26C24">
        <w:rPr>
          <w:rFonts w:ascii="Times New Roman" w:hAnsi="Times New Roman" w:cs="Times New Roman"/>
          <w:sz w:val="20"/>
          <w:szCs w:val="18"/>
        </w:rPr>
        <w:t xml:space="preserve">across countries by </w:t>
      </w:r>
      <w:r w:rsidR="00D517D0" w:rsidRPr="00B26C24">
        <w:rPr>
          <w:rFonts w:ascii="Times New Roman" w:hAnsi="Times New Roman" w:cs="Times New Roman"/>
          <w:sz w:val="20"/>
          <w:szCs w:val="18"/>
        </w:rPr>
        <w:t xml:space="preserve">place of </w:t>
      </w:r>
      <w:r w:rsidRPr="00B26C24">
        <w:rPr>
          <w:rFonts w:ascii="Times New Roman" w:hAnsi="Times New Roman" w:cs="Times New Roman"/>
          <w:sz w:val="20"/>
          <w:szCs w:val="18"/>
        </w:rPr>
        <w:t>residence in 2030</w:t>
      </w:r>
    </w:p>
    <w:p w14:paraId="6ADE2CC0" w14:textId="0101A8E8" w:rsidR="000D33D1" w:rsidRDefault="007A7857" w:rsidP="008343D0">
      <w:pPr>
        <w:autoSpaceDE w:val="0"/>
        <w:autoSpaceDN w:val="0"/>
        <w:adjustRightInd w:val="0"/>
        <w:spacing w:line="240" w:lineRule="auto"/>
        <w:jc w:val="both"/>
        <w:rPr>
          <w:rFonts w:ascii="Times New Roman" w:hAnsi="Times New Roman" w:cs="Times New Roman"/>
          <w:sz w:val="24"/>
        </w:rPr>
      </w:pPr>
      <w:r w:rsidRPr="007A7857">
        <w:rPr>
          <w:rFonts w:ascii="Times New Roman" w:hAnsi="Times New Roman" w:cs="Times New Roman"/>
          <w:noProof/>
          <w:sz w:val="24"/>
          <w:lang w:val="en-US"/>
        </w:rPr>
        <w:drawing>
          <wp:inline distT="0" distB="0" distL="0" distR="0" wp14:anchorId="76C07218" wp14:editId="4020C38B">
            <wp:extent cx="4784963" cy="7974937"/>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6609" cy="8011014"/>
                    </a:xfrm>
                    <a:prstGeom prst="rect">
                      <a:avLst/>
                    </a:prstGeom>
                    <a:noFill/>
                    <a:ln>
                      <a:noFill/>
                    </a:ln>
                  </pic:spPr>
                </pic:pic>
              </a:graphicData>
            </a:graphic>
          </wp:inline>
        </w:drawing>
      </w:r>
    </w:p>
    <w:p w14:paraId="6C971142" w14:textId="77777777" w:rsidR="00D10834" w:rsidRDefault="00D10834" w:rsidP="008343D0">
      <w:pPr>
        <w:autoSpaceDE w:val="0"/>
        <w:autoSpaceDN w:val="0"/>
        <w:adjustRightInd w:val="0"/>
        <w:spacing w:line="240" w:lineRule="auto"/>
        <w:jc w:val="both"/>
        <w:rPr>
          <w:rFonts w:ascii="Times New Roman" w:hAnsi="Times New Roman" w:cs="Times New Roman"/>
          <w:b/>
          <w:sz w:val="20"/>
          <w:szCs w:val="18"/>
        </w:rPr>
      </w:pPr>
    </w:p>
    <w:p w14:paraId="41E32431" w14:textId="51F87CF0" w:rsidR="008343D0" w:rsidRPr="00B26C24" w:rsidRDefault="008343D0" w:rsidP="008343D0">
      <w:pPr>
        <w:autoSpaceDE w:val="0"/>
        <w:autoSpaceDN w:val="0"/>
        <w:adjustRightInd w:val="0"/>
        <w:spacing w:line="240" w:lineRule="auto"/>
        <w:jc w:val="both"/>
        <w:rPr>
          <w:rFonts w:ascii="Times New Roman" w:hAnsi="Times New Roman" w:cs="Times New Roman"/>
          <w:sz w:val="20"/>
          <w:szCs w:val="18"/>
        </w:rPr>
      </w:pPr>
      <w:r w:rsidRPr="00B26C24">
        <w:rPr>
          <w:rFonts w:ascii="Times New Roman" w:hAnsi="Times New Roman" w:cs="Times New Roman"/>
          <w:b/>
          <w:sz w:val="20"/>
          <w:szCs w:val="18"/>
        </w:rPr>
        <w:lastRenderedPageBreak/>
        <w:t xml:space="preserve">Figure </w:t>
      </w:r>
      <w:r w:rsidR="0039147A" w:rsidRPr="00B26C24">
        <w:rPr>
          <w:rFonts w:ascii="Times New Roman" w:hAnsi="Times New Roman" w:cs="Times New Roman"/>
          <w:b/>
          <w:sz w:val="20"/>
          <w:szCs w:val="18"/>
        </w:rPr>
        <w:t>S</w:t>
      </w:r>
      <w:r w:rsidR="00D10834">
        <w:rPr>
          <w:rFonts w:ascii="Times New Roman" w:hAnsi="Times New Roman" w:cs="Times New Roman"/>
          <w:b/>
          <w:sz w:val="20"/>
          <w:szCs w:val="18"/>
        </w:rPr>
        <w:t>2</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Predicted gaps in </w:t>
      </w:r>
      <w:r w:rsidR="00E568EB" w:rsidRPr="00B26C24">
        <w:rPr>
          <w:rFonts w:ascii="Times New Roman" w:hAnsi="Times New Roman" w:cs="Times New Roman"/>
          <w:sz w:val="20"/>
          <w:szCs w:val="20"/>
        </w:rPr>
        <w:t>anemia</w:t>
      </w:r>
      <w:r w:rsidR="00E568EB">
        <w:rPr>
          <w:rFonts w:ascii="Times New Roman" w:hAnsi="Times New Roman" w:cs="Times New Roman"/>
          <w:sz w:val="20"/>
          <w:szCs w:val="20"/>
        </w:rPr>
        <w:t xml:space="preserve"> among children 6-59 months of age</w:t>
      </w:r>
      <w:r w:rsidR="00E568EB" w:rsidRPr="00B26C24">
        <w:rPr>
          <w:rFonts w:ascii="Times New Roman" w:hAnsi="Times New Roman" w:cs="Times New Roman"/>
          <w:sz w:val="20"/>
          <w:szCs w:val="20"/>
        </w:rPr>
        <w:t xml:space="preserve"> </w:t>
      </w:r>
      <w:r w:rsidRPr="00B26C24">
        <w:rPr>
          <w:rFonts w:ascii="Times New Roman" w:hAnsi="Times New Roman" w:cs="Times New Roman"/>
          <w:sz w:val="20"/>
          <w:szCs w:val="18"/>
        </w:rPr>
        <w:t>across countries by mother’s education in 2030</w:t>
      </w:r>
    </w:p>
    <w:p w14:paraId="16928B08" w14:textId="05C51284" w:rsidR="000D33D1" w:rsidRDefault="000D33D1" w:rsidP="008343D0">
      <w:pPr>
        <w:autoSpaceDE w:val="0"/>
        <w:autoSpaceDN w:val="0"/>
        <w:adjustRightInd w:val="0"/>
        <w:spacing w:line="240" w:lineRule="auto"/>
        <w:jc w:val="both"/>
        <w:rPr>
          <w:rFonts w:ascii="Times New Roman" w:hAnsi="Times New Roman" w:cs="Times New Roman"/>
          <w:sz w:val="24"/>
        </w:rPr>
      </w:pPr>
      <w:r w:rsidRPr="000D33D1">
        <w:rPr>
          <w:rFonts w:ascii="Times New Roman" w:hAnsi="Times New Roman" w:cs="Times New Roman"/>
          <w:noProof/>
          <w:sz w:val="24"/>
          <w:lang w:val="en-US"/>
        </w:rPr>
        <w:drawing>
          <wp:inline distT="0" distB="0" distL="0" distR="0" wp14:anchorId="38EF1A06" wp14:editId="31D0E5F6">
            <wp:extent cx="5064125" cy="7884543"/>
            <wp:effectExtent l="0" t="0" r="317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5477" cy="7917787"/>
                    </a:xfrm>
                    <a:prstGeom prst="rect">
                      <a:avLst/>
                    </a:prstGeom>
                    <a:noFill/>
                    <a:ln>
                      <a:noFill/>
                    </a:ln>
                  </pic:spPr>
                </pic:pic>
              </a:graphicData>
            </a:graphic>
          </wp:inline>
        </w:drawing>
      </w:r>
    </w:p>
    <w:p w14:paraId="0A55599E" w14:textId="77777777" w:rsidR="00E568EB" w:rsidRDefault="00E568EB" w:rsidP="008343D0">
      <w:pPr>
        <w:autoSpaceDE w:val="0"/>
        <w:autoSpaceDN w:val="0"/>
        <w:adjustRightInd w:val="0"/>
        <w:spacing w:line="240" w:lineRule="auto"/>
        <w:jc w:val="both"/>
        <w:rPr>
          <w:rFonts w:ascii="Times New Roman" w:hAnsi="Times New Roman" w:cs="Times New Roman"/>
          <w:b/>
          <w:sz w:val="20"/>
          <w:szCs w:val="18"/>
        </w:rPr>
      </w:pPr>
    </w:p>
    <w:p w14:paraId="6307136F" w14:textId="77777777" w:rsidR="00E568EB" w:rsidRDefault="00E568EB" w:rsidP="008343D0">
      <w:pPr>
        <w:autoSpaceDE w:val="0"/>
        <w:autoSpaceDN w:val="0"/>
        <w:adjustRightInd w:val="0"/>
        <w:spacing w:line="240" w:lineRule="auto"/>
        <w:jc w:val="both"/>
        <w:rPr>
          <w:rFonts w:ascii="Times New Roman" w:hAnsi="Times New Roman" w:cs="Times New Roman"/>
          <w:b/>
          <w:sz w:val="20"/>
          <w:szCs w:val="18"/>
        </w:rPr>
      </w:pPr>
    </w:p>
    <w:p w14:paraId="51C6C051" w14:textId="0DBD2F7F" w:rsidR="008343D0" w:rsidRPr="00B26C24" w:rsidRDefault="008343D0" w:rsidP="008343D0">
      <w:pPr>
        <w:autoSpaceDE w:val="0"/>
        <w:autoSpaceDN w:val="0"/>
        <w:adjustRightInd w:val="0"/>
        <w:spacing w:line="240" w:lineRule="auto"/>
        <w:jc w:val="both"/>
        <w:rPr>
          <w:rFonts w:ascii="Times New Roman" w:hAnsi="Times New Roman" w:cs="Times New Roman"/>
          <w:sz w:val="20"/>
          <w:szCs w:val="18"/>
        </w:rPr>
      </w:pPr>
      <w:r w:rsidRPr="00B26C24">
        <w:rPr>
          <w:rFonts w:ascii="Times New Roman" w:hAnsi="Times New Roman" w:cs="Times New Roman"/>
          <w:b/>
          <w:sz w:val="20"/>
          <w:szCs w:val="18"/>
        </w:rPr>
        <w:lastRenderedPageBreak/>
        <w:t xml:space="preserve">Figure </w:t>
      </w:r>
      <w:r w:rsidR="0039147A" w:rsidRPr="00B26C24">
        <w:rPr>
          <w:rFonts w:ascii="Times New Roman" w:hAnsi="Times New Roman" w:cs="Times New Roman"/>
          <w:b/>
          <w:sz w:val="20"/>
          <w:szCs w:val="18"/>
        </w:rPr>
        <w:t>S</w:t>
      </w:r>
      <w:r w:rsidR="00D10834">
        <w:rPr>
          <w:rFonts w:ascii="Times New Roman" w:hAnsi="Times New Roman" w:cs="Times New Roman"/>
          <w:b/>
          <w:sz w:val="20"/>
          <w:szCs w:val="18"/>
        </w:rPr>
        <w:t>3</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Predicted gaps in </w:t>
      </w:r>
      <w:r w:rsidR="00E568EB" w:rsidRPr="00B26C24">
        <w:rPr>
          <w:rFonts w:ascii="Times New Roman" w:hAnsi="Times New Roman" w:cs="Times New Roman"/>
          <w:sz w:val="20"/>
          <w:szCs w:val="20"/>
        </w:rPr>
        <w:t>anemia</w:t>
      </w:r>
      <w:r w:rsidR="00E568EB">
        <w:rPr>
          <w:rFonts w:ascii="Times New Roman" w:hAnsi="Times New Roman" w:cs="Times New Roman"/>
          <w:sz w:val="20"/>
          <w:szCs w:val="20"/>
        </w:rPr>
        <w:t xml:space="preserve"> among children 6-59 months of age</w:t>
      </w:r>
      <w:r w:rsidR="00E568EB" w:rsidRPr="00B26C24">
        <w:rPr>
          <w:rFonts w:ascii="Times New Roman" w:hAnsi="Times New Roman" w:cs="Times New Roman"/>
          <w:sz w:val="20"/>
          <w:szCs w:val="20"/>
        </w:rPr>
        <w:t xml:space="preserve"> </w:t>
      </w:r>
      <w:r w:rsidRPr="00B26C24">
        <w:rPr>
          <w:rFonts w:ascii="Times New Roman" w:hAnsi="Times New Roman" w:cs="Times New Roman"/>
          <w:sz w:val="20"/>
          <w:szCs w:val="18"/>
        </w:rPr>
        <w:t>across countries by mother’s age in 2030</w:t>
      </w:r>
    </w:p>
    <w:p w14:paraId="3C182521" w14:textId="0DAEE6F0" w:rsidR="000D33D1" w:rsidRDefault="000D33D1" w:rsidP="008343D0">
      <w:pPr>
        <w:autoSpaceDE w:val="0"/>
        <w:autoSpaceDN w:val="0"/>
        <w:adjustRightInd w:val="0"/>
        <w:spacing w:line="240" w:lineRule="auto"/>
        <w:jc w:val="both"/>
        <w:rPr>
          <w:rFonts w:ascii="Times New Roman" w:hAnsi="Times New Roman" w:cs="Times New Roman"/>
          <w:sz w:val="24"/>
        </w:rPr>
      </w:pPr>
      <w:r w:rsidRPr="000D33D1">
        <w:rPr>
          <w:rFonts w:ascii="Times New Roman" w:hAnsi="Times New Roman" w:cs="Times New Roman"/>
          <w:noProof/>
          <w:sz w:val="24"/>
          <w:lang w:val="en-US"/>
        </w:rPr>
        <w:drawing>
          <wp:inline distT="0" distB="0" distL="0" distR="0" wp14:anchorId="445E53C3" wp14:editId="16FB82B1">
            <wp:extent cx="4913630" cy="7762875"/>
            <wp:effectExtent l="0" t="0" r="127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1659" cy="7791358"/>
                    </a:xfrm>
                    <a:prstGeom prst="rect">
                      <a:avLst/>
                    </a:prstGeom>
                    <a:noFill/>
                    <a:ln>
                      <a:noFill/>
                    </a:ln>
                  </pic:spPr>
                </pic:pic>
              </a:graphicData>
            </a:graphic>
          </wp:inline>
        </w:drawing>
      </w:r>
    </w:p>
    <w:p w14:paraId="1BEAB751" w14:textId="720A5D72" w:rsidR="008343D0" w:rsidRDefault="008343D0" w:rsidP="00E013B2">
      <w:pPr>
        <w:autoSpaceDE w:val="0"/>
        <w:autoSpaceDN w:val="0"/>
        <w:adjustRightInd w:val="0"/>
        <w:spacing w:line="240" w:lineRule="auto"/>
        <w:jc w:val="both"/>
        <w:rPr>
          <w:rFonts w:ascii="Times New Roman" w:hAnsi="Times New Roman" w:cs="Times New Roman"/>
          <w:b/>
          <w:sz w:val="24"/>
        </w:rPr>
      </w:pPr>
    </w:p>
    <w:p w14:paraId="0570DC98" w14:textId="77777777" w:rsidR="000F6967" w:rsidRDefault="000F6967" w:rsidP="00504332">
      <w:pPr>
        <w:autoSpaceDE w:val="0"/>
        <w:autoSpaceDN w:val="0"/>
        <w:adjustRightInd w:val="0"/>
        <w:spacing w:line="240" w:lineRule="auto"/>
        <w:jc w:val="both"/>
        <w:rPr>
          <w:rFonts w:ascii="Times New Roman" w:hAnsi="Times New Roman" w:cs="Times New Roman"/>
          <w:b/>
          <w:sz w:val="24"/>
        </w:rPr>
      </w:pPr>
    </w:p>
    <w:p w14:paraId="55CB5ADB" w14:textId="1F9CCDAA" w:rsidR="000F6967" w:rsidRPr="00B26C24" w:rsidRDefault="000F6967" w:rsidP="000F6967">
      <w:pPr>
        <w:rPr>
          <w:rFonts w:ascii="Times New Roman" w:hAnsi="Times New Roman" w:cs="Times New Roman"/>
          <w:sz w:val="20"/>
          <w:szCs w:val="18"/>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E568EB">
        <w:rPr>
          <w:rFonts w:ascii="Times New Roman" w:hAnsi="Times New Roman" w:cs="Times New Roman"/>
          <w:b/>
          <w:sz w:val="20"/>
          <w:szCs w:val="18"/>
        </w:rPr>
        <w:t>10</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Countries with earliest, latest and predicted prevalence and associated level of burden of anemia of children 6-59 months of age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33"/>
        <w:gridCol w:w="1170"/>
        <w:gridCol w:w="720"/>
        <w:gridCol w:w="720"/>
        <w:gridCol w:w="720"/>
        <w:gridCol w:w="1129"/>
        <w:gridCol w:w="1080"/>
        <w:gridCol w:w="1170"/>
      </w:tblGrid>
      <w:tr w:rsidR="000F6967" w:rsidRPr="0082504D" w14:paraId="6839DE77" w14:textId="77777777" w:rsidTr="007A306E">
        <w:trPr>
          <w:trHeight w:val="20"/>
        </w:trPr>
        <w:tc>
          <w:tcPr>
            <w:tcW w:w="1418" w:type="dxa"/>
            <w:vMerge w:val="restart"/>
            <w:shd w:val="clear" w:color="auto" w:fill="auto"/>
            <w:noWrap/>
            <w:vAlign w:val="bottom"/>
          </w:tcPr>
          <w:p w14:paraId="756960C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657DC8">
              <w:rPr>
                <w:rFonts w:ascii="Times New Roman" w:eastAsia="Times New Roman" w:hAnsi="Times New Roman" w:cs="Times New Roman"/>
                <w:b/>
                <w:color w:val="000000"/>
                <w:sz w:val="16"/>
                <w:szCs w:val="16"/>
                <w:lang w:eastAsia="en-AU"/>
              </w:rPr>
              <w:t>Country</w:t>
            </w:r>
          </w:p>
        </w:tc>
        <w:tc>
          <w:tcPr>
            <w:tcW w:w="2403" w:type="dxa"/>
            <w:gridSpan w:val="2"/>
            <w:shd w:val="clear" w:color="auto" w:fill="auto"/>
            <w:noWrap/>
            <w:vAlign w:val="bottom"/>
          </w:tcPr>
          <w:p w14:paraId="66B23DE8" w14:textId="77777777" w:rsidR="000F6967" w:rsidRPr="009832E0" w:rsidRDefault="000F6967" w:rsidP="007A306E">
            <w:pPr>
              <w:spacing w:after="0" w:line="240" w:lineRule="auto"/>
              <w:rPr>
                <w:rFonts w:ascii="Times New Roman" w:eastAsia="Times New Roman" w:hAnsi="Times New Roman" w:cs="Times New Roman"/>
                <w:b/>
                <w:bCs/>
                <w:color w:val="000000"/>
                <w:sz w:val="16"/>
                <w:szCs w:val="16"/>
                <w:lang w:eastAsia="en-AU"/>
              </w:rPr>
            </w:pPr>
            <w:r w:rsidRPr="009832E0">
              <w:rPr>
                <w:rFonts w:ascii="Times New Roman" w:eastAsia="Times New Roman" w:hAnsi="Times New Roman" w:cs="Times New Roman"/>
                <w:b/>
                <w:bCs/>
                <w:color w:val="000000"/>
                <w:sz w:val="16"/>
                <w:szCs w:val="16"/>
                <w:lang w:eastAsia="en-AU"/>
              </w:rPr>
              <w:t>Survey year</w:t>
            </w:r>
          </w:p>
        </w:tc>
        <w:tc>
          <w:tcPr>
            <w:tcW w:w="2160" w:type="dxa"/>
            <w:gridSpan w:val="3"/>
            <w:shd w:val="clear" w:color="auto" w:fill="auto"/>
            <w:noWrap/>
            <w:vAlign w:val="bottom"/>
          </w:tcPr>
          <w:p w14:paraId="5EFDCD1D" w14:textId="77777777" w:rsidR="000F6967" w:rsidRPr="009832E0" w:rsidRDefault="000F6967" w:rsidP="007A306E">
            <w:pPr>
              <w:spacing w:after="0" w:line="240" w:lineRule="auto"/>
              <w:rPr>
                <w:rFonts w:ascii="Times New Roman" w:eastAsia="Times New Roman" w:hAnsi="Times New Roman" w:cs="Times New Roman"/>
                <w:b/>
                <w:bCs/>
                <w:color w:val="000000"/>
                <w:sz w:val="16"/>
                <w:szCs w:val="16"/>
                <w:lang w:eastAsia="en-AU"/>
              </w:rPr>
            </w:pPr>
            <w:r w:rsidRPr="009832E0">
              <w:rPr>
                <w:rFonts w:ascii="Times New Roman" w:eastAsia="Times New Roman" w:hAnsi="Times New Roman" w:cs="Times New Roman"/>
                <w:b/>
                <w:bCs/>
                <w:color w:val="000000"/>
                <w:sz w:val="16"/>
                <w:szCs w:val="16"/>
                <w:lang w:eastAsia="en-AU"/>
              </w:rPr>
              <w:t>Prevalence of child anemia</w:t>
            </w:r>
          </w:p>
        </w:tc>
        <w:tc>
          <w:tcPr>
            <w:tcW w:w="3379" w:type="dxa"/>
            <w:gridSpan w:val="3"/>
            <w:shd w:val="clear" w:color="auto" w:fill="auto"/>
            <w:noWrap/>
            <w:vAlign w:val="bottom"/>
          </w:tcPr>
          <w:p w14:paraId="49B2B796" w14:textId="77777777" w:rsidR="000F6967" w:rsidRPr="009832E0" w:rsidRDefault="000F6967" w:rsidP="007A306E">
            <w:pPr>
              <w:spacing w:after="0" w:line="240" w:lineRule="auto"/>
              <w:rPr>
                <w:rFonts w:ascii="Times New Roman" w:eastAsia="Times New Roman" w:hAnsi="Times New Roman" w:cs="Times New Roman"/>
                <w:b/>
                <w:bCs/>
                <w:color w:val="000000"/>
                <w:sz w:val="16"/>
                <w:szCs w:val="16"/>
                <w:lang w:eastAsia="en-AU"/>
              </w:rPr>
            </w:pPr>
            <w:r w:rsidRPr="009832E0">
              <w:rPr>
                <w:rFonts w:ascii="Times New Roman" w:eastAsia="Times New Roman" w:hAnsi="Times New Roman" w:cs="Times New Roman"/>
                <w:b/>
                <w:bCs/>
                <w:color w:val="000000"/>
                <w:sz w:val="16"/>
                <w:szCs w:val="16"/>
                <w:lang w:eastAsia="en-AU"/>
              </w:rPr>
              <w:t>Public health problem</w:t>
            </w:r>
            <w:r w:rsidRPr="009832E0">
              <w:rPr>
                <w:rFonts w:ascii="Times New Roman" w:hAnsi="Times New Roman" w:cs="Times New Roman"/>
                <w:b/>
                <w:bCs/>
                <w:sz w:val="18"/>
                <w:vertAlign w:val="superscript"/>
              </w:rPr>
              <w:t>1</w:t>
            </w:r>
            <w:r w:rsidRPr="009832E0">
              <w:rPr>
                <w:rFonts w:ascii="Times New Roman" w:eastAsia="Times New Roman" w:hAnsi="Times New Roman" w:cs="Times New Roman"/>
                <w:b/>
                <w:bCs/>
                <w:color w:val="000000"/>
                <w:sz w:val="16"/>
                <w:szCs w:val="16"/>
                <w:lang w:eastAsia="en-AU"/>
              </w:rPr>
              <w:t xml:space="preserve"> of anemia</w:t>
            </w:r>
          </w:p>
        </w:tc>
      </w:tr>
      <w:tr w:rsidR="000F6967" w:rsidRPr="0082504D" w14:paraId="419E25A1" w14:textId="77777777" w:rsidTr="007A306E">
        <w:trPr>
          <w:trHeight w:val="20"/>
        </w:trPr>
        <w:tc>
          <w:tcPr>
            <w:tcW w:w="1418" w:type="dxa"/>
            <w:vMerge/>
            <w:shd w:val="clear" w:color="auto" w:fill="auto"/>
            <w:noWrap/>
            <w:vAlign w:val="bottom"/>
          </w:tcPr>
          <w:p w14:paraId="0F18676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p>
        </w:tc>
        <w:tc>
          <w:tcPr>
            <w:tcW w:w="1233" w:type="dxa"/>
            <w:shd w:val="clear" w:color="auto" w:fill="auto"/>
            <w:noWrap/>
            <w:vAlign w:val="bottom"/>
          </w:tcPr>
          <w:p w14:paraId="3644A587" w14:textId="77777777" w:rsidR="000F6967" w:rsidRPr="009832E0" w:rsidRDefault="000F6967" w:rsidP="007A306E">
            <w:pPr>
              <w:spacing w:after="0" w:line="240" w:lineRule="auto"/>
              <w:rPr>
                <w:rFonts w:ascii="Times New Roman" w:eastAsia="Times New Roman" w:hAnsi="Times New Roman" w:cs="Times New Roman"/>
                <w:b/>
                <w:color w:val="000000"/>
                <w:sz w:val="16"/>
                <w:szCs w:val="16"/>
                <w:lang w:eastAsia="en-AU"/>
              </w:rPr>
            </w:pPr>
            <w:r w:rsidRPr="009832E0">
              <w:rPr>
                <w:rFonts w:ascii="Times New Roman" w:eastAsia="Times New Roman" w:hAnsi="Times New Roman" w:cs="Times New Roman"/>
                <w:b/>
                <w:color w:val="000000"/>
                <w:sz w:val="16"/>
                <w:szCs w:val="16"/>
                <w:lang w:eastAsia="en-AU"/>
              </w:rPr>
              <w:t>Earliest</w:t>
            </w:r>
            <w:r>
              <w:rPr>
                <w:rFonts w:ascii="Times New Roman" w:eastAsia="Times New Roman" w:hAnsi="Times New Roman" w:cs="Times New Roman"/>
                <w:b/>
                <w:color w:val="000000"/>
                <w:sz w:val="16"/>
                <w:szCs w:val="16"/>
                <w:lang w:eastAsia="en-AU"/>
              </w:rPr>
              <w:t xml:space="preserve"> survey year</w:t>
            </w:r>
            <w:r w:rsidRPr="009832E0">
              <w:rPr>
                <w:rFonts w:ascii="Times New Roman" w:eastAsia="Times New Roman" w:hAnsi="Times New Roman" w:cs="Times New Roman"/>
                <w:b/>
                <w:color w:val="000000"/>
                <w:sz w:val="16"/>
                <w:szCs w:val="16"/>
                <w:lang w:eastAsia="en-AU"/>
              </w:rPr>
              <w:t>, E</w:t>
            </w:r>
          </w:p>
        </w:tc>
        <w:tc>
          <w:tcPr>
            <w:tcW w:w="1170" w:type="dxa"/>
            <w:shd w:val="clear" w:color="auto" w:fill="auto"/>
            <w:noWrap/>
            <w:vAlign w:val="bottom"/>
          </w:tcPr>
          <w:p w14:paraId="028EF939" w14:textId="77777777" w:rsidR="000F6967" w:rsidRPr="009832E0" w:rsidRDefault="000F6967" w:rsidP="007A306E">
            <w:pPr>
              <w:spacing w:after="0" w:line="240" w:lineRule="auto"/>
              <w:rPr>
                <w:rFonts w:ascii="Times New Roman" w:eastAsia="Times New Roman" w:hAnsi="Times New Roman" w:cs="Times New Roman"/>
                <w:b/>
                <w:color w:val="000000"/>
                <w:sz w:val="16"/>
                <w:szCs w:val="16"/>
                <w:lang w:eastAsia="en-AU"/>
              </w:rPr>
            </w:pPr>
            <w:r w:rsidRPr="009832E0">
              <w:rPr>
                <w:rFonts w:ascii="Times New Roman" w:eastAsia="Times New Roman" w:hAnsi="Times New Roman" w:cs="Times New Roman"/>
                <w:b/>
                <w:color w:val="000000"/>
                <w:sz w:val="16"/>
                <w:szCs w:val="16"/>
                <w:lang w:eastAsia="en-AU"/>
              </w:rPr>
              <w:t>Latest</w:t>
            </w:r>
            <w:r>
              <w:rPr>
                <w:rFonts w:ascii="Times New Roman" w:eastAsia="Times New Roman" w:hAnsi="Times New Roman" w:cs="Times New Roman"/>
                <w:b/>
                <w:color w:val="000000"/>
                <w:sz w:val="16"/>
                <w:szCs w:val="16"/>
                <w:lang w:eastAsia="en-AU"/>
              </w:rPr>
              <w:t xml:space="preserve"> survey year</w:t>
            </w:r>
            <w:r w:rsidRPr="009832E0">
              <w:rPr>
                <w:rFonts w:ascii="Times New Roman" w:eastAsia="Times New Roman" w:hAnsi="Times New Roman" w:cs="Times New Roman"/>
                <w:b/>
                <w:color w:val="000000"/>
                <w:sz w:val="16"/>
                <w:szCs w:val="16"/>
                <w:lang w:eastAsia="en-AU"/>
              </w:rPr>
              <w:t>, L</w:t>
            </w:r>
          </w:p>
        </w:tc>
        <w:tc>
          <w:tcPr>
            <w:tcW w:w="720" w:type="dxa"/>
            <w:shd w:val="clear" w:color="auto" w:fill="auto"/>
            <w:noWrap/>
            <w:vAlign w:val="bottom"/>
          </w:tcPr>
          <w:p w14:paraId="41FBB6A1" w14:textId="77777777" w:rsidR="000F6967" w:rsidRPr="009832E0" w:rsidRDefault="000F6967" w:rsidP="007A306E">
            <w:pPr>
              <w:spacing w:after="0" w:line="240" w:lineRule="auto"/>
              <w:rPr>
                <w:rFonts w:ascii="Times New Roman" w:eastAsia="Times New Roman" w:hAnsi="Times New Roman" w:cs="Times New Roman"/>
                <w:b/>
                <w:color w:val="000000"/>
                <w:sz w:val="16"/>
                <w:szCs w:val="16"/>
                <w:lang w:eastAsia="en-AU"/>
              </w:rPr>
            </w:pPr>
            <w:r w:rsidRPr="009832E0">
              <w:rPr>
                <w:rFonts w:ascii="Times New Roman" w:eastAsia="Times New Roman" w:hAnsi="Times New Roman" w:cs="Times New Roman"/>
                <w:b/>
                <w:color w:val="000000"/>
                <w:sz w:val="16"/>
                <w:szCs w:val="16"/>
                <w:lang w:eastAsia="en-AU"/>
              </w:rPr>
              <w:t>E</w:t>
            </w:r>
          </w:p>
        </w:tc>
        <w:tc>
          <w:tcPr>
            <w:tcW w:w="720" w:type="dxa"/>
            <w:shd w:val="clear" w:color="auto" w:fill="auto"/>
            <w:noWrap/>
            <w:vAlign w:val="bottom"/>
          </w:tcPr>
          <w:p w14:paraId="709A1DCC" w14:textId="77777777" w:rsidR="000F6967" w:rsidRPr="009832E0" w:rsidRDefault="000F6967" w:rsidP="007A306E">
            <w:pPr>
              <w:spacing w:after="0" w:line="240" w:lineRule="auto"/>
              <w:rPr>
                <w:rFonts w:ascii="Times New Roman" w:eastAsia="Times New Roman" w:hAnsi="Times New Roman" w:cs="Times New Roman"/>
                <w:b/>
                <w:color w:val="000000"/>
                <w:sz w:val="16"/>
                <w:szCs w:val="16"/>
                <w:lang w:eastAsia="en-AU"/>
              </w:rPr>
            </w:pPr>
            <w:r w:rsidRPr="009832E0">
              <w:rPr>
                <w:rFonts w:ascii="Times New Roman" w:eastAsia="Times New Roman" w:hAnsi="Times New Roman" w:cs="Times New Roman"/>
                <w:b/>
                <w:color w:val="000000"/>
                <w:sz w:val="16"/>
                <w:szCs w:val="16"/>
                <w:lang w:eastAsia="en-AU"/>
              </w:rPr>
              <w:t>L</w:t>
            </w:r>
          </w:p>
        </w:tc>
        <w:tc>
          <w:tcPr>
            <w:tcW w:w="720" w:type="dxa"/>
            <w:shd w:val="clear" w:color="auto" w:fill="auto"/>
            <w:noWrap/>
            <w:vAlign w:val="bottom"/>
          </w:tcPr>
          <w:p w14:paraId="63760DBF" w14:textId="77777777" w:rsidR="000F6967" w:rsidRPr="009832E0" w:rsidRDefault="000F6967" w:rsidP="007A306E">
            <w:pPr>
              <w:spacing w:after="0" w:line="240" w:lineRule="auto"/>
              <w:rPr>
                <w:rFonts w:ascii="Times New Roman" w:eastAsia="Times New Roman" w:hAnsi="Times New Roman" w:cs="Times New Roman"/>
                <w:b/>
                <w:color w:val="000000"/>
                <w:sz w:val="16"/>
                <w:szCs w:val="16"/>
                <w:lang w:eastAsia="en-AU"/>
              </w:rPr>
            </w:pPr>
            <w:r w:rsidRPr="009832E0">
              <w:rPr>
                <w:rFonts w:ascii="Times New Roman" w:eastAsia="Times New Roman" w:hAnsi="Times New Roman" w:cs="Times New Roman"/>
                <w:b/>
                <w:color w:val="000000"/>
                <w:sz w:val="16"/>
                <w:szCs w:val="16"/>
                <w:lang w:eastAsia="en-AU"/>
              </w:rPr>
              <w:t>2030</w:t>
            </w:r>
          </w:p>
        </w:tc>
        <w:tc>
          <w:tcPr>
            <w:tcW w:w="1129" w:type="dxa"/>
            <w:shd w:val="clear" w:color="auto" w:fill="auto"/>
            <w:noWrap/>
            <w:vAlign w:val="bottom"/>
          </w:tcPr>
          <w:p w14:paraId="42FA554B" w14:textId="77777777" w:rsidR="000F6967" w:rsidRPr="009832E0" w:rsidRDefault="000F6967" w:rsidP="007A306E">
            <w:pPr>
              <w:spacing w:after="0" w:line="240" w:lineRule="auto"/>
              <w:rPr>
                <w:rFonts w:ascii="Times New Roman" w:eastAsia="Times New Roman" w:hAnsi="Times New Roman" w:cs="Times New Roman"/>
                <w:b/>
                <w:color w:val="000000"/>
                <w:sz w:val="16"/>
                <w:szCs w:val="16"/>
                <w:lang w:eastAsia="en-AU"/>
              </w:rPr>
            </w:pPr>
            <w:r w:rsidRPr="009832E0">
              <w:rPr>
                <w:rFonts w:ascii="Times New Roman" w:eastAsia="Times New Roman" w:hAnsi="Times New Roman" w:cs="Times New Roman"/>
                <w:b/>
                <w:color w:val="000000"/>
                <w:sz w:val="16"/>
                <w:szCs w:val="16"/>
                <w:lang w:eastAsia="en-AU"/>
              </w:rPr>
              <w:t>E</w:t>
            </w:r>
          </w:p>
        </w:tc>
        <w:tc>
          <w:tcPr>
            <w:tcW w:w="1080" w:type="dxa"/>
            <w:shd w:val="clear" w:color="auto" w:fill="auto"/>
            <w:noWrap/>
            <w:vAlign w:val="bottom"/>
          </w:tcPr>
          <w:p w14:paraId="18A6F038" w14:textId="77777777" w:rsidR="000F6967" w:rsidRPr="009832E0" w:rsidRDefault="000F6967" w:rsidP="007A306E">
            <w:pPr>
              <w:spacing w:after="0" w:line="240" w:lineRule="auto"/>
              <w:rPr>
                <w:rFonts w:ascii="Times New Roman" w:eastAsia="Times New Roman" w:hAnsi="Times New Roman" w:cs="Times New Roman"/>
                <w:b/>
                <w:color w:val="000000"/>
                <w:sz w:val="16"/>
                <w:szCs w:val="16"/>
                <w:lang w:eastAsia="en-AU"/>
              </w:rPr>
            </w:pPr>
            <w:r w:rsidRPr="009832E0">
              <w:rPr>
                <w:rFonts w:ascii="Times New Roman" w:eastAsia="Times New Roman" w:hAnsi="Times New Roman" w:cs="Times New Roman"/>
                <w:b/>
                <w:color w:val="000000"/>
                <w:sz w:val="16"/>
                <w:szCs w:val="16"/>
                <w:lang w:eastAsia="en-AU"/>
              </w:rPr>
              <w:t>L</w:t>
            </w:r>
          </w:p>
        </w:tc>
        <w:tc>
          <w:tcPr>
            <w:tcW w:w="1170" w:type="dxa"/>
            <w:shd w:val="clear" w:color="auto" w:fill="auto"/>
            <w:noWrap/>
            <w:vAlign w:val="bottom"/>
          </w:tcPr>
          <w:p w14:paraId="575A633E" w14:textId="77777777" w:rsidR="000F6967" w:rsidRPr="009832E0" w:rsidRDefault="000F6967" w:rsidP="007A306E">
            <w:pPr>
              <w:spacing w:after="0" w:line="240" w:lineRule="auto"/>
              <w:rPr>
                <w:rFonts w:ascii="Times New Roman" w:eastAsia="Times New Roman" w:hAnsi="Times New Roman" w:cs="Times New Roman"/>
                <w:b/>
                <w:color w:val="000000"/>
                <w:sz w:val="16"/>
                <w:szCs w:val="16"/>
                <w:lang w:eastAsia="en-AU"/>
              </w:rPr>
            </w:pPr>
            <w:r w:rsidRPr="009832E0">
              <w:rPr>
                <w:rFonts w:ascii="Times New Roman" w:eastAsia="Times New Roman" w:hAnsi="Times New Roman" w:cs="Times New Roman"/>
                <w:b/>
                <w:color w:val="000000"/>
                <w:sz w:val="16"/>
                <w:szCs w:val="16"/>
                <w:lang w:eastAsia="en-AU"/>
              </w:rPr>
              <w:t>2030</w:t>
            </w:r>
          </w:p>
        </w:tc>
      </w:tr>
      <w:tr w:rsidR="000F6967" w:rsidRPr="0082504D" w14:paraId="2547C6BF" w14:textId="77777777" w:rsidTr="007A306E">
        <w:trPr>
          <w:trHeight w:val="20"/>
        </w:trPr>
        <w:tc>
          <w:tcPr>
            <w:tcW w:w="1418" w:type="dxa"/>
            <w:shd w:val="clear" w:color="auto" w:fill="auto"/>
            <w:noWrap/>
            <w:vAlign w:val="bottom"/>
          </w:tcPr>
          <w:p w14:paraId="6B165EB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Albania</w:t>
            </w:r>
          </w:p>
        </w:tc>
        <w:tc>
          <w:tcPr>
            <w:tcW w:w="1233" w:type="dxa"/>
            <w:shd w:val="clear" w:color="auto" w:fill="auto"/>
            <w:noWrap/>
            <w:vAlign w:val="bottom"/>
          </w:tcPr>
          <w:p w14:paraId="543D5CE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2009</w:t>
            </w:r>
          </w:p>
        </w:tc>
        <w:tc>
          <w:tcPr>
            <w:tcW w:w="1170" w:type="dxa"/>
            <w:shd w:val="clear" w:color="auto" w:fill="auto"/>
            <w:noWrap/>
            <w:vAlign w:val="bottom"/>
          </w:tcPr>
          <w:p w14:paraId="5122585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2018</w:t>
            </w:r>
          </w:p>
        </w:tc>
        <w:tc>
          <w:tcPr>
            <w:tcW w:w="720" w:type="dxa"/>
            <w:shd w:val="clear" w:color="auto" w:fill="auto"/>
            <w:noWrap/>
            <w:vAlign w:val="bottom"/>
          </w:tcPr>
          <w:p w14:paraId="2DA411E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17.6</w:t>
            </w:r>
          </w:p>
        </w:tc>
        <w:tc>
          <w:tcPr>
            <w:tcW w:w="720" w:type="dxa"/>
            <w:shd w:val="clear" w:color="auto" w:fill="auto"/>
            <w:noWrap/>
            <w:vAlign w:val="bottom"/>
          </w:tcPr>
          <w:p w14:paraId="0A50381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24.5</w:t>
            </w:r>
          </w:p>
        </w:tc>
        <w:tc>
          <w:tcPr>
            <w:tcW w:w="720" w:type="dxa"/>
            <w:shd w:val="clear" w:color="auto" w:fill="auto"/>
            <w:noWrap/>
            <w:vAlign w:val="center"/>
          </w:tcPr>
          <w:p w14:paraId="4283B9E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37.5</w:t>
            </w:r>
          </w:p>
        </w:tc>
        <w:tc>
          <w:tcPr>
            <w:tcW w:w="1129" w:type="dxa"/>
            <w:shd w:val="clear" w:color="auto" w:fill="auto"/>
            <w:noWrap/>
            <w:vAlign w:val="bottom"/>
          </w:tcPr>
          <w:p w14:paraId="527F583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Mild</w:t>
            </w:r>
          </w:p>
        </w:tc>
        <w:tc>
          <w:tcPr>
            <w:tcW w:w="1080" w:type="dxa"/>
            <w:shd w:val="clear" w:color="auto" w:fill="auto"/>
            <w:noWrap/>
            <w:vAlign w:val="bottom"/>
          </w:tcPr>
          <w:p w14:paraId="7A68F20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170" w:type="dxa"/>
            <w:shd w:val="clear" w:color="auto" w:fill="auto"/>
            <w:noWrap/>
            <w:vAlign w:val="bottom"/>
          </w:tcPr>
          <w:p w14:paraId="2719D68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00A3A957" w14:textId="77777777" w:rsidTr="007A306E">
        <w:trPr>
          <w:trHeight w:val="20"/>
        </w:trPr>
        <w:tc>
          <w:tcPr>
            <w:tcW w:w="1418" w:type="dxa"/>
            <w:shd w:val="clear" w:color="auto" w:fill="auto"/>
            <w:noWrap/>
            <w:vAlign w:val="bottom"/>
            <w:hideMark/>
          </w:tcPr>
          <w:p w14:paraId="4DA04EB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Angola</w:t>
            </w:r>
          </w:p>
        </w:tc>
        <w:tc>
          <w:tcPr>
            <w:tcW w:w="1233" w:type="dxa"/>
            <w:shd w:val="clear" w:color="auto" w:fill="auto"/>
            <w:noWrap/>
            <w:vAlign w:val="bottom"/>
            <w:hideMark/>
          </w:tcPr>
          <w:p w14:paraId="19F8F80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2007</w:t>
            </w:r>
          </w:p>
        </w:tc>
        <w:tc>
          <w:tcPr>
            <w:tcW w:w="1170" w:type="dxa"/>
            <w:shd w:val="clear" w:color="auto" w:fill="auto"/>
            <w:noWrap/>
            <w:vAlign w:val="bottom"/>
            <w:hideMark/>
          </w:tcPr>
          <w:p w14:paraId="7F50292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41481D6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54.0</w:t>
            </w:r>
          </w:p>
        </w:tc>
        <w:tc>
          <w:tcPr>
            <w:tcW w:w="720" w:type="dxa"/>
            <w:shd w:val="clear" w:color="auto" w:fill="auto"/>
            <w:noWrap/>
            <w:vAlign w:val="bottom"/>
            <w:hideMark/>
          </w:tcPr>
          <w:p w14:paraId="069DD17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65.3</w:t>
            </w:r>
          </w:p>
        </w:tc>
        <w:tc>
          <w:tcPr>
            <w:tcW w:w="720" w:type="dxa"/>
            <w:shd w:val="clear" w:color="auto" w:fill="auto"/>
            <w:noWrap/>
            <w:vAlign w:val="center"/>
            <w:hideMark/>
          </w:tcPr>
          <w:p w14:paraId="6F79872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77</w:t>
            </w:r>
          </w:p>
        </w:tc>
        <w:tc>
          <w:tcPr>
            <w:tcW w:w="1129" w:type="dxa"/>
            <w:shd w:val="clear" w:color="auto" w:fill="auto"/>
            <w:noWrap/>
            <w:vAlign w:val="bottom"/>
            <w:hideMark/>
          </w:tcPr>
          <w:p w14:paraId="2443344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4139F99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6828CF4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404DF829" w14:textId="77777777" w:rsidTr="007A306E">
        <w:trPr>
          <w:trHeight w:val="20"/>
        </w:trPr>
        <w:tc>
          <w:tcPr>
            <w:tcW w:w="1418" w:type="dxa"/>
            <w:shd w:val="clear" w:color="auto" w:fill="auto"/>
            <w:noWrap/>
            <w:vAlign w:val="bottom"/>
            <w:hideMark/>
          </w:tcPr>
          <w:p w14:paraId="21A40EF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Armenia</w:t>
            </w:r>
          </w:p>
        </w:tc>
        <w:tc>
          <w:tcPr>
            <w:tcW w:w="1233" w:type="dxa"/>
            <w:shd w:val="clear" w:color="auto" w:fill="auto"/>
            <w:noWrap/>
            <w:vAlign w:val="bottom"/>
            <w:hideMark/>
          </w:tcPr>
          <w:p w14:paraId="2DDF524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2000</w:t>
            </w:r>
          </w:p>
        </w:tc>
        <w:tc>
          <w:tcPr>
            <w:tcW w:w="1170" w:type="dxa"/>
            <w:shd w:val="clear" w:color="auto" w:fill="auto"/>
            <w:noWrap/>
            <w:vAlign w:val="bottom"/>
            <w:hideMark/>
          </w:tcPr>
          <w:p w14:paraId="6B6461B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0506A67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24.0</w:t>
            </w:r>
          </w:p>
        </w:tc>
        <w:tc>
          <w:tcPr>
            <w:tcW w:w="720" w:type="dxa"/>
            <w:shd w:val="clear" w:color="auto" w:fill="auto"/>
            <w:noWrap/>
            <w:vAlign w:val="bottom"/>
            <w:hideMark/>
          </w:tcPr>
          <w:p w14:paraId="6B2C8C1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15.9</w:t>
            </w:r>
          </w:p>
        </w:tc>
        <w:tc>
          <w:tcPr>
            <w:tcW w:w="720" w:type="dxa"/>
            <w:shd w:val="clear" w:color="auto" w:fill="auto"/>
            <w:noWrap/>
            <w:vAlign w:val="center"/>
            <w:hideMark/>
          </w:tcPr>
          <w:p w14:paraId="2706B03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13</w:t>
            </w:r>
          </w:p>
        </w:tc>
        <w:tc>
          <w:tcPr>
            <w:tcW w:w="1129" w:type="dxa"/>
            <w:shd w:val="clear" w:color="auto" w:fill="auto"/>
            <w:noWrap/>
            <w:vAlign w:val="bottom"/>
            <w:hideMark/>
          </w:tcPr>
          <w:p w14:paraId="46A3C70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080" w:type="dxa"/>
            <w:shd w:val="clear" w:color="auto" w:fill="auto"/>
            <w:noWrap/>
            <w:vAlign w:val="bottom"/>
            <w:hideMark/>
          </w:tcPr>
          <w:p w14:paraId="14178AE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Mild</w:t>
            </w:r>
          </w:p>
        </w:tc>
        <w:tc>
          <w:tcPr>
            <w:tcW w:w="1170" w:type="dxa"/>
            <w:shd w:val="clear" w:color="auto" w:fill="auto"/>
            <w:noWrap/>
            <w:vAlign w:val="bottom"/>
            <w:hideMark/>
          </w:tcPr>
          <w:p w14:paraId="663953B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Mild</w:t>
            </w:r>
          </w:p>
        </w:tc>
      </w:tr>
      <w:tr w:rsidR="000F6967" w:rsidRPr="0082504D" w14:paraId="071DD856" w14:textId="77777777" w:rsidTr="007A306E">
        <w:trPr>
          <w:trHeight w:val="20"/>
        </w:trPr>
        <w:tc>
          <w:tcPr>
            <w:tcW w:w="1418" w:type="dxa"/>
            <w:shd w:val="clear" w:color="auto" w:fill="auto"/>
            <w:noWrap/>
            <w:vAlign w:val="bottom"/>
            <w:hideMark/>
          </w:tcPr>
          <w:p w14:paraId="0A3624D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Benin</w:t>
            </w:r>
          </w:p>
        </w:tc>
        <w:tc>
          <w:tcPr>
            <w:tcW w:w="1233" w:type="dxa"/>
            <w:shd w:val="clear" w:color="auto" w:fill="auto"/>
            <w:noWrap/>
            <w:vAlign w:val="bottom"/>
            <w:hideMark/>
          </w:tcPr>
          <w:p w14:paraId="5A2F63A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2001</w:t>
            </w:r>
          </w:p>
        </w:tc>
        <w:tc>
          <w:tcPr>
            <w:tcW w:w="1170" w:type="dxa"/>
            <w:shd w:val="clear" w:color="auto" w:fill="auto"/>
            <w:noWrap/>
            <w:vAlign w:val="bottom"/>
            <w:hideMark/>
          </w:tcPr>
          <w:p w14:paraId="670EF5E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2018</w:t>
            </w:r>
          </w:p>
        </w:tc>
        <w:tc>
          <w:tcPr>
            <w:tcW w:w="720" w:type="dxa"/>
            <w:shd w:val="clear" w:color="auto" w:fill="auto"/>
            <w:noWrap/>
            <w:vAlign w:val="bottom"/>
            <w:hideMark/>
          </w:tcPr>
          <w:p w14:paraId="43FD736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82.2</w:t>
            </w:r>
          </w:p>
        </w:tc>
        <w:tc>
          <w:tcPr>
            <w:tcW w:w="720" w:type="dxa"/>
            <w:shd w:val="clear" w:color="auto" w:fill="auto"/>
            <w:noWrap/>
            <w:vAlign w:val="bottom"/>
            <w:hideMark/>
          </w:tcPr>
          <w:p w14:paraId="6D40AB8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72.2</w:t>
            </w:r>
          </w:p>
        </w:tc>
        <w:tc>
          <w:tcPr>
            <w:tcW w:w="720" w:type="dxa"/>
            <w:shd w:val="clear" w:color="auto" w:fill="auto"/>
            <w:noWrap/>
            <w:vAlign w:val="center"/>
            <w:hideMark/>
          </w:tcPr>
          <w:p w14:paraId="6502337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51.2</w:t>
            </w:r>
          </w:p>
        </w:tc>
        <w:tc>
          <w:tcPr>
            <w:tcW w:w="1129" w:type="dxa"/>
            <w:shd w:val="clear" w:color="auto" w:fill="auto"/>
            <w:noWrap/>
            <w:vAlign w:val="bottom"/>
            <w:hideMark/>
          </w:tcPr>
          <w:p w14:paraId="207D1DC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7AECCC1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695F466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4DADC4E1" w14:textId="77777777" w:rsidTr="007A306E">
        <w:trPr>
          <w:trHeight w:val="20"/>
        </w:trPr>
        <w:tc>
          <w:tcPr>
            <w:tcW w:w="1418" w:type="dxa"/>
            <w:shd w:val="clear" w:color="auto" w:fill="auto"/>
            <w:noWrap/>
            <w:vAlign w:val="bottom"/>
            <w:hideMark/>
          </w:tcPr>
          <w:p w14:paraId="1F00FDB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Bolivia</w:t>
            </w:r>
          </w:p>
        </w:tc>
        <w:tc>
          <w:tcPr>
            <w:tcW w:w="1233" w:type="dxa"/>
            <w:shd w:val="clear" w:color="auto" w:fill="auto"/>
            <w:noWrap/>
            <w:vAlign w:val="bottom"/>
            <w:hideMark/>
          </w:tcPr>
          <w:p w14:paraId="0411F7E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2003</w:t>
            </w:r>
          </w:p>
        </w:tc>
        <w:tc>
          <w:tcPr>
            <w:tcW w:w="1170" w:type="dxa"/>
            <w:shd w:val="clear" w:color="auto" w:fill="auto"/>
            <w:noWrap/>
            <w:vAlign w:val="bottom"/>
            <w:hideMark/>
          </w:tcPr>
          <w:p w14:paraId="405F0E2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2008</w:t>
            </w:r>
          </w:p>
        </w:tc>
        <w:tc>
          <w:tcPr>
            <w:tcW w:w="720" w:type="dxa"/>
            <w:shd w:val="clear" w:color="auto" w:fill="auto"/>
            <w:noWrap/>
            <w:vAlign w:val="bottom"/>
            <w:hideMark/>
          </w:tcPr>
          <w:p w14:paraId="19AF272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51.7</w:t>
            </w:r>
          </w:p>
        </w:tc>
        <w:tc>
          <w:tcPr>
            <w:tcW w:w="720" w:type="dxa"/>
            <w:shd w:val="clear" w:color="auto" w:fill="auto"/>
            <w:noWrap/>
            <w:vAlign w:val="bottom"/>
            <w:hideMark/>
          </w:tcPr>
          <w:p w14:paraId="6F7E622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62.0</w:t>
            </w:r>
          </w:p>
        </w:tc>
        <w:tc>
          <w:tcPr>
            <w:tcW w:w="720" w:type="dxa"/>
            <w:shd w:val="clear" w:color="auto" w:fill="auto"/>
            <w:noWrap/>
            <w:vAlign w:val="center"/>
            <w:hideMark/>
          </w:tcPr>
          <w:p w14:paraId="5E88619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82.4</w:t>
            </w:r>
          </w:p>
        </w:tc>
        <w:tc>
          <w:tcPr>
            <w:tcW w:w="1129" w:type="dxa"/>
            <w:shd w:val="clear" w:color="auto" w:fill="auto"/>
            <w:noWrap/>
            <w:vAlign w:val="bottom"/>
            <w:hideMark/>
          </w:tcPr>
          <w:p w14:paraId="3114953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7DADB4D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0BFEEBE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6566B6D4" w14:textId="77777777" w:rsidTr="007A306E">
        <w:trPr>
          <w:trHeight w:val="20"/>
        </w:trPr>
        <w:tc>
          <w:tcPr>
            <w:tcW w:w="1418" w:type="dxa"/>
            <w:shd w:val="clear" w:color="auto" w:fill="auto"/>
            <w:noWrap/>
            <w:vAlign w:val="bottom"/>
            <w:hideMark/>
          </w:tcPr>
          <w:p w14:paraId="1E66C72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Burkina Faso</w:t>
            </w:r>
          </w:p>
        </w:tc>
        <w:tc>
          <w:tcPr>
            <w:tcW w:w="1233" w:type="dxa"/>
            <w:shd w:val="clear" w:color="auto" w:fill="auto"/>
            <w:noWrap/>
            <w:vAlign w:val="bottom"/>
            <w:hideMark/>
          </w:tcPr>
          <w:p w14:paraId="67F2EDB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2003</w:t>
            </w:r>
          </w:p>
        </w:tc>
        <w:tc>
          <w:tcPr>
            <w:tcW w:w="1170" w:type="dxa"/>
            <w:shd w:val="clear" w:color="auto" w:fill="auto"/>
            <w:noWrap/>
            <w:vAlign w:val="bottom"/>
            <w:hideMark/>
          </w:tcPr>
          <w:p w14:paraId="6D96A1C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2010</w:t>
            </w:r>
          </w:p>
        </w:tc>
        <w:tc>
          <w:tcPr>
            <w:tcW w:w="720" w:type="dxa"/>
            <w:shd w:val="clear" w:color="auto" w:fill="auto"/>
            <w:noWrap/>
            <w:vAlign w:val="bottom"/>
            <w:hideMark/>
          </w:tcPr>
          <w:p w14:paraId="46C94BC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91.6</w:t>
            </w:r>
          </w:p>
        </w:tc>
        <w:tc>
          <w:tcPr>
            <w:tcW w:w="720" w:type="dxa"/>
            <w:shd w:val="clear" w:color="auto" w:fill="auto"/>
            <w:noWrap/>
            <w:vAlign w:val="bottom"/>
            <w:hideMark/>
          </w:tcPr>
          <w:p w14:paraId="336BD35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87.9</w:t>
            </w:r>
          </w:p>
        </w:tc>
        <w:tc>
          <w:tcPr>
            <w:tcW w:w="720" w:type="dxa"/>
            <w:shd w:val="clear" w:color="auto" w:fill="auto"/>
            <w:noWrap/>
            <w:vAlign w:val="bottom"/>
            <w:hideMark/>
          </w:tcPr>
          <w:p w14:paraId="4A97EBE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63.8</w:t>
            </w:r>
          </w:p>
        </w:tc>
        <w:tc>
          <w:tcPr>
            <w:tcW w:w="1129" w:type="dxa"/>
            <w:shd w:val="clear" w:color="auto" w:fill="auto"/>
            <w:noWrap/>
            <w:vAlign w:val="bottom"/>
            <w:hideMark/>
          </w:tcPr>
          <w:p w14:paraId="4142C0D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38EC8E2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661597A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7D7A2C5C" w14:textId="77777777" w:rsidTr="007A306E">
        <w:trPr>
          <w:trHeight w:val="20"/>
        </w:trPr>
        <w:tc>
          <w:tcPr>
            <w:tcW w:w="1418" w:type="dxa"/>
            <w:shd w:val="clear" w:color="auto" w:fill="auto"/>
            <w:noWrap/>
            <w:vAlign w:val="bottom"/>
            <w:hideMark/>
          </w:tcPr>
          <w:p w14:paraId="3080DDD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Burundi</w:t>
            </w:r>
          </w:p>
        </w:tc>
        <w:tc>
          <w:tcPr>
            <w:tcW w:w="1233" w:type="dxa"/>
            <w:shd w:val="clear" w:color="auto" w:fill="auto"/>
            <w:noWrap/>
            <w:vAlign w:val="bottom"/>
            <w:hideMark/>
          </w:tcPr>
          <w:p w14:paraId="5ACAB65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2010</w:t>
            </w:r>
          </w:p>
        </w:tc>
        <w:tc>
          <w:tcPr>
            <w:tcW w:w="1170" w:type="dxa"/>
            <w:shd w:val="clear" w:color="auto" w:fill="auto"/>
            <w:noWrap/>
            <w:vAlign w:val="bottom"/>
            <w:hideMark/>
          </w:tcPr>
          <w:p w14:paraId="2DC183B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2017</w:t>
            </w:r>
          </w:p>
        </w:tc>
        <w:tc>
          <w:tcPr>
            <w:tcW w:w="720" w:type="dxa"/>
            <w:shd w:val="clear" w:color="auto" w:fill="auto"/>
            <w:noWrap/>
            <w:vAlign w:val="bottom"/>
            <w:hideMark/>
          </w:tcPr>
          <w:p w14:paraId="73E6DD1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44.3</w:t>
            </w:r>
          </w:p>
        </w:tc>
        <w:tc>
          <w:tcPr>
            <w:tcW w:w="720" w:type="dxa"/>
            <w:shd w:val="clear" w:color="auto" w:fill="auto"/>
            <w:noWrap/>
            <w:vAlign w:val="bottom"/>
            <w:hideMark/>
          </w:tcPr>
          <w:p w14:paraId="7ABCC4D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61.0</w:t>
            </w:r>
          </w:p>
        </w:tc>
        <w:tc>
          <w:tcPr>
            <w:tcW w:w="720" w:type="dxa"/>
            <w:shd w:val="clear" w:color="auto" w:fill="auto"/>
            <w:noWrap/>
            <w:vAlign w:val="center"/>
            <w:hideMark/>
          </w:tcPr>
          <w:p w14:paraId="36D89EA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81.2</w:t>
            </w:r>
          </w:p>
        </w:tc>
        <w:tc>
          <w:tcPr>
            <w:tcW w:w="1129" w:type="dxa"/>
            <w:shd w:val="clear" w:color="auto" w:fill="auto"/>
            <w:noWrap/>
            <w:vAlign w:val="bottom"/>
            <w:hideMark/>
          </w:tcPr>
          <w:p w14:paraId="2F4B8D8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0081C04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0CBB034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39F4E8A5" w14:textId="77777777" w:rsidTr="007A306E">
        <w:trPr>
          <w:trHeight w:val="20"/>
        </w:trPr>
        <w:tc>
          <w:tcPr>
            <w:tcW w:w="1418" w:type="dxa"/>
            <w:shd w:val="clear" w:color="auto" w:fill="auto"/>
            <w:noWrap/>
            <w:vAlign w:val="bottom"/>
            <w:hideMark/>
          </w:tcPr>
          <w:p w14:paraId="5304C22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Cambodia</w:t>
            </w:r>
          </w:p>
        </w:tc>
        <w:tc>
          <w:tcPr>
            <w:tcW w:w="1233" w:type="dxa"/>
            <w:shd w:val="clear" w:color="auto" w:fill="auto"/>
            <w:noWrap/>
            <w:vAlign w:val="bottom"/>
            <w:hideMark/>
          </w:tcPr>
          <w:p w14:paraId="7898B2E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2000</w:t>
            </w:r>
          </w:p>
        </w:tc>
        <w:tc>
          <w:tcPr>
            <w:tcW w:w="1170" w:type="dxa"/>
            <w:shd w:val="clear" w:color="auto" w:fill="auto"/>
            <w:noWrap/>
            <w:vAlign w:val="bottom"/>
            <w:hideMark/>
          </w:tcPr>
          <w:p w14:paraId="1514EB6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2014</w:t>
            </w:r>
          </w:p>
        </w:tc>
        <w:tc>
          <w:tcPr>
            <w:tcW w:w="720" w:type="dxa"/>
            <w:shd w:val="clear" w:color="auto" w:fill="auto"/>
            <w:noWrap/>
            <w:vAlign w:val="bottom"/>
            <w:hideMark/>
          </w:tcPr>
          <w:p w14:paraId="5E97254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63.5</w:t>
            </w:r>
          </w:p>
        </w:tc>
        <w:tc>
          <w:tcPr>
            <w:tcW w:w="720" w:type="dxa"/>
            <w:shd w:val="clear" w:color="auto" w:fill="auto"/>
            <w:noWrap/>
            <w:vAlign w:val="bottom"/>
            <w:hideMark/>
          </w:tcPr>
          <w:p w14:paraId="677E1FB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56.6</w:t>
            </w:r>
          </w:p>
        </w:tc>
        <w:tc>
          <w:tcPr>
            <w:tcW w:w="720" w:type="dxa"/>
            <w:shd w:val="clear" w:color="auto" w:fill="auto"/>
            <w:noWrap/>
            <w:vAlign w:val="center"/>
            <w:hideMark/>
          </w:tcPr>
          <w:p w14:paraId="6C9359D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46.4</w:t>
            </w:r>
          </w:p>
        </w:tc>
        <w:tc>
          <w:tcPr>
            <w:tcW w:w="1129" w:type="dxa"/>
            <w:shd w:val="clear" w:color="auto" w:fill="auto"/>
            <w:noWrap/>
            <w:vAlign w:val="bottom"/>
            <w:hideMark/>
          </w:tcPr>
          <w:p w14:paraId="6BE9727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75D8A99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13EE59B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2F1783AE" w14:textId="77777777" w:rsidTr="007A306E">
        <w:trPr>
          <w:trHeight w:val="20"/>
        </w:trPr>
        <w:tc>
          <w:tcPr>
            <w:tcW w:w="1418" w:type="dxa"/>
            <w:shd w:val="clear" w:color="auto" w:fill="auto"/>
            <w:noWrap/>
            <w:vAlign w:val="bottom"/>
            <w:hideMark/>
          </w:tcPr>
          <w:p w14:paraId="038DE50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Cameroon</w:t>
            </w:r>
          </w:p>
        </w:tc>
        <w:tc>
          <w:tcPr>
            <w:tcW w:w="1233" w:type="dxa"/>
            <w:shd w:val="clear" w:color="auto" w:fill="auto"/>
            <w:noWrap/>
            <w:vAlign w:val="bottom"/>
            <w:hideMark/>
          </w:tcPr>
          <w:p w14:paraId="7596E96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2004</w:t>
            </w:r>
          </w:p>
        </w:tc>
        <w:tc>
          <w:tcPr>
            <w:tcW w:w="1170" w:type="dxa"/>
            <w:shd w:val="clear" w:color="auto" w:fill="auto"/>
            <w:noWrap/>
            <w:vAlign w:val="bottom"/>
            <w:hideMark/>
          </w:tcPr>
          <w:p w14:paraId="3985A57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2011</w:t>
            </w:r>
          </w:p>
        </w:tc>
        <w:tc>
          <w:tcPr>
            <w:tcW w:w="720" w:type="dxa"/>
            <w:shd w:val="clear" w:color="auto" w:fill="auto"/>
            <w:noWrap/>
            <w:vAlign w:val="bottom"/>
            <w:hideMark/>
          </w:tcPr>
          <w:p w14:paraId="57294F7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69.4</w:t>
            </w:r>
          </w:p>
        </w:tc>
        <w:tc>
          <w:tcPr>
            <w:tcW w:w="720" w:type="dxa"/>
            <w:shd w:val="clear" w:color="auto" w:fill="auto"/>
            <w:noWrap/>
            <w:vAlign w:val="bottom"/>
            <w:hideMark/>
          </w:tcPr>
          <w:p w14:paraId="66D9AF5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61.3</w:t>
            </w:r>
          </w:p>
        </w:tc>
        <w:tc>
          <w:tcPr>
            <w:tcW w:w="720" w:type="dxa"/>
            <w:shd w:val="clear" w:color="auto" w:fill="auto"/>
            <w:noWrap/>
            <w:vAlign w:val="center"/>
            <w:hideMark/>
          </w:tcPr>
          <w:p w14:paraId="482972A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39.4</w:t>
            </w:r>
          </w:p>
        </w:tc>
        <w:tc>
          <w:tcPr>
            <w:tcW w:w="1129" w:type="dxa"/>
            <w:shd w:val="clear" w:color="auto" w:fill="auto"/>
            <w:noWrap/>
            <w:vAlign w:val="bottom"/>
            <w:hideMark/>
          </w:tcPr>
          <w:p w14:paraId="792051C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67EE025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30DD266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289B92CC" w14:textId="77777777" w:rsidTr="007A306E">
        <w:trPr>
          <w:trHeight w:val="20"/>
        </w:trPr>
        <w:tc>
          <w:tcPr>
            <w:tcW w:w="1418" w:type="dxa"/>
            <w:shd w:val="clear" w:color="auto" w:fill="auto"/>
            <w:noWrap/>
            <w:vAlign w:val="bottom"/>
            <w:hideMark/>
          </w:tcPr>
          <w:p w14:paraId="3423758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Congo</w:t>
            </w:r>
          </w:p>
        </w:tc>
        <w:tc>
          <w:tcPr>
            <w:tcW w:w="1233" w:type="dxa"/>
            <w:shd w:val="clear" w:color="auto" w:fill="auto"/>
            <w:noWrap/>
            <w:vAlign w:val="bottom"/>
            <w:hideMark/>
          </w:tcPr>
          <w:p w14:paraId="4F60117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2005</w:t>
            </w:r>
          </w:p>
        </w:tc>
        <w:tc>
          <w:tcPr>
            <w:tcW w:w="1170" w:type="dxa"/>
            <w:shd w:val="clear" w:color="auto" w:fill="auto"/>
            <w:noWrap/>
            <w:vAlign w:val="bottom"/>
            <w:hideMark/>
          </w:tcPr>
          <w:p w14:paraId="338B954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2012</w:t>
            </w:r>
          </w:p>
        </w:tc>
        <w:tc>
          <w:tcPr>
            <w:tcW w:w="720" w:type="dxa"/>
            <w:shd w:val="clear" w:color="auto" w:fill="auto"/>
            <w:noWrap/>
            <w:vAlign w:val="bottom"/>
            <w:hideMark/>
          </w:tcPr>
          <w:p w14:paraId="0CEB308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65.3</w:t>
            </w:r>
          </w:p>
        </w:tc>
        <w:tc>
          <w:tcPr>
            <w:tcW w:w="720" w:type="dxa"/>
            <w:shd w:val="clear" w:color="auto" w:fill="auto"/>
            <w:noWrap/>
            <w:vAlign w:val="bottom"/>
            <w:hideMark/>
          </w:tcPr>
          <w:p w14:paraId="35B122B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67.1</w:t>
            </w:r>
          </w:p>
        </w:tc>
        <w:tc>
          <w:tcPr>
            <w:tcW w:w="720" w:type="dxa"/>
            <w:shd w:val="clear" w:color="auto" w:fill="auto"/>
            <w:noWrap/>
            <w:vAlign w:val="center"/>
            <w:hideMark/>
          </w:tcPr>
          <w:p w14:paraId="678E0D3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68.3</w:t>
            </w:r>
          </w:p>
        </w:tc>
        <w:tc>
          <w:tcPr>
            <w:tcW w:w="1129" w:type="dxa"/>
            <w:shd w:val="clear" w:color="auto" w:fill="auto"/>
            <w:noWrap/>
            <w:vAlign w:val="bottom"/>
            <w:hideMark/>
          </w:tcPr>
          <w:p w14:paraId="4F9CDF8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5038FA6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34EAA3D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07D0E762" w14:textId="77777777" w:rsidTr="007A306E">
        <w:trPr>
          <w:trHeight w:val="20"/>
        </w:trPr>
        <w:tc>
          <w:tcPr>
            <w:tcW w:w="1418" w:type="dxa"/>
            <w:shd w:val="clear" w:color="auto" w:fill="auto"/>
            <w:noWrap/>
            <w:vAlign w:val="bottom"/>
            <w:hideMark/>
          </w:tcPr>
          <w:p w14:paraId="735B57F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Congo DR</w:t>
            </w:r>
          </w:p>
        </w:tc>
        <w:tc>
          <w:tcPr>
            <w:tcW w:w="1233" w:type="dxa"/>
            <w:shd w:val="clear" w:color="auto" w:fill="auto"/>
            <w:noWrap/>
            <w:vAlign w:val="bottom"/>
            <w:hideMark/>
          </w:tcPr>
          <w:p w14:paraId="124AF0A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2007</w:t>
            </w:r>
          </w:p>
        </w:tc>
        <w:tc>
          <w:tcPr>
            <w:tcW w:w="1170" w:type="dxa"/>
            <w:shd w:val="clear" w:color="auto" w:fill="auto"/>
            <w:noWrap/>
            <w:vAlign w:val="bottom"/>
            <w:hideMark/>
          </w:tcPr>
          <w:p w14:paraId="60001B8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2014</w:t>
            </w:r>
          </w:p>
        </w:tc>
        <w:tc>
          <w:tcPr>
            <w:tcW w:w="720" w:type="dxa"/>
            <w:shd w:val="clear" w:color="auto" w:fill="auto"/>
            <w:noWrap/>
            <w:vAlign w:val="bottom"/>
            <w:hideMark/>
          </w:tcPr>
          <w:p w14:paraId="7F2DCFF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71.7</w:t>
            </w:r>
          </w:p>
        </w:tc>
        <w:tc>
          <w:tcPr>
            <w:tcW w:w="720" w:type="dxa"/>
            <w:shd w:val="clear" w:color="auto" w:fill="auto"/>
            <w:noWrap/>
            <w:vAlign w:val="bottom"/>
            <w:hideMark/>
          </w:tcPr>
          <w:p w14:paraId="1B90AF4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60.1</w:t>
            </w:r>
          </w:p>
        </w:tc>
        <w:tc>
          <w:tcPr>
            <w:tcW w:w="720" w:type="dxa"/>
            <w:shd w:val="clear" w:color="auto" w:fill="auto"/>
            <w:noWrap/>
            <w:vAlign w:val="center"/>
            <w:hideMark/>
          </w:tcPr>
          <w:p w14:paraId="18A0B0E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34.2</w:t>
            </w:r>
          </w:p>
        </w:tc>
        <w:tc>
          <w:tcPr>
            <w:tcW w:w="1129" w:type="dxa"/>
            <w:shd w:val="clear" w:color="auto" w:fill="auto"/>
            <w:noWrap/>
            <w:vAlign w:val="bottom"/>
            <w:hideMark/>
          </w:tcPr>
          <w:p w14:paraId="67AE4DC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24EB95C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7CDEBBA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1D583C59" w14:textId="77777777" w:rsidTr="007A306E">
        <w:trPr>
          <w:trHeight w:val="20"/>
        </w:trPr>
        <w:tc>
          <w:tcPr>
            <w:tcW w:w="1418" w:type="dxa"/>
            <w:shd w:val="clear" w:color="auto" w:fill="auto"/>
            <w:noWrap/>
            <w:vAlign w:val="bottom"/>
            <w:hideMark/>
          </w:tcPr>
          <w:p w14:paraId="7449509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Egypt</w:t>
            </w:r>
          </w:p>
        </w:tc>
        <w:tc>
          <w:tcPr>
            <w:tcW w:w="1233" w:type="dxa"/>
            <w:shd w:val="clear" w:color="auto" w:fill="auto"/>
            <w:noWrap/>
            <w:vAlign w:val="bottom"/>
            <w:hideMark/>
          </w:tcPr>
          <w:p w14:paraId="3BA6E28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2000</w:t>
            </w:r>
          </w:p>
        </w:tc>
        <w:tc>
          <w:tcPr>
            <w:tcW w:w="1170" w:type="dxa"/>
            <w:shd w:val="clear" w:color="auto" w:fill="auto"/>
            <w:noWrap/>
            <w:vAlign w:val="bottom"/>
            <w:hideMark/>
          </w:tcPr>
          <w:p w14:paraId="0C4DAED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2014</w:t>
            </w:r>
          </w:p>
        </w:tc>
        <w:tc>
          <w:tcPr>
            <w:tcW w:w="720" w:type="dxa"/>
            <w:shd w:val="clear" w:color="auto" w:fill="auto"/>
            <w:noWrap/>
            <w:vAlign w:val="bottom"/>
            <w:hideMark/>
          </w:tcPr>
          <w:p w14:paraId="1B3A08E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30.5</w:t>
            </w:r>
          </w:p>
        </w:tc>
        <w:tc>
          <w:tcPr>
            <w:tcW w:w="720" w:type="dxa"/>
            <w:shd w:val="clear" w:color="auto" w:fill="auto"/>
            <w:noWrap/>
            <w:vAlign w:val="bottom"/>
            <w:hideMark/>
          </w:tcPr>
          <w:p w14:paraId="1C73B39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27.4</w:t>
            </w:r>
          </w:p>
        </w:tc>
        <w:tc>
          <w:tcPr>
            <w:tcW w:w="720" w:type="dxa"/>
            <w:shd w:val="clear" w:color="auto" w:fill="auto"/>
            <w:noWrap/>
            <w:vAlign w:val="center"/>
            <w:hideMark/>
          </w:tcPr>
          <w:p w14:paraId="1DBCD05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28</w:t>
            </w:r>
          </w:p>
        </w:tc>
        <w:tc>
          <w:tcPr>
            <w:tcW w:w="1129" w:type="dxa"/>
            <w:shd w:val="clear" w:color="auto" w:fill="auto"/>
            <w:noWrap/>
            <w:vAlign w:val="bottom"/>
            <w:hideMark/>
          </w:tcPr>
          <w:p w14:paraId="6F916D7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080" w:type="dxa"/>
            <w:shd w:val="clear" w:color="auto" w:fill="auto"/>
            <w:noWrap/>
            <w:vAlign w:val="bottom"/>
            <w:hideMark/>
          </w:tcPr>
          <w:p w14:paraId="3920B86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170" w:type="dxa"/>
            <w:shd w:val="clear" w:color="auto" w:fill="auto"/>
            <w:noWrap/>
            <w:vAlign w:val="bottom"/>
            <w:hideMark/>
          </w:tcPr>
          <w:p w14:paraId="3750444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4F6BFB87" w14:textId="77777777" w:rsidTr="007A306E">
        <w:trPr>
          <w:trHeight w:val="20"/>
        </w:trPr>
        <w:tc>
          <w:tcPr>
            <w:tcW w:w="1418" w:type="dxa"/>
            <w:shd w:val="clear" w:color="auto" w:fill="auto"/>
            <w:noWrap/>
            <w:vAlign w:val="bottom"/>
            <w:hideMark/>
          </w:tcPr>
          <w:p w14:paraId="5D0FF30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Ethiopia</w:t>
            </w:r>
          </w:p>
        </w:tc>
        <w:tc>
          <w:tcPr>
            <w:tcW w:w="1233" w:type="dxa"/>
            <w:shd w:val="clear" w:color="auto" w:fill="auto"/>
            <w:noWrap/>
            <w:vAlign w:val="bottom"/>
            <w:hideMark/>
          </w:tcPr>
          <w:p w14:paraId="47EB456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2005</w:t>
            </w:r>
          </w:p>
        </w:tc>
        <w:tc>
          <w:tcPr>
            <w:tcW w:w="1170" w:type="dxa"/>
            <w:shd w:val="clear" w:color="auto" w:fill="auto"/>
            <w:noWrap/>
            <w:vAlign w:val="bottom"/>
            <w:hideMark/>
          </w:tcPr>
          <w:p w14:paraId="27D390C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7A654FB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53.9</w:t>
            </w:r>
          </w:p>
        </w:tc>
        <w:tc>
          <w:tcPr>
            <w:tcW w:w="720" w:type="dxa"/>
            <w:shd w:val="clear" w:color="auto" w:fill="auto"/>
            <w:noWrap/>
            <w:vAlign w:val="bottom"/>
            <w:hideMark/>
          </w:tcPr>
          <w:p w14:paraId="1BB03F9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57.8</w:t>
            </w:r>
          </w:p>
        </w:tc>
        <w:tc>
          <w:tcPr>
            <w:tcW w:w="720" w:type="dxa"/>
            <w:shd w:val="clear" w:color="auto" w:fill="auto"/>
            <w:noWrap/>
            <w:vAlign w:val="center"/>
            <w:hideMark/>
          </w:tcPr>
          <w:p w14:paraId="5384D73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57.1</w:t>
            </w:r>
          </w:p>
        </w:tc>
        <w:tc>
          <w:tcPr>
            <w:tcW w:w="1129" w:type="dxa"/>
            <w:shd w:val="clear" w:color="auto" w:fill="auto"/>
            <w:noWrap/>
            <w:vAlign w:val="bottom"/>
            <w:hideMark/>
          </w:tcPr>
          <w:p w14:paraId="2A41B59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35DF724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583048F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7CE6C5A1" w14:textId="77777777" w:rsidTr="007A306E">
        <w:trPr>
          <w:trHeight w:val="20"/>
        </w:trPr>
        <w:tc>
          <w:tcPr>
            <w:tcW w:w="1418" w:type="dxa"/>
            <w:shd w:val="clear" w:color="auto" w:fill="auto"/>
            <w:noWrap/>
            <w:vAlign w:val="bottom"/>
            <w:hideMark/>
          </w:tcPr>
          <w:p w14:paraId="7C9D550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Ghana</w:t>
            </w:r>
          </w:p>
        </w:tc>
        <w:tc>
          <w:tcPr>
            <w:tcW w:w="1233" w:type="dxa"/>
            <w:shd w:val="clear" w:color="auto" w:fill="auto"/>
            <w:noWrap/>
            <w:vAlign w:val="bottom"/>
            <w:hideMark/>
          </w:tcPr>
          <w:p w14:paraId="3AD4492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2003</w:t>
            </w:r>
          </w:p>
        </w:tc>
        <w:tc>
          <w:tcPr>
            <w:tcW w:w="1170" w:type="dxa"/>
            <w:shd w:val="clear" w:color="auto" w:fill="auto"/>
            <w:noWrap/>
            <w:vAlign w:val="bottom"/>
            <w:hideMark/>
          </w:tcPr>
          <w:p w14:paraId="7D076C5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20D4BD5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76.7</w:t>
            </w:r>
          </w:p>
        </w:tc>
        <w:tc>
          <w:tcPr>
            <w:tcW w:w="720" w:type="dxa"/>
            <w:shd w:val="clear" w:color="auto" w:fill="auto"/>
            <w:noWrap/>
            <w:vAlign w:val="bottom"/>
            <w:hideMark/>
          </w:tcPr>
          <w:p w14:paraId="1C6FB9C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64.2</w:t>
            </w:r>
          </w:p>
        </w:tc>
        <w:tc>
          <w:tcPr>
            <w:tcW w:w="720" w:type="dxa"/>
            <w:shd w:val="clear" w:color="auto" w:fill="auto"/>
            <w:noWrap/>
            <w:vAlign w:val="center"/>
            <w:hideMark/>
          </w:tcPr>
          <w:p w14:paraId="0535AEC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47.1</w:t>
            </w:r>
          </w:p>
        </w:tc>
        <w:tc>
          <w:tcPr>
            <w:tcW w:w="1129" w:type="dxa"/>
            <w:shd w:val="clear" w:color="auto" w:fill="auto"/>
            <w:noWrap/>
            <w:vAlign w:val="bottom"/>
            <w:hideMark/>
          </w:tcPr>
          <w:p w14:paraId="777DD7D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31CE0FA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493B242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78CD704B" w14:textId="77777777" w:rsidTr="007A306E">
        <w:trPr>
          <w:trHeight w:val="20"/>
        </w:trPr>
        <w:tc>
          <w:tcPr>
            <w:tcW w:w="1418" w:type="dxa"/>
            <w:shd w:val="clear" w:color="auto" w:fill="auto"/>
            <w:noWrap/>
            <w:vAlign w:val="bottom"/>
            <w:hideMark/>
          </w:tcPr>
          <w:p w14:paraId="3C38AD0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Guinea</w:t>
            </w:r>
          </w:p>
        </w:tc>
        <w:tc>
          <w:tcPr>
            <w:tcW w:w="1233" w:type="dxa"/>
            <w:shd w:val="clear" w:color="auto" w:fill="auto"/>
            <w:noWrap/>
            <w:vAlign w:val="bottom"/>
            <w:hideMark/>
          </w:tcPr>
          <w:p w14:paraId="65536D1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2005</w:t>
            </w:r>
          </w:p>
        </w:tc>
        <w:tc>
          <w:tcPr>
            <w:tcW w:w="1170" w:type="dxa"/>
            <w:shd w:val="clear" w:color="auto" w:fill="auto"/>
            <w:noWrap/>
            <w:vAlign w:val="bottom"/>
            <w:hideMark/>
          </w:tcPr>
          <w:p w14:paraId="4C8BF87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2012</w:t>
            </w:r>
          </w:p>
        </w:tc>
        <w:tc>
          <w:tcPr>
            <w:tcW w:w="720" w:type="dxa"/>
            <w:shd w:val="clear" w:color="auto" w:fill="auto"/>
            <w:noWrap/>
            <w:vAlign w:val="bottom"/>
            <w:hideMark/>
          </w:tcPr>
          <w:p w14:paraId="30C8F96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77.4</w:t>
            </w:r>
          </w:p>
        </w:tc>
        <w:tc>
          <w:tcPr>
            <w:tcW w:w="720" w:type="dxa"/>
            <w:shd w:val="clear" w:color="auto" w:fill="auto"/>
            <w:noWrap/>
            <w:vAlign w:val="bottom"/>
            <w:hideMark/>
          </w:tcPr>
          <w:p w14:paraId="2913BE8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77.6</w:t>
            </w:r>
          </w:p>
        </w:tc>
        <w:tc>
          <w:tcPr>
            <w:tcW w:w="720" w:type="dxa"/>
            <w:shd w:val="clear" w:color="auto" w:fill="auto"/>
            <w:noWrap/>
            <w:vAlign w:val="center"/>
            <w:hideMark/>
          </w:tcPr>
          <w:p w14:paraId="7581150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73.6</w:t>
            </w:r>
          </w:p>
        </w:tc>
        <w:tc>
          <w:tcPr>
            <w:tcW w:w="1129" w:type="dxa"/>
            <w:shd w:val="clear" w:color="auto" w:fill="auto"/>
            <w:noWrap/>
            <w:vAlign w:val="bottom"/>
            <w:hideMark/>
          </w:tcPr>
          <w:p w14:paraId="7410EBD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48353ED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3DB8E24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68A6C513" w14:textId="77777777" w:rsidTr="007A306E">
        <w:trPr>
          <w:trHeight w:val="20"/>
        </w:trPr>
        <w:tc>
          <w:tcPr>
            <w:tcW w:w="1418" w:type="dxa"/>
            <w:shd w:val="clear" w:color="auto" w:fill="auto"/>
            <w:noWrap/>
            <w:vAlign w:val="bottom"/>
            <w:hideMark/>
          </w:tcPr>
          <w:p w14:paraId="7C59D76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Haiti</w:t>
            </w:r>
          </w:p>
        </w:tc>
        <w:tc>
          <w:tcPr>
            <w:tcW w:w="1233" w:type="dxa"/>
            <w:shd w:val="clear" w:color="auto" w:fill="auto"/>
            <w:noWrap/>
            <w:vAlign w:val="bottom"/>
            <w:hideMark/>
          </w:tcPr>
          <w:p w14:paraId="1DAA0C8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2000</w:t>
            </w:r>
          </w:p>
        </w:tc>
        <w:tc>
          <w:tcPr>
            <w:tcW w:w="1170" w:type="dxa"/>
            <w:shd w:val="clear" w:color="auto" w:fill="auto"/>
            <w:noWrap/>
            <w:vAlign w:val="bottom"/>
            <w:hideMark/>
          </w:tcPr>
          <w:p w14:paraId="1FB0274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2017</w:t>
            </w:r>
          </w:p>
        </w:tc>
        <w:tc>
          <w:tcPr>
            <w:tcW w:w="720" w:type="dxa"/>
            <w:shd w:val="clear" w:color="auto" w:fill="auto"/>
            <w:noWrap/>
            <w:vAlign w:val="bottom"/>
            <w:hideMark/>
          </w:tcPr>
          <w:p w14:paraId="43DEE4F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62.9</w:t>
            </w:r>
          </w:p>
        </w:tc>
        <w:tc>
          <w:tcPr>
            <w:tcW w:w="720" w:type="dxa"/>
            <w:shd w:val="clear" w:color="auto" w:fill="auto"/>
            <w:noWrap/>
            <w:vAlign w:val="bottom"/>
            <w:hideMark/>
          </w:tcPr>
          <w:p w14:paraId="5903D23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67.2</w:t>
            </w:r>
          </w:p>
        </w:tc>
        <w:tc>
          <w:tcPr>
            <w:tcW w:w="720" w:type="dxa"/>
            <w:shd w:val="clear" w:color="auto" w:fill="auto"/>
            <w:noWrap/>
            <w:vAlign w:val="center"/>
            <w:hideMark/>
          </w:tcPr>
          <w:p w14:paraId="02A38D8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69.8</w:t>
            </w:r>
          </w:p>
        </w:tc>
        <w:tc>
          <w:tcPr>
            <w:tcW w:w="1129" w:type="dxa"/>
            <w:shd w:val="clear" w:color="auto" w:fill="auto"/>
            <w:noWrap/>
            <w:vAlign w:val="bottom"/>
            <w:hideMark/>
          </w:tcPr>
          <w:p w14:paraId="577A155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0191908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4861BD4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40447006" w14:textId="77777777" w:rsidTr="007A306E">
        <w:trPr>
          <w:trHeight w:val="20"/>
        </w:trPr>
        <w:tc>
          <w:tcPr>
            <w:tcW w:w="1418" w:type="dxa"/>
            <w:shd w:val="clear" w:color="auto" w:fill="auto"/>
            <w:noWrap/>
            <w:vAlign w:val="bottom"/>
            <w:hideMark/>
          </w:tcPr>
          <w:p w14:paraId="60E35A5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Honduras</w:t>
            </w:r>
          </w:p>
        </w:tc>
        <w:tc>
          <w:tcPr>
            <w:tcW w:w="1233" w:type="dxa"/>
            <w:shd w:val="clear" w:color="auto" w:fill="auto"/>
            <w:noWrap/>
            <w:vAlign w:val="bottom"/>
            <w:hideMark/>
          </w:tcPr>
          <w:p w14:paraId="0D0EBAA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2006</w:t>
            </w:r>
          </w:p>
        </w:tc>
        <w:tc>
          <w:tcPr>
            <w:tcW w:w="1170" w:type="dxa"/>
            <w:shd w:val="clear" w:color="auto" w:fill="auto"/>
            <w:noWrap/>
            <w:vAlign w:val="bottom"/>
            <w:hideMark/>
          </w:tcPr>
          <w:p w14:paraId="091AEE0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2012</w:t>
            </w:r>
          </w:p>
        </w:tc>
        <w:tc>
          <w:tcPr>
            <w:tcW w:w="720" w:type="dxa"/>
            <w:shd w:val="clear" w:color="auto" w:fill="auto"/>
            <w:noWrap/>
            <w:vAlign w:val="bottom"/>
            <w:hideMark/>
          </w:tcPr>
          <w:p w14:paraId="692A9B8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37.8</w:t>
            </w:r>
          </w:p>
        </w:tc>
        <w:tc>
          <w:tcPr>
            <w:tcW w:w="720" w:type="dxa"/>
            <w:shd w:val="clear" w:color="auto" w:fill="auto"/>
            <w:noWrap/>
            <w:vAlign w:val="bottom"/>
            <w:hideMark/>
          </w:tcPr>
          <w:p w14:paraId="229E204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29.3</w:t>
            </w:r>
          </w:p>
        </w:tc>
        <w:tc>
          <w:tcPr>
            <w:tcW w:w="720" w:type="dxa"/>
            <w:shd w:val="clear" w:color="auto" w:fill="auto"/>
            <w:noWrap/>
            <w:vAlign w:val="center"/>
            <w:hideMark/>
          </w:tcPr>
          <w:p w14:paraId="274821A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17.7</w:t>
            </w:r>
          </w:p>
        </w:tc>
        <w:tc>
          <w:tcPr>
            <w:tcW w:w="1129" w:type="dxa"/>
            <w:shd w:val="clear" w:color="auto" w:fill="auto"/>
            <w:noWrap/>
            <w:vAlign w:val="bottom"/>
            <w:hideMark/>
          </w:tcPr>
          <w:p w14:paraId="153FB47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080" w:type="dxa"/>
            <w:shd w:val="clear" w:color="auto" w:fill="auto"/>
            <w:noWrap/>
            <w:vAlign w:val="bottom"/>
            <w:hideMark/>
          </w:tcPr>
          <w:p w14:paraId="47FA5CC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170" w:type="dxa"/>
            <w:shd w:val="clear" w:color="auto" w:fill="auto"/>
            <w:noWrap/>
            <w:vAlign w:val="bottom"/>
            <w:hideMark/>
          </w:tcPr>
          <w:p w14:paraId="6AC5C5D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Mild</w:t>
            </w:r>
          </w:p>
        </w:tc>
      </w:tr>
      <w:tr w:rsidR="000F6967" w:rsidRPr="0082504D" w14:paraId="45B76FE7" w14:textId="77777777" w:rsidTr="007A306E">
        <w:trPr>
          <w:trHeight w:val="20"/>
        </w:trPr>
        <w:tc>
          <w:tcPr>
            <w:tcW w:w="1418" w:type="dxa"/>
            <w:shd w:val="clear" w:color="auto" w:fill="auto"/>
            <w:noWrap/>
            <w:vAlign w:val="bottom"/>
            <w:hideMark/>
          </w:tcPr>
          <w:p w14:paraId="1C8A6DA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India</w:t>
            </w:r>
          </w:p>
        </w:tc>
        <w:tc>
          <w:tcPr>
            <w:tcW w:w="1233" w:type="dxa"/>
            <w:shd w:val="clear" w:color="auto" w:fill="auto"/>
            <w:noWrap/>
            <w:vAlign w:val="bottom"/>
            <w:hideMark/>
          </w:tcPr>
          <w:p w14:paraId="059C45A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2006</w:t>
            </w:r>
          </w:p>
        </w:tc>
        <w:tc>
          <w:tcPr>
            <w:tcW w:w="1170" w:type="dxa"/>
            <w:shd w:val="clear" w:color="auto" w:fill="auto"/>
            <w:noWrap/>
            <w:vAlign w:val="bottom"/>
            <w:hideMark/>
          </w:tcPr>
          <w:p w14:paraId="5727F54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32FA4D3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69.5</w:t>
            </w:r>
          </w:p>
        </w:tc>
        <w:tc>
          <w:tcPr>
            <w:tcW w:w="720" w:type="dxa"/>
            <w:shd w:val="clear" w:color="auto" w:fill="auto"/>
            <w:noWrap/>
            <w:vAlign w:val="bottom"/>
            <w:hideMark/>
          </w:tcPr>
          <w:p w14:paraId="4770D9F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58.7</w:t>
            </w:r>
          </w:p>
        </w:tc>
        <w:tc>
          <w:tcPr>
            <w:tcW w:w="720" w:type="dxa"/>
            <w:shd w:val="clear" w:color="auto" w:fill="auto"/>
            <w:noWrap/>
            <w:vAlign w:val="center"/>
            <w:hideMark/>
          </w:tcPr>
          <w:p w14:paraId="4F66F8A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42.7</w:t>
            </w:r>
          </w:p>
        </w:tc>
        <w:tc>
          <w:tcPr>
            <w:tcW w:w="1129" w:type="dxa"/>
            <w:shd w:val="clear" w:color="auto" w:fill="auto"/>
            <w:noWrap/>
            <w:vAlign w:val="bottom"/>
            <w:hideMark/>
          </w:tcPr>
          <w:p w14:paraId="3C5D03C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57674B4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30BFB60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578325E6" w14:textId="77777777" w:rsidTr="007A306E">
        <w:trPr>
          <w:trHeight w:val="20"/>
        </w:trPr>
        <w:tc>
          <w:tcPr>
            <w:tcW w:w="1418" w:type="dxa"/>
            <w:shd w:val="clear" w:color="auto" w:fill="auto"/>
            <w:noWrap/>
            <w:vAlign w:val="bottom"/>
            <w:hideMark/>
          </w:tcPr>
          <w:p w14:paraId="294CDBB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Jordan</w:t>
            </w:r>
          </w:p>
        </w:tc>
        <w:tc>
          <w:tcPr>
            <w:tcW w:w="1233" w:type="dxa"/>
            <w:shd w:val="clear" w:color="auto" w:fill="auto"/>
            <w:noWrap/>
            <w:vAlign w:val="bottom"/>
            <w:hideMark/>
          </w:tcPr>
          <w:p w14:paraId="0494E8E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2002</w:t>
            </w:r>
          </w:p>
        </w:tc>
        <w:tc>
          <w:tcPr>
            <w:tcW w:w="1170" w:type="dxa"/>
            <w:shd w:val="clear" w:color="auto" w:fill="auto"/>
            <w:noWrap/>
            <w:vAlign w:val="bottom"/>
            <w:hideMark/>
          </w:tcPr>
          <w:p w14:paraId="5FB8747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2018</w:t>
            </w:r>
          </w:p>
        </w:tc>
        <w:tc>
          <w:tcPr>
            <w:tcW w:w="720" w:type="dxa"/>
            <w:shd w:val="clear" w:color="auto" w:fill="auto"/>
            <w:noWrap/>
            <w:vAlign w:val="bottom"/>
            <w:hideMark/>
          </w:tcPr>
          <w:p w14:paraId="42598F3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34.2</w:t>
            </w:r>
          </w:p>
        </w:tc>
        <w:tc>
          <w:tcPr>
            <w:tcW w:w="720" w:type="dxa"/>
            <w:shd w:val="clear" w:color="auto" w:fill="auto"/>
            <w:noWrap/>
            <w:vAlign w:val="bottom"/>
            <w:hideMark/>
          </w:tcPr>
          <w:p w14:paraId="00D8067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32.2</w:t>
            </w:r>
          </w:p>
        </w:tc>
        <w:tc>
          <w:tcPr>
            <w:tcW w:w="720" w:type="dxa"/>
            <w:shd w:val="clear" w:color="auto" w:fill="auto"/>
            <w:noWrap/>
            <w:vAlign w:val="center"/>
            <w:hideMark/>
          </w:tcPr>
          <w:p w14:paraId="7A7D337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30.4</w:t>
            </w:r>
          </w:p>
        </w:tc>
        <w:tc>
          <w:tcPr>
            <w:tcW w:w="1129" w:type="dxa"/>
            <w:shd w:val="clear" w:color="auto" w:fill="auto"/>
            <w:noWrap/>
            <w:vAlign w:val="bottom"/>
            <w:hideMark/>
          </w:tcPr>
          <w:p w14:paraId="302C181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080" w:type="dxa"/>
            <w:shd w:val="clear" w:color="auto" w:fill="auto"/>
            <w:noWrap/>
            <w:vAlign w:val="bottom"/>
            <w:hideMark/>
          </w:tcPr>
          <w:p w14:paraId="26A5618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170" w:type="dxa"/>
            <w:shd w:val="clear" w:color="auto" w:fill="auto"/>
            <w:noWrap/>
            <w:vAlign w:val="bottom"/>
            <w:hideMark/>
          </w:tcPr>
          <w:p w14:paraId="319C62B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434F1B30" w14:textId="77777777" w:rsidTr="007A306E">
        <w:trPr>
          <w:trHeight w:val="20"/>
        </w:trPr>
        <w:tc>
          <w:tcPr>
            <w:tcW w:w="1418" w:type="dxa"/>
            <w:shd w:val="clear" w:color="auto" w:fill="auto"/>
            <w:noWrap/>
            <w:vAlign w:val="bottom"/>
            <w:hideMark/>
          </w:tcPr>
          <w:p w14:paraId="5D51BD3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Lesotho</w:t>
            </w:r>
          </w:p>
        </w:tc>
        <w:tc>
          <w:tcPr>
            <w:tcW w:w="1233" w:type="dxa"/>
            <w:shd w:val="clear" w:color="auto" w:fill="auto"/>
            <w:noWrap/>
            <w:vAlign w:val="bottom"/>
            <w:hideMark/>
          </w:tcPr>
          <w:p w14:paraId="23D5174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2004</w:t>
            </w:r>
          </w:p>
        </w:tc>
        <w:tc>
          <w:tcPr>
            <w:tcW w:w="1170" w:type="dxa"/>
            <w:shd w:val="clear" w:color="auto" w:fill="auto"/>
            <w:noWrap/>
            <w:vAlign w:val="bottom"/>
            <w:hideMark/>
          </w:tcPr>
          <w:p w14:paraId="40EB34B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2014</w:t>
            </w:r>
          </w:p>
        </w:tc>
        <w:tc>
          <w:tcPr>
            <w:tcW w:w="720" w:type="dxa"/>
            <w:shd w:val="clear" w:color="auto" w:fill="auto"/>
            <w:noWrap/>
            <w:vAlign w:val="bottom"/>
            <w:hideMark/>
          </w:tcPr>
          <w:p w14:paraId="1A52519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50.0</w:t>
            </w:r>
          </w:p>
        </w:tc>
        <w:tc>
          <w:tcPr>
            <w:tcW w:w="720" w:type="dxa"/>
            <w:shd w:val="clear" w:color="auto" w:fill="auto"/>
            <w:noWrap/>
            <w:vAlign w:val="bottom"/>
            <w:hideMark/>
          </w:tcPr>
          <w:p w14:paraId="631099B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54.1</w:t>
            </w:r>
          </w:p>
        </w:tc>
        <w:tc>
          <w:tcPr>
            <w:tcW w:w="720" w:type="dxa"/>
            <w:shd w:val="clear" w:color="auto" w:fill="auto"/>
            <w:noWrap/>
            <w:vAlign w:val="center"/>
            <w:hideMark/>
          </w:tcPr>
          <w:p w14:paraId="0EE50FF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58.5</w:t>
            </w:r>
          </w:p>
        </w:tc>
        <w:tc>
          <w:tcPr>
            <w:tcW w:w="1129" w:type="dxa"/>
            <w:shd w:val="clear" w:color="auto" w:fill="auto"/>
            <w:noWrap/>
            <w:vAlign w:val="bottom"/>
            <w:hideMark/>
          </w:tcPr>
          <w:p w14:paraId="04A2497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60E8AEF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598E4DE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25B3B357" w14:textId="77777777" w:rsidTr="007A306E">
        <w:trPr>
          <w:trHeight w:val="20"/>
        </w:trPr>
        <w:tc>
          <w:tcPr>
            <w:tcW w:w="1418" w:type="dxa"/>
            <w:shd w:val="clear" w:color="auto" w:fill="auto"/>
            <w:noWrap/>
            <w:vAlign w:val="bottom"/>
            <w:hideMark/>
          </w:tcPr>
          <w:p w14:paraId="4CD2E7D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Liberia</w:t>
            </w:r>
          </w:p>
        </w:tc>
        <w:tc>
          <w:tcPr>
            <w:tcW w:w="1233" w:type="dxa"/>
            <w:shd w:val="clear" w:color="auto" w:fill="auto"/>
            <w:noWrap/>
            <w:vAlign w:val="bottom"/>
            <w:hideMark/>
          </w:tcPr>
          <w:p w14:paraId="5214F00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2009</w:t>
            </w:r>
          </w:p>
        </w:tc>
        <w:tc>
          <w:tcPr>
            <w:tcW w:w="1170" w:type="dxa"/>
            <w:shd w:val="clear" w:color="auto" w:fill="auto"/>
            <w:noWrap/>
            <w:vAlign w:val="bottom"/>
            <w:hideMark/>
          </w:tcPr>
          <w:p w14:paraId="084A37D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224CABB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64.0</w:t>
            </w:r>
          </w:p>
        </w:tc>
        <w:tc>
          <w:tcPr>
            <w:tcW w:w="720" w:type="dxa"/>
            <w:shd w:val="clear" w:color="auto" w:fill="auto"/>
            <w:noWrap/>
            <w:vAlign w:val="bottom"/>
            <w:hideMark/>
          </w:tcPr>
          <w:p w14:paraId="7263597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76.5</w:t>
            </w:r>
          </w:p>
        </w:tc>
        <w:tc>
          <w:tcPr>
            <w:tcW w:w="720" w:type="dxa"/>
            <w:shd w:val="clear" w:color="auto" w:fill="auto"/>
            <w:noWrap/>
            <w:vAlign w:val="center"/>
            <w:hideMark/>
          </w:tcPr>
          <w:p w14:paraId="686B7AC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87.5</w:t>
            </w:r>
          </w:p>
        </w:tc>
        <w:tc>
          <w:tcPr>
            <w:tcW w:w="1129" w:type="dxa"/>
            <w:shd w:val="clear" w:color="auto" w:fill="auto"/>
            <w:noWrap/>
            <w:vAlign w:val="bottom"/>
            <w:hideMark/>
          </w:tcPr>
          <w:p w14:paraId="7E52E53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4D30212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4A75D68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514FF005" w14:textId="77777777" w:rsidTr="007A306E">
        <w:trPr>
          <w:trHeight w:val="20"/>
        </w:trPr>
        <w:tc>
          <w:tcPr>
            <w:tcW w:w="1418" w:type="dxa"/>
            <w:shd w:val="clear" w:color="auto" w:fill="auto"/>
            <w:noWrap/>
            <w:vAlign w:val="bottom"/>
            <w:hideMark/>
          </w:tcPr>
          <w:p w14:paraId="79F3D03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Madagascar</w:t>
            </w:r>
          </w:p>
        </w:tc>
        <w:tc>
          <w:tcPr>
            <w:tcW w:w="1233" w:type="dxa"/>
            <w:shd w:val="clear" w:color="auto" w:fill="auto"/>
            <w:noWrap/>
            <w:vAlign w:val="bottom"/>
            <w:hideMark/>
          </w:tcPr>
          <w:p w14:paraId="1987D65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2004</w:t>
            </w:r>
          </w:p>
        </w:tc>
        <w:tc>
          <w:tcPr>
            <w:tcW w:w="1170" w:type="dxa"/>
            <w:shd w:val="clear" w:color="auto" w:fill="auto"/>
            <w:noWrap/>
            <w:vAlign w:val="bottom"/>
            <w:hideMark/>
          </w:tcPr>
          <w:p w14:paraId="0B3704A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58BA38D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70.8</w:t>
            </w:r>
          </w:p>
        </w:tc>
        <w:tc>
          <w:tcPr>
            <w:tcW w:w="720" w:type="dxa"/>
            <w:shd w:val="clear" w:color="auto" w:fill="auto"/>
            <w:noWrap/>
            <w:vAlign w:val="bottom"/>
            <w:hideMark/>
          </w:tcPr>
          <w:p w14:paraId="7B24209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45.5</w:t>
            </w:r>
          </w:p>
        </w:tc>
        <w:tc>
          <w:tcPr>
            <w:tcW w:w="720" w:type="dxa"/>
            <w:shd w:val="clear" w:color="auto" w:fill="auto"/>
            <w:noWrap/>
            <w:vAlign w:val="center"/>
            <w:hideMark/>
          </w:tcPr>
          <w:p w14:paraId="34043F4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21.5</w:t>
            </w:r>
          </w:p>
        </w:tc>
        <w:tc>
          <w:tcPr>
            <w:tcW w:w="1129" w:type="dxa"/>
            <w:shd w:val="clear" w:color="auto" w:fill="auto"/>
            <w:noWrap/>
            <w:vAlign w:val="bottom"/>
            <w:hideMark/>
          </w:tcPr>
          <w:p w14:paraId="21FCD75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7BDD2BA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6EE138E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75FFB6F5" w14:textId="77777777" w:rsidTr="007A306E">
        <w:trPr>
          <w:trHeight w:val="20"/>
        </w:trPr>
        <w:tc>
          <w:tcPr>
            <w:tcW w:w="1418" w:type="dxa"/>
            <w:shd w:val="clear" w:color="auto" w:fill="auto"/>
            <w:noWrap/>
            <w:vAlign w:val="bottom"/>
            <w:hideMark/>
          </w:tcPr>
          <w:p w14:paraId="02B7D96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Malawi</w:t>
            </w:r>
          </w:p>
        </w:tc>
        <w:tc>
          <w:tcPr>
            <w:tcW w:w="1233" w:type="dxa"/>
            <w:shd w:val="clear" w:color="auto" w:fill="auto"/>
            <w:noWrap/>
            <w:vAlign w:val="bottom"/>
            <w:hideMark/>
          </w:tcPr>
          <w:p w14:paraId="621BA88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2004</w:t>
            </w:r>
          </w:p>
        </w:tc>
        <w:tc>
          <w:tcPr>
            <w:tcW w:w="1170" w:type="dxa"/>
            <w:shd w:val="clear" w:color="auto" w:fill="auto"/>
            <w:noWrap/>
            <w:vAlign w:val="bottom"/>
            <w:hideMark/>
          </w:tcPr>
          <w:p w14:paraId="5A1DC6D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43614D7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74.1</w:t>
            </w:r>
          </w:p>
        </w:tc>
        <w:tc>
          <w:tcPr>
            <w:tcW w:w="720" w:type="dxa"/>
            <w:shd w:val="clear" w:color="auto" w:fill="auto"/>
            <w:noWrap/>
            <w:vAlign w:val="bottom"/>
            <w:hideMark/>
          </w:tcPr>
          <w:p w14:paraId="06E5ACA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63.2</w:t>
            </w:r>
          </w:p>
        </w:tc>
        <w:tc>
          <w:tcPr>
            <w:tcW w:w="720" w:type="dxa"/>
            <w:shd w:val="clear" w:color="auto" w:fill="auto"/>
            <w:noWrap/>
            <w:vAlign w:val="center"/>
            <w:hideMark/>
          </w:tcPr>
          <w:p w14:paraId="341CE45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43.5</w:t>
            </w:r>
          </w:p>
        </w:tc>
        <w:tc>
          <w:tcPr>
            <w:tcW w:w="1129" w:type="dxa"/>
            <w:shd w:val="clear" w:color="auto" w:fill="auto"/>
            <w:noWrap/>
            <w:vAlign w:val="bottom"/>
            <w:hideMark/>
          </w:tcPr>
          <w:p w14:paraId="5370085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0BFCB05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780514E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656851F3" w14:textId="77777777" w:rsidTr="007A306E">
        <w:trPr>
          <w:trHeight w:val="20"/>
        </w:trPr>
        <w:tc>
          <w:tcPr>
            <w:tcW w:w="1418" w:type="dxa"/>
            <w:shd w:val="clear" w:color="auto" w:fill="auto"/>
            <w:noWrap/>
            <w:vAlign w:val="bottom"/>
            <w:hideMark/>
          </w:tcPr>
          <w:p w14:paraId="6E1ADB7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Mali</w:t>
            </w:r>
          </w:p>
        </w:tc>
        <w:tc>
          <w:tcPr>
            <w:tcW w:w="1233" w:type="dxa"/>
            <w:shd w:val="clear" w:color="auto" w:fill="auto"/>
            <w:noWrap/>
            <w:vAlign w:val="bottom"/>
            <w:hideMark/>
          </w:tcPr>
          <w:p w14:paraId="1763992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2001</w:t>
            </w:r>
          </w:p>
        </w:tc>
        <w:tc>
          <w:tcPr>
            <w:tcW w:w="1170" w:type="dxa"/>
            <w:shd w:val="clear" w:color="auto" w:fill="auto"/>
            <w:noWrap/>
            <w:vAlign w:val="bottom"/>
            <w:hideMark/>
          </w:tcPr>
          <w:p w14:paraId="62F6B33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2013</w:t>
            </w:r>
          </w:p>
        </w:tc>
        <w:tc>
          <w:tcPr>
            <w:tcW w:w="720" w:type="dxa"/>
            <w:shd w:val="clear" w:color="auto" w:fill="auto"/>
            <w:noWrap/>
            <w:vAlign w:val="bottom"/>
            <w:hideMark/>
          </w:tcPr>
          <w:p w14:paraId="2D47686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82.7</w:t>
            </w:r>
          </w:p>
        </w:tc>
        <w:tc>
          <w:tcPr>
            <w:tcW w:w="720" w:type="dxa"/>
            <w:shd w:val="clear" w:color="auto" w:fill="auto"/>
            <w:noWrap/>
            <w:vAlign w:val="bottom"/>
            <w:hideMark/>
          </w:tcPr>
          <w:p w14:paraId="277E170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81.9</w:t>
            </w:r>
          </w:p>
        </w:tc>
        <w:tc>
          <w:tcPr>
            <w:tcW w:w="720" w:type="dxa"/>
            <w:shd w:val="clear" w:color="auto" w:fill="auto"/>
            <w:noWrap/>
            <w:vAlign w:val="center"/>
            <w:hideMark/>
          </w:tcPr>
          <w:p w14:paraId="2B475EC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78.6</w:t>
            </w:r>
          </w:p>
        </w:tc>
        <w:tc>
          <w:tcPr>
            <w:tcW w:w="1129" w:type="dxa"/>
            <w:shd w:val="clear" w:color="auto" w:fill="auto"/>
            <w:noWrap/>
            <w:vAlign w:val="bottom"/>
            <w:hideMark/>
          </w:tcPr>
          <w:p w14:paraId="6C0C11A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260EC65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1FDC670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4A818B19" w14:textId="77777777" w:rsidTr="007A306E">
        <w:trPr>
          <w:trHeight w:val="20"/>
        </w:trPr>
        <w:tc>
          <w:tcPr>
            <w:tcW w:w="1418" w:type="dxa"/>
            <w:shd w:val="clear" w:color="auto" w:fill="auto"/>
            <w:noWrap/>
            <w:vAlign w:val="bottom"/>
            <w:hideMark/>
          </w:tcPr>
          <w:p w14:paraId="6E1CC72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Mozambique</w:t>
            </w:r>
          </w:p>
        </w:tc>
        <w:tc>
          <w:tcPr>
            <w:tcW w:w="1233" w:type="dxa"/>
            <w:shd w:val="clear" w:color="auto" w:fill="auto"/>
            <w:noWrap/>
            <w:vAlign w:val="bottom"/>
            <w:hideMark/>
          </w:tcPr>
          <w:p w14:paraId="6110B78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2011</w:t>
            </w:r>
          </w:p>
        </w:tc>
        <w:tc>
          <w:tcPr>
            <w:tcW w:w="1170" w:type="dxa"/>
            <w:shd w:val="clear" w:color="auto" w:fill="auto"/>
            <w:noWrap/>
            <w:vAlign w:val="bottom"/>
            <w:hideMark/>
          </w:tcPr>
          <w:p w14:paraId="595E5F4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2015</w:t>
            </w:r>
          </w:p>
        </w:tc>
        <w:tc>
          <w:tcPr>
            <w:tcW w:w="720" w:type="dxa"/>
            <w:shd w:val="clear" w:color="auto" w:fill="auto"/>
            <w:noWrap/>
            <w:vAlign w:val="bottom"/>
            <w:hideMark/>
          </w:tcPr>
          <w:p w14:paraId="147A3CC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69.2</w:t>
            </w:r>
          </w:p>
        </w:tc>
        <w:tc>
          <w:tcPr>
            <w:tcW w:w="720" w:type="dxa"/>
            <w:shd w:val="clear" w:color="auto" w:fill="auto"/>
            <w:noWrap/>
            <w:vAlign w:val="bottom"/>
            <w:hideMark/>
          </w:tcPr>
          <w:p w14:paraId="307B50A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64.3</w:t>
            </w:r>
          </w:p>
        </w:tc>
        <w:tc>
          <w:tcPr>
            <w:tcW w:w="720" w:type="dxa"/>
            <w:shd w:val="clear" w:color="auto" w:fill="auto"/>
            <w:noWrap/>
            <w:vAlign w:val="center"/>
            <w:hideMark/>
          </w:tcPr>
          <w:p w14:paraId="05D2CC4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46.9</w:t>
            </w:r>
          </w:p>
        </w:tc>
        <w:tc>
          <w:tcPr>
            <w:tcW w:w="1129" w:type="dxa"/>
            <w:shd w:val="clear" w:color="auto" w:fill="auto"/>
            <w:noWrap/>
            <w:vAlign w:val="bottom"/>
            <w:hideMark/>
          </w:tcPr>
          <w:p w14:paraId="02F3619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4DF38E4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13A560D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666C9FBD" w14:textId="77777777" w:rsidTr="007A306E">
        <w:trPr>
          <w:trHeight w:val="20"/>
        </w:trPr>
        <w:tc>
          <w:tcPr>
            <w:tcW w:w="1418" w:type="dxa"/>
            <w:shd w:val="clear" w:color="auto" w:fill="auto"/>
            <w:noWrap/>
            <w:vAlign w:val="bottom"/>
            <w:hideMark/>
          </w:tcPr>
          <w:p w14:paraId="66C21A3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Nepal</w:t>
            </w:r>
          </w:p>
        </w:tc>
        <w:tc>
          <w:tcPr>
            <w:tcW w:w="1233" w:type="dxa"/>
            <w:shd w:val="clear" w:color="auto" w:fill="auto"/>
            <w:noWrap/>
            <w:vAlign w:val="bottom"/>
            <w:hideMark/>
          </w:tcPr>
          <w:p w14:paraId="3F75A66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2006</w:t>
            </w:r>
          </w:p>
        </w:tc>
        <w:tc>
          <w:tcPr>
            <w:tcW w:w="1170" w:type="dxa"/>
            <w:shd w:val="clear" w:color="auto" w:fill="auto"/>
            <w:noWrap/>
            <w:vAlign w:val="bottom"/>
            <w:hideMark/>
          </w:tcPr>
          <w:p w14:paraId="1F7D63C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2869C97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49.1</w:t>
            </w:r>
          </w:p>
        </w:tc>
        <w:tc>
          <w:tcPr>
            <w:tcW w:w="720" w:type="dxa"/>
            <w:shd w:val="clear" w:color="auto" w:fill="auto"/>
            <w:noWrap/>
            <w:vAlign w:val="bottom"/>
            <w:hideMark/>
          </w:tcPr>
          <w:p w14:paraId="7D63DEC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52.4</w:t>
            </w:r>
          </w:p>
        </w:tc>
        <w:tc>
          <w:tcPr>
            <w:tcW w:w="720" w:type="dxa"/>
            <w:shd w:val="clear" w:color="auto" w:fill="auto"/>
            <w:noWrap/>
            <w:vAlign w:val="center"/>
            <w:hideMark/>
          </w:tcPr>
          <w:p w14:paraId="7B67849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55.2</w:t>
            </w:r>
          </w:p>
        </w:tc>
        <w:tc>
          <w:tcPr>
            <w:tcW w:w="1129" w:type="dxa"/>
            <w:shd w:val="clear" w:color="auto" w:fill="auto"/>
            <w:noWrap/>
            <w:vAlign w:val="bottom"/>
            <w:hideMark/>
          </w:tcPr>
          <w:p w14:paraId="4D56632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0626C85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18E00D5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6142A4C9" w14:textId="77777777" w:rsidTr="007A306E">
        <w:trPr>
          <w:trHeight w:val="20"/>
        </w:trPr>
        <w:tc>
          <w:tcPr>
            <w:tcW w:w="1418" w:type="dxa"/>
            <w:shd w:val="clear" w:color="auto" w:fill="auto"/>
            <w:noWrap/>
            <w:vAlign w:val="bottom"/>
            <w:hideMark/>
          </w:tcPr>
          <w:p w14:paraId="70390D6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Niger</w:t>
            </w:r>
          </w:p>
        </w:tc>
        <w:tc>
          <w:tcPr>
            <w:tcW w:w="1233" w:type="dxa"/>
            <w:shd w:val="clear" w:color="auto" w:fill="auto"/>
            <w:noWrap/>
            <w:vAlign w:val="bottom"/>
            <w:hideMark/>
          </w:tcPr>
          <w:p w14:paraId="57C3BF9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2006</w:t>
            </w:r>
          </w:p>
        </w:tc>
        <w:tc>
          <w:tcPr>
            <w:tcW w:w="1170" w:type="dxa"/>
            <w:shd w:val="clear" w:color="auto" w:fill="auto"/>
            <w:noWrap/>
            <w:vAlign w:val="bottom"/>
            <w:hideMark/>
          </w:tcPr>
          <w:p w14:paraId="0B9922D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2012</w:t>
            </w:r>
          </w:p>
        </w:tc>
        <w:tc>
          <w:tcPr>
            <w:tcW w:w="720" w:type="dxa"/>
            <w:shd w:val="clear" w:color="auto" w:fill="auto"/>
            <w:noWrap/>
            <w:vAlign w:val="bottom"/>
            <w:hideMark/>
          </w:tcPr>
          <w:p w14:paraId="0CD9C9E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85.0</w:t>
            </w:r>
          </w:p>
        </w:tc>
        <w:tc>
          <w:tcPr>
            <w:tcW w:w="720" w:type="dxa"/>
            <w:shd w:val="clear" w:color="auto" w:fill="auto"/>
            <w:noWrap/>
            <w:vAlign w:val="bottom"/>
            <w:hideMark/>
          </w:tcPr>
          <w:p w14:paraId="1A226C5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73.7</w:t>
            </w:r>
          </w:p>
        </w:tc>
        <w:tc>
          <w:tcPr>
            <w:tcW w:w="720" w:type="dxa"/>
            <w:shd w:val="clear" w:color="auto" w:fill="auto"/>
            <w:noWrap/>
            <w:vAlign w:val="center"/>
            <w:hideMark/>
          </w:tcPr>
          <w:p w14:paraId="35A2466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31.6</w:t>
            </w:r>
          </w:p>
        </w:tc>
        <w:tc>
          <w:tcPr>
            <w:tcW w:w="1129" w:type="dxa"/>
            <w:shd w:val="clear" w:color="auto" w:fill="auto"/>
            <w:noWrap/>
            <w:vAlign w:val="bottom"/>
            <w:hideMark/>
          </w:tcPr>
          <w:p w14:paraId="2D72C0B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26591A2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434C4D6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07A750FD" w14:textId="77777777" w:rsidTr="007A306E">
        <w:trPr>
          <w:trHeight w:val="20"/>
        </w:trPr>
        <w:tc>
          <w:tcPr>
            <w:tcW w:w="1418" w:type="dxa"/>
            <w:shd w:val="clear" w:color="auto" w:fill="auto"/>
            <w:noWrap/>
            <w:vAlign w:val="bottom"/>
            <w:hideMark/>
          </w:tcPr>
          <w:p w14:paraId="54B8A59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Peru</w:t>
            </w:r>
          </w:p>
        </w:tc>
        <w:tc>
          <w:tcPr>
            <w:tcW w:w="1233" w:type="dxa"/>
            <w:shd w:val="clear" w:color="auto" w:fill="auto"/>
            <w:noWrap/>
            <w:vAlign w:val="bottom"/>
            <w:hideMark/>
          </w:tcPr>
          <w:p w14:paraId="4AB53AE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2000</w:t>
            </w:r>
          </w:p>
        </w:tc>
        <w:tc>
          <w:tcPr>
            <w:tcW w:w="1170" w:type="dxa"/>
            <w:shd w:val="clear" w:color="auto" w:fill="auto"/>
            <w:noWrap/>
            <w:vAlign w:val="bottom"/>
            <w:hideMark/>
          </w:tcPr>
          <w:p w14:paraId="25A2118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2012</w:t>
            </w:r>
          </w:p>
        </w:tc>
        <w:tc>
          <w:tcPr>
            <w:tcW w:w="720" w:type="dxa"/>
            <w:shd w:val="clear" w:color="auto" w:fill="auto"/>
            <w:noWrap/>
            <w:vAlign w:val="bottom"/>
            <w:hideMark/>
          </w:tcPr>
          <w:p w14:paraId="55873EC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49.6</w:t>
            </w:r>
          </w:p>
        </w:tc>
        <w:tc>
          <w:tcPr>
            <w:tcW w:w="720" w:type="dxa"/>
            <w:shd w:val="clear" w:color="auto" w:fill="auto"/>
            <w:noWrap/>
            <w:vAlign w:val="bottom"/>
            <w:hideMark/>
          </w:tcPr>
          <w:p w14:paraId="4081721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32.7</w:t>
            </w:r>
          </w:p>
        </w:tc>
        <w:tc>
          <w:tcPr>
            <w:tcW w:w="720" w:type="dxa"/>
            <w:shd w:val="clear" w:color="auto" w:fill="auto"/>
            <w:noWrap/>
            <w:vAlign w:val="center"/>
            <w:hideMark/>
          </w:tcPr>
          <w:p w14:paraId="41022BC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14.9</w:t>
            </w:r>
          </w:p>
        </w:tc>
        <w:tc>
          <w:tcPr>
            <w:tcW w:w="1129" w:type="dxa"/>
            <w:shd w:val="clear" w:color="auto" w:fill="auto"/>
            <w:noWrap/>
            <w:vAlign w:val="bottom"/>
            <w:hideMark/>
          </w:tcPr>
          <w:p w14:paraId="0B573CB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2CC0881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170" w:type="dxa"/>
            <w:shd w:val="clear" w:color="auto" w:fill="auto"/>
            <w:noWrap/>
            <w:vAlign w:val="bottom"/>
            <w:hideMark/>
          </w:tcPr>
          <w:p w14:paraId="7131341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5E226887" w14:textId="77777777" w:rsidTr="007A306E">
        <w:trPr>
          <w:trHeight w:val="20"/>
        </w:trPr>
        <w:tc>
          <w:tcPr>
            <w:tcW w:w="1418" w:type="dxa"/>
            <w:shd w:val="clear" w:color="auto" w:fill="auto"/>
            <w:noWrap/>
            <w:vAlign w:val="bottom"/>
            <w:hideMark/>
          </w:tcPr>
          <w:p w14:paraId="38DAA11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Rwanda</w:t>
            </w:r>
          </w:p>
        </w:tc>
        <w:tc>
          <w:tcPr>
            <w:tcW w:w="1233" w:type="dxa"/>
            <w:shd w:val="clear" w:color="auto" w:fill="auto"/>
            <w:noWrap/>
            <w:vAlign w:val="bottom"/>
            <w:hideMark/>
          </w:tcPr>
          <w:p w14:paraId="366315D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2005</w:t>
            </w:r>
          </w:p>
        </w:tc>
        <w:tc>
          <w:tcPr>
            <w:tcW w:w="1170" w:type="dxa"/>
            <w:shd w:val="clear" w:color="auto" w:fill="auto"/>
            <w:noWrap/>
            <w:vAlign w:val="bottom"/>
            <w:hideMark/>
          </w:tcPr>
          <w:p w14:paraId="1249F08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2015</w:t>
            </w:r>
          </w:p>
        </w:tc>
        <w:tc>
          <w:tcPr>
            <w:tcW w:w="720" w:type="dxa"/>
            <w:shd w:val="clear" w:color="auto" w:fill="auto"/>
            <w:noWrap/>
            <w:vAlign w:val="bottom"/>
            <w:hideMark/>
          </w:tcPr>
          <w:p w14:paraId="399D954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52.0</w:t>
            </w:r>
          </w:p>
        </w:tc>
        <w:tc>
          <w:tcPr>
            <w:tcW w:w="720" w:type="dxa"/>
            <w:shd w:val="clear" w:color="auto" w:fill="auto"/>
            <w:noWrap/>
            <w:vAlign w:val="bottom"/>
            <w:hideMark/>
          </w:tcPr>
          <w:p w14:paraId="6D74B90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36.6</w:t>
            </w:r>
          </w:p>
        </w:tc>
        <w:tc>
          <w:tcPr>
            <w:tcW w:w="720" w:type="dxa"/>
            <w:shd w:val="clear" w:color="auto" w:fill="auto"/>
            <w:noWrap/>
            <w:vAlign w:val="center"/>
            <w:hideMark/>
          </w:tcPr>
          <w:p w14:paraId="31EA510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20.6</w:t>
            </w:r>
          </w:p>
        </w:tc>
        <w:tc>
          <w:tcPr>
            <w:tcW w:w="1129" w:type="dxa"/>
            <w:shd w:val="clear" w:color="auto" w:fill="auto"/>
            <w:noWrap/>
            <w:vAlign w:val="bottom"/>
            <w:hideMark/>
          </w:tcPr>
          <w:p w14:paraId="05324DB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75DCEBE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170" w:type="dxa"/>
            <w:shd w:val="clear" w:color="auto" w:fill="auto"/>
            <w:noWrap/>
            <w:vAlign w:val="bottom"/>
            <w:hideMark/>
          </w:tcPr>
          <w:p w14:paraId="3751F4A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4D8928A9" w14:textId="77777777" w:rsidTr="007A306E">
        <w:trPr>
          <w:trHeight w:val="20"/>
        </w:trPr>
        <w:tc>
          <w:tcPr>
            <w:tcW w:w="1418" w:type="dxa"/>
            <w:shd w:val="clear" w:color="auto" w:fill="auto"/>
            <w:noWrap/>
            <w:vAlign w:val="bottom"/>
            <w:hideMark/>
          </w:tcPr>
          <w:p w14:paraId="6910EB0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Senegal</w:t>
            </w:r>
          </w:p>
        </w:tc>
        <w:tc>
          <w:tcPr>
            <w:tcW w:w="1233" w:type="dxa"/>
            <w:shd w:val="clear" w:color="auto" w:fill="auto"/>
            <w:noWrap/>
            <w:vAlign w:val="bottom"/>
            <w:hideMark/>
          </w:tcPr>
          <w:p w14:paraId="4915E35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2005</w:t>
            </w:r>
          </w:p>
        </w:tc>
        <w:tc>
          <w:tcPr>
            <w:tcW w:w="1170" w:type="dxa"/>
            <w:shd w:val="clear" w:color="auto" w:fill="auto"/>
            <w:noWrap/>
            <w:vAlign w:val="bottom"/>
            <w:hideMark/>
          </w:tcPr>
          <w:p w14:paraId="67BF01A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2017</w:t>
            </w:r>
          </w:p>
        </w:tc>
        <w:tc>
          <w:tcPr>
            <w:tcW w:w="720" w:type="dxa"/>
            <w:shd w:val="clear" w:color="auto" w:fill="auto"/>
            <w:noWrap/>
            <w:vAlign w:val="bottom"/>
            <w:hideMark/>
          </w:tcPr>
          <w:p w14:paraId="25AF525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83.0</w:t>
            </w:r>
          </w:p>
        </w:tc>
        <w:tc>
          <w:tcPr>
            <w:tcW w:w="720" w:type="dxa"/>
            <w:shd w:val="clear" w:color="auto" w:fill="auto"/>
            <w:noWrap/>
            <w:vAlign w:val="bottom"/>
            <w:hideMark/>
          </w:tcPr>
          <w:p w14:paraId="51F691F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72.1</w:t>
            </w:r>
          </w:p>
        </w:tc>
        <w:tc>
          <w:tcPr>
            <w:tcW w:w="720" w:type="dxa"/>
            <w:shd w:val="clear" w:color="auto" w:fill="auto"/>
            <w:noWrap/>
            <w:vAlign w:val="center"/>
            <w:hideMark/>
          </w:tcPr>
          <w:p w14:paraId="7B49CF8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41</w:t>
            </w:r>
          </w:p>
        </w:tc>
        <w:tc>
          <w:tcPr>
            <w:tcW w:w="1129" w:type="dxa"/>
            <w:shd w:val="clear" w:color="auto" w:fill="auto"/>
            <w:noWrap/>
            <w:vAlign w:val="bottom"/>
            <w:hideMark/>
          </w:tcPr>
          <w:p w14:paraId="59AC178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3A0EB49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6131C61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6636942F" w14:textId="77777777" w:rsidTr="007A306E">
        <w:trPr>
          <w:trHeight w:val="20"/>
        </w:trPr>
        <w:tc>
          <w:tcPr>
            <w:tcW w:w="1418" w:type="dxa"/>
            <w:shd w:val="clear" w:color="auto" w:fill="auto"/>
            <w:noWrap/>
            <w:vAlign w:val="bottom"/>
            <w:hideMark/>
          </w:tcPr>
          <w:p w14:paraId="21E9C01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Sierra Leone</w:t>
            </w:r>
          </w:p>
        </w:tc>
        <w:tc>
          <w:tcPr>
            <w:tcW w:w="1233" w:type="dxa"/>
            <w:shd w:val="clear" w:color="auto" w:fill="auto"/>
            <w:noWrap/>
            <w:vAlign w:val="bottom"/>
            <w:hideMark/>
          </w:tcPr>
          <w:p w14:paraId="1F7B5DB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2008</w:t>
            </w:r>
          </w:p>
        </w:tc>
        <w:tc>
          <w:tcPr>
            <w:tcW w:w="1170" w:type="dxa"/>
            <w:shd w:val="clear" w:color="auto" w:fill="auto"/>
            <w:noWrap/>
            <w:vAlign w:val="bottom"/>
            <w:hideMark/>
          </w:tcPr>
          <w:p w14:paraId="5AC71F2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2013</w:t>
            </w:r>
          </w:p>
        </w:tc>
        <w:tc>
          <w:tcPr>
            <w:tcW w:w="720" w:type="dxa"/>
            <w:shd w:val="clear" w:color="auto" w:fill="auto"/>
            <w:noWrap/>
            <w:vAlign w:val="bottom"/>
            <w:hideMark/>
          </w:tcPr>
          <w:p w14:paraId="2402132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77.1</w:t>
            </w:r>
          </w:p>
        </w:tc>
        <w:tc>
          <w:tcPr>
            <w:tcW w:w="720" w:type="dxa"/>
            <w:shd w:val="clear" w:color="auto" w:fill="auto"/>
            <w:noWrap/>
            <w:vAlign w:val="bottom"/>
            <w:hideMark/>
          </w:tcPr>
          <w:p w14:paraId="7EA6652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80.0</w:t>
            </w:r>
          </w:p>
        </w:tc>
        <w:tc>
          <w:tcPr>
            <w:tcW w:w="720" w:type="dxa"/>
            <w:shd w:val="clear" w:color="auto" w:fill="auto"/>
            <w:noWrap/>
            <w:vAlign w:val="center"/>
            <w:hideMark/>
          </w:tcPr>
          <w:p w14:paraId="5084B2F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80.1</w:t>
            </w:r>
          </w:p>
        </w:tc>
        <w:tc>
          <w:tcPr>
            <w:tcW w:w="1129" w:type="dxa"/>
            <w:shd w:val="clear" w:color="auto" w:fill="auto"/>
            <w:noWrap/>
            <w:vAlign w:val="bottom"/>
            <w:hideMark/>
          </w:tcPr>
          <w:p w14:paraId="0DD3519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7EED610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73B0F1B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5887ADF8" w14:textId="77777777" w:rsidTr="007A306E">
        <w:trPr>
          <w:trHeight w:val="20"/>
        </w:trPr>
        <w:tc>
          <w:tcPr>
            <w:tcW w:w="1418" w:type="dxa"/>
            <w:shd w:val="clear" w:color="auto" w:fill="auto"/>
            <w:noWrap/>
            <w:vAlign w:val="bottom"/>
            <w:hideMark/>
          </w:tcPr>
          <w:p w14:paraId="56DFB5A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Tanzania</w:t>
            </w:r>
          </w:p>
        </w:tc>
        <w:tc>
          <w:tcPr>
            <w:tcW w:w="1233" w:type="dxa"/>
            <w:shd w:val="clear" w:color="auto" w:fill="auto"/>
            <w:noWrap/>
            <w:vAlign w:val="bottom"/>
            <w:hideMark/>
          </w:tcPr>
          <w:p w14:paraId="5F4894B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2005</w:t>
            </w:r>
          </w:p>
        </w:tc>
        <w:tc>
          <w:tcPr>
            <w:tcW w:w="1170" w:type="dxa"/>
            <w:shd w:val="clear" w:color="auto" w:fill="auto"/>
            <w:noWrap/>
            <w:vAlign w:val="bottom"/>
            <w:hideMark/>
          </w:tcPr>
          <w:p w14:paraId="7E7D4002"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2017</w:t>
            </w:r>
          </w:p>
        </w:tc>
        <w:tc>
          <w:tcPr>
            <w:tcW w:w="720" w:type="dxa"/>
            <w:shd w:val="clear" w:color="auto" w:fill="auto"/>
            <w:noWrap/>
            <w:vAlign w:val="bottom"/>
            <w:hideMark/>
          </w:tcPr>
          <w:p w14:paraId="260D9AA5"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72.4</w:t>
            </w:r>
          </w:p>
        </w:tc>
        <w:tc>
          <w:tcPr>
            <w:tcW w:w="720" w:type="dxa"/>
            <w:shd w:val="clear" w:color="auto" w:fill="auto"/>
            <w:noWrap/>
            <w:vAlign w:val="bottom"/>
            <w:hideMark/>
          </w:tcPr>
          <w:p w14:paraId="72F2609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59.4</w:t>
            </w:r>
          </w:p>
        </w:tc>
        <w:tc>
          <w:tcPr>
            <w:tcW w:w="720" w:type="dxa"/>
            <w:shd w:val="clear" w:color="auto" w:fill="auto"/>
            <w:noWrap/>
            <w:vAlign w:val="center"/>
            <w:hideMark/>
          </w:tcPr>
          <w:p w14:paraId="57715B7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39.9</w:t>
            </w:r>
          </w:p>
        </w:tc>
        <w:tc>
          <w:tcPr>
            <w:tcW w:w="1129" w:type="dxa"/>
            <w:shd w:val="clear" w:color="auto" w:fill="auto"/>
            <w:noWrap/>
            <w:vAlign w:val="bottom"/>
            <w:hideMark/>
          </w:tcPr>
          <w:p w14:paraId="32CF154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4D7073A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6E128BB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55B19B8A" w14:textId="77777777" w:rsidTr="007A306E">
        <w:trPr>
          <w:trHeight w:val="20"/>
        </w:trPr>
        <w:tc>
          <w:tcPr>
            <w:tcW w:w="1418" w:type="dxa"/>
            <w:shd w:val="clear" w:color="auto" w:fill="auto"/>
            <w:noWrap/>
            <w:vAlign w:val="bottom"/>
            <w:hideMark/>
          </w:tcPr>
          <w:p w14:paraId="6829FAE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Timor-Leste</w:t>
            </w:r>
          </w:p>
        </w:tc>
        <w:tc>
          <w:tcPr>
            <w:tcW w:w="1233" w:type="dxa"/>
            <w:shd w:val="clear" w:color="auto" w:fill="auto"/>
            <w:noWrap/>
            <w:vAlign w:val="bottom"/>
            <w:hideMark/>
          </w:tcPr>
          <w:p w14:paraId="2D8B5AC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2010</w:t>
            </w:r>
          </w:p>
        </w:tc>
        <w:tc>
          <w:tcPr>
            <w:tcW w:w="1170" w:type="dxa"/>
            <w:shd w:val="clear" w:color="auto" w:fill="auto"/>
            <w:noWrap/>
            <w:vAlign w:val="bottom"/>
            <w:hideMark/>
          </w:tcPr>
          <w:p w14:paraId="5625EBC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07D3956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38.5</w:t>
            </w:r>
          </w:p>
        </w:tc>
        <w:tc>
          <w:tcPr>
            <w:tcW w:w="720" w:type="dxa"/>
            <w:shd w:val="clear" w:color="auto" w:fill="auto"/>
            <w:noWrap/>
            <w:vAlign w:val="bottom"/>
            <w:hideMark/>
          </w:tcPr>
          <w:p w14:paraId="5B165A6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41.8</w:t>
            </w:r>
          </w:p>
        </w:tc>
        <w:tc>
          <w:tcPr>
            <w:tcW w:w="720" w:type="dxa"/>
            <w:shd w:val="clear" w:color="auto" w:fill="auto"/>
            <w:noWrap/>
            <w:vAlign w:val="center"/>
            <w:hideMark/>
          </w:tcPr>
          <w:p w14:paraId="03978CD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49.3</w:t>
            </w:r>
          </w:p>
        </w:tc>
        <w:tc>
          <w:tcPr>
            <w:tcW w:w="1129" w:type="dxa"/>
            <w:shd w:val="clear" w:color="auto" w:fill="auto"/>
            <w:noWrap/>
            <w:vAlign w:val="bottom"/>
            <w:hideMark/>
          </w:tcPr>
          <w:p w14:paraId="6803095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080" w:type="dxa"/>
            <w:shd w:val="clear" w:color="auto" w:fill="auto"/>
            <w:noWrap/>
            <w:vAlign w:val="bottom"/>
            <w:hideMark/>
          </w:tcPr>
          <w:p w14:paraId="578B3F4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14066DDE"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5E2F44F8" w14:textId="77777777" w:rsidTr="007A306E">
        <w:trPr>
          <w:trHeight w:val="20"/>
        </w:trPr>
        <w:tc>
          <w:tcPr>
            <w:tcW w:w="1418" w:type="dxa"/>
            <w:shd w:val="clear" w:color="auto" w:fill="auto"/>
            <w:noWrap/>
            <w:vAlign w:val="bottom"/>
            <w:hideMark/>
          </w:tcPr>
          <w:p w14:paraId="19A8D85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Togo</w:t>
            </w:r>
          </w:p>
        </w:tc>
        <w:tc>
          <w:tcPr>
            <w:tcW w:w="1233" w:type="dxa"/>
            <w:shd w:val="clear" w:color="auto" w:fill="auto"/>
            <w:noWrap/>
            <w:vAlign w:val="bottom"/>
            <w:hideMark/>
          </w:tcPr>
          <w:p w14:paraId="7D7F9DC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2014</w:t>
            </w:r>
          </w:p>
        </w:tc>
        <w:tc>
          <w:tcPr>
            <w:tcW w:w="1170" w:type="dxa"/>
            <w:shd w:val="clear" w:color="auto" w:fill="auto"/>
            <w:noWrap/>
            <w:vAlign w:val="bottom"/>
            <w:hideMark/>
          </w:tcPr>
          <w:p w14:paraId="23D59D6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2017</w:t>
            </w:r>
          </w:p>
        </w:tc>
        <w:tc>
          <w:tcPr>
            <w:tcW w:w="720" w:type="dxa"/>
            <w:shd w:val="clear" w:color="auto" w:fill="auto"/>
            <w:noWrap/>
            <w:vAlign w:val="bottom"/>
            <w:hideMark/>
          </w:tcPr>
          <w:p w14:paraId="55049A3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71.0</w:t>
            </w:r>
          </w:p>
        </w:tc>
        <w:tc>
          <w:tcPr>
            <w:tcW w:w="720" w:type="dxa"/>
            <w:shd w:val="clear" w:color="auto" w:fill="auto"/>
            <w:noWrap/>
            <w:vAlign w:val="bottom"/>
            <w:hideMark/>
          </w:tcPr>
          <w:p w14:paraId="2C9C037F"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75.3</w:t>
            </w:r>
          </w:p>
        </w:tc>
        <w:tc>
          <w:tcPr>
            <w:tcW w:w="720" w:type="dxa"/>
            <w:shd w:val="clear" w:color="auto" w:fill="auto"/>
            <w:noWrap/>
            <w:vAlign w:val="center"/>
            <w:hideMark/>
          </w:tcPr>
          <w:p w14:paraId="783EF3B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79.6</w:t>
            </w:r>
          </w:p>
        </w:tc>
        <w:tc>
          <w:tcPr>
            <w:tcW w:w="1129" w:type="dxa"/>
            <w:shd w:val="clear" w:color="auto" w:fill="auto"/>
            <w:noWrap/>
            <w:vAlign w:val="bottom"/>
            <w:hideMark/>
          </w:tcPr>
          <w:p w14:paraId="2219298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3A5BA6D1"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691B7A4A"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r>
      <w:tr w:rsidR="000F6967" w:rsidRPr="0082504D" w14:paraId="45641214" w14:textId="77777777" w:rsidTr="007A306E">
        <w:trPr>
          <w:trHeight w:val="20"/>
        </w:trPr>
        <w:tc>
          <w:tcPr>
            <w:tcW w:w="1418" w:type="dxa"/>
            <w:shd w:val="clear" w:color="auto" w:fill="auto"/>
            <w:noWrap/>
            <w:vAlign w:val="bottom"/>
            <w:hideMark/>
          </w:tcPr>
          <w:p w14:paraId="5675C100"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Uganda</w:t>
            </w:r>
          </w:p>
        </w:tc>
        <w:tc>
          <w:tcPr>
            <w:tcW w:w="1233" w:type="dxa"/>
            <w:shd w:val="clear" w:color="auto" w:fill="auto"/>
            <w:noWrap/>
            <w:vAlign w:val="bottom"/>
            <w:hideMark/>
          </w:tcPr>
          <w:p w14:paraId="7E79EDD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2001</w:t>
            </w:r>
          </w:p>
        </w:tc>
        <w:tc>
          <w:tcPr>
            <w:tcW w:w="1170" w:type="dxa"/>
            <w:shd w:val="clear" w:color="auto" w:fill="auto"/>
            <w:noWrap/>
            <w:vAlign w:val="bottom"/>
            <w:hideMark/>
          </w:tcPr>
          <w:p w14:paraId="26A6774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2016</w:t>
            </w:r>
          </w:p>
        </w:tc>
        <w:tc>
          <w:tcPr>
            <w:tcW w:w="720" w:type="dxa"/>
            <w:shd w:val="clear" w:color="auto" w:fill="auto"/>
            <w:noWrap/>
            <w:vAlign w:val="bottom"/>
            <w:hideMark/>
          </w:tcPr>
          <w:p w14:paraId="5B3B73F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71.8</w:t>
            </w:r>
          </w:p>
        </w:tc>
        <w:tc>
          <w:tcPr>
            <w:tcW w:w="720" w:type="dxa"/>
            <w:shd w:val="clear" w:color="auto" w:fill="auto"/>
            <w:noWrap/>
            <w:vAlign w:val="bottom"/>
            <w:hideMark/>
          </w:tcPr>
          <w:p w14:paraId="12DC2D3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54.0</w:t>
            </w:r>
          </w:p>
        </w:tc>
        <w:tc>
          <w:tcPr>
            <w:tcW w:w="720" w:type="dxa"/>
            <w:shd w:val="clear" w:color="auto" w:fill="auto"/>
            <w:noWrap/>
            <w:vAlign w:val="center"/>
            <w:hideMark/>
          </w:tcPr>
          <w:p w14:paraId="23BF34BB"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30.8</w:t>
            </w:r>
          </w:p>
        </w:tc>
        <w:tc>
          <w:tcPr>
            <w:tcW w:w="1129" w:type="dxa"/>
            <w:shd w:val="clear" w:color="auto" w:fill="auto"/>
            <w:noWrap/>
            <w:vAlign w:val="bottom"/>
            <w:hideMark/>
          </w:tcPr>
          <w:p w14:paraId="7956A1A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0B856F73"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170" w:type="dxa"/>
            <w:shd w:val="clear" w:color="auto" w:fill="auto"/>
            <w:noWrap/>
            <w:vAlign w:val="bottom"/>
            <w:hideMark/>
          </w:tcPr>
          <w:p w14:paraId="19113D29"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r>
      <w:tr w:rsidR="000F6967" w:rsidRPr="0082504D" w14:paraId="1F17902C" w14:textId="77777777" w:rsidTr="007A306E">
        <w:trPr>
          <w:trHeight w:val="20"/>
        </w:trPr>
        <w:tc>
          <w:tcPr>
            <w:tcW w:w="1418" w:type="dxa"/>
            <w:shd w:val="clear" w:color="auto" w:fill="auto"/>
            <w:noWrap/>
            <w:vAlign w:val="bottom"/>
            <w:hideMark/>
          </w:tcPr>
          <w:p w14:paraId="2B166E58"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Zimbabwe</w:t>
            </w:r>
          </w:p>
        </w:tc>
        <w:tc>
          <w:tcPr>
            <w:tcW w:w="1233" w:type="dxa"/>
            <w:shd w:val="clear" w:color="auto" w:fill="auto"/>
            <w:noWrap/>
            <w:vAlign w:val="bottom"/>
            <w:hideMark/>
          </w:tcPr>
          <w:p w14:paraId="16940116"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2006</w:t>
            </w:r>
          </w:p>
        </w:tc>
        <w:tc>
          <w:tcPr>
            <w:tcW w:w="1170" w:type="dxa"/>
            <w:shd w:val="clear" w:color="auto" w:fill="auto"/>
            <w:noWrap/>
            <w:vAlign w:val="bottom"/>
            <w:hideMark/>
          </w:tcPr>
          <w:p w14:paraId="46FA57A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2015</w:t>
            </w:r>
          </w:p>
        </w:tc>
        <w:tc>
          <w:tcPr>
            <w:tcW w:w="720" w:type="dxa"/>
            <w:shd w:val="clear" w:color="auto" w:fill="auto"/>
            <w:noWrap/>
            <w:vAlign w:val="bottom"/>
            <w:hideMark/>
          </w:tcPr>
          <w:p w14:paraId="0D02418C"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61.3</w:t>
            </w:r>
          </w:p>
        </w:tc>
        <w:tc>
          <w:tcPr>
            <w:tcW w:w="720" w:type="dxa"/>
            <w:shd w:val="clear" w:color="auto" w:fill="auto"/>
            <w:noWrap/>
            <w:vAlign w:val="bottom"/>
            <w:hideMark/>
          </w:tcPr>
          <w:p w14:paraId="2A99461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38.3</w:t>
            </w:r>
          </w:p>
        </w:tc>
        <w:tc>
          <w:tcPr>
            <w:tcW w:w="720" w:type="dxa"/>
            <w:shd w:val="clear" w:color="auto" w:fill="auto"/>
            <w:noWrap/>
            <w:vAlign w:val="center"/>
            <w:hideMark/>
          </w:tcPr>
          <w:p w14:paraId="5522BCF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17.5</w:t>
            </w:r>
          </w:p>
        </w:tc>
        <w:tc>
          <w:tcPr>
            <w:tcW w:w="1129" w:type="dxa"/>
            <w:shd w:val="clear" w:color="auto" w:fill="auto"/>
            <w:noWrap/>
            <w:vAlign w:val="bottom"/>
            <w:hideMark/>
          </w:tcPr>
          <w:p w14:paraId="30B83D0D"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Severe</w:t>
            </w:r>
          </w:p>
        </w:tc>
        <w:tc>
          <w:tcPr>
            <w:tcW w:w="1080" w:type="dxa"/>
            <w:shd w:val="clear" w:color="auto" w:fill="auto"/>
            <w:noWrap/>
            <w:vAlign w:val="bottom"/>
            <w:hideMark/>
          </w:tcPr>
          <w:p w14:paraId="270AF617"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Moderate</w:t>
            </w:r>
          </w:p>
        </w:tc>
        <w:tc>
          <w:tcPr>
            <w:tcW w:w="1170" w:type="dxa"/>
            <w:shd w:val="clear" w:color="auto" w:fill="auto"/>
            <w:noWrap/>
            <w:vAlign w:val="bottom"/>
            <w:hideMark/>
          </w:tcPr>
          <w:p w14:paraId="6A8F8614" w14:textId="77777777" w:rsidR="000F6967" w:rsidRPr="0082504D" w:rsidRDefault="000F6967" w:rsidP="007A306E">
            <w:pPr>
              <w:spacing w:after="0" w:line="240" w:lineRule="auto"/>
              <w:rPr>
                <w:rFonts w:ascii="Times New Roman" w:eastAsia="Times New Roman" w:hAnsi="Times New Roman" w:cs="Times New Roman"/>
                <w:color w:val="000000"/>
                <w:sz w:val="16"/>
                <w:szCs w:val="16"/>
                <w:lang w:eastAsia="en-AU"/>
              </w:rPr>
            </w:pPr>
            <w:r w:rsidRPr="0082504D">
              <w:rPr>
                <w:rFonts w:ascii="Times New Roman" w:eastAsia="Times New Roman" w:hAnsi="Times New Roman" w:cs="Times New Roman"/>
                <w:color w:val="000000"/>
                <w:sz w:val="16"/>
                <w:szCs w:val="16"/>
                <w:lang w:eastAsia="en-AU"/>
              </w:rPr>
              <w:t>Mild</w:t>
            </w:r>
          </w:p>
        </w:tc>
      </w:tr>
    </w:tbl>
    <w:p w14:paraId="6602B8D4" w14:textId="77777777" w:rsidR="000F6967" w:rsidRDefault="000F6967" w:rsidP="000F6967">
      <w:pPr>
        <w:rPr>
          <w:rFonts w:ascii="Times New Roman" w:hAnsi="Times New Roman" w:cs="Times New Roman"/>
          <w:sz w:val="18"/>
        </w:rPr>
      </w:pPr>
      <w:r w:rsidRPr="00F42C40">
        <w:rPr>
          <w:rFonts w:ascii="Times New Roman" w:hAnsi="Times New Roman" w:cs="Times New Roman"/>
          <w:b/>
          <w:sz w:val="18"/>
          <w:vertAlign w:val="superscript"/>
        </w:rPr>
        <w:t>1</w:t>
      </w:r>
      <w:r w:rsidRPr="00F42C40">
        <w:rPr>
          <w:rFonts w:ascii="Times New Roman" w:hAnsi="Times New Roman" w:cs="Times New Roman"/>
          <w:sz w:val="18"/>
        </w:rPr>
        <w:t>The prevalence of anemia as a public health problem is categorized as follows: &lt;5%, no public health problem; 5-19.9%, mild public health problem; 20-39.9%, moderate public health problem; ≥40%, severe public health problem</w:t>
      </w:r>
      <w:r>
        <w:rPr>
          <w:rFonts w:ascii="Times New Roman" w:hAnsi="Times New Roman" w:cs="Times New Roman"/>
          <w:sz w:val="18"/>
        </w:rPr>
        <w:t>.</w:t>
      </w:r>
    </w:p>
    <w:p w14:paraId="024816FF" w14:textId="74A55312" w:rsidR="000F6967" w:rsidRDefault="000F6967" w:rsidP="00504332">
      <w:pPr>
        <w:autoSpaceDE w:val="0"/>
        <w:autoSpaceDN w:val="0"/>
        <w:adjustRightInd w:val="0"/>
        <w:spacing w:line="240" w:lineRule="auto"/>
        <w:jc w:val="both"/>
        <w:rPr>
          <w:rFonts w:ascii="Times New Roman" w:hAnsi="Times New Roman" w:cs="Times New Roman"/>
          <w:b/>
          <w:sz w:val="24"/>
        </w:rPr>
        <w:sectPr w:rsidR="000F6967" w:rsidSect="004C5849">
          <w:pgSz w:w="11906" w:h="16838"/>
          <w:pgMar w:top="1440" w:right="1440" w:bottom="1440" w:left="1440" w:header="708" w:footer="708" w:gutter="0"/>
          <w:cols w:space="708"/>
          <w:docGrid w:linePitch="360"/>
        </w:sectPr>
      </w:pPr>
    </w:p>
    <w:p w14:paraId="4AC084BD" w14:textId="0CE67495" w:rsidR="00504332" w:rsidRPr="00B26C24" w:rsidRDefault="00504332" w:rsidP="00504332">
      <w:pPr>
        <w:autoSpaceDE w:val="0"/>
        <w:autoSpaceDN w:val="0"/>
        <w:adjustRightInd w:val="0"/>
        <w:spacing w:line="240" w:lineRule="auto"/>
        <w:jc w:val="both"/>
        <w:rPr>
          <w:rFonts w:ascii="Times New Roman" w:hAnsi="Times New Roman" w:cs="Times New Roman"/>
          <w:sz w:val="20"/>
          <w:szCs w:val="20"/>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0F6967" w:rsidRPr="00B26C24">
        <w:rPr>
          <w:rFonts w:ascii="Times New Roman" w:hAnsi="Times New Roman" w:cs="Times New Roman"/>
          <w:b/>
          <w:sz w:val="20"/>
          <w:szCs w:val="18"/>
        </w:rPr>
        <w:t>1</w:t>
      </w:r>
      <w:r w:rsidR="00E568EB">
        <w:rPr>
          <w:rFonts w:ascii="Times New Roman" w:hAnsi="Times New Roman" w:cs="Times New Roman"/>
          <w:b/>
          <w:sz w:val="20"/>
          <w:szCs w:val="18"/>
        </w:rPr>
        <w:t>1</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w:t>
      </w:r>
      <w:r w:rsidRPr="00B26C24">
        <w:rPr>
          <w:rFonts w:ascii="Times New Roman" w:hAnsi="Times New Roman" w:cs="Times New Roman"/>
          <w:sz w:val="20"/>
          <w:szCs w:val="20"/>
        </w:rPr>
        <w:t xml:space="preserve">Countries with earliest, latest and predicted burden of </w:t>
      </w:r>
      <w:r w:rsidR="00B26C24" w:rsidRPr="00B26C24">
        <w:rPr>
          <w:rFonts w:ascii="Times New Roman" w:hAnsi="Times New Roman" w:cs="Times New Roman"/>
          <w:sz w:val="20"/>
          <w:szCs w:val="20"/>
        </w:rPr>
        <w:t>anemia</w:t>
      </w:r>
      <w:r w:rsidR="00B26C24">
        <w:rPr>
          <w:rFonts w:ascii="Times New Roman" w:hAnsi="Times New Roman" w:cs="Times New Roman"/>
          <w:sz w:val="20"/>
          <w:szCs w:val="20"/>
        </w:rPr>
        <w:t xml:space="preserve"> among children 6-59 months of age</w:t>
      </w:r>
      <w:r w:rsidR="00B26C24" w:rsidRPr="00B26C24">
        <w:rPr>
          <w:rFonts w:ascii="Times New Roman" w:hAnsi="Times New Roman" w:cs="Times New Roman"/>
          <w:sz w:val="20"/>
          <w:szCs w:val="20"/>
        </w:rPr>
        <w:t xml:space="preserve"> </w:t>
      </w:r>
      <w:r w:rsidR="0014414C">
        <w:rPr>
          <w:rFonts w:ascii="Times New Roman" w:hAnsi="Times New Roman" w:cs="Times New Roman"/>
          <w:sz w:val="20"/>
          <w:szCs w:val="20"/>
        </w:rPr>
        <w:t xml:space="preserve">in low- and middle-income countries </w:t>
      </w:r>
      <w:r w:rsidRPr="00B26C24">
        <w:rPr>
          <w:rFonts w:ascii="Times New Roman" w:hAnsi="Times New Roman" w:cs="Times New Roman"/>
          <w:sz w:val="20"/>
          <w:szCs w:val="20"/>
        </w:rPr>
        <w:t>by wealth quintiles</w:t>
      </w:r>
    </w:p>
    <w:tbl>
      <w:tblPr>
        <w:tblW w:w="1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802"/>
        <w:gridCol w:w="708"/>
        <w:gridCol w:w="750"/>
        <w:gridCol w:w="643"/>
        <w:gridCol w:w="536"/>
        <w:gridCol w:w="830"/>
        <w:gridCol w:w="830"/>
        <w:gridCol w:w="830"/>
        <w:gridCol w:w="765"/>
        <w:gridCol w:w="643"/>
        <w:gridCol w:w="536"/>
        <w:gridCol w:w="830"/>
        <w:gridCol w:w="830"/>
        <w:gridCol w:w="830"/>
      </w:tblGrid>
      <w:tr w:rsidR="00504332" w:rsidRPr="007B7192" w14:paraId="5572D26F" w14:textId="77777777" w:rsidTr="00504332">
        <w:trPr>
          <w:trHeight w:val="20"/>
        </w:trPr>
        <w:tc>
          <w:tcPr>
            <w:tcW w:w="1320" w:type="dxa"/>
            <w:vMerge w:val="restart"/>
            <w:shd w:val="clear" w:color="auto" w:fill="auto"/>
            <w:noWrap/>
            <w:vAlign w:val="bottom"/>
            <w:hideMark/>
          </w:tcPr>
          <w:p w14:paraId="4031890E"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r w:rsidRPr="008207A4">
              <w:rPr>
                <w:rFonts w:ascii="Times New Roman" w:eastAsia="Times New Roman" w:hAnsi="Times New Roman" w:cs="Times New Roman"/>
                <w:b/>
                <w:color w:val="000000"/>
                <w:sz w:val="16"/>
                <w:szCs w:val="16"/>
                <w:lang w:eastAsia="en-AU"/>
              </w:rPr>
              <w:t>Country</w:t>
            </w:r>
          </w:p>
        </w:tc>
        <w:tc>
          <w:tcPr>
            <w:tcW w:w="802" w:type="dxa"/>
            <w:vMerge w:val="restart"/>
            <w:shd w:val="clear" w:color="auto" w:fill="auto"/>
            <w:noWrap/>
            <w:vAlign w:val="bottom"/>
            <w:hideMark/>
          </w:tcPr>
          <w:p w14:paraId="4763BCA5"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r w:rsidRPr="008207A4">
              <w:rPr>
                <w:rFonts w:ascii="Times New Roman" w:eastAsia="Times New Roman" w:hAnsi="Times New Roman" w:cs="Times New Roman"/>
                <w:b/>
                <w:color w:val="000000"/>
                <w:sz w:val="16"/>
                <w:szCs w:val="16"/>
                <w:lang w:eastAsia="en-AU"/>
              </w:rPr>
              <w:t>Earliest survey year</w:t>
            </w:r>
          </w:p>
        </w:tc>
        <w:tc>
          <w:tcPr>
            <w:tcW w:w="708" w:type="dxa"/>
            <w:vMerge w:val="restart"/>
            <w:shd w:val="clear" w:color="auto" w:fill="auto"/>
            <w:noWrap/>
            <w:vAlign w:val="bottom"/>
            <w:hideMark/>
          </w:tcPr>
          <w:p w14:paraId="5848E89F"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r w:rsidRPr="008207A4">
              <w:rPr>
                <w:rFonts w:ascii="Times New Roman" w:eastAsia="Times New Roman" w:hAnsi="Times New Roman" w:cs="Times New Roman"/>
                <w:b/>
                <w:color w:val="000000"/>
                <w:sz w:val="16"/>
                <w:szCs w:val="16"/>
                <w:lang w:eastAsia="en-AU"/>
              </w:rPr>
              <w:t>Latest survey year</w:t>
            </w:r>
          </w:p>
        </w:tc>
        <w:tc>
          <w:tcPr>
            <w:tcW w:w="4338" w:type="dxa"/>
            <w:gridSpan w:val="6"/>
            <w:shd w:val="clear" w:color="auto" w:fill="auto"/>
            <w:noWrap/>
            <w:vAlign w:val="bottom"/>
            <w:hideMark/>
          </w:tcPr>
          <w:p w14:paraId="0010FE12" w14:textId="77777777" w:rsidR="00504332" w:rsidRPr="008207A4" w:rsidRDefault="00504332" w:rsidP="004C5849">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Among poorest</w:t>
            </w:r>
          </w:p>
        </w:tc>
        <w:tc>
          <w:tcPr>
            <w:tcW w:w="4401" w:type="dxa"/>
            <w:gridSpan w:val="6"/>
            <w:shd w:val="clear" w:color="auto" w:fill="auto"/>
            <w:noWrap/>
            <w:vAlign w:val="bottom"/>
            <w:hideMark/>
          </w:tcPr>
          <w:p w14:paraId="26EFB801" w14:textId="77777777" w:rsidR="00504332" w:rsidRPr="008207A4" w:rsidRDefault="00504332" w:rsidP="004C5849">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Among richest</w:t>
            </w:r>
          </w:p>
        </w:tc>
      </w:tr>
      <w:tr w:rsidR="00504332" w:rsidRPr="007B7192" w14:paraId="7F3ED896" w14:textId="77777777" w:rsidTr="00504332">
        <w:trPr>
          <w:trHeight w:val="20"/>
        </w:trPr>
        <w:tc>
          <w:tcPr>
            <w:tcW w:w="1320" w:type="dxa"/>
            <w:vMerge/>
            <w:shd w:val="clear" w:color="auto" w:fill="auto"/>
            <w:noWrap/>
            <w:vAlign w:val="bottom"/>
            <w:hideMark/>
          </w:tcPr>
          <w:p w14:paraId="30FFCC29"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802" w:type="dxa"/>
            <w:vMerge/>
            <w:shd w:val="clear" w:color="auto" w:fill="auto"/>
            <w:noWrap/>
            <w:vAlign w:val="bottom"/>
            <w:hideMark/>
          </w:tcPr>
          <w:p w14:paraId="60480095"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p>
        </w:tc>
        <w:tc>
          <w:tcPr>
            <w:tcW w:w="708" w:type="dxa"/>
            <w:vMerge/>
            <w:shd w:val="clear" w:color="auto" w:fill="auto"/>
            <w:noWrap/>
            <w:vAlign w:val="bottom"/>
            <w:hideMark/>
          </w:tcPr>
          <w:p w14:paraId="454B3D1A"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p>
        </w:tc>
        <w:tc>
          <w:tcPr>
            <w:tcW w:w="1848" w:type="dxa"/>
            <w:gridSpan w:val="3"/>
            <w:shd w:val="clear" w:color="auto" w:fill="auto"/>
            <w:noWrap/>
            <w:vAlign w:val="bottom"/>
            <w:hideMark/>
          </w:tcPr>
          <w:p w14:paraId="7273FAA4" w14:textId="77777777" w:rsidR="00504332" w:rsidRPr="008207A4" w:rsidRDefault="00504332" w:rsidP="004C5849">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 anemia</w:t>
            </w:r>
          </w:p>
        </w:tc>
        <w:tc>
          <w:tcPr>
            <w:tcW w:w="2490" w:type="dxa"/>
            <w:gridSpan w:val="3"/>
            <w:shd w:val="clear" w:color="auto" w:fill="auto"/>
            <w:noWrap/>
            <w:vAlign w:val="bottom"/>
            <w:hideMark/>
          </w:tcPr>
          <w:p w14:paraId="66634A81" w14:textId="77777777" w:rsidR="00504332" w:rsidRPr="008207A4" w:rsidRDefault="00504332" w:rsidP="004C5849">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Public health problem</w:t>
            </w:r>
          </w:p>
        </w:tc>
        <w:tc>
          <w:tcPr>
            <w:tcW w:w="1911" w:type="dxa"/>
            <w:gridSpan w:val="3"/>
            <w:shd w:val="clear" w:color="auto" w:fill="auto"/>
            <w:noWrap/>
            <w:vAlign w:val="bottom"/>
            <w:hideMark/>
          </w:tcPr>
          <w:p w14:paraId="0A2E2A7B" w14:textId="77777777" w:rsidR="00504332" w:rsidRPr="008207A4" w:rsidRDefault="00504332" w:rsidP="004C5849">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 anemia</w:t>
            </w:r>
          </w:p>
        </w:tc>
        <w:tc>
          <w:tcPr>
            <w:tcW w:w="2490" w:type="dxa"/>
            <w:gridSpan w:val="3"/>
            <w:shd w:val="clear" w:color="auto" w:fill="auto"/>
            <w:noWrap/>
            <w:vAlign w:val="bottom"/>
            <w:hideMark/>
          </w:tcPr>
          <w:p w14:paraId="28206E93" w14:textId="77777777" w:rsidR="00504332" w:rsidRPr="008207A4" w:rsidRDefault="00504332" w:rsidP="004C5849">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Public health problem</w:t>
            </w:r>
          </w:p>
        </w:tc>
      </w:tr>
      <w:tr w:rsidR="00504332" w:rsidRPr="007B7192" w14:paraId="79ACF00C" w14:textId="77777777" w:rsidTr="00504332">
        <w:trPr>
          <w:trHeight w:val="20"/>
        </w:trPr>
        <w:tc>
          <w:tcPr>
            <w:tcW w:w="1320" w:type="dxa"/>
            <w:vMerge/>
            <w:shd w:val="clear" w:color="auto" w:fill="auto"/>
            <w:noWrap/>
            <w:vAlign w:val="bottom"/>
            <w:hideMark/>
          </w:tcPr>
          <w:p w14:paraId="2907F4DE"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802" w:type="dxa"/>
            <w:vMerge/>
            <w:shd w:val="clear" w:color="auto" w:fill="auto"/>
            <w:noWrap/>
            <w:vAlign w:val="bottom"/>
            <w:hideMark/>
          </w:tcPr>
          <w:p w14:paraId="3149C496"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8" w:type="dxa"/>
            <w:vMerge/>
            <w:shd w:val="clear" w:color="auto" w:fill="auto"/>
            <w:noWrap/>
            <w:vAlign w:val="bottom"/>
            <w:hideMark/>
          </w:tcPr>
          <w:p w14:paraId="76078375"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5" w:type="dxa"/>
            <w:shd w:val="clear" w:color="auto" w:fill="auto"/>
            <w:noWrap/>
            <w:vAlign w:val="bottom"/>
            <w:hideMark/>
          </w:tcPr>
          <w:p w14:paraId="194B1EF6"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607" w:type="dxa"/>
            <w:shd w:val="clear" w:color="auto" w:fill="auto"/>
            <w:noWrap/>
            <w:vAlign w:val="bottom"/>
            <w:hideMark/>
          </w:tcPr>
          <w:p w14:paraId="71EF75CB"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536" w:type="dxa"/>
            <w:shd w:val="clear" w:color="auto" w:fill="auto"/>
            <w:noWrap/>
            <w:vAlign w:val="bottom"/>
            <w:hideMark/>
          </w:tcPr>
          <w:p w14:paraId="0A86CFF4" w14:textId="77777777" w:rsidR="00504332" w:rsidRPr="008207A4" w:rsidRDefault="00504332" w:rsidP="004C5849">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830" w:type="dxa"/>
            <w:shd w:val="clear" w:color="auto" w:fill="auto"/>
            <w:noWrap/>
            <w:vAlign w:val="bottom"/>
            <w:hideMark/>
          </w:tcPr>
          <w:p w14:paraId="70E489FF"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0A8EEAFC"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830" w:type="dxa"/>
            <w:shd w:val="clear" w:color="auto" w:fill="auto"/>
            <w:noWrap/>
            <w:vAlign w:val="bottom"/>
            <w:hideMark/>
          </w:tcPr>
          <w:p w14:paraId="27D97607" w14:textId="77777777" w:rsidR="00504332" w:rsidRPr="008207A4" w:rsidRDefault="00504332" w:rsidP="004C5849">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765" w:type="dxa"/>
            <w:shd w:val="clear" w:color="auto" w:fill="auto"/>
            <w:noWrap/>
            <w:vAlign w:val="bottom"/>
            <w:hideMark/>
          </w:tcPr>
          <w:p w14:paraId="5C91B206"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607" w:type="dxa"/>
            <w:shd w:val="clear" w:color="auto" w:fill="auto"/>
            <w:noWrap/>
            <w:vAlign w:val="bottom"/>
            <w:hideMark/>
          </w:tcPr>
          <w:p w14:paraId="5C6774F5"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536" w:type="dxa"/>
            <w:shd w:val="clear" w:color="auto" w:fill="auto"/>
            <w:noWrap/>
            <w:vAlign w:val="bottom"/>
            <w:hideMark/>
          </w:tcPr>
          <w:p w14:paraId="07FEC09C"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830" w:type="dxa"/>
            <w:shd w:val="clear" w:color="auto" w:fill="auto"/>
            <w:noWrap/>
            <w:vAlign w:val="bottom"/>
            <w:hideMark/>
          </w:tcPr>
          <w:p w14:paraId="532FDFD6"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6EAAF34D"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830" w:type="dxa"/>
            <w:shd w:val="clear" w:color="auto" w:fill="auto"/>
            <w:noWrap/>
            <w:vAlign w:val="bottom"/>
            <w:hideMark/>
          </w:tcPr>
          <w:p w14:paraId="2F44B3A8"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r>
      <w:tr w:rsidR="00504332" w:rsidRPr="007B7192" w14:paraId="7EFB32CC" w14:textId="77777777" w:rsidTr="00504332">
        <w:trPr>
          <w:trHeight w:val="20"/>
        </w:trPr>
        <w:tc>
          <w:tcPr>
            <w:tcW w:w="1320" w:type="dxa"/>
            <w:shd w:val="clear" w:color="auto" w:fill="auto"/>
            <w:noWrap/>
            <w:vAlign w:val="bottom"/>
            <w:hideMark/>
          </w:tcPr>
          <w:p w14:paraId="7A81E927"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Albania</w:t>
            </w:r>
          </w:p>
        </w:tc>
        <w:tc>
          <w:tcPr>
            <w:tcW w:w="802" w:type="dxa"/>
            <w:shd w:val="clear" w:color="auto" w:fill="auto"/>
            <w:noWrap/>
            <w:vAlign w:val="bottom"/>
            <w:hideMark/>
          </w:tcPr>
          <w:p w14:paraId="64DA737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2009</w:t>
            </w:r>
          </w:p>
        </w:tc>
        <w:tc>
          <w:tcPr>
            <w:tcW w:w="708" w:type="dxa"/>
            <w:shd w:val="clear" w:color="auto" w:fill="auto"/>
            <w:noWrap/>
            <w:vAlign w:val="bottom"/>
            <w:hideMark/>
          </w:tcPr>
          <w:p w14:paraId="2B8D085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2018</w:t>
            </w:r>
          </w:p>
        </w:tc>
        <w:tc>
          <w:tcPr>
            <w:tcW w:w="705" w:type="dxa"/>
            <w:shd w:val="clear" w:color="auto" w:fill="auto"/>
            <w:noWrap/>
            <w:vAlign w:val="bottom"/>
            <w:hideMark/>
          </w:tcPr>
          <w:p w14:paraId="5C8565C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20.3</w:t>
            </w:r>
          </w:p>
        </w:tc>
        <w:tc>
          <w:tcPr>
            <w:tcW w:w="607" w:type="dxa"/>
            <w:shd w:val="clear" w:color="auto" w:fill="auto"/>
            <w:noWrap/>
            <w:vAlign w:val="bottom"/>
            <w:hideMark/>
          </w:tcPr>
          <w:p w14:paraId="049DF59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32.1</w:t>
            </w:r>
          </w:p>
        </w:tc>
        <w:tc>
          <w:tcPr>
            <w:tcW w:w="536" w:type="dxa"/>
            <w:shd w:val="clear" w:color="auto" w:fill="auto"/>
            <w:noWrap/>
            <w:vAlign w:val="center"/>
            <w:hideMark/>
          </w:tcPr>
          <w:p w14:paraId="3AE325C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52</w:t>
            </w:r>
          </w:p>
        </w:tc>
        <w:tc>
          <w:tcPr>
            <w:tcW w:w="830" w:type="dxa"/>
            <w:shd w:val="clear" w:color="auto" w:fill="auto"/>
            <w:noWrap/>
            <w:vAlign w:val="bottom"/>
            <w:hideMark/>
          </w:tcPr>
          <w:p w14:paraId="372C21AC"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3314A50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3A0C5D81"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076BF4C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10.6</w:t>
            </w:r>
          </w:p>
        </w:tc>
        <w:tc>
          <w:tcPr>
            <w:tcW w:w="607" w:type="dxa"/>
            <w:shd w:val="clear" w:color="auto" w:fill="auto"/>
            <w:noWrap/>
            <w:vAlign w:val="bottom"/>
            <w:hideMark/>
          </w:tcPr>
          <w:p w14:paraId="539A6B1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16.0</w:t>
            </w:r>
          </w:p>
        </w:tc>
        <w:tc>
          <w:tcPr>
            <w:tcW w:w="536" w:type="dxa"/>
            <w:shd w:val="clear" w:color="auto" w:fill="auto"/>
            <w:noWrap/>
            <w:vAlign w:val="center"/>
            <w:hideMark/>
          </w:tcPr>
          <w:p w14:paraId="660BCB7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28</w:t>
            </w:r>
          </w:p>
        </w:tc>
        <w:tc>
          <w:tcPr>
            <w:tcW w:w="830" w:type="dxa"/>
            <w:shd w:val="clear" w:color="auto" w:fill="auto"/>
            <w:noWrap/>
            <w:vAlign w:val="bottom"/>
            <w:hideMark/>
          </w:tcPr>
          <w:p w14:paraId="6D897A35"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4E22254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0EFC454C"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16C0E1CE" w14:textId="77777777" w:rsidTr="00504332">
        <w:trPr>
          <w:trHeight w:val="20"/>
        </w:trPr>
        <w:tc>
          <w:tcPr>
            <w:tcW w:w="1320" w:type="dxa"/>
            <w:shd w:val="clear" w:color="auto" w:fill="auto"/>
            <w:noWrap/>
            <w:vAlign w:val="bottom"/>
            <w:hideMark/>
          </w:tcPr>
          <w:p w14:paraId="05D8B32D"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Angola</w:t>
            </w:r>
          </w:p>
        </w:tc>
        <w:tc>
          <w:tcPr>
            <w:tcW w:w="802" w:type="dxa"/>
            <w:shd w:val="clear" w:color="auto" w:fill="auto"/>
            <w:noWrap/>
            <w:vAlign w:val="bottom"/>
            <w:hideMark/>
          </w:tcPr>
          <w:p w14:paraId="655E6A9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2007</w:t>
            </w:r>
          </w:p>
        </w:tc>
        <w:tc>
          <w:tcPr>
            <w:tcW w:w="708" w:type="dxa"/>
            <w:shd w:val="clear" w:color="auto" w:fill="auto"/>
            <w:noWrap/>
            <w:vAlign w:val="bottom"/>
            <w:hideMark/>
          </w:tcPr>
          <w:p w14:paraId="722BE0E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185F9A5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54.8</w:t>
            </w:r>
          </w:p>
        </w:tc>
        <w:tc>
          <w:tcPr>
            <w:tcW w:w="607" w:type="dxa"/>
            <w:shd w:val="clear" w:color="auto" w:fill="auto"/>
            <w:noWrap/>
            <w:vAlign w:val="bottom"/>
            <w:hideMark/>
          </w:tcPr>
          <w:p w14:paraId="26AFE94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65.4</w:t>
            </w:r>
          </w:p>
        </w:tc>
        <w:tc>
          <w:tcPr>
            <w:tcW w:w="536" w:type="dxa"/>
            <w:shd w:val="clear" w:color="auto" w:fill="auto"/>
            <w:noWrap/>
            <w:vAlign w:val="center"/>
            <w:hideMark/>
          </w:tcPr>
          <w:p w14:paraId="4594DFB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74.6</w:t>
            </w:r>
          </w:p>
        </w:tc>
        <w:tc>
          <w:tcPr>
            <w:tcW w:w="830" w:type="dxa"/>
            <w:shd w:val="clear" w:color="auto" w:fill="auto"/>
            <w:noWrap/>
            <w:vAlign w:val="bottom"/>
            <w:hideMark/>
          </w:tcPr>
          <w:p w14:paraId="7B578602"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7BCF7B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777B3B1"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26357E7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54.5</w:t>
            </w:r>
          </w:p>
        </w:tc>
        <w:tc>
          <w:tcPr>
            <w:tcW w:w="607" w:type="dxa"/>
            <w:shd w:val="clear" w:color="auto" w:fill="auto"/>
            <w:noWrap/>
            <w:vAlign w:val="bottom"/>
            <w:hideMark/>
          </w:tcPr>
          <w:p w14:paraId="6D40998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62.2</w:t>
            </w:r>
          </w:p>
        </w:tc>
        <w:tc>
          <w:tcPr>
            <w:tcW w:w="536" w:type="dxa"/>
            <w:shd w:val="clear" w:color="auto" w:fill="auto"/>
            <w:noWrap/>
            <w:vAlign w:val="center"/>
            <w:hideMark/>
          </w:tcPr>
          <w:p w14:paraId="624EC02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68.6</w:t>
            </w:r>
          </w:p>
        </w:tc>
        <w:tc>
          <w:tcPr>
            <w:tcW w:w="830" w:type="dxa"/>
            <w:shd w:val="clear" w:color="auto" w:fill="auto"/>
            <w:noWrap/>
            <w:vAlign w:val="bottom"/>
            <w:hideMark/>
          </w:tcPr>
          <w:p w14:paraId="022DCE5E"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252A2D9"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73E293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4D28D8C3" w14:textId="77777777" w:rsidTr="00504332">
        <w:trPr>
          <w:trHeight w:val="20"/>
        </w:trPr>
        <w:tc>
          <w:tcPr>
            <w:tcW w:w="1320" w:type="dxa"/>
            <w:shd w:val="clear" w:color="auto" w:fill="auto"/>
            <w:noWrap/>
            <w:vAlign w:val="bottom"/>
            <w:hideMark/>
          </w:tcPr>
          <w:p w14:paraId="00A34ABF"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Armenia</w:t>
            </w:r>
          </w:p>
        </w:tc>
        <w:tc>
          <w:tcPr>
            <w:tcW w:w="802" w:type="dxa"/>
            <w:shd w:val="clear" w:color="auto" w:fill="auto"/>
            <w:noWrap/>
            <w:vAlign w:val="bottom"/>
            <w:hideMark/>
          </w:tcPr>
          <w:p w14:paraId="137729A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2000</w:t>
            </w:r>
          </w:p>
        </w:tc>
        <w:tc>
          <w:tcPr>
            <w:tcW w:w="708" w:type="dxa"/>
            <w:shd w:val="clear" w:color="auto" w:fill="auto"/>
            <w:noWrap/>
            <w:vAlign w:val="bottom"/>
            <w:hideMark/>
          </w:tcPr>
          <w:p w14:paraId="5D84A75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4515374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37.6</w:t>
            </w:r>
          </w:p>
        </w:tc>
        <w:tc>
          <w:tcPr>
            <w:tcW w:w="607" w:type="dxa"/>
            <w:shd w:val="clear" w:color="auto" w:fill="auto"/>
            <w:noWrap/>
            <w:vAlign w:val="bottom"/>
            <w:hideMark/>
          </w:tcPr>
          <w:p w14:paraId="59F729B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19.4</w:t>
            </w:r>
          </w:p>
        </w:tc>
        <w:tc>
          <w:tcPr>
            <w:tcW w:w="536" w:type="dxa"/>
            <w:shd w:val="clear" w:color="auto" w:fill="auto"/>
            <w:noWrap/>
            <w:vAlign w:val="center"/>
            <w:hideMark/>
          </w:tcPr>
          <w:p w14:paraId="7A071EE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10.9</w:t>
            </w:r>
          </w:p>
        </w:tc>
        <w:tc>
          <w:tcPr>
            <w:tcW w:w="830" w:type="dxa"/>
            <w:shd w:val="clear" w:color="auto" w:fill="auto"/>
            <w:noWrap/>
            <w:vAlign w:val="bottom"/>
            <w:hideMark/>
          </w:tcPr>
          <w:p w14:paraId="7E3A49B4"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1D2A75E7"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00F9EDF9"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765" w:type="dxa"/>
            <w:shd w:val="clear" w:color="auto" w:fill="auto"/>
            <w:noWrap/>
            <w:vAlign w:val="bottom"/>
            <w:hideMark/>
          </w:tcPr>
          <w:p w14:paraId="0F2B0EC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15.9</w:t>
            </w:r>
          </w:p>
        </w:tc>
        <w:tc>
          <w:tcPr>
            <w:tcW w:w="607" w:type="dxa"/>
            <w:shd w:val="clear" w:color="auto" w:fill="auto"/>
            <w:noWrap/>
            <w:vAlign w:val="bottom"/>
            <w:hideMark/>
          </w:tcPr>
          <w:p w14:paraId="01E286F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11.6</w:t>
            </w:r>
          </w:p>
        </w:tc>
        <w:tc>
          <w:tcPr>
            <w:tcW w:w="536" w:type="dxa"/>
            <w:shd w:val="clear" w:color="auto" w:fill="auto"/>
            <w:noWrap/>
            <w:vAlign w:val="center"/>
            <w:hideMark/>
          </w:tcPr>
          <w:p w14:paraId="6A5F95B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11.1</w:t>
            </w:r>
          </w:p>
        </w:tc>
        <w:tc>
          <w:tcPr>
            <w:tcW w:w="830" w:type="dxa"/>
            <w:shd w:val="clear" w:color="auto" w:fill="auto"/>
            <w:noWrap/>
            <w:vAlign w:val="bottom"/>
            <w:hideMark/>
          </w:tcPr>
          <w:p w14:paraId="6FFE8A18"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1304AB4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352AFC9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r>
      <w:tr w:rsidR="00504332" w:rsidRPr="007B7192" w14:paraId="2AE2F302" w14:textId="77777777" w:rsidTr="00504332">
        <w:trPr>
          <w:trHeight w:val="20"/>
        </w:trPr>
        <w:tc>
          <w:tcPr>
            <w:tcW w:w="1320" w:type="dxa"/>
            <w:shd w:val="clear" w:color="auto" w:fill="auto"/>
            <w:noWrap/>
            <w:vAlign w:val="bottom"/>
            <w:hideMark/>
          </w:tcPr>
          <w:p w14:paraId="33109B9D"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Benin</w:t>
            </w:r>
          </w:p>
        </w:tc>
        <w:tc>
          <w:tcPr>
            <w:tcW w:w="802" w:type="dxa"/>
            <w:shd w:val="clear" w:color="auto" w:fill="auto"/>
            <w:noWrap/>
            <w:vAlign w:val="bottom"/>
            <w:hideMark/>
          </w:tcPr>
          <w:p w14:paraId="1F2EA9A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2001</w:t>
            </w:r>
          </w:p>
        </w:tc>
        <w:tc>
          <w:tcPr>
            <w:tcW w:w="708" w:type="dxa"/>
            <w:shd w:val="clear" w:color="auto" w:fill="auto"/>
            <w:noWrap/>
            <w:vAlign w:val="bottom"/>
            <w:hideMark/>
          </w:tcPr>
          <w:p w14:paraId="5C2F60C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2018</w:t>
            </w:r>
          </w:p>
        </w:tc>
        <w:tc>
          <w:tcPr>
            <w:tcW w:w="705" w:type="dxa"/>
            <w:shd w:val="clear" w:color="auto" w:fill="auto"/>
            <w:noWrap/>
            <w:vAlign w:val="bottom"/>
            <w:hideMark/>
          </w:tcPr>
          <w:p w14:paraId="20A0AED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87.2</w:t>
            </w:r>
          </w:p>
        </w:tc>
        <w:tc>
          <w:tcPr>
            <w:tcW w:w="607" w:type="dxa"/>
            <w:shd w:val="clear" w:color="auto" w:fill="auto"/>
            <w:noWrap/>
            <w:vAlign w:val="bottom"/>
            <w:hideMark/>
          </w:tcPr>
          <w:p w14:paraId="4F5FAA2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79.6</w:t>
            </w:r>
          </w:p>
        </w:tc>
        <w:tc>
          <w:tcPr>
            <w:tcW w:w="536" w:type="dxa"/>
            <w:shd w:val="clear" w:color="auto" w:fill="auto"/>
            <w:noWrap/>
            <w:vAlign w:val="center"/>
            <w:hideMark/>
          </w:tcPr>
          <w:p w14:paraId="240F30F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60.2</w:t>
            </w:r>
          </w:p>
        </w:tc>
        <w:tc>
          <w:tcPr>
            <w:tcW w:w="830" w:type="dxa"/>
            <w:shd w:val="clear" w:color="auto" w:fill="auto"/>
            <w:noWrap/>
            <w:vAlign w:val="bottom"/>
            <w:hideMark/>
          </w:tcPr>
          <w:p w14:paraId="75D59624"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DEDE84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AF5AA50"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4D939ED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65.0</w:t>
            </w:r>
          </w:p>
        </w:tc>
        <w:tc>
          <w:tcPr>
            <w:tcW w:w="607" w:type="dxa"/>
            <w:shd w:val="clear" w:color="auto" w:fill="auto"/>
            <w:noWrap/>
            <w:vAlign w:val="bottom"/>
            <w:hideMark/>
          </w:tcPr>
          <w:p w14:paraId="3340BD6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58.2</w:t>
            </w:r>
          </w:p>
        </w:tc>
        <w:tc>
          <w:tcPr>
            <w:tcW w:w="536" w:type="dxa"/>
            <w:shd w:val="clear" w:color="auto" w:fill="auto"/>
            <w:noWrap/>
            <w:vAlign w:val="center"/>
            <w:hideMark/>
          </w:tcPr>
          <w:p w14:paraId="55ADD29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46.4</w:t>
            </w:r>
          </w:p>
        </w:tc>
        <w:tc>
          <w:tcPr>
            <w:tcW w:w="830" w:type="dxa"/>
            <w:shd w:val="clear" w:color="auto" w:fill="auto"/>
            <w:noWrap/>
            <w:vAlign w:val="bottom"/>
            <w:hideMark/>
          </w:tcPr>
          <w:p w14:paraId="08757022"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C5B8A71"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EDACC77"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37868742" w14:textId="77777777" w:rsidTr="00504332">
        <w:trPr>
          <w:trHeight w:val="20"/>
        </w:trPr>
        <w:tc>
          <w:tcPr>
            <w:tcW w:w="1320" w:type="dxa"/>
            <w:shd w:val="clear" w:color="auto" w:fill="auto"/>
            <w:noWrap/>
            <w:vAlign w:val="bottom"/>
            <w:hideMark/>
          </w:tcPr>
          <w:p w14:paraId="5F915E47"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Bolivia</w:t>
            </w:r>
          </w:p>
        </w:tc>
        <w:tc>
          <w:tcPr>
            <w:tcW w:w="802" w:type="dxa"/>
            <w:shd w:val="clear" w:color="auto" w:fill="auto"/>
            <w:noWrap/>
            <w:vAlign w:val="bottom"/>
            <w:hideMark/>
          </w:tcPr>
          <w:p w14:paraId="66DABFB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2003</w:t>
            </w:r>
          </w:p>
        </w:tc>
        <w:tc>
          <w:tcPr>
            <w:tcW w:w="708" w:type="dxa"/>
            <w:shd w:val="clear" w:color="auto" w:fill="auto"/>
            <w:noWrap/>
            <w:vAlign w:val="bottom"/>
            <w:hideMark/>
          </w:tcPr>
          <w:p w14:paraId="70FA3F0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2008</w:t>
            </w:r>
          </w:p>
        </w:tc>
        <w:tc>
          <w:tcPr>
            <w:tcW w:w="705" w:type="dxa"/>
            <w:shd w:val="clear" w:color="auto" w:fill="auto"/>
            <w:noWrap/>
            <w:vAlign w:val="bottom"/>
            <w:hideMark/>
          </w:tcPr>
          <w:p w14:paraId="4B50BE1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57.0</w:t>
            </w:r>
          </w:p>
        </w:tc>
        <w:tc>
          <w:tcPr>
            <w:tcW w:w="607" w:type="dxa"/>
            <w:shd w:val="clear" w:color="auto" w:fill="auto"/>
            <w:noWrap/>
            <w:vAlign w:val="bottom"/>
            <w:hideMark/>
          </w:tcPr>
          <w:p w14:paraId="739879C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70.2</w:t>
            </w:r>
          </w:p>
        </w:tc>
        <w:tc>
          <w:tcPr>
            <w:tcW w:w="536" w:type="dxa"/>
            <w:shd w:val="clear" w:color="auto" w:fill="auto"/>
            <w:noWrap/>
            <w:vAlign w:val="center"/>
            <w:hideMark/>
          </w:tcPr>
          <w:p w14:paraId="3B858F5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91.1</w:t>
            </w:r>
          </w:p>
        </w:tc>
        <w:tc>
          <w:tcPr>
            <w:tcW w:w="830" w:type="dxa"/>
            <w:shd w:val="clear" w:color="auto" w:fill="auto"/>
            <w:noWrap/>
            <w:vAlign w:val="bottom"/>
            <w:hideMark/>
          </w:tcPr>
          <w:p w14:paraId="0DD86C0D"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2B5DCB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5E1B9A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4F9B9BE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40.3</w:t>
            </w:r>
          </w:p>
        </w:tc>
        <w:tc>
          <w:tcPr>
            <w:tcW w:w="607" w:type="dxa"/>
            <w:shd w:val="clear" w:color="auto" w:fill="auto"/>
            <w:noWrap/>
            <w:vAlign w:val="bottom"/>
            <w:hideMark/>
          </w:tcPr>
          <w:p w14:paraId="1FB89FC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44.3</w:t>
            </w:r>
          </w:p>
        </w:tc>
        <w:tc>
          <w:tcPr>
            <w:tcW w:w="536" w:type="dxa"/>
            <w:shd w:val="clear" w:color="auto" w:fill="auto"/>
            <w:noWrap/>
            <w:vAlign w:val="center"/>
            <w:hideMark/>
          </w:tcPr>
          <w:p w14:paraId="08D7156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57.8</w:t>
            </w:r>
          </w:p>
        </w:tc>
        <w:tc>
          <w:tcPr>
            <w:tcW w:w="830" w:type="dxa"/>
            <w:shd w:val="clear" w:color="auto" w:fill="auto"/>
            <w:noWrap/>
            <w:vAlign w:val="bottom"/>
            <w:hideMark/>
          </w:tcPr>
          <w:p w14:paraId="3E5CBE0D"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6F3C3F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0B1293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74625184" w14:textId="77777777" w:rsidTr="00504332">
        <w:trPr>
          <w:trHeight w:val="20"/>
        </w:trPr>
        <w:tc>
          <w:tcPr>
            <w:tcW w:w="1320" w:type="dxa"/>
            <w:shd w:val="clear" w:color="auto" w:fill="auto"/>
            <w:noWrap/>
            <w:vAlign w:val="bottom"/>
            <w:hideMark/>
          </w:tcPr>
          <w:p w14:paraId="3EFFC0E0"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Burkina Faso</w:t>
            </w:r>
          </w:p>
        </w:tc>
        <w:tc>
          <w:tcPr>
            <w:tcW w:w="802" w:type="dxa"/>
            <w:shd w:val="clear" w:color="auto" w:fill="auto"/>
            <w:noWrap/>
            <w:vAlign w:val="bottom"/>
            <w:hideMark/>
          </w:tcPr>
          <w:p w14:paraId="7497194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2003</w:t>
            </w:r>
          </w:p>
        </w:tc>
        <w:tc>
          <w:tcPr>
            <w:tcW w:w="708" w:type="dxa"/>
            <w:shd w:val="clear" w:color="auto" w:fill="auto"/>
            <w:noWrap/>
            <w:vAlign w:val="bottom"/>
            <w:hideMark/>
          </w:tcPr>
          <w:p w14:paraId="63B2AD8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2010</w:t>
            </w:r>
          </w:p>
        </w:tc>
        <w:tc>
          <w:tcPr>
            <w:tcW w:w="705" w:type="dxa"/>
            <w:shd w:val="clear" w:color="auto" w:fill="auto"/>
            <w:noWrap/>
            <w:vAlign w:val="bottom"/>
            <w:hideMark/>
          </w:tcPr>
          <w:p w14:paraId="58B93A4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92.8</w:t>
            </w:r>
          </w:p>
        </w:tc>
        <w:tc>
          <w:tcPr>
            <w:tcW w:w="607" w:type="dxa"/>
            <w:shd w:val="clear" w:color="auto" w:fill="auto"/>
            <w:noWrap/>
            <w:vAlign w:val="bottom"/>
            <w:hideMark/>
          </w:tcPr>
          <w:p w14:paraId="54FD0B1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89.0</w:t>
            </w:r>
          </w:p>
        </w:tc>
        <w:tc>
          <w:tcPr>
            <w:tcW w:w="536" w:type="dxa"/>
            <w:shd w:val="clear" w:color="auto" w:fill="auto"/>
            <w:noWrap/>
            <w:vAlign w:val="center"/>
            <w:hideMark/>
          </w:tcPr>
          <w:p w14:paraId="0A9F104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64.2</w:t>
            </w:r>
          </w:p>
        </w:tc>
        <w:tc>
          <w:tcPr>
            <w:tcW w:w="830" w:type="dxa"/>
            <w:shd w:val="clear" w:color="auto" w:fill="auto"/>
            <w:noWrap/>
            <w:vAlign w:val="bottom"/>
            <w:hideMark/>
          </w:tcPr>
          <w:p w14:paraId="1341347D"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787631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FF0843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390C907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80.3</w:t>
            </w:r>
          </w:p>
        </w:tc>
        <w:tc>
          <w:tcPr>
            <w:tcW w:w="607" w:type="dxa"/>
            <w:shd w:val="clear" w:color="auto" w:fill="auto"/>
            <w:noWrap/>
            <w:vAlign w:val="bottom"/>
            <w:hideMark/>
          </w:tcPr>
          <w:p w14:paraId="320FDDD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75.7</w:t>
            </w:r>
          </w:p>
        </w:tc>
        <w:tc>
          <w:tcPr>
            <w:tcW w:w="536" w:type="dxa"/>
            <w:shd w:val="clear" w:color="auto" w:fill="auto"/>
            <w:noWrap/>
            <w:vAlign w:val="center"/>
            <w:hideMark/>
          </w:tcPr>
          <w:p w14:paraId="25BE06B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56.7</w:t>
            </w:r>
          </w:p>
        </w:tc>
        <w:tc>
          <w:tcPr>
            <w:tcW w:w="830" w:type="dxa"/>
            <w:shd w:val="clear" w:color="auto" w:fill="auto"/>
            <w:noWrap/>
            <w:vAlign w:val="bottom"/>
            <w:hideMark/>
          </w:tcPr>
          <w:p w14:paraId="0614D8F4"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8D3B1C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C57EE6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03F4AF3C" w14:textId="77777777" w:rsidTr="00504332">
        <w:trPr>
          <w:trHeight w:val="20"/>
        </w:trPr>
        <w:tc>
          <w:tcPr>
            <w:tcW w:w="1320" w:type="dxa"/>
            <w:shd w:val="clear" w:color="auto" w:fill="auto"/>
            <w:noWrap/>
            <w:vAlign w:val="bottom"/>
            <w:hideMark/>
          </w:tcPr>
          <w:p w14:paraId="7ADE1C33"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Burundi</w:t>
            </w:r>
          </w:p>
        </w:tc>
        <w:tc>
          <w:tcPr>
            <w:tcW w:w="802" w:type="dxa"/>
            <w:shd w:val="clear" w:color="auto" w:fill="auto"/>
            <w:noWrap/>
            <w:vAlign w:val="bottom"/>
            <w:hideMark/>
          </w:tcPr>
          <w:p w14:paraId="35ECDC6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2010</w:t>
            </w:r>
          </w:p>
        </w:tc>
        <w:tc>
          <w:tcPr>
            <w:tcW w:w="708" w:type="dxa"/>
            <w:shd w:val="clear" w:color="auto" w:fill="auto"/>
            <w:noWrap/>
            <w:vAlign w:val="bottom"/>
            <w:hideMark/>
          </w:tcPr>
          <w:p w14:paraId="5AD0D38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184EE58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48.9</w:t>
            </w:r>
          </w:p>
        </w:tc>
        <w:tc>
          <w:tcPr>
            <w:tcW w:w="607" w:type="dxa"/>
            <w:shd w:val="clear" w:color="auto" w:fill="auto"/>
            <w:noWrap/>
            <w:vAlign w:val="bottom"/>
            <w:hideMark/>
          </w:tcPr>
          <w:p w14:paraId="25C7B0C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69.9</w:t>
            </w:r>
          </w:p>
        </w:tc>
        <w:tc>
          <w:tcPr>
            <w:tcW w:w="536" w:type="dxa"/>
            <w:shd w:val="clear" w:color="auto" w:fill="auto"/>
            <w:noWrap/>
            <w:vAlign w:val="center"/>
            <w:hideMark/>
          </w:tcPr>
          <w:p w14:paraId="78D5822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89.5</w:t>
            </w:r>
          </w:p>
        </w:tc>
        <w:tc>
          <w:tcPr>
            <w:tcW w:w="830" w:type="dxa"/>
            <w:shd w:val="clear" w:color="auto" w:fill="auto"/>
            <w:noWrap/>
            <w:vAlign w:val="bottom"/>
            <w:hideMark/>
          </w:tcPr>
          <w:p w14:paraId="31EE22E7"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7BDB59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3EC01C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700CF14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38.3</w:t>
            </w:r>
          </w:p>
        </w:tc>
        <w:tc>
          <w:tcPr>
            <w:tcW w:w="607" w:type="dxa"/>
            <w:shd w:val="clear" w:color="auto" w:fill="auto"/>
            <w:noWrap/>
            <w:vAlign w:val="bottom"/>
            <w:hideMark/>
          </w:tcPr>
          <w:p w14:paraId="3B92182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47.0</w:t>
            </w:r>
          </w:p>
        </w:tc>
        <w:tc>
          <w:tcPr>
            <w:tcW w:w="536" w:type="dxa"/>
            <w:shd w:val="clear" w:color="auto" w:fill="auto"/>
            <w:noWrap/>
            <w:vAlign w:val="center"/>
            <w:hideMark/>
          </w:tcPr>
          <w:p w14:paraId="6EB5495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60.7</w:t>
            </w:r>
          </w:p>
        </w:tc>
        <w:tc>
          <w:tcPr>
            <w:tcW w:w="830" w:type="dxa"/>
            <w:shd w:val="clear" w:color="auto" w:fill="auto"/>
            <w:noWrap/>
            <w:vAlign w:val="bottom"/>
            <w:hideMark/>
          </w:tcPr>
          <w:p w14:paraId="3BCB58C9"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319EA4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43D04F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72A348E9" w14:textId="77777777" w:rsidTr="00504332">
        <w:trPr>
          <w:trHeight w:val="20"/>
        </w:trPr>
        <w:tc>
          <w:tcPr>
            <w:tcW w:w="1320" w:type="dxa"/>
            <w:shd w:val="clear" w:color="auto" w:fill="auto"/>
            <w:noWrap/>
            <w:vAlign w:val="bottom"/>
            <w:hideMark/>
          </w:tcPr>
          <w:p w14:paraId="5CF3550E"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Cambodia</w:t>
            </w:r>
          </w:p>
        </w:tc>
        <w:tc>
          <w:tcPr>
            <w:tcW w:w="802" w:type="dxa"/>
            <w:shd w:val="clear" w:color="auto" w:fill="auto"/>
            <w:noWrap/>
            <w:vAlign w:val="bottom"/>
            <w:hideMark/>
          </w:tcPr>
          <w:p w14:paraId="7E12E62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2000</w:t>
            </w:r>
          </w:p>
        </w:tc>
        <w:tc>
          <w:tcPr>
            <w:tcW w:w="708" w:type="dxa"/>
            <w:shd w:val="clear" w:color="auto" w:fill="auto"/>
            <w:noWrap/>
            <w:vAlign w:val="bottom"/>
            <w:hideMark/>
          </w:tcPr>
          <w:p w14:paraId="36137D5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2014</w:t>
            </w:r>
          </w:p>
        </w:tc>
        <w:tc>
          <w:tcPr>
            <w:tcW w:w="705" w:type="dxa"/>
            <w:shd w:val="clear" w:color="auto" w:fill="auto"/>
            <w:noWrap/>
            <w:vAlign w:val="bottom"/>
            <w:hideMark/>
          </w:tcPr>
          <w:p w14:paraId="24BC6E7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68.1</w:t>
            </w:r>
          </w:p>
        </w:tc>
        <w:tc>
          <w:tcPr>
            <w:tcW w:w="607" w:type="dxa"/>
            <w:shd w:val="clear" w:color="auto" w:fill="auto"/>
            <w:noWrap/>
            <w:vAlign w:val="bottom"/>
            <w:hideMark/>
          </w:tcPr>
          <w:p w14:paraId="6BE6885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65.0</w:t>
            </w:r>
          </w:p>
        </w:tc>
        <w:tc>
          <w:tcPr>
            <w:tcW w:w="536" w:type="dxa"/>
            <w:shd w:val="clear" w:color="auto" w:fill="auto"/>
            <w:noWrap/>
            <w:vAlign w:val="center"/>
            <w:hideMark/>
          </w:tcPr>
          <w:p w14:paraId="060A86B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55.8</w:t>
            </w:r>
          </w:p>
        </w:tc>
        <w:tc>
          <w:tcPr>
            <w:tcW w:w="830" w:type="dxa"/>
            <w:shd w:val="clear" w:color="auto" w:fill="auto"/>
            <w:noWrap/>
            <w:vAlign w:val="bottom"/>
            <w:hideMark/>
          </w:tcPr>
          <w:p w14:paraId="5CE005F5"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951672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2EF83F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19A635B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47.6</w:t>
            </w:r>
          </w:p>
        </w:tc>
        <w:tc>
          <w:tcPr>
            <w:tcW w:w="607" w:type="dxa"/>
            <w:shd w:val="clear" w:color="auto" w:fill="auto"/>
            <w:noWrap/>
            <w:vAlign w:val="bottom"/>
            <w:hideMark/>
          </w:tcPr>
          <w:p w14:paraId="1867233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43.6</w:t>
            </w:r>
          </w:p>
        </w:tc>
        <w:tc>
          <w:tcPr>
            <w:tcW w:w="536" w:type="dxa"/>
            <w:shd w:val="clear" w:color="auto" w:fill="auto"/>
            <w:noWrap/>
            <w:vAlign w:val="center"/>
            <w:hideMark/>
          </w:tcPr>
          <w:p w14:paraId="47BED33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36.7</w:t>
            </w:r>
          </w:p>
        </w:tc>
        <w:tc>
          <w:tcPr>
            <w:tcW w:w="830" w:type="dxa"/>
            <w:shd w:val="clear" w:color="auto" w:fill="auto"/>
            <w:noWrap/>
            <w:vAlign w:val="bottom"/>
            <w:hideMark/>
          </w:tcPr>
          <w:p w14:paraId="7EBAB854"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C3E614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027D1A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277B66AB" w14:textId="77777777" w:rsidTr="00504332">
        <w:trPr>
          <w:trHeight w:val="20"/>
        </w:trPr>
        <w:tc>
          <w:tcPr>
            <w:tcW w:w="1320" w:type="dxa"/>
            <w:shd w:val="clear" w:color="auto" w:fill="auto"/>
            <w:noWrap/>
            <w:vAlign w:val="bottom"/>
            <w:hideMark/>
          </w:tcPr>
          <w:p w14:paraId="7D3110E5"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Cameroon</w:t>
            </w:r>
          </w:p>
        </w:tc>
        <w:tc>
          <w:tcPr>
            <w:tcW w:w="802" w:type="dxa"/>
            <w:shd w:val="clear" w:color="auto" w:fill="auto"/>
            <w:noWrap/>
            <w:vAlign w:val="bottom"/>
            <w:hideMark/>
          </w:tcPr>
          <w:p w14:paraId="5E6223F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2004</w:t>
            </w:r>
          </w:p>
        </w:tc>
        <w:tc>
          <w:tcPr>
            <w:tcW w:w="708" w:type="dxa"/>
            <w:shd w:val="clear" w:color="auto" w:fill="auto"/>
            <w:noWrap/>
            <w:vAlign w:val="bottom"/>
            <w:hideMark/>
          </w:tcPr>
          <w:p w14:paraId="7609AD0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2011</w:t>
            </w:r>
          </w:p>
        </w:tc>
        <w:tc>
          <w:tcPr>
            <w:tcW w:w="705" w:type="dxa"/>
            <w:shd w:val="clear" w:color="auto" w:fill="auto"/>
            <w:noWrap/>
            <w:vAlign w:val="bottom"/>
            <w:hideMark/>
          </w:tcPr>
          <w:p w14:paraId="6C40465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74.7</w:t>
            </w:r>
          </w:p>
        </w:tc>
        <w:tc>
          <w:tcPr>
            <w:tcW w:w="607" w:type="dxa"/>
            <w:shd w:val="clear" w:color="auto" w:fill="auto"/>
            <w:noWrap/>
            <w:vAlign w:val="bottom"/>
            <w:hideMark/>
          </w:tcPr>
          <w:p w14:paraId="78D6DB5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67.5</w:t>
            </w:r>
          </w:p>
        </w:tc>
        <w:tc>
          <w:tcPr>
            <w:tcW w:w="536" w:type="dxa"/>
            <w:shd w:val="clear" w:color="auto" w:fill="auto"/>
            <w:noWrap/>
            <w:vAlign w:val="center"/>
            <w:hideMark/>
          </w:tcPr>
          <w:p w14:paraId="65AA1FF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44.5</w:t>
            </w:r>
          </w:p>
        </w:tc>
        <w:tc>
          <w:tcPr>
            <w:tcW w:w="830" w:type="dxa"/>
            <w:shd w:val="clear" w:color="auto" w:fill="auto"/>
            <w:noWrap/>
            <w:vAlign w:val="bottom"/>
            <w:hideMark/>
          </w:tcPr>
          <w:p w14:paraId="4A99A5A4"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3746D08"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487875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7E5F569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59.2</w:t>
            </w:r>
          </w:p>
        </w:tc>
        <w:tc>
          <w:tcPr>
            <w:tcW w:w="607" w:type="dxa"/>
            <w:shd w:val="clear" w:color="auto" w:fill="auto"/>
            <w:noWrap/>
            <w:vAlign w:val="bottom"/>
            <w:hideMark/>
          </w:tcPr>
          <w:p w14:paraId="2A88C33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50.5</w:t>
            </w:r>
          </w:p>
        </w:tc>
        <w:tc>
          <w:tcPr>
            <w:tcW w:w="536" w:type="dxa"/>
            <w:shd w:val="clear" w:color="auto" w:fill="auto"/>
            <w:noWrap/>
            <w:vAlign w:val="center"/>
            <w:hideMark/>
          </w:tcPr>
          <w:p w14:paraId="5BB67E1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32.7</w:t>
            </w:r>
          </w:p>
        </w:tc>
        <w:tc>
          <w:tcPr>
            <w:tcW w:w="830" w:type="dxa"/>
            <w:shd w:val="clear" w:color="auto" w:fill="auto"/>
            <w:noWrap/>
            <w:vAlign w:val="bottom"/>
            <w:hideMark/>
          </w:tcPr>
          <w:p w14:paraId="030FC8B2"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F92F8B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45BF96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093F4193" w14:textId="77777777" w:rsidTr="00504332">
        <w:trPr>
          <w:trHeight w:val="20"/>
        </w:trPr>
        <w:tc>
          <w:tcPr>
            <w:tcW w:w="1320" w:type="dxa"/>
            <w:shd w:val="clear" w:color="auto" w:fill="auto"/>
            <w:noWrap/>
            <w:vAlign w:val="bottom"/>
            <w:hideMark/>
          </w:tcPr>
          <w:p w14:paraId="441E72D5"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Congo</w:t>
            </w:r>
          </w:p>
        </w:tc>
        <w:tc>
          <w:tcPr>
            <w:tcW w:w="802" w:type="dxa"/>
            <w:shd w:val="clear" w:color="auto" w:fill="auto"/>
            <w:noWrap/>
            <w:vAlign w:val="bottom"/>
            <w:hideMark/>
          </w:tcPr>
          <w:p w14:paraId="5F281E8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2005</w:t>
            </w:r>
          </w:p>
        </w:tc>
        <w:tc>
          <w:tcPr>
            <w:tcW w:w="708" w:type="dxa"/>
            <w:shd w:val="clear" w:color="auto" w:fill="auto"/>
            <w:noWrap/>
            <w:vAlign w:val="bottom"/>
            <w:hideMark/>
          </w:tcPr>
          <w:p w14:paraId="212745D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7AAFBA3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68.0</w:t>
            </w:r>
          </w:p>
        </w:tc>
        <w:tc>
          <w:tcPr>
            <w:tcW w:w="607" w:type="dxa"/>
            <w:shd w:val="clear" w:color="auto" w:fill="auto"/>
            <w:noWrap/>
            <w:vAlign w:val="bottom"/>
            <w:hideMark/>
          </w:tcPr>
          <w:p w14:paraId="42880A7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65.5</w:t>
            </w:r>
          </w:p>
        </w:tc>
        <w:tc>
          <w:tcPr>
            <w:tcW w:w="536" w:type="dxa"/>
            <w:shd w:val="clear" w:color="auto" w:fill="auto"/>
            <w:noWrap/>
            <w:vAlign w:val="center"/>
            <w:hideMark/>
          </w:tcPr>
          <w:p w14:paraId="7806C83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55.8</w:t>
            </w:r>
          </w:p>
        </w:tc>
        <w:tc>
          <w:tcPr>
            <w:tcW w:w="830" w:type="dxa"/>
            <w:shd w:val="clear" w:color="auto" w:fill="auto"/>
            <w:noWrap/>
            <w:vAlign w:val="bottom"/>
            <w:hideMark/>
          </w:tcPr>
          <w:p w14:paraId="373B6395"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C682C28"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373035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2E54613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55.6</w:t>
            </w:r>
          </w:p>
        </w:tc>
        <w:tc>
          <w:tcPr>
            <w:tcW w:w="607" w:type="dxa"/>
            <w:shd w:val="clear" w:color="auto" w:fill="auto"/>
            <w:noWrap/>
            <w:vAlign w:val="bottom"/>
            <w:hideMark/>
          </w:tcPr>
          <w:p w14:paraId="762387A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56.1</w:t>
            </w:r>
          </w:p>
        </w:tc>
        <w:tc>
          <w:tcPr>
            <w:tcW w:w="536" w:type="dxa"/>
            <w:shd w:val="clear" w:color="auto" w:fill="auto"/>
            <w:noWrap/>
            <w:vAlign w:val="center"/>
            <w:hideMark/>
          </w:tcPr>
          <w:p w14:paraId="4C17DC5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57.4</w:t>
            </w:r>
          </w:p>
        </w:tc>
        <w:tc>
          <w:tcPr>
            <w:tcW w:w="830" w:type="dxa"/>
            <w:shd w:val="clear" w:color="auto" w:fill="auto"/>
            <w:noWrap/>
            <w:vAlign w:val="bottom"/>
            <w:hideMark/>
          </w:tcPr>
          <w:p w14:paraId="4A6E0619"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9ECC1E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AD7861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137F0A09" w14:textId="77777777" w:rsidTr="00504332">
        <w:trPr>
          <w:trHeight w:val="20"/>
        </w:trPr>
        <w:tc>
          <w:tcPr>
            <w:tcW w:w="1320" w:type="dxa"/>
            <w:shd w:val="clear" w:color="auto" w:fill="auto"/>
            <w:noWrap/>
            <w:vAlign w:val="bottom"/>
            <w:hideMark/>
          </w:tcPr>
          <w:p w14:paraId="5AC3607E"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Congo DR</w:t>
            </w:r>
          </w:p>
        </w:tc>
        <w:tc>
          <w:tcPr>
            <w:tcW w:w="802" w:type="dxa"/>
            <w:shd w:val="clear" w:color="auto" w:fill="auto"/>
            <w:noWrap/>
            <w:vAlign w:val="bottom"/>
            <w:hideMark/>
          </w:tcPr>
          <w:p w14:paraId="1459B58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2007</w:t>
            </w:r>
          </w:p>
        </w:tc>
        <w:tc>
          <w:tcPr>
            <w:tcW w:w="708" w:type="dxa"/>
            <w:shd w:val="clear" w:color="auto" w:fill="auto"/>
            <w:noWrap/>
            <w:vAlign w:val="bottom"/>
            <w:hideMark/>
          </w:tcPr>
          <w:p w14:paraId="50963AF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2014</w:t>
            </w:r>
          </w:p>
        </w:tc>
        <w:tc>
          <w:tcPr>
            <w:tcW w:w="705" w:type="dxa"/>
            <w:shd w:val="clear" w:color="auto" w:fill="auto"/>
            <w:noWrap/>
            <w:vAlign w:val="bottom"/>
            <w:hideMark/>
          </w:tcPr>
          <w:p w14:paraId="2E60C25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71.1</w:t>
            </w:r>
          </w:p>
        </w:tc>
        <w:tc>
          <w:tcPr>
            <w:tcW w:w="607" w:type="dxa"/>
            <w:shd w:val="clear" w:color="auto" w:fill="auto"/>
            <w:noWrap/>
            <w:vAlign w:val="bottom"/>
            <w:hideMark/>
          </w:tcPr>
          <w:p w14:paraId="510B53D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66.0</w:t>
            </w:r>
          </w:p>
        </w:tc>
        <w:tc>
          <w:tcPr>
            <w:tcW w:w="536" w:type="dxa"/>
            <w:shd w:val="clear" w:color="auto" w:fill="auto"/>
            <w:noWrap/>
            <w:vAlign w:val="center"/>
            <w:hideMark/>
          </w:tcPr>
          <w:p w14:paraId="3A9B9A8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52.5</w:t>
            </w:r>
          </w:p>
        </w:tc>
        <w:tc>
          <w:tcPr>
            <w:tcW w:w="830" w:type="dxa"/>
            <w:shd w:val="clear" w:color="auto" w:fill="auto"/>
            <w:noWrap/>
            <w:vAlign w:val="bottom"/>
            <w:hideMark/>
          </w:tcPr>
          <w:p w14:paraId="7E84BEFA"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59F800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2FF1BC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5FD8901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67.5</w:t>
            </w:r>
          </w:p>
        </w:tc>
        <w:tc>
          <w:tcPr>
            <w:tcW w:w="607" w:type="dxa"/>
            <w:shd w:val="clear" w:color="auto" w:fill="auto"/>
            <w:noWrap/>
            <w:vAlign w:val="bottom"/>
            <w:hideMark/>
          </w:tcPr>
          <w:p w14:paraId="121C4EB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54.2</w:t>
            </w:r>
          </w:p>
        </w:tc>
        <w:tc>
          <w:tcPr>
            <w:tcW w:w="536" w:type="dxa"/>
            <w:shd w:val="clear" w:color="auto" w:fill="auto"/>
            <w:noWrap/>
            <w:vAlign w:val="center"/>
            <w:hideMark/>
          </w:tcPr>
          <w:p w14:paraId="6304C18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28.9</w:t>
            </w:r>
          </w:p>
        </w:tc>
        <w:tc>
          <w:tcPr>
            <w:tcW w:w="830" w:type="dxa"/>
            <w:shd w:val="clear" w:color="auto" w:fill="auto"/>
            <w:noWrap/>
            <w:vAlign w:val="bottom"/>
            <w:hideMark/>
          </w:tcPr>
          <w:p w14:paraId="48826730"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DBD66E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6220DF9"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21DB3829" w14:textId="77777777" w:rsidTr="00504332">
        <w:trPr>
          <w:trHeight w:val="20"/>
        </w:trPr>
        <w:tc>
          <w:tcPr>
            <w:tcW w:w="1320" w:type="dxa"/>
            <w:shd w:val="clear" w:color="auto" w:fill="auto"/>
            <w:noWrap/>
            <w:vAlign w:val="bottom"/>
            <w:hideMark/>
          </w:tcPr>
          <w:p w14:paraId="0BB0C96C"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Egypt</w:t>
            </w:r>
          </w:p>
        </w:tc>
        <w:tc>
          <w:tcPr>
            <w:tcW w:w="802" w:type="dxa"/>
            <w:shd w:val="clear" w:color="auto" w:fill="auto"/>
            <w:noWrap/>
            <w:vAlign w:val="bottom"/>
            <w:hideMark/>
          </w:tcPr>
          <w:p w14:paraId="182BF90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2000</w:t>
            </w:r>
          </w:p>
        </w:tc>
        <w:tc>
          <w:tcPr>
            <w:tcW w:w="708" w:type="dxa"/>
            <w:shd w:val="clear" w:color="auto" w:fill="auto"/>
            <w:noWrap/>
            <w:vAlign w:val="bottom"/>
            <w:hideMark/>
          </w:tcPr>
          <w:p w14:paraId="69FD04E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2014</w:t>
            </w:r>
          </w:p>
        </w:tc>
        <w:tc>
          <w:tcPr>
            <w:tcW w:w="705" w:type="dxa"/>
            <w:shd w:val="clear" w:color="auto" w:fill="auto"/>
            <w:noWrap/>
            <w:vAlign w:val="bottom"/>
            <w:hideMark/>
          </w:tcPr>
          <w:p w14:paraId="2AB2658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37.6</w:t>
            </w:r>
          </w:p>
        </w:tc>
        <w:tc>
          <w:tcPr>
            <w:tcW w:w="607" w:type="dxa"/>
            <w:shd w:val="clear" w:color="auto" w:fill="auto"/>
            <w:noWrap/>
            <w:vAlign w:val="bottom"/>
            <w:hideMark/>
          </w:tcPr>
          <w:p w14:paraId="18ED50F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34.6</w:t>
            </w:r>
          </w:p>
        </w:tc>
        <w:tc>
          <w:tcPr>
            <w:tcW w:w="536" w:type="dxa"/>
            <w:shd w:val="clear" w:color="auto" w:fill="auto"/>
            <w:noWrap/>
            <w:vAlign w:val="center"/>
            <w:hideMark/>
          </w:tcPr>
          <w:p w14:paraId="63490A8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34.2</w:t>
            </w:r>
          </w:p>
        </w:tc>
        <w:tc>
          <w:tcPr>
            <w:tcW w:w="830" w:type="dxa"/>
            <w:shd w:val="clear" w:color="auto" w:fill="auto"/>
            <w:noWrap/>
            <w:vAlign w:val="bottom"/>
            <w:hideMark/>
          </w:tcPr>
          <w:p w14:paraId="04257FE3"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2DA7ECB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1E30629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765" w:type="dxa"/>
            <w:shd w:val="clear" w:color="auto" w:fill="auto"/>
            <w:noWrap/>
            <w:vAlign w:val="bottom"/>
            <w:hideMark/>
          </w:tcPr>
          <w:p w14:paraId="4142692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19.2</w:t>
            </w:r>
          </w:p>
        </w:tc>
        <w:tc>
          <w:tcPr>
            <w:tcW w:w="607" w:type="dxa"/>
            <w:shd w:val="clear" w:color="auto" w:fill="auto"/>
            <w:noWrap/>
            <w:vAlign w:val="bottom"/>
            <w:hideMark/>
          </w:tcPr>
          <w:p w14:paraId="2BCA0A5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21.2</w:t>
            </w:r>
          </w:p>
        </w:tc>
        <w:tc>
          <w:tcPr>
            <w:tcW w:w="536" w:type="dxa"/>
            <w:shd w:val="clear" w:color="auto" w:fill="auto"/>
            <w:noWrap/>
            <w:vAlign w:val="center"/>
            <w:hideMark/>
          </w:tcPr>
          <w:p w14:paraId="00FC66E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27.3</w:t>
            </w:r>
          </w:p>
        </w:tc>
        <w:tc>
          <w:tcPr>
            <w:tcW w:w="830" w:type="dxa"/>
            <w:shd w:val="clear" w:color="auto" w:fill="auto"/>
            <w:noWrap/>
            <w:vAlign w:val="bottom"/>
            <w:hideMark/>
          </w:tcPr>
          <w:p w14:paraId="6E0492F1"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40861E6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448A47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121099A1" w14:textId="77777777" w:rsidTr="00504332">
        <w:trPr>
          <w:trHeight w:val="20"/>
        </w:trPr>
        <w:tc>
          <w:tcPr>
            <w:tcW w:w="1320" w:type="dxa"/>
            <w:shd w:val="clear" w:color="auto" w:fill="auto"/>
            <w:noWrap/>
            <w:vAlign w:val="bottom"/>
            <w:hideMark/>
          </w:tcPr>
          <w:p w14:paraId="72065455"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Ethiopia</w:t>
            </w:r>
          </w:p>
        </w:tc>
        <w:tc>
          <w:tcPr>
            <w:tcW w:w="802" w:type="dxa"/>
            <w:shd w:val="clear" w:color="auto" w:fill="auto"/>
            <w:noWrap/>
            <w:vAlign w:val="bottom"/>
            <w:hideMark/>
          </w:tcPr>
          <w:p w14:paraId="77DE401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2005</w:t>
            </w:r>
          </w:p>
        </w:tc>
        <w:tc>
          <w:tcPr>
            <w:tcW w:w="708" w:type="dxa"/>
            <w:shd w:val="clear" w:color="auto" w:fill="auto"/>
            <w:noWrap/>
            <w:vAlign w:val="bottom"/>
            <w:hideMark/>
          </w:tcPr>
          <w:p w14:paraId="244E362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677F869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60.4</w:t>
            </w:r>
          </w:p>
        </w:tc>
        <w:tc>
          <w:tcPr>
            <w:tcW w:w="607" w:type="dxa"/>
            <w:shd w:val="clear" w:color="auto" w:fill="auto"/>
            <w:noWrap/>
            <w:vAlign w:val="bottom"/>
            <w:hideMark/>
          </w:tcPr>
          <w:p w14:paraId="225B8A0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68.3</w:t>
            </w:r>
          </w:p>
        </w:tc>
        <w:tc>
          <w:tcPr>
            <w:tcW w:w="536" w:type="dxa"/>
            <w:shd w:val="clear" w:color="auto" w:fill="auto"/>
            <w:noWrap/>
            <w:vAlign w:val="center"/>
            <w:hideMark/>
          </w:tcPr>
          <w:p w14:paraId="2CCAFE5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68.5</w:t>
            </w:r>
          </w:p>
        </w:tc>
        <w:tc>
          <w:tcPr>
            <w:tcW w:w="830" w:type="dxa"/>
            <w:shd w:val="clear" w:color="auto" w:fill="auto"/>
            <w:noWrap/>
            <w:vAlign w:val="bottom"/>
            <w:hideMark/>
          </w:tcPr>
          <w:p w14:paraId="028C3A9B"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8B10E78"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B84FA59"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5784F04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48.8</w:t>
            </w:r>
          </w:p>
        </w:tc>
        <w:tc>
          <w:tcPr>
            <w:tcW w:w="607" w:type="dxa"/>
            <w:shd w:val="clear" w:color="auto" w:fill="auto"/>
            <w:noWrap/>
            <w:vAlign w:val="bottom"/>
            <w:hideMark/>
          </w:tcPr>
          <w:p w14:paraId="2202229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48.5</w:t>
            </w:r>
          </w:p>
        </w:tc>
        <w:tc>
          <w:tcPr>
            <w:tcW w:w="536" w:type="dxa"/>
            <w:shd w:val="clear" w:color="auto" w:fill="auto"/>
            <w:noWrap/>
            <w:vAlign w:val="center"/>
            <w:hideMark/>
          </w:tcPr>
          <w:p w14:paraId="46F4E18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43.4</w:t>
            </w:r>
          </w:p>
        </w:tc>
        <w:tc>
          <w:tcPr>
            <w:tcW w:w="830" w:type="dxa"/>
            <w:shd w:val="clear" w:color="auto" w:fill="auto"/>
            <w:noWrap/>
            <w:vAlign w:val="bottom"/>
            <w:hideMark/>
          </w:tcPr>
          <w:p w14:paraId="3B7DC600"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321B76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F86D11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65877357" w14:textId="77777777" w:rsidTr="00504332">
        <w:trPr>
          <w:trHeight w:val="20"/>
        </w:trPr>
        <w:tc>
          <w:tcPr>
            <w:tcW w:w="1320" w:type="dxa"/>
            <w:shd w:val="clear" w:color="auto" w:fill="auto"/>
            <w:noWrap/>
            <w:vAlign w:val="bottom"/>
            <w:hideMark/>
          </w:tcPr>
          <w:p w14:paraId="21E27E65"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Ghana</w:t>
            </w:r>
          </w:p>
        </w:tc>
        <w:tc>
          <w:tcPr>
            <w:tcW w:w="802" w:type="dxa"/>
            <w:shd w:val="clear" w:color="auto" w:fill="auto"/>
            <w:noWrap/>
            <w:vAlign w:val="bottom"/>
            <w:hideMark/>
          </w:tcPr>
          <w:p w14:paraId="0917B86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2003</w:t>
            </w:r>
          </w:p>
        </w:tc>
        <w:tc>
          <w:tcPr>
            <w:tcW w:w="708" w:type="dxa"/>
            <w:shd w:val="clear" w:color="auto" w:fill="auto"/>
            <w:noWrap/>
            <w:vAlign w:val="bottom"/>
            <w:hideMark/>
          </w:tcPr>
          <w:p w14:paraId="6E0A9E8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2870DA6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83.2</w:t>
            </w:r>
          </w:p>
        </w:tc>
        <w:tc>
          <w:tcPr>
            <w:tcW w:w="607" w:type="dxa"/>
            <w:shd w:val="clear" w:color="auto" w:fill="auto"/>
            <w:noWrap/>
            <w:vAlign w:val="bottom"/>
            <w:hideMark/>
          </w:tcPr>
          <w:p w14:paraId="0C77FD0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77.9</w:t>
            </w:r>
          </w:p>
        </w:tc>
        <w:tc>
          <w:tcPr>
            <w:tcW w:w="536" w:type="dxa"/>
            <w:shd w:val="clear" w:color="auto" w:fill="auto"/>
            <w:noWrap/>
            <w:vAlign w:val="center"/>
            <w:hideMark/>
          </w:tcPr>
          <w:p w14:paraId="723304A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70.7</w:t>
            </w:r>
          </w:p>
        </w:tc>
        <w:tc>
          <w:tcPr>
            <w:tcW w:w="830" w:type="dxa"/>
            <w:shd w:val="clear" w:color="auto" w:fill="auto"/>
            <w:noWrap/>
            <w:vAlign w:val="bottom"/>
            <w:hideMark/>
          </w:tcPr>
          <w:p w14:paraId="2A467853"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C82D327"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1EB788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717C9CF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62.1</w:t>
            </w:r>
          </w:p>
        </w:tc>
        <w:tc>
          <w:tcPr>
            <w:tcW w:w="607" w:type="dxa"/>
            <w:shd w:val="clear" w:color="auto" w:fill="auto"/>
            <w:noWrap/>
            <w:vAlign w:val="bottom"/>
            <w:hideMark/>
          </w:tcPr>
          <w:p w14:paraId="549E0D7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49.2</w:t>
            </w:r>
          </w:p>
        </w:tc>
        <w:tc>
          <w:tcPr>
            <w:tcW w:w="536" w:type="dxa"/>
            <w:shd w:val="clear" w:color="auto" w:fill="auto"/>
            <w:noWrap/>
            <w:vAlign w:val="center"/>
            <w:hideMark/>
          </w:tcPr>
          <w:p w14:paraId="4E784DF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34</w:t>
            </w:r>
          </w:p>
        </w:tc>
        <w:tc>
          <w:tcPr>
            <w:tcW w:w="830" w:type="dxa"/>
            <w:shd w:val="clear" w:color="auto" w:fill="auto"/>
            <w:noWrap/>
            <w:vAlign w:val="bottom"/>
            <w:hideMark/>
          </w:tcPr>
          <w:p w14:paraId="78533F70"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CB59590"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D37821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4F107342" w14:textId="77777777" w:rsidTr="00504332">
        <w:trPr>
          <w:trHeight w:val="20"/>
        </w:trPr>
        <w:tc>
          <w:tcPr>
            <w:tcW w:w="1320" w:type="dxa"/>
            <w:shd w:val="clear" w:color="auto" w:fill="auto"/>
            <w:noWrap/>
            <w:vAlign w:val="bottom"/>
            <w:hideMark/>
          </w:tcPr>
          <w:p w14:paraId="1860C486"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Guinea</w:t>
            </w:r>
          </w:p>
        </w:tc>
        <w:tc>
          <w:tcPr>
            <w:tcW w:w="802" w:type="dxa"/>
            <w:shd w:val="clear" w:color="auto" w:fill="auto"/>
            <w:noWrap/>
            <w:vAlign w:val="bottom"/>
            <w:hideMark/>
          </w:tcPr>
          <w:p w14:paraId="535FFC1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2005</w:t>
            </w:r>
          </w:p>
        </w:tc>
        <w:tc>
          <w:tcPr>
            <w:tcW w:w="708" w:type="dxa"/>
            <w:shd w:val="clear" w:color="auto" w:fill="auto"/>
            <w:noWrap/>
            <w:vAlign w:val="bottom"/>
            <w:hideMark/>
          </w:tcPr>
          <w:p w14:paraId="24567C5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24ECA66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80.4</w:t>
            </w:r>
          </w:p>
        </w:tc>
        <w:tc>
          <w:tcPr>
            <w:tcW w:w="607" w:type="dxa"/>
            <w:shd w:val="clear" w:color="auto" w:fill="auto"/>
            <w:noWrap/>
            <w:vAlign w:val="bottom"/>
            <w:hideMark/>
          </w:tcPr>
          <w:p w14:paraId="25B8182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83.6</w:t>
            </w:r>
          </w:p>
        </w:tc>
        <w:tc>
          <w:tcPr>
            <w:tcW w:w="536" w:type="dxa"/>
            <w:shd w:val="clear" w:color="auto" w:fill="auto"/>
            <w:noWrap/>
            <w:vAlign w:val="center"/>
            <w:hideMark/>
          </w:tcPr>
          <w:p w14:paraId="22846BF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85.3</w:t>
            </w:r>
          </w:p>
        </w:tc>
        <w:tc>
          <w:tcPr>
            <w:tcW w:w="830" w:type="dxa"/>
            <w:shd w:val="clear" w:color="auto" w:fill="auto"/>
            <w:noWrap/>
            <w:vAlign w:val="bottom"/>
            <w:hideMark/>
          </w:tcPr>
          <w:p w14:paraId="4D2F8321"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2C66800"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09087C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43B533C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72.6</w:t>
            </w:r>
          </w:p>
        </w:tc>
        <w:tc>
          <w:tcPr>
            <w:tcW w:w="607" w:type="dxa"/>
            <w:shd w:val="clear" w:color="auto" w:fill="auto"/>
            <w:noWrap/>
            <w:vAlign w:val="bottom"/>
            <w:hideMark/>
          </w:tcPr>
          <w:p w14:paraId="199067B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68.4</w:t>
            </w:r>
          </w:p>
        </w:tc>
        <w:tc>
          <w:tcPr>
            <w:tcW w:w="536" w:type="dxa"/>
            <w:shd w:val="clear" w:color="auto" w:fill="auto"/>
            <w:noWrap/>
            <w:vAlign w:val="center"/>
            <w:hideMark/>
          </w:tcPr>
          <w:p w14:paraId="53E861B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54.5</w:t>
            </w:r>
          </w:p>
        </w:tc>
        <w:tc>
          <w:tcPr>
            <w:tcW w:w="830" w:type="dxa"/>
            <w:shd w:val="clear" w:color="auto" w:fill="auto"/>
            <w:noWrap/>
            <w:vAlign w:val="bottom"/>
            <w:hideMark/>
          </w:tcPr>
          <w:p w14:paraId="14F8F808"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E5002E1"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E8B3F8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784B9A3E" w14:textId="77777777" w:rsidTr="00504332">
        <w:trPr>
          <w:trHeight w:val="20"/>
        </w:trPr>
        <w:tc>
          <w:tcPr>
            <w:tcW w:w="1320" w:type="dxa"/>
            <w:shd w:val="clear" w:color="auto" w:fill="auto"/>
            <w:noWrap/>
            <w:vAlign w:val="bottom"/>
            <w:hideMark/>
          </w:tcPr>
          <w:p w14:paraId="45228FAE"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Haiti</w:t>
            </w:r>
          </w:p>
        </w:tc>
        <w:tc>
          <w:tcPr>
            <w:tcW w:w="802" w:type="dxa"/>
            <w:shd w:val="clear" w:color="auto" w:fill="auto"/>
            <w:noWrap/>
            <w:vAlign w:val="bottom"/>
            <w:hideMark/>
          </w:tcPr>
          <w:p w14:paraId="59EEE4D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2000</w:t>
            </w:r>
          </w:p>
        </w:tc>
        <w:tc>
          <w:tcPr>
            <w:tcW w:w="708" w:type="dxa"/>
            <w:shd w:val="clear" w:color="auto" w:fill="auto"/>
            <w:noWrap/>
            <w:vAlign w:val="bottom"/>
            <w:hideMark/>
          </w:tcPr>
          <w:p w14:paraId="3CCE1C1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4A19891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59.8</w:t>
            </w:r>
          </w:p>
        </w:tc>
        <w:tc>
          <w:tcPr>
            <w:tcW w:w="607" w:type="dxa"/>
            <w:shd w:val="clear" w:color="auto" w:fill="auto"/>
            <w:noWrap/>
            <w:vAlign w:val="bottom"/>
            <w:hideMark/>
          </w:tcPr>
          <w:p w14:paraId="50ACD0D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66.8</w:t>
            </w:r>
          </w:p>
        </w:tc>
        <w:tc>
          <w:tcPr>
            <w:tcW w:w="536" w:type="dxa"/>
            <w:shd w:val="clear" w:color="auto" w:fill="auto"/>
            <w:noWrap/>
            <w:vAlign w:val="center"/>
            <w:hideMark/>
          </w:tcPr>
          <w:p w14:paraId="10D44BE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70.7</w:t>
            </w:r>
          </w:p>
        </w:tc>
        <w:tc>
          <w:tcPr>
            <w:tcW w:w="830" w:type="dxa"/>
            <w:shd w:val="clear" w:color="auto" w:fill="auto"/>
            <w:noWrap/>
            <w:vAlign w:val="bottom"/>
            <w:hideMark/>
          </w:tcPr>
          <w:p w14:paraId="3B71A70D"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2228367"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117CC8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190F17A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55.5</w:t>
            </w:r>
          </w:p>
        </w:tc>
        <w:tc>
          <w:tcPr>
            <w:tcW w:w="607" w:type="dxa"/>
            <w:shd w:val="clear" w:color="auto" w:fill="auto"/>
            <w:noWrap/>
            <w:vAlign w:val="bottom"/>
            <w:hideMark/>
          </w:tcPr>
          <w:p w14:paraId="730B917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59.1</w:t>
            </w:r>
          </w:p>
        </w:tc>
        <w:tc>
          <w:tcPr>
            <w:tcW w:w="536" w:type="dxa"/>
            <w:shd w:val="clear" w:color="auto" w:fill="auto"/>
            <w:noWrap/>
            <w:vAlign w:val="center"/>
            <w:hideMark/>
          </w:tcPr>
          <w:p w14:paraId="1DD7C79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58.9</w:t>
            </w:r>
          </w:p>
        </w:tc>
        <w:tc>
          <w:tcPr>
            <w:tcW w:w="830" w:type="dxa"/>
            <w:shd w:val="clear" w:color="auto" w:fill="auto"/>
            <w:noWrap/>
            <w:vAlign w:val="bottom"/>
            <w:hideMark/>
          </w:tcPr>
          <w:p w14:paraId="7A0FB09B"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6F72D9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39C8FF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05828EDD" w14:textId="77777777" w:rsidTr="00504332">
        <w:trPr>
          <w:trHeight w:val="20"/>
        </w:trPr>
        <w:tc>
          <w:tcPr>
            <w:tcW w:w="1320" w:type="dxa"/>
            <w:shd w:val="clear" w:color="auto" w:fill="auto"/>
            <w:noWrap/>
            <w:vAlign w:val="bottom"/>
            <w:hideMark/>
          </w:tcPr>
          <w:p w14:paraId="0769407A"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Honduras</w:t>
            </w:r>
          </w:p>
        </w:tc>
        <w:tc>
          <w:tcPr>
            <w:tcW w:w="802" w:type="dxa"/>
            <w:shd w:val="clear" w:color="auto" w:fill="auto"/>
            <w:noWrap/>
            <w:vAlign w:val="bottom"/>
            <w:hideMark/>
          </w:tcPr>
          <w:p w14:paraId="6BDB36D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2006</w:t>
            </w:r>
          </w:p>
        </w:tc>
        <w:tc>
          <w:tcPr>
            <w:tcW w:w="708" w:type="dxa"/>
            <w:shd w:val="clear" w:color="auto" w:fill="auto"/>
            <w:noWrap/>
            <w:vAlign w:val="bottom"/>
            <w:hideMark/>
          </w:tcPr>
          <w:p w14:paraId="53D41B5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0B28CF4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40.6</w:t>
            </w:r>
          </w:p>
        </w:tc>
        <w:tc>
          <w:tcPr>
            <w:tcW w:w="607" w:type="dxa"/>
            <w:shd w:val="clear" w:color="auto" w:fill="auto"/>
            <w:noWrap/>
            <w:vAlign w:val="bottom"/>
            <w:hideMark/>
          </w:tcPr>
          <w:p w14:paraId="37A4193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31.7</w:t>
            </w:r>
          </w:p>
        </w:tc>
        <w:tc>
          <w:tcPr>
            <w:tcW w:w="536" w:type="dxa"/>
            <w:shd w:val="clear" w:color="auto" w:fill="auto"/>
            <w:noWrap/>
            <w:vAlign w:val="center"/>
            <w:hideMark/>
          </w:tcPr>
          <w:p w14:paraId="2D67ADE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19.3</w:t>
            </w:r>
          </w:p>
        </w:tc>
        <w:tc>
          <w:tcPr>
            <w:tcW w:w="830" w:type="dxa"/>
            <w:shd w:val="clear" w:color="auto" w:fill="auto"/>
            <w:noWrap/>
            <w:vAlign w:val="bottom"/>
            <w:hideMark/>
          </w:tcPr>
          <w:p w14:paraId="7D86E109"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A7414F9"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1255744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765" w:type="dxa"/>
            <w:shd w:val="clear" w:color="auto" w:fill="auto"/>
            <w:noWrap/>
            <w:vAlign w:val="bottom"/>
            <w:hideMark/>
          </w:tcPr>
          <w:p w14:paraId="735B20E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25.9</w:t>
            </w:r>
          </w:p>
        </w:tc>
        <w:tc>
          <w:tcPr>
            <w:tcW w:w="607" w:type="dxa"/>
            <w:shd w:val="clear" w:color="auto" w:fill="auto"/>
            <w:noWrap/>
            <w:vAlign w:val="bottom"/>
            <w:hideMark/>
          </w:tcPr>
          <w:p w14:paraId="0A0B59C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21.5</w:t>
            </w:r>
          </w:p>
        </w:tc>
        <w:tc>
          <w:tcPr>
            <w:tcW w:w="536" w:type="dxa"/>
            <w:shd w:val="clear" w:color="auto" w:fill="auto"/>
            <w:noWrap/>
            <w:vAlign w:val="center"/>
            <w:hideMark/>
          </w:tcPr>
          <w:p w14:paraId="7080D36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16.9</w:t>
            </w:r>
          </w:p>
        </w:tc>
        <w:tc>
          <w:tcPr>
            <w:tcW w:w="830" w:type="dxa"/>
            <w:shd w:val="clear" w:color="auto" w:fill="auto"/>
            <w:noWrap/>
            <w:vAlign w:val="bottom"/>
            <w:hideMark/>
          </w:tcPr>
          <w:p w14:paraId="193A1C23"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55633C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370CEA3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r>
      <w:tr w:rsidR="00504332" w:rsidRPr="007B7192" w14:paraId="034EB1CA" w14:textId="77777777" w:rsidTr="00504332">
        <w:trPr>
          <w:trHeight w:val="20"/>
        </w:trPr>
        <w:tc>
          <w:tcPr>
            <w:tcW w:w="1320" w:type="dxa"/>
            <w:shd w:val="clear" w:color="auto" w:fill="auto"/>
            <w:noWrap/>
            <w:vAlign w:val="bottom"/>
            <w:hideMark/>
          </w:tcPr>
          <w:p w14:paraId="7CAF54F3"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India</w:t>
            </w:r>
          </w:p>
        </w:tc>
        <w:tc>
          <w:tcPr>
            <w:tcW w:w="802" w:type="dxa"/>
            <w:shd w:val="clear" w:color="auto" w:fill="auto"/>
            <w:noWrap/>
            <w:vAlign w:val="bottom"/>
            <w:hideMark/>
          </w:tcPr>
          <w:p w14:paraId="6D5AF5F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2006</w:t>
            </w:r>
          </w:p>
        </w:tc>
        <w:tc>
          <w:tcPr>
            <w:tcW w:w="708" w:type="dxa"/>
            <w:shd w:val="clear" w:color="auto" w:fill="auto"/>
            <w:noWrap/>
            <w:vAlign w:val="bottom"/>
            <w:hideMark/>
          </w:tcPr>
          <w:p w14:paraId="559B297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3C93D77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76.6</w:t>
            </w:r>
          </w:p>
        </w:tc>
        <w:tc>
          <w:tcPr>
            <w:tcW w:w="607" w:type="dxa"/>
            <w:shd w:val="clear" w:color="auto" w:fill="auto"/>
            <w:noWrap/>
            <w:vAlign w:val="bottom"/>
            <w:hideMark/>
          </w:tcPr>
          <w:p w14:paraId="0EBD9A0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64.1</w:t>
            </w:r>
          </w:p>
        </w:tc>
        <w:tc>
          <w:tcPr>
            <w:tcW w:w="536" w:type="dxa"/>
            <w:shd w:val="clear" w:color="auto" w:fill="auto"/>
            <w:noWrap/>
            <w:vAlign w:val="center"/>
            <w:hideMark/>
          </w:tcPr>
          <w:p w14:paraId="1ACB591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44.2</w:t>
            </w:r>
          </w:p>
        </w:tc>
        <w:tc>
          <w:tcPr>
            <w:tcW w:w="830" w:type="dxa"/>
            <w:shd w:val="clear" w:color="auto" w:fill="auto"/>
            <w:noWrap/>
            <w:vAlign w:val="bottom"/>
            <w:hideMark/>
          </w:tcPr>
          <w:p w14:paraId="06265B18"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8816BF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81841D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05A3B8A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56.6</w:t>
            </w:r>
          </w:p>
        </w:tc>
        <w:tc>
          <w:tcPr>
            <w:tcW w:w="607" w:type="dxa"/>
            <w:shd w:val="clear" w:color="auto" w:fill="auto"/>
            <w:noWrap/>
            <w:vAlign w:val="bottom"/>
            <w:hideMark/>
          </w:tcPr>
          <w:p w14:paraId="74EF40F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51.9</w:t>
            </w:r>
          </w:p>
        </w:tc>
        <w:tc>
          <w:tcPr>
            <w:tcW w:w="536" w:type="dxa"/>
            <w:shd w:val="clear" w:color="auto" w:fill="auto"/>
            <w:noWrap/>
            <w:vAlign w:val="center"/>
            <w:hideMark/>
          </w:tcPr>
          <w:p w14:paraId="199D532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45</w:t>
            </w:r>
          </w:p>
        </w:tc>
        <w:tc>
          <w:tcPr>
            <w:tcW w:w="830" w:type="dxa"/>
            <w:shd w:val="clear" w:color="auto" w:fill="auto"/>
            <w:noWrap/>
            <w:vAlign w:val="bottom"/>
            <w:hideMark/>
          </w:tcPr>
          <w:p w14:paraId="438CA569"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5B2929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EAECF2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6617A39E" w14:textId="77777777" w:rsidTr="00504332">
        <w:trPr>
          <w:trHeight w:val="20"/>
        </w:trPr>
        <w:tc>
          <w:tcPr>
            <w:tcW w:w="1320" w:type="dxa"/>
            <w:shd w:val="clear" w:color="auto" w:fill="auto"/>
            <w:noWrap/>
            <w:vAlign w:val="bottom"/>
            <w:hideMark/>
          </w:tcPr>
          <w:p w14:paraId="7D074DF3"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Jordan</w:t>
            </w:r>
          </w:p>
        </w:tc>
        <w:tc>
          <w:tcPr>
            <w:tcW w:w="802" w:type="dxa"/>
            <w:shd w:val="clear" w:color="auto" w:fill="auto"/>
            <w:noWrap/>
            <w:vAlign w:val="bottom"/>
            <w:hideMark/>
          </w:tcPr>
          <w:p w14:paraId="1C464CA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2002</w:t>
            </w:r>
          </w:p>
        </w:tc>
        <w:tc>
          <w:tcPr>
            <w:tcW w:w="708" w:type="dxa"/>
            <w:shd w:val="clear" w:color="auto" w:fill="auto"/>
            <w:noWrap/>
            <w:vAlign w:val="bottom"/>
            <w:hideMark/>
          </w:tcPr>
          <w:p w14:paraId="4FF695E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2018</w:t>
            </w:r>
          </w:p>
        </w:tc>
        <w:tc>
          <w:tcPr>
            <w:tcW w:w="705" w:type="dxa"/>
            <w:shd w:val="clear" w:color="auto" w:fill="auto"/>
            <w:noWrap/>
            <w:vAlign w:val="bottom"/>
            <w:hideMark/>
          </w:tcPr>
          <w:p w14:paraId="41E0A6F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41.3</w:t>
            </w:r>
          </w:p>
        </w:tc>
        <w:tc>
          <w:tcPr>
            <w:tcW w:w="607" w:type="dxa"/>
            <w:shd w:val="clear" w:color="auto" w:fill="auto"/>
            <w:noWrap/>
            <w:vAlign w:val="bottom"/>
            <w:hideMark/>
          </w:tcPr>
          <w:p w14:paraId="62721D7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37.8</w:t>
            </w:r>
          </w:p>
        </w:tc>
        <w:tc>
          <w:tcPr>
            <w:tcW w:w="536" w:type="dxa"/>
            <w:shd w:val="clear" w:color="auto" w:fill="auto"/>
            <w:noWrap/>
            <w:vAlign w:val="center"/>
            <w:hideMark/>
          </w:tcPr>
          <w:p w14:paraId="4EE1EA0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36.1</w:t>
            </w:r>
          </w:p>
        </w:tc>
        <w:tc>
          <w:tcPr>
            <w:tcW w:w="830" w:type="dxa"/>
            <w:shd w:val="clear" w:color="auto" w:fill="auto"/>
            <w:noWrap/>
            <w:vAlign w:val="bottom"/>
            <w:hideMark/>
          </w:tcPr>
          <w:p w14:paraId="4BDBC910"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9BD3F5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C33758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765" w:type="dxa"/>
            <w:shd w:val="clear" w:color="auto" w:fill="auto"/>
            <w:noWrap/>
            <w:vAlign w:val="bottom"/>
            <w:hideMark/>
          </w:tcPr>
          <w:p w14:paraId="5D3060C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33.4</w:t>
            </w:r>
          </w:p>
        </w:tc>
        <w:tc>
          <w:tcPr>
            <w:tcW w:w="607" w:type="dxa"/>
            <w:shd w:val="clear" w:color="auto" w:fill="auto"/>
            <w:noWrap/>
            <w:vAlign w:val="bottom"/>
            <w:hideMark/>
          </w:tcPr>
          <w:p w14:paraId="23FCCC9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18.6</w:t>
            </w:r>
          </w:p>
        </w:tc>
        <w:tc>
          <w:tcPr>
            <w:tcW w:w="536" w:type="dxa"/>
            <w:shd w:val="clear" w:color="auto" w:fill="auto"/>
            <w:noWrap/>
            <w:vAlign w:val="center"/>
            <w:hideMark/>
          </w:tcPr>
          <w:p w14:paraId="3442909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11.2</w:t>
            </w:r>
          </w:p>
        </w:tc>
        <w:tc>
          <w:tcPr>
            <w:tcW w:w="830" w:type="dxa"/>
            <w:shd w:val="clear" w:color="auto" w:fill="auto"/>
            <w:noWrap/>
            <w:vAlign w:val="bottom"/>
            <w:hideMark/>
          </w:tcPr>
          <w:p w14:paraId="78B16D08"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9B0C1F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1D0F114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r>
      <w:tr w:rsidR="00504332" w:rsidRPr="007B7192" w14:paraId="78AA99A5" w14:textId="77777777" w:rsidTr="00504332">
        <w:trPr>
          <w:trHeight w:val="20"/>
        </w:trPr>
        <w:tc>
          <w:tcPr>
            <w:tcW w:w="1320" w:type="dxa"/>
            <w:shd w:val="clear" w:color="auto" w:fill="auto"/>
            <w:noWrap/>
            <w:vAlign w:val="bottom"/>
            <w:hideMark/>
          </w:tcPr>
          <w:p w14:paraId="33ECCCC6"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Lesotho</w:t>
            </w:r>
          </w:p>
        </w:tc>
        <w:tc>
          <w:tcPr>
            <w:tcW w:w="802" w:type="dxa"/>
            <w:shd w:val="clear" w:color="auto" w:fill="auto"/>
            <w:noWrap/>
            <w:vAlign w:val="bottom"/>
            <w:hideMark/>
          </w:tcPr>
          <w:p w14:paraId="1E78A2B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2004</w:t>
            </w:r>
          </w:p>
        </w:tc>
        <w:tc>
          <w:tcPr>
            <w:tcW w:w="708" w:type="dxa"/>
            <w:shd w:val="clear" w:color="auto" w:fill="auto"/>
            <w:noWrap/>
            <w:vAlign w:val="bottom"/>
            <w:hideMark/>
          </w:tcPr>
          <w:p w14:paraId="1508328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2014</w:t>
            </w:r>
          </w:p>
        </w:tc>
        <w:tc>
          <w:tcPr>
            <w:tcW w:w="705" w:type="dxa"/>
            <w:shd w:val="clear" w:color="auto" w:fill="auto"/>
            <w:noWrap/>
            <w:vAlign w:val="bottom"/>
            <w:hideMark/>
          </w:tcPr>
          <w:p w14:paraId="7688622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43.3</w:t>
            </w:r>
          </w:p>
        </w:tc>
        <w:tc>
          <w:tcPr>
            <w:tcW w:w="607" w:type="dxa"/>
            <w:shd w:val="clear" w:color="auto" w:fill="auto"/>
            <w:noWrap/>
            <w:vAlign w:val="bottom"/>
            <w:hideMark/>
          </w:tcPr>
          <w:p w14:paraId="69295F1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58.3</w:t>
            </w:r>
          </w:p>
        </w:tc>
        <w:tc>
          <w:tcPr>
            <w:tcW w:w="536" w:type="dxa"/>
            <w:shd w:val="clear" w:color="auto" w:fill="auto"/>
            <w:noWrap/>
            <w:vAlign w:val="center"/>
            <w:hideMark/>
          </w:tcPr>
          <w:p w14:paraId="7331936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77</w:t>
            </w:r>
          </w:p>
        </w:tc>
        <w:tc>
          <w:tcPr>
            <w:tcW w:w="830" w:type="dxa"/>
            <w:shd w:val="clear" w:color="auto" w:fill="auto"/>
            <w:noWrap/>
            <w:vAlign w:val="bottom"/>
            <w:hideMark/>
          </w:tcPr>
          <w:p w14:paraId="4FF0AA0A"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EB8106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65955C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3C3C3C0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52.8</w:t>
            </w:r>
          </w:p>
        </w:tc>
        <w:tc>
          <w:tcPr>
            <w:tcW w:w="607" w:type="dxa"/>
            <w:shd w:val="clear" w:color="auto" w:fill="auto"/>
            <w:noWrap/>
            <w:vAlign w:val="bottom"/>
            <w:hideMark/>
          </w:tcPr>
          <w:p w14:paraId="6DD8EEF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45.5</w:t>
            </w:r>
          </w:p>
        </w:tc>
        <w:tc>
          <w:tcPr>
            <w:tcW w:w="536" w:type="dxa"/>
            <w:shd w:val="clear" w:color="auto" w:fill="auto"/>
            <w:noWrap/>
            <w:vAlign w:val="center"/>
            <w:hideMark/>
          </w:tcPr>
          <w:p w14:paraId="3653E8D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36.5</w:t>
            </w:r>
          </w:p>
        </w:tc>
        <w:tc>
          <w:tcPr>
            <w:tcW w:w="830" w:type="dxa"/>
            <w:shd w:val="clear" w:color="auto" w:fill="auto"/>
            <w:noWrap/>
            <w:vAlign w:val="bottom"/>
            <w:hideMark/>
          </w:tcPr>
          <w:p w14:paraId="4C1991F2"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C00D01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63B369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722788DA" w14:textId="77777777" w:rsidTr="00504332">
        <w:trPr>
          <w:trHeight w:val="20"/>
        </w:trPr>
        <w:tc>
          <w:tcPr>
            <w:tcW w:w="1320" w:type="dxa"/>
            <w:shd w:val="clear" w:color="auto" w:fill="auto"/>
            <w:noWrap/>
            <w:vAlign w:val="bottom"/>
            <w:hideMark/>
          </w:tcPr>
          <w:p w14:paraId="43D537C4"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Liberia</w:t>
            </w:r>
          </w:p>
        </w:tc>
        <w:tc>
          <w:tcPr>
            <w:tcW w:w="802" w:type="dxa"/>
            <w:shd w:val="clear" w:color="auto" w:fill="auto"/>
            <w:noWrap/>
            <w:vAlign w:val="bottom"/>
            <w:hideMark/>
          </w:tcPr>
          <w:p w14:paraId="65C9388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2009</w:t>
            </w:r>
          </w:p>
        </w:tc>
        <w:tc>
          <w:tcPr>
            <w:tcW w:w="708" w:type="dxa"/>
            <w:shd w:val="clear" w:color="auto" w:fill="auto"/>
            <w:noWrap/>
            <w:vAlign w:val="bottom"/>
            <w:hideMark/>
          </w:tcPr>
          <w:p w14:paraId="738AD3E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2FF059F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60.0</w:t>
            </w:r>
          </w:p>
        </w:tc>
        <w:tc>
          <w:tcPr>
            <w:tcW w:w="607" w:type="dxa"/>
            <w:shd w:val="clear" w:color="auto" w:fill="auto"/>
            <w:noWrap/>
            <w:vAlign w:val="bottom"/>
            <w:hideMark/>
          </w:tcPr>
          <w:p w14:paraId="32B7A40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84.3</w:t>
            </w:r>
          </w:p>
        </w:tc>
        <w:tc>
          <w:tcPr>
            <w:tcW w:w="536" w:type="dxa"/>
            <w:shd w:val="clear" w:color="auto" w:fill="auto"/>
            <w:noWrap/>
            <w:vAlign w:val="center"/>
            <w:hideMark/>
          </w:tcPr>
          <w:p w14:paraId="4A1D92B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97.8</w:t>
            </w:r>
          </w:p>
        </w:tc>
        <w:tc>
          <w:tcPr>
            <w:tcW w:w="830" w:type="dxa"/>
            <w:shd w:val="clear" w:color="auto" w:fill="auto"/>
            <w:noWrap/>
            <w:vAlign w:val="bottom"/>
            <w:hideMark/>
          </w:tcPr>
          <w:p w14:paraId="6B914F77"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0A266C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14E3637"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2082A5D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65.1</w:t>
            </w:r>
          </w:p>
        </w:tc>
        <w:tc>
          <w:tcPr>
            <w:tcW w:w="607" w:type="dxa"/>
            <w:shd w:val="clear" w:color="auto" w:fill="auto"/>
            <w:noWrap/>
            <w:vAlign w:val="bottom"/>
            <w:hideMark/>
          </w:tcPr>
          <w:p w14:paraId="4F21C68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62.3</w:t>
            </w:r>
          </w:p>
        </w:tc>
        <w:tc>
          <w:tcPr>
            <w:tcW w:w="536" w:type="dxa"/>
            <w:shd w:val="clear" w:color="auto" w:fill="auto"/>
            <w:noWrap/>
            <w:vAlign w:val="center"/>
            <w:hideMark/>
          </w:tcPr>
          <w:p w14:paraId="5DC93E0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51.6</w:t>
            </w:r>
          </w:p>
        </w:tc>
        <w:tc>
          <w:tcPr>
            <w:tcW w:w="830" w:type="dxa"/>
            <w:shd w:val="clear" w:color="auto" w:fill="auto"/>
            <w:noWrap/>
            <w:vAlign w:val="bottom"/>
            <w:hideMark/>
          </w:tcPr>
          <w:p w14:paraId="0C5E1D84"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19F0B8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D8AD559"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041BE71E" w14:textId="77777777" w:rsidTr="00504332">
        <w:trPr>
          <w:trHeight w:val="20"/>
        </w:trPr>
        <w:tc>
          <w:tcPr>
            <w:tcW w:w="1320" w:type="dxa"/>
            <w:shd w:val="clear" w:color="auto" w:fill="auto"/>
            <w:noWrap/>
            <w:vAlign w:val="bottom"/>
            <w:hideMark/>
          </w:tcPr>
          <w:p w14:paraId="71BA0502"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Madagascar</w:t>
            </w:r>
          </w:p>
        </w:tc>
        <w:tc>
          <w:tcPr>
            <w:tcW w:w="802" w:type="dxa"/>
            <w:shd w:val="clear" w:color="auto" w:fill="auto"/>
            <w:noWrap/>
            <w:vAlign w:val="bottom"/>
            <w:hideMark/>
          </w:tcPr>
          <w:p w14:paraId="085F1AA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2004</w:t>
            </w:r>
          </w:p>
        </w:tc>
        <w:tc>
          <w:tcPr>
            <w:tcW w:w="708" w:type="dxa"/>
            <w:shd w:val="clear" w:color="auto" w:fill="auto"/>
            <w:noWrap/>
            <w:vAlign w:val="bottom"/>
            <w:hideMark/>
          </w:tcPr>
          <w:p w14:paraId="438D8AE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28166F6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79.2</w:t>
            </w:r>
          </w:p>
        </w:tc>
        <w:tc>
          <w:tcPr>
            <w:tcW w:w="607" w:type="dxa"/>
            <w:shd w:val="clear" w:color="auto" w:fill="auto"/>
            <w:noWrap/>
            <w:vAlign w:val="bottom"/>
            <w:hideMark/>
          </w:tcPr>
          <w:p w14:paraId="7FBD623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47.3</w:t>
            </w:r>
          </w:p>
        </w:tc>
        <w:tc>
          <w:tcPr>
            <w:tcW w:w="536" w:type="dxa"/>
            <w:shd w:val="clear" w:color="auto" w:fill="auto"/>
            <w:noWrap/>
            <w:vAlign w:val="center"/>
            <w:hideMark/>
          </w:tcPr>
          <w:p w14:paraId="1F6DCBF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17.6</w:t>
            </w:r>
          </w:p>
        </w:tc>
        <w:tc>
          <w:tcPr>
            <w:tcW w:w="830" w:type="dxa"/>
            <w:shd w:val="clear" w:color="auto" w:fill="auto"/>
            <w:noWrap/>
            <w:vAlign w:val="bottom"/>
            <w:hideMark/>
          </w:tcPr>
          <w:p w14:paraId="5236C9D3"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AE9909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D5D1B78"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765" w:type="dxa"/>
            <w:shd w:val="clear" w:color="auto" w:fill="auto"/>
            <w:noWrap/>
            <w:vAlign w:val="bottom"/>
            <w:hideMark/>
          </w:tcPr>
          <w:p w14:paraId="47F394E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62.4</w:t>
            </w:r>
          </w:p>
        </w:tc>
        <w:tc>
          <w:tcPr>
            <w:tcW w:w="607" w:type="dxa"/>
            <w:shd w:val="clear" w:color="auto" w:fill="auto"/>
            <w:noWrap/>
            <w:vAlign w:val="bottom"/>
            <w:hideMark/>
          </w:tcPr>
          <w:p w14:paraId="66A502C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48.3</w:t>
            </w:r>
          </w:p>
        </w:tc>
        <w:tc>
          <w:tcPr>
            <w:tcW w:w="536" w:type="dxa"/>
            <w:shd w:val="clear" w:color="auto" w:fill="auto"/>
            <w:noWrap/>
            <w:vAlign w:val="center"/>
            <w:hideMark/>
          </w:tcPr>
          <w:p w14:paraId="6367FBA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30.1</w:t>
            </w:r>
          </w:p>
        </w:tc>
        <w:tc>
          <w:tcPr>
            <w:tcW w:w="830" w:type="dxa"/>
            <w:shd w:val="clear" w:color="auto" w:fill="auto"/>
            <w:noWrap/>
            <w:vAlign w:val="bottom"/>
            <w:hideMark/>
          </w:tcPr>
          <w:p w14:paraId="272E4FCC"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6B810F0"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E6E9A2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7498C934" w14:textId="77777777" w:rsidTr="00504332">
        <w:trPr>
          <w:trHeight w:val="20"/>
        </w:trPr>
        <w:tc>
          <w:tcPr>
            <w:tcW w:w="1320" w:type="dxa"/>
            <w:shd w:val="clear" w:color="auto" w:fill="auto"/>
            <w:noWrap/>
            <w:vAlign w:val="bottom"/>
            <w:hideMark/>
          </w:tcPr>
          <w:p w14:paraId="3D7E186E"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Malawi</w:t>
            </w:r>
          </w:p>
        </w:tc>
        <w:tc>
          <w:tcPr>
            <w:tcW w:w="802" w:type="dxa"/>
            <w:shd w:val="clear" w:color="auto" w:fill="auto"/>
            <w:noWrap/>
            <w:vAlign w:val="bottom"/>
            <w:hideMark/>
          </w:tcPr>
          <w:p w14:paraId="297C061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2004</w:t>
            </w:r>
          </w:p>
        </w:tc>
        <w:tc>
          <w:tcPr>
            <w:tcW w:w="708" w:type="dxa"/>
            <w:shd w:val="clear" w:color="auto" w:fill="auto"/>
            <w:noWrap/>
            <w:vAlign w:val="bottom"/>
            <w:hideMark/>
          </w:tcPr>
          <w:p w14:paraId="1602307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6D0A211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78.2</w:t>
            </w:r>
          </w:p>
        </w:tc>
        <w:tc>
          <w:tcPr>
            <w:tcW w:w="607" w:type="dxa"/>
            <w:shd w:val="clear" w:color="auto" w:fill="auto"/>
            <w:noWrap/>
            <w:vAlign w:val="bottom"/>
            <w:hideMark/>
          </w:tcPr>
          <w:p w14:paraId="38A463B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69.2</w:t>
            </w:r>
          </w:p>
        </w:tc>
        <w:tc>
          <w:tcPr>
            <w:tcW w:w="536" w:type="dxa"/>
            <w:shd w:val="clear" w:color="auto" w:fill="auto"/>
            <w:noWrap/>
            <w:vAlign w:val="center"/>
            <w:hideMark/>
          </w:tcPr>
          <w:p w14:paraId="1592672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57.4</w:t>
            </w:r>
          </w:p>
        </w:tc>
        <w:tc>
          <w:tcPr>
            <w:tcW w:w="830" w:type="dxa"/>
            <w:shd w:val="clear" w:color="auto" w:fill="auto"/>
            <w:noWrap/>
            <w:vAlign w:val="bottom"/>
            <w:hideMark/>
          </w:tcPr>
          <w:p w14:paraId="2C8B3C4C"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4950B3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4DD4F59"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0939CCB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62.4</w:t>
            </w:r>
          </w:p>
        </w:tc>
        <w:tc>
          <w:tcPr>
            <w:tcW w:w="607" w:type="dxa"/>
            <w:shd w:val="clear" w:color="auto" w:fill="auto"/>
            <w:noWrap/>
            <w:vAlign w:val="bottom"/>
            <w:hideMark/>
          </w:tcPr>
          <w:p w14:paraId="096E877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55.3</w:t>
            </w:r>
          </w:p>
        </w:tc>
        <w:tc>
          <w:tcPr>
            <w:tcW w:w="536" w:type="dxa"/>
            <w:shd w:val="clear" w:color="auto" w:fill="auto"/>
            <w:noWrap/>
            <w:vAlign w:val="center"/>
            <w:hideMark/>
          </w:tcPr>
          <w:p w14:paraId="704F4F3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41.3</w:t>
            </w:r>
          </w:p>
        </w:tc>
        <w:tc>
          <w:tcPr>
            <w:tcW w:w="830" w:type="dxa"/>
            <w:shd w:val="clear" w:color="auto" w:fill="auto"/>
            <w:noWrap/>
            <w:vAlign w:val="bottom"/>
            <w:hideMark/>
          </w:tcPr>
          <w:p w14:paraId="2D9F0EA2"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A0116EC"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6D92CCF"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53D54C88" w14:textId="77777777" w:rsidTr="00504332">
        <w:trPr>
          <w:trHeight w:val="20"/>
        </w:trPr>
        <w:tc>
          <w:tcPr>
            <w:tcW w:w="1320" w:type="dxa"/>
            <w:shd w:val="clear" w:color="auto" w:fill="auto"/>
            <w:noWrap/>
            <w:vAlign w:val="bottom"/>
            <w:hideMark/>
          </w:tcPr>
          <w:p w14:paraId="246BBF16"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Mali</w:t>
            </w:r>
          </w:p>
        </w:tc>
        <w:tc>
          <w:tcPr>
            <w:tcW w:w="802" w:type="dxa"/>
            <w:shd w:val="clear" w:color="auto" w:fill="auto"/>
            <w:noWrap/>
            <w:vAlign w:val="bottom"/>
            <w:hideMark/>
          </w:tcPr>
          <w:p w14:paraId="548E77B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2001</w:t>
            </w:r>
          </w:p>
        </w:tc>
        <w:tc>
          <w:tcPr>
            <w:tcW w:w="708" w:type="dxa"/>
            <w:shd w:val="clear" w:color="auto" w:fill="auto"/>
            <w:noWrap/>
            <w:vAlign w:val="bottom"/>
            <w:hideMark/>
          </w:tcPr>
          <w:p w14:paraId="7894C28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2013</w:t>
            </w:r>
          </w:p>
        </w:tc>
        <w:tc>
          <w:tcPr>
            <w:tcW w:w="705" w:type="dxa"/>
            <w:shd w:val="clear" w:color="auto" w:fill="auto"/>
            <w:noWrap/>
            <w:vAlign w:val="bottom"/>
            <w:hideMark/>
          </w:tcPr>
          <w:p w14:paraId="7DF7EE0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86.9</w:t>
            </w:r>
          </w:p>
        </w:tc>
        <w:tc>
          <w:tcPr>
            <w:tcW w:w="607" w:type="dxa"/>
            <w:shd w:val="clear" w:color="auto" w:fill="auto"/>
            <w:noWrap/>
            <w:vAlign w:val="bottom"/>
            <w:hideMark/>
          </w:tcPr>
          <w:p w14:paraId="2B73E19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88.2</w:t>
            </w:r>
          </w:p>
        </w:tc>
        <w:tc>
          <w:tcPr>
            <w:tcW w:w="536" w:type="dxa"/>
            <w:shd w:val="clear" w:color="auto" w:fill="auto"/>
            <w:noWrap/>
            <w:vAlign w:val="center"/>
            <w:hideMark/>
          </w:tcPr>
          <w:p w14:paraId="17A2C76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87.8</w:t>
            </w:r>
          </w:p>
        </w:tc>
        <w:tc>
          <w:tcPr>
            <w:tcW w:w="830" w:type="dxa"/>
            <w:shd w:val="clear" w:color="auto" w:fill="auto"/>
            <w:noWrap/>
            <w:vAlign w:val="bottom"/>
            <w:hideMark/>
          </w:tcPr>
          <w:p w14:paraId="5AC8C14A"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2AC0BEC"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D5246F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5879FAC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70.4</w:t>
            </w:r>
          </w:p>
        </w:tc>
        <w:tc>
          <w:tcPr>
            <w:tcW w:w="607" w:type="dxa"/>
            <w:shd w:val="clear" w:color="auto" w:fill="auto"/>
            <w:noWrap/>
            <w:vAlign w:val="bottom"/>
            <w:hideMark/>
          </w:tcPr>
          <w:p w14:paraId="5A95836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63.0</w:t>
            </w:r>
          </w:p>
        </w:tc>
        <w:tc>
          <w:tcPr>
            <w:tcW w:w="536" w:type="dxa"/>
            <w:shd w:val="clear" w:color="auto" w:fill="auto"/>
            <w:noWrap/>
            <w:vAlign w:val="center"/>
            <w:hideMark/>
          </w:tcPr>
          <w:p w14:paraId="34DFA0C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51.1</w:t>
            </w:r>
          </w:p>
        </w:tc>
        <w:tc>
          <w:tcPr>
            <w:tcW w:w="830" w:type="dxa"/>
            <w:shd w:val="clear" w:color="auto" w:fill="auto"/>
            <w:noWrap/>
            <w:vAlign w:val="bottom"/>
            <w:hideMark/>
          </w:tcPr>
          <w:p w14:paraId="0226A96A"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03DFBCF"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4F205C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64528B2F" w14:textId="77777777" w:rsidTr="00504332">
        <w:trPr>
          <w:trHeight w:val="20"/>
        </w:trPr>
        <w:tc>
          <w:tcPr>
            <w:tcW w:w="1320" w:type="dxa"/>
            <w:shd w:val="clear" w:color="auto" w:fill="auto"/>
            <w:noWrap/>
            <w:vAlign w:val="bottom"/>
            <w:hideMark/>
          </w:tcPr>
          <w:p w14:paraId="38E5ED0D"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Mozambique</w:t>
            </w:r>
          </w:p>
        </w:tc>
        <w:tc>
          <w:tcPr>
            <w:tcW w:w="802" w:type="dxa"/>
            <w:shd w:val="clear" w:color="auto" w:fill="auto"/>
            <w:noWrap/>
            <w:vAlign w:val="bottom"/>
            <w:hideMark/>
          </w:tcPr>
          <w:p w14:paraId="67C3D7E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2011</w:t>
            </w:r>
          </w:p>
        </w:tc>
        <w:tc>
          <w:tcPr>
            <w:tcW w:w="708" w:type="dxa"/>
            <w:shd w:val="clear" w:color="auto" w:fill="auto"/>
            <w:noWrap/>
            <w:vAlign w:val="bottom"/>
            <w:hideMark/>
          </w:tcPr>
          <w:p w14:paraId="5F3F6E8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2015</w:t>
            </w:r>
          </w:p>
        </w:tc>
        <w:tc>
          <w:tcPr>
            <w:tcW w:w="705" w:type="dxa"/>
            <w:shd w:val="clear" w:color="auto" w:fill="auto"/>
            <w:noWrap/>
            <w:vAlign w:val="bottom"/>
            <w:hideMark/>
          </w:tcPr>
          <w:p w14:paraId="1F7FD2D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78.2</w:t>
            </w:r>
          </w:p>
        </w:tc>
        <w:tc>
          <w:tcPr>
            <w:tcW w:w="607" w:type="dxa"/>
            <w:shd w:val="clear" w:color="auto" w:fill="auto"/>
            <w:noWrap/>
            <w:vAlign w:val="bottom"/>
            <w:hideMark/>
          </w:tcPr>
          <w:p w14:paraId="05C8328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73.6</w:t>
            </w:r>
          </w:p>
        </w:tc>
        <w:tc>
          <w:tcPr>
            <w:tcW w:w="536" w:type="dxa"/>
            <w:shd w:val="clear" w:color="auto" w:fill="auto"/>
            <w:noWrap/>
            <w:vAlign w:val="center"/>
            <w:hideMark/>
          </w:tcPr>
          <w:p w14:paraId="6C468C1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51.4</w:t>
            </w:r>
          </w:p>
        </w:tc>
        <w:tc>
          <w:tcPr>
            <w:tcW w:w="830" w:type="dxa"/>
            <w:shd w:val="clear" w:color="auto" w:fill="auto"/>
            <w:noWrap/>
            <w:vAlign w:val="bottom"/>
            <w:hideMark/>
          </w:tcPr>
          <w:p w14:paraId="6979AA58"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B88D73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BB48237"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66F444E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52.5</w:t>
            </w:r>
          </w:p>
        </w:tc>
        <w:tc>
          <w:tcPr>
            <w:tcW w:w="607" w:type="dxa"/>
            <w:shd w:val="clear" w:color="auto" w:fill="auto"/>
            <w:noWrap/>
            <w:vAlign w:val="bottom"/>
            <w:hideMark/>
          </w:tcPr>
          <w:p w14:paraId="44054D3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50.7</w:t>
            </w:r>
          </w:p>
        </w:tc>
        <w:tc>
          <w:tcPr>
            <w:tcW w:w="536" w:type="dxa"/>
            <w:shd w:val="clear" w:color="auto" w:fill="auto"/>
            <w:noWrap/>
            <w:vAlign w:val="center"/>
            <w:hideMark/>
          </w:tcPr>
          <w:p w14:paraId="1A6FAF9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45</w:t>
            </w:r>
          </w:p>
        </w:tc>
        <w:tc>
          <w:tcPr>
            <w:tcW w:w="830" w:type="dxa"/>
            <w:shd w:val="clear" w:color="auto" w:fill="auto"/>
            <w:noWrap/>
            <w:vAlign w:val="bottom"/>
            <w:hideMark/>
          </w:tcPr>
          <w:p w14:paraId="49AF01D3"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9E5E5A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3A8F88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057E8126" w14:textId="77777777" w:rsidTr="00504332">
        <w:trPr>
          <w:trHeight w:val="20"/>
        </w:trPr>
        <w:tc>
          <w:tcPr>
            <w:tcW w:w="1320" w:type="dxa"/>
            <w:shd w:val="clear" w:color="auto" w:fill="auto"/>
            <w:noWrap/>
            <w:vAlign w:val="bottom"/>
            <w:hideMark/>
          </w:tcPr>
          <w:p w14:paraId="4DB282DC"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Nepal</w:t>
            </w:r>
          </w:p>
        </w:tc>
        <w:tc>
          <w:tcPr>
            <w:tcW w:w="802" w:type="dxa"/>
            <w:shd w:val="clear" w:color="auto" w:fill="auto"/>
            <w:noWrap/>
            <w:vAlign w:val="bottom"/>
            <w:hideMark/>
          </w:tcPr>
          <w:p w14:paraId="5453044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2006</w:t>
            </w:r>
          </w:p>
        </w:tc>
        <w:tc>
          <w:tcPr>
            <w:tcW w:w="708" w:type="dxa"/>
            <w:shd w:val="clear" w:color="auto" w:fill="auto"/>
            <w:noWrap/>
            <w:vAlign w:val="bottom"/>
            <w:hideMark/>
          </w:tcPr>
          <w:p w14:paraId="0FD7967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5CB362E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48.1</w:t>
            </w:r>
          </w:p>
        </w:tc>
        <w:tc>
          <w:tcPr>
            <w:tcW w:w="607" w:type="dxa"/>
            <w:shd w:val="clear" w:color="auto" w:fill="auto"/>
            <w:noWrap/>
            <w:vAlign w:val="bottom"/>
            <w:hideMark/>
          </w:tcPr>
          <w:p w14:paraId="68E67A2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48.4</w:t>
            </w:r>
          </w:p>
        </w:tc>
        <w:tc>
          <w:tcPr>
            <w:tcW w:w="536" w:type="dxa"/>
            <w:shd w:val="clear" w:color="auto" w:fill="auto"/>
            <w:noWrap/>
            <w:vAlign w:val="center"/>
            <w:hideMark/>
          </w:tcPr>
          <w:p w14:paraId="6CE83CF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48.4</w:t>
            </w:r>
          </w:p>
        </w:tc>
        <w:tc>
          <w:tcPr>
            <w:tcW w:w="830" w:type="dxa"/>
            <w:shd w:val="clear" w:color="auto" w:fill="auto"/>
            <w:noWrap/>
            <w:vAlign w:val="bottom"/>
            <w:hideMark/>
          </w:tcPr>
          <w:p w14:paraId="2478E9E4"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DB18EF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FC784D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143FC21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40.2</w:t>
            </w:r>
          </w:p>
        </w:tc>
        <w:tc>
          <w:tcPr>
            <w:tcW w:w="607" w:type="dxa"/>
            <w:shd w:val="clear" w:color="auto" w:fill="auto"/>
            <w:noWrap/>
            <w:vAlign w:val="bottom"/>
            <w:hideMark/>
          </w:tcPr>
          <w:p w14:paraId="6D049BC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40.8</w:t>
            </w:r>
          </w:p>
        </w:tc>
        <w:tc>
          <w:tcPr>
            <w:tcW w:w="536" w:type="dxa"/>
            <w:shd w:val="clear" w:color="auto" w:fill="auto"/>
            <w:noWrap/>
            <w:vAlign w:val="center"/>
            <w:hideMark/>
          </w:tcPr>
          <w:p w14:paraId="64D820F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41.3</w:t>
            </w:r>
          </w:p>
        </w:tc>
        <w:tc>
          <w:tcPr>
            <w:tcW w:w="830" w:type="dxa"/>
            <w:shd w:val="clear" w:color="auto" w:fill="auto"/>
            <w:noWrap/>
            <w:vAlign w:val="bottom"/>
            <w:hideMark/>
          </w:tcPr>
          <w:p w14:paraId="527491B2"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D0632D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1D8CEB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5F73EE2C" w14:textId="77777777" w:rsidTr="00504332">
        <w:trPr>
          <w:trHeight w:val="20"/>
        </w:trPr>
        <w:tc>
          <w:tcPr>
            <w:tcW w:w="1320" w:type="dxa"/>
            <w:shd w:val="clear" w:color="auto" w:fill="auto"/>
            <w:noWrap/>
            <w:vAlign w:val="bottom"/>
            <w:hideMark/>
          </w:tcPr>
          <w:p w14:paraId="612D334B"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Niger</w:t>
            </w:r>
          </w:p>
        </w:tc>
        <w:tc>
          <w:tcPr>
            <w:tcW w:w="802" w:type="dxa"/>
            <w:shd w:val="clear" w:color="auto" w:fill="auto"/>
            <w:noWrap/>
            <w:vAlign w:val="bottom"/>
            <w:hideMark/>
          </w:tcPr>
          <w:p w14:paraId="1E15AFB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2006</w:t>
            </w:r>
          </w:p>
        </w:tc>
        <w:tc>
          <w:tcPr>
            <w:tcW w:w="708" w:type="dxa"/>
            <w:shd w:val="clear" w:color="auto" w:fill="auto"/>
            <w:noWrap/>
            <w:vAlign w:val="bottom"/>
            <w:hideMark/>
          </w:tcPr>
          <w:p w14:paraId="4102054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05911E7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87.6</w:t>
            </w:r>
          </w:p>
        </w:tc>
        <w:tc>
          <w:tcPr>
            <w:tcW w:w="607" w:type="dxa"/>
            <w:shd w:val="clear" w:color="auto" w:fill="auto"/>
            <w:noWrap/>
            <w:vAlign w:val="bottom"/>
            <w:hideMark/>
          </w:tcPr>
          <w:p w14:paraId="2B4A21A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76.7</w:t>
            </w:r>
          </w:p>
        </w:tc>
        <w:tc>
          <w:tcPr>
            <w:tcW w:w="536" w:type="dxa"/>
            <w:shd w:val="clear" w:color="auto" w:fill="auto"/>
            <w:noWrap/>
            <w:vAlign w:val="center"/>
            <w:hideMark/>
          </w:tcPr>
          <w:p w14:paraId="55FAEC5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29.6</w:t>
            </w:r>
          </w:p>
        </w:tc>
        <w:tc>
          <w:tcPr>
            <w:tcW w:w="830" w:type="dxa"/>
            <w:shd w:val="clear" w:color="auto" w:fill="auto"/>
            <w:noWrap/>
            <w:vAlign w:val="bottom"/>
            <w:hideMark/>
          </w:tcPr>
          <w:p w14:paraId="164AE263"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1DBBCB1"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5E2AC2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765" w:type="dxa"/>
            <w:shd w:val="clear" w:color="auto" w:fill="auto"/>
            <w:noWrap/>
            <w:vAlign w:val="bottom"/>
            <w:hideMark/>
          </w:tcPr>
          <w:p w14:paraId="13F2B2C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79.8</w:t>
            </w:r>
          </w:p>
        </w:tc>
        <w:tc>
          <w:tcPr>
            <w:tcW w:w="607" w:type="dxa"/>
            <w:shd w:val="clear" w:color="auto" w:fill="auto"/>
            <w:noWrap/>
            <w:vAlign w:val="bottom"/>
            <w:hideMark/>
          </w:tcPr>
          <w:p w14:paraId="60C0494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69.4</w:t>
            </w:r>
          </w:p>
        </w:tc>
        <w:tc>
          <w:tcPr>
            <w:tcW w:w="536" w:type="dxa"/>
            <w:shd w:val="clear" w:color="auto" w:fill="auto"/>
            <w:noWrap/>
            <w:vAlign w:val="center"/>
            <w:hideMark/>
          </w:tcPr>
          <w:p w14:paraId="4BC8780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33.5</w:t>
            </w:r>
          </w:p>
        </w:tc>
        <w:tc>
          <w:tcPr>
            <w:tcW w:w="830" w:type="dxa"/>
            <w:shd w:val="clear" w:color="auto" w:fill="auto"/>
            <w:noWrap/>
            <w:vAlign w:val="bottom"/>
            <w:hideMark/>
          </w:tcPr>
          <w:p w14:paraId="64B227DE"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1B062B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6C8C681"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439D0D87" w14:textId="77777777" w:rsidTr="00504332">
        <w:trPr>
          <w:trHeight w:val="20"/>
        </w:trPr>
        <w:tc>
          <w:tcPr>
            <w:tcW w:w="1320" w:type="dxa"/>
            <w:shd w:val="clear" w:color="auto" w:fill="auto"/>
            <w:noWrap/>
            <w:vAlign w:val="bottom"/>
            <w:hideMark/>
          </w:tcPr>
          <w:p w14:paraId="7D84E75F"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Peru</w:t>
            </w:r>
          </w:p>
        </w:tc>
        <w:tc>
          <w:tcPr>
            <w:tcW w:w="802" w:type="dxa"/>
            <w:shd w:val="clear" w:color="auto" w:fill="auto"/>
            <w:noWrap/>
            <w:vAlign w:val="bottom"/>
            <w:hideMark/>
          </w:tcPr>
          <w:p w14:paraId="6EAD1C1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2000</w:t>
            </w:r>
          </w:p>
        </w:tc>
        <w:tc>
          <w:tcPr>
            <w:tcW w:w="708" w:type="dxa"/>
            <w:shd w:val="clear" w:color="auto" w:fill="auto"/>
            <w:noWrap/>
            <w:vAlign w:val="bottom"/>
            <w:hideMark/>
          </w:tcPr>
          <w:p w14:paraId="021BDD3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0201B99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53.1</w:t>
            </w:r>
          </w:p>
        </w:tc>
        <w:tc>
          <w:tcPr>
            <w:tcW w:w="607" w:type="dxa"/>
            <w:shd w:val="clear" w:color="auto" w:fill="auto"/>
            <w:noWrap/>
            <w:vAlign w:val="bottom"/>
            <w:hideMark/>
          </w:tcPr>
          <w:p w14:paraId="17394A9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40.4</w:t>
            </w:r>
          </w:p>
        </w:tc>
        <w:tc>
          <w:tcPr>
            <w:tcW w:w="536" w:type="dxa"/>
            <w:shd w:val="clear" w:color="auto" w:fill="auto"/>
            <w:noWrap/>
            <w:vAlign w:val="center"/>
            <w:hideMark/>
          </w:tcPr>
          <w:p w14:paraId="0BF076C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25.7</w:t>
            </w:r>
          </w:p>
        </w:tc>
        <w:tc>
          <w:tcPr>
            <w:tcW w:w="830" w:type="dxa"/>
            <w:shd w:val="clear" w:color="auto" w:fill="auto"/>
            <w:noWrap/>
            <w:vAlign w:val="bottom"/>
            <w:hideMark/>
          </w:tcPr>
          <w:p w14:paraId="230A3570"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9B0DC5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1024814"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765" w:type="dxa"/>
            <w:shd w:val="clear" w:color="auto" w:fill="auto"/>
            <w:noWrap/>
            <w:vAlign w:val="bottom"/>
            <w:hideMark/>
          </w:tcPr>
          <w:p w14:paraId="7F9409D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35.4</w:t>
            </w:r>
          </w:p>
        </w:tc>
        <w:tc>
          <w:tcPr>
            <w:tcW w:w="607" w:type="dxa"/>
            <w:shd w:val="clear" w:color="auto" w:fill="auto"/>
            <w:noWrap/>
            <w:vAlign w:val="bottom"/>
            <w:hideMark/>
          </w:tcPr>
          <w:p w14:paraId="6D4B8B5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19.4</w:t>
            </w:r>
          </w:p>
        </w:tc>
        <w:tc>
          <w:tcPr>
            <w:tcW w:w="536" w:type="dxa"/>
            <w:shd w:val="clear" w:color="auto" w:fill="auto"/>
            <w:noWrap/>
            <w:vAlign w:val="center"/>
            <w:hideMark/>
          </w:tcPr>
          <w:p w14:paraId="062DBF5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w:t>
            </w:r>
          </w:p>
        </w:tc>
        <w:tc>
          <w:tcPr>
            <w:tcW w:w="830" w:type="dxa"/>
            <w:shd w:val="clear" w:color="auto" w:fill="auto"/>
            <w:noWrap/>
            <w:vAlign w:val="bottom"/>
            <w:hideMark/>
          </w:tcPr>
          <w:p w14:paraId="2412E0CC"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346CAA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4DDA1D2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r>
      <w:tr w:rsidR="00504332" w:rsidRPr="007B7192" w14:paraId="3AE74A20" w14:textId="77777777" w:rsidTr="00504332">
        <w:trPr>
          <w:trHeight w:val="20"/>
        </w:trPr>
        <w:tc>
          <w:tcPr>
            <w:tcW w:w="1320" w:type="dxa"/>
            <w:shd w:val="clear" w:color="auto" w:fill="auto"/>
            <w:noWrap/>
            <w:vAlign w:val="bottom"/>
            <w:hideMark/>
          </w:tcPr>
          <w:p w14:paraId="7B1CD2E6"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Rwanda</w:t>
            </w:r>
          </w:p>
        </w:tc>
        <w:tc>
          <w:tcPr>
            <w:tcW w:w="802" w:type="dxa"/>
            <w:shd w:val="clear" w:color="auto" w:fill="auto"/>
            <w:noWrap/>
            <w:vAlign w:val="bottom"/>
            <w:hideMark/>
          </w:tcPr>
          <w:p w14:paraId="1BD3C01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2005</w:t>
            </w:r>
          </w:p>
        </w:tc>
        <w:tc>
          <w:tcPr>
            <w:tcW w:w="708" w:type="dxa"/>
            <w:shd w:val="clear" w:color="auto" w:fill="auto"/>
            <w:noWrap/>
            <w:vAlign w:val="bottom"/>
            <w:hideMark/>
          </w:tcPr>
          <w:p w14:paraId="257DC41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2015</w:t>
            </w:r>
          </w:p>
        </w:tc>
        <w:tc>
          <w:tcPr>
            <w:tcW w:w="705" w:type="dxa"/>
            <w:shd w:val="clear" w:color="auto" w:fill="auto"/>
            <w:noWrap/>
            <w:vAlign w:val="bottom"/>
            <w:hideMark/>
          </w:tcPr>
          <w:p w14:paraId="64D7AE7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55.2</w:t>
            </w:r>
          </w:p>
        </w:tc>
        <w:tc>
          <w:tcPr>
            <w:tcW w:w="607" w:type="dxa"/>
            <w:shd w:val="clear" w:color="auto" w:fill="auto"/>
            <w:noWrap/>
            <w:vAlign w:val="bottom"/>
            <w:hideMark/>
          </w:tcPr>
          <w:p w14:paraId="414D19D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41.3</w:t>
            </w:r>
          </w:p>
        </w:tc>
        <w:tc>
          <w:tcPr>
            <w:tcW w:w="536" w:type="dxa"/>
            <w:shd w:val="clear" w:color="auto" w:fill="auto"/>
            <w:noWrap/>
            <w:vAlign w:val="center"/>
            <w:hideMark/>
          </w:tcPr>
          <w:p w14:paraId="45E45A2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26.5</w:t>
            </w:r>
          </w:p>
        </w:tc>
        <w:tc>
          <w:tcPr>
            <w:tcW w:w="830" w:type="dxa"/>
            <w:shd w:val="clear" w:color="auto" w:fill="auto"/>
            <w:noWrap/>
            <w:vAlign w:val="bottom"/>
            <w:hideMark/>
          </w:tcPr>
          <w:p w14:paraId="6463E508"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75653B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5D5D42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765" w:type="dxa"/>
            <w:shd w:val="clear" w:color="auto" w:fill="auto"/>
            <w:noWrap/>
            <w:vAlign w:val="bottom"/>
            <w:hideMark/>
          </w:tcPr>
          <w:p w14:paraId="27393CC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43.4</w:t>
            </w:r>
          </w:p>
        </w:tc>
        <w:tc>
          <w:tcPr>
            <w:tcW w:w="607" w:type="dxa"/>
            <w:shd w:val="clear" w:color="auto" w:fill="auto"/>
            <w:noWrap/>
            <w:vAlign w:val="bottom"/>
            <w:hideMark/>
          </w:tcPr>
          <w:p w14:paraId="59DE73E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29.9</w:t>
            </w:r>
          </w:p>
        </w:tc>
        <w:tc>
          <w:tcPr>
            <w:tcW w:w="536" w:type="dxa"/>
            <w:shd w:val="clear" w:color="auto" w:fill="auto"/>
            <w:noWrap/>
            <w:vAlign w:val="center"/>
            <w:hideMark/>
          </w:tcPr>
          <w:p w14:paraId="4610CF7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17.2</w:t>
            </w:r>
          </w:p>
        </w:tc>
        <w:tc>
          <w:tcPr>
            <w:tcW w:w="830" w:type="dxa"/>
            <w:shd w:val="clear" w:color="auto" w:fill="auto"/>
            <w:noWrap/>
            <w:vAlign w:val="bottom"/>
            <w:hideMark/>
          </w:tcPr>
          <w:p w14:paraId="0DF4CA33"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2FDCD90"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DC3C848"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r>
      <w:tr w:rsidR="00504332" w:rsidRPr="007B7192" w14:paraId="1C1B251D" w14:textId="77777777" w:rsidTr="00504332">
        <w:trPr>
          <w:trHeight w:val="20"/>
        </w:trPr>
        <w:tc>
          <w:tcPr>
            <w:tcW w:w="1320" w:type="dxa"/>
            <w:shd w:val="clear" w:color="auto" w:fill="auto"/>
            <w:noWrap/>
            <w:vAlign w:val="bottom"/>
            <w:hideMark/>
          </w:tcPr>
          <w:p w14:paraId="5613818B"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Senegal</w:t>
            </w:r>
          </w:p>
        </w:tc>
        <w:tc>
          <w:tcPr>
            <w:tcW w:w="802" w:type="dxa"/>
            <w:shd w:val="clear" w:color="auto" w:fill="auto"/>
            <w:noWrap/>
            <w:vAlign w:val="bottom"/>
            <w:hideMark/>
          </w:tcPr>
          <w:p w14:paraId="455D9C1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2005</w:t>
            </w:r>
          </w:p>
        </w:tc>
        <w:tc>
          <w:tcPr>
            <w:tcW w:w="708" w:type="dxa"/>
            <w:shd w:val="clear" w:color="auto" w:fill="auto"/>
            <w:noWrap/>
            <w:vAlign w:val="bottom"/>
            <w:hideMark/>
          </w:tcPr>
          <w:p w14:paraId="333B16F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7CEC18E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86.7</w:t>
            </w:r>
          </w:p>
        </w:tc>
        <w:tc>
          <w:tcPr>
            <w:tcW w:w="607" w:type="dxa"/>
            <w:shd w:val="clear" w:color="auto" w:fill="auto"/>
            <w:noWrap/>
            <w:vAlign w:val="bottom"/>
            <w:hideMark/>
          </w:tcPr>
          <w:p w14:paraId="088451B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79.4</w:t>
            </w:r>
          </w:p>
        </w:tc>
        <w:tc>
          <w:tcPr>
            <w:tcW w:w="536" w:type="dxa"/>
            <w:shd w:val="clear" w:color="auto" w:fill="auto"/>
            <w:noWrap/>
            <w:vAlign w:val="center"/>
            <w:hideMark/>
          </w:tcPr>
          <w:p w14:paraId="573F1C9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55.6</w:t>
            </w:r>
          </w:p>
        </w:tc>
        <w:tc>
          <w:tcPr>
            <w:tcW w:w="830" w:type="dxa"/>
            <w:shd w:val="clear" w:color="auto" w:fill="auto"/>
            <w:noWrap/>
            <w:vAlign w:val="bottom"/>
            <w:hideMark/>
          </w:tcPr>
          <w:p w14:paraId="2B37A6AB"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101A63F"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753743D"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279F083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77.4</w:t>
            </w:r>
          </w:p>
        </w:tc>
        <w:tc>
          <w:tcPr>
            <w:tcW w:w="607" w:type="dxa"/>
            <w:shd w:val="clear" w:color="auto" w:fill="auto"/>
            <w:noWrap/>
            <w:vAlign w:val="bottom"/>
            <w:hideMark/>
          </w:tcPr>
          <w:p w14:paraId="1B0B582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59.0</w:t>
            </w:r>
          </w:p>
        </w:tc>
        <w:tc>
          <w:tcPr>
            <w:tcW w:w="536" w:type="dxa"/>
            <w:shd w:val="clear" w:color="auto" w:fill="auto"/>
            <w:noWrap/>
            <w:vAlign w:val="center"/>
            <w:hideMark/>
          </w:tcPr>
          <w:p w14:paraId="1D41F47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25.4</w:t>
            </w:r>
          </w:p>
        </w:tc>
        <w:tc>
          <w:tcPr>
            <w:tcW w:w="830" w:type="dxa"/>
            <w:shd w:val="clear" w:color="auto" w:fill="auto"/>
            <w:noWrap/>
            <w:vAlign w:val="bottom"/>
            <w:hideMark/>
          </w:tcPr>
          <w:p w14:paraId="064D1FDA"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7CBA9C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B3C8731"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53C5176B" w14:textId="77777777" w:rsidTr="00504332">
        <w:trPr>
          <w:trHeight w:val="20"/>
        </w:trPr>
        <w:tc>
          <w:tcPr>
            <w:tcW w:w="1320" w:type="dxa"/>
            <w:shd w:val="clear" w:color="auto" w:fill="auto"/>
            <w:noWrap/>
            <w:vAlign w:val="bottom"/>
            <w:hideMark/>
          </w:tcPr>
          <w:p w14:paraId="586B99DB"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Sierra Leone</w:t>
            </w:r>
          </w:p>
        </w:tc>
        <w:tc>
          <w:tcPr>
            <w:tcW w:w="802" w:type="dxa"/>
            <w:shd w:val="clear" w:color="auto" w:fill="auto"/>
            <w:noWrap/>
            <w:vAlign w:val="bottom"/>
            <w:hideMark/>
          </w:tcPr>
          <w:p w14:paraId="32FA5BF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2008</w:t>
            </w:r>
          </w:p>
        </w:tc>
        <w:tc>
          <w:tcPr>
            <w:tcW w:w="708" w:type="dxa"/>
            <w:shd w:val="clear" w:color="auto" w:fill="auto"/>
            <w:noWrap/>
            <w:vAlign w:val="bottom"/>
            <w:hideMark/>
          </w:tcPr>
          <w:p w14:paraId="49A72B2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2013</w:t>
            </w:r>
          </w:p>
        </w:tc>
        <w:tc>
          <w:tcPr>
            <w:tcW w:w="705" w:type="dxa"/>
            <w:shd w:val="clear" w:color="auto" w:fill="auto"/>
            <w:noWrap/>
            <w:vAlign w:val="bottom"/>
            <w:hideMark/>
          </w:tcPr>
          <w:p w14:paraId="2D2EA2B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79.1</w:t>
            </w:r>
          </w:p>
        </w:tc>
        <w:tc>
          <w:tcPr>
            <w:tcW w:w="607" w:type="dxa"/>
            <w:shd w:val="clear" w:color="auto" w:fill="auto"/>
            <w:noWrap/>
            <w:vAlign w:val="bottom"/>
            <w:hideMark/>
          </w:tcPr>
          <w:p w14:paraId="7125783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80.9</w:t>
            </w:r>
          </w:p>
        </w:tc>
        <w:tc>
          <w:tcPr>
            <w:tcW w:w="536" w:type="dxa"/>
            <w:shd w:val="clear" w:color="auto" w:fill="auto"/>
            <w:noWrap/>
            <w:vAlign w:val="center"/>
            <w:hideMark/>
          </w:tcPr>
          <w:p w14:paraId="458183C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77.9</w:t>
            </w:r>
          </w:p>
        </w:tc>
        <w:tc>
          <w:tcPr>
            <w:tcW w:w="830" w:type="dxa"/>
            <w:shd w:val="clear" w:color="auto" w:fill="auto"/>
            <w:noWrap/>
            <w:vAlign w:val="bottom"/>
            <w:hideMark/>
          </w:tcPr>
          <w:p w14:paraId="14A8A915"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56B4AE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025ED5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6A0FFA6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67.8</w:t>
            </w:r>
          </w:p>
        </w:tc>
        <w:tc>
          <w:tcPr>
            <w:tcW w:w="607" w:type="dxa"/>
            <w:shd w:val="clear" w:color="auto" w:fill="auto"/>
            <w:noWrap/>
            <w:vAlign w:val="bottom"/>
            <w:hideMark/>
          </w:tcPr>
          <w:p w14:paraId="02051CC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70.2</w:t>
            </w:r>
          </w:p>
        </w:tc>
        <w:tc>
          <w:tcPr>
            <w:tcW w:w="536" w:type="dxa"/>
            <w:shd w:val="clear" w:color="auto" w:fill="auto"/>
            <w:noWrap/>
            <w:vAlign w:val="center"/>
            <w:hideMark/>
          </w:tcPr>
          <w:p w14:paraId="192EBBD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69.9</w:t>
            </w:r>
          </w:p>
        </w:tc>
        <w:tc>
          <w:tcPr>
            <w:tcW w:w="830" w:type="dxa"/>
            <w:shd w:val="clear" w:color="auto" w:fill="auto"/>
            <w:noWrap/>
            <w:vAlign w:val="bottom"/>
            <w:hideMark/>
          </w:tcPr>
          <w:p w14:paraId="30E8F901"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4A57A4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B5194C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27915A16" w14:textId="77777777" w:rsidTr="00504332">
        <w:trPr>
          <w:trHeight w:val="20"/>
        </w:trPr>
        <w:tc>
          <w:tcPr>
            <w:tcW w:w="1320" w:type="dxa"/>
            <w:shd w:val="clear" w:color="auto" w:fill="auto"/>
            <w:noWrap/>
            <w:vAlign w:val="bottom"/>
            <w:hideMark/>
          </w:tcPr>
          <w:p w14:paraId="4B203325"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Tanzania</w:t>
            </w:r>
          </w:p>
        </w:tc>
        <w:tc>
          <w:tcPr>
            <w:tcW w:w="802" w:type="dxa"/>
            <w:shd w:val="clear" w:color="auto" w:fill="auto"/>
            <w:noWrap/>
            <w:vAlign w:val="bottom"/>
            <w:hideMark/>
          </w:tcPr>
          <w:p w14:paraId="2D56F30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2005</w:t>
            </w:r>
          </w:p>
        </w:tc>
        <w:tc>
          <w:tcPr>
            <w:tcW w:w="708" w:type="dxa"/>
            <w:shd w:val="clear" w:color="auto" w:fill="auto"/>
            <w:noWrap/>
            <w:vAlign w:val="bottom"/>
            <w:hideMark/>
          </w:tcPr>
          <w:p w14:paraId="7BB60C2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11FE739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78.4</w:t>
            </w:r>
          </w:p>
        </w:tc>
        <w:tc>
          <w:tcPr>
            <w:tcW w:w="607" w:type="dxa"/>
            <w:shd w:val="clear" w:color="auto" w:fill="auto"/>
            <w:noWrap/>
            <w:vAlign w:val="bottom"/>
            <w:hideMark/>
          </w:tcPr>
          <w:p w14:paraId="69A44B5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63.2</w:t>
            </w:r>
          </w:p>
        </w:tc>
        <w:tc>
          <w:tcPr>
            <w:tcW w:w="536" w:type="dxa"/>
            <w:shd w:val="clear" w:color="auto" w:fill="auto"/>
            <w:noWrap/>
            <w:vAlign w:val="center"/>
            <w:hideMark/>
          </w:tcPr>
          <w:p w14:paraId="5EEAC48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43.2</w:t>
            </w:r>
          </w:p>
        </w:tc>
        <w:tc>
          <w:tcPr>
            <w:tcW w:w="830" w:type="dxa"/>
            <w:shd w:val="clear" w:color="auto" w:fill="auto"/>
            <w:noWrap/>
            <w:vAlign w:val="bottom"/>
            <w:hideMark/>
          </w:tcPr>
          <w:p w14:paraId="6F838321"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34A796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B1F69C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7F292A6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62.8</w:t>
            </w:r>
          </w:p>
        </w:tc>
        <w:tc>
          <w:tcPr>
            <w:tcW w:w="607" w:type="dxa"/>
            <w:shd w:val="clear" w:color="auto" w:fill="auto"/>
            <w:noWrap/>
            <w:vAlign w:val="bottom"/>
            <w:hideMark/>
          </w:tcPr>
          <w:p w14:paraId="694D16EC"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50.2</w:t>
            </w:r>
          </w:p>
        </w:tc>
        <w:tc>
          <w:tcPr>
            <w:tcW w:w="536" w:type="dxa"/>
            <w:shd w:val="clear" w:color="auto" w:fill="auto"/>
            <w:noWrap/>
            <w:vAlign w:val="center"/>
            <w:hideMark/>
          </w:tcPr>
          <w:p w14:paraId="4D7543A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35.3</w:t>
            </w:r>
          </w:p>
        </w:tc>
        <w:tc>
          <w:tcPr>
            <w:tcW w:w="830" w:type="dxa"/>
            <w:shd w:val="clear" w:color="auto" w:fill="auto"/>
            <w:noWrap/>
            <w:vAlign w:val="bottom"/>
            <w:hideMark/>
          </w:tcPr>
          <w:p w14:paraId="26B181C3"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2CBE7B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3860597"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63BA4929" w14:textId="77777777" w:rsidTr="00504332">
        <w:trPr>
          <w:trHeight w:val="20"/>
        </w:trPr>
        <w:tc>
          <w:tcPr>
            <w:tcW w:w="1320" w:type="dxa"/>
            <w:shd w:val="clear" w:color="auto" w:fill="auto"/>
            <w:noWrap/>
            <w:vAlign w:val="bottom"/>
            <w:hideMark/>
          </w:tcPr>
          <w:p w14:paraId="0E39BB83"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Timor-Leste</w:t>
            </w:r>
          </w:p>
        </w:tc>
        <w:tc>
          <w:tcPr>
            <w:tcW w:w="802" w:type="dxa"/>
            <w:shd w:val="clear" w:color="auto" w:fill="auto"/>
            <w:noWrap/>
            <w:vAlign w:val="bottom"/>
            <w:hideMark/>
          </w:tcPr>
          <w:p w14:paraId="57DB48E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2010</w:t>
            </w:r>
          </w:p>
        </w:tc>
        <w:tc>
          <w:tcPr>
            <w:tcW w:w="708" w:type="dxa"/>
            <w:shd w:val="clear" w:color="auto" w:fill="auto"/>
            <w:noWrap/>
            <w:vAlign w:val="bottom"/>
            <w:hideMark/>
          </w:tcPr>
          <w:p w14:paraId="1289E972"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4FCD6E1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41.2</w:t>
            </w:r>
          </w:p>
        </w:tc>
        <w:tc>
          <w:tcPr>
            <w:tcW w:w="607" w:type="dxa"/>
            <w:shd w:val="clear" w:color="auto" w:fill="auto"/>
            <w:noWrap/>
            <w:vAlign w:val="bottom"/>
            <w:hideMark/>
          </w:tcPr>
          <w:p w14:paraId="1706351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39.8</w:t>
            </w:r>
          </w:p>
        </w:tc>
        <w:tc>
          <w:tcPr>
            <w:tcW w:w="536" w:type="dxa"/>
            <w:shd w:val="clear" w:color="auto" w:fill="auto"/>
            <w:noWrap/>
            <w:vAlign w:val="center"/>
            <w:hideMark/>
          </w:tcPr>
          <w:p w14:paraId="6430668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38.3</w:t>
            </w:r>
          </w:p>
        </w:tc>
        <w:tc>
          <w:tcPr>
            <w:tcW w:w="830" w:type="dxa"/>
            <w:shd w:val="clear" w:color="auto" w:fill="auto"/>
            <w:noWrap/>
            <w:vAlign w:val="bottom"/>
            <w:hideMark/>
          </w:tcPr>
          <w:p w14:paraId="2FDB71AA"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0A447F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968E9CE"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765" w:type="dxa"/>
            <w:shd w:val="clear" w:color="auto" w:fill="auto"/>
            <w:noWrap/>
            <w:vAlign w:val="bottom"/>
            <w:hideMark/>
          </w:tcPr>
          <w:p w14:paraId="18DE43F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33.6</w:t>
            </w:r>
          </w:p>
        </w:tc>
        <w:tc>
          <w:tcPr>
            <w:tcW w:w="607" w:type="dxa"/>
            <w:shd w:val="clear" w:color="auto" w:fill="auto"/>
            <w:noWrap/>
            <w:vAlign w:val="bottom"/>
            <w:hideMark/>
          </w:tcPr>
          <w:p w14:paraId="21E293E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42.5</w:t>
            </w:r>
          </w:p>
        </w:tc>
        <w:tc>
          <w:tcPr>
            <w:tcW w:w="536" w:type="dxa"/>
            <w:shd w:val="clear" w:color="auto" w:fill="auto"/>
            <w:noWrap/>
            <w:vAlign w:val="center"/>
            <w:hideMark/>
          </w:tcPr>
          <w:p w14:paraId="0C4FF23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61.4</w:t>
            </w:r>
          </w:p>
        </w:tc>
        <w:tc>
          <w:tcPr>
            <w:tcW w:w="830" w:type="dxa"/>
            <w:shd w:val="clear" w:color="auto" w:fill="auto"/>
            <w:noWrap/>
            <w:vAlign w:val="bottom"/>
            <w:hideMark/>
          </w:tcPr>
          <w:p w14:paraId="720BC26D"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82ED45F"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7961541"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2E265250" w14:textId="77777777" w:rsidTr="00504332">
        <w:trPr>
          <w:trHeight w:val="20"/>
        </w:trPr>
        <w:tc>
          <w:tcPr>
            <w:tcW w:w="1320" w:type="dxa"/>
            <w:shd w:val="clear" w:color="auto" w:fill="auto"/>
            <w:noWrap/>
            <w:vAlign w:val="bottom"/>
            <w:hideMark/>
          </w:tcPr>
          <w:p w14:paraId="7C958EF8"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Togo</w:t>
            </w:r>
          </w:p>
        </w:tc>
        <w:tc>
          <w:tcPr>
            <w:tcW w:w="802" w:type="dxa"/>
            <w:shd w:val="clear" w:color="auto" w:fill="auto"/>
            <w:noWrap/>
            <w:vAlign w:val="bottom"/>
            <w:hideMark/>
          </w:tcPr>
          <w:p w14:paraId="109AC19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2014</w:t>
            </w:r>
          </w:p>
        </w:tc>
        <w:tc>
          <w:tcPr>
            <w:tcW w:w="708" w:type="dxa"/>
            <w:shd w:val="clear" w:color="auto" w:fill="auto"/>
            <w:noWrap/>
            <w:vAlign w:val="bottom"/>
            <w:hideMark/>
          </w:tcPr>
          <w:p w14:paraId="1C00D316"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66AEACA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72.2</w:t>
            </w:r>
          </w:p>
        </w:tc>
        <w:tc>
          <w:tcPr>
            <w:tcW w:w="607" w:type="dxa"/>
            <w:shd w:val="clear" w:color="auto" w:fill="auto"/>
            <w:noWrap/>
            <w:vAlign w:val="bottom"/>
            <w:hideMark/>
          </w:tcPr>
          <w:p w14:paraId="5623B08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80.8</w:t>
            </w:r>
          </w:p>
        </w:tc>
        <w:tc>
          <w:tcPr>
            <w:tcW w:w="536" w:type="dxa"/>
            <w:shd w:val="clear" w:color="auto" w:fill="auto"/>
            <w:noWrap/>
            <w:vAlign w:val="center"/>
            <w:hideMark/>
          </w:tcPr>
          <w:p w14:paraId="32382E05"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92.2</w:t>
            </w:r>
          </w:p>
        </w:tc>
        <w:tc>
          <w:tcPr>
            <w:tcW w:w="830" w:type="dxa"/>
            <w:shd w:val="clear" w:color="auto" w:fill="auto"/>
            <w:noWrap/>
            <w:vAlign w:val="bottom"/>
            <w:hideMark/>
          </w:tcPr>
          <w:p w14:paraId="304A3CC6"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B0A524B"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603E355"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1E3516C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61.6</w:t>
            </w:r>
          </w:p>
        </w:tc>
        <w:tc>
          <w:tcPr>
            <w:tcW w:w="607" w:type="dxa"/>
            <w:shd w:val="clear" w:color="auto" w:fill="auto"/>
            <w:noWrap/>
            <w:vAlign w:val="bottom"/>
            <w:hideMark/>
          </w:tcPr>
          <w:p w14:paraId="75B7EDD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65.2</w:t>
            </w:r>
          </w:p>
        </w:tc>
        <w:tc>
          <w:tcPr>
            <w:tcW w:w="536" w:type="dxa"/>
            <w:shd w:val="clear" w:color="auto" w:fill="auto"/>
            <w:noWrap/>
            <w:vAlign w:val="center"/>
            <w:hideMark/>
          </w:tcPr>
          <w:p w14:paraId="2C2D371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70.7</w:t>
            </w:r>
          </w:p>
        </w:tc>
        <w:tc>
          <w:tcPr>
            <w:tcW w:w="830" w:type="dxa"/>
            <w:shd w:val="clear" w:color="auto" w:fill="auto"/>
            <w:noWrap/>
            <w:vAlign w:val="bottom"/>
            <w:hideMark/>
          </w:tcPr>
          <w:p w14:paraId="5DA828E1"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735154F"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A7F3BCF"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r>
      <w:tr w:rsidR="00504332" w:rsidRPr="007B7192" w14:paraId="1142AA45" w14:textId="77777777" w:rsidTr="00504332">
        <w:trPr>
          <w:trHeight w:val="20"/>
        </w:trPr>
        <w:tc>
          <w:tcPr>
            <w:tcW w:w="1320" w:type="dxa"/>
            <w:shd w:val="clear" w:color="auto" w:fill="auto"/>
            <w:noWrap/>
            <w:vAlign w:val="bottom"/>
            <w:hideMark/>
          </w:tcPr>
          <w:p w14:paraId="0F307FF0"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Uganda</w:t>
            </w:r>
          </w:p>
        </w:tc>
        <w:tc>
          <w:tcPr>
            <w:tcW w:w="802" w:type="dxa"/>
            <w:shd w:val="clear" w:color="auto" w:fill="auto"/>
            <w:noWrap/>
            <w:vAlign w:val="bottom"/>
            <w:hideMark/>
          </w:tcPr>
          <w:p w14:paraId="52A8C87E"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2001</w:t>
            </w:r>
          </w:p>
        </w:tc>
        <w:tc>
          <w:tcPr>
            <w:tcW w:w="708" w:type="dxa"/>
            <w:shd w:val="clear" w:color="auto" w:fill="auto"/>
            <w:noWrap/>
            <w:vAlign w:val="bottom"/>
            <w:hideMark/>
          </w:tcPr>
          <w:p w14:paraId="30206D5B"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670FFEE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75.7</w:t>
            </w:r>
          </w:p>
        </w:tc>
        <w:tc>
          <w:tcPr>
            <w:tcW w:w="607" w:type="dxa"/>
            <w:shd w:val="clear" w:color="auto" w:fill="auto"/>
            <w:noWrap/>
            <w:vAlign w:val="bottom"/>
            <w:hideMark/>
          </w:tcPr>
          <w:p w14:paraId="6BB271ED"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67.0</w:t>
            </w:r>
          </w:p>
        </w:tc>
        <w:tc>
          <w:tcPr>
            <w:tcW w:w="536" w:type="dxa"/>
            <w:shd w:val="clear" w:color="auto" w:fill="auto"/>
            <w:noWrap/>
            <w:vAlign w:val="center"/>
            <w:hideMark/>
          </w:tcPr>
          <w:p w14:paraId="37C99007"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44</w:t>
            </w:r>
          </w:p>
        </w:tc>
        <w:tc>
          <w:tcPr>
            <w:tcW w:w="830" w:type="dxa"/>
            <w:shd w:val="clear" w:color="auto" w:fill="auto"/>
            <w:noWrap/>
            <w:vAlign w:val="bottom"/>
            <w:hideMark/>
          </w:tcPr>
          <w:p w14:paraId="4AA72AFE"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A2932EF"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993BA70"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765" w:type="dxa"/>
            <w:shd w:val="clear" w:color="auto" w:fill="auto"/>
            <w:noWrap/>
            <w:vAlign w:val="bottom"/>
            <w:hideMark/>
          </w:tcPr>
          <w:p w14:paraId="63643CB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61.8</w:t>
            </w:r>
          </w:p>
        </w:tc>
        <w:tc>
          <w:tcPr>
            <w:tcW w:w="607" w:type="dxa"/>
            <w:shd w:val="clear" w:color="auto" w:fill="auto"/>
            <w:noWrap/>
            <w:vAlign w:val="bottom"/>
            <w:hideMark/>
          </w:tcPr>
          <w:p w14:paraId="1779429F"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46.4</w:t>
            </w:r>
          </w:p>
        </w:tc>
        <w:tc>
          <w:tcPr>
            <w:tcW w:w="536" w:type="dxa"/>
            <w:shd w:val="clear" w:color="auto" w:fill="auto"/>
            <w:noWrap/>
            <w:vAlign w:val="center"/>
            <w:hideMark/>
          </w:tcPr>
          <w:p w14:paraId="21FD8BF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28.8</w:t>
            </w:r>
          </w:p>
        </w:tc>
        <w:tc>
          <w:tcPr>
            <w:tcW w:w="830" w:type="dxa"/>
            <w:shd w:val="clear" w:color="auto" w:fill="auto"/>
            <w:noWrap/>
            <w:vAlign w:val="bottom"/>
            <w:hideMark/>
          </w:tcPr>
          <w:p w14:paraId="16EEE057"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5213522"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60036C9"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r>
      <w:tr w:rsidR="00504332" w:rsidRPr="007B7192" w14:paraId="0DBE0BCA" w14:textId="77777777" w:rsidTr="00504332">
        <w:trPr>
          <w:trHeight w:val="20"/>
        </w:trPr>
        <w:tc>
          <w:tcPr>
            <w:tcW w:w="1320" w:type="dxa"/>
            <w:shd w:val="clear" w:color="auto" w:fill="auto"/>
            <w:noWrap/>
            <w:vAlign w:val="bottom"/>
            <w:hideMark/>
          </w:tcPr>
          <w:p w14:paraId="458AC619" w14:textId="77777777" w:rsidR="00504332" w:rsidRPr="007B7192" w:rsidRDefault="00504332" w:rsidP="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Zimbabwe</w:t>
            </w:r>
          </w:p>
        </w:tc>
        <w:tc>
          <w:tcPr>
            <w:tcW w:w="802" w:type="dxa"/>
            <w:shd w:val="clear" w:color="auto" w:fill="auto"/>
            <w:noWrap/>
            <w:vAlign w:val="bottom"/>
            <w:hideMark/>
          </w:tcPr>
          <w:p w14:paraId="77DE8D49"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2006</w:t>
            </w:r>
          </w:p>
        </w:tc>
        <w:tc>
          <w:tcPr>
            <w:tcW w:w="708" w:type="dxa"/>
            <w:shd w:val="clear" w:color="auto" w:fill="auto"/>
            <w:noWrap/>
            <w:vAlign w:val="bottom"/>
            <w:hideMark/>
          </w:tcPr>
          <w:p w14:paraId="2FDF326A"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2015</w:t>
            </w:r>
          </w:p>
        </w:tc>
        <w:tc>
          <w:tcPr>
            <w:tcW w:w="705" w:type="dxa"/>
            <w:shd w:val="clear" w:color="auto" w:fill="auto"/>
            <w:noWrap/>
            <w:vAlign w:val="bottom"/>
            <w:hideMark/>
          </w:tcPr>
          <w:p w14:paraId="209DE0F4"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65.0</w:t>
            </w:r>
          </w:p>
        </w:tc>
        <w:tc>
          <w:tcPr>
            <w:tcW w:w="607" w:type="dxa"/>
            <w:shd w:val="clear" w:color="auto" w:fill="auto"/>
            <w:noWrap/>
            <w:vAlign w:val="bottom"/>
            <w:hideMark/>
          </w:tcPr>
          <w:p w14:paraId="63CBBF5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42.0</w:t>
            </w:r>
          </w:p>
        </w:tc>
        <w:tc>
          <w:tcPr>
            <w:tcW w:w="536" w:type="dxa"/>
            <w:shd w:val="clear" w:color="auto" w:fill="auto"/>
            <w:noWrap/>
            <w:vAlign w:val="center"/>
            <w:hideMark/>
          </w:tcPr>
          <w:p w14:paraId="1A7755A1"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18</w:t>
            </w:r>
          </w:p>
        </w:tc>
        <w:tc>
          <w:tcPr>
            <w:tcW w:w="830" w:type="dxa"/>
            <w:shd w:val="clear" w:color="auto" w:fill="auto"/>
            <w:noWrap/>
            <w:vAlign w:val="bottom"/>
            <w:hideMark/>
          </w:tcPr>
          <w:p w14:paraId="6F1CB4BD"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B4E99CA"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16EC036"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c>
          <w:tcPr>
            <w:tcW w:w="765" w:type="dxa"/>
            <w:shd w:val="clear" w:color="auto" w:fill="auto"/>
            <w:noWrap/>
            <w:vAlign w:val="bottom"/>
            <w:hideMark/>
          </w:tcPr>
          <w:p w14:paraId="20D0ABB0"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57.8</w:t>
            </w:r>
          </w:p>
        </w:tc>
        <w:tc>
          <w:tcPr>
            <w:tcW w:w="607" w:type="dxa"/>
            <w:shd w:val="clear" w:color="auto" w:fill="auto"/>
            <w:noWrap/>
            <w:vAlign w:val="bottom"/>
            <w:hideMark/>
          </w:tcPr>
          <w:p w14:paraId="00575123"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36.5</w:t>
            </w:r>
          </w:p>
        </w:tc>
        <w:tc>
          <w:tcPr>
            <w:tcW w:w="536" w:type="dxa"/>
            <w:shd w:val="clear" w:color="auto" w:fill="auto"/>
            <w:noWrap/>
            <w:vAlign w:val="center"/>
            <w:hideMark/>
          </w:tcPr>
          <w:p w14:paraId="30D06928" w14:textId="77777777" w:rsidR="00504332" w:rsidRPr="007B7192" w:rsidRDefault="00504332" w:rsidP="000F6967">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16.9</w:t>
            </w:r>
          </w:p>
        </w:tc>
        <w:tc>
          <w:tcPr>
            <w:tcW w:w="830" w:type="dxa"/>
            <w:shd w:val="clear" w:color="auto" w:fill="auto"/>
            <w:noWrap/>
            <w:vAlign w:val="bottom"/>
            <w:hideMark/>
          </w:tcPr>
          <w:p w14:paraId="465EFB46" w14:textId="77777777" w:rsidR="00504332" w:rsidRPr="007B7192" w:rsidRDefault="00504332" w:rsidP="005C1C71">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4DA8931"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ECDF1B3" w14:textId="77777777" w:rsidR="00504332" w:rsidRPr="007B7192" w:rsidRDefault="00504332">
            <w:pPr>
              <w:spacing w:after="0" w:line="240" w:lineRule="auto"/>
              <w:rPr>
                <w:rFonts w:ascii="Times New Roman" w:eastAsia="Times New Roman" w:hAnsi="Times New Roman" w:cs="Times New Roman"/>
                <w:color w:val="000000"/>
                <w:sz w:val="16"/>
                <w:szCs w:val="16"/>
                <w:lang w:eastAsia="en-AU"/>
              </w:rPr>
            </w:pPr>
            <w:r w:rsidRPr="007B7192">
              <w:rPr>
                <w:rFonts w:ascii="Times New Roman" w:eastAsia="Times New Roman" w:hAnsi="Times New Roman" w:cs="Times New Roman"/>
                <w:color w:val="000000"/>
                <w:sz w:val="16"/>
                <w:szCs w:val="16"/>
                <w:lang w:eastAsia="en-AU"/>
              </w:rPr>
              <w:t>Mild</w:t>
            </w:r>
          </w:p>
        </w:tc>
      </w:tr>
    </w:tbl>
    <w:p w14:paraId="3667EAD8" w14:textId="5234B2E9" w:rsidR="00504332" w:rsidRDefault="00504332" w:rsidP="005043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BEBBD1" w14:textId="77777777" w:rsidR="00DA3500" w:rsidRDefault="00DA3500" w:rsidP="00B87324">
      <w:pPr>
        <w:autoSpaceDE w:val="0"/>
        <w:autoSpaceDN w:val="0"/>
        <w:adjustRightInd w:val="0"/>
        <w:spacing w:line="240" w:lineRule="auto"/>
        <w:jc w:val="both"/>
        <w:rPr>
          <w:rFonts w:ascii="Times New Roman" w:hAnsi="Times New Roman" w:cs="Times New Roman"/>
          <w:sz w:val="18"/>
          <w:szCs w:val="24"/>
        </w:rPr>
      </w:pPr>
    </w:p>
    <w:p w14:paraId="4338209C" w14:textId="77777777" w:rsidR="00DA3500" w:rsidRDefault="00DA3500" w:rsidP="00B87324">
      <w:pPr>
        <w:autoSpaceDE w:val="0"/>
        <w:autoSpaceDN w:val="0"/>
        <w:adjustRightInd w:val="0"/>
        <w:spacing w:line="240" w:lineRule="auto"/>
        <w:jc w:val="both"/>
        <w:rPr>
          <w:rFonts w:ascii="Times New Roman" w:hAnsi="Times New Roman" w:cs="Times New Roman"/>
          <w:sz w:val="18"/>
          <w:szCs w:val="24"/>
        </w:rPr>
      </w:pPr>
    </w:p>
    <w:p w14:paraId="04A59842" w14:textId="25B72153" w:rsidR="00504332" w:rsidRPr="00B26C24" w:rsidRDefault="00504332" w:rsidP="00504332">
      <w:pPr>
        <w:autoSpaceDE w:val="0"/>
        <w:autoSpaceDN w:val="0"/>
        <w:adjustRightInd w:val="0"/>
        <w:spacing w:line="240" w:lineRule="auto"/>
        <w:jc w:val="both"/>
        <w:rPr>
          <w:rFonts w:ascii="Times New Roman" w:hAnsi="Times New Roman" w:cs="Times New Roman"/>
          <w:sz w:val="20"/>
          <w:szCs w:val="20"/>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3E1B62" w:rsidRPr="00B26C24">
        <w:rPr>
          <w:rFonts w:ascii="Times New Roman" w:hAnsi="Times New Roman" w:cs="Times New Roman"/>
          <w:b/>
          <w:sz w:val="20"/>
          <w:szCs w:val="18"/>
        </w:rPr>
        <w:t>1</w:t>
      </w:r>
      <w:r w:rsidR="00E568EB">
        <w:rPr>
          <w:rFonts w:ascii="Times New Roman" w:hAnsi="Times New Roman" w:cs="Times New Roman"/>
          <w:b/>
          <w:sz w:val="20"/>
          <w:szCs w:val="18"/>
        </w:rPr>
        <w:t>2</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w:t>
      </w:r>
      <w:r w:rsidRPr="00B26C24">
        <w:rPr>
          <w:rFonts w:ascii="Times New Roman" w:hAnsi="Times New Roman" w:cs="Times New Roman"/>
          <w:sz w:val="20"/>
          <w:szCs w:val="20"/>
        </w:rPr>
        <w:t xml:space="preserve">Countries with earliest, latest and predicted burden of </w:t>
      </w:r>
      <w:r w:rsidR="00B26C24" w:rsidRPr="00B26C24">
        <w:rPr>
          <w:rFonts w:ascii="Times New Roman" w:hAnsi="Times New Roman" w:cs="Times New Roman"/>
          <w:sz w:val="20"/>
          <w:szCs w:val="20"/>
        </w:rPr>
        <w:t>anemia</w:t>
      </w:r>
      <w:r w:rsidR="00B26C24">
        <w:rPr>
          <w:rFonts w:ascii="Times New Roman" w:hAnsi="Times New Roman" w:cs="Times New Roman"/>
          <w:sz w:val="20"/>
          <w:szCs w:val="20"/>
        </w:rPr>
        <w:t xml:space="preserve"> among children 6-59 months of age</w:t>
      </w:r>
      <w:r w:rsidR="00B26C24" w:rsidRPr="00B26C24">
        <w:rPr>
          <w:rFonts w:ascii="Times New Roman" w:hAnsi="Times New Roman" w:cs="Times New Roman"/>
          <w:sz w:val="20"/>
          <w:szCs w:val="20"/>
        </w:rPr>
        <w:t xml:space="preserve"> </w:t>
      </w:r>
      <w:r w:rsidR="0014414C">
        <w:rPr>
          <w:rFonts w:ascii="Times New Roman" w:hAnsi="Times New Roman" w:cs="Times New Roman"/>
          <w:sz w:val="20"/>
          <w:szCs w:val="20"/>
        </w:rPr>
        <w:t xml:space="preserve">in low- and middle-income countries </w:t>
      </w:r>
      <w:r w:rsidRPr="00B26C24">
        <w:rPr>
          <w:rFonts w:ascii="Times New Roman" w:hAnsi="Times New Roman" w:cs="Times New Roman"/>
          <w:sz w:val="20"/>
          <w:szCs w:val="20"/>
        </w:rPr>
        <w:t>by place of residence</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60"/>
        <w:gridCol w:w="960"/>
        <w:gridCol w:w="750"/>
        <w:gridCol w:w="643"/>
        <w:gridCol w:w="536"/>
        <w:gridCol w:w="9"/>
        <w:gridCol w:w="821"/>
        <w:gridCol w:w="830"/>
        <w:gridCol w:w="839"/>
        <w:gridCol w:w="753"/>
        <w:gridCol w:w="643"/>
        <w:gridCol w:w="536"/>
        <w:gridCol w:w="11"/>
        <w:gridCol w:w="819"/>
        <w:gridCol w:w="830"/>
        <w:gridCol w:w="784"/>
      </w:tblGrid>
      <w:tr w:rsidR="00504332" w:rsidRPr="008207A4" w14:paraId="158E3D60" w14:textId="77777777" w:rsidTr="00504332">
        <w:trPr>
          <w:trHeight w:val="20"/>
        </w:trPr>
        <w:tc>
          <w:tcPr>
            <w:tcW w:w="1320" w:type="dxa"/>
            <w:vMerge w:val="restart"/>
            <w:shd w:val="clear" w:color="auto" w:fill="auto"/>
            <w:noWrap/>
            <w:vAlign w:val="bottom"/>
            <w:hideMark/>
          </w:tcPr>
          <w:p w14:paraId="7137A73D" w14:textId="77777777" w:rsidR="00504332" w:rsidRDefault="00504332" w:rsidP="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Country</w:t>
            </w:r>
          </w:p>
          <w:p w14:paraId="7F17CD09" w14:textId="77777777" w:rsidR="005C1C71" w:rsidRDefault="005C1C71" w:rsidP="00504332">
            <w:pPr>
              <w:spacing w:after="0" w:line="240" w:lineRule="auto"/>
              <w:rPr>
                <w:rFonts w:ascii="Times New Roman" w:eastAsia="Times New Roman" w:hAnsi="Times New Roman" w:cs="Times New Roman"/>
                <w:b/>
                <w:color w:val="000000"/>
                <w:sz w:val="16"/>
                <w:szCs w:val="16"/>
                <w:lang w:eastAsia="en-AU"/>
              </w:rPr>
            </w:pPr>
          </w:p>
          <w:p w14:paraId="25492791" w14:textId="77777777" w:rsidR="005C1C71" w:rsidRPr="008207A4" w:rsidRDefault="005C1C71" w:rsidP="00504332">
            <w:pPr>
              <w:spacing w:after="0" w:line="240" w:lineRule="auto"/>
              <w:rPr>
                <w:rFonts w:ascii="Times New Roman" w:eastAsia="Times New Roman" w:hAnsi="Times New Roman" w:cs="Times New Roman"/>
                <w:b/>
                <w:sz w:val="16"/>
                <w:szCs w:val="16"/>
                <w:lang w:eastAsia="en-AU"/>
              </w:rPr>
            </w:pPr>
          </w:p>
        </w:tc>
        <w:tc>
          <w:tcPr>
            <w:tcW w:w="960" w:type="dxa"/>
            <w:vMerge w:val="restart"/>
            <w:shd w:val="clear" w:color="auto" w:fill="auto"/>
            <w:noWrap/>
            <w:vAlign w:val="bottom"/>
            <w:hideMark/>
          </w:tcPr>
          <w:p w14:paraId="027FAF69"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r w:rsidRPr="008207A4">
              <w:rPr>
                <w:rFonts w:ascii="Times New Roman" w:eastAsia="Times New Roman" w:hAnsi="Times New Roman" w:cs="Times New Roman"/>
                <w:b/>
                <w:color w:val="000000"/>
                <w:sz w:val="16"/>
                <w:szCs w:val="16"/>
                <w:lang w:eastAsia="en-AU"/>
              </w:rPr>
              <w:t>Earliest survey year</w:t>
            </w:r>
          </w:p>
        </w:tc>
        <w:tc>
          <w:tcPr>
            <w:tcW w:w="960" w:type="dxa"/>
            <w:vMerge w:val="restart"/>
            <w:shd w:val="clear" w:color="auto" w:fill="auto"/>
            <w:noWrap/>
            <w:vAlign w:val="bottom"/>
            <w:hideMark/>
          </w:tcPr>
          <w:p w14:paraId="7778F86D"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r w:rsidRPr="008207A4">
              <w:rPr>
                <w:rFonts w:ascii="Times New Roman" w:eastAsia="Times New Roman" w:hAnsi="Times New Roman" w:cs="Times New Roman"/>
                <w:b/>
                <w:color w:val="000000"/>
                <w:sz w:val="16"/>
                <w:szCs w:val="16"/>
                <w:lang w:eastAsia="en-AU"/>
              </w:rPr>
              <w:t>Latest survey year</w:t>
            </w:r>
          </w:p>
        </w:tc>
        <w:tc>
          <w:tcPr>
            <w:tcW w:w="4428" w:type="dxa"/>
            <w:gridSpan w:val="7"/>
            <w:shd w:val="clear" w:color="auto" w:fill="auto"/>
            <w:noWrap/>
            <w:vAlign w:val="bottom"/>
            <w:hideMark/>
          </w:tcPr>
          <w:p w14:paraId="76DF7105"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Among rural</w:t>
            </w:r>
          </w:p>
        </w:tc>
        <w:tc>
          <w:tcPr>
            <w:tcW w:w="4376" w:type="dxa"/>
            <w:gridSpan w:val="7"/>
            <w:shd w:val="clear" w:color="auto" w:fill="auto"/>
            <w:noWrap/>
            <w:vAlign w:val="bottom"/>
            <w:hideMark/>
          </w:tcPr>
          <w:p w14:paraId="74FFD4A9"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Among urban</w:t>
            </w:r>
          </w:p>
        </w:tc>
      </w:tr>
      <w:tr w:rsidR="00504332" w:rsidRPr="008207A4" w14:paraId="14584AB4" w14:textId="77777777" w:rsidTr="00504332">
        <w:trPr>
          <w:trHeight w:val="20"/>
        </w:trPr>
        <w:tc>
          <w:tcPr>
            <w:tcW w:w="1320" w:type="dxa"/>
            <w:vMerge/>
            <w:shd w:val="clear" w:color="auto" w:fill="auto"/>
            <w:noWrap/>
            <w:vAlign w:val="bottom"/>
            <w:hideMark/>
          </w:tcPr>
          <w:p w14:paraId="0CD54799"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960" w:type="dxa"/>
            <w:vMerge/>
            <w:shd w:val="clear" w:color="auto" w:fill="auto"/>
            <w:noWrap/>
            <w:vAlign w:val="bottom"/>
            <w:hideMark/>
          </w:tcPr>
          <w:p w14:paraId="6D286324"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p>
        </w:tc>
        <w:tc>
          <w:tcPr>
            <w:tcW w:w="960" w:type="dxa"/>
            <w:vMerge/>
            <w:shd w:val="clear" w:color="auto" w:fill="auto"/>
            <w:noWrap/>
            <w:vAlign w:val="bottom"/>
            <w:hideMark/>
          </w:tcPr>
          <w:p w14:paraId="41703C83"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p>
        </w:tc>
        <w:tc>
          <w:tcPr>
            <w:tcW w:w="1938" w:type="dxa"/>
            <w:gridSpan w:val="4"/>
            <w:shd w:val="clear" w:color="auto" w:fill="auto"/>
            <w:noWrap/>
            <w:vAlign w:val="bottom"/>
            <w:hideMark/>
          </w:tcPr>
          <w:p w14:paraId="09CE3EBE"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 anemia</w:t>
            </w:r>
          </w:p>
        </w:tc>
        <w:tc>
          <w:tcPr>
            <w:tcW w:w="2490" w:type="dxa"/>
            <w:gridSpan w:val="3"/>
            <w:shd w:val="clear" w:color="auto" w:fill="auto"/>
            <w:noWrap/>
            <w:vAlign w:val="bottom"/>
            <w:hideMark/>
          </w:tcPr>
          <w:p w14:paraId="4849A7A2"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Public health problem</w:t>
            </w:r>
          </w:p>
        </w:tc>
        <w:tc>
          <w:tcPr>
            <w:tcW w:w="1943" w:type="dxa"/>
            <w:gridSpan w:val="4"/>
            <w:shd w:val="clear" w:color="auto" w:fill="auto"/>
            <w:noWrap/>
            <w:vAlign w:val="bottom"/>
            <w:hideMark/>
          </w:tcPr>
          <w:p w14:paraId="4CB0DCEC"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 anemia</w:t>
            </w:r>
          </w:p>
        </w:tc>
        <w:tc>
          <w:tcPr>
            <w:tcW w:w="2433" w:type="dxa"/>
            <w:gridSpan w:val="3"/>
            <w:shd w:val="clear" w:color="auto" w:fill="auto"/>
            <w:noWrap/>
            <w:vAlign w:val="bottom"/>
            <w:hideMark/>
          </w:tcPr>
          <w:p w14:paraId="3818393A"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Public health problem</w:t>
            </w:r>
          </w:p>
        </w:tc>
      </w:tr>
      <w:tr w:rsidR="00504332" w:rsidRPr="008207A4" w14:paraId="4A5E1DB7" w14:textId="77777777" w:rsidTr="00504332">
        <w:trPr>
          <w:trHeight w:val="20"/>
        </w:trPr>
        <w:tc>
          <w:tcPr>
            <w:tcW w:w="1320" w:type="dxa"/>
            <w:vMerge/>
            <w:shd w:val="clear" w:color="auto" w:fill="auto"/>
            <w:noWrap/>
            <w:vAlign w:val="bottom"/>
            <w:hideMark/>
          </w:tcPr>
          <w:p w14:paraId="1A368CB2"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960" w:type="dxa"/>
            <w:vMerge/>
            <w:shd w:val="clear" w:color="auto" w:fill="auto"/>
            <w:noWrap/>
            <w:vAlign w:val="bottom"/>
            <w:hideMark/>
          </w:tcPr>
          <w:p w14:paraId="39C05012"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960" w:type="dxa"/>
            <w:vMerge/>
            <w:shd w:val="clear" w:color="auto" w:fill="auto"/>
            <w:noWrap/>
            <w:vAlign w:val="bottom"/>
            <w:hideMark/>
          </w:tcPr>
          <w:p w14:paraId="21CCA05A"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50" w:type="dxa"/>
            <w:shd w:val="clear" w:color="auto" w:fill="auto"/>
            <w:noWrap/>
            <w:vAlign w:val="bottom"/>
            <w:hideMark/>
          </w:tcPr>
          <w:p w14:paraId="4230600E"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643" w:type="dxa"/>
            <w:shd w:val="clear" w:color="auto" w:fill="auto"/>
            <w:noWrap/>
            <w:vAlign w:val="bottom"/>
            <w:hideMark/>
          </w:tcPr>
          <w:p w14:paraId="54E1DE3D"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536" w:type="dxa"/>
            <w:shd w:val="clear" w:color="auto" w:fill="auto"/>
            <w:noWrap/>
            <w:vAlign w:val="bottom"/>
            <w:hideMark/>
          </w:tcPr>
          <w:p w14:paraId="7817AC3D"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830" w:type="dxa"/>
            <w:gridSpan w:val="2"/>
            <w:shd w:val="clear" w:color="auto" w:fill="auto"/>
            <w:noWrap/>
            <w:vAlign w:val="bottom"/>
            <w:hideMark/>
          </w:tcPr>
          <w:p w14:paraId="3F379772"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52B9D0D9"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839" w:type="dxa"/>
            <w:shd w:val="clear" w:color="auto" w:fill="auto"/>
            <w:noWrap/>
            <w:vAlign w:val="bottom"/>
            <w:hideMark/>
          </w:tcPr>
          <w:p w14:paraId="3D8DE5E8"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753" w:type="dxa"/>
            <w:shd w:val="clear" w:color="auto" w:fill="auto"/>
            <w:noWrap/>
            <w:vAlign w:val="bottom"/>
            <w:hideMark/>
          </w:tcPr>
          <w:p w14:paraId="07B9BD4B"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643" w:type="dxa"/>
            <w:shd w:val="clear" w:color="auto" w:fill="auto"/>
            <w:noWrap/>
            <w:vAlign w:val="bottom"/>
            <w:hideMark/>
          </w:tcPr>
          <w:p w14:paraId="7B9F88B6"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536" w:type="dxa"/>
            <w:shd w:val="clear" w:color="auto" w:fill="auto"/>
            <w:noWrap/>
            <w:vAlign w:val="bottom"/>
            <w:hideMark/>
          </w:tcPr>
          <w:p w14:paraId="324C9D3D"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830" w:type="dxa"/>
            <w:gridSpan w:val="2"/>
            <w:shd w:val="clear" w:color="auto" w:fill="auto"/>
            <w:noWrap/>
            <w:vAlign w:val="bottom"/>
            <w:hideMark/>
          </w:tcPr>
          <w:p w14:paraId="4038EF06"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6336860E"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784" w:type="dxa"/>
            <w:shd w:val="clear" w:color="auto" w:fill="auto"/>
            <w:noWrap/>
            <w:vAlign w:val="bottom"/>
            <w:hideMark/>
          </w:tcPr>
          <w:p w14:paraId="3DC1AEDD"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r>
      <w:tr w:rsidR="00504332" w:rsidRPr="008207A4" w14:paraId="74F9FFCA" w14:textId="77777777" w:rsidTr="00504332">
        <w:trPr>
          <w:trHeight w:val="20"/>
        </w:trPr>
        <w:tc>
          <w:tcPr>
            <w:tcW w:w="1320" w:type="dxa"/>
            <w:shd w:val="clear" w:color="auto" w:fill="auto"/>
            <w:noWrap/>
            <w:vAlign w:val="bottom"/>
            <w:hideMark/>
          </w:tcPr>
          <w:p w14:paraId="17A6CF9F"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Albania</w:t>
            </w:r>
          </w:p>
        </w:tc>
        <w:tc>
          <w:tcPr>
            <w:tcW w:w="960" w:type="dxa"/>
            <w:shd w:val="clear" w:color="auto" w:fill="auto"/>
            <w:noWrap/>
            <w:vAlign w:val="bottom"/>
            <w:hideMark/>
          </w:tcPr>
          <w:p w14:paraId="7577CDF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2009</w:t>
            </w:r>
          </w:p>
        </w:tc>
        <w:tc>
          <w:tcPr>
            <w:tcW w:w="960" w:type="dxa"/>
            <w:shd w:val="clear" w:color="auto" w:fill="auto"/>
            <w:noWrap/>
            <w:vAlign w:val="bottom"/>
            <w:hideMark/>
          </w:tcPr>
          <w:p w14:paraId="102485D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50" w:type="dxa"/>
            <w:shd w:val="clear" w:color="auto" w:fill="auto"/>
            <w:noWrap/>
            <w:vAlign w:val="bottom"/>
            <w:hideMark/>
          </w:tcPr>
          <w:p w14:paraId="642E991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20.8</w:t>
            </w:r>
          </w:p>
        </w:tc>
        <w:tc>
          <w:tcPr>
            <w:tcW w:w="643" w:type="dxa"/>
            <w:shd w:val="clear" w:color="auto" w:fill="auto"/>
            <w:noWrap/>
            <w:vAlign w:val="bottom"/>
            <w:hideMark/>
          </w:tcPr>
          <w:p w14:paraId="6AB3CBF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27.4</w:t>
            </w:r>
          </w:p>
        </w:tc>
        <w:tc>
          <w:tcPr>
            <w:tcW w:w="536" w:type="dxa"/>
            <w:shd w:val="clear" w:color="auto" w:fill="auto"/>
            <w:noWrap/>
            <w:vAlign w:val="center"/>
            <w:hideMark/>
          </w:tcPr>
          <w:p w14:paraId="0EA5917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38.5</w:t>
            </w:r>
          </w:p>
        </w:tc>
        <w:tc>
          <w:tcPr>
            <w:tcW w:w="830" w:type="dxa"/>
            <w:gridSpan w:val="2"/>
            <w:shd w:val="clear" w:color="auto" w:fill="auto"/>
            <w:noWrap/>
            <w:vAlign w:val="bottom"/>
            <w:hideMark/>
          </w:tcPr>
          <w:p w14:paraId="00C9381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279083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9" w:type="dxa"/>
            <w:shd w:val="clear" w:color="auto" w:fill="auto"/>
            <w:noWrap/>
            <w:vAlign w:val="center"/>
            <w:hideMark/>
          </w:tcPr>
          <w:p w14:paraId="383C311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53" w:type="dxa"/>
            <w:shd w:val="clear" w:color="auto" w:fill="auto"/>
            <w:noWrap/>
            <w:vAlign w:val="bottom"/>
            <w:hideMark/>
          </w:tcPr>
          <w:p w14:paraId="78343D3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12.8</w:t>
            </w:r>
          </w:p>
        </w:tc>
        <w:tc>
          <w:tcPr>
            <w:tcW w:w="643" w:type="dxa"/>
            <w:shd w:val="clear" w:color="auto" w:fill="auto"/>
            <w:noWrap/>
            <w:vAlign w:val="bottom"/>
            <w:hideMark/>
          </w:tcPr>
          <w:p w14:paraId="071E06A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21.9</w:t>
            </w:r>
          </w:p>
        </w:tc>
        <w:tc>
          <w:tcPr>
            <w:tcW w:w="536" w:type="dxa"/>
            <w:shd w:val="clear" w:color="auto" w:fill="auto"/>
            <w:noWrap/>
            <w:vAlign w:val="center"/>
            <w:hideMark/>
          </w:tcPr>
          <w:p w14:paraId="25F1349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41.8</w:t>
            </w:r>
          </w:p>
        </w:tc>
        <w:tc>
          <w:tcPr>
            <w:tcW w:w="830" w:type="dxa"/>
            <w:gridSpan w:val="2"/>
            <w:shd w:val="clear" w:color="auto" w:fill="auto"/>
            <w:noWrap/>
            <w:vAlign w:val="bottom"/>
            <w:hideMark/>
          </w:tcPr>
          <w:p w14:paraId="317C5AF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0ABB10E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84" w:type="dxa"/>
            <w:shd w:val="clear" w:color="auto" w:fill="auto"/>
            <w:noWrap/>
            <w:vAlign w:val="bottom"/>
            <w:hideMark/>
          </w:tcPr>
          <w:p w14:paraId="4584067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89AC58B" w14:textId="77777777" w:rsidTr="00504332">
        <w:trPr>
          <w:trHeight w:val="20"/>
        </w:trPr>
        <w:tc>
          <w:tcPr>
            <w:tcW w:w="1320" w:type="dxa"/>
            <w:shd w:val="clear" w:color="auto" w:fill="auto"/>
            <w:noWrap/>
            <w:vAlign w:val="bottom"/>
            <w:hideMark/>
          </w:tcPr>
          <w:p w14:paraId="35D6D76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Angola</w:t>
            </w:r>
          </w:p>
        </w:tc>
        <w:tc>
          <w:tcPr>
            <w:tcW w:w="960" w:type="dxa"/>
            <w:shd w:val="clear" w:color="auto" w:fill="auto"/>
            <w:noWrap/>
            <w:vAlign w:val="bottom"/>
            <w:hideMark/>
          </w:tcPr>
          <w:p w14:paraId="0E1351E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2007</w:t>
            </w:r>
          </w:p>
        </w:tc>
        <w:tc>
          <w:tcPr>
            <w:tcW w:w="960" w:type="dxa"/>
            <w:shd w:val="clear" w:color="auto" w:fill="auto"/>
            <w:noWrap/>
            <w:vAlign w:val="bottom"/>
            <w:hideMark/>
          </w:tcPr>
          <w:p w14:paraId="163AEF6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6E000BE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50.8</w:t>
            </w:r>
          </w:p>
        </w:tc>
        <w:tc>
          <w:tcPr>
            <w:tcW w:w="643" w:type="dxa"/>
            <w:shd w:val="clear" w:color="auto" w:fill="auto"/>
            <w:noWrap/>
            <w:vAlign w:val="bottom"/>
            <w:hideMark/>
          </w:tcPr>
          <w:p w14:paraId="12D4841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65.4</w:t>
            </w:r>
          </w:p>
        </w:tc>
        <w:tc>
          <w:tcPr>
            <w:tcW w:w="536" w:type="dxa"/>
            <w:shd w:val="clear" w:color="auto" w:fill="auto"/>
            <w:noWrap/>
            <w:vAlign w:val="center"/>
            <w:hideMark/>
          </w:tcPr>
          <w:p w14:paraId="7DDB450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w:t>
            </w:r>
          </w:p>
        </w:tc>
        <w:tc>
          <w:tcPr>
            <w:tcW w:w="830" w:type="dxa"/>
            <w:gridSpan w:val="2"/>
            <w:shd w:val="clear" w:color="auto" w:fill="auto"/>
            <w:noWrap/>
            <w:vAlign w:val="bottom"/>
            <w:hideMark/>
          </w:tcPr>
          <w:p w14:paraId="5FF4415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87B5CC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6FA324A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60C1AC6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57.1</w:t>
            </w:r>
          </w:p>
        </w:tc>
        <w:tc>
          <w:tcPr>
            <w:tcW w:w="643" w:type="dxa"/>
            <w:shd w:val="clear" w:color="auto" w:fill="auto"/>
            <w:noWrap/>
            <w:vAlign w:val="bottom"/>
            <w:hideMark/>
          </w:tcPr>
          <w:p w14:paraId="0100AD6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65.3</w:t>
            </w:r>
          </w:p>
        </w:tc>
        <w:tc>
          <w:tcPr>
            <w:tcW w:w="536" w:type="dxa"/>
            <w:shd w:val="clear" w:color="auto" w:fill="auto"/>
            <w:noWrap/>
            <w:vAlign w:val="center"/>
            <w:hideMark/>
          </w:tcPr>
          <w:p w14:paraId="1208760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72.4</w:t>
            </w:r>
          </w:p>
        </w:tc>
        <w:tc>
          <w:tcPr>
            <w:tcW w:w="830" w:type="dxa"/>
            <w:gridSpan w:val="2"/>
            <w:shd w:val="clear" w:color="auto" w:fill="auto"/>
            <w:noWrap/>
            <w:vAlign w:val="bottom"/>
            <w:hideMark/>
          </w:tcPr>
          <w:p w14:paraId="69A398F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430459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0AE970D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E69CD0E" w14:textId="77777777" w:rsidTr="00504332">
        <w:trPr>
          <w:trHeight w:val="20"/>
        </w:trPr>
        <w:tc>
          <w:tcPr>
            <w:tcW w:w="1320" w:type="dxa"/>
            <w:shd w:val="clear" w:color="auto" w:fill="auto"/>
            <w:noWrap/>
            <w:vAlign w:val="bottom"/>
            <w:hideMark/>
          </w:tcPr>
          <w:p w14:paraId="24992C6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Armenia</w:t>
            </w:r>
          </w:p>
        </w:tc>
        <w:tc>
          <w:tcPr>
            <w:tcW w:w="960" w:type="dxa"/>
            <w:shd w:val="clear" w:color="auto" w:fill="auto"/>
            <w:noWrap/>
            <w:vAlign w:val="bottom"/>
            <w:hideMark/>
          </w:tcPr>
          <w:p w14:paraId="234858A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960" w:type="dxa"/>
            <w:shd w:val="clear" w:color="auto" w:fill="auto"/>
            <w:noWrap/>
            <w:vAlign w:val="bottom"/>
            <w:hideMark/>
          </w:tcPr>
          <w:p w14:paraId="297D1F1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401D64F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32.8</w:t>
            </w:r>
          </w:p>
        </w:tc>
        <w:tc>
          <w:tcPr>
            <w:tcW w:w="643" w:type="dxa"/>
            <w:shd w:val="clear" w:color="auto" w:fill="auto"/>
            <w:noWrap/>
            <w:vAlign w:val="bottom"/>
            <w:hideMark/>
          </w:tcPr>
          <w:p w14:paraId="42B7C58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18.2</w:t>
            </w:r>
          </w:p>
        </w:tc>
        <w:tc>
          <w:tcPr>
            <w:tcW w:w="536" w:type="dxa"/>
            <w:shd w:val="clear" w:color="auto" w:fill="auto"/>
            <w:noWrap/>
            <w:vAlign w:val="center"/>
            <w:hideMark/>
          </w:tcPr>
          <w:p w14:paraId="1F22A04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11.4</w:t>
            </w:r>
          </w:p>
        </w:tc>
        <w:tc>
          <w:tcPr>
            <w:tcW w:w="830" w:type="dxa"/>
            <w:gridSpan w:val="2"/>
            <w:shd w:val="clear" w:color="auto" w:fill="auto"/>
            <w:noWrap/>
            <w:vAlign w:val="bottom"/>
            <w:hideMark/>
          </w:tcPr>
          <w:p w14:paraId="0E6C309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79003E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9" w:type="dxa"/>
            <w:shd w:val="clear" w:color="auto" w:fill="auto"/>
            <w:noWrap/>
            <w:vAlign w:val="bottom"/>
            <w:hideMark/>
          </w:tcPr>
          <w:p w14:paraId="1AF30EA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753" w:type="dxa"/>
            <w:shd w:val="clear" w:color="auto" w:fill="auto"/>
            <w:noWrap/>
            <w:vAlign w:val="bottom"/>
            <w:hideMark/>
          </w:tcPr>
          <w:p w14:paraId="79863D6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15.6</w:t>
            </w:r>
          </w:p>
        </w:tc>
        <w:tc>
          <w:tcPr>
            <w:tcW w:w="643" w:type="dxa"/>
            <w:shd w:val="clear" w:color="auto" w:fill="auto"/>
            <w:noWrap/>
            <w:vAlign w:val="bottom"/>
            <w:hideMark/>
          </w:tcPr>
          <w:p w14:paraId="2DEDF08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13.9</w:t>
            </w:r>
          </w:p>
        </w:tc>
        <w:tc>
          <w:tcPr>
            <w:tcW w:w="536" w:type="dxa"/>
            <w:shd w:val="clear" w:color="auto" w:fill="auto"/>
            <w:noWrap/>
            <w:vAlign w:val="center"/>
            <w:hideMark/>
          </w:tcPr>
          <w:p w14:paraId="1C325F8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15.1</w:t>
            </w:r>
          </w:p>
        </w:tc>
        <w:tc>
          <w:tcPr>
            <w:tcW w:w="830" w:type="dxa"/>
            <w:gridSpan w:val="2"/>
            <w:shd w:val="clear" w:color="auto" w:fill="auto"/>
            <w:noWrap/>
            <w:vAlign w:val="bottom"/>
            <w:hideMark/>
          </w:tcPr>
          <w:p w14:paraId="5386FBF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7C7CB7E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784" w:type="dxa"/>
            <w:shd w:val="clear" w:color="auto" w:fill="auto"/>
            <w:noWrap/>
            <w:vAlign w:val="bottom"/>
            <w:hideMark/>
          </w:tcPr>
          <w:p w14:paraId="57A7E0D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1C9CC752" w14:textId="77777777" w:rsidTr="00504332">
        <w:trPr>
          <w:trHeight w:val="20"/>
        </w:trPr>
        <w:tc>
          <w:tcPr>
            <w:tcW w:w="1320" w:type="dxa"/>
            <w:shd w:val="clear" w:color="auto" w:fill="auto"/>
            <w:noWrap/>
            <w:vAlign w:val="bottom"/>
            <w:hideMark/>
          </w:tcPr>
          <w:p w14:paraId="1BEC8554"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Benin</w:t>
            </w:r>
          </w:p>
        </w:tc>
        <w:tc>
          <w:tcPr>
            <w:tcW w:w="960" w:type="dxa"/>
            <w:shd w:val="clear" w:color="auto" w:fill="auto"/>
            <w:noWrap/>
            <w:vAlign w:val="bottom"/>
            <w:hideMark/>
          </w:tcPr>
          <w:p w14:paraId="5BC3A8E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960" w:type="dxa"/>
            <w:shd w:val="clear" w:color="auto" w:fill="auto"/>
            <w:noWrap/>
            <w:vAlign w:val="bottom"/>
            <w:hideMark/>
          </w:tcPr>
          <w:p w14:paraId="7C347BE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50" w:type="dxa"/>
            <w:shd w:val="clear" w:color="auto" w:fill="auto"/>
            <w:noWrap/>
            <w:vAlign w:val="bottom"/>
            <w:hideMark/>
          </w:tcPr>
          <w:p w14:paraId="0481B3F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85.5</w:t>
            </w:r>
          </w:p>
        </w:tc>
        <w:tc>
          <w:tcPr>
            <w:tcW w:w="643" w:type="dxa"/>
            <w:shd w:val="clear" w:color="auto" w:fill="auto"/>
            <w:noWrap/>
            <w:vAlign w:val="bottom"/>
            <w:hideMark/>
          </w:tcPr>
          <w:p w14:paraId="7EE1F85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75.6</w:t>
            </w:r>
          </w:p>
        </w:tc>
        <w:tc>
          <w:tcPr>
            <w:tcW w:w="536" w:type="dxa"/>
            <w:shd w:val="clear" w:color="auto" w:fill="auto"/>
            <w:noWrap/>
            <w:vAlign w:val="center"/>
            <w:hideMark/>
          </w:tcPr>
          <w:p w14:paraId="3E01649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52.3</w:t>
            </w:r>
          </w:p>
        </w:tc>
        <w:tc>
          <w:tcPr>
            <w:tcW w:w="830" w:type="dxa"/>
            <w:gridSpan w:val="2"/>
            <w:shd w:val="clear" w:color="auto" w:fill="auto"/>
            <w:noWrap/>
            <w:vAlign w:val="bottom"/>
            <w:hideMark/>
          </w:tcPr>
          <w:p w14:paraId="567C00C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E3737B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5761951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55A167F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75.3</w:t>
            </w:r>
          </w:p>
        </w:tc>
        <w:tc>
          <w:tcPr>
            <w:tcW w:w="643" w:type="dxa"/>
            <w:shd w:val="clear" w:color="auto" w:fill="auto"/>
            <w:noWrap/>
            <w:vAlign w:val="bottom"/>
            <w:hideMark/>
          </w:tcPr>
          <w:p w14:paraId="2C1DB1E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66.5</w:t>
            </w:r>
          </w:p>
        </w:tc>
        <w:tc>
          <w:tcPr>
            <w:tcW w:w="536" w:type="dxa"/>
            <w:shd w:val="clear" w:color="auto" w:fill="auto"/>
            <w:noWrap/>
            <w:vAlign w:val="center"/>
            <w:hideMark/>
          </w:tcPr>
          <w:p w14:paraId="0A3E3EC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51.1</w:t>
            </w:r>
          </w:p>
        </w:tc>
        <w:tc>
          <w:tcPr>
            <w:tcW w:w="830" w:type="dxa"/>
            <w:gridSpan w:val="2"/>
            <w:shd w:val="clear" w:color="auto" w:fill="auto"/>
            <w:noWrap/>
            <w:vAlign w:val="bottom"/>
            <w:hideMark/>
          </w:tcPr>
          <w:p w14:paraId="10FB7F63"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B52AEB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4E0478D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1D6980A1" w14:textId="77777777" w:rsidTr="00504332">
        <w:trPr>
          <w:trHeight w:val="20"/>
        </w:trPr>
        <w:tc>
          <w:tcPr>
            <w:tcW w:w="1320" w:type="dxa"/>
            <w:shd w:val="clear" w:color="auto" w:fill="auto"/>
            <w:noWrap/>
            <w:vAlign w:val="bottom"/>
            <w:hideMark/>
          </w:tcPr>
          <w:p w14:paraId="459747E4"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Bolivia</w:t>
            </w:r>
          </w:p>
        </w:tc>
        <w:tc>
          <w:tcPr>
            <w:tcW w:w="960" w:type="dxa"/>
            <w:shd w:val="clear" w:color="auto" w:fill="auto"/>
            <w:noWrap/>
            <w:vAlign w:val="bottom"/>
            <w:hideMark/>
          </w:tcPr>
          <w:p w14:paraId="57ADCB0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960" w:type="dxa"/>
            <w:shd w:val="clear" w:color="auto" w:fill="auto"/>
            <w:noWrap/>
            <w:vAlign w:val="bottom"/>
            <w:hideMark/>
          </w:tcPr>
          <w:p w14:paraId="41526CD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2008</w:t>
            </w:r>
          </w:p>
        </w:tc>
        <w:tc>
          <w:tcPr>
            <w:tcW w:w="750" w:type="dxa"/>
            <w:shd w:val="clear" w:color="auto" w:fill="auto"/>
            <w:noWrap/>
            <w:vAlign w:val="bottom"/>
            <w:hideMark/>
          </w:tcPr>
          <w:p w14:paraId="122533E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56.5</w:t>
            </w:r>
          </w:p>
        </w:tc>
        <w:tc>
          <w:tcPr>
            <w:tcW w:w="643" w:type="dxa"/>
            <w:shd w:val="clear" w:color="auto" w:fill="auto"/>
            <w:noWrap/>
            <w:vAlign w:val="bottom"/>
            <w:hideMark/>
          </w:tcPr>
          <w:p w14:paraId="3845755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68.7</w:t>
            </w:r>
          </w:p>
        </w:tc>
        <w:tc>
          <w:tcPr>
            <w:tcW w:w="536" w:type="dxa"/>
            <w:shd w:val="clear" w:color="auto" w:fill="auto"/>
            <w:noWrap/>
            <w:vAlign w:val="center"/>
            <w:hideMark/>
          </w:tcPr>
          <w:p w14:paraId="5BB47D6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88.5</w:t>
            </w:r>
          </w:p>
        </w:tc>
        <w:tc>
          <w:tcPr>
            <w:tcW w:w="830" w:type="dxa"/>
            <w:gridSpan w:val="2"/>
            <w:shd w:val="clear" w:color="auto" w:fill="auto"/>
            <w:noWrap/>
            <w:vAlign w:val="bottom"/>
            <w:hideMark/>
          </w:tcPr>
          <w:p w14:paraId="363C961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D57B65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38FC1A3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3A85FF8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47.7</w:t>
            </w:r>
          </w:p>
        </w:tc>
        <w:tc>
          <w:tcPr>
            <w:tcW w:w="643" w:type="dxa"/>
            <w:shd w:val="clear" w:color="auto" w:fill="auto"/>
            <w:noWrap/>
            <w:vAlign w:val="bottom"/>
            <w:hideMark/>
          </w:tcPr>
          <w:p w14:paraId="41A7BDB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56.2</w:t>
            </w:r>
          </w:p>
        </w:tc>
        <w:tc>
          <w:tcPr>
            <w:tcW w:w="536" w:type="dxa"/>
            <w:shd w:val="clear" w:color="auto" w:fill="auto"/>
            <w:noWrap/>
            <w:vAlign w:val="center"/>
            <w:hideMark/>
          </w:tcPr>
          <w:p w14:paraId="5B253A9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75.4</w:t>
            </w:r>
          </w:p>
        </w:tc>
        <w:tc>
          <w:tcPr>
            <w:tcW w:w="830" w:type="dxa"/>
            <w:gridSpan w:val="2"/>
            <w:shd w:val="clear" w:color="auto" w:fill="auto"/>
            <w:noWrap/>
            <w:vAlign w:val="bottom"/>
            <w:hideMark/>
          </w:tcPr>
          <w:p w14:paraId="3E45A66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10D4DF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46754F2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034BEBE3" w14:textId="77777777" w:rsidTr="00504332">
        <w:trPr>
          <w:trHeight w:val="20"/>
        </w:trPr>
        <w:tc>
          <w:tcPr>
            <w:tcW w:w="1320" w:type="dxa"/>
            <w:shd w:val="clear" w:color="auto" w:fill="auto"/>
            <w:noWrap/>
            <w:vAlign w:val="bottom"/>
            <w:hideMark/>
          </w:tcPr>
          <w:p w14:paraId="7378599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Burkina Faso</w:t>
            </w:r>
          </w:p>
        </w:tc>
        <w:tc>
          <w:tcPr>
            <w:tcW w:w="960" w:type="dxa"/>
            <w:shd w:val="clear" w:color="auto" w:fill="auto"/>
            <w:noWrap/>
            <w:vAlign w:val="bottom"/>
            <w:hideMark/>
          </w:tcPr>
          <w:p w14:paraId="6B1192B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960" w:type="dxa"/>
            <w:shd w:val="clear" w:color="auto" w:fill="auto"/>
            <w:noWrap/>
            <w:vAlign w:val="bottom"/>
            <w:hideMark/>
          </w:tcPr>
          <w:p w14:paraId="1C35DAA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750" w:type="dxa"/>
            <w:shd w:val="clear" w:color="auto" w:fill="auto"/>
            <w:noWrap/>
            <w:vAlign w:val="bottom"/>
            <w:hideMark/>
          </w:tcPr>
          <w:p w14:paraId="5913369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93.7</w:t>
            </w:r>
          </w:p>
        </w:tc>
        <w:tc>
          <w:tcPr>
            <w:tcW w:w="643" w:type="dxa"/>
            <w:shd w:val="clear" w:color="auto" w:fill="auto"/>
            <w:noWrap/>
            <w:vAlign w:val="bottom"/>
            <w:hideMark/>
          </w:tcPr>
          <w:p w14:paraId="51219EC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90.0</w:t>
            </w:r>
          </w:p>
        </w:tc>
        <w:tc>
          <w:tcPr>
            <w:tcW w:w="536" w:type="dxa"/>
            <w:shd w:val="clear" w:color="auto" w:fill="auto"/>
            <w:noWrap/>
            <w:vAlign w:val="center"/>
            <w:hideMark/>
          </w:tcPr>
          <w:p w14:paraId="11D568C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64.1</w:t>
            </w:r>
          </w:p>
        </w:tc>
        <w:tc>
          <w:tcPr>
            <w:tcW w:w="830" w:type="dxa"/>
            <w:gridSpan w:val="2"/>
            <w:shd w:val="clear" w:color="auto" w:fill="auto"/>
            <w:noWrap/>
            <w:vAlign w:val="bottom"/>
            <w:hideMark/>
          </w:tcPr>
          <w:p w14:paraId="43205E8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BD70D2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142150A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5D20510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76.1</w:t>
            </w:r>
          </w:p>
        </w:tc>
        <w:tc>
          <w:tcPr>
            <w:tcW w:w="643" w:type="dxa"/>
            <w:shd w:val="clear" w:color="auto" w:fill="auto"/>
            <w:noWrap/>
            <w:vAlign w:val="bottom"/>
            <w:hideMark/>
          </w:tcPr>
          <w:p w14:paraId="3BD0D65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77.6</w:t>
            </w:r>
          </w:p>
        </w:tc>
        <w:tc>
          <w:tcPr>
            <w:tcW w:w="536" w:type="dxa"/>
            <w:shd w:val="clear" w:color="auto" w:fill="auto"/>
            <w:noWrap/>
            <w:vAlign w:val="center"/>
            <w:hideMark/>
          </w:tcPr>
          <w:p w14:paraId="55BB201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w:t>
            </w:r>
          </w:p>
        </w:tc>
        <w:tc>
          <w:tcPr>
            <w:tcW w:w="830" w:type="dxa"/>
            <w:gridSpan w:val="2"/>
            <w:shd w:val="clear" w:color="auto" w:fill="auto"/>
            <w:noWrap/>
            <w:vAlign w:val="bottom"/>
            <w:hideMark/>
          </w:tcPr>
          <w:p w14:paraId="06CC034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BA78A1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4569B4D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729A7F9" w14:textId="77777777" w:rsidTr="00504332">
        <w:trPr>
          <w:trHeight w:val="20"/>
        </w:trPr>
        <w:tc>
          <w:tcPr>
            <w:tcW w:w="1320" w:type="dxa"/>
            <w:shd w:val="clear" w:color="auto" w:fill="auto"/>
            <w:noWrap/>
            <w:vAlign w:val="bottom"/>
            <w:hideMark/>
          </w:tcPr>
          <w:p w14:paraId="12A50B0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Burundi</w:t>
            </w:r>
          </w:p>
        </w:tc>
        <w:tc>
          <w:tcPr>
            <w:tcW w:w="960" w:type="dxa"/>
            <w:shd w:val="clear" w:color="auto" w:fill="auto"/>
            <w:noWrap/>
            <w:vAlign w:val="bottom"/>
            <w:hideMark/>
          </w:tcPr>
          <w:p w14:paraId="60A4E1C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960" w:type="dxa"/>
            <w:shd w:val="clear" w:color="auto" w:fill="auto"/>
            <w:noWrap/>
            <w:vAlign w:val="bottom"/>
            <w:hideMark/>
          </w:tcPr>
          <w:p w14:paraId="3076CF7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50" w:type="dxa"/>
            <w:shd w:val="clear" w:color="auto" w:fill="auto"/>
            <w:noWrap/>
            <w:vAlign w:val="bottom"/>
            <w:hideMark/>
          </w:tcPr>
          <w:p w14:paraId="59029E5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44.7</w:t>
            </w:r>
          </w:p>
        </w:tc>
        <w:tc>
          <w:tcPr>
            <w:tcW w:w="643" w:type="dxa"/>
            <w:shd w:val="clear" w:color="auto" w:fill="auto"/>
            <w:noWrap/>
            <w:vAlign w:val="bottom"/>
            <w:hideMark/>
          </w:tcPr>
          <w:p w14:paraId="5482393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62.2</w:t>
            </w:r>
          </w:p>
        </w:tc>
        <w:tc>
          <w:tcPr>
            <w:tcW w:w="536" w:type="dxa"/>
            <w:shd w:val="clear" w:color="auto" w:fill="auto"/>
            <w:noWrap/>
            <w:vAlign w:val="center"/>
            <w:hideMark/>
          </w:tcPr>
          <w:p w14:paraId="22D9CE3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82.2</w:t>
            </w:r>
          </w:p>
        </w:tc>
        <w:tc>
          <w:tcPr>
            <w:tcW w:w="830" w:type="dxa"/>
            <w:gridSpan w:val="2"/>
            <w:shd w:val="clear" w:color="auto" w:fill="auto"/>
            <w:noWrap/>
            <w:vAlign w:val="bottom"/>
            <w:hideMark/>
          </w:tcPr>
          <w:p w14:paraId="18CA038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8F543A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14323F8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66BD002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40.0</w:t>
            </w:r>
          </w:p>
        </w:tc>
        <w:tc>
          <w:tcPr>
            <w:tcW w:w="643" w:type="dxa"/>
            <w:shd w:val="clear" w:color="auto" w:fill="auto"/>
            <w:noWrap/>
            <w:vAlign w:val="bottom"/>
            <w:hideMark/>
          </w:tcPr>
          <w:p w14:paraId="7BBBC2A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48.7</w:t>
            </w:r>
          </w:p>
        </w:tc>
        <w:tc>
          <w:tcPr>
            <w:tcW w:w="536" w:type="dxa"/>
            <w:shd w:val="clear" w:color="auto" w:fill="auto"/>
            <w:noWrap/>
            <w:vAlign w:val="center"/>
            <w:hideMark/>
          </w:tcPr>
          <w:p w14:paraId="6D26EBB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61.6</w:t>
            </w:r>
          </w:p>
        </w:tc>
        <w:tc>
          <w:tcPr>
            <w:tcW w:w="830" w:type="dxa"/>
            <w:gridSpan w:val="2"/>
            <w:shd w:val="clear" w:color="auto" w:fill="auto"/>
            <w:noWrap/>
            <w:vAlign w:val="bottom"/>
            <w:hideMark/>
          </w:tcPr>
          <w:p w14:paraId="092C9E2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FBCD2B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59ED141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73E825B" w14:textId="77777777" w:rsidTr="00504332">
        <w:trPr>
          <w:trHeight w:val="20"/>
        </w:trPr>
        <w:tc>
          <w:tcPr>
            <w:tcW w:w="1320" w:type="dxa"/>
            <w:shd w:val="clear" w:color="auto" w:fill="auto"/>
            <w:noWrap/>
            <w:vAlign w:val="bottom"/>
            <w:hideMark/>
          </w:tcPr>
          <w:p w14:paraId="141DFCF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Cambodia</w:t>
            </w:r>
          </w:p>
        </w:tc>
        <w:tc>
          <w:tcPr>
            <w:tcW w:w="960" w:type="dxa"/>
            <w:shd w:val="clear" w:color="auto" w:fill="auto"/>
            <w:noWrap/>
            <w:vAlign w:val="bottom"/>
            <w:hideMark/>
          </w:tcPr>
          <w:p w14:paraId="5D7D31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960" w:type="dxa"/>
            <w:shd w:val="clear" w:color="auto" w:fill="auto"/>
            <w:noWrap/>
            <w:vAlign w:val="bottom"/>
            <w:hideMark/>
          </w:tcPr>
          <w:p w14:paraId="26EEF1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50" w:type="dxa"/>
            <w:shd w:val="clear" w:color="auto" w:fill="auto"/>
            <w:noWrap/>
            <w:vAlign w:val="bottom"/>
            <w:hideMark/>
          </w:tcPr>
          <w:p w14:paraId="37BB815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64.5</w:t>
            </w:r>
          </w:p>
        </w:tc>
        <w:tc>
          <w:tcPr>
            <w:tcW w:w="643" w:type="dxa"/>
            <w:shd w:val="clear" w:color="auto" w:fill="auto"/>
            <w:noWrap/>
            <w:vAlign w:val="bottom"/>
            <w:hideMark/>
          </w:tcPr>
          <w:p w14:paraId="2F5E0FF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58.7</w:t>
            </w:r>
          </w:p>
        </w:tc>
        <w:tc>
          <w:tcPr>
            <w:tcW w:w="536" w:type="dxa"/>
            <w:shd w:val="clear" w:color="auto" w:fill="auto"/>
            <w:noWrap/>
            <w:vAlign w:val="center"/>
            <w:hideMark/>
          </w:tcPr>
          <w:p w14:paraId="46967DD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49.3</w:t>
            </w:r>
          </w:p>
        </w:tc>
        <w:tc>
          <w:tcPr>
            <w:tcW w:w="830" w:type="dxa"/>
            <w:gridSpan w:val="2"/>
            <w:shd w:val="clear" w:color="auto" w:fill="auto"/>
            <w:noWrap/>
            <w:vAlign w:val="bottom"/>
            <w:hideMark/>
          </w:tcPr>
          <w:p w14:paraId="1667AE6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29974F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7428E44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5FCA224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56.8</w:t>
            </w:r>
          </w:p>
        </w:tc>
        <w:tc>
          <w:tcPr>
            <w:tcW w:w="643" w:type="dxa"/>
            <w:shd w:val="clear" w:color="auto" w:fill="auto"/>
            <w:noWrap/>
            <w:vAlign w:val="bottom"/>
            <w:hideMark/>
          </w:tcPr>
          <w:p w14:paraId="6891D75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43.4</w:t>
            </w:r>
          </w:p>
        </w:tc>
        <w:tc>
          <w:tcPr>
            <w:tcW w:w="536" w:type="dxa"/>
            <w:shd w:val="clear" w:color="auto" w:fill="auto"/>
            <w:noWrap/>
            <w:vAlign w:val="center"/>
            <w:hideMark/>
          </w:tcPr>
          <w:p w14:paraId="3DFEB40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28.2</w:t>
            </w:r>
          </w:p>
        </w:tc>
        <w:tc>
          <w:tcPr>
            <w:tcW w:w="830" w:type="dxa"/>
            <w:gridSpan w:val="2"/>
            <w:shd w:val="clear" w:color="auto" w:fill="auto"/>
            <w:noWrap/>
            <w:vAlign w:val="bottom"/>
            <w:hideMark/>
          </w:tcPr>
          <w:p w14:paraId="6F4DCD8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6D1C0F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07E42A7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BA9E339" w14:textId="77777777" w:rsidTr="00504332">
        <w:trPr>
          <w:trHeight w:val="20"/>
        </w:trPr>
        <w:tc>
          <w:tcPr>
            <w:tcW w:w="1320" w:type="dxa"/>
            <w:shd w:val="clear" w:color="auto" w:fill="auto"/>
            <w:noWrap/>
            <w:vAlign w:val="bottom"/>
            <w:hideMark/>
          </w:tcPr>
          <w:p w14:paraId="141BB67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Cameroon</w:t>
            </w:r>
          </w:p>
        </w:tc>
        <w:tc>
          <w:tcPr>
            <w:tcW w:w="960" w:type="dxa"/>
            <w:shd w:val="clear" w:color="auto" w:fill="auto"/>
            <w:noWrap/>
            <w:vAlign w:val="bottom"/>
            <w:hideMark/>
          </w:tcPr>
          <w:p w14:paraId="0633280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960" w:type="dxa"/>
            <w:shd w:val="clear" w:color="auto" w:fill="auto"/>
            <w:noWrap/>
            <w:vAlign w:val="bottom"/>
            <w:hideMark/>
          </w:tcPr>
          <w:p w14:paraId="73927A1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2011</w:t>
            </w:r>
          </w:p>
        </w:tc>
        <w:tc>
          <w:tcPr>
            <w:tcW w:w="750" w:type="dxa"/>
            <w:shd w:val="clear" w:color="auto" w:fill="auto"/>
            <w:noWrap/>
            <w:vAlign w:val="bottom"/>
            <w:hideMark/>
          </w:tcPr>
          <w:p w14:paraId="55639CE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73.6</w:t>
            </w:r>
          </w:p>
        </w:tc>
        <w:tc>
          <w:tcPr>
            <w:tcW w:w="643" w:type="dxa"/>
            <w:shd w:val="clear" w:color="auto" w:fill="auto"/>
            <w:noWrap/>
            <w:vAlign w:val="bottom"/>
            <w:hideMark/>
          </w:tcPr>
          <w:p w14:paraId="69861E6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64.4</w:t>
            </w:r>
          </w:p>
        </w:tc>
        <w:tc>
          <w:tcPr>
            <w:tcW w:w="536" w:type="dxa"/>
            <w:shd w:val="clear" w:color="auto" w:fill="auto"/>
            <w:noWrap/>
            <w:vAlign w:val="center"/>
            <w:hideMark/>
          </w:tcPr>
          <w:p w14:paraId="59495E3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37.7</w:t>
            </w:r>
          </w:p>
        </w:tc>
        <w:tc>
          <w:tcPr>
            <w:tcW w:w="830" w:type="dxa"/>
            <w:gridSpan w:val="2"/>
            <w:shd w:val="clear" w:color="auto" w:fill="auto"/>
            <w:noWrap/>
            <w:vAlign w:val="bottom"/>
            <w:hideMark/>
          </w:tcPr>
          <w:p w14:paraId="6EB1178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AE1BB2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60D5270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53" w:type="dxa"/>
            <w:shd w:val="clear" w:color="auto" w:fill="auto"/>
            <w:noWrap/>
            <w:vAlign w:val="bottom"/>
            <w:hideMark/>
          </w:tcPr>
          <w:p w14:paraId="6C46EDF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63.7</w:t>
            </w:r>
          </w:p>
        </w:tc>
        <w:tc>
          <w:tcPr>
            <w:tcW w:w="643" w:type="dxa"/>
            <w:shd w:val="clear" w:color="auto" w:fill="auto"/>
            <w:noWrap/>
            <w:vAlign w:val="bottom"/>
            <w:hideMark/>
          </w:tcPr>
          <w:p w14:paraId="78230B7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57.2</w:t>
            </w:r>
          </w:p>
        </w:tc>
        <w:tc>
          <w:tcPr>
            <w:tcW w:w="536" w:type="dxa"/>
            <w:shd w:val="clear" w:color="auto" w:fill="auto"/>
            <w:noWrap/>
            <w:vAlign w:val="center"/>
            <w:hideMark/>
          </w:tcPr>
          <w:p w14:paraId="737AE69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39.3</w:t>
            </w:r>
          </w:p>
        </w:tc>
        <w:tc>
          <w:tcPr>
            <w:tcW w:w="830" w:type="dxa"/>
            <w:gridSpan w:val="2"/>
            <w:shd w:val="clear" w:color="auto" w:fill="auto"/>
            <w:noWrap/>
            <w:vAlign w:val="bottom"/>
            <w:hideMark/>
          </w:tcPr>
          <w:p w14:paraId="4CEDD28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AB34A0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2B2AFFF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6E9E71AC" w14:textId="77777777" w:rsidTr="00504332">
        <w:trPr>
          <w:trHeight w:val="20"/>
        </w:trPr>
        <w:tc>
          <w:tcPr>
            <w:tcW w:w="1320" w:type="dxa"/>
            <w:shd w:val="clear" w:color="auto" w:fill="auto"/>
            <w:noWrap/>
            <w:vAlign w:val="bottom"/>
            <w:hideMark/>
          </w:tcPr>
          <w:p w14:paraId="2F7EC24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Congo</w:t>
            </w:r>
          </w:p>
        </w:tc>
        <w:tc>
          <w:tcPr>
            <w:tcW w:w="960" w:type="dxa"/>
            <w:shd w:val="clear" w:color="auto" w:fill="auto"/>
            <w:noWrap/>
            <w:vAlign w:val="bottom"/>
            <w:hideMark/>
          </w:tcPr>
          <w:p w14:paraId="2CF0A71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960" w:type="dxa"/>
            <w:shd w:val="clear" w:color="auto" w:fill="auto"/>
            <w:noWrap/>
            <w:vAlign w:val="bottom"/>
            <w:hideMark/>
          </w:tcPr>
          <w:p w14:paraId="2747E4A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50" w:type="dxa"/>
            <w:shd w:val="clear" w:color="auto" w:fill="auto"/>
            <w:noWrap/>
            <w:vAlign w:val="bottom"/>
            <w:hideMark/>
          </w:tcPr>
          <w:p w14:paraId="0C1B510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67.1</w:t>
            </w:r>
          </w:p>
        </w:tc>
        <w:tc>
          <w:tcPr>
            <w:tcW w:w="643" w:type="dxa"/>
            <w:shd w:val="clear" w:color="auto" w:fill="auto"/>
            <w:noWrap/>
            <w:vAlign w:val="bottom"/>
            <w:hideMark/>
          </w:tcPr>
          <w:p w14:paraId="0EFF5CA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64.8</w:t>
            </w:r>
          </w:p>
        </w:tc>
        <w:tc>
          <w:tcPr>
            <w:tcW w:w="536" w:type="dxa"/>
            <w:shd w:val="clear" w:color="auto" w:fill="auto"/>
            <w:noWrap/>
            <w:vAlign w:val="center"/>
            <w:hideMark/>
          </w:tcPr>
          <w:p w14:paraId="7591F22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56.6</w:t>
            </w:r>
          </w:p>
        </w:tc>
        <w:tc>
          <w:tcPr>
            <w:tcW w:w="830" w:type="dxa"/>
            <w:gridSpan w:val="2"/>
            <w:shd w:val="clear" w:color="auto" w:fill="auto"/>
            <w:noWrap/>
            <w:vAlign w:val="bottom"/>
            <w:hideMark/>
          </w:tcPr>
          <w:p w14:paraId="7B0344D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775C0C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0B7275A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41195BB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62.9</w:t>
            </w:r>
          </w:p>
        </w:tc>
        <w:tc>
          <w:tcPr>
            <w:tcW w:w="643" w:type="dxa"/>
            <w:shd w:val="clear" w:color="auto" w:fill="auto"/>
            <w:noWrap/>
            <w:vAlign w:val="bottom"/>
            <w:hideMark/>
          </w:tcPr>
          <w:p w14:paraId="04DF7A1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68.7</w:t>
            </w:r>
          </w:p>
        </w:tc>
        <w:tc>
          <w:tcPr>
            <w:tcW w:w="536" w:type="dxa"/>
            <w:shd w:val="clear" w:color="auto" w:fill="auto"/>
            <w:noWrap/>
            <w:vAlign w:val="center"/>
            <w:hideMark/>
          </w:tcPr>
          <w:p w14:paraId="0C5B36D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w:t>
            </w:r>
          </w:p>
        </w:tc>
        <w:tc>
          <w:tcPr>
            <w:tcW w:w="830" w:type="dxa"/>
            <w:gridSpan w:val="2"/>
            <w:shd w:val="clear" w:color="auto" w:fill="auto"/>
            <w:noWrap/>
            <w:vAlign w:val="bottom"/>
            <w:hideMark/>
          </w:tcPr>
          <w:p w14:paraId="2254C82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99044E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1EB05AF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5ABAC67" w14:textId="77777777" w:rsidTr="00504332">
        <w:trPr>
          <w:trHeight w:val="20"/>
        </w:trPr>
        <w:tc>
          <w:tcPr>
            <w:tcW w:w="1320" w:type="dxa"/>
            <w:shd w:val="clear" w:color="auto" w:fill="auto"/>
            <w:noWrap/>
            <w:vAlign w:val="bottom"/>
            <w:hideMark/>
          </w:tcPr>
          <w:p w14:paraId="4F7BB95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Congo DR</w:t>
            </w:r>
          </w:p>
        </w:tc>
        <w:tc>
          <w:tcPr>
            <w:tcW w:w="960" w:type="dxa"/>
            <w:shd w:val="clear" w:color="auto" w:fill="auto"/>
            <w:noWrap/>
            <w:vAlign w:val="bottom"/>
            <w:hideMark/>
          </w:tcPr>
          <w:p w14:paraId="5881063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2007</w:t>
            </w:r>
          </w:p>
        </w:tc>
        <w:tc>
          <w:tcPr>
            <w:tcW w:w="960" w:type="dxa"/>
            <w:shd w:val="clear" w:color="auto" w:fill="auto"/>
            <w:noWrap/>
            <w:vAlign w:val="bottom"/>
            <w:hideMark/>
          </w:tcPr>
          <w:p w14:paraId="68D7F8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50" w:type="dxa"/>
            <w:shd w:val="clear" w:color="auto" w:fill="auto"/>
            <w:noWrap/>
            <w:vAlign w:val="bottom"/>
            <w:hideMark/>
          </w:tcPr>
          <w:p w14:paraId="4062008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72.9</w:t>
            </w:r>
          </w:p>
        </w:tc>
        <w:tc>
          <w:tcPr>
            <w:tcW w:w="643" w:type="dxa"/>
            <w:shd w:val="clear" w:color="auto" w:fill="auto"/>
            <w:noWrap/>
            <w:vAlign w:val="bottom"/>
            <w:hideMark/>
          </w:tcPr>
          <w:p w14:paraId="0ABC1F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60.3</w:t>
            </w:r>
          </w:p>
        </w:tc>
        <w:tc>
          <w:tcPr>
            <w:tcW w:w="536" w:type="dxa"/>
            <w:shd w:val="clear" w:color="auto" w:fill="auto"/>
            <w:noWrap/>
            <w:vAlign w:val="center"/>
            <w:hideMark/>
          </w:tcPr>
          <w:p w14:paraId="6E19073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32.8</w:t>
            </w:r>
          </w:p>
        </w:tc>
        <w:tc>
          <w:tcPr>
            <w:tcW w:w="830" w:type="dxa"/>
            <w:gridSpan w:val="2"/>
            <w:shd w:val="clear" w:color="auto" w:fill="auto"/>
            <w:noWrap/>
            <w:vAlign w:val="bottom"/>
            <w:hideMark/>
          </w:tcPr>
          <w:p w14:paraId="5137C0F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2F2D63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1910D9F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53" w:type="dxa"/>
            <w:shd w:val="clear" w:color="auto" w:fill="auto"/>
            <w:noWrap/>
            <w:vAlign w:val="bottom"/>
            <w:hideMark/>
          </w:tcPr>
          <w:p w14:paraId="3685C3D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70.0</w:t>
            </w:r>
          </w:p>
        </w:tc>
        <w:tc>
          <w:tcPr>
            <w:tcW w:w="643" w:type="dxa"/>
            <w:shd w:val="clear" w:color="auto" w:fill="auto"/>
            <w:noWrap/>
            <w:vAlign w:val="bottom"/>
            <w:hideMark/>
          </w:tcPr>
          <w:p w14:paraId="44B738B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59.4</w:t>
            </w:r>
          </w:p>
        </w:tc>
        <w:tc>
          <w:tcPr>
            <w:tcW w:w="536" w:type="dxa"/>
            <w:shd w:val="clear" w:color="auto" w:fill="auto"/>
            <w:noWrap/>
            <w:vAlign w:val="center"/>
            <w:hideMark/>
          </w:tcPr>
          <w:p w14:paraId="4408B3D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36.5</w:t>
            </w:r>
          </w:p>
        </w:tc>
        <w:tc>
          <w:tcPr>
            <w:tcW w:w="830" w:type="dxa"/>
            <w:gridSpan w:val="2"/>
            <w:shd w:val="clear" w:color="auto" w:fill="auto"/>
            <w:noWrap/>
            <w:vAlign w:val="bottom"/>
            <w:hideMark/>
          </w:tcPr>
          <w:p w14:paraId="1CE8A27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3AC804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2BC1D24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174F615E" w14:textId="77777777" w:rsidTr="00504332">
        <w:trPr>
          <w:trHeight w:val="20"/>
        </w:trPr>
        <w:tc>
          <w:tcPr>
            <w:tcW w:w="1320" w:type="dxa"/>
            <w:shd w:val="clear" w:color="auto" w:fill="auto"/>
            <w:noWrap/>
            <w:vAlign w:val="bottom"/>
            <w:hideMark/>
          </w:tcPr>
          <w:p w14:paraId="6601CC6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Egypt</w:t>
            </w:r>
          </w:p>
        </w:tc>
        <w:tc>
          <w:tcPr>
            <w:tcW w:w="960" w:type="dxa"/>
            <w:shd w:val="clear" w:color="auto" w:fill="auto"/>
            <w:noWrap/>
            <w:vAlign w:val="bottom"/>
            <w:hideMark/>
          </w:tcPr>
          <w:p w14:paraId="6E0A5A5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960" w:type="dxa"/>
            <w:shd w:val="clear" w:color="auto" w:fill="auto"/>
            <w:noWrap/>
            <w:vAlign w:val="bottom"/>
            <w:hideMark/>
          </w:tcPr>
          <w:p w14:paraId="1E39734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50" w:type="dxa"/>
            <w:shd w:val="clear" w:color="auto" w:fill="auto"/>
            <w:noWrap/>
            <w:vAlign w:val="bottom"/>
            <w:hideMark/>
          </w:tcPr>
          <w:p w14:paraId="1D09692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34.5</w:t>
            </w:r>
          </w:p>
        </w:tc>
        <w:tc>
          <w:tcPr>
            <w:tcW w:w="643" w:type="dxa"/>
            <w:shd w:val="clear" w:color="auto" w:fill="auto"/>
            <w:noWrap/>
            <w:vAlign w:val="bottom"/>
            <w:hideMark/>
          </w:tcPr>
          <w:p w14:paraId="0D13D3A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29.5</w:t>
            </w:r>
          </w:p>
        </w:tc>
        <w:tc>
          <w:tcPr>
            <w:tcW w:w="536" w:type="dxa"/>
            <w:shd w:val="clear" w:color="auto" w:fill="auto"/>
            <w:noWrap/>
            <w:vAlign w:val="center"/>
            <w:hideMark/>
          </w:tcPr>
          <w:p w14:paraId="4CAADF3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28.1</w:t>
            </w:r>
          </w:p>
        </w:tc>
        <w:tc>
          <w:tcPr>
            <w:tcW w:w="830" w:type="dxa"/>
            <w:gridSpan w:val="2"/>
            <w:shd w:val="clear" w:color="auto" w:fill="auto"/>
            <w:noWrap/>
            <w:vAlign w:val="bottom"/>
            <w:hideMark/>
          </w:tcPr>
          <w:p w14:paraId="52423A5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1C5E58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9" w:type="dxa"/>
            <w:shd w:val="clear" w:color="auto" w:fill="auto"/>
            <w:noWrap/>
            <w:vAlign w:val="bottom"/>
            <w:hideMark/>
          </w:tcPr>
          <w:p w14:paraId="3002C9B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53" w:type="dxa"/>
            <w:shd w:val="clear" w:color="auto" w:fill="auto"/>
            <w:noWrap/>
            <w:vAlign w:val="bottom"/>
            <w:hideMark/>
          </w:tcPr>
          <w:p w14:paraId="7601B71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24.3</w:t>
            </w:r>
          </w:p>
        </w:tc>
        <w:tc>
          <w:tcPr>
            <w:tcW w:w="643" w:type="dxa"/>
            <w:shd w:val="clear" w:color="auto" w:fill="auto"/>
            <w:noWrap/>
            <w:vAlign w:val="bottom"/>
            <w:hideMark/>
          </w:tcPr>
          <w:p w14:paraId="3AD8E07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23.2</w:t>
            </w:r>
          </w:p>
        </w:tc>
        <w:tc>
          <w:tcPr>
            <w:tcW w:w="536" w:type="dxa"/>
            <w:shd w:val="clear" w:color="auto" w:fill="auto"/>
            <w:noWrap/>
            <w:vAlign w:val="center"/>
            <w:hideMark/>
          </w:tcPr>
          <w:p w14:paraId="2D29090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25.6</w:t>
            </w:r>
          </w:p>
        </w:tc>
        <w:tc>
          <w:tcPr>
            <w:tcW w:w="830" w:type="dxa"/>
            <w:gridSpan w:val="2"/>
            <w:shd w:val="clear" w:color="auto" w:fill="auto"/>
            <w:noWrap/>
            <w:vAlign w:val="bottom"/>
            <w:hideMark/>
          </w:tcPr>
          <w:p w14:paraId="1A4C47C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B6A8F4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84" w:type="dxa"/>
            <w:shd w:val="clear" w:color="auto" w:fill="auto"/>
            <w:noWrap/>
            <w:vAlign w:val="bottom"/>
            <w:hideMark/>
          </w:tcPr>
          <w:p w14:paraId="4206BB6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AF9C5B9" w14:textId="77777777" w:rsidTr="00504332">
        <w:trPr>
          <w:trHeight w:val="20"/>
        </w:trPr>
        <w:tc>
          <w:tcPr>
            <w:tcW w:w="1320" w:type="dxa"/>
            <w:shd w:val="clear" w:color="auto" w:fill="auto"/>
            <w:noWrap/>
            <w:vAlign w:val="bottom"/>
            <w:hideMark/>
          </w:tcPr>
          <w:p w14:paraId="5B57008E"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Ethiopia</w:t>
            </w:r>
          </w:p>
        </w:tc>
        <w:tc>
          <w:tcPr>
            <w:tcW w:w="960" w:type="dxa"/>
            <w:shd w:val="clear" w:color="auto" w:fill="auto"/>
            <w:noWrap/>
            <w:vAlign w:val="bottom"/>
            <w:hideMark/>
          </w:tcPr>
          <w:p w14:paraId="33BD244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960" w:type="dxa"/>
            <w:shd w:val="clear" w:color="auto" w:fill="auto"/>
            <w:noWrap/>
            <w:vAlign w:val="bottom"/>
            <w:hideMark/>
          </w:tcPr>
          <w:p w14:paraId="7A255F5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06C7FC4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54.3</w:t>
            </w:r>
          </w:p>
        </w:tc>
        <w:tc>
          <w:tcPr>
            <w:tcW w:w="643" w:type="dxa"/>
            <w:shd w:val="clear" w:color="auto" w:fill="auto"/>
            <w:noWrap/>
            <w:vAlign w:val="bottom"/>
            <w:hideMark/>
          </w:tcPr>
          <w:p w14:paraId="4126F28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58.7</w:t>
            </w:r>
          </w:p>
        </w:tc>
        <w:tc>
          <w:tcPr>
            <w:tcW w:w="536" w:type="dxa"/>
            <w:shd w:val="clear" w:color="auto" w:fill="auto"/>
            <w:noWrap/>
            <w:vAlign w:val="center"/>
            <w:hideMark/>
          </w:tcPr>
          <w:p w14:paraId="0E324B9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58.4</w:t>
            </w:r>
          </w:p>
        </w:tc>
        <w:tc>
          <w:tcPr>
            <w:tcW w:w="830" w:type="dxa"/>
            <w:gridSpan w:val="2"/>
            <w:shd w:val="clear" w:color="auto" w:fill="auto"/>
            <w:noWrap/>
            <w:vAlign w:val="bottom"/>
            <w:hideMark/>
          </w:tcPr>
          <w:p w14:paraId="3A8A4B4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675B1F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4C3910C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4446213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48.3</w:t>
            </w:r>
          </w:p>
        </w:tc>
        <w:tc>
          <w:tcPr>
            <w:tcW w:w="643" w:type="dxa"/>
            <w:shd w:val="clear" w:color="auto" w:fill="auto"/>
            <w:noWrap/>
            <w:vAlign w:val="bottom"/>
            <w:hideMark/>
          </w:tcPr>
          <w:p w14:paraId="5174791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49.7</w:t>
            </w:r>
          </w:p>
        </w:tc>
        <w:tc>
          <w:tcPr>
            <w:tcW w:w="536" w:type="dxa"/>
            <w:shd w:val="clear" w:color="auto" w:fill="auto"/>
            <w:noWrap/>
            <w:vAlign w:val="center"/>
            <w:hideMark/>
          </w:tcPr>
          <w:p w14:paraId="7C575AB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45.8</w:t>
            </w:r>
          </w:p>
        </w:tc>
        <w:tc>
          <w:tcPr>
            <w:tcW w:w="830" w:type="dxa"/>
            <w:gridSpan w:val="2"/>
            <w:shd w:val="clear" w:color="auto" w:fill="auto"/>
            <w:noWrap/>
            <w:vAlign w:val="bottom"/>
            <w:hideMark/>
          </w:tcPr>
          <w:p w14:paraId="3E3F66F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15DAE6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21F97B3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A435D64" w14:textId="77777777" w:rsidTr="00504332">
        <w:trPr>
          <w:trHeight w:val="20"/>
        </w:trPr>
        <w:tc>
          <w:tcPr>
            <w:tcW w:w="1320" w:type="dxa"/>
            <w:shd w:val="clear" w:color="auto" w:fill="auto"/>
            <w:noWrap/>
            <w:vAlign w:val="bottom"/>
            <w:hideMark/>
          </w:tcPr>
          <w:p w14:paraId="5B233FFE"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Ghana</w:t>
            </w:r>
          </w:p>
        </w:tc>
        <w:tc>
          <w:tcPr>
            <w:tcW w:w="960" w:type="dxa"/>
            <w:shd w:val="clear" w:color="auto" w:fill="auto"/>
            <w:noWrap/>
            <w:vAlign w:val="bottom"/>
            <w:hideMark/>
          </w:tcPr>
          <w:p w14:paraId="725AE1C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960" w:type="dxa"/>
            <w:shd w:val="clear" w:color="auto" w:fill="auto"/>
            <w:noWrap/>
            <w:vAlign w:val="bottom"/>
            <w:hideMark/>
          </w:tcPr>
          <w:p w14:paraId="2394FF8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261B2B9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80.6</w:t>
            </w:r>
          </w:p>
        </w:tc>
        <w:tc>
          <w:tcPr>
            <w:tcW w:w="643" w:type="dxa"/>
            <w:shd w:val="clear" w:color="auto" w:fill="auto"/>
            <w:noWrap/>
            <w:vAlign w:val="bottom"/>
            <w:hideMark/>
          </w:tcPr>
          <w:p w14:paraId="7B651C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68.7</w:t>
            </w:r>
          </w:p>
        </w:tc>
        <w:tc>
          <w:tcPr>
            <w:tcW w:w="536" w:type="dxa"/>
            <w:shd w:val="clear" w:color="auto" w:fill="auto"/>
            <w:noWrap/>
            <w:vAlign w:val="center"/>
            <w:hideMark/>
          </w:tcPr>
          <w:p w14:paraId="711173F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52.5</w:t>
            </w:r>
          </w:p>
        </w:tc>
        <w:tc>
          <w:tcPr>
            <w:tcW w:w="830" w:type="dxa"/>
            <w:gridSpan w:val="2"/>
            <w:shd w:val="clear" w:color="auto" w:fill="auto"/>
            <w:noWrap/>
            <w:vAlign w:val="bottom"/>
            <w:hideMark/>
          </w:tcPr>
          <w:p w14:paraId="459BE783"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90D596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602B322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742F36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68.5</w:t>
            </w:r>
          </w:p>
        </w:tc>
        <w:tc>
          <w:tcPr>
            <w:tcW w:w="643" w:type="dxa"/>
            <w:shd w:val="clear" w:color="auto" w:fill="auto"/>
            <w:noWrap/>
            <w:vAlign w:val="bottom"/>
            <w:hideMark/>
          </w:tcPr>
          <w:p w14:paraId="5241A87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58.6</w:t>
            </w:r>
          </w:p>
        </w:tc>
        <w:tc>
          <w:tcPr>
            <w:tcW w:w="536" w:type="dxa"/>
            <w:shd w:val="clear" w:color="auto" w:fill="auto"/>
            <w:noWrap/>
            <w:vAlign w:val="center"/>
            <w:hideMark/>
          </w:tcPr>
          <w:p w14:paraId="3BE8CE7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46.2</w:t>
            </w:r>
          </w:p>
        </w:tc>
        <w:tc>
          <w:tcPr>
            <w:tcW w:w="830" w:type="dxa"/>
            <w:gridSpan w:val="2"/>
            <w:shd w:val="clear" w:color="auto" w:fill="auto"/>
            <w:noWrap/>
            <w:vAlign w:val="bottom"/>
            <w:hideMark/>
          </w:tcPr>
          <w:p w14:paraId="6D44D6D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4F3A1E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11969E4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69FF6DA" w14:textId="77777777" w:rsidTr="00504332">
        <w:trPr>
          <w:trHeight w:val="20"/>
        </w:trPr>
        <w:tc>
          <w:tcPr>
            <w:tcW w:w="1320" w:type="dxa"/>
            <w:shd w:val="clear" w:color="auto" w:fill="auto"/>
            <w:noWrap/>
            <w:vAlign w:val="bottom"/>
            <w:hideMark/>
          </w:tcPr>
          <w:p w14:paraId="65629D5E"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Guinea</w:t>
            </w:r>
          </w:p>
        </w:tc>
        <w:tc>
          <w:tcPr>
            <w:tcW w:w="960" w:type="dxa"/>
            <w:shd w:val="clear" w:color="auto" w:fill="auto"/>
            <w:noWrap/>
            <w:vAlign w:val="bottom"/>
            <w:hideMark/>
          </w:tcPr>
          <w:p w14:paraId="133C09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960" w:type="dxa"/>
            <w:shd w:val="clear" w:color="auto" w:fill="auto"/>
            <w:noWrap/>
            <w:vAlign w:val="bottom"/>
            <w:hideMark/>
          </w:tcPr>
          <w:p w14:paraId="0141574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50" w:type="dxa"/>
            <w:shd w:val="clear" w:color="auto" w:fill="auto"/>
            <w:noWrap/>
            <w:vAlign w:val="bottom"/>
            <w:hideMark/>
          </w:tcPr>
          <w:p w14:paraId="42BD6A9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78.4</w:t>
            </w:r>
          </w:p>
        </w:tc>
        <w:tc>
          <w:tcPr>
            <w:tcW w:w="643" w:type="dxa"/>
            <w:shd w:val="clear" w:color="auto" w:fill="auto"/>
            <w:noWrap/>
            <w:vAlign w:val="bottom"/>
            <w:hideMark/>
          </w:tcPr>
          <w:p w14:paraId="77AE5CF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79.7</w:t>
            </w:r>
          </w:p>
        </w:tc>
        <w:tc>
          <w:tcPr>
            <w:tcW w:w="536" w:type="dxa"/>
            <w:shd w:val="clear" w:color="auto" w:fill="auto"/>
            <w:noWrap/>
            <w:vAlign w:val="center"/>
            <w:hideMark/>
          </w:tcPr>
          <w:p w14:paraId="7730A98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76.4</w:t>
            </w:r>
          </w:p>
        </w:tc>
        <w:tc>
          <w:tcPr>
            <w:tcW w:w="830" w:type="dxa"/>
            <w:gridSpan w:val="2"/>
            <w:shd w:val="clear" w:color="auto" w:fill="auto"/>
            <w:noWrap/>
            <w:vAlign w:val="bottom"/>
            <w:hideMark/>
          </w:tcPr>
          <w:p w14:paraId="20E44C0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14573F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107FD41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12F8DAF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74.0</w:t>
            </w:r>
          </w:p>
        </w:tc>
        <w:tc>
          <w:tcPr>
            <w:tcW w:w="643" w:type="dxa"/>
            <w:shd w:val="clear" w:color="auto" w:fill="auto"/>
            <w:noWrap/>
            <w:vAlign w:val="bottom"/>
            <w:hideMark/>
          </w:tcPr>
          <w:p w14:paraId="6FF4F05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71.0</w:t>
            </w:r>
          </w:p>
        </w:tc>
        <w:tc>
          <w:tcPr>
            <w:tcW w:w="536" w:type="dxa"/>
            <w:shd w:val="clear" w:color="auto" w:fill="auto"/>
            <w:noWrap/>
            <w:vAlign w:val="center"/>
            <w:hideMark/>
          </w:tcPr>
          <w:p w14:paraId="22B47BA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58.8</w:t>
            </w:r>
          </w:p>
        </w:tc>
        <w:tc>
          <w:tcPr>
            <w:tcW w:w="830" w:type="dxa"/>
            <w:gridSpan w:val="2"/>
            <w:shd w:val="clear" w:color="auto" w:fill="auto"/>
            <w:noWrap/>
            <w:vAlign w:val="bottom"/>
            <w:hideMark/>
          </w:tcPr>
          <w:p w14:paraId="00F8142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82AD4C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2E315BE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04706A8" w14:textId="77777777" w:rsidTr="00504332">
        <w:trPr>
          <w:trHeight w:val="20"/>
        </w:trPr>
        <w:tc>
          <w:tcPr>
            <w:tcW w:w="1320" w:type="dxa"/>
            <w:shd w:val="clear" w:color="auto" w:fill="auto"/>
            <w:noWrap/>
            <w:vAlign w:val="bottom"/>
            <w:hideMark/>
          </w:tcPr>
          <w:p w14:paraId="31CDD0AE"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Haiti</w:t>
            </w:r>
          </w:p>
        </w:tc>
        <w:tc>
          <w:tcPr>
            <w:tcW w:w="960" w:type="dxa"/>
            <w:shd w:val="clear" w:color="auto" w:fill="auto"/>
            <w:noWrap/>
            <w:vAlign w:val="bottom"/>
            <w:hideMark/>
          </w:tcPr>
          <w:p w14:paraId="3FCB61A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960" w:type="dxa"/>
            <w:shd w:val="clear" w:color="auto" w:fill="auto"/>
            <w:noWrap/>
            <w:vAlign w:val="bottom"/>
            <w:hideMark/>
          </w:tcPr>
          <w:p w14:paraId="786D1CB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50" w:type="dxa"/>
            <w:shd w:val="clear" w:color="auto" w:fill="auto"/>
            <w:noWrap/>
            <w:vAlign w:val="bottom"/>
            <w:hideMark/>
          </w:tcPr>
          <w:p w14:paraId="0CF3F11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63.7</w:t>
            </w:r>
          </w:p>
        </w:tc>
        <w:tc>
          <w:tcPr>
            <w:tcW w:w="643" w:type="dxa"/>
            <w:shd w:val="clear" w:color="auto" w:fill="auto"/>
            <w:noWrap/>
            <w:vAlign w:val="bottom"/>
            <w:hideMark/>
          </w:tcPr>
          <w:p w14:paraId="05752AB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66.8</w:t>
            </w:r>
          </w:p>
        </w:tc>
        <w:tc>
          <w:tcPr>
            <w:tcW w:w="536" w:type="dxa"/>
            <w:shd w:val="clear" w:color="auto" w:fill="auto"/>
            <w:noWrap/>
            <w:vAlign w:val="center"/>
            <w:hideMark/>
          </w:tcPr>
          <w:p w14:paraId="7AF4982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68.2</w:t>
            </w:r>
          </w:p>
        </w:tc>
        <w:tc>
          <w:tcPr>
            <w:tcW w:w="830" w:type="dxa"/>
            <w:gridSpan w:val="2"/>
            <w:shd w:val="clear" w:color="auto" w:fill="auto"/>
            <w:noWrap/>
            <w:vAlign w:val="bottom"/>
            <w:hideMark/>
          </w:tcPr>
          <w:p w14:paraId="147D082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BAF664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32F2EFD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2CE8846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61.2</w:t>
            </w:r>
          </w:p>
        </w:tc>
        <w:tc>
          <w:tcPr>
            <w:tcW w:w="643" w:type="dxa"/>
            <w:shd w:val="clear" w:color="auto" w:fill="auto"/>
            <w:noWrap/>
            <w:vAlign w:val="bottom"/>
            <w:hideMark/>
          </w:tcPr>
          <w:p w14:paraId="6F2BD66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67.8</w:t>
            </w:r>
          </w:p>
        </w:tc>
        <w:tc>
          <w:tcPr>
            <w:tcW w:w="536" w:type="dxa"/>
            <w:shd w:val="clear" w:color="auto" w:fill="auto"/>
            <w:noWrap/>
            <w:vAlign w:val="center"/>
            <w:hideMark/>
          </w:tcPr>
          <w:p w14:paraId="7FCC303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72.2</w:t>
            </w:r>
          </w:p>
        </w:tc>
        <w:tc>
          <w:tcPr>
            <w:tcW w:w="830" w:type="dxa"/>
            <w:gridSpan w:val="2"/>
            <w:shd w:val="clear" w:color="auto" w:fill="auto"/>
            <w:noWrap/>
            <w:vAlign w:val="bottom"/>
            <w:hideMark/>
          </w:tcPr>
          <w:p w14:paraId="576273E3"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704B76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0AFE13B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CBE597F" w14:textId="77777777" w:rsidTr="00504332">
        <w:trPr>
          <w:trHeight w:val="20"/>
        </w:trPr>
        <w:tc>
          <w:tcPr>
            <w:tcW w:w="1320" w:type="dxa"/>
            <w:shd w:val="clear" w:color="auto" w:fill="auto"/>
            <w:noWrap/>
            <w:vAlign w:val="bottom"/>
            <w:hideMark/>
          </w:tcPr>
          <w:p w14:paraId="4FD7373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Honduras</w:t>
            </w:r>
          </w:p>
        </w:tc>
        <w:tc>
          <w:tcPr>
            <w:tcW w:w="960" w:type="dxa"/>
            <w:shd w:val="clear" w:color="auto" w:fill="auto"/>
            <w:noWrap/>
            <w:vAlign w:val="bottom"/>
            <w:hideMark/>
          </w:tcPr>
          <w:p w14:paraId="0E6D3CA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960" w:type="dxa"/>
            <w:shd w:val="clear" w:color="auto" w:fill="auto"/>
            <w:noWrap/>
            <w:vAlign w:val="bottom"/>
            <w:hideMark/>
          </w:tcPr>
          <w:p w14:paraId="0FBD859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50" w:type="dxa"/>
            <w:shd w:val="clear" w:color="auto" w:fill="auto"/>
            <w:noWrap/>
            <w:vAlign w:val="bottom"/>
            <w:hideMark/>
          </w:tcPr>
          <w:p w14:paraId="74BA323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40.8</w:t>
            </w:r>
          </w:p>
        </w:tc>
        <w:tc>
          <w:tcPr>
            <w:tcW w:w="643" w:type="dxa"/>
            <w:shd w:val="clear" w:color="auto" w:fill="auto"/>
            <w:noWrap/>
            <w:vAlign w:val="bottom"/>
            <w:hideMark/>
          </w:tcPr>
          <w:p w14:paraId="2626463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30.0</w:t>
            </w:r>
          </w:p>
        </w:tc>
        <w:tc>
          <w:tcPr>
            <w:tcW w:w="536" w:type="dxa"/>
            <w:shd w:val="clear" w:color="auto" w:fill="auto"/>
            <w:noWrap/>
            <w:vAlign w:val="center"/>
            <w:hideMark/>
          </w:tcPr>
          <w:p w14:paraId="255FC5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14.6</w:t>
            </w:r>
          </w:p>
        </w:tc>
        <w:tc>
          <w:tcPr>
            <w:tcW w:w="830" w:type="dxa"/>
            <w:gridSpan w:val="2"/>
            <w:shd w:val="clear" w:color="auto" w:fill="auto"/>
            <w:noWrap/>
            <w:vAlign w:val="bottom"/>
            <w:hideMark/>
          </w:tcPr>
          <w:p w14:paraId="6630668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9DB191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9" w:type="dxa"/>
            <w:shd w:val="clear" w:color="auto" w:fill="auto"/>
            <w:noWrap/>
            <w:vAlign w:val="bottom"/>
            <w:hideMark/>
          </w:tcPr>
          <w:p w14:paraId="155EA0D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753" w:type="dxa"/>
            <w:shd w:val="clear" w:color="auto" w:fill="auto"/>
            <w:noWrap/>
            <w:vAlign w:val="bottom"/>
            <w:hideMark/>
          </w:tcPr>
          <w:p w14:paraId="6A4BFF0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33.2</w:t>
            </w:r>
          </w:p>
        </w:tc>
        <w:tc>
          <w:tcPr>
            <w:tcW w:w="643" w:type="dxa"/>
            <w:shd w:val="clear" w:color="auto" w:fill="auto"/>
            <w:noWrap/>
            <w:vAlign w:val="bottom"/>
            <w:hideMark/>
          </w:tcPr>
          <w:p w14:paraId="0083F44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28.5</w:t>
            </w:r>
          </w:p>
        </w:tc>
        <w:tc>
          <w:tcPr>
            <w:tcW w:w="536" w:type="dxa"/>
            <w:shd w:val="clear" w:color="auto" w:fill="auto"/>
            <w:noWrap/>
            <w:vAlign w:val="center"/>
            <w:hideMark/>
          </w:tcPr>
          <w:p w14:paraId="61402DB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24.1</w:t>
            </w:r>
          </w:p>
        </w:tc>
        <w:tc>
          <w:tcPr>
            <w:tcW w:w="830" w:type="dxa"/>
            <w:gridSpan w:val="2"/>
            <w:shd w:val="clear" w:color="auto" w:fill="auto"/>
            <w:noWrap/>
            <w:vAlign w:val="bottom"/>
            <w:hideMark/>
          </w:tcPr>
          <w:p w14:paraId="762706C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23C975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84" w:type="dxa"/>
            <w:shd w:val="clear" w:color="auto" w:fill="auto"/>
            <w:noWrap/>
            <w:vAlign w:val="bottom"/>
            <w:hideMark/>
          </w:tcPr>
          <w:p w14:paraId="7986357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CBE32F5" w14:textId="77777777" w:rsidTr="00504332">
        <w:trPr>
          <w:trHeight w:val="20"/>
        </w:trPr>
        <w:tc>
          <w:tcPr>
            <w:tcW w:w="1320" w:type="dxa"/>
            <w:shd w:val="clear" w:color="auto" w:fill="auto"/>
            <w:noWrap/>
            <w:vAlign w:val="bottom"/>
            <w:hideMark/>
          </w:tcPr>
          <w:p w14:paraId="1D7C1E67"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India</w:t>
            </w:r>
          </w:p>
        </w:tc>
        <w:tc>
          <w:tcPr>
            <w:tcW w:w="960" w:type="dxa"/>
            <w:shd w:val="clear" w:color="auto" w:fill="auto"/>
            <w:noWrap/>
            <w:vAlign w:val="bottom"/>
            <w:hideMark/>
          </w:tcPr>
          <w:p w14:paraId="3DA710E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960" w:type="dxa"/>
            <w:shd w:val="clear" w:color="auto" w:fill="auto"/>
            <w:noWrap/>
            <w:vAlign w:val="bottom"/>
            <w:hideMark/>
          </w:tcPr>
          <w:p w14:paraId="4D409D0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42D4DBF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71.6</w:t>
            </w:r>
          </w:p>
        </w:tc>
        <w:tc>
          <w:tcPr>
            <w:tcW w:w="643" w:type="dxa"/>
            <w:shd w:val="clear" w:color="auto" w:fill="auto"/>
            <w:noWrap/>
            <w:vAlign w:val="bottom"/>
            <w:hideMark/>
          </w:tcPr>
          <w:p w14:paraId="7B07D5C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59.6</w:t>
            </w:r>
          </w:p>
        </w:tc>
        <w:tc>
          <w:tcPr>
            <w:tcW w:w="536" w:type="dxa"/>
            <w:shd w:val="clear" w:color="auto" w:fill="auto"/>
            <w:noWrap/>
            <w:vAlign w:val="center"/>
            <w:hideMark/>
          </w:tcPr>
          <w:p w14:paraId="76A0B92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41.4</w:t>
            </w:r>
          </w:p>
        </w:tc>
        <w:tc>
          <w:tcPr>
            <w:tcW w:w="830" w:type="dxa"/>
            <w:gridSpan w:val="2"/>
            <w:shd w:val="clear" w:color="auto" w:fill="auto"/>
            <w:noWrap/>
            <w:vAlign w:val="bottom"/>
            <w:hideMark/>
          </w:tcPr>
          <w:p w14:paraId="0EEB542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50806F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4FFF8D9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19E8AB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63.1</w:t>
            </w:r>
          </w:p>
        </w:tc>
        <w:tc>
          <w:tcPr>
            <w:tcW w:w="643" w:type="dxa"/>
            <w:shd w:val="clear" w:color="auto" w:fill="auto"/>
            <w:noWrap/>
            <w:vAlign w:val="bottom"/>
            <w:hideMark/>
          </w:tcPr>
          <w:p w14:paraId="0DFEDA0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56.1</w:t>
            </w:r>
          </w:p>
        </w:tc>
        <w:tc>
          <w:tcPr>
            <w:tcW w:w="536" w:type="dxa"/>
            <w:shd w:val="clear" w:color="auto" w:fill="auto"/>
            <w:noWrap/>
            <w:vAlign w:val="center"/>
            <w:hideMark/>
          </w:tcPr>
          <w:p w14:paraId="04FFB46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46</w:t>
            </w:r>
          </w:p>
        </w:tc>
        <w:tc>
          <w:tcPr>
            <w:tcW w:w="830" w:type="dxa"/>
            <w:gridSpan w:val="2"/>
            <w:shd w:val="clear" w:color="auto" w:fill="auto"/>
            <w:noWrap/>
            <w:vAlign w:val="bottom"/>
            <w:hideMark/>
          </w:tcPr>
          <w:p w14:paraId="60B7EC0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AE63C2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3D9F8BA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FC86F27" w14:textId="77777777" w:rsidTr="00504332">
        <w:trPr>
          <w:trHeight w:val="20"/>
        </w:trPr>
        <w:tc>
          <w:tcPr>
            <w:tcW w:w="1320" w:type="dxa"/>
            <w:shd w:val="clear" w:color="auto" w:fill="auto"/>
            <w:noWrap/>
            <w:vAlign w:val="bottom"/>
            <w:hideMark/>
          </w:tcPr>
          <w:p w14:paraId="17B5A2F2"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Jordan</w:t>
            </w:r>
          </w:p>
        </w:tc>
        <w:tc>
          <w:tcPr>
            <w:tcW w:w="960" w:type="dxa"/>
            <w:shd w:val="clear" w:color="auto" w:fill="auto"/>
            <w:noWrap/>
            <w:vAlign w:val="bottom"/>
            <w:hideMark/>
          </w:tcPr>
          <w:p w14:paraId="2E38CB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2002</w:t>
            </w:r>
          </w:p>
        </w:tc>
        <w:tc>
          <w:tcPr>
            <w:tcW w:w="960" w:type="dxa"/>
            <w:shd w:val="clear" w:color="auto" w:fill="auto"/>
            <w:noWrap/>
            <w:vAlign w:val="bottom"/>
            <w:hideMark/>
          </w:tcPr>
          <w:p w14:paraId="53DFC55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50" w:type="dxa"/>
            <w:shd w:val="clear" w:color="auto" w:fill="auto"/>
            <w:noWrap/>
            <w:vAlign w:val="bottom"/>
            <w:hideMark/>
          </w:tcPr>
          <w:p w14:paraId="4AA2B12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39.7</w:t>
            </w:r>
          </w:p>
        </w:tc>
        <w:tc>
          <w:tcPr>
            <w:tcW w:w="643" w:type="dxa"/>
            <w:shd w:val="clear" w:color="auto" w:fill="auto"/>
            <w:noWrap/>
            <w:vAlign w:val="bottom"/>
            <w:hideMark/>
          </w:tcPr>
          <w:p w14:paraId="5E72625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31.1</w:t>
            </w:r>
          </w:p>
        </w:tc>
        <w:tc>
          <w:tcPr>
            <w:tcW w:w="536" w:type="dxa"/>
            <w:shd w:val="clear" w:color="auto" w:fill="auto"/>
            <w:noWrap/>
            <w:vAlign w:val="center"/>
            <w:hideMark/>
          </w:tcPr>
          <w:p w14:paraId="65332FD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25.5</w:t>
            </w:r>
          </w:p>
        </w:tc>
        <w:tc>
          <w:tcPr>
            <w:tcW w:w="830" w:type="dxa"/>
            <w:gridSpan w:val="2"/>
            <w:shd w:val="clear" w:color="auto" w:fill="auto"/>
            <w:noWrap/>
            <w:vAlign w:val="bottom"/>
            <w:hideMark/>
          </w:tcPr>
          <w:p w14:paraId="77BE561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BF8AEA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9" w:type="dxa"/>
            <w:shd w:val="clear" w:color="auto" w:fill="auto"/>
            <w:noWrap/>
            <w:vAlign w:val="bottom"/>
            <w:hideMark/>
          </w:tcPr>
          <w:p w14:paraId="6E512CD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53" w:type="dxa"/>
            <w:shd w:val="clear" w:color="auto" w:fill="auto"/>
            <w:noWrap/>
            <w:vAlign w:val="bottom"/>
            <w:hideMark/>
          </w:tcPr>
          <w:p w14:paraId="3B31E45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32.3</w:t>
            </w:r>
          </w:p>
        </w:tc>
        <w:tc>
          <w:tcPr>
            <w:tcW w:w="643" w:type="dxa"/>
            <w:shd w:val="clear" w:color="auto" w:fill="auto"/>
            <w:noWrap/>
            <w:vAlign w:val="bottom"/>
            <w:hideMark/>
          </w:tcPr>
          <w:p w14:paraId="0412765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32.4</w:t>
            </w:r>
          </w:p>
        </w:tc>
        <w:tc>
          <w:tcPr>
            <w:tcW w:w="536" w:type="dxa"/>
            <w:shd w:val="clear" w:color="auto" w:fill="auto"/>
            <w:noWrap/>
            <w:vAlign w:val="center"/>
            <w:hideMark/>
          </w:tcPr>
          <w:p w14:paraId="5353989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31.3</w:t>
            </w:r>
          </w:p>
        </w:tc>
        <w:tc>
          <w:tcPr>
            <w:tcW w:w="830" w:type="dxa"/>
            <w:gridSpan w:val="2"/>
            <w:shd w:val="clear" w:color="auto" w:fill="auto"/>
            <w:noWrap/>
            <w:vAlign w:val="bottom"/>
            <w:hideMark/>
          </w:tcPr>
          <w:p w14:paraId="4910B0C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205B257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84" w:type="dxa"/>
            <w:shd w:val="clear" w:color="auto" w:fill="auto"/>
            <w:noWrap/>
            <w:vAlign w:val="bottom"/>
            <w:hideMark/>
          </w:tcPr>
          <w:p w14:paraId="63B988F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0F9927E0" w14:textId="77777777" w:rsidTr="00504332">
        <w:trPr>
          <w:trHeight w:val="20"/>
        </w:trPr>
        <w:tc>
          <w:tcPr>
            <w:tcW w:w="1320" w:type="dxa"/>
            <w:shd w:val="clear" w:color="auto" w:fill="auto"/>
            <w:noWrap/>
            <w:vAlign w:val="bottom"/>
            <w:hideMark/>
          </w:tcPr>
          <w:p w14:paraId="275D1BF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Lesotho</w:t>
            </w:r>
          </w:p>
        </w:tc>
        <w:tc>
          <w:tcPr>
            <w:tcW w:w="960" w:type="dxa"/>
            <w:shd w:val="clear" w:color="auto" w:fill="auto"/>
            <w:noWrap/>
            <w:vAlign w:val="bottom"/>
            <w:hideMark/>
          </w:tcPr>
          <w:p w14:paraId="3A0587D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960" w:type="dxa"/>
            <w:shd w:val="clear" w:color="auto" w:fill="auto"/>
            <w:noWrap/>
            <w:vAlign w:val="bottom"/>
            <w:hideMark/>
          </w:tcPr>
          <w:p w14:paraId="013887F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50" w:type="dxa"/>
            <w:shd w:val="clear" w:color="auto" w:fill="auto"/>
            <w:noWrap/>
            <w:vAlign w:val="bottom"/>
            <w:hideMark/>
          </w:tcPr>
          <w:p w14:paraId="70C5C2A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49.4</w:t>
            </w:r>
          </w:p>
        </w:tc>
        <w:tc>
          <w:tcPr>
            <w:tcW w:w="643" w:type="dxa"/>
            <w:shd w:val="clear" w:color="auto" w:fill="auto"/>
            <w:noWrap/>
            <w:vAlign w:val="bottom"/>
            <w:hideMark/>
          </w:tcPr>
          <w:p w14:paraId="6DCAA23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55.5</w:t>
            </w:r>
          </w:p>
        </w:tc>
        <w:tc>
          <w:tcPr>
            <w:tcW w:w="536" w:type="dxa"/>
            <w:shd w:val="clear" w:color="auto" w:fill="auto"/>
            <w:noWrap/>
            <w:vAlign w:val="center"/>
            <w:hideMark/>
          </w:tcPr>
          <w:p w14:paraId="11BF14D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62.6</w:t>
            </w:r>
          </w:p>
        </w:tc>
        <w:tc>
          <w:tcPr>
            <w:tcW w:w="830" w:type="dxa"/>
            <w:gridSpan w:val="2"/>
            <w:shd w:val="clear" w:color="auto" w:fill="auto"/>
            <w:noWrap/>
            <w:vAlign w:val="bottom"/>
            <w:hideMark/>
          </w:tcPr>
          <w:p w14:paraId="6A8F60B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97EE3F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33FC422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6F82168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55.5</w:t>
            </w:r>
          </w:p>
        </w:tc>
        <w:tc>
          <w:tcPr>
            <w:tcW w:w="643" w:type="dxa"/>
            <w:shd w:val="clear" w:color="auto" w:fill="auto"/>
            <w:noWrap/>
            <w:vAlign w:val="bottom"/>
            <w:hideMark/>
          </w:tcPr>
          <w:p w14:paraId="6CA6FC6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50.2</w:t>
            </w:r>
          </w:p>
        </w:tc>
        <w:tc>
          <w:tcPr>
            <w:tcW w:w="536" w:type="dxa"/>
            <w:shd w:val="clear" w:color="auto" w:fill="auto"/>
            <w:noWrap/>
            <w:vAlign w:val="center"/>
            <w:hideMark/>
          </w:tcPr>
          <w:p w14:paraId="5D2DE0A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42.9</w:t>
            </w:r>
          </w:p>
        </w:tc>
        <w:tc>
          <w:tcPr>
            <w:tcW w:w="830" w:type="dxa"/>
            <w:gridSpan w:val="2"/>
            <w:shd w:val="clear" w:color="auto" w:fill="auto"/>
            <w:noWrap/>
            <w:vAlign w:val="bottom"/>
            <w:hideMark/>
          </w:tcPr>
          <w:p w14:paraId="4410031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55276F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37A9FE9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3D53E79" w14:textId="77777777" w:rsidTr="00504332">
        <w:trPr>
          <w:trHeight w:val="20"/>
        </w:trPr>
        <w:tc>
          <w:tcPr>
            <w:tcW w:w="1320" w:type="dxa"/>
            <w:shd w:val="clear" w:color="auto" w:fill="auto"/>
            <w:noWrap/>
            <w:vAlign w:val="bottom"/>
            <w:hideMark/>
          </w:tcPr>
          <w:p w14:paraId="019B6C42"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Liberia</w:t>
            </w:r>
          </w:p>
        </w:tc>
        <w:tc>
          <w:tcPr>
            <w:tcW w:w="960" w:type="dxa"/>
            <w:shd w:val="clear" w:color="auto" w:fill="auto"/>
            <w:noWrap/>
            <w:vAlign w:val="bottom"/>
            <w:hideMark/>
          </w:tcPr>
          <w:p w14:paraId="4294D61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2009</w:t>
            </w:r>
          </w:p>
        </w:tc>
        <w:tc>
          <w:tcPr>
            <w:tcW w:w="960" w:type="dxa"/>
            <w:shd w:val="clear" w:color="auto" w:fill="auto"/>
            <w:noWrap/>
            <w:vAlign w:val="bottom"/>
            <w:hideMark/>
          </w:tcPr>
          <w:p w14:paraId="62E5764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17F7BC9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62.5</w:t>
            </w:r>
          </w:p>
        </w:tc>
        <w:tc>
          <w:tcPr>
            <w:tcW w:w="643" w:type="dxa"/>
            <w:shd w:val="clear" w:color="auto" w:fill="auto"/>
            <w:noWrap/>
            <w:vAlign w:val="bottom"/>
            <w:hideMark/>
          </w:tcPr>
          <w:p w14:paraId="160AC02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81.8</w:t>
            </w:r>
          </w:p>
        </w:tc>
        <w:tc>
          <w:tcPr>
            <w:tcW w:w="536" w:type="dxa"/>
            <w:shd w:val="clear" w:color="auto" w:fill="auto"/>
            <w:noWrap/>
            <w:vAlign w:val="center"/>
            <w:hideMark/>
          </w:tcPr>
          <w:p w14:paraId="357B579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95.6</w:t>
            </w:r>
          </w:p>
        </w:tc>
        <w:tc>
          <w:tcPr>
            <w:tcW w:w="830" w:type="dxa"/>
            <w:gridSpan w:val="2"/>
            <w:shd w:val="clear" w:color="auto" w:fill="auto"/>
            <w:noWrap/>
            <w:vAlign w:val="bottom"/>
            <w:hideMark/>
          </w:tcPr>
          <w:p w14:paraId="57DBFC2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D64EB7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13A8F2E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537BE2E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66.5</w:t>
            </w:r>
          </w:p>
        </w:tc>
        <w:tc>
          <w:tcPr>
            <w:tcW w:w="643" w:type="dxa"/>
            <w:shd w:val="clear" w:color="auto" w:fill="auto"/>
            <w:noWrap/>
            <w:vAlign w:val="bottom"/>
            <w:hideMark/>
          </w:tcPr>
          <w:p w14:paraId="52BDC23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72.2</w:t>
            </w:r>
          </w:p>
        </w:tc>
        <w:tc>
          <w:tcPr>
            <w:tcW w:w="536" w:type="dxa"/>
            <w:shd w:val="clear" w:color="auto" w:fill="auto"/>
            <w:noWrap/>
            <w:vAlign w:val="center"/>
            <w:hideMark/>
          </w:tcPr>
          <w:p w14:paraId="54CFA3B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74.8</w:t>
            </w:r>
          </w:p>
        </w:tc>
        <w:tc>
          <w:tcPr>
            <w:tcW w:w="830" w:type="dxa"/>
            <w:gridSpan w:val="2"/>
            <w:shd w:val="clear" w:color="auto" w:fill="auto"/>
            <w:noWrap/>
            <w:vAlign w:val="bottom"/>
            <w:hideMark/>
          </w:tcPr>
          <w:p w14:paraId="3CC7D1F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8CE8C3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06E6805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8852D14" w14:textId="77777777" w:rsidTr="00504332">
        <w:trPr>
          <w:trHeight w:val="20"/>
        </w:trPr>
        <w:tc>
          <w:tcPr>
            <w:tcW w:w="1320" w:type="dxa"/>
            <w:shd w:val="clear" w:color="auto" w:fill="auto"/>
            <w:noWrap/>
            <w:vAlign w:val="bottom"/>
            <w:hideMark/>
          </w:tcPr>
          <w:p w14:paraId="36CA97C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Madagascar</w:t>
            </w:r>
          </w:p>
        </w:tc>
        <w:tc>
          <w:tcPr>
            <w:tcW w:w="960" w:type="dxa"/>
            <w:shd w:val="clear" w:color="auto" w:fill="auto"/>
            <w:noWrap/>
            <w:vAlign w:val="bottom"/>
            <w:hideMark/>
          </w:tcPr>
          <w:p w14:paraId="152C7AE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960" w:type="dxa"/>
            <w:shd w:val="clear" w:color="auto" w:fill="auto"/>
            <w:noWrap/>
            <w:vAlign w:val="bottom"/>
            <w:hideMark/>
          </w:tcPr>
          <w:p w14:paraId="6673440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6F04EFF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72.1</w:t>
            </w:r>
          </w:p>
        </w:tc>
        <w:tc>
          <w:tcPr>
            <w:tcW w:w="643" w:type="dxa"/>
            <w:shd w:val="clear" w:color="auto" w:fill="auto"/>
            <w:noWrap/>
            <w:vAlign w:val="bottom"/>
            <w:hideMark/>
          </w:tcPr>
          <w:p w14:paraId="2B77D95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44.8</w:t>
            </w:r>
          </w:p>
        </w:tc>
        <w:tc>
          <w:tcPr>
            <w:tcW w:w="536" w:type="dxa"/>
            <w:shd w:val="clear" w:color="auto" w:fill="auto"/>
            <w:noWrap/>
            <w:vAlign w:val="center"/>
            <w:hideMark/>
          </w:tcPr>
          <w:p w14:paraId="2FDA827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19</w:t>
            </w:r>
          </w:p>
        </w:tc>
        <w:tc>
          <w:tcPr>
            <w:tcW w:w="830" w:type="dxa"/>
            <w:gridSpan w:val="2"/>
            <w:shd w:val="clear" w:color="auto" w:fill="auto"/>
            <w:noWrap/>
            <w:vAlign w:val="bottom"/>
            <w:hideMark/>
          </w:tcPr>
          <w:p w14:paraId="6CCB626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18BB19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7729888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753" w:type="dxa"/>
            <w:shd w:val="clear" w:color="auto" w:fill="auto"/>
            <w:noWrap/>
            <w:vAlign w:val="bottom"/>
            <w:hideMark/>
          </w:tcPr>
          <w:p w14:paraId="0F68BC7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64.8</w:t>
            </w:r>
          </w:p>
        </w:tc>
        <w:tc>
          <w:tcPr>
            <w:tcW w:w="643" w:type="dxa"/>
            <w:shd w:val="clear" w:color="auto" w:fill="auto"/>
            <w:noWrap/>
            <w:vAlign w:val="bottom"/>
            <w:hideMark/>
          </w:tcPr>
          <w:p w14:paraId="4012743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53.6</w:t>
            </w:r>
          </w:p>
        </w:tc>
        <w:tc>
          <w:tcPr>
            <w:tcW w:w="536" w:type="dxa"/>
            <w:shd w:val="clear" w:color="auto" w:fill="auto"/>
            <w:noWrap/>
            <w:vAlign w:val="center"/>
            <w:hideMark/>
          </w:tcPr>
          <w:p w14:paraId="1F009C0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40.8</w:t>
            </w:r>
          </w:p>
        </w:tc>
        <w:tc>
          <w:tcPr>
            <w:tcW w:w="830" w:type="dxa"/>
            <w:gridSpan w:val="2"/>
            <w:shd w:val="clear" w:color="auto" w:fill="auto"/>
            <w:noWrap/>
            <w:vAlign w:val="bottom"/>
            <w:hideMark/>
          </w:tcPr>
          <w:p w14:paraId="756D6CC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1F445F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132D363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792AE8A" w14:textId="77777777" w:rsidTr="00504332">
        <w:trPr>
          <w:trHeight w:val="20"/>
        </w:trPr>
        <w:tc>
          <w:tcPr>
            <w:tcW w:w="1320" w:type="dxa"/>
            <w:shd w:val="clear" w:color="auto" w:fill="auto"/>
            <w:noWrap/>
            <w:vAlign w:val="bottom"/>
            <w:hideMark/>
          </w:tcPr>
          <w:p w14:paraId="381F2DF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Malawi</w:t>
            </w:r>
          </w:p>
        </w:tc>
        <w:tc>
          <w:tcPr>
            <w:tcW w:w="960" w:type="dxa"/>
            <w:shd w:val="clear" w:color="auto" w:fill="auto"/>
            <w:noWrap/>
            <w:vAlign w:val="bottom"/>
            <w:hideMark/>
          </w:tcPr>
          <w:p w14:paraId="1F33EE9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960" w:type="dxa"/>
            <w:shd w:val="clear" w:color="auto" w:fill="auto"/>
            <w:noWrap/>
            <w:vAlign w:val="bottom"/>
            <w:hideMark/>
          </w:tcPr>
          <w:p w14:paraId="2655131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28CA12F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74.9</w:t>
            </w:r>
          </w:p>
        </w:tc>
        <w:tc>
          <w:tcPr>
            <w:tcW w:w="643" w:type="dxa"/>
            <w:shd w:val="clear" w:color="auto" w:fill="auto"/>
            <w:noWrap/>
            <w:vAlign w:val="bottom"/>
            <w:hideMark/>
          </w:tcPr>
          <w:p w14:paraId="6B46CE7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64.2</w:t>
            </w:r>
          </w:p>
        </w:tc>
        <w:tc>
          <w:tcPr>
            <w:tcW w:w="536" w:type="dxa"/>
            <w:shd w:val="clear" w:color="auto" w:fill="auto"/>
            <w:noWrap/>
            <w:vAlign w:val="center"/>
            <w:hideMark/>
          </w:tcPr>
          <w:p w14:paraId="166ACC2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42.9</w:t>
            </w:r>
          </w:p>
        </w:tc>
        <w:tc>
          <w:tcPr>
            <w:tcW w:w="830" w:type="dxa"/>
            <w:gridSpan w:val="2"/>
            <w:shd w:val="clear" w:color="auto" w:fill="auto"/>
            <w:noWrap/>
            <w:vAlign w:val="bottom"/>
            <w:hideMark/>
          </w:tcPr>
          <w:p w14:paraId="1A26947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51A57B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6EA41A6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289635E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67.2</w:t>
            </w:r>
          </w:p>
        </w:tc>
        <w:tc>
          <w:tcPr>
            <w:tcW w:w="643" w:type="dxa"/>
            <w:shd w:val="clear" w:color="auto" w:fill="auto"/>
            <w:noWrap/>
            <w:vAlign w:val="bottom"/>
            <w:hideMark/>
          </w:tcPr>
          <w:p w14:paraId="259F30F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57.0</w:t>
            </w:r>
          </w:p>
        </w:tc>
        <w:tc>
          <w:tcPr>
            <w:tcW w:w="536" w:type="dxa"/>
            <w:shd w:val="clear" w:color="auto" w:fill="auto"/>
            <w:noWrap/>
            <w:vAlign w:val="center"/>
            <w:hideMark/>
          </w:tcPr>
          <w:p w14:paraId="67256C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39.2</w:t>
            </w:r>
          </w:p>
        </w:tc>
        <w:tc>
          <w:tcPr>
            <w:tcW w:w="830" w:type="dxa"/>
            <w:gridSpan w:val="2"/>
            <w:shd w:val="clear" w:color="auto" w:fill="auto"/>
            <w:noWrap/>
            <w:vAlign w:val="bottom"/>
            <w:hideMark/>
          </w:tcPr>
          <w:p w14:paraId="21C84FD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CAAECA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64449EF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88C3FC3" w14:textId="77777777" w:rsidTr="00504332">
        <w:trPr>
          <w:trHeight w:val="20"/>
        </w:trPr>
        <w:tc>
          <w:tcPr>
            <w:tcW w:w="1320" w:type="dxa"/>
            <w:shd w:val="clear" w:color="auto" w:fill="auto"/>
            <w:noWrap/>
            <w:vAlign w:val="bottom"/>
            <w:hideMark/>
          </w:tcPr>
          <w:p w14:paraId="113EAAF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Mali</w:t>
            </w:r>
          </w:p>
        </w:tc>
        <w:tc>
          <w:tcPr>
            <w:tcW w:w="960" w:type="dxa"/>
            <w:shd w:val="clear" w:color="auto" w:fill="auto"/>
            <w:noWrap/>
            <w:vAlign w:val="bottom"/>
            <w:hideMark/>
          </w:tcPr>
          <w:p w14:paraId="2C30ABF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960" w:type="dxa"/>
            <w:shd w:val="clear" w:color="auto" w:fill="auto"/>
            <w:noWrap/>
            <w:vAlign w:val="bottom"/>
            <w:hideMark/>
          </w:tcPr>
          <w:p w14:paraId="62427A2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2013</w:t>
            </w:r>
          </w:p>
        </w:tc>
        <w:tc>
          <w:tcPr>
            <w:tcW w:w="750" w:type="dxa"/>
            <w:shd w:val="clear" w:color="auto" w:fill="auto"/>
            <w:noWrap/>
            <w:vAlign w:val="bottom"/>
            <w:hideMark/>
          </w:tcPr>
          <w:p w14:paraId="2B54E5F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84.7</w:t>
            </w:r>
          </w:p>
        </w:tc>
        <w:tc>
          <w:tcPr>
            <w:tcW w:w="643" w:type="dxa"/>
            <w:shd w:val="clear" w:color="auto" w:fill="auto"/>
            <w:noWrap/>
            <w:vAlign w:val="bottom"/>
            <w:hideMark/>
          </w:tcPr>
          <w:p w14:paraId="7306E64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85.1</w:t>
            </w:r>
          </w:p>
        </w:tc>
        <w:tc>
          <w:tcPr>
            <w:tcW w:w="536" w:type="dxa"/>
            <w:shd w:val="clear" w:color="auto" w:fill="auto"/>
            <w:noWrap/>
            <w:vAlign w:val="center"/>
            <w:hideMark/>
          </w:tcPr>
          <w:p w14:paraId="6ABC4E4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84.6</w:t>
            </w:r>
          </w:p>
        </w:tc>
        <w:tc>
          <w:tcPr>
            <w:tcW w:w="830" w:type="dxa"/>
            <w:gridSpan w:val="2"/>
            <w:shd w:val="clear" w:color="auto" w:fill="auto"/>
            <w:noWrap/>
            <w:vAlign w:val="bottom"/>
            <w:hideMark/>
          </w:tcPr>
          <w:p w14:paraId="55143E5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4A8075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3D2F556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5BEB0E8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75.7</w:t>
            </w:r>
          </w:p>
        </w:tc>
        <w:tc>
          <w:tcPr>
            <w:tcW w:w="643" w:type="dxa"/>
            <w:shd w:val="clear" w:color="auto" w:fill="auto"/>
            <w:noWrap/>
            <w:vAlign w:val="bottom"/>
            <w:hideMark/>
          </w:tcPr>
          <w:p w14:paraId="6398416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67.4</w:t>
            </w:r>
          </w:p>
        </w:tc>
        <w:tc>
          <w:tcPr>
            <w:tcW w:w="536" w:type="dxa"/>
            <w:shd w:val="clear" w:color="auto" w:fill="auto"/>
            <w:noWrap/>
            <w:vAlign w:val="center"/>
            <w:hideMark/>
          </w:tcPr>
          <w:p w14:paraId="631204C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52.9</w:t>
            </w:r>
          </w:p>
        </w:tc>
        <w:tc>
          <w:tcPr>
            <w:tcW w:w="830" w:type="dxa"/>
            <w:gridSpan w:val="2"/>
            <w:shd w:val="clear" w:color="auto" w:fill="auto"/>
            <w:noWrap/>
            <w:vAlign w:val="bottom"/>
            <w:hideMark/>
          </w:tcPr>
          <w:p w14:paraId="454D2F03"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D116A3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6023CD6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0EE5A7AF" w14:textId="77777777" w:rsidTr="00504332">
        <w:trPr>
          <w:trHeight w:val="20"/>
        </w:trPr>
        <w:tc>
          <w:tcPr>
            <w:tcW w:w="1320" w:type="dxa"/>
            <w:shd w:val="clear" w:color="auto" w:fill="auto"/>
            <w:noWrap/>
            <w:vAlign w:val="bottom"/>
            <w:hideMark/>
          </w:tcPr>
          <w:p w14:paraId="1776F70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Mozambique</w:t>
            </w:r>
          </w:p>
        </w:tc>
        <w:tc>
          <w:tcPr>
            <w:tcW w:w="960" w:type="dxa"/>
            <w:shd w:val="clear" w:color="auto" w:fill="auto"/>
            <w:noWrap/>
            <w:vAlign w:val="bottom"/>
            <w:hideMark/>
          </w:tcPr>
          <w:p w14:paraId="49EFA38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2011</w:t>
            </w:r>
          </w:p>
        </w:tc>
        <w:tc>
          <w:tcPr>
            <w:tcW w:w="960" w:type="dxa"/>
            <w:shd w:val="clear" w:color="auto" w:fill="auto"/>
            <w:noWrap/>
            <w:vAlign w:val="bottom"/>
            <w:hideMark/>
          </w:tcPr>
          <w:p w14:paraId="09625A8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50" w:type="dxa"/>
            <w:shd w:val="clear" w:color="auto" w:fill="auto"/>
            <w:noWrap/>
            <w:vAlign w:val="bottom"/>
            <w:hideMark/>
          </w:tcPr>
          <w:p w14:paraId="1D379BA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72.4</w:t>
            </w:r>
          </w:p>
        </w:tc>
        <w:tc>
          <w:tcPr>
            <w:tcW w:w="643" w:type="dxa"/>
            <w:shd w:val="clear" w:color="auto" w:fill="auto"/>
            <w:noWrap/>
            <w:vAlign w:val="bottom"/>
            <w:hideMark/>
          </w:tcPr>
          <w:p w14:paraId="795B086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66.6</w:t>
            </w:r>
          </w:p>
        </w:tc>
        <w:tc>
          <w:tcPr>
            <w:tcW w:w="536" w:type="dxa"/>
            <w:shd w:val="clear" w:color="auto" w:fill="auto"/>
            <w:noWrap/>
            <w:vAlign w:val="center"/>
            <w:hideMark/>
          </w:tcPr>
          <w:p w14:paraId="345DE36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45.1</w:t>
            </w:r>
          </w:p>
        </w:tc>
        <w:tc>
          <w:tcPr>
            <w:tcW w:w="830" w:type="dxa"/>
            <w:gridSpan w:val="2"/>
            <w:shd w:val="clear" w:color="auto" w:fill="auto"/>
            <w:noWrap/>
            <w:vAlign w:val="bottom"/>
            <w:hideMark/>
          </w:tcPr>
          <w:p w14:paraId="10E9E90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89D2F4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412C3F3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5981FB4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60.4</w:t>
            </w:r>
          </w:p>
        </w:tc>
        <w:tc>
          <w:tcPr>
            <w:tcW w:w="643" w:type="dxa"/>
            <w:shd w:val="clear" w:color="auto" w:fill="auto"/>
            <w:noWrap/>
            <w:vAlign w:val="bottom"/>
            <w:hideMark/>
          </w:tcPr>
          <w:p w14:paraId="6A915B2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57.3</w:t>
            </w:r>
          </w:p>
        </w:tc>
        <w:tc>
          <w:tcPr>
            <w:tcW w:w="536" w:type="dxa"/>
            <w:shd w:val="clear" w:color="auto" w:fill="auto"/>
            <w:noWrap/>
            <w:vAlign w:val="center"/>
            <w:hideMark/>
          </w:tcPr>
          <w:p w14:paraId="6564011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46.4</w:t>
            </w:r>
          </w:p>
        </w:tc>
        <w:tc>
          <w:tcPr>
            <w:tcW w:w="830" w:type="dxa"/>
            <w:gridSpan w:val="2"/>
            <w:shd w:val="clear" w:color="auto" w:fill="auto"/>
            <w:noWrap/>
            <w:vAlign w:val="bottom"/>
            <w:hideMark/>
          </w:tcPr>
          <w:p w14:paraId="488B12E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A619E5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2E04F2D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29FEE8C" w14:textId="77777777" w:rsidTr="00504332">
        <w:trPr>
          <w:trHeight w:val="20"/>
        </w:trPr>
        <w:tc>
          <w:tcPr>
            <w:tcW w:w="1320" w:type="dxa"/>
            <w:shd w:val="clear" w:color="auto" w:fill="auto"/>
            <w:noWrap/>
            <w:vAlign w:val="bottom"/>
            <w:hideMark/>
          </w:tcPr>
          <w:p w14:paraId="1B5E9C2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Nepal</w:t>
            </w:r>
          </w:p>
        </w:tc>
        <w:tc>
          <w:tcPr>
            <w:tcW w:w="960" w:type="dxa"/>
            <w:shd w:val="clear" w:color="auto" w:fill="auto"/>
            <w:noWrap/>
            <w:vAlign w:val="bottom"/>
            <w:hideMark/>
          </w:tcPr>
          <w:p w14:paraId="179A154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960" w:type="dxa"/>
            <w:shd w:val="clear" w:color="auto" w:fill="auto"/>
            <w:noWrap/>
            <w:vAlign w:val="bottom"/>
            <w:hideMark/>
          </w:tcPr>
          <w:p w14:paraId="0D2F481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69EC970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50.2</w:t>
            </w:r>
          </w:p>
        </w:tc>
        <w:tc>
          <w:tcPr>
            <w:tcW w:w="643" w:type="dxa"/>
            <w:shd w:val="clear" w:color="auto" w:fill="auto"/>
            <w:noWrap/>
            <w:vAlign w:val="bottom"/>
            <w:hideMark/>
          </w:tcPr>
          <w:p w14:paraId="3469F19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56.2</w:t>
            </w:r>
          </w:p>
        </w:tc>
        <w:tc>
          <w:tcPr>
            <w:tcW w:w="536" w:type="dxa"/>
            <w:shd w:val="clear" w:color="auto" w:fill="auto"/>
            <w:noWrap/>
            <w:vAlign w:val="center"/>
            <w:hideMark/>
          </w:tcPr>
          <w:p w14:paraId="5F66A4E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61.3</w:t>
            </w:r>
          </w:p>
        </w:tc>
        <w:tc>
          <w:tcPr>
            <w:tcW w:w="830" w:type="dxa"/>
            <w:gridSpan w:val="2"/>
            <w:shd w:val="clear" w:color="auto" w:fill="auto"/>
            <w:noWrap/>
            <w:vAlign w:val="bottom"/>
            <w:hideMark/>
          </w:tcPr>
          <w:p w14:paraId="7FD0BA0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57CD03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204DBB8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6121190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41.2</w:t>
            </w:r>
          </w:p>
        </w:tc>
        <w:tc>
          <w:tcPr>
            <w:tcW w:w="643" w:type="dxa"/>
            <w:shd w:val="clear" w:color="auto" w:fill="auto"/>
            <w:noWrap/>
            <w:vAlign w:val="bottom"/>
            <w:hideMark/>
          </w:tcPr>
          <w:p w14:paraId="4DCA88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48.9</w:t>
            </w:r>
          </w:p>
        </w:tc>
        <w:tc>
          <w:tcPr>
            <w:tcW w:w="536" w:type="dxa"/>
            <w:shd w:val="clear" w:color="auto" w:fill="auto"/>
            <w:noWrap/>
            <w:vAlign w:val="center"/>
            <w:hideMark/>
          </w:tcPr>
          <w:p w14:paraId="6DDF7CE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w:t>
            </w:r>
          </w:p>
        </w:tc>
        <w:tc>
          <w:tcPr>
            <w:tcW w:w="830" w:type="dxa"/>
            <w:gridSpan w:val="2"/>
            <w:shd w:val="clear" w:color="auto" w:fill="auto"/>
            <w:noWrap/>
            <w:vAlign w:val="bottom"/>
            <w:hideMark/>
          </w:tcPr>
          <w:p w14:paraId="31C6BD0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04F523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6E11240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6604D8B" w14:textId="77777777" w:rsidTr="00504332">
        <w:trPr>
          <w:trHeight w:val="20"/>
        </w:trPr>
        <w:tc>
          <w:tcPr>
            <w:tcW w:w="1320" w:type="dxa"/>
            <w:shd w:val="clear" w:color="auto" w:fill="auto"/>
            <w:noWrap/>
            <w:vAlign w:val="bottom"/>
            <w:hideMark/>
          </w:tcPr>
          <w:p w14:paraId="6C8F27C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Niger</w:t>
            </w:r>
          </w:p>
        </w:tc>
        <w:tc>
          <w:tcPr>
            <w:tcW w:w="960" w:type="dxa"/>
            <w:shd w:val="clear" w:color="auto" w:fill="auto"/>
            <w:noWrap/>
            <w:vAlign w:val="bottom"/>
            <w:hideMark/>
          </w:tcPr>
          <w:p w14:paraId="4AF602F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960" w:type="dxa"/>
            <w:shd w:val="clear" w:color="auto" w:fill="auto"/>
            <w:noWrap/>
            <w:vAlign w:val="bottom"/>
            <w:hideMark/>
          </w:tcPr>
          <w:p w14:paraId="5ADC995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50" w:type="dxa"/>
            <w:shd w:val="clear" w:color="auto" w:fill="auto"/>
            <w:noWrap/>
            <w:vAlign w:val="bottom"/>
            <w:hideMark/>
          </w:tcPr>
          <w:p w14:paraId="5BF48A9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86.2</w:t>
            </w:r>
          </w:p>
        </w:tc>
        <w:tc>
          <w:tcPr>
            <w:tcW w:w="643" w:type="dxa"/>
            <w:shd w:val="clear" w:color="auto" w:fill="auto"/>
            <w:noWrap/>
            <w:vAlign w:val="bottom"/>
            <w:hideMark/>
          </w:tcPr>
          <w:p w14:paraId="4F7645E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74.3</w:t>
            </w:r>
          </w:p>
        </w:tc>
        <w:tc>
          <w:tcPr>
            <w:tcW w:w="536" w:type="dxa"/>
            <w:shd w:val="clear" w:color="auto" w:fill="auto"/>
            <w:noWrap/>
            <w:vAlign w:val="center"/>
            <w:hideMark/>
          </w:tcPr>
          <w:p w14:paraId="0763C65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27.1</w:t>
            </w:r>
          </w:p>
        </w:tc>
        <w:tc>
          <w:tcPr>
            <w:tcW w:w="830" w:type="dxa"/>
            <w:gridSpan w:val="2"/>
            <w:shd w:val="clear" w:color="auto" w:fill="auto"/>
            <w:noWrap/>
            <w:vAlign w:val="bottom"/>
            <w:hideMark/>
          </w:tcPr>
          <w:p w14:paraId="19BBFBC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BB5C4E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6750793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53" w:type="dxa"/>
            <w:shd w:val="clear" w:color="auto" w:fill="auto"/>
            <w:noWrap/>
            <w:vAlign w:val="bottom"/>
            <w:hideMark/>
          </w:tcPr>
          <w:p w14:paraId="1546E08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78.1</w:t>
            </w:r>
          </w:p>
        </w:tc>
        <w:tc>
          <w:tcPr>
            <w:tcW w:w="643" w:type="dxa"/>
            <w:shd w:val="clear" w:color="auto" w:fill="auto"/>
            <w:noWrap/>
            <w:vAlign w:val="bottom"/>
            <w:hideMark/>
          </w:tcPr>
          <w:p w14:paraId="5B20D26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69.8</w:t>
            </w:r>
          </w:p>
        </w:tc>
        <w:tc>
          <w:tcPr>
            <w:tcW w:w="536" w:type="dxa"/>
            <w:shd w:val="clear" w:color="auto" w:fill="auto"/>
            <w:noWrap/>
            <w:vAlign w:val="center"/>
            <w:hideMark/>
          </w:tcPr>
          <w:p w14:paraId="1534326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39.9</w:t>
            </w:r>
          </w:p>
        </w:tc>
        <w:tc>
          <w:tcPr>
            <w:tcW w:w="830" w:type="dxa"/>
            <w:gridSpan w:val="2"/>
            <w:shd w:val="clear" w:color="auto" w:fill="auto"/>
            <w:noWrap/>
            <w:vAlign w:val="bottom"/>
            <w:hideMark/>
          </w:tcPr>
          <w:p w14:paraId="0E7D63D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B6D111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223495B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9A9FDFF" w14:textId="77777777" w:rsidTr="00504332">
        <w:trPr>
          <w:trHeight w:val="20"/>
        </w:trPr>
        <w:tc>
          <w:tcPr>
            <w:tcW w:w="1320" w:type="dxa"/>
            <w:shd w:val="clear" w:color="auto" w:fill="auto"/>
            <w:noWrap/>
            <w:vAlign w:val="bottom"/>
            <w:hideMark/>
          </w:tcPr>
          <w:p w14:paraId="478BB2F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Peru</w:t>
            </w:r>
          </w:p>
        </w:tc>
        <w:tc>
          <w:tcPr>
            <w:tcW w:w="960" w:type="dxa"/>
            <w:shd w:val="clear" w:color="auto" w:fill="auto"/>
            <w:noWrap/>
            <w:vAlign w:val="bottom"/>
            <w:hideMark/>
          </w:tcPr>
          <w:p w14:paraId="555CEB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960" w:type="dxa"/>
            <w:shd w:val="clear" w:color="auto" w:fill="auto"/>
            <w:noWrap/>
            <w:vAlign w:val="bottom"/>
            <w:hideMark/>
          </w:tcPr>
          <w:p w14:paraId="68D18A7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50" w:type="dxa"/>
            <w:shd w:val="clear" w:color="auto" w:fill="auto"/>
            <w:noWrap/>
            <w:vAlign w:val="bottom"/>
            <w:hideMark/>
          </w:tcPr>
          <w:p w14:paraId="49B93F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53.4</w:t>
            </w:r>
          </w:p>
        </w:tc>
        <w:tc>
          <w:tcPr>
            <w:tcW w:w="643" w:type="dxa"/>
            <w:shd w:val="clear" w:color="auto" w:fill="auto"/>
            <w:noWrap/>
            <w:vAlign w:val="bottom"/>
            <w:hideMark/>
          </w:tcPr>
          <w:p w14:paraId="62CDEC1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40.4</w:t>
            </w:r>
          </w:p>
        </w:tc>
        <w:tc>
          <w:tcPr>
            <w:tcW w:w="536" w:type="dxa"/>
            <w:shd w:val="clear" w:color="auto" w:fill="auto"/>
            <w:noWrap/>
            <w:vAlign w:val="center"/>
            <w:hideMark/>
          </w:tcPr>
          <w:p w14:paraId="10E78A2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24.8</w:t>
            </w:r>
          </w:p>
        </w:tc>
        <w:tc>
          <w:tcPr>
            <w:tcW w:w="830" w:type="dxa"/>
            <w:gridSpan w:val="2"/>
            <w:shd w:val="clear" w:color="auto" w:fill="auto"/>
            <w:noWrap/>
            <w:vAlign w:val="bottom"/>
            <w:hideMark/>
          </w:tcPr>
          <w:p w14:paraId="1DAA979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486248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1934B42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53" w:type="dxa"/>
            <w:shd w:val="clear" w:color="auto" w:fill="auto"/>
            <w:noWrap/>
            <w:vAlign w:val="bottom"/>
            <w:hideMark/>
          </w:tcPr>
          <w:p w14:paraId="15F0E75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46.6</w:t>
            </w:r>
          </w:p>
        </w:tc>
        <w:tc>
          <w:tcPr>
            <w:tcW w:w="643" w:type="dxa"/>
            <w:shd w:val="clear" w:color="auto" w:fill="auto"/>
            <w:noWrap/>
            <w:vAlign w:val="bottom"/>
            <w:hideMark/>
          </w:tcPr>
          <w:p w14:paraId="55E8731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28.6</w:t>
            </w:r>
          </w:p>
        </w:tc>
        <w:tc>
          <w:tcPr>
            <w:tcW w:w="536" w:type="dxa"/>
            <w:shd w:val="clear" w:color="auto" w:fill="auto"/>
            <w:noWrap/>
            <w:vAlign w:val="center"/>
            <w:hideMark/>
          </w:tcPr>
          <w:p w14:paraId="519300F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11.3</w:t>
            </w:r>
          </w:p>
        </w:tc>
        <w:tc>
          <w:tcPr>
            <w:tcW w:w="830" w:type="dxa"/>
            <w:gridSpan w:val="2"/>
            <w:shd w:val="clear" w:color="auto" w:fill="auto"/>
            <w:noWrap/>
            <w:vAlign w:val="bottom"/>
            <w:hideMark/>
          </w:tcPr>
          <w:p w14:paraId="0F98902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ADFA14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84" w:type="dxa"/>
            <w:shd w:val="clear" w:color="auto" w:fill="auto"/>
            <w:noWrap/>
            <w:vAlign w:val="bottom"/>
            <w:hideMark/>
          </w:tcPr>
          <w:p w14:paraId="203C057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BD8A7CA" w14:textId="77777777" w:rsidTr="00504332">
        <w:trPr>
          <w:trHeight w:val="20"/>
        </w:trPr>
        <w:tc>
          <w:tcPr>
            <w:tcW w:w="1320" w:type="dxa"/>
            <w:shd w:val="clear" w:color="auto" w:fill="auto"/>
            <w:noWrap/>
            <w:vAlign w:val="bottom"/>
            <w:hideMark/>
          </w:tcPr>
          <w:p w14:paraId="4981E4B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Rwanda</w:t>
            </w:r>
          </w:p>
        </w:tc>
        <w:tc>
          <w:tcPr>
            <w:tcW w:w="960" w:type="dxa"/>
            <w:shd w:val="clear" w:color="auto" w:fill="auto"/>
            <w:noWrap/>
            <w:vAlign w:val="bottom"/>
            <w:hideMark/>
          </w:tcPr>
          <w:p w14:paraId="173052D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960" w:type="dxa"/>
            <w:shd w:val="clear" w:color="auto" w:fill="auto"/>
            <w:noWrap/>
            <w:vAlign w:val="bottom"/>
            <w:hideMark/>
          </w:tcPr>
          <w:p w14:paraId="33E5EBF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50" w:type="dxa"/>
            <w:shd w:val="clear" w:color="auto" w:fill="auto"/>
            <w:noWrap/>
            <w:vAlign w:val="bottom"/>
            <w:hideMark/>
          </w:tcPr>
          <w:p w14:paraId="1699A2D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52.8</w:t>
            </w:r>
          </w:p>
        </w:tc>
        <w:tc>
          <w:tcPr>
            <w:tcW w:w="643" w:type="dxa"/>
            <w:shd w:val="clear" w:color="auto" w:fill="auto"/>
            <w:noWrap/>
            <w:vAlign w:val="bottom"/>
            <w:hideMark/>
          </w:tcPr>
          <w:p w14:paraId="1F08081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37.9</w:t>
            </w:r>
          </w:p>
        </w:tc>
        <w:tc>
          <w:tcPr>
            <w:tcW w:w="536" w:type="dxa"/>
            <w:shd w:val="clear" w:color="auto" w:fill="auto"/>
            <w:noWrap/>
            <w:vAlign w:val="center"/>
            <w:hideMark/>
          </w:tcPr>
          <w:p w14:paraId="122B1D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21.7</w:t>
            </w:r>
          </w:p>
        </w:tc>
        <w:tc>
          <w:tcPr>
            <w:tcW w:w="830" w:type="dxa"/>
            <w:gridSpan w:val="2"/>
            <w:shd w:val="clear" w:color="auto" w:fill="auto"/>
            <w:noWrap/>
            <w:vAlign w:val="bottom"/>
            <w:hideMark/>
          </w:tcPr>
          <w:p w14:paraId="1B259A6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CA02EB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9" w:type="dxa"/>
            <w:shd w:val="clear" w:color="auto" w:fill="auto"/>
            <w:noWrap/>
            <w:vAlign w:val="bottom"/>
            <w:hideMark/>
          </w:tcPr>
          <w:p w14:paraId="782CF42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53" w:type="dxa"/>
            <w:shd w:val="clear" w:color="auto" w:fill="auto"/>
            <w:noWrap/>
            <w:vAlign w:val="bottom"/>
            <w:hideMark/>
          </w:tcPr>
          <w:p w14:paraId="6F9F558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47.0</w:t>
            </w:r>
          </w:p>
        </w:tc>
        <w:tc>
          <w:tcPr>
            <w:tcW w:w="643" w:type="dxa"/>
            <w:shd w:val="clear" w:color="auto" w:fill="auto"/>
            <w:noWrap/>
            <w:vAlign w:val="bottom"/>
            <w:hideMark/>
          </w:tcPr>
          <w:p w14:paraId="4EA21D4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30.1</w:t>
            </w:r>
          </w:p>
        </w:tc>
        <w:tc>
          <w:tcPr>
            <w:tcW w:w="536" w:type="dxa"/>
            <w:shd w:val="clear" w:color="auto" w:fill="auto"/>
            <w:noWrap/>
            <w:vAlign w:val="center"/>
            <w:hideMark/>
          </w:tcPr>
          <w:p w14:paraId="3C48F30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14.5</w:t>
            </w:r>
          </w:p>
        </w:tc>
        <w:tc>
          <w:tcPr>
            <w:tcW w:w="830" w:type="dxa"/>
            <w:gridSpan w:val="2"/>
            <w:shd w:val="clear" w:color="auto" w:fill="auto"/>
            <w:noWrap/>
            <w:vAlign w:val="bottom"/>
            <w:hideMark/>
          </w:tcPr>
          <w:p w14:paraId="55A0E22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812023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84" w:type="dxa"/>
            <w:shd w:val="clear" w:color="auto" w:fill="auto"/>
            <w:noWrap/>
            <w:vAlign w:val="bottom"/>
            <w:hideMark/>
          </w:tcPr>
          <w:p w14:paraId="05EBA2F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61E1BE48" w14:textId="77777777" w:rsidTr="00504332">
        <w:trPr>
          <w:trHeight w:val="20"/>
        </w:trPr>
        <w:tc>
          <w:tcPr>
            <w:tcW w:w="1320" w:type="dxa"/>
            <w:shd w:val="clear" w:color="auto" w:fill="auto"/>
            <w:noWrap/>
            <w:vAlign w:val="bottom"/>
            <w:hideMark/>
          </w:tcPr>
          <w:p w14:paraId="01A9CF19"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Senegal</w:t>
            </w:r>
          </w:p>
        </w:tc>
        <w:tc>
          <w:tcPr>
            <w:tcW w:w="960" w:type="dxa"/>
            <w:shd w:val="clear" w:color="auto" w:fill="auto"/>
            <w:noWrap/>
            <w:vAlign w:val="bottom"/>
            <w:hideMark/>
          </w:tcPr>
          <w:p w14:paraId="6A7A95F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960" w:type="dxa"/>
            <w:shd w:val="clear" w:color="auto" w:fill="auto"/>
            <w:noWrap/>
            <w:vAlign w:val="bottom"/>
            <w:hideMark/>
          </w:tcPr>
          <w:p w14:paraId="7BD84B8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50" w:type="dxa"/>
            <w:shd w:val="clear" w:color="auto" w:fill="auto"/>
            <w:noWrap/>
            <w:vAlign w:val="bottom"/>
            <w:hideMark/>
          </w:tcPr>
          <w:p w14:paraId="33D61F5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85.6</w:t>
            </w:r>
          </w:p>
        </w:tc>
        <w:tc>
          <w:tcPr>
            <w:tcW w:w="643" w:type="dxa"/>
            <w:shd w:val="clear" w:color="auto" w:fill="auto"/>
            <w:noWrap/>
            <w:vAlign w:val="bottom"/>
            <w:hideMark/>
          </w:tcPr>
          <w:p w14:paraId="387DD19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77.3</w:t>
            </w:r>
          </w:p>
        </w:tc>
        <w:tc>
          <w:tcPr>
            <w:tcW w:w="536" w:type="dxa"/>
            <w:shd w:val="clear" w:color="auto" w:fill="auto"/>
            <w:noWrap/>
            <w:vAlign w:val="center"/>
            <w:hideMark/>
          </w:tcPr>
          <w:p w14:paraId="4DDE0D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48.3</w:t>
            </w:r>
          </w:p>
        </w:tc>
        <w:tc>
          <w:tcPr>
            <w:tcW w:w="830" w:type="dxa"/>
            <w:gridSpan w:val="2"/>
            <w:shd w:val="clear" w:color="auto" w:fill="auto"/>
            <w:noWrap/>
            <w:vAlign w:val="bottom"/>
            <w:hideMark/>
          </w:tcPr>
          <w:p w14:paraId="5AC0A4A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B799AF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733A0E8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154D32D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78.2</w:t>
            </w:r>
          </w:p>
        </w:tc>
        <w:tc>
          <w:tcPr>
            <w:tcW w:w="643" w:type="dxa"/>
            <w:shd w:val="clear" w:color="auto" w:fill="auto"/>
            <w:noWrap/>
            <w:vAlign w:val="bottom"/>
            <w:hideMark/>
          </w:tcPr>
          <w:p w14:paraId="4DA4CA4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62.9</w:t>
            </w:r>
          </w:p>
        </w:tc>
        <w:tc>
          <w:tcPr>
            <w:tcW w:w="536" w:type="dxa"/>
            <w:shd w:val="clear" w:color="auto" w:fill="auto"/>
            <w:noWrap/>
            <w:vAlign w:val="center"/>
            <w:hideMark/>
          </w:tcPr>
          <w:p w14:paraId="45F20E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w:t>
            </w:r>
          </w:p>
        </w:tc>
        <w:tc>
          <w:tcPr>
            <w:tcW w:w="830" w:type="dxa"/>
            <w:gridSpan w:val="2"/>
            <w:shd w:val="clear" w:color="auto" w:fill="auto"/>
            <w:noWrap/>
            <w:vAlign w:val="bottom"/>
            <w:hideMark/>
          </w:tcPr>
          <w:p w14:paraId="7231302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410B89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70860E5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0EB9B0DD" w14:textId="77777777" w:rsidTr="00504332">
        <w:trPr>
          <w:trHeight w:val="20"/>
        </w:trPr>
        <w:tc>
          <w:tcPr>
            <w:tcW w:w="1320" w:type="dxa"/>
            <w:shd w:val="clear" w:color="auto" w:fill="auto"/>
            <w:noWrap/>
            <w:vAlign w:val="bottom"/>
            <w:hideMark/>
          </w:tcPr>
          <w:p w14:paraId="2C4DA88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Sierra Leone</w:t>
            </w:r>
          </w:p>
        </w:tc>
        <w:tc>
          <w:tcPr>
            <w:tcW w:w="960" w:type="dxa"/>
            <w:shd w:val="clear" w:color="auto" w:fill="auto"/>
            <w:noWrap/>
            <w:vAlign w:val="bottom"/>
            <w:hideMark/>
          </w:tcPr>
          <w:p w14:paraId="3A45EFE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2008</w:t>
            </w:r>
          </w:p>
        </w:tc>
        <w:tc>
          <w:tcPr>
            <w:tcW w:w="960" w:type="dxa"/>
            <w:shd w:val="clear" w:color="auto" w:fill="auto"/>
            <w:noWrap/>
            <w:vAlign w:val="bottom"/>
            <w:hideMark/>
          </w:tcPr>
          <w:p w14:paraId="2811034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2013</w:t>
            </w:r>
          </w:p>
        </w:tc>
        <w:tc>
          <w:tcPr>
            <w:tcW w:w="750" w:type="dxa"/>
            <w:shd w:val="clear" w:color="auto" w:fill="auto"/>
            <w:noWrap/>
            <w:vAlign w:val="bottom"/>
            <w:hideMark/>
          </w:tcPr>
          <w:p w14:paraId="2FB7818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78.5</w:t>
            </w:r>
          </w:p>
        </w:tc>
        <w:tc>
          <w:tcPr>
            <w:tcW w:w="643" w:type="dxa"/>
            <w:shd w:val="clear" w:color="auto" w:fill="auto"/>
            <w:noWrap/>
            <w:vAlign w:val="bottom"/>
            <w:hideMark/>
          </w:tcPr>
          <w:p w14:paraId="2DF0DD8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82.2</w:t>
            </w:r>
          </w:p>
        </w:tc>
        <w:tc>
          <w:tcPr>
            <w:tcW w:w="536" w:type="dxa"/>
            <w:shd w:val="clear" w:color="auto" w:fill="auto"/>
            <w:noWrap/>
            <w:vAlign w:val="center"/>
            <w:hideMark/>
          </w:tcPr>
          <w:p w14:paraId="0C6E5FF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85</w:t>
            </w:r>
          </w:p>
        </w:tc>
        <w:tc>
          <w:tcPr>
            <w:tcW w:w="830" w:type="dxa"/>
            <w:gridSpan w:val="2"/>
            <w:shd w:val="clear" w:color="auto" w:fill="auto"/>
            <w:noWrap/>
            <w:vAlign w:val="bottom"/>
            <w:hideMark/>
          </w:tcPr>
          <w:p w14:paraId="0163CF1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D0B4DD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65B6E1D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3402D04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73.3</w:t>
            </w:r>
          </w:p>
        </w:tc>
        <w:tc>
          <w:tcPr>
            <w:tcW w:w="643" w:type="dxa"/>
            <w:shd w:val="clear" w:color="auto" w:fill="auto"/>
            <w:noWrap/>
            <w:vAlign w:val="bottom"/>
            <w:hideMark/>
          </w:tcPr>
          <w:p w14:paraId="6AFDA94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73.0</w:t>
            </w:r>
          </w:p>
        </w:tc>
        <w:tc>
          <w:tcPr>
            <w:tcW w:w="536" w:type="dxa"/>
            <w:shd w:val="clear" w:color="auto" w:fill="auto"/>
            <w:noWrap/>
            <w:vAlign w:val="center"/>
            <w:hideMark/>
          </w:tcPr>
          <w:p w14:paraId="205324E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65.7</w:t>
            </w:r>
          </w:p>
        </w:tc>
        <w:tc>
          <w:tcPr>
            <w:tcW w:w="830" w:type="dxa"/>
            <w:gridSpan w:val="2"/>
            <w:shd w:val="clear" w:color="auto" w:fill="auto"/>
            <w:noWrap/>
            <w:vAlign w:val="bottom"/>
            <w:hideMark/>
          </w:tcPr>
          <w:p w14:paraId="30BBFA0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674A4C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33E2614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E36DAB7" w14:textId="77777777" w:rsidTr="00504332">
        <w:trPr>
          <w:trHeight w:val="20"/>
        </w:trPr>
        <w:tc>
          <w:tcPr>
            <w:tcW w:w="1320" w:type="dxa"/>
            <w:shd w:val="clear" w:color="auto" w:fill="auto"/>
            <w:noWrap/>
            <w:vAlign w:val="bottom"/>
            <w:hideMark/>
          </w:tcPr>
          <w:p w14:paraId="04C2D53F"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Tanzania</w:t>
            </w:r>
          </w:p>
        </w:tc>
        <w:tc>
          <w:tcPr>
            <w:tcW w:w="960" w:type="dxa"/>
            <w:shd w:val="clear" w:color="auto" w:fill="auto"/>
            <w:noWrap/>
            <w:vAlign w:val="bottom"/>
            <w:hideMark/>
          </w:tcPr>
          <w:p w14:paraId="417B85E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960" w:type="dxa"/>
            <w:shd w:val="clear" w:color="auto" w:fill="auto"/>
            <w:noWrap/>
            <w:vAlign w:val="bottom"/>
            <w:hideMark/>
          </w:tcPr>
          <w:p w14:paraId="3ACC318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50" w:type="dxa"/>
            <w:shd w:val="clear" w:color="auto" w:fill="auto"/>
            <w:noWrap/>
            <w:vAlign w:val="bottom"/>
            <w:hideMark/>
          </w:tcPr>
          <w:p w14:paraId="4695D12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73.5</w:t>
            </w:r>
          </w:p>
        </w:tc>
        <w:tc>
          <w:tcPr>
            <w:tcW w:w="643" w:type="dxa"/>
            <w:shd w:val="clear" w:color="auto" w:fill="auto"/>
            <w:noWrap/>
            <w:vAlign w:val="bottom"/>
            <w:hideMark/>
          </w:tcPr>
          <w:p w14:paraId="7C84AFD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61.7</w:t>
            </w:r>
          </w:p>
        </w:tc>
        <w:tc>
          <w:tcPr>
            <w:tcW w:w="536" w:type="dxa"/>
            <w:shd w:val="clear" w:color="auto" w:fill="auto"/>
            <w:noWrap/>
            <w:vAlign w:val="center"/>
            <w:hideMark/>
          </w:tcPr>
          <w:p w14:paraId="095A7E3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43.5</w:t>
            </w:r>
          </w:p>
        </w:tc>
        <w:tc>
          <w:tcPr>
            <w:tcW w:w="830" w:type="dxa"/>
            <w:gridSpan w:val="2"/>
            <w:shd w:val="clear" w:color="auto" w:fill="auto"/>
            <w:noWrap/>
            <w:vAlign w:val="bottom"/>
            <w:hideMark/>
          </w:tcPr>
          <w:p w14:paraId="6FA88C9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0269F2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54B45F6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26BDC4A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67.2</w:t>
            </w:r>
          </w:p>
        </w:tc>
        <w:tc>
          <w:tcPr>
            <w:tcW w:w="643" w:type="dxa"/>
            <w:shd w:val="clear" w:color="auto" w:fill="auto"/>
            <w:noWrap/>
            <w:vAlign w:val="bottom"/>
            <w:hideMark/>
          </w:tcPr>
          <w:p w14:paraId="592DC4E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53.0</w:t>
            </w:r>
          </w:p>
        </w:tc>
        <w:tc>
          <w:tcPr>
            <w:tcW w:w="536" w:type="dxa"/>
            <w:shd w:val="clear" w:color="auto" w:fill="auto"/>
            <w:noWrap/>
            <w:vAlign w:val="center"/>
            <w:hideMark/>
          </w:tcPr>
          <w:p w14:paraId="4BE8DA3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34.3</w:t>
            </w:r>
          </w:p>
        </w:tc>
        <w:tc>
          <w:tcPr>
            <w:tcW w:w="830" w:type="dxa"/>
            <w:gridSpan w:val="2"/>
            <w:shd w:val="clear" w:color="auto" w:fill="auto"/>
            <w:noWrap/>
            <w:vAlign w:val="bottom"/>
            <w:hideMark/>
          </w:tcPr>
          <w:p w14:paraId="3F09590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4AA7AC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7B35E8F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6B6CDD4" w14:textId="77777777" w:rsidTr="00504332">
        <w:trPr>
          <w:trHeight w:val="20"/>
        </w:trPr>
        <w:tc>
          <w:tcPr>
            <w:tcW w:w="1320" w:type="dxa"/>
            <w:shd w:val="clear" w:color="auto" w:fill="auto"/>
            <w:noWrap/>
            <w:vAlign w:val="bottom"/>
            <w:hideMark/>
          </w:tcPr>
          <w:p w14:paraId="797184E7"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Timor-Leste</w:t>
            </w:r>
          </w:p>
        </w:tc>
        <w:tc>
          <w:tcPr>
            <w:tcW w:w="960" w:type="dxa"/>
            <w:shd w:val="clear" w:color="auto" w:fill="auto"/>
            <w:noWrap/>
            <w:vAlign w:val="bottom"/>
            <w:hideMark/>
          </w:tcPr>
          <w:p w14:paraId="13049DB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960" w:type="dxa"/>
            <w:shd w:val="clear" w:color="auto" w:fill="auto"/>
            <w:noWrap/>
            <w:vAlign w:val="bottom"/>
            <w:hideMark/>
          </w:tcPr>
          <w:p w14:paraId="33240D0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0915070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40.0</w:t>
            </w:r>
          </w:p>
        </w:tc>
        <w:tc>
          <w:tcPr>
            <w:tcW w:w="643" w:type="dxa"/>
            <w:shd w:val="clear" w:color="auto" w:fill="auto"/>
            <w:noWrap/>
            <w:vAlign w:val="bottom"/>
            <w:hideMark/>
          </w:tcPr>
          <w:p w14:paraId="06BAB1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41.5</w:t>
            </w:r>
          </w:p>
        </w:tc>
        <w:tc>
          <w:tcPr>
            <w:tcW w:w="536" w:type="dxa"/>
            <w:shd w:val="clear" w:color="auto" w:fill="auto"/>
            <w:noWrap/>
            <w:vAlign w:val="center"/>
            <w:hideMark/>
          </w:tcPr>
          <w:p w14:paraId="4335199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45.9</w:t>
            </w:r>
          </w:p>
        </w:tc>
        <w:tc>
          <w:tcPr>
            <w:tcW w:w="830" w:type="dxa"/>
            <w:gridSpan w:val="2"/>
            <w:shd w:val="clear" w:color="auto" w:fill="auto"/>
            <w:noWrap/>
            <w:vAlign w:val="bottom"/>
            <w:hideMark/>
          </w:tcPr>
          <w:p w14:paraId="672430F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2765B0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418EEE5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235A4E8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32.8</w:t>
            </w:r>
          </w:p>
        </w:tc>
        <w:tc>
          <w:tcPr>
            <w:tcW w:w="643" w:type="dxa"/>
            <w:shd w:val="clear" w:color="auto" w:fill="auto"/>
            <w:noWrap/>
            <w:vAlign w:val="bottom"/>
            <w:hideMark/>
          </w:tcPr>
          <w:p w14:paraId="5A828EF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42.6</w:t>
            </w:r>
          </w:p>
        </w:tc>
        <w:tc>
          <w:tcPr>
            <w:tcW w:w="536" w:type="dxa"/>
            <w:shd w:val="clear" w:color="auto" w:fill="auto"/>
            <w:noWrap/>
            <w:vAlign w:val="center"/>
            <w:hideMark/>
          </w:tcPr>
          <w:p w14:paraId="5DB38D5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63.3</w:t>
            </w:r>
          </w:p>
        </w:tc>
        <w:tc>
          <w:tcPr>
            <w:tcW w:w="830" w:type="dxa"/>
            <w:gridSpan w:val="2"/>
            <w:shd w:val="clear" w:color="auto" w:fill="auto"/>
            <w:noWrap/>
            <w:vAlign w:val="bottom"/>
            <w:hideMark/>
          </w:tcPr>
          <w:p w14:paraId="4C424D3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26995EE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64DA533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CD49115" w14:textId="77777777" w:rsidTr="00504332">
        <w:trPr>
          <w:trHeight w:val="20"/>
        </w:trPr>
        <w:tc>
          <w:tcPr>
            <w:tcW w:w="1320" w:type="dxa"/>
            <w:shd w:val="clear" w:color="auto" w:fill="auto"/>
            <w:noWrap/>
            <w:vAlign w:val="bottom"/>
            <w:hideMark/>
          </w:tcPr>
          <w:p w14:paraId="4E0312F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Togo</w:t>
            </w:r>
          </w:p>
        </w:tc>
        <w:tc>
          <w:tcPr>
            <w:tcW w:w="960" w:type="dxa"/>
            <w:shd w:val="clear" w:color="auto" w:fill="auto"/>
            <w:noWrap/>
            <w:vAlign w:val="bottom"/>
            <w:hideMark/>
          </w:tcPr>
          <w:p w14:paraId="66FC26A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960" w:type="dxa"/>
            <w:shd w:val="clear" w:color="auto" w:fill="auto"/>
            <w:noWrap/>
            <w:vAlign w:val="bottom"/>
            <w:hideMark/>
          </w:tcPr>
          <w:p w14:paraId="726313E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50" w:type="dxa"/>
            <w:shd w:val="clear" w:color="auto" w:fill="auto"/>
            <w:noWrap/>
            <w:vAlign w:val="bottom"/>
            <w:hideMark/>
          </w:tcPr>
          <w:p w14:paraId="5E006DB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73.9</w:t>
            </w:r>
          </w:p>
        </w:tc>
        <w:tc>
          <w:tcPr>
            <w:tcW w:w="643" w:type="dxa"/>
            <w:shd w:val="clear" w:color="auto" w:fill="auto"/>
            <w:noWrap/>
            <w:vAlign w:val="bottom"/>
            <w:hideMark/>
          </w:tcPr>
          <w:p w14:paraId="517D369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77.9</w:t>
            </w:r>
          </w:p>
        </w:tc>
        <w:tc>
          <w:tcPr>
            <w:tcW w:w="536" w:type="dxa"/>
            <w:shd w:val="clear" w:color="auto" w:fill="auto"/>
            <w:noWrap/>
            <w:vAlign w:val="center"/>
            <w:hideMark/>
          </w:tcPr>
          <w:p w14:paraId="4BA3C1B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81.5</w:t>
            </w:r>
          </w:p>
        </w:tc>
        <w:tc>
          <w:tcPr>
            <w:tcW w:w="830" w:type="dxa"/>
            <w:gridSpan w:val="2"/>
            <w:shd w:val="clear" w:color="auto" w:fill="auto"/>
            <w:noWrap/>
            <w:vAlign w:val="bottom"/>
            <w:hideMark/>
          </w:tcPr>
          <w:p w14:paraId="644AEC7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95F1F9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414B0BA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53" w:type="dxa"/>
            <w:shd w:val="clear" w:color="auto" w:fill="auto"/>
            <w:noWrap/>
            <w:vAlign w:val="bottom"/>
            <w:hideMark/>
          </w:tcPr>
          <w:p w14:paraId="770B5A9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65.3</w:t>
            </w:r>
          </w:p>
        </w:tc>
        <w:tc>
          <w:tcPr>
            <w:tcW w:w="643" w:type="dxa"/>
            <w:shd w:val="clear" w:color="auto" w:fill="auto"/>
            <w:noWrap/>
            <w:vAlign w:val="bottom"/>
            <w:hideMark/>
          </w:tcPr>
          <w:p w14:paraId="09A01B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70.3</w:t>
            </w:r>
          </w:p>
        </w:tc>
        <w:tc>
          <w:tcPr>
            <w:tcW w:w="536" w:type="dxa"/>
            <w:shd w:val="clear" w:color="auto" w:fill="auto"/>
            <w:noWrap/>
            <w:vAlign w:val="center"/>
            <w:hideMark/>
          </w:tcPr>
          <w:p w14:paraId="5E489E6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77.8</w:t>
            </w:r>
          </w:p>
        </w:tc>
        <w:tc>
          <w:tcPr>
            <w:tcW w:w="830" w:type="dxa"/>
            <w:gridSpan w:val="2"/>
            <w:shd w:val="clear" w:color="auto" w:fill="auto"/>
            <w:noWrap/>
            <w:vAlign w:val="bottom"/>
            <w:hideMark/>
          </w:tcPr>
          <w:p w14:paraId="22F0C62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9EEBAF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26880FD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DD50F9A" w14:textId="77777777" w:rsidTr="00504332">
        <w:trPr>
          <w:trHeight w:val="20"/>
        </w:trPr>
        <w:tc>
          <w:tcPr>
            <w:tcW w:w="1320" w:type="dxa"/>
            <w:shd w:val="clear" w:color="auto" w:fill="auto"/>
            <w:noWrap/>
            <w:vAlign w:val="bottom"/>
            <w:hideMark/>
          </w:tcPr>
          <w:p w14:paraId="11CEB4A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Uganda</w:t>
            </w:r>
          </w:p>
        </w:tc>
        <w:tc>
          <w:tcPr>
            <w:tcW w:w="960" w:type="dxa"/>
            <w:shd w:val="clear" w:color="auto" w:fill="auto"/>
            <w:noWrap/>
            <w:vAlign w:val="bottom"/>
            <w:hideMark/>
          </w:tcPr>
          <w:p w14:paraId="41F49B2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960" w:type="dxa"/>
            <w:shd w:val="clear" w:color="auto" w:fill="auto"/>
            <w:noWrap/>
            <w:vAlign w:val="bottom"/>
            <w:hideMark/>
          </w:tcPr>
          <w:p w14:paraId="5FF1A52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50" w:type="dxa"/>
            <w:shd w:val="clear" w:color="auto" w:fill="auto"/>
            <w:noWrap/>
            <w:vAlign w:val="bottom"/>
            <w:hideMark/>
          </w:tcPr>
          <w:p w14:paraId="545A800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73.1</w:t>
            </w:r>
          </w:p>
        </w:tc>
        <w:tc>
          <w:tcPr>
            <w:tcW w:w="643" w:type="dxa"/>
            <w:shd w:val="clear" w:color="auto" w:fill="auto"/>
            <w:noWrap/>
            <w:vAlign w:val="bottom"/>
            <w:hideMark/>
          </w:tcPr>
          <w:p w14:paraId="2EEF17E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55.3</w:t>
            </w:r>
          </w:p>
        </w:tc>
        <w:tc>
          <w:tcPr>
            <w:tcW w:w="536" w:type="dxa"/>
            <w:shd w:val="clear" w:color="auto" w:fill="auto"/>
            <w:noWrap/>
            <w:vAlign w:val="center"/>
            <w:hideMark/>
          </w:tcPr>
          <w:p w14:paraId="25743CE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w:t>
            </w:r>
          </w:p>
        </w:tc>
        <w:tc>
          <w:tcPr>
            <w:tcW w:w="830" w:type="dxa"/>
            <w:gridSpan w:val="2"/>
            <w:shd w:val="clear" w:color="auto" w:fill="auto"/>
            <w:noWrap/>
            <w:vAlign w:val="bottom"/>
            <w:hideMark/>
          </w:tcPr>
          <w:p w14:paraId="775130C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0C9FBD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9" w:type="dxa"/>
            <w:shd w:val="clear" w:color="auto" w:fill="auto"/>
            <w:noWrap/>
            <w:vAlign w:val="bottom"/>
            <w:hideMark/>
          </w:tcPr>
          <w:p w14:paraId="5FD053E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53" w:type="dxa"/>
            <w:shd w:val="clear" w:color="auto" w:fill="auto"/>
            <w:noWrap/>
            <w:vAlign w:val="bottom"/>
            <w:hideMark/>
          </w:tcPr>
          <w:p w14:paraId="5630BAF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59.9</w:t>
            </w:r>
          </w:p>
        </w:tc>
        <w:tc>
          <w:tcPr>
            <w:tcW w:w="643" w:type="dxa"/>
            <w:shd w:val="clear" w:color="auto" w:fill="auto"/>
            <w:noWrap/>
            <w:vAlign w:val="bottom"/>
            <w:hideMark/>
          </w:tcPr>
          <w:p w14:paraId="26814B1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48.8</w:t>
            </w:r>
          </w:p>
        </w:tc>
        <w:tc>
          <w:tcPr>
            <w:tcW w:w="536" w:type="dxa"/>
            <w:shd w:val="clear" w:color="auto" w:fill="auto"/>
            <w:noWrap/>
            <w:vAlign w:val="center"/>
            <w:hideMark/>
          </w:tcPr>
          <w:p w14:paraId="492A24B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32.9</w:t>
            </w:r>
          </w:p>
        </w:tc>
        <w:tc>
          <w:tcPr>
            <w:tcW w:w="830" w:type="dxa"/>
            <w:gridSpan w:val="2"/>
            <w:shd w:val="clear" w:color="auto" w:fill="auto"/>
            <w:noWrap/>
            <w:vAlign w:val="bottom"/>
            <w:hideMark/>
          </w:tcPr>
          <w:p w14:paraId="70CE7FC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D07E6B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784" w:type="dxa"/>
            <w:shd w:val="clear" w:color="auto" w:fill="auto"/>
            <w:noWrap/>
            <w:vAlign w:val="bottom"/>
            <w:hideMark/>
          </w:tcPr>
          <w:p w14:paraId="732A6E4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2829937" w14:textId="77777777" w:rsidTr="00504332">
        <w:trPr>
          <w:trHeight w:val="20"/>
        </w:trPr>
        <w:tc>
          <w:tcPr>
            <w:tcW w:w="1320" w:type="dxa"/>
            <w:shd w:val="clear" w:color="auto" w:fill="auto"/>
            <w:noWrap/>
            <w:vAlign w:val="bottom"/>
            <w:hideMark/>
          </w:tcPr>
          <w:p w14:paraId="31C46C2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Zimbabwe</w:t>
            </w:r>
          </w:p>
        </w:tc>
        <w:tc>
          <w:tcPr>
            <w:tcW w:w="960" w:type="dxa"/>
            <w:shd w:val="clear" w:color="auto" w:fill="auto"/>
            <w:noWrap/>
            <w:vAlign w:val="bottom"/>
            <w:hideMark/>
          </w:tcPr>
          <w:p w14:paraId="5776BD0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960" w:type="dxa"/>
            <w:shd w:val="clear" w:color="auto" w:fill="auto"/>
            <w:noWrap/>
            <w:vAlign w:val="bottom"/>
            <w:hideMark/>
          </w:tcPr>
          <w:p w14:paraId="013ECF1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50" w:type="dxa"/>
            <w:shd w:val="clear" w:color="auto" w:fill="auto"/>
            <w:noWrap/>
            <w:vAlign w:val="bottom"/>
            <w:hideMark/>
          </w:tcPr>
          <w:p w14:paraId="619AC65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62.0</w:t>
            </w:r>
          </w:p>
        </w:tc>
        <w:tc>
          <w:tcPr>
            <w:tcW w:w="643" w:type="dxa"/>
            <w:shd w:val="clear" w:color="auto" w:fill="auto"/>
            <w:noWrap/>
            <w:vAlign w:val="bottom"/>
            <w:hideMark/>
          </w:tcPr>
          <w:p w14:paraId="09B811E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38.2</w:t>
            </w:r>
          </w:p>
        </w:tc>
        <w:tc>
          <w:tcPr>
            <w:tcW w:w="536" w:type="dxa"/>
            <w:shd w:val="clear" w:color="auto" w:fill="auto"/>
            <w:noWrap/>
            <w:vAlign w:val="center"/>
            <w:hideMark/>
          </w:tcPr>
          <w:p w14:paraId="7592F05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15.9</w:t>
            </w:r>
          </w:p>
        </w:tc>
        <w:tc>
          <w:tcPr>
            <w:tcW w:w="830" w:type="dxa"/>
            <w:gridSpan w:val="2"/>
            <w:shd w:val="clear" w:color="auto" w:fill="auto"/>
            <w:noWrap/>
            <w:vAlign w:val="bottom"/>
            <w:hideMark/>
          </w:tcPr>
          <w:p w14:paraId="211AAF9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7CE1AA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9" w:type="dxa"/>
            <w:shd w:val="clear" w:color="auto" w:fill="auto"/>
            <w:noWrap/>
            <w:vAlign w:val="bottom"/>
            <w:hideMark/>
          </w:tcPr>
          <w:p w14:paraId="58E05AD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753" w:type="dxa"/>
            <w:shd w:val="clear" w:color="auto" w:fill="auto"/>
            <w:noWrap/>
            <w:vAlign w:val="bottom"/>
            <w:hideMark/>
          </w:tcPr>
          <w:p w14:paraId="320AE25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59.4</w:t>
            </w:r>
          </w:p>
        </w:tc>
        <w:tc>
          <w:tcPr>
            <w:tcW w:w="643" w:type="dxa"/>
            <w:shd w:val="clear" w:color="auto" w:fill="auto"/>
            <w:noWrap/>
            <w:vAlign w:val="bottom"/>
            <w:hideMark/>
          </w:tcPr>
          <w:p w14:paraId="66993E4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38.6</w:t>
            </w:r>
          </w:p>
        </w:tc>
        <w:tc>
          <w:tcPr>
            <w:tcW w:w="536" w:type="dxa"/>
            <w:shd w:val="clear" w:color="auto" w:fill="auto"/>
            <w:noWrap/>
            <w:vAlign w:val="center"/>
            <w:hideMark/>
          </w:tcPr>
          <w:p w14:paraId="1FF7FA0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20.8</w:t>
            </w:r>
          </w:p>
        </w:tc>
        <w:tc>
          <w:tcPr>
            <w:tcW w:w="830" w:type="dxa"/>
            <w:gridSpan w:val="2"/>
            <w:shd w:val="clear" w:color="auto" w:fill="auto"/>
            <w:noWrap/>
            <w:vAlign w:val="bottom"/>
            <w:hideMark/>
          </w:tcPr>
          <w:p w14:paraId="073E864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4B3099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784" w:type="dxa"/>
            <w:shd w:val="clear" w:color="auto" w:fill="auto"/>
            <w:noWrap/>
            <w:vAlign w:val="bottom"/>
            <w:hideMark/>
          </w:tcPr>
          <w:p w14:paraId="6382F87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bl>
    <w:p w14:paraId="32FFF991" w14:textId="5C9BE965" w:rsidR="00504332" w:rsidRDefault="00504332" w:rsidP="00504332">
      <w:pPr>
        <w:autoSpaceDE w:val="0"/>
        <w:autoSpaceDN w:val="0"/>
        <w:adjustRightInd w:val="0"/>
        <w:spacing w:line="240" w:lineRule="auto"/>
        <w:jc w:val="both"/>
        <w:rPr>
          <w:rFonts w:ascii="Times New Roman" w:hAnsi="Times New Roman" w:cs="Times New Roman"/>
          <w:sz w:val="24"/>
          <w:szCs w:val="24"/>
        </w:rPr>
      </w:pPr>
    </w:p>
    <w:p w14:paraId="6455BBDE" w14:textId="0FCBE747" w:rsidR="00504332" w:rsidRDefault="00504332" w:rsidP="00504332">
      <w:pPr>
        <w:autoSpaceDE w:val="0"/>
        <w:autoSpaceDN w:val="0"/>
        <w:adjustRightInd w:val="0"/>
        <w:spacing w:line="240" w:lineRule="auto"/>
        <w:jc w:val="both"/>
        <w:rPr>
          <w:rFonts w:ascii="Times New Roman" w:hAnsi="Times New Roman" w:cs="Times New Roman"/>
          <w:sz w:val="24"/>
          <w:szCs w:val="24"/>
        </w:rPr>
      </w:pPr>
    </w:p>
    <w:p w14:paraId="4C84E734" w14:textId="7D862B1D" w:rsidR="00504332" w:rsidRPr="00B26C24" w:rsidRDefault="00504332" w:rsidP="00504332">
      <w:pPr>
        <w:autoSpaceDE w:val="0"/>
        <w:autoSpaceDN w:val="0"/>
        <w:adjustRightInd w:val="0"/>
        <w:spacing w:line="240" w:lineRule="auto"/>
        <w:jc w:val="both"/>
        <w:rPr>
          <w:rFonts w:ascii="Times New Roman" w:hAnsi="Times New Roman" w:cs="Times New Roman"/>
          <w:sz w:val="20"/>
          <w:szCs w:val="20"/>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3E1B62" w:rsidRPr="00B26C24">
        <w:rPr>
          <w:rFonts w:ascii="Times New Roman" w:hAnsi="Times New Roman" w:cs="Times New Roman"/>
          <w:b/>
          <w:sz w:val="20"/>
          <w:szCs w:val="18"/>
        </w:rPr>
        <w:t>1</w:t>
      </w:r>
      <w:r w:rsidR="00E568EB">
        <w:rPr>
          <w:rFonts w:ascii="Times New Roman" w:hAnsi="Times New Roman" w:cs="Times New Roman"/>
          <w:b/>
          <w:sz w:val="20"/>
          <w:szCs w:val="18"/>
        </w:rPr>
        <w:t>3</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w:t>
      </w:r>
      <w:r w:rsidRPr="00B26C24">
        <w:rPr>
          <w:rFonts w:ascii="Times New Roman" w:hAnsi="Times New Roman" w:cs="Times New Roman"/>
          <w:sz w:val="20"/>
          <w:szCs w:val="20"/>
        </w:rPr>
        <w:t xml:space="preserve">Countries with earliest, latest and predicted burden of </w:t>
      </w:r>
      <w:r w:rsidR="00B26C24" w:rsidRPr="00B26C24">
        <w:rPr>
          <w:rFonts w:ascii="Times New Roman" w:hAnsi="Times New Roman" w:cs="Times New Roman"/>
          <w:sz w:val="20"/>
          <w:szCs w:val="20"/>
        </w:rPr>
        <w:t>anemia</w:t>
      </w:r>
      <w:r w:rsidR="00B26C24">
        <w:rPr>
          <w:rFonts w:ascii="Times New Roman" w:hAnsi="Times New Roman" w:cs="Times New Roman"/>
          <w:sz w:val="20"/>
          <w:szCs w:val="20"/>
        </w:rPr>
        <w:t xml:space="preserve"> among children 6-59 months of age</w:t>
      </w:r>
      <w:r w:rsidR="00B26C24" w:rsidRPr="00B26C24">
        <w:rPr>
          <w:rFonts w:ascii="Times New Roman" w:hAnsi="Times New Roman" w:cs="Times New Roman"/>
          <w:sz w:val="20"/>
          <w:szCs w:val="20"/>
        </w:rPr>
        <w:t xml:space="preserve"> </w:t>
      </w:r>
      <w:r w:rsidR="0014414C">
        <w:rPr>
          <w:rFonts w:ascii="Times New Roman" w:hAnsi="Times New Roman" w:cs="Times New Roman"/>
          <w:sz w:val="20"/>
          <w:szCs w:val="20"/>
        </w:rPr>
        <w:t xml:space="preserve">in low- and middle-income countries </w:t>
      </w:r>
      <w:r w:rsidRPr="00B26C24">
        <w:rPr>
          <w:rFonts w:ascii="Times New Roman" w:hAnsi="Times New Roman" w:cs="Times New Roman"/>
          <w:sz w:val="20"/>
          <w:szCs w:val="20"/>
        </w:rPr>
        <w:t>by mother’s education</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50"/>
        <w:gridCol w:w="670"/>
        <w:gridCol w:w="750"/>
        <w:gridCol w:w="643"/>
        <w:gridCol w:w="540"/>
        <w:gridCol w:w="830"/>
        <w:gridCol w:w="830"/>
        <w:gridCol w:w="830"/>
        <w:gridCol w:w="750"/>
        <w:gridCol w:w="643"/>
        <w:gridCol w:w="536"/>
        <w:gridCol w:w="6"/>
        <w:gridCol w:w="824"/>
        <w:gridCol w:w="830"/>
        <w:gridCol w:w="830"/>
        <w:gridCol w:w="6"/>
      </w:tblGrid>
      <w:tr w:rsidR="00504332" w:rsidRPr="008207A4" w14:paraId="6287348E" w14:textId="77777777" w:rsidTr="00504332">
        <w:trPr>
          <w:trHeight w:val="20"/>
        </w:trPr>
        <w:tc>
          <w:tcPr>
            <w:tcW w:w="1320" w:type="dxa"/>
            <w:vMerge w:val="restart"/>
            <w:shd w:val="clear" w:color="auto" w:fill="auto"/>
            <w:noWrap/>
            <w:vAlign w:val="bottom"/>
            <w:hideMark/>
          </w:tcPr>
          <w:p w14:paraId="5DEAA3B3" w14:textId="77777777" w:rsidR="00504332" w:rsidRDefault="00504332" w:rsidP="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Country</w:t>
            </w:r>
          </w:p>
          <w:p w14:paraId="0D96E764" w14:textId="77777777" w:rsidR="005C1C71" w:rsidRDefault="005C1C71" w:rsidP="00504332">
            <w:pPr>
              <w:spacing w:after="0" w:line="240" w:lineRule="auto"/>
              <w:rPr>
                <w:rFonts w:ascii="Times New Roman" w:eastAsia="Times New Roman" w:hAnsi="Times New Roman" w:cs="Times New Roman"/>
                <w:b/>
                <w:color w:val="000000"/>
                <w:sz w:val="16"/>
                <w:szCs w:val="16"/>
                <w:lang w:eastAsia="en-AU"/>
              </w:rPr>
            </w:pPr>
          </w:p>
          <w:p w14:paraId="591746AC" w14:textId="77777777" w:rsidR="005C1C71" w:rsidRPr="008207A4" w:rsidRDefault="005C1C71" w:rsidP="00504332">
            <w:pPr>
              <w:spacing w:after="0" w:line="240" w:lineRule="auto"/>
              <w:rPr>
                <w:rFonts w:ascii="Times New Roman" w:eastAsia="Times New Roman" w:hAnsi="Times New Roman" w:cs="Times New Roman"/>
                <w:b/>
                <w:sz w:val="16"/>
                <w:szCs w:val="16"/>
                <w:lang w:eastAsia="en-AU"/>
              </w:rPr>
            </w:pPr>
          </w:p>
        </w:tc>
        <w:tc>
          <w:tcPr>
            <w:tcW w:w="705" w:type="dxa"/>
            <w:vMerge w:val="restart"/>
            <w:shd w:val="clear" w:color="auto" w:fill="auto"/>
            <w:noWrap/>
            <w:vAlign w:val="bottom"/>
            <w:hideMark/>
          </w:tcPr>
          <w:p w14:paraId="6CFF070E"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r w:rsidRPr="008207A4">
              <w:rPr>
                <w:rFonts w:ascii="Times New Roman" w:eastAsia="Times New Roman" w:hAnsi="Times New Roman" w:cs="Times New Roman"/>
                <w:b/>
                <w:color w:val="000000"/>
                <w:sz w:val="16"/>
                <w:szCs w:val="16"/>
                <w:lang w:eastAsia="en-AU"/>
              </w:rPr>
              <w:t>Earliest survey year</w:t>
            </w:r>
          </w:p>
        </w:tc>
        <w:tc>
          <w:tcPr>
            <w:tcW w:w="664" w:type="dxa"/>
            <w:vMerge w:val="restart"/>
            <w:shd w:val="clear" w:color="auto" w:fill="auto"/>
            <w:noWrap/>
            <w:vAlign w:val="bottom"/>
            <w:hideMark/>
          </w:tcPr>
          <w:p w14:paraId="0EBE845F"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r w:rsidRPr="008207A4">
              <w:rPr>
                <w:rFonts w:ascii="Times New Roman" w:eastAsia="Times New Roman" w:hAnsi="Times New Roman" w:cs="Times New Roman"/>
                <w:b/>
                <w:color w:val="000000"/>
                <w:sz w:val="16"/>
                <w:szCs w:val="16"/>
                <w:lang w:eastAsia="en-AU"/>
              </w:rPr>
              <w:t>Latest survey year</w:t>
            </w:r>
          </w:p>
        </w:tc>
        <w:tc>
          <w:tcPr>
            <w:tcW w:w="4345" w:type="dxa"/>
            <w:gridSpan w:val="6"/>
            <w:shd w:val="clear" w:color="auto" w:fill="auto"/>
            <w:noWrap/>
            <w:vAlign w:val="bottom"/>
            <w:hideMark/>
          </w:tcPr>
          <w:p w14:paraId="3DE8F3B9"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Among children of below secondary educated mother</w:t>
            </w:r>
          </w:p>
        </w:tc>
        <w:tc>
          <w:tcPr>
            <w:tcW w:w="3971" w:type="dxa"/>
            <w:gridSpan w:val="8"/>
            <w:shd w:val="clear" w:color="auto" w:fill="auto"/>
            <w:noWrap/>
            <w:vAlign w:val="bottom"/>
            <w:hideMark/>
          </w:tcPr>
          <w:p w14:paraId="2CDAD76D"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Among children of secondary+ educated mother</w:t>
            </w:r>
          </w:p>
        </w:tc>
      </w:tr>
      <w:tr w:rsidR="00504332" w:rsidRPr="008207A4" w14:paraId="6995A4B1" w14:textId="77777777" w:rsidTr="00504332">
        <w:trPr>
          <w:trHeight w:val="20"/>
        </w:trPr>
        <w:tc>
          <w:tcPr>
            <w:tcW w:w="1320" w:type="dxa"/>
            <w:vMerge/>
            <w:shd w:val="clear" w:color="auto" w:fill="auto"/>
            <w:noWrap/>
            <w:vAlign w:val="bottom"/>
            <w:hideMark/>
          </w:tcPr>
          <w:p w14:paraId="77F8221F"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5" w:type="dxa"/>
            <w:vMerge/>
            <w:shd w:val="clear" w:color="auto" w:fill="auto"/>
            <w:noWrap/>
            <w:vAlign w:val="bottom"/>
            <w:hideMark/>
          </w:tcPr>
          <w:p w14:paraId="0541E6BE"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p>
        </w:tc>
        <w:tc>
          <w:tcPr>
            <w:tcW w:w="664" w:type="dxa"/>
            <w:vMerge/>
            <w:shd w:val="clear" w:color="auto" w:fill="auto"/>
            <w:noWrap/>
            <w:vAlign w:val="bottom"/>
            <w:hideMark/>
          </w:tcPr>
          <w:p w14:paraId="4C3DB4A8"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p>
        </w:tc>
        <w:tc>
          <w:tcPr>
            <w:tcW w:w="1855" w:type="dxa"/>
            <w:gridSpan w:val="3"/>
            <w:shd w:val="clear" w:color="auto" w:fill="auto"/>
            <w:noWrap/>
            <w:vAlign w:val="bottom"/>
            <w:hideMark/>
          </w:tcPr>
          <w:p w14:paraId="76485C42"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 anemia</w:t>
            </w:r>
          </w:p>
        </w:tc>
        <w:tc>
          <w:tcPr>
            <w:tcW w:w="2490" w:type="dxa"/>
            <w:gridSpan w:val="3"/>
            <w:shd w:val="clear" w:color="auto" w:fill="auto"/>
            <w:noWrap/>
            <w:vAlign w:val="bottom"/>
            <w:hideMark/>
          </w:tcPr>
          <w:p w14:paraId="510837E7"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Public health problem</w:t>
            </w:r>
          </w:p>
        </w:tc>
        <w:tc>
          <w:tcPr>
            <w:tcW w:w="1481" w:type="dxa"/>
            <w:gridSpan w:val="4"/>
            <w:shd w:val="clear" w:color="auto" w:fill="auto"/>
            <w:noWrap/>
            <w:vAlign w:val="bottom"/>
            <w:hideMark/>
          </w:tcPr>
          <w:p w14:paraId="4355705C"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 anemia</w:t>
            </w:r>
          </w:p>
        </w:tc>
        <w:tc>
          <w:tcPr>
            <w:tcW w:w="2490" w:type="dxa"/>
            <w:gridSpan w:val="4"/>
            <w:shd w:val="clear" w:color="auto" w:fill="auto"/>
            <w:noWrap/>
            <w:vAlign w:val="bottom"/>
            <w:hideMark/>
          </w:tcPr>
          <w:p w14:paraId="3FC4524A"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Public health problem</w:t>
            </w:r>
          </w:p>
        </w:tc>
      </w:tr>
      <w:tr w:rsidR="00504332" w:rsidRPr="008207A4" w14:paraId="71C7D6C2" w14:textId="77777777" w:rsidTr="00504332">
        <w:trPr>
          <w:gridAfter w:val="1"/>
          <w:wAfter w:w="6" w:type="dxa"/>
          <w:trHeight w:val="20"/>
        </w:trPr>
        <w:tc>
          <w:tcPr>
            <w:tcW w:w="1320" w:type="dxa"/>
            <w:vMerge/>
            <w:shd w:val="clear" w:color="auto" w:fill="auto"/>
            <w:noWrap/>
            <w:vAlign w:val="bottom"/>
            <w:hideMark/>
          </w:tcPr>
          <w:p w14:paraId="2CDC02E7"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5" w:type="dxa"/>
            <w:vMerge/>
            <w:shd w:val="clear" w:color="auto" w:fill="auto"/>
            <w:noWrap/>
            <w:vAlign w:val="bottom"/>
            <w:hideMark/>
          </w:tcPr>
          <w:p w14:paraId="0F682147"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664" w:type="dxa"/>
            <w:vMerge/>
            <w:shd w:val="clear" w:color="auto" w:fill="auto"/>
            <w:noWrap/>
            <w:vAlign w:val="bottom"/>
            <w:hideMark/>
          </w:tcPr>
          <w:p w14:paraId="28D14D9A"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8" w:type="dxa"/>
            <w:shd w:val="clear" w:color="auto" w:fill="auto"/>
            <w:noWrap/>
            <w:vAlign w:val="bottom"/>
            <w:hideMark/>
          </w:tcPr>
          <w:p w14:paraId="009AD841"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607" w:type="dxa"/>
            <w:shd w:val="clear" w:color="auto" w:fill="auto"/>
            <w:noWrap/>
            <w:vAlign w:val="bottom"/>
            <w:hideMark/>
          </w:tcPr>
          <w:p w14:paraId="4F66D7C8"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540" w:type="dxa"/>
            <w:shd w:val="clear" w:color="auto" w:fill="auto"/>
            <w:noWrap/>
            <w:vAlign w:val="bottom"/>
            <w:hideMark/>
          </w:tcPr>
          <w:p w14:paraId="3770E6E7"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830" w:type="dxa"/>
            <w:shd w:val="clear" w:color="auto" w:fill="auto"/>
            <w:noWrap/>
            <w:vAlign w:val="bottom"/>
            <w:hideMark/>
          </w:tcPr>
          <w:p w14:paraId="015709A8"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031A2E6D"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830" w:type="dxa"/>
            <w:shd w:val="clear" w:color="auto" w:fill="auto"/>
            <w:noWrap/>
            <w:vAlign w:val="bottom"/>
            <w:hideMark/>
          </w:tcPr>
          <w:p w14:paraId="1E73CE83"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332" w:type="dxa"/>
            <w:shd w:val="clear" w:color="auto" w:fill="auto"/>
            <w:noWrap/>
            <w:vAlign w:val="bottom"/>
            <w:hideMark/>
          </w:tcPr>
          <w:p w14:paraId="5BC63E6E"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607" w:type="dxa"/>
            <w:shd w:val="clear" w:color="auto" w:fill="auto"/>
            <w:noWrap/>
            <w:vAlign w:val="bottom"/>
            <w:hideMark/>
          </w:tcPr>
          <w:p w14:paraId="5F55F46A"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536" w:type="dxa"/>
            <w:shd w:val="clear" w:color="auto" w:fill="auto"/>
            <w:noWrap/>
            <w:vAlign w:val="bottom"/>
            <w:hideMark/>
          </w:tcPr>
          <w:p w14:paraId="7F8E5E9F"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830" w:type="dxa"/>
            <w:gridSpan w:val="2"/>
            <w:shd w:val="clear" w:color="auto" w:fill="auto"/>
            <w:noWrap/>
            <w:vAlign w:val="bottom"/>
            <w:hideMark/>
          </w:tcPr>
          <w:p w14:paraId="13D0EAFB"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50D36457"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830" w:type="dxa"/>
            <w:shd w:val="clear" w:color="auto" w:fill="auto"/>
            <w:noWrap/>
            <w:vAlign w:val="bottom"/>
            <w:hideMark/>
          </w:tcPr>
          <w:p w14:paraId="58BD508B"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r>
      <w:tr w:rsidR="00504332" w:rsidRPr="008207A4" w14:paraId="1D008CD3" w14:textId="77777777" w:rsidTr="00504332">
        <w:trPr>
          <w:gridAfter w:val="1"/>
          <w:wAfter w:w="6" w:type="dxa"/>
          <w:trHeight w:val="20"/>
        </w:trPr>
        <w:tc>
          <w:tcPr>
            <w:tcW w:w="1320" w:type="dxa"/>
            <w:shd w:val="clear" w:color="auto" w:fill="auto"/>
            <w:noWrap/>
            <w:vAlign w:val="bottom"/>
            <w:hideMark/>
          </w:tcPr>
          <w:p w14:paraId="1A86D0C2"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Albania</w:t>
            </w:r>
          </w:p>
        </w:tc>
        <w:tc>
          <w:tcPr>
            <w:tcW w:w="705" w:type="dxa"/>
            <w:shd w:val="clear" w:color="auto" w:fill="auto"/>
            <w:noWrap/>
            <w:vAlign w:val="bottom"/>
            <w:hideMark/>
          </w:tcPr>
          <w:p w14:paraId="410354C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2009</w:t>
            </w:r>
          </w:p>
        </w:tc>
        <w:tc>
          <w:tcPr>
            <w:tcW w:w="664" w:type="dxa"/>
            <w:shd w:val="clear" w:color="auto" w:fill="auto"/>
            <w:noWrap/>
            <w:vAlign w:val="bottom"/>
            <w:hideMark/>
          </w:tcPr>
          <w:p w14:paraId="37D7456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08" w:type="dxa"/>
            <w:shd w:val="clear" w:color="auto" w:fill="auto"/>
            <w:noWrap/>
            <w:vAlign w:val="bottom"/>
            <w:hideMark/>
          </w:tcPr>
          <w:p w14:paraId="588D8F3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w:t>
            </w:r>
          </w:p>
        </w:tc>
        <w:tc>
          <w:tcPr>
            <w:tcW w:w="607" w:type="dxa"/>
            <w:shd w:val="clear" w:color="auto" w:fill="auto"/>
            <w:noWrap/>
            <w:vAlign w:val="bottom"/>
            <w:hideMark/>
          </w:tcPr>
          <w:p w14:paraId="49BB861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28.7</w:t>
            </w:r>
          </w:p>
        </w:tc>
        <w:tc>
          <w:tcPr>
            <w:tcW w:w="540" w:type="dxa"/>
            <w:shd w:val="clear" w:color="auto" w:fill="auto"/>
            <w:noWrap/>
            <w:vAlign w:val="center"/>
            <w:hideMark/>
          </w:tcPr>
          <w:p w14:paraId="3A1530F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43.8</w:t>
            </w:r>
          </w:p>
        </w:tc>
        <w:tc>
          <w:tcPr>
            <w:tcW w:w="830" w:type="dxa"/>
            <w:shd w:val="clear" w:color="auto" w:fill="auto"/>
            <w:noWrap/>
            <w:vAlign w:val="bottom"/>
            <w:hideMark/>
          </w:tcPr>
          <w:p w14:paraId="5A05896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2174AA9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13C1B7A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09AF561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12.8</w:t>
            </w:r>
          </w:p>
        </w:tc>
        <w:tc>
          <w:tcPr>
            <w:tcW w:w="607" w:type="dxa"/>
            <w:shd w:val="clear" w:color="auto" w:fill="auto"/>
            <w:noWrap/>
            <w:vAlign w:val="bottom"/>
            <w:hideMark/>
          </w:tcPr>
          <w:p w14:paraId="2687653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19.8</w:t>
            </w:r>
          </w:p>
        </w:tc>
        <w:tc>
          <w:tcPr>
            <w:tcW w:w="536" w:type="dxa"/>
            <w:shd w:val="clear" w:color="auto" w:fill="auto"/>
            <w:noWrap/>
            <w:vAlign w:val="center"/>
            <w:hideMark/>
          </w:tcPr>
          <w:p w14:paraId="334297D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35.6</w:t>
            </w:r>
          </w:p>
        </w:tc>
        <w:tc>
          <w:tcPr>
            <w:tcW w:w="830" w:type="dxa"/>
            <w:gridSpan w:val="2"/>
            <w:shd w:val="clear" w:color="auto" w:fill="auto"/>
            <w:noWrap/>
            <w:vAlign w:val="bottom"/>
            <w:hideMark/>
          </w:tcPr>
          <w:p w14:paraId="1CC7068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1A52BF4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7380531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6C418108" w14:textId="77777777" w:rsidTr="00504332">
        <w:trPr>
          <w:gridAfter w:val="1"/>
          <w:wAfter w:w="6" w:type="dxa"/>
          <w:trHeight w:val="20"/>
        </w:trPr>
        <w:tc>
          <w:tcPr>
            <w:tcW w:w="1320" w:type="dxa"/>
            <w:shd w:val="clear" w:color="auto" w:fill="auto"/>
            <w:noWrap/>
            <w:vAlign w:val="bottom"/>
            <w:hideMark/>
          </w:tcPr>
          <w:p w14:paraId="39272AAF"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Angola</w:t>
            </w:r>
          </w:p>
        </w:tc>
        <w:tc>
          <w:tcPr>
            <w:tcW w:w="705" w:type="dxa"/>
            <w:shd w:val="clear" w:color="auto" w:fill="auto"/>
            <w:noWrap/>
            <w:vAlign w:val="bottom"/>
            <w:hideMark/>
          </w:tcPr>
          <w:p w14:paraId="2E9D3F9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2007</w:t>
            </w:r>
          </w:p>
        </w:tc>
        <w:tc>
          <w:tcPr>
            <w:tcW w:w="664" w:type="dxa"/>
            <w:shd w:val="clear" w:color="auto" w:fill="auto"/>
            <w:noWrap/>
            <w:vAlign w:val="bottom"/>
            <w:hideMark/>
          </w:tcPr>
          <w:p w14:paraId="619E1AD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097780E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53.3</w:t>
            </w:r>
          </w:p>
        </w:tc>
        <w:tc>
          <w:tcPr>
            <w:tcW w:w="607" w:type="dxa"/>
            <w:shd w:val="clear" w:color="auto" w:fill="auto"/>
            <w:noWrap/>
            <w:vAlign w:val="bottom"/>
            <w:hideMark/>
          </w:tcPr>
          <w:p w14:paraId="48998BA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66.8</w:t>
            </w:r>
          </w:p>
        </w:tc>
        <w:tc>
          <w:tcPr>
            <w:tcW w:w="540" w:type="dxa"/>
            <w:shd w:val="clear" w:color="auto" w:fill="auto"/>
            <w:noWrap/>
            <w:vAlign w:val="center"/>
            <w:hideMark/>
          </w:tcPr>
          <w:p w14:paraId="458FDF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w:t>
            </w:r>
          </w:p>
        </w:tc>
        <w:tc>
          <w:tcPr>
            <w:tcW w:w="830" w:type="dxa"/>
            <w:shd w:val="clear" w:color="auto" w:fill="auto"/>
            <w:noWrap/>
            <w:vAlign w:val="bottom"/>
            <w:hideMark/>
          </w:tcPr>
          <w:p w14:paraId="3B8BD25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E1212A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662547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554FB4F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57.9</w:t>
            </w:r>
          </w:p>
        </w:tc>
        <w:tc>
          <w:tcPr>
            <w:tcW w:w="607" w:type="dxa"/>
            <w:shd w:val="clear" w:color="auto" w:fill="auto"/>
            <w:noWrap/>
            <w:vAlign w:val="bottom"/>
            <w:hideMark/>
          </w:tcPr>
          <w:p w14:paraId="6DDF6AF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62.0</w:t>
            </w:r>
          </w:p>
        </w:tc>
        <w:tc>
          <w:tcPr>
            <w:tcW w:w="536" w:type="dxa"/>
            <w:shd w:val="clear" w:color="auto" w:fill="auto"/>
            <w:noWrap/>
            <w:vAlign w:val="center"/>
            <w:hideMark/>
          </w:tcPr>
          <w:p w14:paraId="2F172E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64.1</w:t>
            </w:r>
          </w:p>
        </w:tc>
        <w:tc>
          <w:tcPr>
            <w:tcW w:w="830" w:type="dxa"/>
            <w:gridSpan w:val="2"/>
            <w:shd w:val="clear" w:color="auto" w:fill="auto"/>
            <w:noWrap/>
            <w:vAlign w:val="bottom"/>
            <w:hideMark/>
          </w:tcPr>
          <w:p w14:paraId="275C8AA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43EE81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C5B0E5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D681F98" w14:textId="77777777" w:rsidTr="00504332">
        <w:trPr>
          <w:gridAfter w:val="1"/>
          <w:wAfter w:w="6" w:type="dxa"/>
          <w:trHeight w:val="20"/>
        </w:trPr>
        <w:tc>
          <w:tcPr>
            <w:tcW w:w="1320" w:type="dxa"/>
            <w:shd w:val="clear" w:color="auto" w:fill="auto"/>
            <w:noWrap/>
            <w:vAlign w:val="bottom"/>
            <w:hideMark/>
          </w:tcPr>
          <w:p w14:paraId="28000BE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Armenia</w:t>
            </w:r>
          </w:p>
        </w:tc>
        <w:tc>
          <w:tcPr>
            <w:tcW w:w="705" w:type="dxa"/>
            <w:shd w:val="clear" w:color="auto" w:fill="auto"/>
            <w:noWrap/>
            <w:vAlign w:val="bottom"/>
            <w:hideMark/>
          </w:tcPr>
          <w:p w14:paraId="24D5DB2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3B4594D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776C4AA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50.0</w:t>
            </w:r>
          </w:p>
        </w:tc>
        <w:tc>
          <w:tcPr>
            <w:tcW w:w="607" w:type="dxa"/>
            <w:shd w:val="clear" w:color="auto" w:fill="auto"/>
            <w:noWrap/>
            <w:vAlign w:val="bottom"/>
            <w:hideMark/>
          </w:tcPr>
          <w:p w14:paraId="1079ED1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17.1</w:t>
            </w:r>
          </w:p>
        </w:tc>
        <w:tc>
          <w:tcPr>
            <w:tcW w:w="540" w:type="dxa"/>
            <w:shd w:val="clear" w:color="auto" w:fill="auto"/>
            <w:noWrap/>
            <w:vAlign w:val="center"/>
            <w:hideMark/>
          </w:tcPr>
          <w:p w14:paraId="3089A38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w:t>
            </w:r>
          </w:p>
        </w:tc>
        <w:tc>
          <w:tcPr>
            <w:tcW w:w="830" w:type="dxa"/>
            <w:shd w:val="clear" w:color="auto" w:fill="auto"/>
            <w:noWrap/>
            <w:vAlign w:val="bottom"/>
            <w:hideMark/>
          </w:tcPr>
          <w:p w14:paraId="2B53953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091102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1825EE4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332" w:type="dxa"/>
            <w:shd w:val="clear" w:color="auto" w:fill="auto"/>
            <w:noWrap/>
            <w:vAlign w:val="bottom"/>
            <w:hideMark/>
          </w:tcPr>
          <w:p w14:paraId="0232FD8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23.9</w:t>
            </w:r>
          </w:p>
        </w:tc>
        <w:tc>
          <w:tcPr>
            <w:tcW w:w="607" w:type="dxa"/>
            <w:shd w:val="clear" w:color="auto" w:fill="auto"/>
            <w:noWrap/>
            <w:vAlign w:val="bottom"/>
            <w:hideMark/>
          </w:tcPr>
          <w:p w14:paraId="7934CE7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15.8</w:t>
            </w:r>
          </w:p>
        </w:tc>
        <w:tc>
          <w:tcPr>
            <w:tcW w:w="536" w:type="dxa"/>
            <w:shd w:val="clear" w:color="auto" w:fill="auto"/>
            <w:noWrap/>
            <w:vAlign w:val="center"/>
            <w:hideMark/>
          </w:tcPr>
          <w:p w14:paraId="79E10AA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12.8</w:t>
            </w:r>
          </w:p>
        </w:tc>
        <w:tc>
          <w:tcPr>
            <w:tcW w:w="830" w:type="dxa"/>
            <w:gridSpan w:val="2"/>
            <w:shd w:val="clear" w:color="auto" w:fill="auto"/>
            <w:noWrap/>
            <w:vAlign w:val="bottom"/>
            <w:hideMark/>
          </w:tcPr>
          <w:p w14:paraId="4961FF8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F94E90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1EBCD5F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r w:rsidR="00504332" w:rsidRPr="008207A4" w14:paraId="6D3F3A0F" w14:textId="77777777" w:rsidTr="00504332">
        <w:trPr>
          <w:gridAfter w:val="1"/>
          <w:wAfter w:w="6" w:type="dxa"/>
          <w:trHeight w:val="20"/>
        </w:trPr>
        <w:tc>
          <w:tcPr>
            <w:tcW w:w="1320" w:type="dxa"/>
            <w:shd w:val="clear" w:color="auto" w:fill="auto"/>
            <w:noWrap/>
            <w:vAlign w:val="bottom"/>
            <w:hideMark/>
          </w:tcPr>
          <w:p w14:paraId="2E90E80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Benin</w:t>
            </w:r>
          </w:p>
        </w:tc>
        <w:tc>
          <w:tcPr>
            <w:tcW w:w="705" w:type="dxa"/>
            <w:shd w:val="clear" w:color="auto" w:fill="auto"/>
            <w:noWrap/>
            <w:vAlign w:val="bottom"/>
            <w:hideMark/>
          </w:tcPr>
          <w:p w14:paraId="08223E4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664" w:type="dxa"/>
            <w:shd w:val="clear" w:color="auto" w:fill="auto"/>
            <w:noWrap/>
            <w:vAlign w:val="bottom"/>
            <w:hideMark/>
          </w:tcPr>
          <w:p w14:paraId="24BB9B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08" w:type="dxa"/>
            <w:shd w:val="clear" w:color="auto" w:fill="auto"/>
            <w:noWrap/>
            <w:vAlign w:val="bottom"/>
            <w:hideMark/>
          </w:tcPr>
          <w:p w14:paraId="4C5702A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83.7</w:t>
            </w:r>
          </w:p>
        </w:tc>
        <w:tc>
          <w:tcPr>
            <w:tcW w:w="607" w:type="dxa"/>
            <w:shd w:val="clear" w:color="auto" w:fill="auto"/>
            <w:noWrap/>
            <w:vAlign w:val="bottom"/>
            <w:hideMark/>
          </w:tcPr>
          <w:p w14:paraId="410D1E8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73.3</w:t>
            </w:r>
          </w:p>
        </w:tc>
        <w:tc>
          <w:tcPr>
            <w:tcW w:w="540" w:type="dxa"/>
            <w:shd w:val="clear" w:color="auto" w:fill="auto"/>
            <w:noWrap/>
            <w:vAlign w:val="center"/>
            <w:hideMark/>
          </w:tcPr>
          <w:p w14:paraId="2F57F4E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51.8</w:t>
            </w:r>
          </w:p>
        </w:tc>
        <w:tc>
          <w:tcPr>
            <w:tcW w:w="830" w:type="dxa"/>
            <w:shd w:val="clear" w:color="auto" w:fill="auto"/>
            <w:noWrap/>
            <w:vAlign w:val="bottom"/>
            <w:hideMark/>
          </w:tcPr>
          <w:p w14:paraId="5C5C45E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AF2508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D096D2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0DACED3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61.6</w:t>
            </w:r>
          </w:p>
        </w:tc>
        <w:tc>
          <w:tcPr>
            <w:tcW w:w="607" w:type="dxa"/>
            <w:shd w:val="clear" w:color="auto" w:fill="auto"/>
            <w:noWrap/>
            <w:vAlign w:val="bottom"/>
            <w:hideMark/>
          </w:tcPr>
          <w:p w14:paraId="3E147F5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66.0</w:t>
            </w:r>
          </w:p>
        </w:tc>
        <w:tc>
          <w:tcPr>
            <w:tcW w:w="536" w:type="dxa"/>
            <w:shd w:val="clear" w:color="auto" w:fill="auto"/>
            <w:noWrap/>
            <w:vAlign w:val="center"/>
            <w:hideMark/>
          </w:tcPr>
          <w:p w14:paraId="33650C5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58.5</w:t>
            </w:r>
          </w:p>
        </w:tc>
        <w:tc>
          <w:tcPr>
            <w:tcW w:w="830" w:type="dxa"/>
            <w:gridSpan w:val="2"/>
            <w:shd w:val="clear" w:color="auto" w:fill="auto"/>
            <w:noWrap/>
            <w:vAlign w:val="bottom"/>
            <w:hideMark/>
          </w:tcPr>
          <w:p w14:paraId="469704C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A9F0F5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31CA6F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F3CD9D1" w14:textId="77777777" w:rsidTr="00504332">
        <w:trPr>
          <w:gridAfter w:val="1"/>
          <w:wAfter w:w="6" w:type="dxa"/>
          <w:trHeight w:val="20"/>
        </w:trPr>
        <w:tc>
          <w:tcPr>
            <w:tcW w:w="1320" w:type="dxa"/>
            <w:shd w:val="clear" w:color="auto" w:fill="auto"/>
            <w:noWrap/>
            <w:vAlign w:val="bottom"/>
            <w:hideMark/>
          </w:tcPr>
          <w:p w14:paraId="2DA33ED9"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Bolivia</w:t>
            </w:r>
          </w:p>
        </w:tc>
        <w:tc>
          <w:tcPr>
            <w:tcW w:w="705" w:type="dxa"/>
            <w:shd w:val="clear" w:color="auto" w:fill="auto"/>
            <w:noWrap/>
            <w:vAlign w:val="bottom"/>
            <w:hideMark/>
          </w:tcPr>
          <w:p w14:paraId="6AAEC5C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664" w:type="dxa"/>
            <w:shd w:val="clear" w:color="auto" w:fill="auto"/>
            <w:noWrap/>
            <w:vAlign w:val="bottom"/>
            <w:hideMark/>
          </w:tcPr>
          <w:p w14:paraId="4DE7217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2008</w:t>
            </w:r>
          </w:p>
        </w:tc>
        <w:tc>
          <w:tcPr>
            <w:tcW w:w="708" w:type="dxa"/>
            <w:shd w:val="clear" w:color="auto" w:fill="auto"/>
            <w:noWrap/>
            <w:vAlign w:val="bottom"/>
            <w:hideMark/>
          </w:tcPr>
          <w:p w14:paraId="36FAA8F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55.1</w:t>
            </w:r>
          </w:p>
        </w:tc>
        <w:tc>
          <w:tcPr>
            <w:tcW w:w="607" w:type="dxa"/>
            <w:shd w:val="clear" w:color="auto" w:fill="auto"/>
            <w:noWrap/>
            <w:vAlign w:val="bottom"/>
            <w:hideMark/>
          </w:tcPr>
          <w:p w14:paraId="4930FF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63.4</w:t>
            </w:r>
          </w:p>
        </w:tc>
        <w:tc>
          <w:tcPr>
            <w:tcW w:w="540" w:type="dxa"/>
            <w:shd w:val="clear" w:color="auto" w:fill="auto"/>
            <w:noWrap/>
            <w:vAlign w:val="center"/>
            <w:hideMark/>
          </w:tcPr>
          <w:p w14:paraId="77C3971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80.8</w:t>
            </w:r>
          </w:p>
        </w:tc>
        <w:tc>
          <w:tcPr>
            <w:tcW w:w="830" w:type="dxa"/>
            <w:shd w:val="clear" w:color="auto" w:fill="auto"/>
            <w:noWrap/>
            <w:vAlign w:val="bottom"/>
            <w:hideMark/>
          </w:tcPr>
          <w:p w14:paraId="25884AC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8A9DD8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7A576F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11D0B3D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43.4</w:t>
            </w:r>
          </w:p>
        </w:tc>
        <w:tc>
          <w:tcPr>
            <w:tcW w:w="607" w:type="dxa"/>
            <w:shd w:val="clear" w:color="auto" w:fill="auto"/>
            <w:noWrap/>
            <w:vAlign w:val="bottom"/>
            <w:hideMark/>
          </w:tcPr>
          <w:p w14:paraId="0E8F68F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60.0</w:t>
            </w:r>
          </w:p>
        </w:tc>
        <w:tc>
          <w:tcPr>
            <w:tcW w:w="536" w:type="dxa"/>
            <w:shd w:val="clear" w:color="auto" w:fill="auto"/>
            <w:noWrap/>
            <w:vAlign w:val="center"/>
            <w:hideMark/>
          </w:tcPr>
          <w:p w14:paraId="2EB99D6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90.3</w:t>
            </w:r>
          </w:p>
        </w:tc>
        <w:tc>
          <w:tcPr>
            <w:tcW w:w="830" w:type="dxa"/>
            <w:gridSpan w:val="2"/>
            <w:shd w:val="clear" w:color="auto" w:fill="auto"/>
            <w:noWrap/>
            <w:vAlign w:val="bottom"/>
            <w:hideMark/>
          </w:tcPr>
          <w:p w14:paraId="21D72BB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6B4DC0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369DC7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4D2DBA3" w14:textId="77777777" w:rsidTr="00504332">
        <w:trPr>
          <w:gridAfter w:val="1"/>
          <w:wAfter w:w="6" w:type="dxa"/>
          <w:trHeight w:val="20"/>
        </w:trPr>
        <w:tc>
          <w:tcPr>
            <w:tcW w:w="1320" w:type="dxa"/>
            <w:shd w:val="clear" w:color="auto" w:fill="auto"/>
            <w:noWrap/>
            <w:vAlign w:val="bottom"/>
            <w:hideMark/>
          </w:tcPr>
          <w:p w14:paraId="1C7CED2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Burkina Faso</w:t>
            </w:r>
          </w:p>
        </w:tc>
        <w:tc>
          <w:tcPr>
            <w:tcW w:w="705" w:type="dxa"/>
            <w:shd w:val="clear" w:color="auto" w:fill="auto"/>
            <w:noWrap/>
            <w:vAlign w:val="bottom"/>
            <w:hideMark/>
          </w:tcPr>
          <w:p w14:paraId="7FA212C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664" w:type="dxa"/>
            <w:shd w:val="clear" w:color="auto" w:fill="auto"/>
            <w:noWrap/>
            <w:vAlign w:val="bottom"/>
            <w:hideMark/>
          </w:tcPr>
          <w:p w14:paraId="07B67B6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708" w:type="dxa"/>
            <w:shd w:val="clear" w:color="auto" w:fill="auto"/>
            <w:noWrap/>
            <w:vAlign w:val="bottom"/>
            <w:hideMark/>
          </w:tcPr>
          <w:p w14:paraId="7EA94A6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92.2</w:t>
            </w:r>
          </w:p>
        </w:tc>
        <w:tc>
          <w:tcPr>
            <w:tcW w:w="607" w:type="dxa"/>
            <w:shd w:val="clear" w:color="auto" w:fill="auto"/>
            <w:noWrap/>
            <w:vAlign w:val="bottom"/>
            <w:hideMark/>
          </w:tcPr>
          <w:p w14:paraId="3F973FE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88.7</w:t>
            </w:r>
          </w:p>
        </w:tc>
        <w:tc>
          <w:tcPr>
            <w:tcW w:w="540" w:type="dxa"/>
            <w:shd w:val="clear" w:color="auto" w:fill="auto"/>
            <w:noWrap/>
            <w:vAlign w:val="center"/>
            <w:hideMark/>
          </w:tcPr>
          <w:p w14:paraId="287B8B0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66.7</w:t>
            </w:r>
          </w:p>
        </w:tc>
        <w:tc>
          <w:tcPr>
            <w:tcW w:w="830" w:type="dxa"/>
            <w:shd w:val="clear" w:color="auto" w:fill="auto"/>
            <w:noWrap/>
            <w:vAlign w:val="bottom"/>
            <w:hideMark/>
          </w:tcPr>
          <w:p w14:paraId="2690C2D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A906AC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15D53F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646B3EB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71.1</w:t>
            </w:r>
          </w:p>
        </w:tc>
        <w:tc>
          <w:tcPr>
            <w:tcW w:w="607" w:type="dxa"/>
            <w:shd w:val="clear" w:color="auto" w:fill="auto"/>
            <w:noWrap/>
            <w:vAlign w:val="bottom"/>
            <w:hideMark/>
          </w:tcPr>
          <w:p w14:paraId="0151C25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72.2</w:t>
            </w:r>
          </w:p>
        </w:tc>
        <w:tc>
          <w:tcPr>
            <w:tcW w:w="536" w:type="dxa"/>
            <w:shd w:val="clear" w:color="auto" w:fill="auto"/>
            <w:noWrap/>
            <w:vAlign w:val="center"/>
            <w:hideMark/>
          </w:tcPr>
          <w:p w14:paraId="3899E8A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69.8</w:t>
            </w:r>
          </w:p>
        </w:tc>
        <w:tc>
          <w:tcPr>
            <w:tcW w:w="830" w:type="dxa"/>
            <w:gridSpan w:val="2"/>
            <w:shd w:val="clear" w:color="auto" w:fill="auto"/>
            <w:noWrap/>
            <w:vAlign w:val="bottom"/>
            <w:hideMark/>
          </w:tcPr>
          <w:p w14:paraId="037F7FC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D56A9B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0B903C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99EFA6A" w14:textId="77777777" w:rsidTr="00504332">
        <w:trPr>
          <w:gridAfter w:val="1"/>
          <w:wAfter w:w="6" w:type="dxa"/>
          <w:trHeight w:val="20"/>
        </w:trPr>
        <w:tc>
          <w:tcPr>
            <w:tcW w:w="1320" w:type="dxa"/>
            <w:shd w:val="clear" w:color="auto" w:fill="auto"/>
            <w:noWrap/>
            <w:vAlign w:val="bottom"/>
            <w:hideMark/>
          </w:tcPr>
          <w:p w14:paraId="4840B6B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Burundi</w:t>
            </w:r>
          </w:p>
        </w:tc>
        <w:tc>
          <w:tcPr>
            <w:tcW w:w="705" w:type="dxa"/>
            <w:shd w:val="clear" w:color="auto" w:fill="auto"/>
            <w:noWrap/>
            <w:vAlign w:val="bottom"/>
            <w:hideMark/>
          </w:tcPr>
          <w:p w14:paraId="75AF1ED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664" w:type="dxa"/>
            <w:shd w:val="clear" w:color="auto" w:fill="auto"/>
            <w:noWrap/>
            <w:vAlign w:val="bottom"/>
            <w:hideMark/>
          </w:tcPr>
          <w:p w14:paraId="5A3E0D9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8" w:type="dxa"/>
            <w:shd w:val="clear" w:color="auto" w:fill="auto"/>
            <w:noWrap/>
            <w:vAlign w:val="bottom"/>
            <w:hideMark/>
          </w:tcPr>
          <w:p w14:paraId="199B653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44.7</w:t>
            </w:r>
          </w:p>
        </w:tc>
        <w:tc>
          <w:tcPr>
            <w:tcW w:w="607" w:type="dxa"/>
            <w:shd w:val="clear" w:color="auto" w:fill="auto"/>
            <w:noWrap/>
            <w:vAlign w:val="bottom"/>
            <w:hideMark/>
          </w:tcPr>
          <w:p w14:paraId="7985E9C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62.8</w:t>
            </w:r>
          </w:p>
        </w:tc>
        <w:tc>
          <w:tcPr>
            <w:tcW w:w="540" w:type="dxa"/>
            <w:shd w:val="clear" w:color="auto" w:fill="auto"/>
            <w:noWrap/>
            <w:vAlign w:val="center"/>
            <w:hideMark/>
          </w:tcPr>
          <w:p w14:paraId="216592F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83.4</w:t>
            </w:r>
          </w:p>
        </w:tc>
        <w:tc>
          <w:tcPr>
            <w:tcW w:w="830" w:type="dxa"/>
            <w:shd w:val="clear" w:color="auto" w:fill="auto"/>
            <w:noWrap/>
            <w:vAlign w:val="bottom"/>
            <w:hideMark/>
          </w:tcPr>
          <w:p w14:paraId="50C3DF5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55B6BF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F48A88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41765B2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38.7</w:t>
            </w:r>
          </w:p>
        </w:tc>
        <w:tc>
          <w:tcPr>
            <w:tcW w:w="607" w:type="dxa"/>
            <w:shd w:val="clear" w:color="auto" w:fill="auto"/>
            <w:noWrap/>
            <w:vAlign w:val="bottom"/>
            <w:hideMark/>
          </w:tcPr>
          <w:p w14:paraId="7493904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45.7</w:t>
            </w:r>
          </w:p>
        </w:tc>
        <w:tc>
          <w:tcPr>
            <w:tcW w:w="536" w:type="dxa"/>
            <w:shd w:val="clear" w:color="auto" w:fill="auto"/>
            <w:noWrap/>
            <w:vAlign w:val="center"/>
            <w:hideMark/>
          </w:tcPr>
          <w:p w14:paraId="5C13CF7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56.7</w:t>
            </w:r>
          </w:p>
        </w:tc>
        <w:tc>
          <w:tcPr>
            <w:tcW w:w="830" w:type="dxa"/>
            <w:gridSpan w:val="2"/>
            <w:shd w:val="clear" w:color="auto" w:fill="auto"/>
            <w:noWrap/>
            <w:vAlign w:val="bottom"/>
            <w:hideMark/>
          </w:tcPr>
          <w:p w14:paraId="7F0AB48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8BBECD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C79D9A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AEFC9F0" w14:textId="77777777" w:rsidTr="00504332">
        <w:trPr>
          <w:gridAfter w:val="1"/>
          <w:wAfter w:w="6" w:type="dxa"/>
          <w:trHeight w:val="20"/>
        </w:trPr>
        <w:tc>
          <w:tcPr>
            <w:tcW w:w="1320" w:type="dxa"/>
            <w:shd w:val="clear" w:color="auto" w:fill="auto"/>
            <w:noWrap/>
            <w:vAlign w:val="bottom"/>
            <w:hideMark/>
          </w:tcPr>
          <w:p w14:paraId="52F970D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Cambodia</w:t>
            </w:r>
          </w:p>
        </w:tc>
        <w:tc>
          <w:tcPr>
            <w:tcW w:w="705" w:type="dxa"/>
            <w:shd w:val="clear" w:color="auto" w:fill="auto"/>
            <w:noWrap/>
            <w:vAlign w:val="bottom"/>
            <w:hideMark/>
          </w:tcPr>
          <w:p w14:paraId="466A30F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72E50CD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08" w:type="dxa"/>
            <w:shd w:val="clear" w:color="auto" w:fill="auto"/>
            <w:noWrap/>
            <w:vAlign w:val="bottom"/>
            <w:hideMark/>
          </w:tcPr>
          <w:p w14:paraId="582A1B7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65.4</w:t>
            </w:r>
          </w:p>
        </w:tc>
        <w:tc>
          <w:tcPr>
            <w:tcW w:w="607" w:type="dxa"/>
            <w:shd w:val="clear" w:color="auto" w:fill="auto"/>
            <w:noWrap/>
            <w:vAlign w:val="bottom"/>
            <w:hideMark/>
          </w:tcPr>
          <w:p w14:paraId="626BDD1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58.6</w:t>
            </w:r>
          </w:p>
        </w:tc>
        <w:tc>
          <w:tcPr>
            <w:tcW w:w="540" w:type="dxa"/>
            <w:shd w:val="clear" w:color="auto" w:fill="auto"/>
            <w:noWrap/>
            <w:vAlign w:val="center"/>
            <w:hideMark/>
          </w:tcPr>
          <w:p w14:paraId="5F0EE00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47.9</w:t>
            </w:r>
          </w:p>
        </w:tc>
        <w:tc>
          <w:tcPr>
            <w:tcW w:w="830" w:type="dxa"/>
            <w:shd w:val="clear" w:color="auto" w:fill="auto"/>
            <w:noWrap/>
            <w:vAlign w:val="bottom"/>
            <w:hideMark/>
          </w:tcPr>
          <w:p w14:paraId="58B455D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94ECE6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F5164C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709480A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51.8</w:t>
            </w:r>
          </w:p>
        </w:tc>
        <w:tc>
          <w:tcPr>
            <w:tcW w:w="607" w:type="dxa"/>
            <w:shd w:val="clear" w:color="auto" w:fill="auto"/>
            <w:noWrap/>
            <w:vAlign w:val="bottom"/>
            <w:hideMark/>
          </w:tcPr>
          <w:p w14:paraId="0C17AC6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52.1</w:t>
            </w:r>
          </w:p>
        </w:tc>
        <w:tc>
          <w:tcPr>
            <w:tcW w:w="536" w:type="dxa"/>
            <w:shd w:val="clear" w:color="auto" w:fill="auto"/>
            <w:noWrap/>
            <w:vAlign w:val="center"/>
            <w:hideMark/>
          </w:tcPr>
          <w:p w14:paraId="033CE3E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52.4</w:t>
            </w:r>
          </w:p>
        </w:tc>
        <w:tc>
          <w:tcPr>
            <w:tcW w:w="830" w:type="dxa"/>
            <w:gridSpan w:val="2"/>
            <w:shd w:val="clear" w:color="auto" w:fill="auto"/>
            <w:noWrap/>
            <w:vAlign w:val="bottom"/>
            <w:hideMark/>
          </w:tcPr>
          <w:p w14:paraId="51FECBA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6D7F09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5355AF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3151CC1" w14:textId="77777777" w:rsidTr="00504332">
        <w:trPr>
          <w:gridAfter w:val="1"/>
          <w:wAfter w:w="6" w:type="dxa"/>
          <w:trHeight w:val="20"/>
        </w:trPr>
        <w:tc>
          <w:tcPr>
            <w:tcW w:w="1320" w:type="dxa"/>
            <w:shd w:val="clear" w:color="auto" w:fill="auto"/>
            <w:noWrap/>
            <w:vAlign w:val="bottom"/>
            <w:hideMark/>
          </w:tcPr>
          <w:p w14:paraId="1C22E0F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Cameroon</w:t>
            </w:r>
          </w:p>
        </w:tc>
        <w:tc>
          <w:tcPr>
            <w:tcW w:w="705" w:type="dxa"/>
            <w:shd w:val="clear" w:color="auto" w:fill="auto"/>
            <w:noWrap/>
            <w:vAlign w:val="bottom"/>
            <w:hideMark/>
          </w:tcPr>
          <w:p w14:paraId="011D495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64" w:type="dxa"/>
            <w:shd w:val="clear" w:color="auto" w:fill="auto"/>
            <w:noWrap/>
            <w:vAlign w:val="bottom"/>
            <w:hideMark/>
          </w:tcPr>
          <w:p w14:paraId="5B93276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2011</w:t>
            </w:r>
          </w:p>
        </w:tc>
        <w:tc>
          <w:tcPr>
            <w:tcW w:w="708" w:type="dxa"/>
            <w:shd w:val="clear" w:color="auto" w:fill="auto"/>
            <w:noWrap/>
            <w:vAlign w:val="bottom"/>
            <w:hideMark/>
          </w:tcPr>
          <w:p w14:paraId="375B9F5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72.0</w:t>
            </w:r>
          </w:p>
        </w:tc>
        <w:tc>
          <w:tcPr>
            <w:tcW w:w="607" w:type="dxa"/>
            <w:shd w:val="clear" w:color="auto" w:fill="auto"/>
            <w:noWrap/>
            <w:vAlign w:val="bottom"/>
            <w:hideMark/>
          </w:tcPr>
          <w:p w14:paraId="50FCBAC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63.9</w:t>
            </w:r>
          </w:p>
        </w:tc>
        <w:tc>
          <w:tcPr>
            <w:tcW w:w="540" w:type="dxa"/>
            <w:shd w:val="clear" w:color="auto" w:fill="auto"/>
            <w:noWrap/>
            <w:vAlign w:val="center"/>
            <w:hideMark/>
          </w:tcPr>
          <w:p w14:paraId="0A95320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39.9</w:t>
            </w:r>
          </w:p>
        </w:tc>
        <w:tc>
          <w:tcPr>
            <w:tcW w:w="830" w:type="dxa"/>
            <w:shd w:val="clear" w:color="auto" w:fill="auto"/>
            <w:noWrap/>
            <w:vAlign w:val="bottom"/>
            <w:hideMark/>
          </w:tcPr>
          <w:p w14:paraId="18AD7EC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2E472C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1140CC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332" w:type="dxa"/>
            <w:shd w:val="clear" w:color="auto" w:fill="auto"/>
            <w:noWrap/>
            <w:vAlign w:val="bottom"/>
            <w:hideMark/>
          </w:tcPr>
          <w:p w14:paraId="193A983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62.4</w:t>
            </w:r>
          </w:p>
        </w:tc>
        <w:tc>
          <w:tcPr>
            <w:tcW w:w="607" w:type="dxa"/>
            <w:shd w:val="clear" w:color="auto" w:fill="auto"/>
            <w:noWrap/>
            <w:vAlign w:val="bottom"/>
            <w:hideMark/>
          </w:tcPr>
          <w:p w14:paraId="77ED533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55.4</w:t>
            </w:r>
          </w:p>
        </w:tc>
        <w:tc>
          <w:tcPr>
            <w:tcW w:w="536" w:type="dxa"/>
            <w:shd w:val="clear" w:color="auto" w:fill="auto"/>
            <w:noWrap/>
            <w:vAlign w:val="center"/>
            <w:hideMark/>
          </w:tcPr>
          <w:p w14:paraId="669F10E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39.3</w:t>
            </w:r>
          </w:p>
        </w:tc>
        <w:tc>
          <w:tcPr>
            <w:tcW w:w="830" w:type="dxa"/>
            <w:gridSpan w:val="2"/>
            <w:shd w:val="clear" w:color="auto" w:fill="auto"/>
            <w:noWrap/>
            <w:vAlign w:val="bottom"/>
            <w:hideMark/>
          </w:tcPr>
          <w:p w14:paraId="7F58E56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0659F0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593684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5AC51EEB" w14:textId="77777777" w:rsidTr="00504332">
        <w:trPr>
          <w:gridAfter w:val="1"/>
          <w:wAfter w:w="6" w:type="dxa"/>
          <w:trHeight w:val="20"/>
        </w:trPr>
        <w:tc>
          <w:tcPr>
            <w:tcW w:w="1320" w:type="dxa"/>
            <w:shd w:val="clear" w:color="auto" w:fill="auto"/>
            <w:noWrap/>
            <w:vAlign w:val="bottom"/>
            <w:hideMark/>
          </w:tcPr>
          <w:p w14:paraId="7BFCD63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Congo</w:t>
            </w:r>
          </w:p>
        </w:tc>
        <w:tc>
          <w:tcPr>
            <w:tcW w:w="705" w:type="dxa"/>
            <w:shd w:val="clear" w:color="auto" w:fill="auto"/>
            <w:noWrap/>
            <w:vAlign w:val="bottom"/>
            <w:hideMark/>
          </w:tcPr>
          <w:p w14:paraId="2DB35F2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55569DE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8" w:type="dxa"/>
            <w:shd w:val="clear" w:color="auto" w:fill="auto"/>
            <w:noWrap/>
            <w:vAlign w:val="bottom"/>
            <w:hideMark/>
          </w:tcPr>
          <w:p w14:paraId="76F4AA5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67.3</w:t>
            </w:r>
          </w:p>
        </w:tc>
        <w:tc>
          <w:tcPr>
            <w:tcW w:w="607" w:type="dxa"/>
            <w:shd w:val="clear" w:color="auto" w:fill="auto"/>
            <w:noWrap/>
            <w:vAlign w:val="bottom"/>
            <w:hideMark/>
          </w:tcPr>
          <w:p w14:paraId="2337BC6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69.3</w:t>
            </w:r>
          </w:p>
        </w:tc>
        <w:tc>
          <w:tcPr>
            <w:tcW w:w="540" w:type="dxa"/>
            <w:shd w:val="clear" w:color="auto" w:fill="auto"/>
            <w:noWrap/>
            <w:vAlign w:val="center"/>
            <w:hideMark/>
          </w:tcPr>
          <w:p w14:paraId="2C42709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69.2</w:t>
            </w:r>
          </w:p>
        </w:tc>
        <w:tc>
          <w:tcPr>
            <w:tcW w:w="830" w:type="dxa"/>
            <w:shd w:val="clear" w:color="auto" w:fill="auto"/>
            <w:noWrap/>
            <w:vAlign w:val="bottom"/>
            <w:hideMark/>
          </w:tcPr>
          <w:p w14:paraId="0BE60FC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3F8CEC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B20FDE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4BB8A84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63.5</w:t>
            </w:r>
          </w:p>
        </w:tc>
        <w:tc>
          <w:tcPr>
            <w:tcW w:w="607" w:type="dxa"/>
            <w:shd w:val="clear" w:color="auto" w:fill="auto"/>
            <w:noWrap/>
            <w:vAlign w:val="bottom"/>
            <w:hideMark/>
          </w:tcPr>
          <w:p w14:paraId="061CC28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65.7</w:t>
            </w:r>
          </w:p>
        </w:tc>
        <w:tc>
          <w:tcPr>
            <w:tcW w:w="536" w:type="dxa"/>
            <w:shd w:val="clear" w:color="auto" w:fill="auto"/>
            <w:noWrap/>
            <w:vAlign w:val="center"/>
            <w:hideMark/>
          </w:tcPr>
          <w:p w14:paraId="1860606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67.6</w:t>
            </w:r>
          </w:p>
        </w:tc>
        <w:tc>
          <w:tcPr>
            <w:tcW w:w="830" w:type="dxa"/>
            <w:gridSpan w:val="2"/>
            <w:shd w:val="clear" w:color="auto" w:fill="auto"/>
            <w:noWrap/>
            <w:vAlign w:val="bottom"/>
            <w:hideMark/>
          </w:tcPr>
          <w:p w14:paraId="445E5C2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3031C9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96D8CF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79E694E" w14:textId="77777777" w:rsidTr="00504332">
        <w:trPr>
          <w:gridAfter w:val="1"/>
          <w:wAfter w:w="6" w:type="dxa"/>
          <w:trHeight w:val="20"/>
        </w:trPr>
        <w:tc>
          <w:tcPr>
            <w:tcW w:w="1320" w:type="dxa"/>
            <w:shd w:val="clear" w:color="auto" w:fill="auto"/>
            <w:noWrap/>
            <w:vAlign w:val="bottom"/>
            <w:hideMark/>
          </w:tcPr>
          <w:p w14:paraId="573FF2A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Congo DR</w:t>
            </w:r>
          </w:p>
        </w:tc>
        <w:tc>
          <w:tcPr>
            <w:tcW w:w="705" w:type="dxa"/>
            <w:shd w:val="clear" w:color="auto" w:fill="auto"/>
            <w:noWrap/>
            <w:vAlign w:val="bottom"/>
            <w:hideMark/>
          </w:tcPr>
          <w:p w14:paraId="4B4C4C2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2007</w:t>
            </w:r>
          </w:p>
        </w:tc>
        <w:tc>
          <w:tcPr>
            <w:tcW w:w="664" w:type="dxa"/>
            <w:shd w:val="clear" w:color="auto" w:fill="auto"/>
            <w:noWrap/>
            <w:vAlign w:val="bottom"/>
            <w:hideMark/>
          </w:tcPr>
          <w:p w14:paraId="491348F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08" w:type="dxa"/>
            <w:shd w:val="clear" w:color="auto" w:fill="auto"/>
            <w:noWrap/>
            <w:vAlign w:val="bottom"/>
            <w:hideMark/>
          </w:tcPr>
          <w:p w14:paraId="03E2234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74.1</w:t>
            </w:r>
          </w:p>
        </w:tc>
        <w:tc>
          <w:tcPr>
            <w:tcW w:w="607" w:type="dxa"/>
            <w:shd w:val="clear" w:color="auto" w:fill="auto"/>
            <w:noWrap/>
            <w:vAlign w:val="bottom"/>
            <w:hideMark/>
          </w:tcPr>
          <w:p w14:paraId="15708A4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60.2</w:t>
            </w:r>
          </w:p>
        </w:tc>
        <w:tc>
          <w:tcPr>
            <w:tcW w:w="540" w:type="dxa"/>
            <w:shd w:val="clear" w:color="auto" w:fill="auto"/>
            <w:noWrap/>
            <w:vAlign w:val="center"/>
            <w:hideMark/>
          </w:tcPr>
          <w:p w14:paraId="197588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29.5</w:t>
            </w:r>
          </w:p>
        </w:tc>
        <w:tc>
          <w:tcPr>
            <w:tcW w:w="830" w:type="dxa"/>
            <w:shd w:val="clear" w:color="auto" w:fill="auto"/>
            <w:noWrap/>
            <w:vAlign w:val="bottom"/>
            <w:hideMark/>
          </w:tcPr>
          <w:p w14:paraId="4D0A431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DBCEA8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37E0BB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332" w:type="dxa"/>
            <w:shd w:val="clear" w:color="auto" w:fill="auto"/>
            <w:noWrap/>
            <w:vAlign w:val="bottom"/>
            <w:hideMark/>
          </w:tcPr>
          <w:p w14:paraId="4594610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67.1</w:t>
            </w:r>
          </w:p>
        </w:tc>
        <w:tc>
          <w:tcPr>
            <w:tcW w:w="607" w:type="dxa"/>
            <w:shd w:val="clear" w:color="auto" w:fill="auto"/>
            <w:noWrap/>
            <w:vAlign w:val="bottom"/>
            <w:hideMark/>
          </w:tcPr>
          <w:p w14:paraId="685BBCA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59.9</w:t>
            </w:r>
          </w:p>
        </w:tc>
        <w:tc>
          <w:tcPr>
            <w:tcW w:w="536" w:type="dxa"/>
            <w:shd w:val="clear" w:color="auto" w:fill="auto"/>
            <w:noWrap/>
            <w:vAlign w:val="center"/>
            <w:hideMark/>
          </w:tcPr>
          <w:p w14:paraId="22626FA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43.6</w:t>
            </w:r>
          </w:p>
        </w:tc>
        <w:tc>
          <w:tcPr>
            <w:tcW w:w="830" w:type="dxa"/>
            <w:gridSpan w:val="2"/>
            <w:shd w:val="clear" w:color="auto" w:fill="auto"/>
            <w:noWrap/>
            <w:vAlign w:val="bottom"/>
            <w:hideMark/>
          </w:tcPr>
          <w:p w14:paraId="3562FB1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1487B6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4B1E4A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02F52762" w14:textId="77777777" w:rsidTr="00504332">
        <w:trPr>
          <w:gridAfter w:val="1"/>
          <w:wAfter w:w="6" w:type="dxa"/>
          <w:trHeight w:val="20"/>
        </w:trPr>
        <w:tc>
          <w:tcPr>
            <w:tcW w:w="1320" w:type="dxa"/>
            <w:shd w:val="clear" w:color="auto" w:fill="auto"/>
            <w:noWrap/>
            <w:vAlign w:val="bottom"/>
            <w:hideMark/>
          </w:tcPr>
          <w:p w14:paraId="133AD8D7"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Egypt</w:t>
            </w:r>
          </w:p>
        </w:tc>
        <w:tc>
          <w:tcPr>
            <w:tcW w:w="705" w:type="dxa"/>
            <w:shd w:val="clear" w:color="auto" w:fill="auto"/>
            <w:noWrap/>
            <w:vAlign w:val="bottom"/>
            <w:hideMark/>
          </w:tcPr>
          <w:p w14:paraId="539D5B3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56C02B4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08" w:type="dxa"/>
            <w:shd w:val="clear" w:color="auto" w:fill="auto"/>
            <w:noWrap/>
            <w:vAlign w:val="bottom"/>
            <w:hideMark/>
          </w:tcPr>
          <w:p w14:paraId="25496A1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33.1</w:t>
            </w:r>
          </w:p>
        </w:tc>
        <w:tc>
          <w:tcPr>
            <w:tcW w:w="607" w:type="dxa"/>
            <w:shd w:val="clear" w:color="auto" w:fill="auto"/>
            <w:noWrap/>
            <w:vAlign w:val="bottom"/>
            <w:hideMark/>
          </w:tcPr>
          <w:p w14:paraId="0C787EC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27.9</w:t>
            </w:r>
          </w:p>
        </w:tc>
        <w:tc>
          <w:tcPr>
            <w:tcW w:w="540" w:type="dxa"/>
            <w:shd w:val="clear" w:color="auto" w:fill="auto"/>
            <w:noWrap/>
            <w:vAlign w:val="center"/>
            <w:hideMark/>
          </w:tcPr>
          <w:p w14:paraId="05A5550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26.9</w:t>
            </w:r>
          </w:p>
        </w:tc>
        <w:tc>
          <w:tcPr>
            <w:tcW w:w="830" w:type="dxa"/>
            <w:shd w:val="clear" w:color="auto" w:fill="auto"/>
            <w:noWrap/>
            <w:vAlign w:val="bottom"/>
            <w:hideMark/>
          </w:tcPr>
          <w:p w14:paraId="32BB4C6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66FC07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1838AC3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332" w:type="dxa"/>
            <w:shd w:val="clear" w:color="auto" w:fill="auto"/>
            <w:noWrap/>
            <w:vAlign w:val="bottom"/>
            <w:hideMark/>
          </w:tcPr>
          <w:p w14:paraId="513493C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27.2</w:t>
            </w:r>
          </w:p>
        </w:tc>
        <w:tc>
          <w:tcPr>
            <w:tcW w:w="607" w:type="dxa"/>
            <w:shd w:val="clear" w:color="auto" w:fill="auto"/>
            <w:noWrap/>
            <w:vAlign w:val="bottom"/>
            <w:hideMark/>
          </w:tcPr>
          <w:p w14:paraId="6915F72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27.2</w:t>
            </w:r>
          </w:p>
        </w:tc>
        <w:tc>
          <w:tcPr>
            <w:tcW w:w="536" w:type="dxa"/>
            <w:shd w:val="clear" w:color="auto" w:fill="auto"/>
            <w:noWrap/>
            <w:vAlign w:val="center"/>
            <w:hideMark/>
          </w:tcPr>
          <w:p w14:paraId="0AB8A14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30.4</w:t>
            </w:r>
          </w:p>
        </w:tc>
        <w:tc>
          <w:tcPr>
            <w:tcW w:w="830" w:type="dxa"/>
            <w:gridSpan w:val="2"/>
            <w:shd w:val="clear" w:color="auto" w:fill="auto"/>
            <w:noWrap/>
            <w:vAlign w:val="bottom"/>
            <w:hideMark/>
          </w:tcPr>
          <w:p w14:paraId="680F635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31634FA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9F2CED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26853334" w14:textId="77777777" w:rsidTr="00504332">
        <w:trPr>
          <w:gridAfter w:val="1"/>
          <w:wAfter w:w="6" w:type="dxa"/>
          <w:trHeight w:val="20"/>
        </w:trPr>
        <w:tc>
          <w:tcPr>
            <w:tcW w:w="1320" w:type="dxa"/>
            <w:shd w:val="clear" w:color="auto" w:fill="auto"/>
            <w:noWrap/>
            <w:vAlign w:val="bottom"/>
            <w:hideMark/>
          </w:tcPr>
          <w:p w14:paraId="11F48CF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Ethiopia</w:t>
            </w:r>
          </w:p>
        </w:tc>
        <w:tc>
          <w:tcPr>
            <w:tcW w:w="705" w:type="dxa"/>
            <w:shd w:val="clear" w:color="auto" w:fill="auto"/>
            <w:noWrap/>
            <w:vAlign w:val="bottom"/>
            <w:hideMark/>
          </w:tcPr>
          <w:p w14:paraId="6DD048E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6A88C13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1B69675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54.0</w:t>
            </w:r>
          </w:p>
        </w:tc>
        <w:tc>
          <w:tcPr>
            <w:tcW w:w="607" w:type="dxa"/>
            <w:shd w:val="clear" w:color="auto" w:fill="auto"/>
            <w:noWrap/>
            <w:vAlign w:val="bottom"/>
            <w:hideMark/>
          </w:tcPr>
          <w:p w14:paraId="35AD96C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58.4</w:t>
            </w:r>
          </w:p>
        </w:tc>
        <w:tc>
          <w:tcPr>
            <w:tcW w:w="540" w:type="dxa"/>
            <w:shd w:val="clear" w:color="auto" w:fill="auto"/>
            <w:noWrap/>
            <w:vAlign w:val="center"/>
            <w:hideMark/>
          </w:tcPr>
          <w:p w14:paraId="5F7EDA1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58.4</w:t>
            </w:r>
          </w:p>
        </w:tc>
        <w:tc>
          <w:tcPr>
            <w:tcW w:w="830" w:type="dxa"/>
            <w:shd w:val="clear" w:color="auto" w:fill="auto"/>
            <w:noWrap/>
            <w:vAlign w:val="bottom"/>
            <w:hideMark/>
          </w:tcPr>
          <w:p w14:paraId="20807C5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C2FF2D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6843A5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29BFB8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50.6</w:t>
            </w:r>
          </w:p>
        </w:tc>
        <w:tc>
          <w:tcPr>
            <w:tcW w:w="607" w:type="dxa"/>
            <w:shd w:val="clear" w:color="auto" w:fill="auto"/>
            <w:noWrap/>
            <w:vAlign w:val="bottom"/>
            <w:hideMark/>
          </w:tcPr>
          <w:p w14:paraId="3B2396C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48.6</w:t>
            </w:r>
          </w:p>
        </w:tc>
        <w:tc>
          <w:tcPr>
            <w:tcW w:w="536" w:type="dxa"/>
            <w:shd w:val="clear" w:color="auto" w:fill="auto"/>
            <w:noWrap/>
            <w:vAlign w:val="center"/>
            <w:hideMark/>
          </w:tcPr>
          <w:p w14:paraId="5F5D303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42.1</w:t>
            </w:r>
          </w:p>
        </w:tc>
        <w:tc>
          <w:tcPr>
            <w:tcW w:w="830" w:type="dxa"/>
            <w:gridSpan w:val="2"/>
            <w:shd w:val="clear" w:color="auto" w:fill="auto"/>
            <w:noWrap/>
            <w:vAlign w:val="bottom"/>
            <w:hideMark/>
          </w:tcPr>
          <w:p w14:paraId="151027A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7CDA11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6AA838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D5DA122" w14:textId="77777777" w:rsidTr="00504332">
        <w:trPr>
          <w:gridAfter w:val="1"/>
          <w:wAfter w:w="6" w:type="dxa"/>
          <w:trHeight w:val="20"/>
        </w:trPr>
        <w:tc>
          <w:tcPr>
            <w:tcW w:w="1320" w:type="dxa"/>
            <w:shd w:val="clear" w:color="auto" w:fill="auto"/>
            <w:noWrap/>
            <w:vAlign w:val="bottom"/>
            <w:hideMark/>
          </w:tcPr>
          <w:p w14:paraId="5F0A2536"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Ghana</w:t>
            </w:r>
          </w:p>
        </w:tc>
        <w:tc>
          <w:tcPr>
            <w:tcW w:w="705" w:type="dxa"/>
            <w:shd w:val="clear" w:color="auto" w:fill="auto"/>
            <w:noWrap/>
            <w:vAlign w:val="bottom"/>
            <w:hideMark/>
          </w:tcPr>
          <w:p w14:paraId="234261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664" w:type="dxa"/>
            <w:shd w:val="clear" w:color="auto" w:fill="auto"/>
            <w:noWrap/>
            <w:vAlign w:val="bottom"/>
            <w:hideMark/>
          </w:tcPr>
          <w:p w14:paraId="44B0F53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53BBEC9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80.5</w:t>
            </w:r>
          </w:p>
        </w:tc>
        <w:tc>
          <w:tcPr>
            <w:tcW w:w="607" w:type="dxa"/>
            <w:shd w:val="clear" w:color="auto" w:fill="auto"/>
            <w:noWrap/>
            <w:vAlign w:val="bottom"/>
            <w:hideMark/>
          </w:tcPr>
          <w:p w14:paraId="6B710E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72.8</w:t>
            </w:r>
          </w:p>
        </w:tc>
        <w:tc>
          <w:tcPr>
            <w:tcW w:w="540" w:type="dxa"/>
            <w:shd w:val="clear" w:color="auto" w:fill="auto"/>
            <w:noWrap/>
            <w:vAlign w:val="center"/>
            <w:hideMark/>
          </w:tcPr>
          <w:p w14:paraId="6B3D08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61.4</w:t>
            </w:r>
          </w:p>
        </w:tc>
        <w:tc>
          <w:tcPr>
            <w:tcW w:w="830" w:type="dxa"/>
            <w:shd w:val="clear" w:color="auto" w:fill="auto"/>
            <w:noWrap/>
            <w:vAlign w:val="bottom"/>
            <w:hideMark/>
          </w:tcPr>
          <w:p w14:paraId="1F72F02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773946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8103E6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3235F3B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70.2</w:t>
            </w:r>
          </w:p>
        </w:tc>
        <w:tc>
          <w:tcPr>
            <w:tcW w:w="607" w:type="dxa"/>
            <w:shd w:val="clear" w:color="auto" w:fill="auto"/>
            <w:noWrap/>
            <w:vAlign w:val="bottom"/>
            <w:hideMark/>
          </w:tcPr>
          <w:p w14:paraId="5AD3A39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56.5</w:t>
            </w:r>
          </w:p>
        </w:tc>
        <w:tc>
          <w:tcPr>
            <w:tcW w:w="536" w:type="dxa"/>
            <w:shd w:val="clear" w:color="auto" w:fill="auto"/>
            <w:noWrap/>
            <w:vAlign w:val="center"/>
            <w:hideMark/>
          </w:tcPr>
          <w:p w14:paraId="04370E0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39.9</w:t>
            </w:r>
          </w:p>
        </w:tc>
        <w:tc>
          <w:tcPr>
            <w:tcW w:w="830" w:type="dxa"/>
            <w:gridSpan w:val="2"/>
            <w:shd w:val="clear" w:color="auto" w:fill="auto"/>
            <w:noWrap/>
            <w:vAlign w:val="bottom"/>
            <w:hideMark/>
          </w:tcPr>
          <w:p w14:paraId="4F22E5C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8D61A6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8C0893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292A6118" w14:textId="77777777" w:rsidTr="00504332">
        <w:trPr>
          <w:gridAfter w:val="1"/>
          <w:wAfter w:w="6" w:type="dxa"/>
          <w:trHeight w:val="20"/>
        </w:trPr>
        <w:tc>
          <w:tcPr>
            <w:tcW w:w="1320" w:type="dxa"/>
            <w:shd w:val="clear" w:color="auto" w:fill="auto"/>
            <w:noWrap/>
            <w:vAlign w:val="bottom"/>
            <w:hideMark/>
          </w:tcPr>
          <w:p w14:paraId="7BFB632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Guinea</w:t>
            </w:r>
          </w:p>
        </w:tc>
        <w:tc>
          <w:tcPr>
            <w:tcW w:w="705" w:type="dxa"/>
            <w:shd w:val="clear" w:color="auto" w:fill="auto"/>
            <w:noWrap/>
            <w:vAlign w:val="bottom"/>
            <w:hideMark/>
          </w:tcPr>
          <w:p w14:paraId="7616B14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5F9C6F0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8" w:type="dxa"/>
            <w:shd w:val="clear" w:color="auto" w:fill="auto"/>
            <w:noWrap/>
            <w:vAlign w:val="bottom"/>
            <w:hideMark/>
          </w:tcPr>
          <w:p w14:paraId="0F5C1E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77.6</w:t>
            </w:r>
          </w:p>
        </w:tc>
        <w:tc>
          <w:tcPr>
            <w:tcW w:w="607" w:type="dxa"/>
            <w:shd w:val="clear" w:color="auto" w:fill="auto"/>
            <w:noWrap/>
            <w:vAlign w:val="bottom"/>
            <w:hideMark/>
          </w:tcPr>
          <w:p w14:paraId="5C18A40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78.9</w:t>
            </w:r>
          </w:p>
        </w:tc>
        <w:tc>
          <w:tcPr>
            <w:tcW w:w="540" w:type="dxa"/>
            <w:shd w:val="clear" w:color="auto" w:fill="auto"/>
            <w:noWrap/>
            <w:vAlign w:val="center"/>
            <w:hideMark/>
          </w:tcPr>
          <w:p w14:paraId="385A878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76.5</w:t>
            </w:r>
          </w:p>
        </w:tc>
        <w:tc>
          <w:tcPr>
            <w:tcW w:w="830" w:type="dxa"/>
            <w:shd w:val="clear" w:color="auto" w:fill="auto"/>
            <w:noWrap/>
            <w:vAlign w:val="bottom"/>
            <w:hideMark/>
          </w:tcPr>
          <w:p w14:paraId="040E02B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88BC51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51487D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4FAC8C2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73.4</w:t>
            </w:r>
          </w:p>
        </w:tc>
        <w:tc>
          <w:tcPr>
            <w:tcW w:w="607" w:type="dxa"/>
            <w:shd w:val="clear" w:color="auto" w:fill="auto"/>
            <w:noWrap/>
            <w:vAlign w:val="bottom"/>
            <w:hideMark/>
          </w:tcPr>
          <w:p w14:paraId="298901A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65.0</w:t>
            </w:r>
          </w:p>
        </w:tc>
        <w:tc>
          <w:tcPr>
            <w:tcW w:w="536" w:type="dxa"/>
            <w:shd w:val="clear" w:color="auto" w:fill="auto"/>
            <w:noWrap/>
            <w:vAlign w:val="center"/>
            <w:hideMark/>
          </w:tcPr>
          <w:p w14:paraId="0811C6A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41.9</w:t>
            </w:r>
          </w:p>
        </w:tc>
        <w:tc>
          <w:tcPr>
            <w:tcW w:w="830" w:type="dxa"/>
            <w:gridSpan w:val="2"/>
            <w:shd w:val="clear" w:color="auto" w:fill="auto"/>
            <w:noWrap/>
            <w:vAlign w:val="bottom"/>
            <w:hideMark/>
          </w:tcPr>
          <w:p w14:paraId="2CFDC93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F1DC5D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43C523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6C5127F8" w14:textId="77777777" w:rsidTr="00504332">
        <w:trPr>
          <w:gridAfter w:val="1"/>
          <w:wAfter w:w="6" w:type="dxa"/>
          <w:trHeight w:val="20"/>
        </w:trPr>
        <w:tc>
          <w:tcPr>
            <w:tcW w:w="1320" w:type="dxa"/>
            <w:shd w:val="clear" w:color="auto" w:fill="auto"/>
            <w:noWrap/>
            <w:vAlign w:val="bottom"/>
            <w:hideMark/>
          </w:tcPr>
          <w:p w14:paraId="59DBA524"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Haiti</w:t>
            </w:r>
          </w:p>
        </w:tc>
        <w:tc>
          <w:tcPr>
            <w:tcW w:w="705" w:type="dxa"/>
            <w:shd w:val="clear" w:color="auto" w:fill="auto"/>
            <w:noWrap/>
            <w:vAlign w:val="bottom"/>
            <w:hideMark/>
          </w:tcPr>
          <w:p w14:paraId="5A5B449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7A63785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8" w:type="dxa"/>
            <w:shd w:val="clear" w:color="auto" w:fill="auto"/>
            <w:noWrap/>
            <w:vAlign w:val="bottom"/>
            <w:hideMark/>
          </w:tcPr>
          <w:p w14:paraId="550CD53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64.1</w:t>
            </w:r>
          </w:p>
        </w:tc>
        <w:tc>
          <w:tcPr>
            <w:tcW w:w="607" w:type="dxa"/>
            <w:shd w:val="clear" w:color="auto" w:fill="auto"/>
            <w:noWrap/>
            <w:vAlign w:val="bottom"/>
            <w:hideMark/>
          </w:tcPr>
          <w:p w14:paraId="685C3B3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68.8</w:t>
            </w:r>
          </w:p>
        </w:tc>
        <w:tc>
          <w:tcPr>
            <w:tcW w:w="540" w:type="dxa"/>
            <w:shd w:val="clear" w:color="auto" w:fill="auto"/>
            <w:noWrap/>
            <w:vAlign w:val="center"/>
            <w:hideMark/>
          </w:tcPr>
          <w:p w14:paraId="35590C4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71.2</w:t>
            </w:r>
          </w:p>
        </w:tc>
        <w:tc>
          <w:tcPr>
            <w:tcW w:w="830" w:type="dxa"/>
            <w:shd w:val="clear" w:color="auto" w:fill="auto"/>
            <w:noWrap/>
            <w:vAlign w:val="bottom"/>
            <w:hideMark/>
          </w:tcPr>
          <w:p w14:paraId="343871A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46C210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33BE6D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5C1332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55.9</w:t>
            </w:r>
          </w:p>
        </w:tc>
        <w:tc>
          <w:tcPr>
            <w:tcW w:w="607" w:type="dxa"/>
            <w:shd w:val="clear" w:color="auto" w:fill="auto"/>
            <w:noWrap/>
            <w:vAlign w:val="bottom"/>
            <w:hideMark/>
          </w:tcPr>
          <w:p w14:paraId="678155B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64.7</w:t>
            </w:r>
          </w:p>
        </w:tc>
        <w:tc>
          <w:tcPr>
            <w:tcW w:w="536" w:type="dxa"/>
            <w:shd w:val="clear" w:color="auto" w:fill="auto"/>
            <w:noWrap/>
            <w:vAlign w:val="center"/>
            <w:hideMark/>
          </w:tcPr>
          <w:p w14:paraId="67C2EF9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70.4</w:t>
            </w:r>
          </w:p>
        </w:tc>
        <w:tc>
          <w:tcPr>
            <w:tcW w:w="830" w:type="dxa"/>
            <w:gridSpan w:val="2"/>
            <w:shd w:val="clear" w:color="auto" w:fill="auto"/>
            <w:noWrap/>
            <w:vAlign w:val="bottom"/>
            <w:hideMark/>
          </w:tcPr>
          <w:p w14:paraId="3C6ECCC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1B29C0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C177E3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2E73B96" w14:textId="77777777" w:rsidTr="00504332">
        <w:trPr>
          <w:gridAfter w:val="1"/>
          <w:wAfter w:w="6" w:type="dxa"/>
          <w:trHeight w:val="20"/>
        </w:trPr>
        <w:tc>
          <w:tcPr>
            <w:tcW w:w="1320" w:type="dxa"/>
            <w:shd w:val="clear" w:color="auto" w:fill="auto"/>
            <w:noWrap/>
            <w:vAlign w:val="bottom"/>
            <w:hideMark/>
          </w:tcPr>
          <w:p w14:paraId="007743D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Honduras</w:t>
            </w:r>
          </w:p>
        </w:tc>
        <w:tc>
          <w:tcPr>
            <w:tcW w:w="705" w:type="dxa"/>
            <w:shd w:val="clear" w:color="auto" w:fill="auto"/>
            <w:noWrap/>
            <w:vAlign w:val="bottom"/>
            <w:hideMark/>
          </w:tcPr>
          <w:p w14:paraId="7A72549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0F2300C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8" w:type="dxa"/>
            <w:shd w:val="clear" w:color="auto" w:fill="auto"/>
            <w:noWrap/>
            <w:vAlign w:val="bottom"/>
            <w:hideMark/>
          </w:tcPr>
          <w:p w14:paraId="4CE1262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39.6</w:t>
            </w:r>
          </w:p>
        </w:tc>
        <w:tc>
          <w:tcPr>
            <w:tcW w:w="607" w:type="dxa"/>
            <w:shd w:val="clear" w:color="auto" w:fill="auto"/>
            <w:noWrap/>
            <w:vAlign w:val="bottom"/>
            <w:hideMark/>
          </w:tcPr>
          <w:p w14:paraId="7481CD4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31.2</w:t>
            </w:r>
          </w:p>
        </w:tc>
        <w:tc>
          <w:tcPr>
            <w:tcW w:w="540" w:type="dxa"/>
            <w:shd w:val="clear" w:color="auto" w:fill="auto"/>
            <w:noWrap/>
            <w:vAlign w:val="center"/>
            <w:hideMark/>
          </w:tcPr>
          <w:p w14:paraId="32AC391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19.2</w:t>
            </w:r>
          </w:p>
        </w:tc>
        <w:tc>
          <w:tcPr>
            <w:tcW w:w="830" w:type="dxa"/>
            <w:shd w:val="clear" w:color="auto" w:fill="auto"/>
            <w:noWrap/>
            <w:vAlign w:val="bottom"/>
            <w:hideMark/>
          </w:tcPr>
          <w:p w14:paraId="1415FDC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2AB62C9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29D865A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332" w:type="dxa"/>
            <w:shd w:val="clear" w:color="auto" w:fill="auto"/>
            <w:noWrap/>
            <w:vAlign w:val="bottom"/>
            <w:hideMark/>
          </w:tcPr>
          <w:p w14:paraId="6DC0B39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30.6</w:t>
            </w:r>
          </w:p>
        </w:tc>
        <w:tc>
          <w:tcPr>
            <w:tcW w:w="607" w:type="dxa"/>
            <w:shd w:val="clear" w:color="auto" w:fill="auto"/>
            <w:noWrap/>
            <w:vAlign w:val="bottom"/>
            <w:hideMark/>
          </w:tcPr>
          <w:p w14:paraId="14B6DF0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25.6</w:t>
            </w:r>
          </w:p>
        </w:tc>
        <w:tc>
          <w:tcPr>
            <w:tcW w:w="536" w:type="dxa"/>
            <w:shd w:val="clear" w:color="auto" w:fill="auto"/>
            <w:noWrap/>
            <w:vAlign w:val="center"/>
            <w:hideMark/>
          </w:tcPr>
          <w:p w14:paraId="4697FA4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w:t>
            </w:r>
          </w:p>
        </w:tc>
        <w:tc>
          <w:tcPr>
            <w:tcW w:w="830" w:type="dxa"/>
            <w:gridSpan w:val="2"/>
            <w:shd w:val="clear" w:color="auto" w:fill="auto"/>
            <w:noWrap/>
            <w:vAlign w:val="bottom"/>
            <w:hideMark/>
          </w:tcPr>
          <w:p w14:paraId="4F690F4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C7B9A9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CE75CF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4FBA72A7" w14:textId="77777777" w:rsidTr="00504332">
        <w:trPr>
          <w:gridAfter w:val="1"/>
          <w:wAfter w:w="6" w:type="dxa"/>
          <w:trHeight w:val="20"/>
        </w:trPr>
        <w:tc>
          <w:tcPr>
            <w:tcW w:w="1320" w:type="dxa"/>
            <w:shd w:val="clear" w:color="auto" w:fill="auto"/>
            <w:noWrap/>
            <w:vAlign w:val="bottom"/>
            <w:hideMark/>
          </w:tcPr>
          <w:p w14:paraId="0BE5D61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India</w:t>
            </w:r>
          </w:p>
        </w:tc>
        <w:tc>
          <w:tcPr>
            <w:tcW w:w="705" w:type="dxa"/>
            <w:shd w:val="clear" w:color="auto" w:fill="auto"/>
            <w:noWrap/>
            <w:vAlign w:val="bottom"/>
            <w:hideMark/>
          </w:tcPr>
          <w:p w14:paraId="0B52053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649F144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45D9C6F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73.3</w:t>
            </w:r>
          </w:p>
        </w:tc>
        <w:tc>
          <w:tcPr>
            <w:tcW w:w="607" w:type="dxa"/>
            <w:shd w:val="clear" w:color="auto" w:fill="auto"/>
            <w:noWrap/>
            <w:vAlign w:val="bottom"/>
            <w:hideMark/>
          </w:tcPr>
          <w:p w14:paraId="4EB24C5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63.6</w:t>
            </w:r>
          </w:p>
        </w:tc>
        <w:tc>
          <w:tcPr>
            <w:tcW w:w="540" w:type="dxa"/>
            <w:shd w:val="clear" w:color="auto" w:fill="auto"/>
            <w:noWrap/>
            <w:vAlign w:val="center"/>
            <w:hideMark/>
          </w:tcPr>
          <w:p w14:paraId="29278D4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48.5</w:t>
            </w:r>
          </w:p>
        </w:tc>
        <w:tc>
          <w:tcPr>
            <w:tcW w:w="830" w:type="dxa"/>
            <w:shd w:val="clear" w:color="auto" w:fill="auto"/>
            <w:noWrap/>
            <w:vAlign w:val="bottom"/>
            <w:hideMark/>
          </w:tcPr>
          <w:p w14:paraId="6D64D22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FDF4D2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49FBE7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3F5B9BC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62.9</w:t>
            </w:r>
          </w:p>
        </w:tc>
        <w:tc>
          <w:tcPr>
            <w:tcW w:w="607" w:type="dxa"/>
            <w:shd w:val="clear" w:color="auto" w:fill="auto"/>
            <w:noWrap/>
            <w:vAlign w:val="bottom"/>
            <w:hideMark/>
          </w:tcPr>
          <w:p w14:paraId="3873D70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54.7</w:t>
            </w:r>
          </w:p>
        </w:tc>
        <w:tc>
          <w:tcPr>
            <w:tcW w:w="536" w:type="dxa"/>
            <w:shd w:val="clear" w:color="auto" w:fill="auto"/>
            <w:noWrap/>
            <w:vAlign w:val="center"/>
            <w:hideMark/>
          </w:tcPr>
          <w:p w14:paraId="4F0C975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44.3</w:t>
            </w:r>
          </w:p>
        </w:tc>
        <w:tc>
          <w:tcPr>
            <w:tcW w:w="830" w:type="dxa"/>
            <w:gridSpan w:val="2"/>
            <w:shd w:val="clear" w:color="auto" w:fill="auto"/>
            <w:noWrap/>
            <w:vAlign w:val="bottom"/>
            <w:hideMark/>
          </w:tcPr>
          <w:p w14:paraId="3117754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BFAB18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B79839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7DB4998" w14:textId="77777777" w:rsidTr="00504332">
        <w:trPr>
          <w:gridAfter w:val="1"/>
          <w:wAfter w:w="6" w:type="dxa"/>
          <w:trHeight w:val="20"/>
        </w:trPr>
        <w:tc>
          <w:tcPr>
            <w:tcW w:w="1320" w:type="dxa"/>
            <w:shd w:val="clear" w:color="auto" w:fill="auto"/>
            <w:noWrap/>
            <w:vAlign w:val="bottom"/>
            <w:hideMark/>
          </w:tcPr>
          <w:p w14:paraId="3ECD43F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Jordan</w:t>
            </w:r>
          </w:p>
        </w:tc>
        <w:tc>
          <w:tcPr>
            <w:tcW w:w="705" w:type="dxa"/>
            <w:shd w:val="clear" w:color="auto" w:fill="auto"/>
            <w:noWrap/>
            <w:vAlign w:val="bottom"/>
            <w:hideMark/>
          </w:tcPr>
          <w:p w14:paraId="63B61A2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2002</w:t>
            </w:r>
          </w:p>
        </w:tc>
        <w:tc>
          <w:tcPr>
            <w:tcW w:w="664" w:type="dxa"/>
            <w:shd w:val="clear" w:color="auto" w:fill="auto"/>
            <w:noWrap/>
            <w:vAlign w:val="bottom"/>
            <w:hideMark/>
          </w:tcPr>
          <w:p w14:paraId="5C160A7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08" w:type="dxa"/>
            <w:shd w:val="clear" w:color="auto" w:fill="auto"/>
            <w:noWrap/>
            <w:vAlign w:val="bottom"/>
            <w:hideMark/>
          </w:tcPr>
          <w:p w14:paraId="549BFE7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35.2</w:t>
            </w:r>
          </w:p>
        </w:tc>
        <w:tc>
          <w:tcPr>
            <w:tcW w:w="607" w:type="dxa"/>
            <w:shd w:val="clear" w:color="auto" w:fill="auto"/>
            <w:noWrap/>
            <w:vAlign w:val="bottom"/>
            <w:hideMark/>
          </w:tcPr>
          <w:p w14:paraId="7F7F3FB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35.9</w:t>
            </w:r>
          </w:p>
        </w:tc>
        <w:tc>
          <w:tcPr>
            <w:tcW w:w="540" w:type="dxa"/>
            <w:shd w:val="clear" w:color="auto" w:fill="auto"/>
            <w:noWrap/>
            <w:vAlign w:val="center"/>
            <w:hideMark/>
          </w:tcPr>
          <w:p w14:paraId="4FBCAA7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37.3</w:t>
            </w:r>
          </w:p>
        </w:tc>
        <w:tc>
          <w:tcPr>
            <w:tcW w:w="830" w:type="dxa"/>
            <w:shd w:val="clear" w:color="auto" w:fill="auto"/>
            <w:noWrap/>
            <w:vAlign w:val="bottom"/>
            <w:hideMark/>
          </w:tcPr>
          <w:p w14:paraId="13E5A19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B7483A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FEAA1A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332" w:type="dxa"/>
            <w:shd w:val="clear" w:color="auto" w:fill="auto"/>
            <w:noWrap/>
            <w:vAlign w:val="bottom"/>
            <w:hideMark/>
          </w:tcPr>
          <w:p w14:paraId="1748B91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34.1</w:t>
            </w:r>
          </w:p>
        </w:tc>
        <w:tc>
          <w:tcPr>
            <w:tcW w:w="607" w:type="dxa"/>
            <w:shd w:val="clear" w:color="auto" w:fill="auto"/>
            <w:noWrap/>
            <w:vAlign w:val="bottom"/>
            <w:hideMark/>
          </w:tcPr>
          <w:p w14:paraId="5BF0B7F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31.9</w:t>
            </w:r>
          </w:p>
        </w:tc>
        <w:tc>
          <w:tcPr>
            <w:tcW w:w="536" w:type="dxa"/>
            <w:shd w:val="clear" w:color="auto" w:fill="auto"/>
            <w:noWrap/>
            <w:vAlign w:val="center"/>
            <w:hideMark/>
          </w:tcPr>
          <w:p w14:paraId="3CCD483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29.2</w:t>
            </w:r>
          </w:p>
        </w:tc>
        <w:tc>
          <w:tcPr>
            <w:tcW w:w="830" w:type="dxa"/>
            <w:gridSpan w:val="2"/>
            <w:shd w:val="clear" w:color="auto" w:fill="auto"/>
            <w:noWrap/>
            <w:vAlign w:val="bottom"/>
            <w:hideMark/>
          </w:tcPr>
          <w:p w14:paraId="2A57E0D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85850F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3F26356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41A3275E" w14:textId="77777777" w:rsidTr="00504332">
        <w:trPr>
          <w:gridAfter w:val="1"/>
          <w:wAfter w:w="6" w:type="dxa"/>
          <w:trHeight w:val="20"/>
        </w:trPr>
        <w:tc>
          <w:tcPr>
            <w:tcW w:w="1320" w:type="dxa"/>
            <w:shd w:val="clear" w:color="auto" w:fill="auto"/>
            <w:noWrap/>
            <w:vAlign w:val="bottom"/>
            <w:hideMark/>
          </w:tcPr>
          <w:p w14:paraId="72A3274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Lesotho</w:t>
            </w:r>
          </w:p>
        </w:tc>
        <w:tc>
          <w:tcPr>
            <w:tcW w:w="705" w:type="dxa"/>
            <w:shd w:val="clear" w:color="auto" w:fill="auto"/>
            <w:noWrap/>
            <w:vAlign w:val="bottom"/>
            <w:hideMark/>
          </w:tcPr>
          <w:p w14:paraId="7825DD0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64" w:type="dxa"/>
            <w:shd w:val="clear" w:color="auto" w:fill="auto"/>
            <w:noWrap/>
            <w:vAlign w:val="bottom"/>
            <w:hideMark/>
          </w:tcPr>
          <w:p w14:paraId="5F9E200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08" w:type="dxa"/>
            <w:shd w:val="clear" w:color="auto" w:fill="auto"/>
            <w:noWrap/>
            <w:vAlign w:val="bottom"/>
            <w:hideMark/>
          </w:tcPr>
          <w:p w14:paraId="504074F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48.0</w:t>
            </w:r>
          </w:p>
        </w:tc>
        <w:tc>
          <w:tcPr>
            <w:tcW w:w="607" w:type="dxa"/>
            <w:shd w:val="clear" w:color="auto" w:fill="auto"/>
            <w:noWrap/>
            <w:vAlign w:val="bottom"/>
            <w:hideMark/>
          </w:tcPr>
          <w:p w14:paraId="53D3938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51.2</w:t>
            </w:r>
          </w:p>
        </w:tc>
        <w:tc>
          <w:tcPr>
            <w:tcW w:w="540" w:type="dxa"/>
            <w:shd w:val="clear" w:color="auto" w:fill="auto"/>
            <w:noWrap/>
            <w:vAlign w:val="center"/>
            <w:hideMark/>
          </w:tcPr>
          <w:p w14:paraId="76CE6DB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54.5</w:t>
            </w:r>
          </w:p>
        </w:tc>
        <w:tc>
          <w:tcPr>
            <w:tcW w:w="830" w:type="dxa"/>
            <w:shd w:val="clear" w:color="auto" w:fill="auto"/>
            <w:noWrap/>
            <w:vAlign w:val="bottom"/>
            <w:hideMark/>
          </w:tcPr>
          <w:p w14:paraId="6852F11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0F9199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F577BD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5A36B39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54.7</w:t>
            </w:r>
          </w:p>
        </w:tc>
        <w:tc>
          <w:tcPr>
            <w:tcW w:w="607" w:type="dxa"/>
            <w:shd w:val="clear" w:color="auto" w:fill="auto"/>
            <w:noWrap/>
            <w:vAlign w:val="bottom"/>
            <w:hideMark/>
          </w:tcPr>
          <w:p w14:paraId="7F952CA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56.6</w:t>
            </w:r>
          </w:p>
        </w:tc>
        <w:tc>
          <w:tcPr>
            <w:tcW w:w="536" w:type="dxa"/>
            <w:shd w:val="clear" w:color="auto" w:fill="auto"/>
            <w:noWrap/>
            <w:vAlign w:val="center"/>
            <w:hideMark/>
          </w:tcPr>
          <w:p w14:paraId="18DFF43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56.9</w:t>
            </w:r>
          </w:p>
        </w:tc>
        <w:tc>
          <w:tcPr>
            <w:tcW w:w="830" w:type="dxa"/>
            <w:gridSpan w:val="2"/>
            <w:shd w:val="clear" w:color="auto" w:fill="auto"/>
            <w:noWrap/>
            <w:vAlign w:val="bottom"/>
            <w:hideMark/>
          </w:tcPr>
          <w:p w14:paraId="62A8B62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D5FC2C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DC09F1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458C390" w14:textId="77777777" w:rsidTr="00504332">
        <w:trPr>
          <w:gridAfter w:val="1"/>
          <w:wAfter w:w="6" w:type="dxa"/>
          <w:trHeight w:val="20"/>
        </w:trPr>
        <w:tc>
          <w:tcPr>
            <w:tcW w:w="1320" w:type="dxa"/>
            <w:shd w:val="clear" w:color="auto" w:fill="auto"/>
            <w:noWrap/>
            <w:vAlign w:val="bottom"/>
            <w:hideMark/>
          </w:tcPr>
          <w:p w14:paraId="2B2A12F9"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Liberia</w:t>
            </w:r>
          </w:p>
        </w:tc>
        <w:tc>
          <w:tcPr>
            <w:tcW w:w="705" w:type="dxa"/>
            <w:shd w:val="clear" w:color="auto" w:fill="auto"/>
            <w:noWrap/>
            <w:vAlign w:val="bottom"/>
            <w:hideMark/>
          </w:tcPr>
          <w:p w14:paraId="08269B6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2009</w:t>
            </w:r>
          </w:p>
        </w:tc>
        <w:tc>
          <w:tcPr>
            <w:tcW w:w="664" w:type="dxa"/>
            <w:shd w:val="clear" w:color="auto" w:fill="auto"/>
            <w:noWrap/>
            <w:vAlign w:val="bottom"/>
            <w:hideMark/>
          </w:tcPr>
          <w:p w14:paraId="4C25443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4CB6E4D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64.6</w:t>
            </w:r>
          </w:p>
        </w:tc>
        <w:tc>
          <w:tcPr>
            <w:tcW w:w="607" w:type="dxa"/>
            <w:shd w:val="clear" w:color="auto" w:fill="auto"/>
            <w:noWrap/>
            <w:vAlign w:val="bottom"/>
            <w:hideMark/>
          </w:tcPr>
          <w:p w14:paraId="1F761DC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79.0</w:t>
            </w:r>
          </w:p>
        </w:tc>
        <w:tc>
          <w:tcPr>
            <w:tcW w:w="540" w:type="dxa"/>
            <w:shd w:val="clear" w:color="auto" w:fill="auto"/>
            <w:noWrap/>
            <w:vAlign w:val="center"/>
            <w:hideMark/>
          </w:tcPr>
          <w:p w14:paraId="1160C63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91.1</w:t>
            </w:r>
          </w:p>
        </w:tc>
        <w:tc>
          <w:tcPr>
            <w:tcW w:w="830" w:type="dxa"/>
            <w:shd w:val="clear" w:color="auto" w:fill="auto"/>
            <w:noWrap/>
            <w:vAlign w:val="bottom"/>
            <w:hideMark/>
          </w:tcPr>
          <w:p w14:paraId="48A1EA6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6AB306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06C292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0074435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61.2</w:t>
            </w:r>
          </w:p>
        </w:tc>
        <w:tc>
          <w:tcPr>
            <w:tcW w:w="607" w:type="dxa"/>
            <w:shd w:val="clear" w:color="auto" w:fill="auto"/>
            <w:noWrap/>
            <w:vAlign w:val="bottom"/>
            <w:hideMark/>
          </w:tcPr>
          <w:p w14:paraId="0748500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72.3</w:t>
            </w:r>
          </w:p>
        </w:tc>
        <w:tc>
          <w:tcPr>
            <w:tcW w:w="536" w:type="dxa"/>
            <w:shd w:val="clear" w:color="auto" w:fill="auto"/>
            <w:noWrap/>
            <w:vAlign w:val="center"/>
            <w:hideMark/>
          </w:tcPr>
          <w:p w14:paraId="7C32D3D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80.9</w:t>
            </w:r>
          </w:p>
        </w:tc>
        <w:tc>
          <w:tcPr>
            <w:tcW w:w="830" w:type="dxa"/>
            <w:gridSpan w:val="2"/>
            <w:shd w:val="clear" w:color="auto" w:fill="auto"/>
            <w:noWrap/>
            <w:vAlign w:val="bottom"/>
            <w:hideMark/>
          </w:tcPr>
          <w:p w14:paraId="44F5C66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3C8E67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D3EFC0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CB59132" w14:textId="77777777" w:rsidTr="00504332">
        <w:trPr>
          <w:gridAfter w:val="1"/>
          <w:wAfter w:w="6" w:type="dxa"/>
          <w:trHeight w:val="20"/>
        </w:trPr>
        <w:tc>
          <w:tcPr>
            <w:tcW w:w="1320" w:type="dxa"/>
            <w:shd w:val="clear" w:color="auto" w:fill="auto"/>
            <w:noWrap/>
            <w:vAlign w:val="bottom"/>
            <w:hideMark/>
          </w:tcPr>
          <w:p w14:paraId="7C53256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Madagascar</w:t>
            </w:r>
          </w:p>
        </w:tc>
        <w:tc>
          <w:tcPr>
            <w:tcW w:w="705" w:type="dxa"/>
            <w:shd w:val="clear" w:color="auto" w:fill="auto"/>
            <w:noWrap/>
            <w:vAlign w:val="bottom"/>
            <w:hideMark/>
          </w:tcPr>
          <w:p w14:paraId="1CCDF1A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64" w:type="dxa"/>
            <w:shd w:val="clear" w:color="auto" w:fill="auto"/>
            <w:noWrap/>
            <w:vAlign w:val="bottom"/>
            <w:hideMark/>
          </w:tcPr>
          <w:p w14:paraId="23BD420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2E99F72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73.1</w:t>
            </w:r>
          </w:p>
        </w:tc>
        <w:tc>
          <w:tcPr>
            <w:tcW w:w="607" w:type="dxa"/>
            <w:shd w:val="clear" w:color="auto" w:fill="auto"/>
            <w:noWrap/>
            <w:vAlign w:val="bottom"/>
            <w:hideMark/>
          </w:tcPr>
          <w:p w14:paraId="63AA93D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45.0</w:t>
            </w:r>
          </w:p>
        </w:tc>
        <w:tc>
          <w:tcPr>
            <w:tcW w:w="540" w:type="dxa"/>
            <w:shd w:val="clear" w:color="auto" w:fill="auto"/>
            <w:noWrap/>
            <w:vAlign w:val="center"/>
            <w:hideMark/>
          </w:tcPr>
          <w:p w14:paraId="21F76E3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19</w:t>
            </w:r>
          </w:p>
        </w:tc>
        <w:tc>
          <w:tcPr>
            <w:tcW w:w="830" w:type="dxa"/>
            <w:shd w:val="clear" w:color="auto" w:fill="auto"/>
            <w:noWrap/>
            <w:vAlign w:val="bottom"/>
            <w:hideMark/>
          </w:tcPr>
          <w:p w14:paraId="2C4AE64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072010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09E0FF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332" w:type="dxa"/>
            <w:shd w:val="clear" w:color="auto" w:fill="auto"/>
            <w:noWrap/>
            <w:vAlign w:val="bottom"/>
            <w:hideMark/>
          </w:tcPr>
          <w:p w14:paraId="0AD7F0F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62.5</w:t>
            </w:r>
          </w:p>
        </w:tc>
        <w:tc>
          <w:tcPr>
            <w:tcW w:w="607" w:type="dxa"/>
            <w:shd w:val="clear" w:color="auto" w:fill="auto"/>
            <w:noWrap/>
            <w:vAlign w:val="bottom"/>
            <w:hideMark/>
          </w:tcPr>
          <w:p w14:paraId="19450DD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47.1</w:t>
            </w:r>
          </w:p>
        </w:tc>
        <w:tc>
          <w:tcPr>
            <w:tcW w:w="536" w:type="dxa"/>
            <w:shd w:val="clear" w:color="auto" w:fill="auto"/>
            <w:noWrap/>
            <w:vAlign w:val="center"/>
            <w:hideMark/>
          </w:tcPr>
          <w:p w14:paraId="0930316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27.8</w:t>
            </w:r>
          </w:p>
        </w:tc>
        <w:tc>
          <w:tcPr>
            <w:tcW w:w="830" w:type="dxa"/>
            <w:gridSpan w:val="2"/>
            <w:shd w:val="clear" w:color="auto" w:fill="auto"/>
            <w:noWrap/>
            <w:vAlign w:val="bottom"/>
            <w:hideMark/>
          </w:tcPr>
          <w:p w14:paraId="18E4A09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5F104E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A5652D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5E38D211" w14:textId="77777777" w:rsidTr="00504332">
        <w:trPr>
          <w:gridAfter w:val="1"/>
          <w:wAfter w:w="6" w:type="dxa"/>
          <w:trHeight w:val="20"/>
        </w:trPr>
        <w:tc>
          <w:tcPr>
            <w:tcW w:w="1320" w:type="dxa"/>
            <w:shd w:val="clear" w:color="auto" w:fill="auto"/>
            <w:noWrap/>
            <w:vAlign w:val="bottom"/>
            <w:hideMark/>
          </w:tcPr>
          <w:p w14:paraId="1C900BC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Malawi</w:t>
            </w:r>
          </w:p>
        </w:tc>
        <w:tc>
          <w:tcPr>
            <w:tcW w:w="705" w:type="dxa"/>
            <w:shd w:val="clear" w:color="auto" w:fill="auto"/>
            <w:noWrap/>
            <w:vAlign w:val="bottom"/>
            <w:hideMark/>
          </w:tcPr>
          <w:p w14:paraId="5D1F7D6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64" w:type="dxa"/>
            <w:shd w:val="clear" w:color="auto" w:fill="auto"/>
            <w:noWrap/>
            <w:vAlign w:val="bottom"/>
            <w:hideMark/>
          </w:tcPr>
          <w:p w14:paraId="1C1A71D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3D8D4E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75.1</w:t>
            </w:r>
          </w:p>
        </w:tc>
        <w:tc>
          <w:tcPr>
            <w:tcW w:w="607" w:type="dxa"/>
            <w:shd w:val="clear" w:color="auto" w:fill="auto"/>
            <w:noWrap/>
            <w:vAlign w:val="bottom"/>
            <w:hideMark/>
          </w:tcPr>
          <w:p w14:paraId="711782B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64.5</w:t>
            </w:r>
          </w:p>
        </w:tc>
        <w:tc>
          <w:tcPr>
            <w:tcW w:w="540" w:type="dxa"/>
            <w:shd w:val="clear" w:color="auto" w:fill="auto"/>
            <w:noWrap/>
            <w:vAlign w:val="center"/>
            <w:hideMark/>
          </w:tcPr>
          <w:p w14:paraId="2DFED88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44.8</w:t>
            </w:r>
          </w:p>
        </w:tc>
        <w:tc>
          <w:tcPr>
            <w:tcW w:w="830" w:type="dxa"/>
            <w:shd w:val="clear" w:color="auto" w:fill="auto"/>
            <w:noWrap/>
            <w:vAlign w:val="bottom"/>
            <w:hideMark/>
          </w:tcPr>
          <w:p w14:paraId="24C4E33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04EB09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5D88BD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6F7A40F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64.7</w:t>
            </w:r>
          </w:p>
        </w:tc>
        <w:tc>
          <w:tcPr>
            <w:tcW w:w="607" w:type="dxa"/>
            <w:shd w:val="clear" w:color="auto" w:fill="auto"/>
            <w:noWrap/>
            <w:vAlign w:val="bottom"/>
            <w:hideMark/>
          </w:tcPr>
          <w:p w14:paraId="401A95C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58.4</w:t>
            </w:r>
          </w:p>
        </w:tc>
        <w:tc>
          <w:tcPr>
            <w:tcW w:w="536" w:type="dxa"/>
            <w:shd w:val="clear" w:color="auto" w:fill="auto"/>
            <w:noWrap/>
            <w:vAlign w:val="center"/>
            <w:hideMark/>
          </w:tcPr>
          <w:p w14:paraId="56F1A62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42.3</w:t>
            </w:r>
          </w:p>
        </w:tc>
        <w:tc>
          <w:tcPr>
            <w:tcW w:w="830" w:type="dxa"/>
            <w:gridSpan w:val="2"/>
            <w:shd w:val="clear" w:color="auto" w:fill="auto"/>
            <w:noWrap/>
            <w:vAlign w:val="bottom"/>
            <w:hideMark/>
          </w:tcPr>
          <w:p w14:paraId="0F7EEC8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34399E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375187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4976F5A" w14:textId="77777777" w:rsidTr="00504332">
        <w:trPr>
          <w:gridAfter w:val="1"/>
          <w:wAfter w:w="6" w:type="dxa"/>
          <w:trHeight w:val="20"/>
        </w:trPr>
        <w:tc>
          <w:tcPr>
            <w:tcW w:w="1320" w:type="dxa"/>
            <w:shd w:val="clear" w:color="auto" w:fill="auto"/>
            <w:noWrap/>
            <w:vAlign w:val="bottom"/>
            <w:hideMark/>
          </w:tcPr>
          <w:p w14:paraId="44DFB689"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Mali</w:t>
            </w:r>
          </w:p>
        </w:tc>
        <w:tc>
          <w:tcPr>
            <w:tcW w:w="705" w:type="dxa"/>
            <w:shd w:val="clear" w:color="auto" w:fill="auto"/>
            <w:noWrap/>
            <w:vAlign w:val="bottom"/>
            <w:hideMark/>
          </w:tcPr>
          <w:p w14:paraId="556A6FD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664" w:type="dxa"/>
            <w:shd w:val="clear" w:color="auto" w:fill="auto"/>
            <w:noWrap/>
            <w:vAlign w:val="bottom"/>
            <w:hideMark/>
          </w:tcPr>
          <w:p w14:paraId="6F52B08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2013</w:t>
            </w:r>
          </w:p>
        </w:tc>
        <w:tc>
          <w:tcPr>
            <w:tcW w:w="708" w:type="dxa"/>
            <w:shd w:val="clear" w:color="auto" w:fill="auto"/>
            <w:noWrap/>
            <w:vAlign w:val="bottom"/>
            <w:hideMark/>
          </w:tcPr>
          <w:p w14:paraId="524A0D5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83.5</w:t>
            </w:r>
          </w:p>
        </w:tc>
        <w:tc>
          <w:tcPr>
            <w:tcW w:w="607" w:type="dxa"/>
            <w:shd w:val="clear" w:color="auto" w:fill="auto"/>
            <w:noWrap/>
            <w:vAlign w:val="bottom"/>
            <w:hideMark/>
          </w:tcPr>
          <w:p w14:paraId="7DEDCF2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83.2</w:t>
            </w:r>
          </w:p>
        </w:tc>
        <w:tc>
          <w:tcPr>
            <w:tcW w:w="540" w:type="dxa"/>
            <w:shd w:val="clear" w:color="auto" w:fill="auto"/>
            <w:noWrap/>
            <w:vAlign w:val="center"/>
            <w:hideMark/>
          </w:tcPr>
          <w:p w14:paraId="2730757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80.1</w:t>
            </w:r>
          </w:p>
        </w:tc>
        <w:tc>
          <w:tcPr>
            <w:tcW w:w="830" w:type="dxa"/>
            <w:shd w:val="clear" w:color="auto" w:fill="auto"/>
            <w:noWrap/>
            <w:vAlign w:val="bottom"/>
            <w:hideMark/>
          </w:tcPr>
          <w:p w14:paraId="0916301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340ADF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35F9A8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15B7074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65.4</w:t>
            </w:r>
          </w:p>
        </w:tc>
        <w:tc>
          <w:tcPr>
            <w:tcW w:w="607" w:type="dxa"/>
            <w:shd w:val="clear" w:color="auto" w:fill="auto"/>
            <w:noWrap/>
            <w:vAlign w:val="bottom"/>
            <w:hideMark/>
          </w:tcPr>
          <w:p w14:paraId="299FF6E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64.8</w:t>
            </w:r>
          </w:p>
        </w:tc>
        <w:tc>
          <w:tcPr>
            <w:tcW w:w="536" w:type="dxa"/>
            <w:shd w:val="clear" w:color="auto" w:fill="auto"/>
            <w:noWrap/>
            <w:vAlign w:val="center"/>
            <w:hideMark/>
          </w:tcPr>
          <w:p w14:paraId="78CFE54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63.3</w:t>
            </w:r>
          </w:p>
        </w:tc>
        <w:tc>
          <w:tcPr>
            <w:tcW w:w="830" w:type="dxa"/>
            <w:gridSpan w:val="2"/>
            <w:shd w:val="clear" w:color="auto" w:fill="auto"/>
            <w:noWrap/>
            <w:vAlign w:val="bottom"/>
            <w:hideMark/>
          </w:tcPr>
          <w:p w14:paraId="5A9B4A6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2813BA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2D9B23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712F891" w14:textId="77777777" w:rsidTr="00504332">
        <w:trPr>
          <w:gridAfter w:val="1"/>
          <w:wAfter w:w="6" w:type="dxa"/>
          <w:trHeight w:val="20"/>
        </w:trPr>
        <w:tc>
          <w:tcPr>
            <w:tcW w:w="1320" w:type="dxa"/>
            <w:shd w:val="clear" w:color="auto" w:fill="auto"/>
            <w:noWrap/>
            <w:vAlign w:val="bottom"/>
            <w:hideMark/>
          </w:tcPr>
          <w:p w14:paraId="7097BB7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Mozambique</w:t>
            </w:r>
          </w:p>
        </w:tc>
        <w:tc>
          <w:tcPr>
            <w:tcW w:w="705" w:type="dxa"/>
            <w:shd w:val="clear" w:color="auto" w:fill="auto"/>
            <w:noWrap/>
            <w:vAlign w:val="bottom"/>
            <w:hideMark/>
          </w:tcPr>
          <w:p w14:paraId="07FED69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2011</w:t>
            </w:r>
          </w:p>
        </w:tc>
        <w:tc>
          <w:tcPr>
            <w:tcW w:w="664" w:type="dxa"/>
            <w:shd w:val="clear" w:color="auto" w:fill="auto"/>
            <w:noWrap/>
            <w:vAlign w:val="bottom"/>
            <w:hideMark/>
          </w:tcPr>
          <w:p w14:paraId="567C028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08" w:type="dxa"/>
            <w:shd w:val="clear" w:color="auto" w:fill="auto"/>
            <w:noWrap/>
            <w:vAlign w:val="bottom"/>
            <w:hideMark/>
          </w:tcPr>
          <w:p w14:paraId="6E7AB9E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71.2</w:t>
            </w:r>
          </w:p>
        </w:tc>
        <w:tc>
          <w:tcPr>
            <w:tcW w:w="607" w:type="dxa"/>
            <w:shd w:val="clear" w:color="auto" w:fill="auto"/>
            <w:noWrap/>
            <w:vAlign w:val="bottom"/>
            <w:hideMark/>
          </w:tcPr>
          <w:p w14:paraId="753BD01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65.7</w:t>
            </w:r>
          </w:p>
        </w:tc>
        <w:tc>
          <w:tcPr>
            <w:tcW w:w="540" w:type="dxa"/>
            <w:shd w:val="clear" w:color="auto" w:fill="auto"/>
            <w:noWrap/>
            <w:vAlign w:val="center"/>
            <w:hideMark/>
          </w:tcPr>
          <w:p w14:paraId="12AA696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w:t>
            </w:r>
          </w:p>
        </w:tc>
        <w:tc>
          <w:tcPr>
            <w:tcW w:w="830" w:type="dxa"/>
            <w:shd w:val="clear" w:color="auto" w:fill="auto"/>
            <w:noWrap/>
            <w:vAlign w:val="bottom"/>
            <w:hideMark/>
          </w:tcPr>
          <w:p w14:paraId="2E9A820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87B898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6570BD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446DA87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53.6</w:t>
            </w:r>
          </w:p>
        </w:tc>
        <w:tc>
          <w:tcPr>
            <w:tcW w:w="607" w:type="dxa"/>
            <w:shd w:val="clear" w:color="auto" w:fill="auto"/>
            <w:noWrap/>
            <w:vAlign w:val="bottom"/>
            <w:hideMark/>
          </w:tcPr>
          <w:p w14:paraId="3DE5D9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56.2</w:t>
            </w:r>
          </w:p>
        </w:tc>
        <w:tc>
          <w:tcPr>
            <w:tcW w:w="536" w:type="dxa"/>
            <w:shd w:val="clear" w:color="auto" w:fill="auto"/>
            <w:noWrap/>
            <w:vAlign w:val="center"/>
            <w:hideMark/>
          </w:tcPr>
          <w:p w14:paraId="35E3E94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61.4</w:t>
            </w:r>
          </w:p>
        </w:tc>
        <w:tc>
          <w:tcPr>
            <w:tcW w:w="830" w:type="dxa"/>
            <w:gridSpan w:val="2"/>
            <w:shd w:val="clear" w:color="auto" w:fill="auto"/>
            <w:noWrap/>
            <w:vAlign w:val="bottom"/>
            <w:hideMark/>
          </w:tcPr>
          <w:p w14:paraId="0379E5A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66CC1E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557097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0206BA57" w14:textId="77777777" w:rsidTr="00504332">
        <w:trPr>
          <w:gridAfter w:val="1"/>
          <w:wAfter w:w="6" w:type="dxa"/>
          <w:trHeight w:val="20"/>
        </w:trPr>
        <w:tc>
          <w:tcPr>
            <w:tcW w:w="1320" w:type="dxa"/>
            <w:shd w:val="clear" w:color="auto" w:fill="auto"/>
            <w:noWrap/>
            <w:vAlign w:val="bottom"/>
            <w:hideMark/>
          </w:tcPr>
          <w:p w14:paraId="6DD6A07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Nepal</w:t>
            </w:r>
          </w:p>
        </w:tc>
        <w:tc>
          <w:tcPr>
            <w:tcW w:w="705" w:type="dxa"/>
            <w:shd w:val="clear" w:color="auto" w:fill="auto"/>
            <w:noWrap/>
            <w:vAlign w:val="bottom"/>
            <w:hideMark/>
          </w:tcPr>
          <w:p w14:paraId="5DD64A7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00F2DC3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7FF629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50.4</w:t>
            </w:r>
          </w:p>
        </w:tc>
        <w:tc>
          <w:tcPr>
            <w:tcW w:w="607" w:type="dxa"/>
            <w:shd w:val="clear" w:color="auto" w:fill="auto"/>
            <w:noWrap/>
            <w:vAlign w:val="bottom"/>
            <w:hideMark/>
          </w:tcPr>
          <w:p w14:paraId="219F39F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55.7</w:t>
            </w:r>
          </w:p>
        </w:tc>
        <w:tc>
          <w:tcPr>
            <w:tcW w:w="540" w:type="dxa"/>
            <w:shd w:val="clear" w:color="auto" w:fill="auto"/>
            <w:noWrap/>
            <w:vAlign w:val="center"/>
            <w:hideMark/>
          </w:tcPr>
          <w:p w14:paraId="747EE31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60.5</w:t>
            </w:r>
          </w:p>
        </w:tc>
        <w:tc>
          <w:tcPr>
            <w:tcW w:w="830" w:type="dxa"/>
            <w:shd w:val="clear" w:color="auto" w:fill="auto"/>
            <w:noWrap/>
            <w:vAlign w:val="bottom"/>
            <w:hideMark/>
          </w:tcPr>
          <w:p w14:paraId="42DAAB9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9F5AF9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15D6D9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38416B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44.4</w:t>
            </w:r>
          </w:p>
        </w:tc>
        <w:tc>
          <w:tcPr>
            <w:tcW w:w="607" w:type="dxa"/>
            <w:shd w:val="clear" w:color="auto" w:fill="auto"/>
            <w:noWrap/>
            <w:vAlign w:val="bottom"/>
            <w:hideMark/>
          </w:tcPr>
          <w:p w14:paraId="40CDC74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48.4</w:t>
            </w:r>
          </w:p>
        </w:tc>
        <w:tc>
          <w:tcPr>
            <w:tcW w:w="536" w:type="dxa"/>
            <w:shd w:val="clear" w:color="auto" w:fill="auto"/>
            <w:noWrap/>
            <w:vAlign w:val="center"/>
            <w:hideMark/>
          </w:tcPr>
          <w:p w14:paraId="31630EC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53.2</w:t>
            </w:r>
          </w:p>
        </w:tc>
        <w:tc>
          <w:tcPr>
            <w:tcW w:w="830" w:type="dxa"/>
            <w:gridSpan w:val="2"/>
            <w:shd w:val="clear" w:color="auto" w:fill="auto"/>
            <w:noWrap/>
            <w:vAlign w:val="bottom"/>
            <w:hideMark/>
          </w:tcPr>
          <w:p w14:paraId="403A477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6D4D7B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E64F48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1000CDA0" w14:textId="77777777" w:rsidTr="00504332">
        <w:trPr>
          <w:gridAfter w:val="1"/>
          <w:wAfter w:w="6" w:type="dxa"/>
          <w:trHeight w:val="20"/>
        </w:trPr>
        <w:tc>
          <w:tcPr>
            <w:tcW w:w="1320" w:type="dxa"/>
            <w:shd w:val="clear" w:color="auto" w:fill="auto"/>
            <w:noWrap/>
            <w:vAlign w:val="bottom"/>
            <w:hideMark/>
          </w:tcPr>
          <w:p w14:paraId="57274B7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Niger</w:t>
            </w:r>
          </w:p>
        </w:tc>
        <w:tc>
          <w:tcPr>
            <w:tcW w:w="705" w:type="dxa"/>
            <w:shd w:val="clear" w:color="auto" w:fill="auto"/>
            <w:noWrap/>
            <w:vAlign w:val="bottom"/>
            <w:hideMark/>
          </w:tcPr>
          <w:p w14:paraId="1987B08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058B619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8" w:type="dxa"/>
            <w:shd w:val="clear" w:color="auto" w:fill="auto"/>
            <w:noWrap/>
            <w:vAlign w:val="bottom"/>
            <w:hideMark/>
          </w:tcPr>
          <w:p w14:paraId="4F2C9D9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85.2</w:t>
            </w:r>
          </w:p>
        </w:tc>
        <w:tc>
          <w:tcPr>
            <w:tcW w:w="607" w:type="dxa"/>
            <w:shd w:val="clear" w:color="auto" w:fill="auto"/>
            <w:noWrap/>
            <w:vAlign w:val="bottom"/>
            <w:hideMark/>
          </w:tcPr>
          <w:p w14:paraId="7DA5EC9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74.0</w:t>
            </w:r>
          </w:p>
        </w:tc>
        <w:tc>
          <w:tcPr>
            <w:tcW w:w="540" w:type="dxa"/>
            <w:shd w:val="clear" w:color="auto" w:fill="auto"/>
            <w:noWrap/>
            <w:vAlign w:val="center"/>
            <w:hideMark/>
          </w:tcPr>
          <w:p w14:paraId="61713A2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31.1</w:t>
            </w:r>
          </w:p>
        </w:tc>
        <w:tc>
          <w:tcPr>
            <w:tcW w:w="830" w:type="dxa"/>
            <w:shd w:val="clear" w:color="auto" w:fill="auto"/>
            <w:noWrap/>
            <w:vAlign w:val="bottom"/>
            <w:hideMark/>
          </w:tcPr>
          <w:p w14:paraId="4FD2103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8C5D4F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887FBA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332" w:type="dxa"/>
            <w:shd w:val="clear" w:color="auto" w:fill="auto"/>
            <w:noWrap/>
            <w:vAlign w:val="bottom"/>
            <w:hideMark/>
          </w:tcPr>
          <w:p w14:paraId="43CDC2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78.4</w:t>
            </w:r>
          </w:p>
        </w:tc>
        <w:tc>
          <w:tcPr>
            <w:tcW w:w="607" w:type="dxa"/>
            <w:shd w:val="clear" w:color="auto" w:fill="auto"/>
            <w:noWrap/>
            <w:vAlign w:val="bottom"/>
            <w:hideMark/>
          </w:tcPr>
          <w:p w14:paraId="47B3647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68.0</w:t>
            </w:r>
          </w:p>
        </w:tc>
        <w:tc>
          <w:tcPr>
            <w:tcW w:w="536" w:type="dxa"/>
            <w:shd w:val="clear" w:color="auto" w:fill="auto"/>
            <w:noWrap/>
            <w:vAlign w:val="center"/>
            <w:hideMark/>
          </w:tcPr>
          <w:p w14:paraId="4821BA0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33.4</w:t>
            </w:r>
          </w:p>
        </w:tc>
        <w:tc>
          <w:tcPr>
            <w:tcW w:w="830" w:type="dxa"/>
            <w:gridSpan w:val="2"/>
            <w:shd w:val="clear" w:color="auto" w:fill="auto"/>
            <w:noWrap/>
            <w:vAlign w:val="bottom"/>
            <w:hideMark/>
          </w:tcPr>
          <w:p w14:paraId="50E9F94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B0DF49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16DE54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018B999D" w14:textId="77777777" w:rsidTr="00504332">
        <w:trPr>
          <w:gridAfter w:val="1"/>
          <w:wAfter w:w="6" w:type="dxa"/>
          <w:trHeight w:val="20"/>
        </w:trPr>
        <w:tc>
          <w:tcPr>
            <w:tcW w:w="1320" w:type="dxa"/>
            <w:shd w:val="clear" w:color="auto" w:fill="auto"/>
            <w:noWrap/>
            <w:vAlign w:val="bottom"/>
            <w:hideMark/>
          </w:tcPr>
          <w:p w14:paraId="09DD32E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Peru</w:t>
            </w:r>
          </w:p>
        </w:tc>
        <w:tc>
          <w:tcPr>
            <w:tcW w:w="705" w:type="dxa"/>
            <w:shd w:val="clear" w:color="auto" w:fill="auto"/>
            <w:noWrap/>
            <w:vAlign w:val="bottom"/>
            <w:hideMark/>
          </w:tcPr>
          <w:p w14:paraId="05F61E6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4DF963D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8" w:type="dxa"/>
            <w:shd w:val="clear" w:color="auto" w:fill="auto"/>
            <w:noWrap/>
            <w:vAlign w:val="bottom"/>
            <w:hideMark/>
          </w:tcPr>
          <w:p w14:paraId="7378AD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52.8</w:t>
            </w:r>
          </w:p>
        </w:tc>
        <w:tc>
          <w:tcPr>
            <w:tcW w:w="607" w:type="dxa"/>
            <w:shd w:val="clear" w:color="auto" w:fill="auto"/>
            <w:noWrap/>
            <w:vAlign w:val="bottom"/>
            <w:hideMark/>
          </w:tcPr>
          <w:p w14:paraId="77B2C0F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38.5</w:t>
            </w:r>
          </w:p>
        </w:tc>
        <w:tc>
          <w:tcPr>
            <w:tcW w:w="540" w:type="dxa"/>
            <w:shd w:val="clear" w:color="auto" w:fill="auto"/>
            <w:noWrap/>
            <w:vAlign w:val="center"/>
            <w:hideMark/>
          </w:tcPr>
          <w:p w14:paraId="1FA0A64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21.4</w:t>
            </w:r>
          </w:p>
        </w:tc>
        <w:tc>
          <w:tcPr>
            <w:tcW w:w="830" w:type="dxa"/>
            <w:shd w:val="clear" w:color="auto" w:fill="auto"/>
            <w:noWrap/>
            <w:vAlign w:val="bottom"/>
            <w:hideMark/>
          </w:tcPr>
          <w:p w14:paraId="7118E68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351EF3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951EC5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332" w:type="dxa"/>
            <w:shd w:val="clear" w:color="auto" w:fill="auto"/>
            <w:noWrap/>
            <w:vAlign w:val="bottom"/>
            <w:hideMark/>
          </w:tcPr>
          <w:p w14:paraId="36E5832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46.8</w:t>
            </w:r>
          </w:p>
        </w:tc>
        <w:tc>
          <w:tcPr>
            <w:tcW w:w="607" w:type="dxa"/>
            <w:shd w:val="clear" w:color="auto" w:fill="auto"/>
            <w:noWrap/>
            <w:vAlign w:val="bottom"/>
            <w:hideMark/>
          </w:tcPr>
          <w:p w14:paraId="1DE5411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30.0</w:t>
            </w:r>
          </w:p>
        </w:tc>
        <w:tc>
          <w:tcPr>
            <w:tcW w:w="536" w:type="dxa"/>
            <w:shd w:val="clear" w:color="auto" w:fill="auto"/>
            <w:noWrap/>
            <w:vAlign w:val="center"/>
            <w:hideMark/>
          </w:tcPr>
          <w:p w14:paraId="7EFDF11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12.8</w:t>
            </w:r>
          </w:p>
        </w:tc>
        <w:tc>
          <w:tcPr>
            <w:tcW w:w="830" w:type="dxa"/>
            <w:gridSpan w:val="2"/>
            <w:shd w:val="clear" w:color="auto" w:fill="auto"/>
            <w:noWrap/>
            <w:vAlign w:val="bottom"/>
            <w:hideMark/>
          </w:tcPr>
          <w:p w14:paraId="6F17810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3BE033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B8E6A2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r w:rsidR="00504332" w:rsidRPr="008207A4" w14:paraId="6B510526" w14:textId="77777777" w:rsidTr="00504332">
        <w:trPr>
          <w:gridAfter w:val="1"/>
          <w:wAfter w:w="6" w:type="dxa"/>
          <w:trHeight w:val="20"/>
        </w:trPr>
        <w:tc>
          <w:tcPr>
            <w:tcW w:w="1320" w:type="dxa"/>
            <w:shd w:val="clear" w:color="auto" w:fill="auto"/>
            <w:noWrap/>
            <w:vAlign w:val="bottom"/>
            <w:hideMark/>
          </w:tcPr>
          <w:p w14:paraId="6390D30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Rwanda</w:t>
            </w:r>
          </w:p>
        </w:tc>
        <w:tc>
          <w:tcPr>
            <w:tcW w:w="705" w:type="dxa"/>
            <w:shd w:val="clear" w:color="auto" w:fill="auto"/>
            <w:noWrap/>
            <w:vAlign w:val="bottom"/>
            <w:hideMark/>
          </w:tcPr>
          <w:p w14:paraId="45FCC02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0C65AE0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08" w:type="dxa"/>
            <w:shd w:val="clear" w:color="auto" w:fill="auto"/>
            <w:noWrap/>
            <w:vAlign w:val="bottom"/>
            <w:hideMark/>
          </w:tcPr>
          <w:p w14:paraId="33D326E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52.9</w:t>
            </w:r>
          </w:p>
        </w:tc>
        <w:tc>
          <w:tcPr>
            <w:tcW w:w="607" w:type="dxa"/>
            <w:shd w:val="clear" w:color="auto" w:fill="auto"/>
            <w:noWrap/>
            <w:vAlign w:val="bottom"/>
            <w:hideMark/>
          </w:tcPr>
          <w:p w14:paraId="468841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36.7</w:t>
            </w:r>
          </w:p>
        </w:tc>
        <w:tc>
          <w:tcPr>
            <w:tcW w:w="540" w:type="dxa"/>
            <w:shd w:val="clear" w:color="auto" w:fill="auto"/>
            <w:noWrap/>
            <w:vAlign w:val="center"/>
            <w:hideMark/>
          </w:tcPr>
          <w:p w14:paraId="743C7CE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19.5</w:t>
            </w:r>
          </w:p>
        </w:tc>
        <w:tc>
          <w:tcPr>
            <w:tcW w:w="830" w:type="dxa"/>
            <w:shd w:val="clear" w:color="auto" w:fill="auto"/>
            <w:noWrap/>
            <w:vAlign w:val="bottom"/>
            <w:hideMark/>
          </w:tcPr>
          <w:p w14:paraId="4F90BAC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E595C4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536B5D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332" w:type="dxa"/>
            <w:shd w:val="clear" w:color="auto" w:fill="auto"/>
            <w:noWrap/>
            <w:vAlign w:val="bottom"/>
            <w:hideMark/>
          </w:tcPr>
          <w:p w14:paraId="5EE9BD1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42.4</w:t>
            </w:r>
          </w:p>
        </w:tc>
        <w:tc>
          <w:tcPr>
            <w:tcW w:w="607" w:type="dxa"/>
            <w:shd w:val="clear" w:color="auto" w:fill="auto"/>
            <w:noWrap/>
            <w:vAlign w:val="bottom"/>
            <w:hideMark/>
          </w:tcPr>
          <w:p w14:paraId="4808BF2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36.4</w:t>
            </w:r>
          </w:p>
        </w:tc>
        <w:tc>
          <w:tcPr>
            <w:tcW w:w="536" w:type="dxa"/>
            <w:shd w:val="clear" w:color="auto" w:fill="auto"/>
            <w:noWrap/>
            <w:vAlign w:val="center"/>
            <w:hideMark/>
          </w:tcPr>
          <w:p w14:paraId="1299144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28.4</w:t>
            </w:r>
          </w:p>
        </w:tc>
        <w:tc>
          <w:tcPr>
            <w:tcW w:w="830" w:type="dxa"/>
            <w:gridSpan w:val="2"/>
            <w:shd w:val="clear" w:color="auto" w:fill="auto"/>
            <w:noWrap/>
            <w:vAlign w:val="bottom"/>
            <w:hideMark/>
          </w:tcPr>
          <w:p w14:paraId="15ACBA7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E7A680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8F5DDF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35F65BDF" w14:textId="77777777" w:rsidTr="00504332">
        <w:trPr>
          <w:gridAfter w:val="1"/>
          <w:wAfter w:w="6" w:type="dxa"/>
          <w:trHeight w:val="20"/>
        </w:trPr>
        <w:tc>
          <w:tcPr>
            <w:tcW w:w="1320" w:type="dxa"/>
            <w:shd w:val="clear" w:color="auto" w:fill="auto"/>
            <w:noWrap/>
            <w:vAlign w:val="bottom"/>
            <w:hideMark/>
          </w:tcPr>
          <w:p w14:paraId="1E3F7A6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Senegal</w:t>
            </w:r>
          </w:p>
        </w:tc>
        <w:tc>
          <w:tcPr>
            <w:tcW w:w="705" w:type="dxa"/>
            <w:shd w:val="clear" w:color="auto" w:fill="auto"/>
            <w:noWrap/>
            <w:vAlign w:val="bottom"/>
            <w:hideMark/>
          </w:tcPr>
          <w:p w14:paraId="0447244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3847520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8" w:type="dxa"/>
            <w:shd w:val="clear" w:color="auto" w:fill="auto"/>
            <w:noWrap/>
            <w:vAlign w:val="bottom"/>
            <w:hideMark/>
          </w:tcPr>
          <w:p w14:paraId="2322535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84.3</w:t>
            </w:r>
          </w:p>
        </w:tc>
        <w:tc>
          <w:tcPr>
            <w:tcW w:w="607" w:type="dxa"/>
            <w:shd w:val="clear" w:color="auto" w:fill="auto"/>
            <w:noWrap/>
            <w:vAlign w:val="bottom"/>
            <w:hideMark/>
          </w:tcPr>
          <w:p w14:paraId="76E351E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73.4</w:t>
            </w:r>
          </w:p>
        </w:tc>
        <w:tc>
          <w:tcPr>
            <w:tcW w:w="540" w:type="dxa"/>
            <w:shd w:val="clear" w:color="auto" w:fill="auto"/>
            <w:noWrap/>
            <w:vAlign w:val="center"/>
            <w:hideMark/>
          </w:tcPr>
          <w:p w14:paraId="09C9A79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41.2</w:t>
            </w:r>
          </w:p>
        </w:tc>
        <w:tc>
          <w:tcPr>
            <w:tcW w:w="830" w:type="dxa"/>
            <w:shd w:val="clear" w:color="auto" w:fill="auto"/>
            <w:noWrap/>
            <w:vAlign w:val="bottom"/>
            <w:hideMark/>
          </w:tcPr>
          <w:p w14:paraId="183021C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98BBC4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0C307D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650FF22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68.2</w:t>
            </w:r>
          </w:p>
        </w:tc>
        <w:tc>
          <w:tcPr>
            <w:tcW w:w="607" w:type="dxa"/>
            <w:shd w:val="clear" w:color="auto" w:fill="auto"/>
            <w:noWrap/>
            <w:vAlign w:val="bottom"/>
            <w:hideMark/>
          </w:tcPr>
          <w:p w14:paraId="2FCAC85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64.7</w:t>
            </w:r>
          </w:p>
        </w:tc>
        <w:tc>
          <w:tcPr>
            <w:tcW w:w="536" w:type="dxa"/>
            <w:shd w:val="clear" w:color="auto" w:fill="auto"/>
            <w:noWrap/>
            <w:vAlign w:val="center"/>
            <w:hideMark/>
          </w:tcPr>
          <w:p w14:paraId="1173C41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45.6</w:t>
            </w:r>
          </w:p>
        </w:tc>
        <w:tc>
          <w:tcPr>
            <w:tcW w:w="830" w:type="dxa"/>
            <w:gridSpan w:val="2"/>
            <w:shd w:val="clear" w:color="auto" w:fill="auto"/>
            <w:noWrap/>
            <w:vAlign w:val="bottom"/>
            <w:hideMark/>
          </w:tcPr>
          <w:p w14:paraId="21355E3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76C845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91D594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A609264" w14:textId="77777777" w:rsidTr="00504332">
        <w:trPr>
          <w:gridAfter w:val="1"/>
          <w:wAfter w:w="6" w:type="dxa"/>
          <w:trHeight w:val="20"/>
        </w:trPr>
        <w:tc>
          <w:tcPr>
            <w:tcW w:w="1320" w:type="dxa"/>
            <w:shd w:val="clear" w:color="auto" w:fill="auto"/>
            <w:noWrap/>
            <w:vAlign w:val="bottom"/>
            <w:hideMark/>
          </w:tcPr>
          <w:p w14:paraId="472F4F8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Sierra Leone</w:t>
            </w:r>
          </w:p>
        </w:tc>
        <w:tc>
          <w:tcPr>
            <w:tcW w:w="705" w:type="dxa"/>
            <w:shd w:val="clear" w:color="auto" w:fill="auto"/>
            <w:noWrap/>
            <w:vAlign w:val="bottom"/>
            <w:hideMark/>
          </w:tcPr>
          <w:p w14:paraId="7D09EB5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2008</w:t>
            </w:r>
          </w:p>
        </w:tc>
        <w:tc>
          <w:tcPr>
            <w:tcW w:w="664" w:type="dxa"/>
            <w:shd w:val="clear" w:color="auto" w:fill="auto"/>
            <w:noWrap/>
            <w:vAlign w:val="bottom"/>
            <w:hideMark/>
          </w:tcPr>
          <w:p w14:paraId="0097576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2013</w:t>
            </w:r>
          </w:p>
        </w:tc>
        <w:tc>
          <w:tcPr>
            <w:tcW w:w="708" w:type="dxa"/>
            <w:shd w:val="clear" w:color="auto" w:fill="auto"/>
            <w:noWrap/>
            <w:vAlign w:val="bottom"/>
            <w:hideMark/>
          </w:tcPr>
          <w:p w14:paraId="4900032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78.0</w:t>
            </w:r>
          </w:p>
        </w:tc>
        <w:tc>
          <w:tcPr>
            <w:tcW w:w="607" w:type="dxa"/>
            <w:shd w:val="clear" w:color="auto" w:fill="auto"/>
            <w:noWrap/>
            <w:vAlign w:val="bottom"/>
            <w:hideMark/>
          </w:tcPr>
          <w:p w14:paraId="20868E2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80.9</w:t>
            </w:r>
          </w:p>
        </w:tc>
        <w:tc>
          <w:tcPr>
            <w:tcW w:w="540" w:type="dxa"/>
            <w:shd w:val="clear" w:color="auto" w:fill="auto"/>
            <w:noWrap/>
            <w:vAlign w:val="center"/>
            <w:hideMark/>
          </w:tcPr>
          <w:p w14:paraId="6507FA9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80.7</w:t>
            </w:r>
          </w:p>
        </w:tc>
        <w:tc>
          <w:tcPr>
            <w:tcW w:w="830" w:type="dxa"/>
            <w:shd w:val="clear" w:color="auto" w:fill="auto"/>
            <w:noWrap/>
            <w:vAlign w:val="bottom"/>
            <w:hideMark/>
          </w:tcPr>
          <w:p w14:paraId="7E25EBF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FDB476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A4E922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634ADA2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69.1</w:t>
            </w:r>
          </w:p>
        </w:tc>
        <w:tc>
          <w:tcPr>
            <w:tcW w:w="607" w:type="dxa"/>
            <w:shd w:val="clear" w:color="auto" w:fill="auto"/>
            <w:noWrap/>
            <w:vAlign w:val="bottom"/>
            <w:hideMark/>
          </w:tcPr>
          <w:p w14:paraId="49A01C8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75.1</w:t>
            </w:r>
          </w:p>
        </w:tc>
        <w:tc>
          <w:tcPr>
            <w:tcW w:w="536" w:type="dxa"/>
            <w:shd w:val="clear" w:color="auto" w:fill="auto"/>
            <w:noWrap/>
            <w:vAlign w:val="center"/>
            <w:hideMark/>
          </w:tcPr>
          <w:p w14:paraId="1E7250E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w:t>
            </w:r>
          </w:p>
        </w:tc>
        <w:tc>
          <w:tcPr>
            <w:tcW w:w="830" w:type="dxa"/>
            <w:gridSpan w:val="2"/>
            <w:shd w:val="clear" w:color="auto" w:fill="auto"/>
            <w:noWrap/>
            <w:vAlign w:val="bottom"/>
            <w:hideMark/>
          </w:tcPr>
          <w:p w14:paraId="2295EE0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CD8788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794968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FCF1A96" w14:textId="77777777" w:rsidTr="00504332">
        <w:trPr>
          <w:gridAfter w:val="1"/>
          <w:wAfter w:w="6" w:type="dxa"/>
          <w:trHeight w:val="20"/>
        </w:trPr>
        <w:tc>
          <w:tcPr>
            <w:tcW w:w="1320" w:type="dxa"/>
            <w:shd w:val="clear" w:color="auto" w:fill="auto"/>
            <w:noWrap/>
            <w:vAlign w:val="bottom"/>
            <w:hideMark/>
          </w:tcPr>
          <w:p w14:paraId="55DCC0C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Tanzania</w:t>
            </w:r>
          </w:p>
        </w:tc>
        <w:tc>
          <w:tcPr>
            <w:tcW w:w="705" w:type="dxa"/>
            <w:shd w:val="clear" w:color="auto" w:fill="auto"/>
            <w:noWrap/>
            <w:vAlign w:val="bottom"/>
            <w:hideMark/>
          </w:tcPr>
          <w:p w14:paraId="10DC397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6B95FD7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8" w:type="dxa"/>
            <w:shd w:val="clear" w:color="auto" w:fill="auto"/>
            <w:noWrap/>
            <w:vAlign w:val="bottom"/>
            <w:hideMark/>
          </w:tcPr>
          <w:p w14:paraId="7428EF7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72.5</w:t>
            </w:r>
          </w:p>
        </w:tc>
        <w:tc>
          <w:tcPr>
            <w:tcW w:w="607" w:type="dxa"/>
            <w:shd w:val="clear" w:color="auto" w:fill="auto"/>
            <w:noWrap/>
            <w:vAlign w:val="bottom"/>
            <w:hideMark/>
          </w:tcPr>
          <w:p w14:paraId="61781F4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59.7</w:t>
            </w:r>
          </w:p>
        </w:tc>
        <w:tc>
          <w:tcPr>
            <w:tcW w:w="540" w:type="dxa"/>
            <w:shd w:val="clear" w:color="auto" w:fill="auto"/>
            <w:noWrap/>
            <w:vAlign w:val="center"/>
            <w:hideMark/>
          </w:tcPr>
          <w:p w14:paraId="58546EF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41.3</w:t>
            </w:r>
          </w:p>
        </w:tc>
        <w:tc>
          <w:tcPr>
            <w:tcW w:w="830" w:type="dxa"/>
            <w:shd w:val="clear" w:color="auto" w:fill="auto"/>
            <w:noWrap/>
            <w:vAlign w:val="bottom"/>
            <w:hideMark/>
          </w:tcPr>
          <w:p w14:paraId="3A31A57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DA6894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8EC11C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3371C0C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70.1</w:t>
            </w:r>
          </w:p>
        </w:tc>
        <w:tc>
          <w:tcPr>
            <w:tcW w:w="607" w:type="dxa"/>
            <w:shd w:val="clear" w:color="auto" w:fill="auto"/>
            <w:noWrap/>
            <w:vAlign w:val="bottom"/>
            <w:hideMark/>
          </w:tcPr>
          <w:p w14:paraId="2DFC62F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57.5</w:t>
            </w:r>
          </w:p>
        </w:tc>
        <w:tc>
          <w:tcPr>
            <w:tcW w:w="536" w:type="dxa"/>
            <w:shd w:val="clear" w:color="auto" w:fill="auto"/>
            <w:noWrap/>
            <w:vAlign w:val="center"/>
            <w:hideMark/>
          </w:tcPr>
          <w:p w14:paraId="466D4F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35.6</w:t>
            </w:r>
          </w:p>
        </w:tc>
        <w:tc>
          <w:tcPr>
            <w:tcW w:w="830" w:type="dxa"/>
            <w:gridSpan w:val="2"/>
            <w:shd w:val="clear" w:color="auto" w:fill="auto"/>
            <w:noWrap/>
            <w:vAlign w:val="bottom"/>
            <w:hideMark/>
          </w:tcPr>
          <w:p w14:paraId="6A97B283"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8A82AA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679F59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0C1D1E73" w14:textId="77777777" w:rsidTr="00504332">
        <w:trPr>
          <w:gridAfter w:val="1"/>
          <w:wAfter w:w="6" w:type="dxa"/>
          <w:trHeight w:val="20"/>
        </w:trPr>
        <w:tc>
          <w:tcPr>
            <w:tcW w:w="1320" w:type="dxa"/>
            <w:shd w:val="clear" w:color="auto" w:fill="auto"/>
            <w:noWrap/>
            <w:vAlign w:val="bottom"/>
            <w:hideMark/>
          </w:tcPr>
          <w:p w14:paraId="573BD4F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Timor-Leste</w:t>
            </w:r>
          </w:p>
        </w:tc>
        <w:tc>
          <w:tcPr>
            <w:tcW w:w="705" w:type="dxa"/>
            <w:shd w:val="clear" w:color="auto" w:fill="auto"/>
            <w:noWrap/>
            <w:vAlign w:val="bottom"/>
            <w:hideMark/>
          </w:tcPr>
          <w:p w14:paraId="2D65035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664" w:type="dxa"/>
            <w:shd w:val="clear" w:color="auto" w:fill="auto"/>
            <w:noWrap/>
            <w:vAlign w:val="bottom"/>
            <w:hideMark/>
          </w:tcPr>
          <w:p w14:paraId="173DAF4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347A9AC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38.7</w:t>
            </w:r>
          </w:p>
        </w:tc>
        <w:tc>
          <w:tcPr>
            <w:tcW w:w="607" w:type="dxa"/>
            <w:shd w:val="clear" w:color="auto" w:fill="auto"/>
            <w:noWrap/>
            <w:vAlign w:val="bottom"/>
            <w:hideMark/>
          </w:tcPr>
          <w:p w14:paraId="5E917A0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42.6</w:t>
            </w:r>
          </w:p>
        </w:tc>
        <w:tc>
          <w:tcPr>
            <w:tcW w:w="540" w:type="dxa"/>
            <w:shd w:val="clear" w:color="auto" w:fill="auto"/>
            <w:noWrap/>
            <w:vAlign w:val="center"/>
            <w:hideMark/>
          </w:tcPr>
          <w:p w14:paraId="0E03F47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51.2</w:t>
            </w:r>
          </w:p>
        </w:tc>
        <w:tc>
          <w:tcPr>
            <w:tcW w:w="830" w:type="dxa"/>
            <w:shd w:val="clear" w:color="auto" w:fill="auto"/>
            <w:noWrap/>
            <w:vAlign w:val="bottom"/>
            <w:hideMark/>
          </w:tcPr>
          <w:p w14:paraId="48C5D4A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87C656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74A427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46E464E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38.0</w:t>
            </w:r>
          </w:p>
        </w:tc>
        <w:tc>
          <w:tcPr>
            <w:tcW w:w="607" w:type="dxa"/>
            <w:shd w:val="clear" w:color="auto" w:fill="auto"/>
            <w:noWrap/>
            <w:vAlign w:val="bottom"/>
            <w:hideMark/>
          </w:tcPr>
          <w:p w14:paraId="42FF1EE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41.1</w:t>
            </w:r>
          </w:p>
        </w:tc>
        <w:tc>
          <w:tcPr>
            <w:tcW w:w="536" w:type="dxa"/>
            <w:shd w:val="clear" w:color="auto" w:fill="auto"/>
            <w:noWrap/>
            <w:vAlign w:val="center"/>
            <w:hideMark/>
          </w:tcPr>
          <w:p w14:paraId="50512D8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47.3</w:t>
            </w:r>
          </w:p>
        </w:tc>
        <w:tc>
          <w:tcPr>
            <w:tcW w:w="830" w:type="dxa"/>
            <w:gridSpan w:val="2"/>
            <w:shd w:val="clear" w:color="auto" w:fill="auto"/>
            <w:noWrap/>
            <w:vAlign w:val="bottom"/>
            <w:hideMark/>
          </w:tcPr>
          <w:p w14:paraId="554B806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C8B029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BEFDDD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6E23AB5C" w14:textId="77777777" w:rsidTr="00504332">
        <w:trPr>
          <w:gridAfter w:val="1"/>
          <w:wAfter w:w="6" w:type="dxa"/>
          <w:trHeight w:val="20"/>
        </w:trPr>
        <w:tc>
          <w:tcPr>
            <w:tcW w:w="1320" w:type="dxa"/>
            <w:shd w:val="clear" w:color="auto" w:fill="auto"/>
            <w:noWrap/>
            <w:vAlign w:val="bottom"/>
            <w:hideMark/>
          </w:tcPr>
          <w:p w14:paraId="5425E9D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Togo</w:t>
            </w:r>
          </w:p>
        </w:tc>
        <w:tc>
          <w:tcPr>
            <w:tcW w:w="705" w:type="dxa"/>
            <w:shd w:val="clear" w:color="auto" w:fill="auto"/>
            <w:noWrap/>
            <w:vAlign w:val="bottom"/>
            <w:hideMark/>
          </w:tcPr>
          <w:p w14:paraId="4D896CB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664" w:type="dxa"/>
            <w:shd w:val="clear" w:color="auto" w:fill="auto"/>
            <w:noWrap/>
            <w:vAlign w:val="bottom"/>
            <w:hideMark/>
          </w:tcPr>
          <w:p w14:paraId="2C1CB9D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8" w:type="dxa"/>
            <w:shd w:val="clear" w:color="auto" w:fill="auto"/>
            <w:noWrap/>
            <w:vAlign w:val="bottom"/>
            <w:hideMark/>
          </w:tcPr>
          <w:p w14:paraId="651255A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73.5</w:t>
            </w:r>
          </w:p>
        </w:tc>
        <w:tc>
          <w:tcPr>
            <w:tcW w:w="607" w:type="dxa"/>
            <w:shd w:val="clear" w:color="auto" w:fill="auto"/>
            <w:noWrap/>
            <w:vAlign w:val="bottom"/>
            <w:hideMark/>
          </w:tcPr>
          <w:p w14:paraId="0B6BEA3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78.0</w:t>
            </w:r>
          </w:p>
        </w:tc>
        <w:tc>
          <w:tcPr>
            <w:tcW w:w="540" w:type="dxa"/>
            <w:shd w:val="clear" w:color="auto" w:fill="auto"/>
            <w:noWrap/>
            <w:vAlign w:val="center"/>
            <w:hideMark/>
          </w:tcPr>
          <w:p w14:paraId="4605FD7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82.7</w:t>
            </w:r>
          </w:p>
        </w:tc>
        <w:tc>
          <w:tcPr>
            <w:tcW w:w="830" w:type="dxa"/>
            <w:shd w:val="clear" w:color="auto" w:fill="auto"/>
            <w:noWrap/>
            <w:vAlign w:val="bottom"/>
            <w:hideMark/>
          </w:tcPr>
          <w:p w14:paraId="6ED9161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9307C9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42894C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332" w:type="dxa"/>
            <w:shd w:val="clear" w:color="auto" w:fill="auto"/>
            <w:noWrap/>
            <w:vAlign w:val="bottom"/>
            <w:hideMark/>
          </w:tcPr>
          <w:p w14:paraId="53E0940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61.6</w:t>
            </w:r>
          </w:p>
        </w:tc>
        <w:tc>
          <w:tcPr>
            <w:tcW w:w="607" w:type="dxa"/>
            <w:shd w:val="clear" w:color="auto" w:fill="auto"/>
            <w:noWrap/>
            <w:vAlign w:val="bottom"/>
            <w:hideMark/>
          </w:tcPr>
          <w:p w14:paraId="699B7C3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67.9</w:t>
            </w:r>
          </w:p>
        </w:tc>
        <w:tc>
          <w:tcPr>
            <w:tcW w:w="536" w:type="dxa"/>
            <w:shd w:val="clear" w:color="auto" w:fill="auto"/>
            <w:noWrap/>
            <w:vAlign w:val="center"/>
            <w:hideMark/>
          </w:tcPr>
          <w:p w14:paraId="0CF992F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77.7</w:t>
            </w:r>
          </w:p>
        </w:tc>
        <w:tc>
          <w:tcPr>
            <w:tcW w:w="830" w:type="dxa"/>
            <w:gridSpan w:val="2"/>
            <w:shd w:val="clear" w:color="auto" w:fill="auto"/>
            <w:noWrap/>
            <w:vAlign w:val="bottom"/>
            <w:hideMark/>
          </w:tcPr>
          <w:p w14:paraId="5D86E12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A79229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4319B6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0F7C5D5A" w14:textId="77777777" w:rsidTr="00504332">
        <w:trPr>
          <w:gridAfter w:val="1"/>
          <w:wAfter w:w="6" w:type="dxa"/>
          <w:trHeight w:val="20"/>
        </w:trPr>
        <w:tc>
          <w:tcPr>
            <w:tcW w:w="1320" w:type="dxa"/>
            <w:shd w:val="clear" w:color="auto" w:fill="auto"/>
            <w:noWrap/>
            <w:vAlign w:val="bottom"/>
            <w:hideMark/>
          </w:tcPr>
          <w:p w14:paraId="6971ECAB"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Uganda</w:t>
            </w:r>
          </w:p>
        </w:tc>
        <w:tc>
          <w:tcPr>
            <w:tcW w:w="705" w:type="dxa"/>
            <w:shd w:val="clear" w:color="auto" w:fill="auto"/>
            <w:noWrap/>
            <w:vAlign w:val="bottom"/>
            <w:hideMark/>
          </w:tcPr>
          <w:p w14:paraId="52914CE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664" w:type="dxa"/>
            <w:shd w:val="clear" w:color="auto" w:fill="auto"/>
            <w:noWrap/>
            <w:vAlign w:val="bottom"/>
            <w:hideMark/>
          </w:tcPr>
          <w:p w14:paraId="2B3F887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8" w:type="dxa"/>
            <w:shd w:val="clear" w:color="auto" w:fill="auto"/>
            <w:noWrap/>
            <w:vAlign w:val="bottom"/>
            <w:hideMark/>
          </w:tcPr>
          <w:p w14:paraId="3F631B9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72.9</w:t>
            </w:r>
          </w:p>
        </w:tc>
        <w:tc>
          <w:tcPr>
            <w:tcW w:w="607" w:type="dxa"/>
            <w:shd w:val="clear" w:color="auto" w:fill="auto"/>
            <w:noWrap/>
            <w:vAlign w:val="bottom"/>
            <w:hideMark/>
          </w:tcPr>
          <w:p w14:paraId="5825577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55.6</w:t>
            </w:r>
          </w:p>
        </w:tc>
        <w:tc>
          <w:tcPr>
            <w:tcW w:w="540" w:type="dxa"/>
            <w:shd w:val="clear" w:color="auto" w:fill="auto"/>
            <w:noWrap/>
            <w:vAlign w:val="center"/>
            <w:hideMark/>
          </w:tcPr>
          <w:p w14:paraId="2B98C57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32.4</w:t>
            </w:r>
          </w:p>
        </w:tc>
        <w:tc>
          <w:tcPr>
            <w:tcW w:w="830" w:type="dxa"/>
            <w:shd w:val="clear" w:color="auto" w:fill="auto"/>
            <w:noWrap/>
            <w:vAlign w:val="bottom"/>
            <w:hideMark/>
          </w:tcPr>
          <w:p w14:paraId="1EDB8B1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774DC8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93D370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332" w:type="dxa"/>
            <w:shd w:val="clear" w:color="auto" w:fill="auto"/>
            <w:noWrap/>
            <w:vAlign w:val="bottom"/>
            <w:hideMark/>
          </w:tcPr>
          <w:p w14:paraId="0C75F24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63.3</w:t>
            </w:r>
          </w:p>
        </w:tc>
        <w:tc>
          <w:tcPr>
            <w:tcW w:w="607" w:type="dxa"/>
            <w:shd w:val="clear" w:color="auto" w:fill="auto"/>
            <w:noWrap/>
            <w:vAlign w:val="bottom"/>
            <w:hideMark/>
          </w:tcPr>
          <w:p w14:paraId="23DC274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49.6</w:t>
            </w:r>
          </w:p>
        </w:tc>
        <w:tc>
          <w:tcPr>
            <w:tcW w:w="536" w:type="dxa"/>
            <w:shd w:val="clear" w:color="auto" w:fill="auto"/>
            <w:noWrap/>
            <w:vAlign w:val="center"/>
            <w:hideMark/>
          </w:tcPr>
          <w:p w14:paraId="4FDB529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33.2</w:t>
            </w:r>
          </w:p>
        </w:tc>
        <w:tc>
          <w:tcPr>
            <w:tcW w:w="830" w:type="dxa"/>
            <w:gridSpan w:val="2"/>
            <w:shd w:val="clear" w:color="auto" w:fill="auto"/>
            <w:noWrap/>
            <w:vAlign w:val="bottom"/>
            <w:hideMark/>
          </w:tcPr>
          <w:p w14:paraId="2BFD34F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BE6B39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C846DF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645424E7" w14:textId="77777777" w:rsidTr="00504332">
        <w:trPr>
          <w:gridAfter w:val="1"/>
          <w:wAfter w:w="6" w:type="dxa"/>
          <w:trHeight w:val="20"/>
        </w:trPr>
        <w:tc>
          <w:tcPr>
            <w:tcW w:w="1320" w:type="dxa"/>
            <w:shd w:val="clear" w:color="auto" w:fill="auto"/>
            <w:noWrap/>
            <w:vAlign w:val="bottom"/>
            <w:hideMark/>
          </w:tcPr>
          <w:p w14:paraId="3116026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Zimbabwe</w:t>
            </w:r>
          </w:p>
        </w:tc>
        <w:tc>
          <w:tcPr>
            <w:tcW w:w="705" w:type="dxa"/>
            <w:shd w:val="clear" w:color="auto" w:fill="auto"/>
            <w:noWrap/>
            <w:vAlign w:val="bottom"/>
            <w:hideMark/>
          </w:tcPr>
          <w:p w14:paraId="34666EC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58B38CF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08" w:type="dxa"/>
            <w:shd w:val="clear" w:color="auto" w:fill="auto"/>
            <w:noWrap/>
            <w:vAlign w:val="bottom"/>
            <w:hideMark/>
          </w:tcPr>
          <w:p w14:paraId="7B3402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61.6</w:t>
            </w:r>
          </w:p>
        </w:tc>
        <w:tc>
          <w:tcPr>
            <w:tcW w:w="607" w:type="dxa"/>
            <w:shd w:val="clear" w:color="auto" w:fill="auto"/>
            <w:noWrap/>
            <w:vAlign w:val="bottom"/>
            <w:hideMark/>
          </w:tcPr>
          <w:p w14:paraId="154CEA0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39.1</w:t>
            </w:r>
          </w:p>
        </w:tc>
        <w:tc>
          <w:tcPr>
            <w:tcW w:w="540" w:type="dxa"/>
            <w:shd w:val="clear" w:color="auto" w:fill="auto"/>
            <w:noWrap/>
            <w:vAlign w:val="center"/>
            <w:hideMark/>
          </w:tcPr>
          <w:p w14:paraId="42BA186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17.7</w:t>
            </w:r>
          </w:p>
        </w:tc>
        <w:tc>
          <w:tcPr>
            <w:tcW w:w="830" w:type="dxa"/>
            <w:shd w:val="clear" w:color="auto" w:fill="auto"/>
            <w:noWrap/>
            <w:vAlign w:val="bottom"/>
            <w:hideMark/>
          </w:tcPr>
          <w:p w14:paraId="7846304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7B71B5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center"/>
            <w:hideMark/>
          </w:tcPr>
          <w:p w14:paraId="06A0A2B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332" w:type="dxa"/>
            <w:shd w:val="clear" w:color="auto" w:fill="auto"/>
            <w:noWrap/>
            <w:vAlign w:val="bottom"/>
            <w:hideMark/>
          </w:tcPr>
          <w:p w14:paraId="5B8EEC3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61.2</w:t>
            </w:r>
          </w:p>
        </w:tc>
        <w:tc>
          <w:tcPr>
            <w:tcW w:w="607" w:type="dxa"/>
            <w:shd w:val="clear" w:color="auto" w:fill="auto"/>
            <w:noWrap/>
            <w:vAlign w:val="bottom"/>
            <w:hideMark/>
          </w:tcPr>
          <w:p w14:paraId="1509F55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38.0</w:t>
            </w:r>
          </w:p>
        </w:tc>
        <w:tc>
          <w:tcPr>
            <w:tcW w:w="536" w:type="dxa"/>
            <w:shd w:val="clear" w:color="auto" w:fill="auto"/>
            <w:noWrap/>
            <w:vAlign w:val="center"/>
            <w:hideMark/>
          </w:tcPr>
          <w:p w14:paraId="3A15FD3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16.4</w:t>
            </w:r>
          </w:p>
        </w:tc>
        <w:tc>
          <w:tcPr>
            <w:tcW w:w="830" w:type="dxa"/>
            <w:gridSpan w:val="2"/>
            <w:shd w:val="clear" w:color="auto" w:fill="auto"/>
            <w:noWrap/>
            <w:vAlign w:val="bottom"/>
            <w:hideMark/>
          </w:tcPr>
          <w:p w14:paraId="78A1304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AC5FE3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8B574F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bl>
    <w:p w14:paraId="07984CC4" w14:textId="77777777" w:rsidR="00504332" w:rsidRDefault="00504332" w:rsidP="00504332">
      <w:pPr>
        <w:autoSpaceDE w:val="0"/>
        <w:autoSpaceDN w:val="0"/>
        <w:adjustRightInd w:val="0"/>
        <w:spacing w:line="240" w:lineRule="auto"/>
        <w:jc w:val="both"/>
        <w:rPr>
          <w:rFonts w:ascii="Times New Roman" w:hAnsi="Times New Roman" w:cs="Times New Roman"/>
          <w:sz w:val="24"/>
          <w:szCs w:val="24"/>
        </w:rPr>
      </w:pPr>
    </w:p>
    <w:p w14:paraId="6B37D000" w14:textId="19F29027" w:rsidR="00504332" w:rsidRDefault="00504332" w:rsidP="00504332">
      <w:pPr>
        <w:autoSpaceDE w:val="0"/>
        <w:autoSpaceDN w:val="0"/>
        <w:adjustRightInd w:val="0"/>
        <w:spacing w:line="240" w:lineRule="auto"/>
        <w:jc w:val="both"/>
        <w:rPr>
          <w:rFonts w:ascii="Times New Roman" w:hAnsi="Times New Roman" w:cs="Times New Roman"/>
          <w:sz w:val="24"/>
          <w:szCs w:val="24"/>
        </w:rPr>
      </w:pPr>
    </w:p>
    <w:p w14:paraId="3F461ECB" w14:textId="1F31000F" w:rsidR="00504332" w:rsidRPr="00B26C24" w:rsidRDefault="00504332" w:rsidP="00504332">
      <w:pPr>
        <w:autoSpaceDE w:val="0"/>
        <w:autoSpaceDN w:val="0"/>
        <w:adjustRightInd w:val="0"/>
        <w:spacing w:line="240" w:lineRule="auto"/>
        <w:jc w:val="both"/>
        <w:rPr>
          <w:rFonts w:ascii="Times New Roman" w:hAnsi="Times New Roman" w:cs="Times New Roman"/>
          <w:sz w:val="20"/>
          <w:szCs w:val="20"/>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3E1B62" w:rsidRPr="00B26C24">
        <w:rPr>
          <w:rFonts w:ascii="Times New Roman" w:hAnsi="Times New Roman" w:cs="Times New Roman"/>
          <w:b/>
          <w:sz w:val="20"/>
          <w:szCs w:val="18"/>
        </w:rPr>
        <w:t>1</w:t>
      </w:r>
      <w:r w:rsidR="00E568EB">
        <w:rPr>
          <w:rFonts w:ascii="Times New Roman" w:hAnsi="Times New Roman" w:cs="Times New Roman"/>
          <w:b/>
          <w:sz w:val="20"/>
          <w:szCs w:val="18"/>
        </w:rPr>
        <w:t>4</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w:t>
      </w:r>
      <w:r w:rsidRPr="00B26C24">
        <w:rPr>
          <w:rFonts w:ascii="Times New Roman" w:hAnsi="Times New Roman" w:cs="Times New Roman"/>
          <w:sz w:val="20"/>
          <w:szCs w:val="20"/>
        </w:rPr>
        <w:t xml:space="preserve">Countries with earliest, latest and predicted burden of </w:t>
      </w:r>
      <w:r w:rsidR="00B26C24" w:rsidRPr="00B26C24">
        <w:rPr>
          <w:rFonts w:ascii="Times New Roman" w:hAnsi="Times New Roman" w:cs="Times New Roman"/>
          <w:sz w:val="20"/>
          <w:szCs w:val="20"/>
        </w:rPr>
        <w:t>anemia</w:t>
      </w:r>
      <w:r w:rsidR="00B26C24">
        <w:rPr>
          <w:rFonts w:ascii="Times New Roman" w:hAnsi="Times New Roman" w:cs="Times New Roman"/>
          <w:sz w:val="20"/>
          <w:szCs w:val="20"/>
        </w:rPr>
        <w:t xml:space="preserve"> among children 6-59 months of age</w:t>
      </w:r>
      <w:r w:rsidR="00B26C24" w:rsidRPr="00B26C24">
        <w:rPr>
          <w:rFonts w:ascii="Times New Roman" w:hAnsi="Times New Roman" w:cs="Times New Roman"/>
          <w:sz w:val="20"/>
          <w:szCs w:val="20"/>
        </w:rPr>
        <w:t xml:space="preserve"> </w:t>
      </w:r>
      <w:r w:rsidR="0014414C">
        <w:rPr>
          <w:rFonts w:ascii="Times New Roman" w:hAnsi="Times New Roman" w:cs="Times New Roman"/>
          <w:sz w:val="20"/>
          <w:szCs w:val="20"/>
        </w:rPr>
        <w:t xml:space="preserve">in low- and middle-income countries </w:t>
      </w:r>
      <w:r w:rsidRPr="00B26C24">
        <w:rPr>
          <w:rFonts w:ascii="Times New Roman" w:hAnsi="Times New Roman" w:cs="Times New Roman"/>
          <w:sz w:val="20"/>
          <w:szCs w:val="20"/>
        </w:rPr>
        <w:t>by mother’s age</w:t>
      </w:r>
    </w:p>
    <w:tbl>
      <w:tblPr>
        <w:tblW w:w="1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50"/>
        <w:gridCol w:w="670"/>
        <w:gridCol w:w="750"/>
        <w:gridCol w:w="643"/>
        <w:gridCol w:w="536"/>
        <w:gridCol w:w="830"/>
        <w:gridCol w:w="830"/>
        <w:gridCol w:w="1028"/>
        <w:gridCol w:w="850"/>
        <w:gridCol w:w="643"/>
        <w:gridCol w:w="536"/>
        <w:gridCol w:w="8"/>
        <w:gridCol w:w="822"/>
        <w:gridCol w:w="830"/>
        <w:gridCol w:w="838"/>
      </w:tblGrid>
      <w:tr w:rsidR="00504332" w:rsidRPr="008207A4" w14:paraId="130A3AED" w14:textId="77777777" w:rsidTr="00504332">
        <w:trPr>
          <w:trHeight w:val="20"/>
        </w:trPr>
        <w:tc>
          <w:tcPr>
            <w:tcW w:w="1320" w:type="dxa"/>
            <w:vMerge w:val="restart"/>
            <w:shd w:val="clear" w:color="auto" w:fill="auto"/>
            <w:noWrap/>
            <w:vAlign w:val="bottom"/>
            <w:hideMark/>
          </w:tcPr>
          <w:p w14:paraId="4476ED07" w14:textId="77777777" w:rsidR="00504332" w:rsidRDefault="00504332" w:rsidP="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Country</w:t>
            </w:r>
          </w:p>
          <w:p w14:paraId="216FED2D" w14:textId="77777777" w:rsidR="005C1C71" w:rsidRDefault="005C1C71" w:rsidP="00504332">
            <w:pPr>
              <w:spacing w:after="0" w:line="240" w:lineRule="auto"/>
              <w:rPr>
                <w:rFonts w:ascii="Times New Roman" w:eastAsia="Times New Roman" w:hAnsi="Times New Roman" w:cs="Times New Roman"/>
                <w:b/>
                <w:color w:val="000000"/>
                <w:sz w:val="16"/>
                <w:szCs w:val="16"/>
                <w:lang w:eastAsia="en-AU"/>
              </w:rPr>
            </w:pPr>
          </w:p>
          <w:p w14:paraId="2D20392E" w14:textId="77777777" w:rsidR="005C1C71" w:rsidRPr="008207A4" w:rsidRDefault="005C1C71" w:rsidP="00504332">
            <w:pPr>
              <w:spacing w:after="0" w:line="240" w:lineRule="auto"/>
              <w:rPr>
                <w:rFonts w:ascii="Times New Roman" w:eastAsia="Times New Roman" w:hAnsi="Times New Roman" w:cs="Times New Roman"/>
                <w:b/>
                <w:sz w:val="16"/>
                <w:szCs w:val="16"/>
                <w:lang w:eastAsia="en-AU"/>
              </w:rPr>
            </w:pPr>
          </w:p>
        </w:tc>
        <w:tc>
          <w:tcPr>
            <w:tcW w:w="705" w:type="dxa"/>
            <w:vMerge w:val="restart"/>
            <w:shd w:val="clear" w:color="auto" w:fill="auto"/>
            <w:noWrap/>
            <w:vAlign w:val="bottom"/>
            <w:hideMark/>
          </w:tcPr>
          <w:p w14:paraId="483E6D7B"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r w:rsidRPr="008207A4">
              <w:rPr>
                <w:rFonts w:ascii="Times New Roman" w:eastAsia="Times New Roman" w:hAnsi="Times New Roman" w:cs="Times New Roman"/>
                <w:b/>
                <w:color w:val="000000"/>
                <w:sz w:val="16"/>
                <w:szCs w:val="16"/>
                <w:lang w:eastAsia="en-AU"/>
              </w:rPr>
              <w:t>Earliest survey year</w:t>
            </w:r>
          </w:p>
        </w:tc>
        <w:tc>
          <w:tcPr>
            <w:tcW w:w="664" w:type="dxa"/>
            <w:vMerge w:val="restart"/>
            <w:shd w:val="clear" w:color="auto" w:fill="auto"/>
            <w:noWrap/>
            <w:vAlign w:val="bottom"/>
            <w:hideMark/>
          </w:tcPr>
          <w:p w14:paraId="1DFAE45F"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r w:rsidRPr="008207A4">
              <w:rPr>
                <w:rFonts w:ascii="Times New Roman" w:eastAsia="Times New Roman" w:hAnsi="Times New Roman" w:cs="Times New Roman"/>
                <w:b/>
                <w:color w:val="000000"/>
                <w:sz w:val="16"/>
                <w:szCs w:val="16"/>
                <w:lang w:eastAsia="en-AU"/>
              </w:rPr>
              <w:t>Latest survey year</w:t>
            </w:r>
          </w:p>
        </w:tc>
        <w:tc>
          <w:tcPr>
            <w:tcW w:w="4536" w:type="dxa"/>
            <w:gridSpan w:val="6"/>
            <w:shd w:val="clear" w:color="auto" w:fill="auto"/>
            <w:noWrap/>
            <w:vAlign w:val="bottom"/>
            <w:hideMark/>
          </w:tcPr>
          <w:p w14:paraId="3D17DE70"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Among children of adolescent mother</w:t>
            </w:r>
          </w:p>
        </w:tc>
        <w:tc>
          <w:tcPr>
            <w:tcW w:w="4491" w:type="dxa"/>
            <w:gridSpan w:val="7"/>
            <w:shd w:val="clear" w:color="auto" w:fill="auto"/>
            <w:noWrap/>
            <w:vAlign w:val="bottom"/>
            <w:hideMark/>
          </w:tcPr>
          <w:p w14:paraId="57BD44EE"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Among children of adult mother</w:t>
            </w:r>
          </w:p>
        </w:tc>
      </w:tr>
      <w:tr w:rsidR="00504332" w:rsidRPr="008207A4" w14:paraId="41718FC6" w14:textId="77777777" w:rsidTr="00504332">
        <w:trPr>
          <w:trHeight w:val="20"/>
        </w:trPr>
        <w:tc>
          <w:tcPr>
            <w:tcW w:w="1320" w:type="dxa"/>
            <w:vMerge/>
            <w:shd w:val="clear" w:color="auto" w:fill="auto"/>
            <w:noWrap/>
            <w:vAlign w:val="bottom"/>
            <w:hideMark/>
          </w:tcPr>
          <w:p w14:paraId="0A834F1F"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5" w:type="dxa"/>
            <w:vMerge/>
            <w:shd w:val="clear" w:color="auto" w:fill="auto"/>
            <w:noWrap/>
            <w:vAlign w:val="bottom"/>
            <w:hideMark/>
          </w:tcPr>
          <w:p w14:paraId="6A7F1480"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p>
        </w:tc>
        <w:tc>
          <w:tcPr>
            <w:tcW w:w="664" w:type="dxa"/>
            <w:vMerge/>
            <w:shd w:val="clear" w:color="auto" w:fill="auto"/>
            <w:noWrap/>
            <w:vAlign w:val="bottom"/>
            <w:hideMark/>
          </w:tcPr>
          <w:p w14:paraId="28427434" w14:textId="77777777" w:rsidR="00504332" w:rsidRPr="008207A4" w:rsidRDefault="00504332" w:rsidP="00504332">
            <w:pPr>
              <w:spacing w:after="0" w:line="240" w:lineRule="auto"/>
              <w:rPr>
                <w:rFonts w:ascii="Times New Roman" w:eastAsia="Times New Roman" w:hAnsi="Times New Roman" w:cs="Times New Roman"/>
                <w:b/>
                <w:sz w:val="16"/>
                <w:szCs w:val="16"/>
                <w:lang w:eastAsia="en-AU"/>
              </w:rPr>
            </w:pPr>
          </w:p>
        </w:tc>
        <w:tc>
          <w:tcPr>
            <w:tcW w:w="1848" w:type="dxa"/>
            <w:gridSpan w:val="3"/>
            <w:shd w:val="clear" w:color="auto" w:fill="auto"/>
            <w:noWrap/>
            <w:vAlign w:val="bottom"/>
            <w:hideMark/>
          </w:tcPr>
          <w:p w14:paraId="1870B27B"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 anemia</w:t>
            </w:r>
          </w:p>
        </w:tc>
        <w:tc>
          <w:tcPr>
            <w:tcW w:w="2688" w:type="dxa"/>
            <w:gridSpan w:val="3"/>
            <w:shd w:val="clear" w:color="auto" w:fill="auto"/>
            <w:noWrap/>
            <w:vAlign w:val="bottom"/>
            <w:hideMark/>
          </w:tcPr>
          <w:p w14:paraId="367BC604"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Public health problem</w:t>
            </w:r>
          </w:p>
        </w:tc>
        <w:tc>
          <w:tcPr>
            <w:tcW w:w="2001" w:type="dxa"/>
            <w:gridSpan w:val="4"/>
            <w:shd w:val="clear" w:color="auto" w:fill="auto"/>
            <w:noWrap/>
            <w:vAlign w:val="bottom"/>
            <w:hideMark/>
          </w:tcPr>
          <w:p w14:paraId="45685D2C"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 anemia</w:t>
            </w:r>
          </w:p>
        </w:tc>
        <w:tc>
          <w:tcPr>
            <w:tcW w:w="2490" w:type="dxa"/>
            <w:gridSpan w:val="3"/>
            <w:shd w:val="clear" w:color="auto" w:fill="auto"/>
            <w:noWrap/>
            <w:vAlign w:val="bottom"/>
            <w:hideMark/>
          </w:tcPr>
          <w:p w14:paraId="4FCB3308" w14:textId="77777777" w:rsidR="00504332" w:rsidRPr="008207A4"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Public health problem</w:t>
            </w:r>
          </w:p>
        </w:tc>
      </w:tr>
      <w:tr w:rsidR="00504332" w:rsidRPr="008207A4" w14:paraId="1008B9F3" w14:textId="77777777" w:rsidTr="00504332">
        <w:trPr>
          <w:trHeight w:val="20"/>
        </w:trPr>
        <w:tc>
          <w:tcPr>
            <w:tcW w:w="1320" w:type="dxa"/>
            <w:vMerge/>
            <w:shd w:val="clear" w:color="auto" w:fill="auto"/>
            <w:noWrap/>
            <w:vAlign w:val="bottom"/>
            <w:hideMark/>
          </w:tcPr>
          <w:p w14:paraId="3CA57EEA"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5" w:type="dxa"/>
            <w:vMerge/>
            <w:shd w:val="clear" w:color="auto" w:fill="auto"/>
            <w:noWrap/>
            <w:vAlign w:val="bottom"/>
            <w:hideMark/>
          </w:tcPr>
          <w:p w14:paraId="3402A4A2"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664" w:type="dxa"/>
            <w:vMerge/>
            <w:shd w:val="clear" w:color="auto" w:fill="auto"/>
            <w:noWrap/>
            <w:vAlign w:val="bottom"/>
            <w:hideMark/>
          </w:tcPr>
          <w:p w14:paraId="6472BB95" w14:textId="77777777" w:rsidR="00504332" w:rsidRPr="008207A4"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5" w:type="dxa"/>
            <w:shd w:val="clear" w:color="auto" w:fill="auto"/>
            <w:noWrap/>
            <w:vAlign w:val="bottom"/>
            <w:hideMark/>
          </w:tcPr>
          <w:p w14:paraId="20933014"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607" w:type="dxa"/>
            <w:shd w:val="clear" w:color="auto" w:fill="auto"/>
            <w:noWrap/>
            <w:vAlign w:val="bottom"/>
            <w:hideMark/>
          </w:tcPr>
          <w:p w14:paraId="49A826CA"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536" w:type="dxa"/>
            <w:shd w:val="clear" w:color="auto" w:fill="auto"/>
            <w:noWrap/>
            <w:vAlign w:val="bottom"/>
            <w:hideMark/>
          </w:tcPr>
          <w:p w14:paraId="52E4DDB6"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830" w:type="dxa"/>
            <w:shd w:val="clear" w:color="auto" w:fill="auto"/>
            <w:noWrap/>
            <w:vAlign w:val="bottom"/>
            <w:hideMark/>
          </w:tcPr>
          <w:p w14:paraId="311A7027"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5E4D4442"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1028" w:type="dxa"/>
            <w:shd w:val="clear" w:color="auto" w:fill="auto"/>
            <w:noWrap/>
            <w:vAlign w:val="bottom"/>
            <w:hideMark/>
          </w:tcPr>
          <w:p w14:paraId="55408BBD"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850" w:type="dxa"/>
            <w:shd w:val="clear" w:color="auto" w:fill="auto"/>
            <w:noWrap/>
            <w:vAlign w:val="bottom"/>
            <w:hideMark/>
          </w:tcPr>
          <w:p w14:paraId="283DC3DA"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607" w:type="dxa"/>
            <w:shd w:val="clear" w:color="auto" w:fill="auto"/>
            <w:noWrap/>
            <w:vAlign w:val="bottom"/>
            <w:hideMark/>
          </w:tcPr>
          <w:p w14:paraId="648F5524"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536" w:type="dxa"/>
            <w:shd w:val="clear" w:color="auto" w:fill="auto"/>
            <w:noWrap/>
            <w:vAlign w:val="bottom"/>
            <w:hideMark/>
          </w:tcPr>
          <w:p w14:paraId="69C222D6"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c>
          <w:tcPr>
            <w:tcW w:w="830" w:type="dxa"/>
            <w:gridSpan w:val="2"/>
            <w:shd w:val="clear" w:color="auto" w:fill="auto"/>
            <w:noWrap/>
            <w:vAlign w:val="bottom"/>
            <w:hideMark/>
          </w:tcPr>
          <w:p w14:paraId="57BF6700" w14:textId="77777777" w:rsidR="00504332" w:rsidRPr="008207A4" w:rsidRDefault="00504332" w:rsidP="005C1C71">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64DF3D1F" w14:textId="77777777" w:rsidR="00504332" w:rsidRPr="008207A4" w:rsidRDefault="00504332">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Latest</w:t>
            </w:r>
          </w:p>
        </w:tc>
        <w:tc>
          <w:tcPr>
            <w:tcW w:w="838" w:type="dxa"/>
            <w:shd w:val="clear" w:color="auto" w:fill="auto"/>
            <w:noWrap/>
            <w:vAlign w:val="bottom"/>
            <w:hideMark/>
          </w:tcPr>
          <w:p w14:paraId="6338AB19" w14:textId="77777777" w:rsidR="00504332" w:rsidRPr="008207A4" w:rsidRDefault="00504332" w:rsidP="000F6967">
            <w:pPr>
              <w:spacing w:after="0" w:line="240" w:lineRule="auto"/>
              <w:rPr>
                <w:rFonts w:ascii="Times New Roman" w:eastAsia="Times New Roman" w:hAnsi="Times New Roman" w:cs="Times New Roman"/>
                <w:b/>
                <w:color w:val="000000"/>
                <w:sz w:val="16"/>
                <w:szCs w:val="16"/>
                <w:lang w:eastAsia="en-AU"/>
              </w:rPr>
            </w:pPr>
            <w:r w:rsidRPr="008207A4">
              <w:rPr>
                <w:rFonts w:ascii="Times New Roman" w:eastAsia="Times New Roman" w:hAnsi="Times New Roman" w:cs="Times New Roman"/>
                <w:b/>
                <w:color w:val="000000"/>
                <w:sz w:val="16"/>
                <w:szCs w:val="16"/>
                <w:lang w:eastAsia="en-AU"/>
              </w:rPr>
              <w:t>2030</w:t>
            </w:r>
          </w:p>
        </w:tc>
      </w:tr>
      <w:tr w:rsidR="00504332" w:rsidRPr="008207A4" w14:paraId="70555B09" w14:textId="77777777" w:rsidTr="00504332">
        <w:trPr>
          <w:trHeight w:val="20"/>
        </w:trPr>
        <w:tc>
          <w:tcPr>
            <w:tcW w:w="1320" w:type="dxa"/>
            <w:shd w:val="clear" w:color="auto" w:fill="auto"/>
            <w:noWrap/>
            <w:vAlign w:val="bottom"/>
            <w:hideMark/>
          </w:tcPr>
          <w:p w14:paraId="39D246E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Albania</w:t>
            </w:r>
          </w:p>
        </w:tc>
        <w:tc>
          <w:tcPr>
            <w:tcW w:w="705" w:type="dxa"/>
            <w:shd w:val="clear" w:color="auto" w:fill="auto"/>
            <w:noWrap/>
            <w:vAlign w:val="bottom"/>
            <w:hideMark/>
          </w:tcPr>
          <w:p w14:paraId="52F75C3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2009</w:t>
            </w:r>
          </w:p>
        </w:tc>
        <w:tc>
          <w:tcPr>
            <w:tcW w:w="664" w:type="dxa"/>
            <w:shd w:val="clear" w:color="auto" w:fill="auto"/>
            <w:noWrap/>
            <w:vAlign w:val="bottom"/>
            <w:hideMark/>
          </w:tcPr>
          <w:p w14:paraId="7699A8A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05" w:type="dxa"/>
            <w:shd w:val="clear" w:color="auto" w:fill="auto"/>
            <w:noWrap/>
            <w:vAlign w:val="bottom"/>
            <w:hideMark/>
          </w:tcPr>
          <w:p w14:paraId="7FE9215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16.6</w:t>
            </w:r>
          </w:p>
        </w:tc>
        <w:tc>
          <w:tcPr>
            <w:tcW w:w="607" w:type="dxa"/>
            <w:shd w:val="clear" w:color="auto" w:fill="auto"/>
            <w:noWrap/>
            <w:vAlign w:val="bottom"/>
            <w:hideMark/>
          </w:tcPr>
          <w:p w14:paraId="2DB0991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29.1</w:t>
            </w:r>
          </w:p>
        </w:tc>
        <w:tc>
          <w:tcPr>
            <w:tcW w:w="536" w:type="dxa"/>
            <w:shd w:val="clear" w:color="auto" w:fill="auto"/>
            <w:noWrap/>
            <w:vAlign w:val="center"/>
            <w:hideMark/>
          </w:tcPr>
          <w:p w14:paraId="6AEEC24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52.3</w:t>
            </w:r>
          </w:p>
        </w:tc>
        <w:tc>
          <w:tcPr>
            <w:tcW w:w="830" w:type="dxa"/>
            <w:shd w:val="clear" w:color="auto" w:fill="auto"/>
            <w:noWrap/>
            <w:vAlign w:val="bottom"/>
            <w:hideMark/>
          </w:tcPr>
          <w:p w14:paraId="64A0085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6A6CD6D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1028" w:type="dxa"/>
            <w:shd w:val="clear" w:color="auto" w:fill="auto"/>
            <w:noWrap/>
            <w:vAlign w:val="bottom"/>
            <w:hideMark/>
          </w:tcPr>
          <w:p w14:paraId="6C7A926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355052C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17.6</w:t>
            </w:r>
          </w:p>
        </w:tc>
        <w:tc>
          <w:tcPr>
            <w:tcW w:w="607" w:type="dxa"/>
            <w:shd w:val="clear" w:color="auto" w:fill="auto"/>
            <w:noWrap/>
            <w:vAlign w:val="bottom"/>
            <w:hideMark/>
          </w:tcPr>
          <w:p w14:paraId="6583E3B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24.5</w:t>
            </w:r>
          </w:p>
        </w:tc>
        <w:tc>
          <w:tcPr>
            <w:tcW w:w="536" w:type="dxa"/>
            <w:shd w:val="clear" w:color="auto" w:fill="auto"/>
            <w:noWrap/>
            <w:vAlign w:val="center"/>
            <w:hideMark/>
          </w:tcPr>
          <w:p w14:paraId="0FC404B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37.6</w:t>
            </w:r>
          </w:p>
        </w:tc>
        <w:tc>
          <w:tcPr>
            <w:tcW w:w="830" w:type="dxa"/>
            <w:gridSpan w:val="2"/>
            <w:shd w:val="clear" w:color="auto" w:fill="auto"/>
            <w:noWrap/>
            <w:vAlign w:val="bottom"/>
            <w:hideMark/>
          </w:tcPr>
          <w:p w14:paraId="6DF6293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1797EE1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8" w:type="dxa"/>
            <w:shd w:val="clear" w:color="auto" w:fill="auto"/>
            <w:noWrap/>
            <w:vAlign w:val="bottom"/>
            <w:hideMark/>
          </w:tcPr>
          <w:p w14:paraId="3A948F9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27D4444C" w14:textId="77777777" w:rsidTr="00504332">
        <w:trPr>
          <w:trHeight w:val="20"/>
        </w:trPr>
        <w:tc>
          <w:tcPr>
            <w:tcW w:w="1320" w:type="dxa"/>
            <w:shd w:val="clear" w:color="auto" w:fill="auto"/>
            <w:noWrap/>
            <w:vAlign w:val="bottom"/>
            <w:hideMark/>
          </w:tcPr>
          <w:p w14:paraId="1592578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Angola</w:t>
            </w:r>
          </w:p>
        </w:tc>
        <w:tc>
          <w:tcPr>
            <w:tcW w:w="705" w:type="dxa"/>
            <w:shd w:val="clear" w:color="auto" w:fill="auto"/>
            <w:noWrap/>
            <w:vAlign w:val="bottom"/>
            <w:hideMark/>
          </w:tcPr>
          <w:p w14:paraId="2A3518E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2007</w:t>
            </w:r>
          </w:p>
        </w:tc>
        <w:tc>
          <w:tcPr>
            <w:tcW w:w="664" w:type="dxa"/>
            <w:shd w:val="clear" w:color="auto" w:fill="auto"/>
            <w:noWrap/>
            <w:vAlign w:val="bottom"/>
            <w:hideMark/>
          </w:tcPr>
          <w:p w14:paraId="520A4D7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704A6A0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61.9</w:t>
            </w:r>
          </w:p>
        </w:tc>
        <w:tc>
          <w:tcPr>
            <w:tcW w:w="607" w:type="dxa"/>
            <w:shd w:val="clear" w:color="auto" w:fill="auto"/>
            <w:noWrap/>
            <w:vAlign w:val="bottom"/>
            <w:hideMark/>
          </w:tcPr>
          <w:p w14:paraId="71D2774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75.9</w:t>
            </w:r>
          </w:p>
        </w:tc>
        <w:tc>
          <w:tcPr>
            <w:tcW w:w="536" w:type="dxa"/>
            <w:shd w:val="clear" w:color="auto" w:fill="auto"/>
            <w:noWrap/>
            <w:vAlign w:val="center"/>
            <w:hideMark/>
          </w:tcPr>
          <w:p w14:paraId="32374FB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86.2</w:t>
            </w:r>
          </w:p>
        </w:tc>
        <w:tc>
          <w:tcPr>
            <w:tcW w:w="830" w:type="dxa"/>
            <w:shd w:val="clear" w:color="auto" w:fill="auto"/>
            <w:noWrap/>
            <w:vAlign w:val="bottom"/>
            <w:hideMark/>
          </w:tcPr>
          <w:p w14:paraId="0EF8EBE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E7DE18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3E41696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6E76912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52.7</w:t>
            </w:r>
          </w:p>
        </w:tc>
        <w:tc>
          <w:tcPr>
            <w:tcW w:w="607" w:type="dxa"/>
            <w:shd w:val="clear" w:color="auto" w:fill="auto"/>
            <w:noWrap/>
            <w:vAlign w:val="bottom"/>
            <w:hideMark/>
          </w:tcPr>
          <w:p w14:paraId="55AA759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64.4</w:t>
            </w:r>
          </w:p>
        </w:tc>
        <w:tc>
          <w:tcPr>
            <w:tcW w:w="536" w:type="dxa"/>
            <w:shd w:val="clear" w:color="auto" w:fill="auto"/>
            <w:noWrap/>
            <w:vAlign w:val="center"/>
            <w:hideMark/>
          </w:tcPr>
          <w:p w14:paraId="076E944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76.1</w:t>
            </w:r>
          </w:p>
        </w:tc>
        <w:tc>
          <w:tcPr>
            <w:tcW w:w="830" w:type="dxa"/>
            <w:gridSpan w:val="2"/>
            <w:shd w:val="clear" w:color="auto" w:fill="auto"/>
            <w:noWrap/>
            <w:vAlign w:val="bottom"/>
            <w:hideMark/>
          </w:tcPr>
          <w:p w14:paraId="383A260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9D1BF0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6E9A12E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3DD9137" w14:textId="77777777" w:rsidTr="00504332">
        <w:trPr>
          <w:trHeight w:val="20"/>
        </w:trPr>
        <w:tc>
          <w:tcPr>
            <w:tcW w:w="1320" w:type="dxa"/>
            <w:shd w:val="clear" w:color="auto" w:fill="auto"/>
            <w:noWrap/>
            <w:vAlign w:val="bottom"/>
            <w:hideMark/>
          </w:tcPr>
          <w:p w14:paraId="154CCE6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Armenia</w:t>
            </w:r>
          </w:p>
        </w:tc>
        <w:tc>
          <w:tcPr>
            <w:tcW w:w="705" w:type="dxa"/>
            <w:shd w:val="clear" w:color="auto" w:fill="auto"/>
            <w:noWrap/>
            <w:vAlign w:val="bottom"/>
            <w:hideMark/>
          </w:tcPr>
          <w:p w14:paraId="3E9656F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2893725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3B962BF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55.5</w:t>
            </w:r>
          </w:p>
        </w:tc>
        <w:tc>
          <w:tcPr>
            <w:tcW w:w="607" w:type="dxa"/>
            <w:shd w:val="clear" w:color="auto" w:fill="auto"/>
            <w:noWrap/>
            <w:vAlign w:val="bottom"/>
            <w:hideMark/>
          </w:tcPr>
          <w:p w14:paraId="0B20F9E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10.8</w:t>
            </w:r>
          </w:p>
        </w:tc>
        <w:tc>
          <w:tcPr>
            <w:tcW w:w="536" w:type="dxa"/>
            <w:shd w:val="clear" w:color="auto" w:fill="auto"/>
            <w:noWrap/>
            <w:vAlign w:val="center"/>
            <w:hideMark/>
          </w:tcPr>
          <w:p w14:paraId="0B1FA04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w:t>
            </w:r>
          </w:p>
        </w:tc>
        <w:tc>
          <w:tcPr>
            <w:tcW w:w="830" w:type="dxa"/>
            <w:shd w:val="clear" w:color="auto" w:fill="auto"/>
            <w:noWrap/>
            <w:vAlign w:val="bottom"/>
            <w:hideMark/>
          </w:tcPr>
          <w:p w14:paraId="5753C43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39A58D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1028" w:type="dxa"/>
            <w:shd w:val="clear" w:color="auto" w:fill="auto"/>
            <w:noWrap/>
            <w:vAlign w:val="bottom"/>
            <w:hideMark/>
          </w:tcPr>
          <w:p w14:paraId="134E8C5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No problem</w:t>
            </w:r>
          </w:p>
        </w:tc>
        <w:tc>
          <w:tcPr>
            <w:tcW w:w="850" w:type="dxa"/>
            <w:shd w:val="clear" w:color="auto" w:fill="auto"/>
            <w:noWrap/>
            <w:vAlign w:val="bottom"/>
            <w:hideMark/>
          </w:tcPr>
          <w:p w14:paraId="476BB35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23.2</w:t>
            </w:r>
          </w:p>
        </w:tc>
        <w:tc>
          <w:tcPr>
            <w:tcW w:w="607" w:type="dxa"/>
            <w:shd w:val="clear" w:color="auto" w:fill="auto"/>
            <w:noWrap/>
            <w:vAlign w:val="bottom"/>
            <w:hideMark/>
          </w:tcPr>
          <w:p w14:paraId="09CBC52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15.9</w:t>
            </w:r>
          </w:p>
        </w:tc>
        <w:tc>
          <w:tcPr>
            <w:tcW w:w="536" w:type="dxa"/>
            <w:shd w:val="clear" w:color="auto" w:fill="auto"/>
            <w:noWrap/>
            <w:vAlign w:val="center"/>
            <w:hideMark/>
          </w:tcPr>
          <w:p w14:paraId="6956697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13.3</w:t>
            </w:r>
          </w:p>
        </w:tc>
        <w:tc>
          <w:tcPr>
            <w:tcW w:w="830" w:type="dxa"/>
            <w:gridSpan w:val="2"/>
            <w:shd w:val="clear" w:color="auto" w:fill="auto"/>
            <w:noWrap/>
            <w:vAlign w:val="bottom"/>
            <w:hideMark/>
          </w:tcPr>
          <w:p w14:paraId="3319CCD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FD3DAD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8" w:type="dxa"/>
            <w:shd w:val="clear" w:color="auto" w:fill="auto"/>
            <w:noWrap/>
            <w:vAlign w:val="bottom"/>
            <w:hideMark/>
          </w:tcPr>
          <w:p w14:paraId="7D7F9E0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r w:rsidR="00504332" w:rsidRPr="008207A4" w14:paraId="5051114F" w14:textId="77777777" w:rsidTr="00504332">
        <w:trPr>
          <w:trHeight w:val="20"/>
        </w:trPr>
        <w:tc>
          <w:tcPr>
            <w:tcW w:w="1320" w:type="dxa"/>
            <w:shd w:val="clear" w:color="auto" w:fill="auto"/>
            <w:noWrap/>
            <w:vAlign w:val="bottom"/>
            <w:hideMark/>
          </w:tcPr>
          <w:p w14:paraId="0618A069"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Benin</w:t>
            </w:r>
          </w:p>
        </w:tc>
        <w:tc>
          <w:tcPr>
            <w:tcW w:w="705" w:type="dxa"/>
            <w:shd w:val="clear" w:color="auto" w:fill="auto"/>
            <w:noWrap/>
            <w:vAlign w:val="bottom"/>
            <w:hideMark/>
          </w:tcPr>
          <w:p w14:paraId="79CE7CC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664" w:type="dxa"/>
            <w:shd w:val="clear" w:color="auto" w:fill="auto"/>
            <w:noWrap/>
            <w:vAlign w:val="bottom"/>
            <w:hideMark/>
          </w:tcPr>
          <w:p w14:paraId="019718E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05" w:type="dxa"/>
            <w:shd w:val="clear" w:color="auto" w:fill="auto"/>
            <w:noWrap/>
            <w:vAlign w:val="bottom"/>
            <w:hideMark/>
          </w:tcPr>
          <w:p w14:paraId="1CA2E13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90.5</w:t>
            </w:r>
          </w:p>
        </w:tc>
        <w:tc>
          <w:tcPr>
            <w:tcW w:w="607" w:type="dxa"/>
            <w:shd w:val="clear" w:color="auto" w:fill="auto"/>
            <w:noWrap/>
            <w:vAlign w:val="bottom"/>
            <w:hideMark/>
          </w:tcPr>
          <w:p w14:paraId="2FA77EA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81.9</w:t>
            </w:r>
          </w:p>
        </w:tc>
        <w:tc>
          <w:tcPr>
            <w:tcW w:w="536" w:type="dxa"/>
            <w:shd w:val="clear" w:color="auto" w:fill="auto"/>
            <w:noWrap/>
            <w:vAlign w:val="center"/>
            <w:hideMark/>
          </w:tcPr>
          <w:p w14:paraId="47B3D44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54.8</w:t>
            </w:r>
          </w:p>
        </w:tc>
        <w:tc>
          <w:tcPr>
            <w:tcW w:w="830" w:type="dxa"/>
            <w:shd w:val="clear" w:color="auto" w:fill="auto"/>
            <w:noWrap/>
            <w:vAlign w:val="bottom"/>
            <w:hideMark/>
          </w:tcPr>
          <w:p w14:paraId="58E3A20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FCC2D8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46FC64D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5BB59E8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81.9</w:t>
            </w:r>
          </w:p>
        </w:tc>
        <w:tc>
          <w:tcPr>
            <w:tcW w:w="607" w:type="dxa"/>
            <w:shd w:val="clear" w:color="auto" w:fill="auto"/>
            <w:noWrap/>
            <w:vAlign w:val="bottom"/>
            <w:hideMark/>
          </w:tcPr>
          <w:p w14:paraId="618F04F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71.8</w:t>
            </w:r>
          </w:p>
        </w:tc>
        <w:tc>
          <w:tcPr>
            <w:tcW w:w="536" w:type="dxa"/>
            <w:shd w:val="clear" w:color="auto" w:fill="auto"/>
            <w:noWrap/>
            <w:vAlign w:val="center"/>
            <w:hideMark/>
          </w:tcPr>
          <w:p w14:paraId="46BD8D5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50.6</w:t>
            </w:r>
          </w:p>
        </w:tc>
        <w:tc>
          <w:tcPr>
            <w:tcW w:w="830" w:type="dxa"/>
            <w:gridSpan w:val="2"/>
            <w:shd w:val="clear" w:color="auto" w:fill="auto"/>
            <w:noWrap/>
            <w:vAlign w:val="bottom"/>
            <w:hideMark/>
          </w:tcPr>
          <w:p w14:paraId="70E3D26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F0C12D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3D3C608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5B84298" w14:textId="77777777" w:rsidTr="00504332">
        <w:trPr>
          <w:trHeight w:val="20"/>
        </w:trPr>
        <w:tc>
          <w:tcPr>
            <w:tcW w:w="1320" w:type="dxa"/>
            <w:shd w:val="clear" w:color="auto" w:fill="auto"/>
            <w:noWrap/>
            <w:vAlign w:val="bottom"/>
            <w:hideMark/>
          </w:tcPr>
          <w:p w14:paraId="5111E8D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Bolivia</w:t>
            </w:r>
          </w:p>
        </w:tc>
        <w:tc>
          <w:tcPr>
            <w:tcW w:w="705" w:type="dxa"/>
            <w:shd w:val="clear" w:color="auto" w:fill="auto"/>
            <w:noWrap/>
            <w:vAlign w:val="bottom"/>
            <w:hideMark/>
          </w:tcPr>
          <w:p w14:paraId="371ED54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664" w:type="dxa"/>
            <w:shd w:val="clear" w:color="auto" w:fill="auto"/>
            <w:noWrap/>
            <w:vAlign w:val="bottom"/>
            <w:hideMark/>
          </w:tcPr>
          <w:p w14:paraId="34E8D5B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2008</w:t>
            </w:r>
          </w:p>
        </w:tc>
        <w:tc>
          <w:tcPr>
            <w:tcW w:w="705" w:type="dxa"/>
            <w:shd w:val="clear" w:color="auto" w:fill="auto"/>
            <w:noWrap/>
            <w:vAlign w:val="bottom"/>
            <w:hideMark/>
          </w:tcPr>
          <w:p w14:paraId="635BADE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72.7</w:t>
            </w:r>
          </w:p>
        </w:tc>
        <w:tc>
          <w:tcPr>
            <w:tcW w:w="607" w:type="dxa"/>
            <w:shd w:val="clear" w:color="auto" w:fill="auto"/>
            <w:noWrap/>
            <w:vAlign w:val="bottom"/>
            <w:hideMark/>
          </w:tcPr>
          <w:p w14:paraId="4F2BBB1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74.5</w:t>
            </w:r>
          </w:p>
        </w:tc>
        <w:tc>
          <w:tcPr>
            <w:tcW w:w="536" w:type="dxa"/>
            <w:shd w:val="clear" w:color="auto" w:fill="auto"/>
            <w:noWrap/>
            <w:vAlign w:val="center"/>
            <w:hideMark/>
          </w:tcPr>
          <w:p w14:paraId="5BB4DCA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72.5</w:t>
            </w:r>
          </w:p>
        </w:tc>
        <w:tc>
          <w:tcPr>
            <w:tcW w:w="830" w:type="dxa"/>
            <w:shd w:val="clear" w:color="auto" w:fill="auto"/>
            <w:noWrap/>
            <w:vAlign w:val="bottom"/>
            <w:hideMark/>
          </w:tcPr>
          <w:p w14:paraId="4481220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903EF1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16F913B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6C750CD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50.7</w:t>
            </w:r>
          </w:p>
        </w:tc>
        <w:tc>
          <w:tcPr>
            <w:tcW w:w="607" w:type="dxa"/>
            <w:shd w:val="clear" w:color="auto" w:fill="auto"/>
            <w:noWrap/>
            <w:vAlign w:val="bottom"/>
            <w:hideMark/>
          </w:tcPr>
          <w:p w14:paraId="617AA65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61.2</w:t>
            </w:r>
          </w:p>
        </w:tc>
        <w:tc>
          <w:tcPr>
            <w:tcW w:w="536" w:type="dxa"/>
            <w:shd w:val="clear" w:color="auto" w:fill="auto"/>
            <w:noWrap/>
            <w:vAlign w:val="center"/>
            <w:hideMark/>
          </w:tcPr>
          <w:p w14:paraId="394D2D3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82.1</w:t>
            </w:r>
          </w:p>
        </w:tc>
        <w:tc>
          <w:tcPr>
            <w:tcW w:w="830" w:type="dxa"/>
            <w:gridSpan w:val="2"/>
            <w:shd w:val="clear" w:color="auto" w:fill="auto"/>
            <w:noWrap/>
            <w:vAlign w:val="bottom"/>
            <w:hideMark/>
          </w:tcPr>
          <w:p w14:paraId="60CC018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D645A0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5DDDEC1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91041C6" w14:textId="77777777" w:rsidTr="00504332">
        <w:trPr>
          <w:trHeight w:val="20"/>
        </w:trPr>
        <w:tc>
          <w:tcPr>
            <w:tcW w:w="1320" w:type="dxa"/>
            <w:shd w:val="clear" w:color="auto" w:fill="auto"/>
            <w:noWrap/>
            <w:vAlign w:val="bottom"/>
            <w:hideMark/>
          </w:tcPr>
          <w:p w14:paraId="28DF993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Burkina Faso</w:t>
            </w:r>
          </w:p>
        </w:tc>
        <w:tc>
          <w:tcPr>
            <w:tcW w:w="705" w:type="dxa"/>
            <w:shd w:val="clear" w:color="auto" w:fill="auto"/>
            <w:noWrap/>
            <w:vAlign w:val="bottom"/>
            <w:hideMark/>
          </w:tcPr>
          <w:p w14:paraId="2504835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664" w:type="dxa"/>
            <w:shd w:val="clear" w:color="auto" w:fill="auto"/>
            <w:noWrap/>
            <w:vAlign w:val="bottom"/>
            <w:hideMark/>
          </w:tcPr>
          <w:p w14:paraId="3930076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705" w:type="dxa"/>
            <w:shd w:val="clear" w:color="auto" w:fill="auto"/>
            <w:noWrap/>
            <w:vAlign w:val="bottom"/>
            <w:hideMark/>
          </w:tcPr>
          <w:p w14:paraId="029825D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95.4</w:t>
            </w:r>
          </w:p>
        </w:tc>
        <w:tc>
          <w:tcPr>
            <w:tcW w:w="607" w:type="dxa"/>
            <w:shd w:val="clear" w:color="auto" w:fill="auto"/>
            <w:noWrap/>
            <w:vAlign w:val="bottom"/>
            <w:hideMark/>
          </w:tcPr>
          <w:p w14:paraId="21EFE6B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95.0</w:t>
            </w:r>
          </w:p>
        </w:tc>
        <w:tc>
          <w:tcPr>
            <w:tcW w:w="536" w:type="dxa"/>
            <w:shd w:val="clear" w:color="auto" w:fill="auto"/>
            <w:noWrap/>
            <w:vAlign w:val="center"/>
            <w:hideMark/>
          </w:tcPr>
          <w:p w14:paraId="0B72FD3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88.9</w:t>
            </w:r>
          </w:p>
        </w:tc>
        <w:tc>
          <w:tcPr>
            <w:tcW w:w="830" w:type="dxa"/>
            <w:shd w:val="clear" w:color="auto" w:fill="auto"/>
            <w:noWrap/>
            <w:vAlign w:val="bottom"/>
            <w:hideMark/>
          </w:tcPr>
          <w:p w14:paraId="5569AFD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28C1BD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64157C5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2750295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91.5</w:t>
            </w:r>
          </w:p>
        </w:tc>
        <w:tc>
          <w:tcPr>
            <w:tcW w:w="607" w:type="dxa"/>
            <w:shd w:val="clear" w:color="auto" w:fill="auto"/>
            <w:noWrap/>
            <w:vAlign w:val="bottom"/>
            <w:hideMark/>
          </w:tcPr>
          <w:p w14:paraId="494FB61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87.6</w:t>
            </w:r>
          </w:p>
        </w:tc>
        <w:tc>
          <w:tcPr>
            <w:tcW w:w="536" w:type="dxa"/>
            <w:shd w:val="clear" w:color="auto" w:fill="auto"/>
            <w:noWrap/>
            <w:vAlign w:val="center"/>
            <w:hideMark/>
          </w:tcPr>
          <w:p w14:paraId="120A74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64.6</w:t>
            </w:r>
          </w:p>
        </w:tc>
        <w:tc>
          <w:tcPr>
            <w:tcW w:w="830" w:type="dxa"/>
            <w:gridSpan w:val="2"/>
            <w:shd w:val="clear" w:color="auto" w:fill="auto"/>
            <w:noWrap/>
            <w:vAlign w:val="bottom"/>
            <w:hideMark/>
          </w:tcPr>
          <w:p w14:paraId="3632259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CD7F90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4478603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676370F" w14:textId="77777777" w:rsidTr="00504332">
        <w:trPr>
          <w:trHeight w:val="20"/>
        </w:trPr>
        <w:tc>
          <w:tcPr>
            <w:tcW w:w="1320" w:type="dxa"/>
            <w:shd w:val="clear" w:color="auto" w:fill="auto"/>
            <w:noWrap/>
            <w:vAlign w:val="bottom"/>
            <w:hideMark/>
          </w:tcPr>
          <w:p w14:paraId="5FB8255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Burundi</w:t>
            </w:r>
          </w:p>
        </w:tc>
        <w:tc>
          <w:tcPr>
            <w:tcW w:w="705" w:type="dxa"/>
            <w:shd w:val="clear" w:color="auto" w:fill="auto"/>
            <w:noWrap/>
            <w:vAlign w:val="bottom"/>
            <w:hideMark/>
          </w:tcPr>
          <w:p w14:paraId="367C6CD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664" w:type="dxa"/>
            <w:shd w:val="clear" w:color="auto" w:fill="auto"/>
            <w:noWrap/>
            <w:vAlign w:val="bottom"/>
            <w:hideMark/>
          </w:tcPr>
          <w:p w14:paraId="5E685AD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6471785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63.9</w:t>
            </w:r>
          </w:p>
        </w:tc>
        <w:tc>
          <w:tcPr>
            <w:tcW w:w="607" w:type="dxa"/>
            <w:shd w:val="clear" w:color="auto" w:fill="auto"/>
            <w:noWrap/>
            <w:vAlign w:val="bottom"/>
            <w:hideMark/>
          </w:tcPr>
          <w:p w14:paraId="70228F1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75.1</w:t>
            </w:r>
          </w:p>
        </w:tc>
        <w:tc>
          <w:tcPr>
            <w:tcW w:w="536" w:type="dxa"/>
            <w:shd w:val="clear" w:color="auto" w:fill="auto"/>
            <w:noWrap/>
            <w:vAlign w:val="center"/>
            <w:hideMark/>
          </w:tcPr>
          <w:p w14:paraId="78D7B43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86.4</w:t>
            </w:r>
          </w:p>
        </w:tc>
        <w:tc>
          <w:tcPr>
            <w:tcW w:w="830" w:type="dxa"/>
            <w:shd w:val="clear" w:color="auto" w:fill="auto"/>
            <w:noWrap/>
            <w:vAlign w:val="bottom"/>
            <w:hideMark/>
          </w:tcPr>
          <w:p w14:paraId="062902B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E5ACA0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2C053F5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605AD91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44.1</w:t>
            </w:r>
          </w:p>
        </w:tc>
        <w:tc>
          <w:tcPr>
            <w:tcW w:w="607" w:type="dxa"/>
            <w:shd w:val="clear" w:color="auto" w:fill="auto"/>
            <w:noWrap/>
            <w:vAlign w:val="bottom"/>
            <w:hideMark/>
          </w:tcPr>
          <w:p w14:paraId="18466EC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60.8</w:t>
            </w:r>
          </w:p>
        </w:tc>
        <w:tc>
          <w:tcPr>
            <w:tcW w:w="536" w:type="dxa"/>
            <w:shd w:val="clear" w:color="auto" w:fill="auto"/>
            <w:noWrap/>
            <w:vAlign w:val="center"/>
            <w:hideMark/>
          </w:tcPr>
          <w:p w14:paraId="611520C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81.3</w:t>
            </w:r>
          </w:p>
        </w:tc>
        <w:tc>
          <w:tcPr>
            <w:tcW w:w="830" w:type="dxa"/>
            <w:gridSpan w:val="2"/>
            <w:shd w:val="clear" w:color="auto" w:fill="auto"/>
            <w:noWrap/>
            <w:vAlign w:val="bottom"/>
            <w:hideMark/>
          </w:tcPr>
          <w:p w14:paraId="0296A97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8EFFEC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5A0E6CF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BB7361E" w14:textId="77777777" w:rsidTr="00504332">
        <w:trPr>
          <w:trHeight w:val="20"/>
        </w:trPr>
        <w:tc>
          <w:tcPr>
            <w:tcW w:w="1320" w:type="dxa"/>
            <w:shd w:val="clear" w:color="auto" w:fill="auto"/>
            <w:noWrap/>
            <w:vAlign w:val="bottom"/>
            <w:hideMark/>
          </w:tcPr>
          <w:p w14:paraId="302B2EA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Cambodia</w:t>
            </w:r>
          </w:p>
        </w:tc>
        <w:tc>
          <w:tcPr>
            <w:tcW w:w="705" w:type="dxa"/>
            <w:shd w:val="clear" w:color="auto" w:fill="auto"/>
            <w:noWrap/>
            <w:vAlign w:val="bottom"/>
            <w:hideMark/>
          </w:tcPr>
          <w:p w14:paraId="03A9FF1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2BAC965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05" w:type="dxa"/>
            <w:shd w:val="clear" w:color="auto" w:fill="auto"/>
            <w:noWrap/>
            <w:vAlign w:val="bottom"/>
            <w:hideMark/>
          </w:tcPr>
          <w:p w14:paraId="1711225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83.9</w:t>
            </w:r>
          </w:p>
        </w:tc>
        <w:tc>
          <w:tcPr>
            <w:tcW w:w="607" w:type="dxa"/>
            <w:shd w:val="clear" w:color="auto" w:fill="auto"/>
            <w:noWrap/>
            <w:vAlign w:val="bottom"/>
            <w:hideMark/>
          </w:tcPr>
          <w:p w14:paraId="075E173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78.7</w:t>
            </w:r>
          </w:p>
        </w:tc>
        <w:tc>
          <w:tcPr>
            <w:tcW w:w="536" w:type="dxa"/>
            <w:shd w:val="clear" w:color="auto" w:fill="auto"/>
            <w:noWrap/>
            <w:vAlign w:val="center"/>
            <w:hideMark/>
          </w:tcPr>
          <w:p w14:paraId="3FACEBF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64.8</w:t>
            </w:r>
          </w:p>
        </w:tc>
        <w:tc>
          <w:tcPr>
            <w:tcW w:w="830" w:type="dxa"/>
            <w:shd w:val="clear" w:color="auto" w:fill="auto"/>
            <w:noWrap/>
            <w:vAlign w:val="bottom"/>
            <w:hideMark/>
          </w:tcPr>
          <w:p w14:paraId="67E49CB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85E329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60C69CB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3E7739F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63.0</w:t>
            </w:r>
          </w:p>
        </w:tc>
        <w:tc>
          <w:tcPr>
            <w:tcW w:w="607" w:type="dxa"/>
            <w:shd w:val="clear" w:color="auto" w:fill="auto"/>
            <w:noWrap/>
            <w:vAlign w:val="bottom"/>
            <w:hideMark/>
          </w:tcPr>
          <w:p w14:paraId="7EF709D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55.9</w:t>
            </w:r>
          </w:p>
        </w:tc>
        <w:tc>
          <w:tcPr>
            <w:tcW w:w="536" w:type="dxa"/>
            <w:shd w:val="clear" w:color="auto" w:fill="auto"/>
            <w:noWrap/>
            <w:vAlign w:val="center"/>
            <w:hideMark/>
          </w:tcPr>
          <w:p w14:paraId="6640C8B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45.1</w:t>
            </w:r>
          </w:p>
        </w:tc>
        <w:tc>
          <w:tcPr>
            <w:tcW w:w="830" w:type="dxa"/>
            <w:gridSpan w:val="2"/>
            <w:shd w:val="clear" w:color="auto" w:fill="auto"/>
            <w:noWrap/>
            <w:vAlign w:val="bottom"/>
            <w:hideMark/>
          </w:tcPr>
          <w:p w14:paraId="5E61891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ED6464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5D52C75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0F59558" w14:textId="77777777" w:rsidTr="00504332">
        <w:trPr>
          <w:trHeight w:val="20"/>
        </w:trPr>
        <w:tc>
          <w:tcPr>
            <w:tcW w:w="1320" w:type="dxa"/>
            <w:shd w:val="clear" w:color="auto" w:fill="auto"/>
            <w:noWrap/>
            <w:vAlign w:val="bottom"/>
            <w:hideMark/>
          </w:tcPr>
          <w:p w14:paraId="4EA3F5F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Cameroon</w:t>
            </w:r>
          </w:p>
        </w:tc>
        <w:tc>
          <w:tcPr>
            <w:tcW w:w="705" w:type="dxa"/>
            <w:shd w:val="clear" w:color="auto" w:fill="auto"/>
            <w:noWrap/>
            <w:vAlign w:val="bottom"/>
            <w:hideMark/>
          </w:tcPr>
          <w:p w14:paraId="0320C3A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64" w:type="dxa"/>
            <w:shd w:val="clear" w:color="auto" w:fill="auto"/>
            <w:noWrap/>
            <w:vAlign w:val="bottom"/>
            <w:hideMark/>
          </w:tcPr>
          <w:p w14:paraId="1AFDAD5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2011</w:t>
            </w:r>
          </w:p>
        </w:tc>
        <w:tc>
          <w:tcPr>
            <w:tcW w:w="705" w:type="dxa"/>
            <w:shd w:val="clear" w:color="auto" w:fill="auto"/>
            <w:noWrap/>
            <w:vAlign w:val="bottom"/>
            <w:hideMark/>
          </w:tcPr>
          <w:p w14:paraId="10F0934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83.5</w:t>
            </w:r>
          </w:p>
        </w:tc>
        <w:tc>
          <w:tcPr>
            <w:tcW w:w="607" w:type="dxa"/>
            <w:shd w:val="clear" w:color="auto" w:fill="auto"/>
            <w:noWrap/>
            <w:vAlign w:val="bottom"/>
            <w:hideMark/>
          </w:tcPr>
          <w:p w14:paraId="784E774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72.0</w:t>
            </w:r>
          </w:p>
        </w:tc>
        <w:tc>
          <w:tcPr>
            <w:tcW w:w="536" w:type="dxa"/>
            <w:shd w:val="clear" w:color="auto" w:fill="auto"/>
            <w:noWrap/>
            <w:vAlign w:val="center"/>
            <w:hideMark/>
          </w:tcPr>
          <w:p w14:paraId="7544093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33.2</w:t>
            </w:r>
          </w:p>
        </w:tc>
        <w:tc>
          <w:tcPr>
            <w:tcW w:w="830" w:type="dxa"/>
            <w:shd w:val="clear" w:color="auto" w:fill="auto"/>
            <w:noWrap/>
            <w:vAlign w:val="bottom"/>
            <w:hideMark/>
          </w:tcPr>
          <w:p w14:paraId="4E222BA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FF20AE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5397FF5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092C009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68.2</w:t>
            </w:r>
          </w:p>
        </w:tc>
        <w:tc>
          <w:tcPr>
            <w:tcW w:w="607" w:type="dxa"/>
            <w:shd w:val="clear" w:color="auto" w:fill="auto"/>
            <w:noWrap/>
            <w:vAlign w:val="bottom"/>
            <w:hideMark/>
          </w:tcPr>
          <w:p w14:paraId="781F024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60.4</w:t>
            </w:r>
          </w:p>
        </w:tc>
        <w:tc>
          <w:tcPr>
            <w:tcW w:w="536" w:type="dxa"/>
            <w:shd w:val="clear" w:color="auto" w:fill="auto"/>
            <w:noWrap/>
            <w:vAlign w:val="center"/>
            <w:hideMark/>
          </w:tcPr>
          <w:p w14:paraId="58A7802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40</w:t>
            </w:r>
          </w:p>
        </w:tc>
        <w:tc>
          <w:tcPr>
            <w:tcW w:w="830" w:type="dxa"/>
            <w:gridSpan w:val="2"/>
            <w:shd w:val="clear" w:color="auto" w:fill="auto"/>
            <w:noWrap/>
            <w:vAlign w:val="bottom"/>
            <w:hideMark/>
          </w:tcPr>
          <w:p w14:paraId="2CEC966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B531B1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0E438FF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E47E3E3" w14:textId="77777777" w:rsidTr="00504332">
        <w:trPr>
          <w:trHeight w:val="20"/>
        </w:trPr>
        <w:tc>
          <w:tcPr>
            <w:tcW w:w="1320" w:type="dxa"/>
            <w:shd w:val="clear" w:color="auto" w:fill="auto"/>
            <w:noWrap/>
            <w:vAlign w:val="bottom"/>
            <w:hideMark/>
          </w:tcPr>
          <w:p w14:paraId="786F42C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Congo</w:t>
            </w:r>
          </w:p>
        </w:tc>
        <w:tc>
          <w:tcPr>
            <w:tcW w:w="705" w:type="dxa"/>
            <w:shd w:val="clear" w:color="auto" w:fill="auto"/>
            <w:noWrap/>
            <w:vAlign w:val="bottom"/>
            <w:hideMark/>
          </w:tcPr>
          <w:p w14:paraId="5F61EF7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4B2D599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25D1CA4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66.8</w:t>
            </w:r>
          </w:p>
        </w:tc>
        <w:tc>
          <w:tcPr>
            <w:tcW w:w="607" w:type="dxa"/>
            <w:shd w:val="clear" w:color="auto" w:fill="auto"/>
            <w:noWrap/>
            <w:vAlign w:val="bottom"/>
            <w:hideMark/>
          </w:tcPr>
          <w:p w14:paraId="7C49948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77.9</w:t>
            </w:r>
          </w:p>
        </w:tc>
        <w:tc>
          <w:tcPr>
            <w:tcW w:w="536" w:type="dxa"/>
            <w:shd w:val="clear" w:color="auto" w:fill="auto"/>
            <w:noWrap/>
            <w:vAlign w:val="center"/>
            <w:hideMark/>
          </w:tcPr>
          <w:p w14:paraId="2DD4DD1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89.9</w:t>
            </w:r>
          </w:p>
        </w:tc>
        <w:tc>
          <w:tcPr>
            <w:tcW w:w="830" w:type="dxa"/>
            <w:shd w:val="clear" w:color="auto" w:fill="auto"/>
            <w:noWrap/>
            <w:vAlign w:val="bottom"/>
            <w:hideMark/>
          </w:tcPr>
          <w:p w14:paraId="5A3346A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C293E9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5553183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6FD515C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65.2</w:t>
            </w:r>
          </w:p>
        </w:tc>
        <w:tc>
          <w:tcPr>
            <w:tcW w:w="607" w:type="dxa"/>
            <w:shd w:val="clear" w:color="auto" w:fill="auto"/>
            <w:noWrap/>
            <w:vAlign w:val="bottom"/>
            <w:hideMark/>
          </w:tcPr>
          <w:p w14:paraId="5CB2442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66.2</w:t>
            </w:r>
          </w:p>
        </w:tc>
        <w:tc>
          <w:tcPr>
            <w:tcW w:w="536" w:type="dxa"/>
            <w:shd w:val="clear" w:color="auto" w:fill="auto"/>
            <w:noWrap/>
            <w:vAlign w:val="center"/>
            <w:hideMark/>
          </w:tcPr>
          <w:p w14:paraId="3DEE18A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64.7</w:t>
            </w:r>
          </w:p>
        </w:tc>
        <w:tc>
          <w:tcPr>
            <w:tcW w:w="830" w:type="dxa"/>
            <w:gridSpan w:val="2"/>
            <w:shd w:val="clear" w:color="auto" w:fill="auto"/>
            <w:noWrap/>
            <w:vAlign w:val="bottom"/>
            <w:hideMark/>
          </w:tcPr>
          <w:p w14:paraId="7233F81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EC139C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65D2AD1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82A384F" w14:textId="77777777" w:rsidTr="00504332">
        <w:trPr>
          <w:trHeight w:val="20"/>
        </w:trPr>
        <w:tc>
          <w:tcPr>
            <w:tcW w:w="1320" w:type="dxa"/>
            <w:shd w:val="clear" w:color="auto" w:fill="auto"/>
            <w:noWrap/>
            <w:vAlign w:val="bottom"/>
            <w:hideMark/>
          </w:tcPr>
          <w:p w14:paraId="06FE57B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Congo DR</w:t>
            </w:r>
          </w:p>
        </w:tc>
        <w:tc>
          <w:tcPr>
            <w:tcW w:w="705" w:type="dxa"/>
            <w:shd w:val="clear" w:color="auto" w:fill="auto"/>
            <w:noWrap/>
            <w:vAlign w:val="bottom"/>
            <w:hideMark/>
          </w:tcPr>
          <w:p w14:paraId="66775E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2007</w:t>
            </w:r>
          </w:p>
        </w:tc>
        <w:tc>
          <w:tcPr>
            <w:tcW w:w="664" w:type="dxa"/>
            <w:shd w:val="clear" w:color="auto" w:fill="auto"/>
            <w:noWrap/>
            <w:vAlign w:val="bottom"/>
            <w:hideMark/>
          </w:tcPr>
          <w:p w14:paraId="0C7F599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05" w:type="dxa"/>
            <w:shd w:val="clear" w:color="auto" w:fill="auto"/>
            <w:noWrap/>
            <w:vAlign w:val="bottom"/>
            <w:hideMark/>
          </w:tcPr>
          <w:p w14:paraId="0C9DDC9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77.8</w:t>
            </w:r>
          </w:p>
        </w:tc>
        <w:tc>
          <w:tcPr>
            <w:tcW w:w="607" w:type="dxa"/>
            <w:shd w:val="clear" w:color="auto" w:fill="auto"/>
            <w:noWrap/>
            <w:vAlign w:val="bottom"/>
            <w:hideMark/>
          </w:tcPr>
          <w:p w14:paraId="1F25413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66.4</w:t>
            </w:r>
          </w:p>
        </w:tc>
        <w:tc>
          <w:tcPr>
            <w:tcW w:w="536" w:type="dxa"/>
            <w:shd w:val="clear" w:color="auto" w:fill="auto"/>
            <w:noWrap/>
            <w:vAlign w:val="center"/>
            <w:hideMark/>
          </w:tcPr>
          <w:p w14:paraId="7342933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37.5</w:t>
            </w:r>
          </w:p>
        </w:tc>
        <w:tc>
          <w:tcPr>
            <w:tcW w:w="830" w:type="dxa"/>
            <w:shd w:val="clear" w:color="auto" w:fill="auto"/>
            <w:noWrap/>
            <w:vAlign w:val="bottom"/>
            <w:hideMark/>
          </w:tcPr>
          <w:p w14:paraId="5C16C1C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015DC6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11B5D3E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078E44D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71.5</w:t>
            </w:r>
          </w:p>
        </w:tc>
        <w:tc>
          <w:tcPr>
            <w:tcW w:w="607" w:type="dxa"/>
            <w:shd w:val="clear" w:color="auto" w:fill="auto"/>
            <w:noWrap/>
            <w:vAlign w:val="bottom"/>
            <w:hideMark/>
          </w:tcPr>
          <w:p w14:paraId="77F4C23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59.7</w:t>
            </w:r>
          </w:p>
        </w:tc>
        <w:tc>
          <w:tcPr>
            <w:tcW w:w="536" w:type="dxa"/>
            <w:shd w:val="clear" w:color="auto" w:fill="auto"/>
            <w:noWrap/>
            <w:vAlign w:val="center"/>
            <w:hideMark/>
          </w:tcPr>
          <w:p w14:paraId="03CC132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35.4</w:t>
            </w:r>
          </w:p>
        </w:tc>
        <w:tc>
          <w:tcPr>
            <w:tcW w:w="830" w:type="dxa"/>
            <w:gridSpan w:val="2"/>
            <w:shd w:val="clear" w:color="auto" w:fill="auto"/>
            <w:noWrap/>
            <w:vAlign w:val="bottom"/>
            <w:hideMark/>
          </w:tcPr>
          <w:p w14:paraId="470757D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FC0E3E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25F44C9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13631776" w14:textId="77777777" w:rsidTr="00504332">
        <w:trPr>
          <w:trHeight w:val="20"/>
        </w:trPr>
        <w:tc>
          <w:tcPr>
            <w:tcW w:w="1320" w:type="dxa"/>
            <w:shd w:val="clear" w:color="auto" w:fill="auto"/>
            <w:noWrap/>
            <w:vAlign w:val="bottom"/>
            <w:hideMark/>
          </w:tcPr>
          <w:p w14:paraId="76BEFC2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Egypt</w:t>
            </w:r>
          </w:p>
        </w:tc>
        <w:tc>
          <w:tcPr>
            <w:tcW w:w="705" w:type="dxa"/>
            <w:shd w:val="clear" w:color="auto" w:fill="auto"/>
            <w:noWrap/>
            <w:vAlign w:val="bottom"/>
            <w:hideMark/>
          </w:tcPr>
          <w:p w14:paraId="17DD1D2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18B3E35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05" w:type="dxa"/>
            <w:shd w:val="clear" w:color="auto" w:fill="auto"/>
            <w:noWrap/>
            <w:vAlign w:val="bottom"/>
            <w:hideMark/>
          </w:tcPr>
          <w:p w14:paraId="482564B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29.9</w:t>
            </w:r>
          </w:p>
        </w:tc>
        <w:tc>
          <w:tcPr>
            <w:tcW w:w="607" w:type="dxa"/>
            <w:shd w:val="clear" w:color="auto" w:fill="auto"/>
            <w:noWrap/>
            <w:vAlign w:val="bottom"/>
            <w:hideMark/>
          </w:tcPr>
          <w:p w14:paraId="5D95675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43.3</w:t>
            </w:r>
          </w:p>
        </w:tc>
        <w:tc>
          <w:tcPr>
            <w:tcW w:w="536" w:type="dxa"/>
            <w:shd w:val="clear" w:color="auto" w:fill="auto"/>
            <w:noWrap/>
            <w:vAlign w:val="center"/>
            <w:hideMark/>
          </w:tcPr>
          <w:p w14:paraId="47AB656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w:t>
            </w:r>
          </w:p>
        </w:tc>
        <w:tc>
          <w:tcPr>
            <w:tcW w:w="830" w:type="dxa"/>
            <w:shd w:val="clear" w:color="auto" w:fill="auto"/>
            <w:noWrap/>
            <w:vAlign w:val="bottom"/>
            <w:hideMark/>
          </w:tcPr>
          <w:p w14:paraId="155DFB9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518A455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409236B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444A528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30.5</w:t>
            </w:r>
          </w:p>
        </w:tc>
        <w:tc>
          <w:tcPr>
            <w:tcW w:w="607" w:type="dxa"/>
            <w:shd w:val="clear" w:color="auto" w:fill="auto"/>
            <w:noWrap/>
            <w:vAlign w:val="bottom"/>
            <w:hideMark/>
          </w:tcPr>
          <w:p w14:paraId="724D513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27.1</w:t>
            </w:r>
          </w:p>
        </w:tc>
        <w:tc>
          <w:tcPr>
            <w:tcW w:w="536" w:type="dxa"/>
            <w:shd w:val="clear" w:color="auto" w:fill="auto"/>
            <w:noWrap/>
            <w:vAlign w:val="center"/>
            <w:hideMark/>
          </w:tcPr>
          <w:p w14:paraId="1B31D06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26.7</w:t>
            </w:r>
          </w:p>
        </w:tc>
        <w:tc>
          <w:tcPr>
            <w:tcW w:w="830" w:type="dxa"/>
            <w:gridSpan w:val="2"/>
            <w:shd w:val="clear" w:color="auto" w:fill="auto"/>
            <w:noWrap/>
            <w:vAlign w:val="bottom"/>
            <w:hideMark/>
          </w:tcPr>
          <w:p w14:paraId="61159B7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14FA3B7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8" w:type="dxa"/>
            <w:shd w:val="clear" w:color="auto" w:fill="auto"/>
            <w:noWrap/>
            <w:vAlign w:val="bottom"/>
            <w:hideMark/>
          </w:tcPr>
          <w:p w14:paraId="5EC7004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20D0CE1F" w14:textId="77777777" w:rsidTr="00504332">
        <w:trPr>
          <w:trHeight w:val="20"/>
        </w:trPr>
        <w:tc>
          <w:tcPr>
            <w:tcW w:w="1320" w:type="dxa"/>
            <w:shd w:val="clear" w:color="auto" w:fill="auto"/>
            <w:noWrap/>
            <w:vAlign w:val="bottom"/>
            <w:hideMark/>
          </w:tcPr>
          <w:p w14:paraId="5B87D804"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Ethiopia</w:t>
            </w:r>
          </w:p>
        </w:tc>
        <w:tc>
          <w:tcPr>
            <w:tcW w:w="705" w:type="dxa"/>
            <w:shd w:val="clear" w:color="auto" w:fill="auto"/>
            <w:noWrap/>
            <w:vAlign w:val="bottom"/>
            <w:hideMark/>
          </w:tcPr>
          <w:p w14:paraId="0576FC9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40C5700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7168368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63.7</w:t>
            </w:r>
          </w:p>
        </w:tc>
        <w:tc>
          <w:tcPr>
            <w:tcW w:w="607" w:type="dxa"/>
            <w:shd w:val="clear" w:color="auto" w:fill="auto"/>
            <w:noWrap/>
            <w:vAlign w:val="bottom"/>
            <w:hideMark/>
          </w:tcPr>
          <w:p w14:paraId="45FFCAE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71.9</w:t>
            </w:r>
          </w:p>
        </w:tc>
        <w:tc>
          <w:tcPr>
            <w:tcW w:w="536" w:type="dxa"/>
            <w:shd w:val="clear" w:color="auto" w:fill="auto"/>
            <w:noWrap/>
            <w:vAlign w:val="center"/>
            <w:hideMark/>
          </w:tcPr>
          <w:p w14:paraId="0117EA3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74.3</w:t>
            </w:r>
          </w:p>
        </w:tc>
        <w:tc>
          <w:tcPr>
            <w:tcW w:w="830" w:type="dxa"/>
            <w:shd w:val="clear" w:color="auto" w:fill="auto"/>
            <w:noWrap/>
            <w:vAlign w:val="bottom"/>
            <w:hideMark/>
          </w:tcPr>
          <w:p w14:paraId="0D821CB3"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393C02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663F047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1A9C756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53.5</w:t>
            </w:r>
          </w:p>
        </w:tc>
        <w:tc>
          <w:tcPr>
            <w:tcW w:w="607" w:type="dxa"/>
            <w:shd w:val="clear" w:color="auto" w:fill="auto"/>
            <w:noWrap/>
            <w:vAlign w:val="bottom"/>
            <w:hideMark/>
          </w:tcPr>
          <w:p w14:paraId="7F4F934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57.4</w:t>
            </w:r>
          </w:p>
        </w:tc>
        <w:tc>
          <w:tcPr>
            <w:tcW w:w="536" w:type="dxa"/>
            <w:shd w:val="clear" w:color="auto" w:fill="auto"/>
            <w:noWrap/>
            <w:vAlign w:val="center"/>
            <w:hideMark/>
          </w:tcPr>
          <w:p w14:paraId="2AD2F05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55.6</w:t>
            </w:r>
          </w:p>
        </w:tc>
        <w:tc>
          <w:tcPr>
            <w:tcW w:w="830" w:type="dxa"/>
            <w:gridSpan w:val="2"/>
            <w:shd w:val="clear" w:color="auto" w:fill="auto"/>
            <w:noWrap/>
            <w:vAlign w:val="bottom"/>
            <w:hideMark/>
          </w:tcPr>
          <w:p w14:paraId="795B7E7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60E956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3886A76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818B4AA" w14:textId="77777777" w:rsidTr="00504332">
        <w:trPr>
          <w:trHeight w:val="20"/>
        </w:trPr>
        <w:tc>
          <w:tcPr>
            <w:tcW w:w="1320" w:type="dxa"/>
            <w:shd w:val="clear" w:color="auto" w:fill="auto"/>
            <w:noWrap/>
            <w:vAlign w:val="bottom"/>
            <w:hideMark/>
          </w:tcPr>
          <w:p w14:paraId="05803B7B"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Ghana</w:t>
            </w:r>
          </w:p>
        </w:tc>
        <w:tc>
          <w:tcPr>
            <w:tcW w:w="705" w:type="dxa"/>
            <w:shd w:val="clear" w:color="auto" w:fill="auto"/>
            <w:noWrap/>
            <w:vAlign w:val="bottom"/>
            <w:hideMark/>
          </w:tcPr>
          <w:p w14:paraId="2376845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664" w:type="dxa"/>
            <w:shd w:val="clear" w:color="auto" w:fill="auto"/>
            <w:noWrap/>
            <w:vAlign w:val="bottom"/>
            <w:hideMark/>
          </w:tcPr>
          <w:p w14:paraId="14C019A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28A60FC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86.7</w:t>
            </w:r>
          </w:p>
        </w:tc>
        <w:tc>
          <w:tcPr>
            <w:tcW w:w="607" w:type="dxa"/>
            <w:shd w:val="clear" w:color="auto" w:fill="auto"/>
            <w:noWrap/>
            <w:vAlign w:val="bottom"/>
            <w:hideMark/>
          </w:tcPr>
          <w:p w14:paraId="05B786B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76.0</w:t>
            </w:r>
          </w:p>
        </w:tc>
        <w:tc>
          <w:tcPr>
            <w:tcW w:w="536" w:type="dxa"/>
            <w:shd w:val="clear" w:color="auto" w:fill="auto"/>
            <w:noWrap/>
            <w:vAlign w:val="center"/>
            <w:hideMark/>
          </w:tcPr>
          <w:p w14:paraId="6CB8741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56.3</w:t>
            </w:r>
          </w:p>
        </w:tc>
        <w:tc>
          <w:tcPr>
            <w:tcW w:w="830" w:type="dxa"/>
            <w:shd w:val="clear" w:color="auto" w:fill="auto"/>
            <w:noWrap/>
            <w:vAlign w:val="bottom"/>
            <w:hideMark/>
          </w:tcPr>
          <w:p w14:paraId="7B49C2F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7C92AE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5B801AD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5C93718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76.4</w:t>
            </w:r>
          </w:p>
        </w:tc>
        <w:tc>
          <w:tcPr>
            <w:tcW w:w="607" w:type="dxa"/>
            <w:shd w:val="clear" w:color="auto" w:fill="auto"/>
            <w:noWrap/>
            <w:vAlign w:val="bottom"/>
            <w:hideMark/>
          </w:tcPr>
          <w:p w14:paraId="1F77B27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63.8</w:t>
            </w:r>
          </w:p>
        </w:tc>
        <w:tc>
          <w:tcPr>
            <w:tcW w:w="536" w:type="dxa"/>
            <w:shd w:val="clear" w:color="auto" w:fill="auto"/>
            <w:noWrap/>
            <w:vAlign w:val="center"/>
            <w:hideMark/>
          </w:tcPr>
          <w:p w14:paraId="4E07732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47</w:t>
            </w:r>
          </w:p>
        </w:tc>
        <w:tc>
          <w:tcPr>
            <w:tcW w:w="830" w:type="dxa"/>
            <w:gridSpan w:val="2"/>
            <w:shd w:val="clear" w:color="auto" w:fill="auto"/>
            <w:noWrap/>
            <w:vAlign w:val="bottom"/>
            <w:hideMark/>
          </w:tcPr>
          <w:p w14:paraId="0EDA524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8941C5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1510945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5F6D984" w14:textId="77777777" w:rsidTr="00504332">
        <w:trPr>
          <w:trHeight w:val="20"/>
        </w:trPr>
        <w:tc>
          <w:tcPr>
            <w:tcW w:w="1320" w:type="dxa"/>
            <w:shd w:val="clear" w:color="auto" w:fill="auto"/>
            <w:noWrap/>
            <w:vAlign w:val="bottom"/>
            <w:hideMark/>
          </w:tcPr>
          <w:p w14:paraId="26D7A16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Guinea</w:t>
            </w:r>
          </w:p>
        </w:tc>
        <w:tc>
          <w:tcPr>
            <w:tcW w:w="705" w:type="dxa"/>
            <w:shd w:val="clear" w:color="auto" w:fill="auto"/>
            <w:noWrap/>
            <w:vAlign w:val="bottom"/>
            <w:hideMark/>
          </w:tcPr>
          <w:p w14:paraId="3958608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0E7C395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4EB19D9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81.4</w:t>
            </w:r>
          </w:p>
        </w:tc>
        <w:tc>
          <w:tcPr>
            <w:tcW w:w="607" w:type="dxa"/>
            <w:shd w:val="clear" w:color="auto" w:fill="auto"/>
            <w:noWrap/>
            <w:vAlign w:val="bottom"/>
            <w:hideMark/>
          </w:tcPr>
          <w:p w14:paraId="0EF6BC6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85.5</w:t>
            </w:r>
          </w:p>
        </w:tc>
        <w:tc>
          <w:tcPr>
            <w:tcW w:w="536" w:type="dxa"/>
            <w:shd w:val="clear" w:color="auto" w:fill="auto"/>
            <w:noWrap/>
            <w:vAlign w:val="center"/>
            <w:hideMark/>
          </w:tcPr>
          <w:p w14:paraId="2AA5ED5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88.3</w:t>
            </w:r>
          </w:p>
        </w:tc>
        <w:tc>
          <w:tcPr>
            <w:tcW w:w="830" w:type="dxa"/>
            <w:shd w:val="clear" w:color="auto" w:fill="auto"/>
            <w:noWrap/>
            <w:vAlign w:val="bottom"/>
            <w:hideMark/>
          </w:tcPr>
          <w:p w14:paraId="3A8F187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EAA82B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0E659F7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6BA465A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77.1</w:t>
            </w:r>
          </w:p>
        </w:tc>
        <w:tc>
          <w:tcPr>
            <w:tcW w:w="607" w:type="dxa"/>
            <w:shd w:val="clear" w:color="auto" w:fill="auto"/>
            <w:noWrap/>
            <w:vAlign w:val="bottom"/>
            <w:hideMark/>
          </w:tcPr>
          <w:p w14:paraId="1CDCE9C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76.9</w:t>
            </w:r>
          </w:p>
        </w:tc>
        <w:tc>
          <w:tcPr>
            <w:tcW w:w="536" w:type="dxa"/>
            <w:shd w:val="clear" w:color="auto" w:fill="auto"/>
            <w:noWrap/>
            <w:vAlign w:val="center"/>
            <w:hideMark/>
          </w:tcPr>
          <w:p w14:paraId="620121A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71.9</w:t>
            </w:r>
          </w:p>
        </w:tc>
        <w:tc>
          <w:tcPr>
            <w:tcW w:w="830" w:type="dxa"/>
            <w:gridSpan w:val="2"/>
            <w:shd w:val="clear" w:color="auto" w:fill="auto"/>
            <w:noWrap/>
            <w:vAlign w:val="bottom"/>
            <w:hideMark/>
          </w:tcPr>
          <w:p w14:paraId="6073E90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9BF1BE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139DC0B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9A6D70F" w14:textId="77777777" w:rsidTr="00504332">
        <w:trPr>
          <w:trHeight w:val="20"/>
        </w:trPr>
        <w:tc>
          <w:tcPr>
            <w:tcW w:w="1320" w:type="dxa"/>
            <w:shd w:val="clear" w:color="auto" w:fill="auto"/>
            <w:noWrap/>
            <w:vAlign w:val="bottom"/>
            <w:hideMark/>
          </w:tcPr>
          <w:p w14:paraId="0A0356C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Haiti</w:t>
            </w:r>
          </w:p>
        </w:tc>
        <w:tc>
          <w:tcPr>
            <w:tcW w:w="705" w:type="dxa"/>
            <w:shd w:val="clear" w:color="auto" w:fill="auto"/>
            <w:noWrap/>
            <w:vAlign w:val="bottom"/>
            <w:hideMark/>
          </w:tcPr>
          <w:p w14:paraId="3D25B2A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6A4311F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2A145EF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79.5</w:t>
            </w:r>
          </w:p>
        </w:tc>
        <w:tc>
          <w:tcPr>
            <w:tcW w:w="607" w:type="dxa"/>
            <w:shd w:val="clear" w:color="auto" w:fill="auto"/>
            <w:noWrap/>
            <w:vAlign w:val="bottom"/>
            <w:hideMark/>
          </w:tcPr>
          <w:p w14:paraId="6A8CBCD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82.7</w:t>
            </w:r>
          </w:p>
        </w:tc>
        <w:tc>
          <w:tcPr>
            <w:tcW w:w="536" w:type="dxa"/>
            <w:shd w:val="clear" w:color="auto" w:fill="auto"/>
            <w:noWrap/>
            <w:vAlign w:val="center"/>
            <w:hideMark/>
          </w:tcPr>
          <w:p w14:paraId="343669E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83.2</w:t>
            </w:r>
          </w:p>
        </w:tc>
        <w:tc>
          <w:tcPr>
            <w:tcW w:w="830" w:type="dxa"/>
            <w:shd w:val="clear" w:color="auto" w:fill="auto"/>
            <w:noWrap/>
            <w:vAlign w:val="bottom"/>
            <w:hideMark/>
          </w:tcPr>
          <w:p w14:paraId="2689101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33C22E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6513766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36B2CEC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62.2</w:t>
            </w:r>
          </w:p>
        </w:tc>
        <w:tc>
          <w:tcPr>
            <w:tcW w:w="607" w:type="dxa"/>
            <w:shd w:val="clear" w:color="auto" w:fill="auto"/>
            <w:noWrap/>
            <w:vAlign w:val="bottom"/>
            <w:hideMark/>
          </w:tcPr>
          <w:p w14:paraId="04B43F7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66.7</w:t>
            </w:r>
          </w:p>
        </w:tc>
        <w:tc>
          <w:tcPr>
            <w:tcW w:w="536" w:type="dxa"/>
            <w:shd w:val="clear" w:color="auto" w:fill="auto"/>
            <w:noWrap/>
            <w:vAlign w:val="center"/>
            <w:hideMark/>
          </w:tcPr>
          <w:p w14:paraId="11F3FD3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69.5</w:t>
            </w:r>
          </w:p>
        </w:tc>
        <w:tc>
          <w:tcPr>
            <w:tcW w:w="830" w:type="dxa"/>
            <w:gridSpan w:val="2"/>
            <w:shd w:val="clear" w:color="auto" w:fill="auto"/>
            <w:noWrap/>
            <w:vAlign w:val="bottom"/>
            <w:hideMark/>
          </w:tcPr>
          <w:p w14:paraId="5846154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3AB06A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232B27E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2AB5965" w14:textId="77777777" w:rsidTr="00504332">
        <w:trPr>
          <w:trHeight w:val="20"/>
        </w:trPr>
        <w:tc>
          <w:tcPr>
            <w:tcW w:w="1320" w:type="dxa"/>
            <w:shd w:val="clear" w:color="auto" w:fill="auto"/>
            <w:noWrap/>
            <w:vAlign w:val="bottom"/>
            <w:hideMark/>
          </w:tcPr>
          <w:p w14:paraId="209523E2"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Honduras</w:t>
            </w:r>
          </w:p>
        </w:tc>
        <w:tc>
          <w:tcPr>
            <w:tcW w:w="705" w:type="dxa"/>
            <w:shd w:val="clear" w:color="auto" w:fill="auto"/>
            <w:noWrap/>
            <w:vAlign w:val="bottom"/>
            <w:hideMark/>
          </w:tcPr>
          <w:p w14:paraId="148E48E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318EA6E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48A674A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53.0</w:t>
            </w:r>
          </w:p>
        </w:tc>
        <w:tc>
          <w:tcPr>
            <w:tcW w:w="607" w:type="dxa"/>
            <w:shd w:val="clear" w:color="auto" w:fill="auto"/>
            <w:noWrap/>
            <w:vAlign w:val="bottom"/>
            <w:hideMark/>
          </w:tcPr>
          <w:p w14:paraId="34D5874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43.4</w:t>
            </w:r>
          </w:p>
        </w:tc>
        <w:tc>
          <w:tcPr>
            <w:tcW w:w="536" w:type="dxa"/>
            <w:shd w:val="clear" w:color="auto" w:fill="auto"/>
            <w:noWrap/>
            <w:vAlign w:val="center"/>
            <w:hideMark/>
          </w:tcPr>
          <w:p w14:paraId="7EB4790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25.9</w:t>
            </w:r>
          </w:p>
        </w:tc>
        <w:tc>
          <w:tcPr>
            <w:tcW w:w="830" w:type="dxa"/>
            <w:shd w:val="clear" w:color="auto" w:fill="auto"/>
            <w:noWrap/>
            <w:vAlign w:val="bottom"/>
            <w:hideMark/>
          </w:tcPr>
          <w:p w14:paraId="6C92E1A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9E75F7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1C46410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4E3A945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36.6</w:t>
            </w:r>
          </w:p>
        </w:tc>
        <w:tc>
          <w:tcPr>
            <w:tcW w:w="607" w:type="dxa"/>
            <w:shd w:val="clear" w:color="auto" w:fill="auto"/>
            <w:noWrap/>
            <w:vAlign w:val="bottom"/>
            <w:hideMark/>
          </w:tcPr>
          <w:p w14:paraId="3859E12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27.9</w:t>
            </w:r>
          </w:p>
        </w:tc>
        <w:tc>
          <w:tcPr>
            <w:tcW w:w="536" w:type="dxa"/>
            <w:shd w:val="clear" w:color="auto" w:fill="auto"/>
            <w:noWrap/>
            <w:vAlign w:val="center"/>
            <w:hideMark/>
          </w:tcPr>
          <w:p w14:paraId="6B1EEE8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16</w:t>
            </w:r>
          </w:p>
        </w:tc>
        <w:tc>
          <w:tcPr>
            <w:tcW w:w="830" w:type="dxa"/>
            <w:gridSpan w:val="2"/>
            <w:shd w:val="clear" w:color="auto" w:fill="auto"/>
            <w:noWrap/>
            <w:vAlign w:val="bottom"/>
            <w:hideMark/>
          </w:tcPr>
          <w:p w14:paraId="1CB0AF3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13DCD0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8" w:type="dxa"/>
            <w:shd w:val="clear" w:color="auto" w:fill="auto"/>
            <w:noWrap/>
            <w:vAlign w:val="bottom"/>
            <w:hideMark/>
          </w:tcPr>
          <w:p w14:paraId="7AEF8AC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r w:rsidR="00504332" w:rsidRPr="008207A4" w14:paraId="798E0E29" w14:textId="77777777" w:rsidTr="00504332">
        <w:trPr>
          <w:trHeight w:val="20"/>
        </w:trPr>
        <w:tc>
          <w:tcPr>
            <w:tcW w:w="1320" w:type="dxa"/>
            <w:shd w:val="clear" w:color="auto" w:fill="auto"/>
            <w:noWrap/>
            <w:vAlign w:val="bottom"/>
            <w:hideMark/>
          </w:tcPr>
          <w:p w14:paraId="12914997"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India</w:t>
            </w:r>
          </w:p>
        </w:tc>
        <w:tc>
          <w:tcPr>
            <w:tcW w:w="705" w:type="dxa"/>
            <w:shd w:val="clear" w:color="auto" w:fill="auto"/>
            <w:noWrap/>
            <w:vAlign w:val="bottom"/>
            <w:hideMark/>
          </w:tcPr>
          <w:p w14:paraId="6AC0EDC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066F204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7034DDC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81.0</w:t>
            </w:r>
          </w:p>
        </w:tc>
        <w:tc>
          <w:tcPr>
            <w:tcW w:w="607" w:type="dxa"/>
            <w:shd w:val="clear" w:color="auto" w:fill="auto"/>
            <w:noWrap/>
            <w:vAlign w:val="bottom"/>
            <w:hideMark/>
          </w:tcPr>
          <w:p w14:paraId="372C699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65.0</w:t>
            </w:r>
          </w:p>
        </w:tc>
        <w:tc>
          <w:tcPr>
            <w:tcW w:w="536" w:type="dxa"/>
            <w:shd w:val="clear" w:color="auto" w:fill="auto"/>
            <w:noWrap/>
            <w:vAlign w:val="center"/>
            <w:hideMark/>
          </w:tcPr>
          <w:p w14:paraId="3DDC9BE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38.1</w:t>
            </w:r>
          </w:p>
        </w:tc>
        <w:tc>
          <w:tcPr>
            <w:tcW w:w="830" w:type="dxa"/>
            <w:shd w:val="clear" w:color="auto" w:fill="auto"/>
            <w:noWrap/>
            <w:vAlign w:val="bottom"/>
            <w:hideMark/>
          </w:tcPr>
          <w:p w14:paraId="5355CE0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DCDA59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7556F49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23F2110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68.9</w:t>
            </w:r>
          </w:p>
        </w:tc>
        <w:tc>
          <w:tcPr>
            <w:tcW w:w="607" w:type="dxa"/>
            <w:shd w:val="clear" w:color="auto" w:fill="auto"/>
            <w:noWrap/>
            <w:vAlign w:val="bottom"/>
            <w:hideMark/>
          </w:tcPr>
          <w:p w14:paraId="18853BF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58.5</w:t>
            </w:r>
          </w:p>
        </w:tc>
        <w:tc>
          <w:tcPr>
            <w:tcW w:w="536" w:type="dxa"/>
            <w:shd w:val="clear" w:color="auto" w:fill="auto"/>
            <w:noWrap/>
            <w:vAlign w:val="center"/>
            <w:hideMark/>
          </w:tcPr>
          <w:p w14:paraId="4A59A86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43.1</w:t>
            </w:r>
          </w:p>
        </w:tc>
        <w:tc>
          <w:tcPr>
            <w:tcW w:w="830" w:type="dxa"/>
            <w:gridSpan w:val="2"/>
            <w:shd w:val="clear" w:color="auto" w:fill="auto"/>
            <w:noWrap/>
            <w:vAlign w:val="bottom"/>
            <w:hideMark/>
          </w:tcPr>
          <w:p w14:paraId="6C9E4A1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F8C2F1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0FF65E5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E8186EE" w14:textId="77777777" w:rsidTr="00504332">
        <w:trPr>
          <w:trHeight w:val="20"/>
        </w:trPr>
        <w:tc>
          <w:tcPr>
            <w:tcW w:w="1320" w:type="dxa"/>
            <w:shd w:val="clear" w:color="auto" w:fill="auto"/>
            <w:noWrap/>
            <w:vAlign w:val="bottom"/>
            <w:hideMark/>
          </w:tcPr>
          <w:p w14:paraId="59C243F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Jordan</w:t>
            </w:r>
          </w:p>
        </w:tc>
        <w:tc>
          <w:tcPr>
            <w:tcW w:w="705" w:type="dxa"/>
            <w:shd w:val="clear" w:color="auto" w:fill="auto"/>
            <w:noWrap/>
            <w:vAlign w:val="bottom"/>
            <w:hideMark/>
          </w:tcPr>
          <w:p w14:paraId="0CB5309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2002</w:t>
            </w:r>
          </w:p>
        </w:tc>
        <w:tc>
          <w:tcPr>
            <w:tcW w:w="664" w:type="dxa"/>
            <w:shd w:val="clear" w:color="auto" w:fill="auto"/>
            <w:noWrap/>
            <w:vAlign w:val="bottom"/>
            <w:hideMark/>
          </w:tcPr>
          <w:p w14:paraId="1E15177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05" w:type="dxa"/>
            <w:shd w:val="clear" w:color="auto" w:fill="auto"/>
            <w:noWrap/>
            <w:vAlign w:val="bottom"/>
            <w:hideMark/>
          </w:tcPr>
          <w:p w14:paraId="2A324CE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56.1</w:t>
            </w:r>
          </w:p>
        </w:tc>
        <w:tc>
          <w:tcPr>
            <w:tcW w:w="607" w:type="dxa"/>
            <w:shd w:val="clear" w:color="auto" w:fill="auto"/>
            <w:noWrap/>
            <w:vAlign w:val="bottom"/>
            <w:hideMark/>
          </w:tcPr>
          <w:p w14:paraId="66BD32D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43.1</w:t>
            </w:r>
          </w:p>
        </w:tc>
        <w:tc>
          <w:tcPr>
            <w:tcW w:w="536" w:type="dxa"/>
            <w:shd w:val="clear" w:color="auto" w:fill="auto"/>
            <w:noWrap/>
            <w:vAlign w:val="center"/>
            <w:hideMark/>
          </w:tcPr>
          <w:p w14:paraId="0354B57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39.6</w:t>
            </w:r>
          </w:p>
        </w:tc>
        <w:tc>
          <w:tcPr>
            <w:tcW w:w="830" w:type="dxa"/>
            <w:shd w:val="clear" w:color="auto" w:fill="auto"/>
            <w:noWrap/>
            <w:vAlign w:val="bottom"/>
            <w:hideMark/>
          </w:tcPr>
          <w:p w14:paraId="63C2F2D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8EA328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5BA1B73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65FEA61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33.9</w:t>
            </w:r>
          </w:p>
        </w:tc>
        <w:tc>
          <w:tcPr>
            <w:tcW w:w="607" w:type="dxa"/>
            <w:shd w:val="clear" w:color="auto" w:fill="auto"/>
            <w:noWrap/>
            <w:vAlign w:val="bottom"/>
            <w:hideMark/>
          </w:tcPr>
          <w:p w14:paraId="753612B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32.0</w:t>
            </w:r>
          </w:p>
        </w:tc>
        <w:tc>
          <w:tcPr>
            <w:tcW w:w="536" w:type="dxa"/>
            <w:shd w:val="clear" w:color="auto" w:fill="auto"/>
            <w:noWrap/>
            <w:vAlign w:val="center"/>
            <w:hideMark/>
          </w:tcPr>
          <w:p w14:paraId="36792BA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30.1</w:t>
            </w:r>
          </w:p>
        </w:tc>
        <w:tc>
          <w:tcPr>
            <w:tcW w:w="830" w:type="dxa"/>
            <w:gridSpan w:val="2"/>
            <w:shd w:val="clear" w:color="auto" w:fill="auto"/>
            <w:noWrap/>
            <w:vAlign w:val="bottom"/>
            <w:hideMark/>
          </w:tcPr>
          <w:p w14:paraId="618CADF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CFA9FB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8" w:type="dxa"/>
            <w:shd w:val="clear" w:color="auto" w:fill="auto"/>
            <w:noWrap/>
            <w:vAlign w:val="bottom"/>
            <w:hideMark/>
          </w:tcPr>
          <w:p w14:paraId="65CE182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0F09F887" w14:textId="77777777" w:rsidTr="00504332">
        <w:trPr>
          <w:trHeight w:val="20"/>
        </w:trPr>
        <w:tc>
          <w:tcPr>
            <w:tcW w:w="1320" w:type="dxa"/>
            <w:shd w:val="clear" w:color="auto" w:fill="auto"/>
            <w:noWrap/>
            <w:vAlign w:val="bottom"/>
            <w:hideMark/>
          </w:tcPr>
          <w:p w14:paraId="3A222E7B"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Lesotho</w:t>
            </w:r>
          </w:p>
        </w:tc>
        <w:tc>
          <w:tcPr>
            <w:tcW w:w="705" w:type="dxa"/>
            <w:shd w:val="clear" w:color="auto" w:fill="auto"/>
            <w:noWrap/>
            <w:vAlign w:val="bottom"/>
            <w:hideMark/>
          </w:tcPr>
          <w:p w14:paraId="4C5DEC3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64" w:type="dxa"/>
            <w:shd w:val="clear" w:color="auto" w:fill="auto"/>
            <w:noWrap/>
            <w:vAlign w:val="bottom"/>
            <w:hideMark/>
          </w:tcPr>
          <w:p w14:paraId="4A3CCBE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05" w:type="dxa"/>
            <w:shd w:val="clear" w:color="auto" w:fill="auto"/>
            <w:noWrap/>
            <w:vAlign w:val="bottom"/>
            <w:hideMark/>
          </w:tcPr>
          <w:p w14:paraId="196764C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65.2</w:t>
            </w:r>
          </w:p>
        </w:tc>
        <w:tc>
          <w:tcPr>
            <w:tcW w:w="607" w:type="dxa"/>
            <w:shd w:val="clear" w:color="auto" w:fill="auto"/>
            <w:noWrap/>
            <w:vAlign w:val="bottom"/>
            <w:hideMark/>
          </w:tcPr>
          <w:p w14:paraId="2E9172B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64.3</w:t>
            </w:r>
          </w:p>
        </w:tc>
        <w:tc>
          <w:tcPr>
            <w:tcW w:w="536" w:type="dxa"/>
            <w:shd w:val="clear" w:color="auto" w:fill="auto"/>
            <w:noWrap/>
            <w:vAlign w:val="center"/>
            <w:hideMark/>
          </w:tcPr>
          <w:p w14:paraId="1CEBBE1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61.8</w:t>
            </w:r>
          </w:p>
        </w:tc>
        <w:tc>
          <w:tcPr>
            <w:tcW w:w="830" w:type="dxa"/>
            <w:shd w:val="clear" w:color="auto" w:fill="auto"/>
            <w:noWrap/>
            <w:vAlign w:val="bottom"/>
            <w:hideMark/>
          </w:tcPr>
          <w:p w14:paraId="1AE739E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3A49DA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4D40972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41F3E00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49.1</w:t>
            </w:r>
          </w:p>
        </w:tc>
        <w:tc>
          <w:tcPr>
            <w:tcW w:w="607" w:type="dxa"/>
            <w:shd w:val="clear" w:color="auto" w:fill="auto"/>
            <w:noWrap/>
            <w:vAlign w:val="bottom"/>
            <w:hideMark/>
          </w:tcPr>
          <w:p w14:paraId="43E6481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53.5</w:t>
            </w:r>
          </w:p>
        </w:tc>
        <w:tc>
          <w:tcPr>
            <w:tcW w:w="536" w:type="dxa"/>
            <w:shd w:val="clear" w:color="auto" w:fill="auto"/>
            <w:noWrap/>
            <w:vAlign w:val="center"/>
            <w:hideMark/>
          </w:tcPr>
          <w:p w14:paraId="74690C4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58.1</w:t>
            </w:r>
          </w:p>
        </w:tc>
        <w:tc>
          <w:tcPr>
            <w:tcW w:w="830" w:type="dxa"/>
            <w:gridSpan w:val="2"/>
            <w:shd w:val="clear" w:color="auto" w:fill="auto"/>
            <w:noWrap/>
            <w:vAlign w:val="bottom"/>
            <w:hideMark/>
          </w:tcPr>
          <w:p w14:paraId="7D09AD4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74A602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7B588C4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3866273" w14:textId="77777777" w:rsidTr="00504332">
        <w:trPr>
          <w:trHeight w:val="20"/>
        </w:trPr>
        <w:tc>
          <w:tcPr>
            <w:tcW w:w="1320" w:type="dxa"/>
            <w:shd w:val="clear" w:color="auto" w:fill="auto"/>
            <w:noWrap/>
            <w:vAlign w:val="bottom"/>
            <w:hideMark/>
          </w:tcPr>
          <w:p w14:paraId="0C90153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Liberia</w:t>
            </w:r>
          </w:p>
        </w:tc>
        <w:tc>
          <w:tcPr>
            <w:tcW w:w="705" w:type="dxa"/>
            <w:shd w:val="clear" w:color="auto" w:fill="auto"/>
            <w:noWrap/>
            <w:vAlign w:val="bottom"/>
            <w:hideMark/>
          </w:tcPr>
          <w:p w14:paraId="0E8A54A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2009</w:t>
            </w:r>
          </w:p>
        </w:tc>
        <w:tc>
          <w:tcPr>
            <w:tcW w:w="664" w:type="dxa"/>
            <w:shd w:val="clear" w:color="auto" w:fill="auto"/>
            <w:noWrap/>
            <w:vAlign w:val="bottom"/>
            <w:hideMark/>
          </w:tcPr>
          <w:p w14:paraId="6BDDEE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3C21ABF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74.1</w:t>
            </w:r>
          </w:p>
        </w:tc>
        <w:tc>
          <w:tcPr>
            <w:tcW w:w="607" w:type="dxa"/>
            <w:shd w:val="clear" w:color="auto" w:fill="auto"/>
            <w:noWrap/>
            <w:vAlign w:val="bottom"/>
            <w:hideMark/>
          </w:tcPr>
          <w:p w14:paraId="72CE089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84.3</w:t>
            </w:r>
          </w:p>
        </w:tc>
        <w:tc>
          <w:tcPr>
            <w:tcW w:w="536" w:type="dxa"/>
            <w:shd w:val="clear" w:color="auto" w:fill="auto"/>
            <w:noWrap/>
            <w:vAlign w:val="center"/>
            <w:hideMark/>
          </w:tcPr>
          <w:p w14:paraId="652CE3C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89.9</w:t>
            </w:r>
          </w:p>
        </w:tc>
        <w:tc>
          <w:tcPr>
            <w:tcW w:w="830" w:type="dxa"/>
            <w:shd w:val="clear" w:color="auto" w:fill="auto"/>
            <w:noWrap/>
            <w:vAlign w:val="bottom"/>
            <w:hideMark/>
          </w:tcPr>
          <w:p w14:paraId="062BD9A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B49E5F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3D08DA3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17A8A93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63.2</w:t>
            </w:r>
          </w:p>
        </w:tc>
        <w:tc>
          <w:tcPr>
            <w:tcW w:w="607" w:type="dxa"/>
            <w:shd w:val="clear" w:color="auto" w:fill="auto"/>
            <w:noWrap/>
            <w:vAlign w:val="bottom"/>
            <w:hideMark/>
          </w:tcPr>
          <w:p w14:paraId="3C700A5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75.6</w:t>
            </w:r>
          </w:p>
        </w:tc>
        <w:tc>
          <w:tcPr>
            <w:tcW w:w="536" w:type="dxa"/>
            <w:shd w:val="clear" w:color="auto" w:fill="auto"/>
            <w:noWrap/>
            <w:vAlign w:val="center"/>
            <w:hideMark/>
          </w:tcPr>
          <w:p w14:paraId="31491B9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86.6</w:t>
            </w:r>
          </w:p>
        </w:tc>
        <w:tc>
          <w:tcPr>
            <w:tcW w:w="830" w:type="dxa"/>
            <w:gridSpan w:val="2"/>
            <w:shd w:val="clear" w:color="auto" w:fill="auto"/>
            <w:noWrap/>
            <w:vAlign w:val="bottom"/>
            <w:hideMark/>
          </w:tcPr>
          <w:p w14:paraId="5CB38ED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F7B05D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5D9D385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C9D9381" w14:textId="77777777" w:rsidTr="00504332">
        <w:trPr>
          <w:trHeight w:val="20"/>
        </w:trPr>
        <w:tc>
          <w:tcPr>
            <w:tcW w:w="1320" w:type="dxa"/>
            <w:shd w:val="clear" w:color="auto" w:fill="auto"/>
            <w:noWrap/>
            <w:vAlign w:val="bottom"/>
            <w:hideMark/>
          </w:tcPr>
          <w:p w14:paraId="057BCC9E"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Madagascar</w:t>
            </w:r>
          </w:p>
        </w:tc>
        <w:tc>
          <w:tcPr>
            <w:tcW w:w="705" w:type="dxa"/>
            <w:shd w:val="clear" w:color="auto" w:fill="auto"/>
            <w:noWrap/>
            <w:vAlign w:val="bottom"/>
            <w:hideMark/>
          </w:tcPr>
          <w:p w14:paraId="7965802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64" w:type="dxa"/>
            <w:shd w:val="clear" w:color="auto" w:fill="auto"/>
            <w:noWrap/>
            <w:vAlign w:val="bottom"/>
            <w:hideMark/>
          </w:tcPr>
          <w:p w14:paraId="45F2E95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12EF2C1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83.7</w:t>
            </w:r>
          </w:p>
        </w:tc>
        <w:tc>
          <w:tcPr>
            <w:tcW w:w="607" w:type="dxa"/>
            <w:shd w:val="clear" w:color="auto" w:fill="auto"/>
            <w:noWrap/>
            <w:vAlign w:val="bottom"/>
            <w:hideMark/>
          </w:tcPr>
          <w:p w14:paraId="7C7B34A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57.1</w:t>
            </w:r>
          </w:p>
        </w:tc>
        <w:tc>
          <w:tcPr>
            <w:tcW w:w="536" w:type="dxa"/>
            <w:shd w:val="clear" w:color="auto" w:fill="auto"/>
            <w:noWrap/>
            <w:vAlign w:val="center"/>
            <w:hideMark/>
          </w:tcPr>
          <w:p w14:paraId="1D9F399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22.6</w:t>
            </w:r>
          </w:p>
        </w:tc>
        <w:tc>
          <w:tcPr>
            <w:tcW w:w="830" w:type="dxa"/>
            <w:shd w:val="clear" w:color="auto" w:fill="auto"/>
            <w:noWrap/>
            <w:vAlign w:val="bottom"/>
            <w:hideMark/>
          </w:tcPr>
          <w:p w14:paraId="007130B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167CF8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5691341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1B88A8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69.9</w:t>
            </w:r>
          </w:p>
        </w:tc>
        <w:tc>
          <w:tcPr>
            <w:tcW w:w="607" w:type="dxa"/>
            <w:shd w:val="clear" w:color="auto" w:fill="auto"/>
            <w:noWrap/>
            <w:vAlign w:val="bottom"/>
            <w:hideMark/>
          </w:tcPr>
          <w:p w14:paraId="64B1E04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44.1</w:t>
            </w:r>
          </w:p>
        </w:tc>
        <w:tc>
          <w:tcPr>
            <w:tcW w:w="536" w:type="dxa"/>
            <w:shd w:val="clear" w:color="auto" w:fill="auto"/>
            <w:noWrap/>
            <w:vAlign w:val="center"/>
            <w:hideMark/>
          </w:tcPr>
          <w:p w14:paraId="16F68BC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19.9</w:t>
            </w:r>
          </w:p>
        </w:tc>
        <w:tc>
          <w:tcPr>
            <w:tcW w:w="830" w:type="dxa"/>
            <w:gridSpan w:val="2"/>
            <w:shd w:val="clear" w:color="auto" w:fill="auto"/>
            <w:noWrap/>
            <w:vAlign w:val="bottom"/>
            <w:hideMark/>
          </w:tcPr>
          <w:p w14:paraId="0B5CB4F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E9774F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136F36F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r w:rsidR="00504332" w:rsidRPr="008207A4" w14:paraId="181E0C32" w14:textId="77777777" w:rsidTr="00504332">
        <w:trPr>
          <w:trHeight w:val="20"/>
        </w:trPr>
        <w:tc>
          <w:tcPr>
            <w:tcW w:w="1320" w:type="dxa"/>
            <w:shd w:val="clear" w:color="auto" w:fill="auto"/>
            <w:noWrap/>
            <w:vAlign w:val="bottom"/>
            <w:hideMark/>
          </w:tcPr>
          <w:p w14:paraId="34307E8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Malawi</w:t>
            </w:r>
          </w:p>
        </w:tc>
        <w:tc>
          <w:tcPr>
            <w:tcW w:w="705" w:type="dxa"/>
            <w:shd w:val="clear" w:color="auto" w:fill="auto"/>
            <w:noWrap/>
            <w:vAlign w:val="bottom"/>
            <w:hideMark/>
          </w:tcPr>
          <w:p w14:paraId="4373B40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64" w:type="dxa"/>
            <w:shd w:val="clear" w:color="auto" w:fill="auto"/>
            <w:noWrap/>
            <w:vAlign w:val="bottom"/>
            <w:hideMark/>
          </w:tcPr>
          <w:p w14:paraId="48CE2AF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2853F97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80.0</w:t>
            </w:r>
          </w:p>
        </w:tc>
        <w:tc>
          <w:tcPr>
            <w:tcW w:w="607" w:type="dxa"/>
            <w:shd w:val="clear" w:color="auto" w:fill="auto"/>
            <w:noWrap/>
            <w:vAlign w:val="bottom"/>
            <w:hideMark/>
          </w:tcPr>
          <w:p w14:paraId="3895FDA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76.0</w:t>
            </w:r>
          </w:p>
        </w:tc>
        <w:tc>
          <w:tcPr>
            <w:tcW w:w="536" w:type="dxa"/>
            <w:shd w:val="clear" w:color="auto" w:fill="auto"/>
            <w:noWrap/>
            <w:vAlign w:val="center"/>
            <w:hideMark/>
          </w:tcPr>
          <w:p w14:paraId="6D2FFA8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64.8</w:t>
            </w:r>
          </w:p>
        </w:tc>
        <w:tc>
          <w:tcPr>
            <w:tcW w:w="830" w:type="dxa"/>
            <w:shd w:val="clear" w:color="auto" w:fill="auto"/>
            <w:noWrap/>
            <w:vAlign w:val="bottom"/>
            <w:hideMark/>
          </w:tcPr>
          <w:p w14:paraId="64ABF71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43347E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2E5B6B1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04287EA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73.7</w:t>
            </w:r>
          </w:p>
        </w:tc>
        <w:tc>
          <w:tcPr>
            <w:tcW w:w="607" w:type="dxa"/>
            <w:shd w:val="clear" w:color="auto" w:fill="auto"/>
            <w:noWrap/>
            <w:vAlign w:val="bottom"/>
            <w:hideMark/>
          </w:tcPr>
          <w:p w14:paraId="20901EC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62.4</w:t>
            </w:r>
          </w:p>
        </w:tc>
        <w:tc>
          <w:tcPr>
            <w:tcW w:w="536" w:type="dxa"/>
            <w:shd w:val="clear" w:color="auto" w:fill="auto"/>
            <w:noWrap/>
            <w:vAlign w:val="center"/>
            <w:hideMark/>
          </w:tcPr>
          <w:p w14:paraId="53F92B5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41.2</w:t>
            </w:r>
          </w:p>
        </w:tc>
        <w:tc>
          <w:tcPr>
            <w:tcW w:w="830" w:type="dxa"/>
            <w:gridSpan w:val="2"/>
            <w:shd w:val="clear" w:color="auto" w:fill="auto"/>
            <w:noWrap/>
            <w:vAlign w:val="bottom"/>
            <w:hideMark/>
          </w:tcPr>
          <w:p w14:paraId="1900257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5A9E19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513FD01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27ADA83" w14:textId="77777777" w:rsidTr="00504332">
        <w:trPr>
          <w:trHeight w:val="20"/>
        </w:trPr>
        <w:tc>
          <w:tcPr>
            <w:tcW w:w="1320" w:type="dxa"/>
            <w:shd w:val="clear" w:color="auto" w:fill="auto"/>
            <w:noWrap/>
            <w:vAlign w:val="bottom"/>
            <w:hideMark/>
          </w:tcPr>
          <w:p w14:paraId="53C6A2D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Mali</w:t>
            </w:r>
          </w:p>
        </w:tc>
        <w:tc>
          <w:tcPr>
            <w:tcW w:w="705" w:type="dxa"/>
            <w:shd w:val="clear" w:color="auto" w:fill="auto"/>
            <w:noWrap/>
            <w:vAlign w:val="bottom"/>
            <w:hideMark/>
          </w:tcPr>
          <w:p w14:paraId="066219A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664" w:type="dxa"/>
            <w:shd w:val="clear" w:color="auto" w:fill="auto"/>
            <w:noWrap/>
            <w:vAlign w:val="bottom"/>
            <w:hideMark/>
          </w:tcPr>
          <w:p w14:paraId="7C7EE5B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2013</w:t>
            </w:r>
          </w:p>
        </w:tc>
        <w:tc>
          <w:tcPr>
            <w:tcW w:w="705" w:type="dxa"/>
            <w:shd w:val="clear" w:color="auto" w:fill="auto"/>
            <w:noWrap/>
            <w:vAlign w:val="bottom"/>
            <w:hideMark/>
          </w:tcPr>
          <w:p w14:paraId="2B3EC93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84.2</w:t>
            </w:r>
          </w:p>
        </w:tc>
        <w:tc>
          <w:tcPr>
            <w:tcW w:w="607" w:type="dxa"/>
            <w:shd w:val="clear" w:color="auto" w:fill="auto"/>
            <w:noWrap/>
            <w:vAlign w:val="bottom"/>
            <w:hideMark/>
          </w:tcPr>
          <w:p w14:paraId="22B9031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86.2</w:t>
            </w:r>
          </w:p>
        </w:tc>
        <w:tc>
          <w:tcPr>
            <w:tcW w:w="536" w:type="dxa"/>
            <w:shd w:val="clear" w:color="auto" w:fill="auto"/>
            <w:noWrap/>
            <w:vAlign w:val="center"/>
            <w:hideMark/>
          </w:tcPr>
          <w:p w14:paraId="2EB85C3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86.5</w:t>
            </w:r>
          </w:p>
        </w:tc>
        <w:tc>
          <w:tcPr>
            <w:tcW w:w="830" w:type="dxa"/>
            <w:shd w:val="clear" w:color="auto" w:fill="auto"/>
            <w:noWrap/>
            <w:vAlign w:val="bottom"/>
            <w:hideMark/>
          </w:tcPr>
          <w:p w14:paraId="71B6F2D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28FE14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34C318B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3B982B3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82.6</w:t>
            </w:r>
          </w:p>
        </w:tc>
        <w:tc>
          <w:tcPr>
            <w:tcW w:w="607" w:type="dxa"/>
            <w:shd w:val="clear" w:color="auto" w:fill="auto"/>
            <w:noWrap/>
            <w:vAlign w:val="bottom"/>
            <w:hideMark/>
          </w:tcPr>
          <w:p w14:paraId="57BE33F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81.6</w:t>
            </w:r>
          </w:p>
        </w:tc>
        <w:tc>
          <w:tcPr>
            <w:tcW w:w="536" w:type="dxa"/>
            <w:shd w:val="clear" w:color="auto" w:fill="auto"/>
            <w:noWrap/>
            <w:vAlign w:val="center"/>
            <w:hideMark/>
          </w:tcPr>
          <w:p w14:paraId="36DD89C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78.1</w:t>
            </w:r>
          </w:p>
        </w:tc>
        <w:tc>
          <w:tcPr>
            <w:tcW w:w="830" w:type="dxa"/>
            <w:gridSpan w:val="2"/>
            <w:shd w:val="clear" w:color="auto" w:fill="auto"/>
            <w:noWrap/>
            <w:vAlign w:val="bottom"/>
            <w:hideMark/>
          </w:tcPr>
          <w:p w14:paraId="6BFAECA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455DBA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3CD92C0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1E84D771" w14:textId="77777777" w:rsidTr="00504332">
        <w:trPr>
          <w:trHeight w:val="20"/>
        </w:trPr>
        <w:tc>
          <w:tcPr>
            <w:tcW w:w="1320" w:type="dxa"/>
            <w:shd w:val="clear" w:color="auto" w:fill="auto"/>
            <w:noWrap/>
            <w:vAlign w:val="bottom"/>
            <w:hideMark/>
          </w:tcPr>
          <w:p w14:paraId="6E1DC8D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Mozambique</w:t>
            </w:r>
          </w:p>
        </w:tc>
        <w:tc>
          <w:tcPr>
            <w:tcW w:w="705" w:type="dxa"/>
            <w:shd w:val="clear" w:color="auto" w:fill="auto"/>
            <w:noWrap/>
            <w:vAlign w:val="bottom"/>
            <w:hideMark/>
          </w:tcPr>
          <w:p w14:paraId="07AF376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2011</w:t>
            </w:r>
          </w:p>
        </w:tc>
        <w:tc>
          <w:tcPr>
            <w:tcW w:w="664" w:type="dxa"/>
            <w:shd w:val="clear" w:color="auto" w:fill="auto"/>
            <w:noWrap/>
            <w:vAlign w:val="bottom"/>
            <w:hideMark/>
          </w:tcPr>
          <w:p w14:paraId="67EC322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05" w:type="dxa"/>
            <w:shd w:val="clear" w:color="auto" w:fill="auto"/>
            <w:noWrap/>
            <w:vAlign w:val="bottom"/>
            <w:hideMark/>
          </w:tcPr>
          <w:p w14:paraId="6B4D82B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77.2</w:t>
            </w:r>
          </w:p>
        </w:tc>
        <w:tc>
          <w:tcPr>
            <w:tcW w:w="607" w:type="dxa"/>
            <w:shd w:val="clear" w:color="auto" w:fill="auto"/>
            <w:noWrap/>
            <w:vAlign w:val="bottom"/>
            <w:hideMark/>
          </w:tcPr>
          <w:p w14:paraId="179CCAA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72.1</w:t>
            </w:r>
          </w:p>
        </w:tc>
        <w:tc>
          <w:tcPr>
            <w:tcW w:w="536" w:type="dxa"/>
            <w:shd w:val="clear" w:color="auto" w:fill="auto"/>
            <w:noWrap/>
            <w:vAlign w:val="center"/>
            <w:hideMark/>
          </w:tcPr>
          <w:p w14:paraId="75171B3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w:t>
            </w:r>
          </w:p>
        </w:tc>
        <w:tc>
          <w:tcPr>
            <w:tcW w:w="830" w:type="dxa"/>
            <w:shd w:val="clear" w:color="auto" w:fill="auto"/>
            <w:noWrap/>
            <w:vAlign w:val="bottom"/>
            <w:hideMark/>
          </w:tcPr>
          <w:p w14:paraId="127D0AA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20F006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748EADA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20A7E7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68.5</w:t>
            </w:r>
          </w:p>
        </w:tc>
        <w:tc>
          <w:tcPr>
            <w:tcW w:w="607" w:type="dxa"/>
            <w:shd w:val="clear" w:color="auto" w:fill="auto"/>
            <w:noWrap/>
            <w:vAlign w:val="bottom"/>
            <w:hideMark/>
          </w:tcPr>
          <w:p w14:paraId="645FAC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63.5</w:t>
            </w:r>
          </w:p>
        </w:tc>
        <w:tc>
          <w:tcPr>
            <w:tcW w:w="536" w:type="dxa"/>
            <w:shd w:val="clear" w:color="auto" w:fill="auto"/>
            <w:noWrap/>
            <w:vAlign w:val="center"/>
            <w:hideMark/>
          </w:tcPr>
          <w:p w14:paraId="4577649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w:t>
            </w:r>
          </w:p>
        </w:tc>
        <w:tc>
          <w:tcPr>
            <w:tcW w:w="830" w:type="dxa"/>
            <w:gridSpan w:val="2"/>
            <w:shd w:val="clear" w:color="auto" w:fill="auto"/>
            <w:noWrap/>
            <w:vAlign w:val="bottom"/>
            <w:hideMark/>
          </w:tcPr>
          <w:p w14:paraId="105BBC1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A4ABAA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0FE6A64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521B703" w14:textId="77777777" w:rsidTr="00504332">
        <w:trPr>
          <w:trHeight w:val="20"/>
        </w:trPr>
        <w:tc>
          <w:tcPr>
            <w:tcW w:w="1320" w:type="dxa"/>
            <w:shd w:val="clear" w:color="auto" w:fill="auto"/>
            <w:noWrap/>
            <w:vAlign w:val="bottom"/>
            <w:hideMark/>
          </w:tcPr>
          <w:p w14:paraId="6949DCFF"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Nepal</w:t>
            </w:r>
          </w:p>
        </w:tc>
        <w:tc>
          <w:tcPr>
            <w:tcW w:w="705" w:type="dxa"/>
            <w:shd w:val="clear" w:color="auto" w:fill="auto"/>
            <w:noWrap/>
            <w:vAlign w:val="bottom"/>
            <w:hideMark/>
          </w:tcPr>
          <w:p w14:paraId="51AFFF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67E5C0F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7427FC6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64.2</w:t>
            </w:r>
          </w:p>
        </w:tc>
        <w:tc>
          <w:tcPr>
            <w:tcW w:w="607" w:type="dxa"/>
            <w:shd w:val="clear" w:color="auto" w:fill="auto"/>
            <w:noWrap/>
            <w:vAlign w:val="bottom"/>
            <w:hideMark/>
          </w:tcPr>
          <w:p w14:paraId="3D0AB1E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68.4</w:t>
            </w:r>
          </w:p>
        </w:tc>
        <w:tc>
          <w:tcPr>
            <w:tcW w:w="536" w:type="dxa"/>
            <w:shd w:val="clear" w:color="auto" w:fill="auto"/>
            <w:noWrap/>
            <w:vAlign w:val="center"/>
            <w:hideMark/>
          </w:tcPr>
          <w:p w14:paraId="5E5753C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w:t>
            </w:r>
          </w:p>
        </w:tc>
        <w:tc>
          <w:tcPr>
            <w:tcW w:w="830" w:type="dxa"/>
            <w:shd w:val="clear" w:color="auto" w:fill="auto"/>
            <w:noWrap/>
            <w:vAlign w:val="bottom"/>
            <w:hideMark/>
          </w:tcPr>
          <w:p w14:paraId="57355B2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4F7801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15F9319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13F156A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48.3</w:t>
            </w:r>
          </w:p>
        </w:tc>
        <w:tc>
          <w:tcPr>
            <w:tcW w:w="607" w:type="dxa"/>
            <w:shd w:val="clear" w:color="auto" w:fill="auto"/>
            <w:noWrap/>
            <w:vAlign w:val="bottom"/>
            <w:hideMark/>
          </w:tcPr>
          <w:p w14:paraId="2C9575B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51.2</w:t>
            </w:r>
          </w:p>
        </w:tc>
        <w:tc>
          <w:tcPr>
            <w:tcW w:w="536" w:type="dxa"/>
            <w:shd w:val="clear" w:color="auto" w:fill="auto"/>
            <w:noWrap/>
            <w:vAlign w:val="center"/>
            <w:hideMark/>
          </w:tcPr>
          <w:p w14:paraId="7CD0F64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53.2</w:t>
            </w:r>
          </w:p>
        </w:tc>
        <w:tc>
          <w:tcPr>
            <w:tcW w:w="830" w:type="dxa"/>
            <w:gridSpan w:val="2"/>
            <w:shd w:val="clear" w:color="auto" w:fill="auto"/>
            <w:noWrap/>
            <w:vAlign w:val="bottom"/>
            <w:hideMark/>
          </w:tcPr>
          <w:p w14:paraId="77848F4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3798B4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58E21A8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C3844DA" w14:textId="77777777" w:rsidTr="00504332">
        <w:trPr>
          <w:trHeight w:val="20"/>
        </w:trPr>
        <w:tc>
          <w:tcPr>
            <w:tcW w:w="1320" w:type="dxa"/>
            <w:shd w:val="clear" w:color="auto" w:fill="auto"/>
            <w:noWrap/>
            <w:vAlign w:val="bottom"/>
            <w:hideMark/>
          </w:tcPr>
          <w:p w14:paraId="2976F0D7"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Niger</w:t>
            </w:r>
          </w:p>
        </w:tc>
        <w:tc>
          <w:tcPr>
            <w:tcW w:w="705" w:type="dxa"/>
            <w:shd w:val="clear" w:color="auto" w:fill="auto"/>
            <w:noWrap/>
            <w:vAlign w:val="bottom"/>
            <w:hideMark/>
          </w:tcPr>
          <w:p w14:paraId="5302409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1874F4E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59E48BD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92.6</w:t>
            </w:r>
          </w:p>
        </w:tc>
        <w:tc>
          <w:tcPr>
            <w:tcW w:w="607" w:type="dxa"/>
            <w:shd w:val="clear" w:color="auto" w:fill="auto"/>
            <w:noWrap/>
            <w:vAlign w:val="bottom"/>
            <w:hideMark/>
          </w:tcPr>
          <w:p w14:paraId="2FD5F1A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80.8</w:t>
            </w:r>
          </w:p>
        </w:tc>
        <w:tc>
          <w:tcPr>
            <w:tcW w:w="536" w:type="dxa"/>
            <w:shd w:val="clear" w:color="auto" w:fill="auto"/>
            <w:noWrap/>
            <w:vAlign w:val="center"/>
            <w:hideMark/>
          </w:tcPr>
          <w:p w14:paraId="3DA55EA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20.2</w:t>
            </w:r>
          </w:p>
        </w:tc>
        <w:tc>
          <w:tcPr>
            <w:tcW w:w="830" w:type="dxa"/>
            <w:shd w:val="clear" w:color="auto" w:fill="auto"/>
            <w:noWrap/>
            <w:vAlign w:val="bottom"/>
            <w:hideMark/>
          </w:tcPr>
          <w:p w14:paraId="0C2C05B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FE4961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4F5F1BA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0EB445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84.5</w:t>
            </w:r>
          </w:p>
        </w:tc>
        <w:tc>
          <w:tcPr>
            <w:tcW w:w="607" w:type="dxa"/>
            <w:shd w:val="clear" w:color="auto" w:fill="auto"/>
            <w:noWrap/>
            <w:vAlign w:val="bottom"/>
            <w:hideMark/>
          </w:tcPr>
          <w:p w14:paraId="34D1D74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73.4</w:t>
            </w:r>
          </w:p>
        </w:tc>
        <w:tc>
          <w:tcPr>
            <w:tcW w:w="536" w:type="dxa"/>
            <w:shd w:val="clear" w:color="auto" w:fill="auto"/>
            <w:noWrap/>
            <w:vAlign w:val="center"/>
            <w:hideMark/>
          </w:tcPr>
          <w:p w14:paraId="713CCAF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30.6</w:t>
            </w:r>
          </w:p>
        </w:tc>
        <w:tc>
          <w:tcPr>
            <w:tcW w:w="830" w:type="dxa"/>
            <w:gridSpan w:val="2"/>
            <w:shd w:val="clear" w:color="auto" w:fill="auto"/>
            <w:noWrap/>
            <w:vAlign w:val="bottom"/>
            <w:hideMark/>
          </w:tcPr>
          <w:p w14:paraId="4443F99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ECBF4B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71790EC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5C5EC973" w14:textId="77777777" w:rsidTr="00504332">
        <w:trPr>
          <w:trHeight w:val="20"/>
        </w:trPr>
        <w:tc>
          <w:tcPr>
            <w:tcW w:w="1320" w:type="dxa"/>
            <w:shd w:val="clear" w:color="auto" w:fill="auto"/>
            <w:noWrap/>
            <w:vAlign w:val="bottom"/>
            <w:hideMark/>
          </w:tcPr>
          <w:p w14:paraId="25B63C5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Peru</w:t>
            </w:r>
          </w:p>
        </w:tc>
        <w:tc>
          <w:tcPr>
            <w:tcW w:w="705" w:type="dxa"/>
            <w:shd w:val="clear" w:color="auto" w:fill="auto"/>
            <w:noWrap/>
            <w:vAlign w:val="bottom"/>
            <w:hideMark/>
          </w:tcPr>
          <w:p w14:paraId="5B355A4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64" w:type="dxa"/>
            <w:shd w:val="clear" w:color="auto" w:fill="auto"/>
            <w:noWrap/>
            <w:vAlign w:val="bottom"/>
            <w:hideMark/>
          </w:tcPr>
          <w:p w14:paraId="28D42D2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05" w:type="dxa"/>
            <w:shd w:val="clear" w:color="auto" w:fill="auto"/>
            <w:noWrap/>
            <w:vAlign w:val="bottom"/>
            <w:hideMark/>
          </w:tcPr>
          <w:p w14:paraId="6ED429B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62.3</w:t>
            </w:r>
          </w:p>
        </w:tc>
        <w:tc>
          <w:tcPr>
            <w:tcW w:w="607" w:type="dxa"/>
            <w:shd w:val="clear" w:color="auto" w:fill="auto"/>
            <w:noWrap/>
            <w:vAlign w:val="bottom"/>
            <w:hideMark/>
          </w:tcPr>
          <w:p w14:paraId="5C50824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51.0</w:t>
            </w:r>
          </w:p>
        </w:tc>
        <w:tc>
          <w:tcPr>
            <w:tcW w:w="536" w:type="dxa"/>
            <w:shd w:val="clear" w:color="auto" w:fill="auto"/>
            <w:noWrap/>
            <w:vAlign w:val="center"/>
            <w:hideMark/>
          </w:tcPr>
          <w:p w14:paraId="17A2DE4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39.8</w:t>
            </w:r>
          </w:p>
        </w:tc>
        <w:tc>
          <w:tcPr>
            <w:tcW w:w="830" w:type="dxa"/>
            <w:shd w:val="clear" w:color="auto" w:fill="auto"/>
            <w:noWrap/>
            <w:vAlign w:val="bottom"/>
            <w:hideMark/>
          </w:tcPr>
          <w:p w14:paraId="5E36D0C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7F4C4A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04290A6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3580825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49.0</w:t>
            </w:r>
          </w:p>
        </w:tc>
        <w:tc>
          <w:tcPr>
            <w:tcW w:w="607" w:type="dxa"/>
            <w:shd w:val="clear" w:color="auto" w:fill="auto"/>
            <w:noWrap/>
            <w:vAlign w:val="bottom"/>
            <w:hideMark/>
          </w:tcPr>
          <w:p w14:paraId="1E15C9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31.6</w:t>
            </w:r>
          </w:p>
        </w:tc>
        <w:tc>
          <w:tcPr>
            <w:tcW w:w="536" w:type="dxa"/>
            <w:shd w:val="clear" w:color="auto" w:fill="auto"/>
            <w:noWrap/>
            <w:vAlign w:val="center"/>
            <w:hideMark/>
          </w:tcPr>
          <w:p w14:paraId="44E7E6C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14</w:t>
            </w:r>
          </w:p>
        </w:tc>
        <w:tc>
          <w:tcPr>
            <w:tcW w:w="830" w:type="dxa"/>
            <w:gridSpan w:val="2"/>
            <w:shd w:val="clear" w:color="auto" w:fill="auto"/>
            <w:noWrap/>
            <w:vAlign w:val="bottom"/>
            <w:hideMark/>
          </w:tcPr>
          <w:p w14:paraId="0F8CC80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6E220F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8" w:type="dxa"/>
            <w:shd w:val="clear" w:color="auto" w:fill="auto"/>
            <w:noWrap/>
            <w:vAlign w:val="bottom"/>
            <w:hideMark/>
          </w:tcPr>
          <w:p w14:paraId="4C18541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r w:rsidR="00504332" w:rsidRPr="008207A4" w14:paraId="7E704C32" w14:textId="77777777" w:rsidTr="00504332">
        <w:trPr>
          <w:trHeight w:val="20"/>
        </w:trPr>
        <w:tc>
          <w:tcPr>
            <w:tcW w:w="1320" w:type="dxa"/>
            <w:shd w:val="clear" w:color="auto" w:fill="auto"/>
            <w:noWrap/>
            <w:vAlign w:val="bottom"/>
            <w:hideMark/>
          </w:tcPr>
          <w:p w14:paraId="3B632B7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Rwanda</w:t>
            </w:r>
          </w:p>
        </w:tc>
        <w:tc>
          <w:tcPr>
            <w:tcW w:w="705" w:type="dxa"/>
            <w:shd w:val="clear" w:color="auto" w:fill="auto"/>
            <w:noWrap/>
            <w:vAlign w:val="bottom"/>
            <w:hideMark/>
          </w:tcPr>
          <w:p w14:paraId="6687B3F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7F102A5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05" w:type="dxa"/>
            <w:shd w:val="clear" w:color="auto" w:fill="auto"/>
            <w:noWrap/>
            <w:vAlign w:val="bottom"/>
            <w:hideMark/>
          </w:tcPr>
          <w:p w14:paraId="2A34AE4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54.8</w:t>
            </w:r>
          </w:p>
        </w:tc>
        <w:tc>
          <w:tcPr>
            <w:tcW w:w="607" w:type="dxa"/>
            <w:shd w:val="clear" w:color="auto" w:fill="auto"/>
            <w:noWrap/>
            <w:vAlign w:val="bottom"/>
            <w:hideMark/>
          </w:tcPr>
          <w:p w14:paraId="420FE5C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58.6</w:t>
            </w:r>
          </w:p>
        </w:tc>
        <w:tc>
          <w:tcPr>
            <w:tcW w:w="536" w:type="dxa"/>
            <w:shd w:val="clear" w:color="auto" w:fill="auto"/>
            <w:noWrap/>
            <w:vAlign w:val="center"/>
            <w:hideMark/>
          </w:tcPr>
          <w:p w14:paraId="76EF4F1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66.5</w:t>
            </w:r>
          </w:p>
        </w:tc>
        <w:tc>
          <w:tcPr>
            <w:tcW w:w="830" w:type="dxa"/>
            <w:shd w:val="clear" w:color="auto" w:fill="auto"/>
            <w:noWrap/>
            <w:vAlign w:val="bottom"/>
            <w:hideMark/>
          </w:tcPr>
          <w:p w14:paraId="55BA4E5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75B6A5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390B818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0975879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52.0</w:t>
            </w:r>
          </w:p>
        </w:tc>
        <w:tc>
          <w:tcPr>
            <w:tcW w:w="607" w:type="dxa"/>
            <w:shd w:val="clear" w:color="auto" w:fill="auto"/>
            <w:noWrap/>
            <w:vAlign w:val="bottom"/>
            <w:hideMark/>
          </w:tcPr>
          <w:p w14:paraId="7CDF7A6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36.3</w:t>
            </w:r>
          </w:p>
        </w:tc>
        <w:tc>
          <w:tcPr>
            <w:tcW w:w="536" w:type="dxa"/>
            <w:shd w:val="clear" w:color="auto" w:fill="auto"/>
            <w:noWrap/>
            <w:vAlign w:val="center"/>
            <w:hideMark/>
          </w:tcPr>
          <w:p w14:paraId="2466C2D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w:t>
            </w:r>
          </w:p>
        </w:tc>
        <w:tc>
          <w:tcPr>
            <w:tcW w:w="830" w:type="dxa"/>
            <w:gridSpan w:val="2"/>
            <w:shd w:val="clear" w:color="auto" w:fill="auto"/>
            <w:noWrap/>
            <w:vAlign w:val="bottom"/>
            <w:hideMark/>
          </w:tcPr>
          <w:p w14:paraId="154E7A3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EB3795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8" w:type="dxa"/>
            <w:shd w:val="clear" w:color="auto" w:fill="auto"/>
            <w:noWrap/>
            <w:vAlign w:val="bottom"/>
            <w:hideMark/>
          </w:tcPr>
          <w:p w14:paraId="4642743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359FD81A" w14:textId="77777777" w:rsidTr="00504332">
        <w:trPr>
          <w:trHeight w:val="20"/>
        </w:trPr>
        <w:tc>
          <w:tcPr>
            <w:tcW w:w="1320" w:type="dxa"/>
            <w:shd w:val="clear" w:color="auto" w:fill="auto"/>
            <w:noWrap/>
            <w:vAlign w:val="bottom"/>
            <w:hideMark/>
          </w:tcPr>
          <w:p w14:paraId="3528168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Senegal</w:t>
            </w:r>
          </w:p>
        </w:tc>
        <w:tc>
          <w:tcPr>
            <w:tcW w:w="705" w:type="dxa"/>
            <w:shd w:val="clear" w:color="auto" w:fill="auto"/>
            <w:noWrap/>
            <w:vAlign w:val="bottom"/>
            <w:hideMark/>
          </w:tcPr>
          <w:p w14:paraId="5DF5C06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37E38E4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2FD5351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89.8</w:t>
            </w:r>
          </w:p>
        </w:tc>
        <w:tc>
          <w:tcPr>
            <w:tcW w:w="607" w:type="dxa"/>
            <w:shd w:val="clear" w:color="auto" w:fill="auto"/>
            <w:noWrap/>
            <w:vAlign w:val="bottom"/>
            <w:hideMark/>
          </w:tcPr>
          <w:p w14:paraId="2162BFA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83.6</w:t>
            </w:r>
          </w:p>
        </w:tc>
        <w:tc>
          <w:tcPr>
            <w:tcW w:w="536" w:type="dxa"/>
            <w:shd w:val="clear" w:color="auto" w:fill="auto"/>
            <w:noWrap/>
            <w:vAlign w:val="center"/>
            <w:hideMark/>
          </w:tcPr>
          <w:p w14:paraId="645E11C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55.5</w:t>
            </w:r>
          </w:p>
        </w:tc>
        <w:tc>
          <w:tcPr>
            <w:tcW w:w="830" w:type="dxa"/>
            <w:shd w:val="clear" w:color="auto" w:fill="auto"/>
            <w:noWrap/>
            <w:vAlign w:val="bottom"/>
            <w:hideMark/>
          </w:tcPr>
          <w:p w14:paraId="07DDB38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F3DE60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64AEE1D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241B485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82.6</w:t>
            </w:r>
          </w:p>
        </w:tc>
        <w:tc>
          <w:tcPr>
            <w:tcW w:w="607" w:type="dxa"/>
            <w:shd w:val="clear" w:color="auto" w:fill="auto"/>
            <w:noWrap/>
            <w:vAlign w:val="bottom"/>
            <w:hideMark/>
          </w:tcPr>
          <w:p w14:paraId="45B29A1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71.6</w:t>
            </w:r>
          </w:p>
        </w:tc>
        <w:tc>
          <w:tcPr>
            <w:tcW w:w="536" w:type="dxa"/>
            <w:shd w:val="clear" w:color="auto" w:fill="auto"/>
            <w:noWrap/>
            <w:vAlign w:val="center"/>
            <w:hideMark/>
          </w:tcPr>
          <w:p w14:paraId="6FCDC9C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40.3</w:t>
            </w:r>
          </w:p>
        </w:tc>
        <w:tc>
          <w:tcPr>
            <w:tcW w:w="830" w:type="dxa"/>
            <w:gridSpan w:val="2"/>
            <w:shd w:val="clear" w:color="auto" w:fill="auto"/>
            <w:noWrap/>
            <w:vAlign w:val="bottom"/>
            <w:hideMark/>
          </w:tcPr>
          <w:p w14:paraId="44C1DEC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C8D820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3BC2A77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6082A810" w14:textId="77777777" w:rsidTr="00504332">
        <w:trPr>
          <w:trHeight w:val="20"/>
        </w:trPr>
        <w:tc>
          <w:tcPr>
            <w:tcW w:w="1320" w:type="dxa"/>
            <w:shd w:val="clear" w:color="auto" w:fill="auto"/>
            <w:noWrap/>
            <w:vAlign w:val="bottom"/>
            <w:hideMark/>
          </w:tcPr>
          <w:p w14:paraId="50321CAF"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Sierra Leone</w:t>
            </w:r>
          </w:p>
        </w:tc>
        <w:tc>
          <w:tcPr>
            <w:tcW w:w="705" w:type="dxa"/>
            <w:shd w:val="clear" w:color="auto" w:fill="auto"/>
            <w:noWrap/>
            <w:vAlign w:val="bottom"/>
            <w:hideMark/>
          </w:tcPr>
          <w:p w14:paraId="2D834B1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2008</w:t>
            </w:r>
          </w:p>
        </w:tc>
        <w:tc>
          <w:tcPr>
            <w:tcW w:w="664" w:type="dxa"/>
            <w:shd w:val="clear" w:color="auto" w:fill="auto"/>
            <w:noWrap/>
            <w:vAlign w:val="bottom"/>
            <w:hideMark/>
          </w:tcPr>
          <w:p w14:paraId="20E5030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2013</w:t>
            </w:r>
          </w:p>
        </w:tc>
        <w:tc>
          <w:tcPr>
            <w:tcW w:w="705" w:type="dxa"/>
            <w:shd w:val="clear" w:color="auto" w:fill="auto"/>
            <w:noWrap/>
            <w:vAlign w:val="bottom"/>
            <w:hideMark/>
          </w:tcPr>
          <w:p w14:paraId="0CB1200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76.8</w:t>
            </w:r>
          </w:p>
        </w:tc>
        <w:tc>
          <w:tcPr>
            <w:tcW w:w="607" w:type="dxa"/>
            <w:shd w:val="clear" w:color="auto" w:fill="auto"/>
            <w:noWrap/>
            <w:vAlign w:val="bottom"/>
            <w:hideMark/>
          </w:tcPr>
          <w:p w14:paraId="0227284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82.8</w:t>
            </w:r>
          </w:p>
        </w:tc>
        <w:tc>
          <w:tcPr>
            <w:tcW w:w="536" w:type="dxa"/>
            <w:shd w:val="clear" w:color="auto" w:fill="auto"/>
            <w:noWrap/>
            <w:vAlign w:val="center"/>
            <w:hideMark/>
          </w:tcPr>
          <w:p w14:paraId="3341F7C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89.3</w:t>
            </w:r>
          </w:p>
        </w:tc>
        <w:tc>
          <w:tcPr>
            <w:tcW w:w="830" w:type="dxa"/>
            <w:shd w:val="clear" w:color="auto" w:fill="auto"/>
            <w:noWrap/>
            <w:vAlign w:val="bottom"/>
            <w:hideMark/>
          </w:tcPr>
          <w:p w14:paraId="04CC478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BE188B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0645EF6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43FE1AF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77.1</w:t>
            </w:r>
          </w:p>
        </w:tc>
        <w:tc>
          <w:tcPr>
            <w:tcW w:w="607" w:type="dxa"/>
            <w:shd w:val="clear" w:color="auto" w:fill="auto"/>
            <w:noWrap/>
            <w:vAlign w:val="bottom"/>
            <w:hideMark/>
          </w:tcPr>
          <w:p w14:paraId="065E03D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79.8</w:t>
            </w:r>
          </w:p>
        </w:tc>
        <w:tc>
          <w:tcPr>
            <w:tcW w:w="536" w:type="dxa"/>
            <w:shd w:val="clear" w:color="auto" w:fill="auto"/>
            <w:noWrap/>
            <w:vAlign w:val="center"/>
            <w:hideMark/>
          </w:tcPr>
          <w:p w14:paraId="5FC66E8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81.4</w:t>
            </w:r>
          </w:p>
        </w:tc>
        <w:tc>
          <w:tcPr>
            <w:tcW w:w="830" w:type="dxa"/>
            <w:gridSpan w:val="2"/>
            <w:shd w:val="clear" w:color="auto" w:fill="auto"/>
            <w:noWrap/>
            <w:vAlign w:val="bottom"/>
            <w:hideMark/>
          </w:tcPr>
          <w:p w14:paraId="5A8C057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8B9A14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146E24B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1CCD69BD" w14:textId="77777777" w:rsidTr="00504332">
        <w:trPr>
          <w:trHeight w:val="20"/>
        </w:trPr>
        <w:tc>
          <w:tcPr>
            <w:tcW w:w="1320" w:type="dxa"/>
            <w:shd w:val="clear" w:color="auto" w:fill="auto"/>
            <w:noWrap/>
            <w:vAlign w:val="bottom"/>
            <w:hideMark/>
          </w:tcPr>
          <w:p w14:paraId="0F76612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Tanzania</w:t>
            </w:r>
          </w:p>
        </w:tc>
        <w:tc>
          <w:tcPr>
            <w:tcW w:w="705" w:type="dxa"/>
            <w:shd w:val="clear" w:color="auto" w:fill="auto"/>
            <w:noWrap/>
            <w:vAlign w:val="bottom"/>
            <w:hideMark/>
          </w:tcPr>
          <w:p w14:paraId="4B78F75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64" w:type="dxa"/>
            <w:shd w:val="clear" w:color="auto" w:fill="auto"/>
            <w:noWrap/>
            <w:vAlign w:val="bottom"/>
            <w:hideMark/>
          </w:tcPr>
          <w:p w14:paraId="7AB6BCD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4F769EC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77.8</w:t>
            </w:r>
          </w:p>
        </w:tc>
        <w:tc>
          <w:tcPr>
            <w:tcW w:w="607" w:type="dxa"/>
            <w:shd w:val="clear" w:color="auto" w:fill="auto"/>
            <w:noWrap/>
            <w:vAlign w:val="bottom"/>
            <w:hideMark/>
          </w:tcPr>
          <w:p w14:paraId="14B7088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79.7</w:t>
            </w:r>
          </w:p>
        </w:tc>
        <w:tc>
          <w:tcPr>
            <w:tcW w:w="536" w:type="dxa"/>
            <w:shd w:val="clear" w:color="auto" w:fill="auto"/>
            <w:noWrap/>
            <w:vAlign w:val="center"/>
            <w:hideMark/>
          </w:tcPr>
          <w:p w14:paraId="4CCDCAC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67.6</w:t>
            </w:r>
          </w:p>
        </w:tc>
        <w:tc>
          <w:tcPr>
            <w:tcW w:w="830" w:type="dxa"/>
            <w:shd w:val="clear" w:color="auto" w:fill="auto"/>
            <w:noWrap/>
            <w:vAlign w:val="bottom"/>
            <w:hideMark/>
          </w:tcPr>
          <w:p w14:paraId="0DE9EC13"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21240F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7152EFB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15C30A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72.1</w:t>
            </w:r>
          </w:p>
        </w:tc>
        <w:tc>
          <w:tcPr>
            <w:tcW w:w="607" w:type="dxa"/>
            <w:shd w:val="clear" w:color="auto" w:fill="auto"/>
            <w:noWrap/>
            <w:vAlign w:val="bottom"/>
            <w:hideMark/>
          </w:tcPr>
          <w:p w14:paraId="7684699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58.3</w:t>
            </w:r>
          </w:p>
        </w:tc>
        <w:tc>
          <w:tcPr>
            <w:tcW w:w="536" w:type="dxa"/>
            <w:shd w:val="clear" w:color="auto" w:fill="auto"/>
            <w:noWrap/>
            <w:vAlign w:val="center"/>
            <w:hideMark/>
          </w:tcPr>
          <w:p w14:paraId="50D2E31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39.1</w:t>
            </w:r>
          </w:p>
        </w:tc>
        <w:tc>
          <w:tcPr>
            <w:tcW w:w="830" w:type="dxa"/>
            <w:gridSpan w:val="2"/>
            <w:shd w:val="clear" w:color="auto" w:fill="auto"/>
            <w:noWrap/>
            <w:vAlign w:val="bottom"/>
            <w:hideMark/>
          </w:tcPr>
          <w:p w14:paraId="455F270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E67FA9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2604AF7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0F7CB6FA" w14:textId="77777777" w:rsidTr="00504332">
        <w:trPr>
          <w:trHeight w:val="20"/>
        </w:trPr>
        <w:tc>
          <w:tcPr>
            <w:tcW w:w="1320" w:type="dxa"/>
            <w:shd w:val="clear" w:color="auto" w:fill="auto"/>
            <w:noWrap/>
            <w:vAlign w:val="bottom"/>
            <w:hideMark/>
          </w:tcPr>
          <w:p w14:paraId="0F5E3FE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Timor-Leste</w:t>
            </w:r>
          </w:p>
        </w:tc>
        <w:tc>
          <w:tcPr>
            <w:tcW w:w="705" w:type="dxa"/>
            <w:shd w:val="clear" w:color="auto" w:fill="auto"/>
            <w:noWrap/>
            <w:vAlign w:val="bottom"/>
            <w:hideMark/>
          </w:tcPr>
          <w:p w14:paraId="2DC5EB9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664" w:type="dxa"/>
            <w:shd w:val="clear" w:color="auto" w:fill="auto"/>
            <w:noWrap/>
            <w:vAlign w:val="bottom"/>
            <w:hideMark/>
          </w:tcPr>
          <w:p w14:paraId="1CEAD61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7823337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48.5</w:t>
            </w:r>
          </w:p>
        </w:tc>
        <w:tc>
          <w:tcPr>
            <w:tcW w:w="607" w:type="dxa"/>
            <w:shd w:val="clear" w:color="auto" w:fill="auto"/>
            <w:noWrap/>
            <w:vAlign w:val="bottom"/>
            <w:hideMark/>
          </w:tcPr>
          <w:p w14:paraId="7979A47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53.7</w:t>
            </w:r>
          </w:p>
        </w:tc>
        <w:tc>
          <w:tcPr>
            <w:tcW w:w="536" w:type="dxa"/>
            <w:shd w:val="clear" w:color="auto" w:fill="auto"/>
            <w:noWrap/>
            <w:vAlign w:val="center"/>
            <w:hideMark/>
          </w:tcPr>
          <w:p w14:paraId="4AA7FD7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63.7</w:t>
            </w:r>
          </w:p>
        </w:tc>
        <w:tc>
          <w:tcPr>
            <w:tcW w:w="830" w:type="dxa"/>
            <w:shd w:val="clear" w:color="auto" w:fill="auto"/>
            <w:noWrap/>
            <w:vAlign w:val="bottom"/>
            <w:hideMark/>
          </w:tcPr>
          <w:p w14:paraId="29B4998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0727FD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139F7D5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50" w:type="dxa"/>
            <w:shd w:val="clear" w:color="auto" w:fill="auto"/>
            <w:noWrap/>
            <w:vAlign w:val="bottom"/>
            <w:hideMark/>
          </w:tcPr>
          <w:p w14:paraId="6897BCA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38.2</w:t>
            </w:r>
          </w:p>
        </w:tc>
        <w:tc>
          <w:tcPr>
            <w:tcW w:w="607" w:type="dxa"/>
            <w:shd w:val="clear" w:color="auto" w:fill="auto"/>
            <w:noWrap/>
            <w:vAlign w:val="bottom"/>
            <w:hideMark/>
          </w:tcPr>
          <w:p w14:paraId="202D5B4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41.6</w:t>
            </w:r>
          </w:p>
        </w:tc>
        <w:tc>
          <w:tcPr>
            <w:tcW w:w="536" w:type="dxa"/>
            <w:shd w:val="clear" w:color="auto" w:fill="auto"/>
            <w:noWrap/>
            <w:vAlign w:val="center"/>
            <w:hideMark/>
          </w:tcPr>
          <w:p w14:paraId="0712F83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50.1</w:t>
            </w:r>
          </w:p>
        </w:tc>
        <w:tc>
          <w:tcPr>
            <w:tcW w:w="830" w:type="dxa"/>
            <w:gridSpan w:val="2"/>
            <w:shd w:val="clear" w:color="auto" w:fill="auto"/>
            <w:noWrap/>
            <w:vAlign w:val="bottom"/>
            <w:hideMark/>
          </w:tcPr>
          <w:p w14:paraId="7DC894B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12FE28A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3B6AE91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1450E92C" w14:textId="77777777" w:rsidTr="00504332">
        <w:trPr>
          <w:trHeight w:val="20"/>
        </w:trPr>
        <w:tc>
          <w:tcPr>
            <w:tcW w:w="1320" w:type="dxa"/>
            <w:shd w:val="clear" w:color="auto" w:fill="auto"/>
            <w:noWrap/>
            <w:vAlign w:val="bottom"/>
            <w:hideMark/>
          </w:tcPr>
          <w:p w14:paraId="3E84615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Togo</w:t>
            </w:r>
          </w:p>
        </w:tc>
        <w:tc>
          <w:tcPr>
            <w:tcW w:w="705" w:type="dxa"/>
            <w:shd w:val="clear" w:color="auto" w:fill="auto"/>
            <w:noWrap/>
            <w:vAlign w:val="bottom"/>
            <w:hideMark/>
          </w:tcPr>
          <w:p w14:paraId="7796721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664" w:type="dxa"/>
            <w:shd w:val="clear" w:color="auto" w:fill="auto"/>
            <w:noWrap/>
            <w:vAlign w:val="bottom"/>
            <w:hideMark/>
          </w:tcPr>
          <w:p w14:paraId="61A3940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05" w:type="dxa"/>
            <w:shd w:val="clear" w:color="auto" w:fill="auto"/>
            <w:noWrap/>
            <w:vAlign w:val="bottom"/>
            <w:hideMark/>
          </w:tcPr>
          <w:p w14:paraId="5B72A8E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83.9</w:t>
            </w:r>
          </w:p>
        </w:tc>
        <w:tc>
          <w:tcPr>
            <w:tcW w:w="607" w:type="dxa"/>
            <w:shd w:val="clear" w:color="auto" w:fill="auto"/>
            <w:noWrap/>
            <w:vAlign w:val="bottom"/>
            <w:hideMark/>
          </w:tcPr>
          <w:p w14:paraId="58C5C5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77.0</w:t>
            </w:r>
          </w:p>
        </w:tc>
        <w:tc>
          <w:tcPr>
            <w:tcW w:w="536" w:type="dxa"/>
            <w:shd w:val="clear" w:color="auto" w:fill="auto"/>
            <w:noWrap/>
            <w:vAlign w:val="center"/>
            <w:hideMark/>
          </w:tcPr>
          <w:p w14:paraId="3644680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38.5</w:t>
            </w:r>
          </w:p>
        </w:tc>
        <w:tc>
          <w:tcPr>
            <w:tcW w:w="830" w:type="dxa"/>
            <w:shd w:val="clear" w:color="auto" w:fill="auto"/>
            <w:noWrap/>
            <w:vAlign w:val="bottom"/>
            <w:hideMark/>
          </w:tcPr>
          <w:p w14:paraId="7956DB7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42E035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44426FA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43C3289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70.5</w:t>
            </w:r>
          </w:p>
        </w:tc>
        <w:tc>
          <w:tcPr>
            <w:tcW w:w="607" w:type="dxa"/>
            <w:shd w:val="clear" w:color="auto" w:fill="auto"/>
            <w:noWrap/>
            <w:vAlign w:val="bottom"/>
            <w:hideMark/>
          </w:tcPr>
          <w:p w14:paraId="30F94CE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75.2</w:t>
            </w:r>
          </w:p>
        </w:tc>
        <w:tc>
          <w:tcPr>
            <w:tcW w:w="536" w:type="dxa"/>
            <w:shd w:val="clear" w:color="auto" w:fill="auto"/>
            <w:noWrap/>
            <w:vAlign w:val="center"/>
            <w:hideMark/>
          </w:tcPr>
          <w:p w14:paraId="6706F84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w:t>
            </w:r>
          </w:p>
        </w:tc>
        <w:tc>
          <w:tcPr>
            <w:tcW w:w="830" w:type="dxa"/>
            <w:gridSpan w:val="2"/>
            <w:shd w:val="clear" w:color="auto" w:fill="auto"/>
            <w:noWrap/>
            <w:vAlign w:val="bottom"/>
            <w:hideMark/>
          </w:tcPr>
          <w:p w14:paraId="1170946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6F981D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4CF5FF5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12269A0E" w14:textId="77777777" w:rsidTr="00504332">
        <w:trPr>
          <w:trHeight w:val="20"/>
        </w:trPr>
        <w:tc>
          <w:tcPr>
            <w:tcW w:w="1320" w:type="dxa"/>
            <w:shd w:val="clear" w:color="auto" w:fill="auto"/>
            <w:noWrap/>
            <w:vAlign w:val="bottom"/>
            <w:hideMark/>
          </w:tcPr>
          <w:p w14:paraId="7F0E048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Uganda</w:t>
            </w:r>
          </w:p>
        </w:tc>
        <w:tc>
          <w:tcPr>
            <w:tcW w:w="705" w:type="dxa"/>
            <w:shd w:val="clear" w:color="auto" w:fill="auto"/>
            <w:noWrap/>
            <w:vAlign w:val="bottom"/>
            <w:hideMark/>
          </w:tcPr>
          <w:p w14:paraId="57D10DE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664" w:type="dxa"/>
            <w:shd w:val="clear" w:color="auto" w:fill="auto"/>
            <w:noWrap/>
            <w:vAlign w:val="bottom"/>
            <w:hideMark/>
          </w:tcPr>
          <w:p w14:paraId="0A0E526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05" w:type="dxa"/>
            <w:shd w:val="clear" w:color="auto" w:fill="auto"/>
            <w:noWrap/>
            <w:vAlign w:val="bottom"/>
            <w:hideMark/>
          </w:tcPr>
          <w:p w14:paraId="627AD3F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86.0</w:t>
            </w:r>
          </w:p>
        </w:tc>
        <w:tc>
          <w:tcPr>
            <w:tcW w:w="607" w:type="dxa"/>
            <w:shd w:val="clear" w:color="auto" w:fill="auto"/>
            <w:noWrap/>
            <w:vAlign w:val="bottom"/>
            <w:hideMark/>
          </w:tcPr>
          <w:p w14:paraId="1D2363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77.5</w:t>
            </w:r>
          </w:p>
        </w:tc>
        <w:tc>
          <w:tcPr>
            <w:tcW w:w="536" w:type="dxa"/>
            <w:shd w:val="clear" w:color="auto" w:fill="auto"/>
            <w:noWrap/>
            <w:vAlign w:val="center"/>
            <w:hideMark/>
          </w:tcPr>
          <w:p w14:paraId="71B4E59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39.8</w:t>
            </w:r>
          </w:p>
        </w:tc>
        <w:tc>
          <w:tcPr>
            <w:tcW w:w="830" w:type="dxa"/>
            <w:shd w:val="clear" w:color="auto" w:fill="auto"/>
            <w:noWrap/>
            <w:vAlign w:val="bottom"/>
            <w:hideMark/>
          </w:tcPr>
          <w:p w14:paraId="43D83BE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97EDE5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bottom"/>
            <w:hideMark/>
          </w:tcPr>
          <w:p w14:paraId="732580A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00C4A17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71.0</w:t>
            </w:r>
          </w:p>
        </w:tc>
        <w:tc>
          <w:tcPr>
            <w:tcW w:w="607" w:type="dxa"/>
            <w:shd w:val="clear" w:color="auto" w:fill="auto"/>
            <w:noWrap/>
            <w:vAlign w:val="bottom"/>
            <w:hideMark/>
          </w:tcPr>
          <w:p w14:paraId="127236C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52.8</w:t>
            </w:r>
          </w:p>
        </w:tc>
        <w:tc>
          <w:tcPr>
            <w:tcW w:w="536" w:type="dxa"/>
            <w:shd w:val="clear" w:color="auto" w:fill="auto"/>
            <w:noWrap/>
            <w:vAlign w:val="center"/>
            <w:hideMark/>
          </w:tcPr>
          <w:p w14:paraId="42AB67A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30.9</w:t>
            </w:r>
          </w:p>
        </w:tc>
        <w:tc>
          <w:tcPr>
            <w:tcW w:w="830" w:type="dxa"/>
            <w:gridSpan w:val="2"/>
            <w:shd w:val="clear" w:color="auto" w:fill="auto"/>
            <w:noWrap/>
            <w:vAlign w:val="bottom"/>
            <w:hideMark/>
          </w:tcPr>
          <w:p w14:paraId="44B33E7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B70AC4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8" w:type="dxa"/>
            <w:shd w:val="clear" w:color="auto" w:fill="auto"/>
            <w:noWrap/>
            <w:vAlign w:val="bottom"/>
            <w:hideMark/>
          </w:tcPr>
          <w:p w14:paraId="1C8E177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200FE759" w14:textId="77777777" w:rsidTr="00504332">
        <w:trPr>
          <w:trHeight w:val="20"/>
        </w:trPr>
        <w:tc>
          <w:tcPr>
            <w:tcW w:w="1320" w:type="dxa"/>
            <w:shd w:val="clear" w:color="auto" w:fill="auto"/>
            <w:noWrap/>
            <w:vAlign w:val="bottom"/>
            <w:hideMark/>
          </w:tcPr>
          <w:p w14:paraId="6DF0C78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Zimbabwe</w:t>
            </w:r>
          </w:p>
        </w:tc>
        <w:tc>
          <w:tcPr>
            <w:tcW w:w="705" w:type="dxa"/>
            <w:shd w:val="clear" w:color="auto" w:fill="auto"/>
            <w:noWrap/>
            <w:vAlign w:val="bottom"/>
            <w:hideMark/>
          </w:tcPr>
          <w:p w14:paraId="49245C7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64" w:type="dxa"/>
            <w:shd w:val="clear" w:color="auto" w:fill="auto"/>
            <w:noWrap/>
            <w:vAlign w:val="bottom"/>
            <w:hideMark/>
          </w:tcPr>
          <w:p w14:paraId="12FC1EF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05" w:type="dxa"/>
            <w:shd w:val="clear" w:color="auto" w:fill="auto"/>
            <w:noWrap/>
            <w:vAlign w:val="bottom"/>
            <w:hideMark/>
          </w:tcPr>
          <w:p w14:paraId="6D3CCC7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74.7</w:t>
            </w:r>
          </w:p>
        </w:tc>
        <w:tc>
          <w:tcPr>
            <w:tcW w:w="607" w:type="dxa"/>
            <w:shd w:val="clear" w:color="auto" w:fill="auto"/>
            <w:noWrap/>
            <w:vAlign w:val="bottom"/>
            <w:hideMark/>
          </w:tcPr>
          <w:p w14:paraId="507D9A5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54.1</w:t>
            </w:r>
          </w:p>
        </w:tc>
        <w:tc>
          <w:tcPr>
            <w:tcW w:w="536" w:type="dxa"/>
            <w:shd w:val="clear" w:color="auto" w:fill="auto"/>
            <w:noWrap/>
            <w:vAlign w:val="center"/>
            <w:hideMark/>
          </w:tcPr>
          <w:p w14:paraId="7D961D9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29.7</w:t>
            </w:r>
          </w:p>
        </w:tc>
        <w:tc>
          <w:tcPr>
            <w:tcW w:w="830" w:type="dxa"/>
            <w:shd w:val="clear" w:color="auto" w:fill="auto"/>
            <w:noWrap/>
            <w:vAlign w:val="bottom"/>
            <w:hideMark/>
          </w:tcPr>
          <w:p w14:paraId="02F9457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FEA3DB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1028" w:type="dxa"/>
            <w:shd w:val="clear" w:color="auto" w:fill="auto"/>
            <w:noWrap/>
            <w:vAlign w:val="center"/>
            <w:hideMark/>
          </w:tcPr>
          <w:p w14:paraId="484DA53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50" w:type="dxa"/>
            <w:shd w:val="clear" w:color="auto" w:fill="auto"/>
            <w:noWrap/>
            <w:vAlign w:val="bottom"/>
            <w:hideMark/>
          </w:tcPr>
          <w:p w14:paraId="65C9024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60.6</w:t>
            </w:r>
          </w:p>
        </w:tc>
        <w:tc>
          <w:tcPr>
            <w:tcW w:w="607" w:type="dxa"/>
            <w:shd w:val="clear" w:color="auto" w:fill="auto"/>
            <w:noWrap/>
            <w:vAlign w:val="bottom"/>
            <w:hideMark/>
          </w:tcPr>
          <w:p w14:paraId="6B68636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37.5</w:t>
            </w:r>
          </w:p>
        </w:tc>
        <w:tc>
          <w:tcPr>
            <w:tcW w:w="536" w:type="dxa"/>
            <w:shd w:val="clear" w:color="auto" w:fill="auto"/>
            <w:noWrap/>
            <w:vAlign w:val="center"/>
            <w:hideMark/>
          </w:tcPr>
          <w:p w14:paraId="1EBB81C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16</w:t>
            </w:r>
          </w:p>
        </w:tc>
        <w:tc>
          <w:tcPr>
            <w:tcW w:w="830" w:type="dxa"/>
            <w:gridSpan w:val="2"/>
            <w:shd w:val="clear" w:color="auto" w:fill="auto"/>
            <w:noWrap/>
            <w:vAlign w:val="bottom"/>
            <w:hideMark/>
          </w:tcPr>
          <w:p w14:paraId="1A6E6AD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906634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8" w:type="dxa"/>
            <w:shd w:val="clear" w:color="auto" w:fill="auto"/>
            <w:noWrap/>
            <w:vAlign w:val="bottom"/>
            <w:hideMark/>
          </w:tcPr>
          <w:p w14:paraId="251B36B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bl>
    <w:p w14:paraId="14023D1A" w14:textId="77777777" w:rsidR="00504332" w:rsidRDefault="00504332" w:rsidP="00504332">
      <w:pPr>
        <w:autoSpaceDE w:val="0"/>
        <w:autoSpaceDN w:val="0"/>
        <w:adjustRightInd w:val="0"/>
        <w:spacing w:line="240" w:lineRule="auto"/>
        <w:jc w:val="both"/>
        <w:rPr>
          <w:rFonts w:ascii="Times New Roman" w:hAnsi="Times New Roman" w:cs="Times New Roman"/>
          <w:sz w:val="24"/>
          <w:szCs w:val="24"/>
        </w:rPr>
      </w:pPr>
    </w:p>
    <w:p w14:paraId="58BD0D4C" w14:textId="44ABB745" w:rsidR="00504332" w:rsidRDefault="00504332" w:rsidP="00504332">
      <w:pPr>
        <w:autoSpaceDE w:val="0"/>
        <w:autoSpaceDN w:val="0"/>
        <w:adjustRightInd w:val="0"/>
        <w:spacing w:line="240" w:lineRule="auto"/>
        <w:jc w:val="both"/>
        <w:rPr>
          <w:rFonts w:ascii="Times New Roman" w:hAnsi="Times New Roman" w:cs="Times New Roman"/>
          <w:sz w:val="24"/>
          <w:szCs w:val="24"/>
        </w:rPr>
      </w:pPr>
    </w:p>
    <w:p w14:paraId="5249E499" w14:textId="35DBF121" w:rsidR="00504332" w:rsidRPr="00B26C24" w:rsidRDefault="00504332" w:rsidP="00504332">
      <w:pPr>
        <w:autoSpaceDE w:val="0"/>
        <w:autoSpaceDN w:val="0"/>
        <w:adjustRightInd w:val="0"/>
        <w:spacing w:line="240" w:lineRule="auto"/>
        <w:jc w:val="both"/>
        <w:rPr>
          <w:rFonts w:ascii="Times New Roman" w:hAnsi="Times New Roman" w:cs="Times New Roman"/>
          <w:sz w:val="20"/>
          <w:szCs w:val="20"/>
        </w:rPr>
      </w:pPr>
      <w:r w:rsidRPr="00B26C24">
        <w:rPr>
          <w:rFonts w:ascii="Times New Roman" w:hAnsi="Times New Roman" w:cs="Times New Roman"/>
          <w:b/>
          <w:sz w:val="20"/>
          <w:szCs w:val="18"/>
        </w:rPr>
        <w:lastRenderedPageBreak/>
        <w:t xml:space="preserve">Table </w:t>
      </w:r>
      <w:r w:rsidR="0039147A" w:rsidRPr="00B26C24">
        <w:rPr>
          <w:rFonts w:ascii="Times New Roman" w:hAnsi="Times New Roman" w:cs="Times New Roman"/>
          <w:b/>
          <w:sz w:val="20"/>
          <w:szCs w:val="18"/>
        </w:rPr>
        <w:t>S</w:t>
      </w:r>
      <w:r w:rsidR="003E1B62" w:rsidRPr="00B26C24">
        <w:rPr>
          <w:rFonts w:ascii="Times New Roman" w:hAnsi="Times New Roman" w:cs="Times New Roman"/>
          <w:b/>
          <w:sz w:val="20"/>
          <w:szCs w:val="18"/>
        </w:rPr>
        <w:t>1</w:t>
      </w:r>
      <w:r w:rsidR="00E568EB">
        <w:rPr>
          <w:rFonts w:ascii="Times New Roman" w:hAnsi="Times New Roman" w:cs="Times New Roman"/>
          <w:b/>
          <w:sz w:val="20"/>
          <w:szCs w:val="18"/>
        </w:rPr>
        <w:t>5</w:t>
      </w:r>
      <w:r w:rsidRPr="00B26C24">
        <w:rPr>
          <w:rFonts w:ascii="Times New Roman" w:hAnsi="Times New Roman" w:cs="Times New Roman"/>
          <w:b/>
          <w:sz w:val="20"/>
          <w:szCs w:val="18"/>
        </w:rPr>
        <w:t>:</w:t>
      </w:r>
      <w:r w:rsidRPr="00B26C24">
        <w:rPr>
          <w:rFonts w:ascii="Times New Roman" w:hAnsi="Times New Roman" w:cs="Times New Roman"/>
          <w:sz w:val="20"/>
          <w:szCs w:val="18"/>
        </w:rPr>
        <w:t xml:space="preserve"> </w:t>
      </w:r>
      <w:r w:rsidRPr="00B26C24">
        <w:rPr>
          <w:rFonts w:ascii="Times New Roman" w:hAnsi="Times New Roman" w:cs="Times New Roman"/>
          <w:sz w:val="20"/>
          <w:szCs w:val="20"/>
        </w:rPr>
        <w:t>Countries with earliest, latest and predicted burden of anemia</w:t>
      </w:r>
      <w:r w:rsidR="00B26C24">
        <w:rPr>
          <w:rFonts w:ascii="Times New Roman" w:hAnsi="Times New Roman" w:cs="Times New Roman"/>
          <w:sz w:val="20"/>
          <w:szCs w:val="20"/>
        </w:rPr>
        <w:t xml:space="preserve"> among children 6-59 months of age</w:t>
      </w:r>
      <w:r w:rsidRPr="00B26C24">
        <w:rPr>
          <w:rFonts w:ascii="Times New Roman" w:hAnsi="Times New Roman" w:cs="Times New Roman"/>
          <w:sz w:val="20"/>
          <w:szCs w:val="20"/>
        </w:rPr>
        <w:t xml:space="preserve"> </w:t>
      </w:r>
      <w:r w:rsidR="0014414C">
        <w:rPr>
          <w:rFonts w:ascii="Times New Roman" w:hAnsi="Times New Roman" w:cs="Times New Roman"/>
          <w:sz w:val="20"/>
          <w:szCs w:val="20"/>
        </w:rPr>
        <w:t xml:space="preserve">in low- and middle-income countries </w:t>
      </w:r>
      <w:r w:rsidRPr="00B26C24">
        <w:rPr>
          <w:rFonts w:ascii="Times New Roman" w:hAnsi="Times New Roman" w:cs="Times New Roman"/>
          <w:sz w:val="20"/>
          <w:szCs w:val="20"/>
        </w:rPr>
        <w:t>by child sex</w:t>
      </w:r>
    </w:p>
    <w:tbl>
      <w:tblPr>
        <w:tblW w:w="1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50"/>
        <w:gridCol w:w="670"/>
        <w:gridCol w:w="750"/>
        <w:gridCol w:w="643"/>
        <w:gridCol w:w="538"/>
        <w:gridCol w:w="830"/>
        <w:gridCol w:w="830"/>
        <w:gridCol w:w="830"/>
        <w:gridCol w:w="901"/>
        <w:gridCol w:w="643"/>
        <w:gridCol w:w="536"/>
        <w:gridCol w:w="830"/>
        <w:gridCol w:w="830"/>
        <w:gridCol w:w="830"/>
      </w:tblGrid>
      <w:tr w:rsidR="00504332" w:rsidRPr="008207A4" w14:paraId="485C4149" w14:textId="77777777" w:rsidTr="00504332">
        <w:trPr>
          <w:trHeight w:val="20"/>
        </w:trPr>
        <w:tc>
          <w:tcPr>
            <w:tcW w:w="1320" w:type="dxa"/>
            <w:vMerge w:val="restart"/>
            <w:shd w:val="clear" w:color="auto" w:fill="auto"/>
            <w:noWrap/>
            <w:vAlign w:val="bottom"/>
            <w:hideMark/>
          </w:tcPr>
          <w:p w14:paraId="2E20C5CA" w14:textId="77777777" w:rsidR="00504332" w:rsidRDefault="00504332" w:rsidP="00504332">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Country</w:t>
            </w:r>
          </w:p>
          <w:p w14:paraId="3A50AFD9" w14:textId="77777777" w:rsidR="005C1C71" w:rsidRDefault="005C1C71" w:rsidP="00504332">
            <w:pPr>
              <w:spacing w:after="0" w:line="240" w:lineRule="auto"/>
              <w:rPr>
                <w:rFonts w:ascii="Times New Roman" w:eastAsia="Times New Roman" w:hAnsi="Times New Roman" w:cs="Times New Roman"/>
                <w:b/>
                <w:color w:val="000000"/>
                <w:sz w:val="16"/>
                <w:szCs w:val="16"/>
                <w:lang w:eastAsia="en-AU"/>
              </w:rPr>
            </w:pPr>
          </w:p>
          <w:p w14:paraId="20CD5451" w14:textId="77777777" w:rsidR="005C1C71" w:rsidRPr="00031BE0" w:rsidRDefault="005C1C71" w:rsidP="00504332">
            <w:pPr>
              <w:spacing w:after="0" w:line="240" w:lineRule="auto"/>
              <w:rPr>
                <w:rFonts w:ascii="Times New Roman" w:eastAsia="Times New Roman" w:hAnsi="Times New Roman" w:cs="Times New Roman"/>
                <w:b/>
                <w:sz w:val="16"/>
                <w:szCs w:val="16"/>
                <w:lang w:eastAsia="en-AU"/>
              </w:rPr>
            </w:pPr>
          </w:p>
        </w:tc>
        <w:tc>
          <w:tcPr>
            <w:tcW w:w="705" w:type="dxa"/>
            <w:vMerge w:val="restart"/>
            <w:shd w:val="clear" w:color="auto" w:fill="auto"/>
            <w:noWrap/>
            <w:vAlign w:val="bottom"/>
            <w:hideMark/>
          </w:tcPr>
          <w:p w14:paraId="00286027" w14:textId="77777777" w:rsidR="00504332" w:rsidRPr="00031BE0" w:rsidRDefault="00504332" w:rsidP="00504332">
            <w:pPr>
              <w:spacing w:after="0" w:line="240" w:lineRule="auto"/>
              <w:rPr>
                <w:rFonts w:ascii="Times New Roman" w:eastAsia="Times New Roman" w:hAnsi="Times New Roman" w:cs="Times New Roman"/>
                <w:b/>
                <w:sz w:val="16"/>
                <w:szCs w:val="16"/>
                <w:lang w:eastAsia="en-AU"/>
              </w:rPr>
            </w:pPr>
            <w:r w:rsidRPr="00031BE0">
              <w:rPr>
                <w:rFonts w:ascii="Times New Roman" w:eastAsia="Times New Roman" w:hAnsi="Times New Roman" w:cs="Times New Roman"/>
                <w:b/>
                <w:color w:val="000000"/>
                <w:sz w:val="16"/>
                <w:szCs w:val="16"/>
                <w:lang w:eastAsia="en-AU"/>
              </w:rPr>
              <w:t>Earliest survey year</w:t>
            </w:r>
          </w:p>
        </w:tc>
        <w:tc>
          <w:tcPr>
            <w:tcW w:w="643" w:type="dxa"/>
            <w:vMerge w:val="restart"/>
            <w:shd w:val="clear" w:color="auto" w:fill="auto"/>
            <w:noWrap/>
            <w:vAlign w:val="bottom"/>
            <w:hideMark/>
          </w:tcPr>
          <w:p w14:paraId="27FD588A" w14:textId="77777777" w:rsidR="00504332" w:rsidRPr="00031BE0" w:rsidRDefault="00504332" w:rsidP="00504332">
            <w:pPr>
              <w:spacing w:after="0" w:line="240" w:lineRule="auto"/>
              <w:rPr>
                <w:rFonts w:ascii="Times New Roman" w:eastAsia="Times New Roman" w:hAnsi="Times New Roman" w:cs="Times New Roman"/>
                <w:b/>
                <w:sz w:val="16"/>
                <w:szCs w:val="16"/>
                <w:lang w:eastAsia="en-AU"/>
              </w:rPr>
            </w:pPr>
            <w:r w:rsidRPr="00031BE0">
              <w:rPr>
                <w:rFonts w:ascii="Times New Roman" w:eastAsia="Times New Roman" w:hAnsi="Times New Roman" w:cs="Times New Roman"/>
                <w:b/>
                <w:color w:val="000000"/>
                <w:sz w:val="16"/>
                <w:szCs w:val="16"/>
                <w:lang w:eastAsia="en-AU"/>
              </w:rPr>
              <w:t>Latest survey year</w:t>
            </w:r>
          </w:p>
        </w:tc>
        <w:tc>
          <w:tcPr>
            <w:tcW w:w="4364" w:type="dxa"/>
            <w:gridSpan w:val="6"/>
            <w:shd w:val="clear" w:color="auto" w:fill="auto"/>
            <w:noWrap/>
            <w:vAlign w:val="bottom"/>
            <w:hideMark/>
          </w:tcPr>
          <w:p w14:paraId="3D3A6B98" w14:textId="77777777" w:rsidR="00504332" w:rsidRPr="00031BE0"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Among male</w:t>
            </w:r>
          </w:p>
        </w:tc>
        <w:tc>
          <w:tcPr>
            <w:tcW w:w="4535" w:type="dxa"/>
            <w:gridSpan w:val="6"/>
            <w:shd w:val="clear" w:color="auto" w:fill="auto"/>
            <w:noWrap/>
            <w:vAlign w:val="bottom"/>
            <w:hideMark/>
          </w:tcPr>
          <w:p w14:paraId="053E76B2" w14:textId="77777777" w:rsidR="00504332" w:rsidRPr="00031BE0"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Among female</w:t>
            </w:r>
          </w:p>
        </w:tc>
      </w:tr>
      <w:tr w:rsidR="00504332" w:rsidRPr="008207A4" w14:paraId="3A3DEC93" w14:textId="77777777" w:rsidTr="00504332">
        <w:trPr>
          <w:trHeight w:val="20"/>
        </w:trPr>
        <w:tc>
          <w:tcPr>
            <w:tcW w:w="1320" w:type="dxa"/>
            <w:vMerge/>
            <w:shd w:val="clear" w:color="auto" w:fill="auto"/>
            <w:noWrap/>
            <w:vAlign w:val="bottom"/>
            <w:hideMark/>
          </w:tcPr>
          <w:p w14:paraId="16417752" w14:textId="77777777" w:rsidR="00504332" w:rsidRPr="00031BE0"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5" w:type="dxa"/>
            <w:vMerge/>
            <w:shd w:val="clear" w:color="auto" w:fill="auto"/>
            <w:noWrap/>
            <w:vAlign w:val="bottom"/>
            <w:hideMark/>
          </w:tcPr>
          <w:p w14:paraId="688B4A8C" w14:textId="77777777" w:rsidR="00504332" w:rsidRPr="00031BE0" w:rsidRDefault="00504332" w:rsidP="00504332">
            <w:pPr>
              <w:spacing w:after="0" w:line="240" w:lineRule="auto"/>
              <w:rPr>
                <w:rFonts w:ascii="Times New Roman" w:eastAsia="Times New Roman" w:hAnsi="Times New Roman" w:cs="Times New Roman"/>
                <w:b/>
                <w:sz w:val="16"/>
                <w:szCs w:val="16"/>
                <w:lang w:eastAsia="en-AU"/>
              </w:rPr>
            </w:pPr>
          </w:p>
        </w:tc>
        <w:tc>
          <w:tcPr>
            <w:tcW w:w="643" w:type="dxa"/>
            <w:vMerge/>
            <w:shd w:val="clear" w:color="auto" w:fill="auto"/>
            <w:noWrap/>
            <w:vAlign w:val="bottom"/>
            <w:hideMark/>
          </w:tcPr>
          <w:p w14:paraId="42B7BAD2" w14:textId="77777777" w:rsidR="00504332" w:rsidRPr="00031BE0" w:rsidRDefault="00504332" w:rsidP="00504332">
            <w:pPr>
              <w:spacing w:after="0" w:line="240" w:lineRule="auto"/>
              <w:rPr>
                <w:rFonts w:ascii="Times New Roman" w:eastAsia="Times New Roman" w:hAnsi="Times New Roman" w:cs="Times New Roman"/>
                <w:b/>
                <w:sz w:val="16"/>
                <w:szCs w:val="16"/>
                <w:lang w:eastAsia="en-AU"/>
              </w:rPr>
            </w:pPr>
          </w:p>
        </w:tc>
        <w:tc>
          <w:tcPr>
            <w:tcW w:w="1874" w:type="dxa"/>
            <w:gridSpan w:val="3"/>
            <w:shd w:val="clear" w:color="auto" w:fill="auto"/>
            <w:noWrap/>
            <w:vAlign w:val="bottom"/>
            <w:hideMark/>
          </w:tcPr>
          <w:p w14:paraId="1D86DB97" w14:textId="77777777" w:rsidR="00504332" w:rsidRPr="00031BE0"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 anemia</w:t>
            </w:r>
          </w:p>
        </w:tc>
        <w:tc>
          <w:tcPr>
            <w:tcW w:w="2490" w:type="dxa"/>
            <w:gridSpan w:val="3"/>
            <w:shd w:val="clear" w:color="auto" w:fill="auto"/>
            <w:noWrap/>
            <w:vAlign w:val="bottom"/>
            <w:hideMark/>
          </w:tcPr>
          <w:p w14:paraId="59A2E667" w14:textId="77777777" w:rsidR="00504332" w:rsidRPr="00031BE0"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Public health problem</w:t>
            </w:r>
          </w:p>
        </w:tc>
        <w:tc>
          <w:tcPr>
            <w:tcW w:w="2045" w:type="dxa"/>
            <w:gridSpan w:val="3"/>
            <w:shd w:val="clear" w:color="auto" w:fill="auto"/>
            <w:noWrap/>
            <w:vAlign w:val="bottom"/>
            <w:hideMark/>
          </w:tcPr>
          <w:p w14:paraId="596DE03F" w14:textId="77777777" w:rsidR="00504332" w:rsidRPr="00031BE0"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 anemia</w:t>
            </w:r>
          </w:p>
        </w:tc>
        <w:tc>
          <w:tcPr>
            <w:tcW w:w="2490" w:type="dxa"/>
            <w:gridSpan w:val="3"/>
            <w:shd w:val="clear" w:color="auto" w:fill="auto"/>
            <w:noWrap/>
            <w:vAlign w:val="bottom"/>
            <w:hideMark/>
          </w:tcPr>
          <w:p w14:paraId="6740C121" w14:textId="77777777" w:rsidR="00504332" w:rsidRPr="00031BE0" w:rsidRDefault="00504332" w:rsidP="000F6967">
            <w:pPr>
              <w:spacing w:after="0" w:line="240" w:lineRule="auto"/>
              <w:jc w:val="center"/>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Public health problem</w:t>
            </w:r>
          </w:p>
        </w:tc>
      </w:tr>
      <w:tr w:rsidR="00504332" w:rsidRPr="008207A4" w14:paraId="1C1EB6D2" w14:textId="77777777" w:rsidTr="00504332">
        <w:trPr>
          <w:trHeight w:val="20"/>
        </w:trPr>
        <w:tc>
          <w:tcPr>
            <w:tcW w:w="1320" w:type="dxa"/>
            <w:vMerge/>
            <w:shd w:val="clear" w:color="auto" w:fill="auto"/>
            <w:noWrap/>
            <w:vAlign w:val="bottom"/>
            <w:hideMark/>
          </w:tcPr>
          <w:p w14:paraId="74A99838" w14:textId="77777777" w:rsidR="00504332" w:rsidRPr="00031BE0"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05" w:type="dxa"/>
            <w:vMerge/>
            <w:shd w:val="clear" w:color="auto" w:fill="auto"/>
            <w:noWrap/>
            <w:vAlign w:val="bottom"/>
            <w:hideMark/>
          </w:tcPr>
          <w:p w14:paraId="29418DDD" w14:textId="77777777" w:rsidR="00504332" w:rsidRPr="00031BE0"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643" w:type="dxa"/>
            <w:vMerge/>
            <w:shd w:val="clear" w:color="auto" w:fill="auto"/>
            <w:noWrap/>
            <w:vAlign w:val="bottom"/>
            <w:hideMark/>
          </w:tcPr>
          <w:p w14:paraId="52EC11F4" w14:textId="77777777" w:rsidR="00504332" w:rsidRPr="00031BE0" w:rsidRDefault="00504332" w:rsidP="00504332">
            <w:pPr>
              <w:spacing w:after="0" w:line="240" w:lineRule="auto"/>
              <w:rPr>
                <w:rFonts w:ascii="Times New Roman" w:eastAsia="Times New Roman" w:hAnsi="Times New Roman" w:cs="Times New Roman"/>
                <w:b/>
                <w:color w:val="000000"/>
                <w:sz w:val="16"/>
                <w:szCs w:val="16"/>
                <w:lang w:eastAsia="en-AU"/>
              </w:rPr>
            </w:pPr>
          </w:p>
        </w:tc>
        <w:tc>
          <w:tcPr>
            <w:tcW w:w="729" w:type="dxa"/>
            <w:shd w:val="clear" w:color="auto" w:fill="auto"/>
            <w:noWrap/>
            <w:vAlign w:val="bottom"/>
            <w:hideMark/>
          </w:tcPr>
          <w:p w14:paraId="4579A019" w14:textId="77777777" w:rsidR="00504332" w:rsidRPr="00031BE0" w:rsidRDefault="00504332" w:rsidP="005C1C71">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Earliest</w:t>
            </w:r>
          </w:p>
        </w:tc>
        <w:tc>
          <w:tcPr>
            <w:tcW w:w="607" w:type="dxa"/>
            <w:shd w:val="clear" w:color="auto" w:fill="auto"/>
            <w:noWrap/>
            <w:vAlign w:val="bottom"/>
            <w:hideMark/>
          </w:tcPr>
          <w:p w14:paraId="65FFAC7B" w14:textId="77777777" w:rsidR="00504332" w:rsidRPr="00031BE0" w:rsidRDefault="00504332">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Latest</w:t>
            </w:r>
          </w:p>
        </w:tc>
        <w:tc>
          <w:tcPr>
            <w:tcW w:w="538" w:type="dxa"/>
            <w:shd w:val="clear" w:color="auto" w:fill="auto"/>
            <w:noWrap/>
            <w:vAlign w:val="bottom"/>
            <w:hideMark/>
          </w:tcPr>
          <w:p w14:paraId="1C88DCE0" w14:textId="77777777" w:rsidR="00504332" w:rsidRPr="00031BE0" w:rsidRDefault="00504332" w:rsidP="000F6967">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2030</w:t>
            </w:r>
          </w:p>
        </w:tc>
        <w:tc>
          <w:tcPr>
            <w:tcW w:w="830" w:type="dxa"/>
            <w:shd w:val="clear" w:color="auto" w:fill="auto"/>
            <w:noWrap/>
            <w:vAlign w:val="bottom"/>
            <w:hideMark/>
          </w:tcPr>
          <w:p w14:paraId="498E5052" w14:textId="77777777" w:rsidR="00504332" w:rsidRPr="00031BE0" w:rsidRDefault="00504332" w:rsidP="005C1C71">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73AC368C" w14:textId="77777777" w:rsidR="00504332" w:rsidRPr="00031BE0" w:rsidRDefault="00504332">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Latest</w:t>
            </w:r>
          </w:p>
        </w:tc>
        <w:tc>
          <w:tcPr>
            <w:tcW w:w="830" w:type="dxa"/>
            <w:shd w:val="clear" w:color="auto" w:fill="auto"/>
            <w:noWrap/>
            <w:vAlign w:val="bottom"/>
            <w:hideMark/>
          </w:tcPr>
          <w:p w14:paraId="30B5941E" w14:textId="77777777" w:rsidR="00504332" w:rsidRPr="00031BE0" w:rsidRDefault="00504332" w:rsidP="000F6967">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2030</w:t>
            </w:r>
          </w:p>
        </w:tc>
        <w:tc>
          <w:tcPr>
            <w:tcW w:w="901" w:type="dxa"/>
            <w:shd w:val="clear" w:color="auto" w:fill="auto"/>
            <w:noWrap/>
            <w:vAlign w:val="bottom"/>
            <w:hideMark/>
          </w:tcPr>
          <w:p w14:paraId="41001518" w14:textId="77777777" w:rsidR="00504332" w:rsidRPr="00031BE0" w:rsidRDefault="00504332" w:rsidP="005C1C71">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Earliest</w:t>
            </w:r>
          </w:p>
        </w:tc>
        <w:tc>
          <w:tcPr>
            <w:tcW w:w="607" w:type="dxa"/>
            <w:shd w:val="clear" w:color="auto" w:fill="auto"/>
            <w:noWrap/>
            <w:vAlign w:val="bottom"/>
            <w:hideMark/>
          </w:tcPr>
          <w:p w14:paraId="3B361D86" w14:textId="77777777" w:rsidR="00504332" w:rsidRPr="00031BE0" w:rsidRDefault="00504332">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Latest</w:t>
            </w:r>
          </w:p>
        </w:tc>
        <w:tc>
          <w:tcPr>
            <w:tcW w:w="536" w:type="dxa"/>
            <w:shd w:val="clear" w:color="auto" w:fill="auto"/>
            <w:noWrap/>
            <w:vAlign w:val="bottom"/>
            <w:hideMark/>
          </w:tcPr>
          <w:p w14:paraId="2617756C" w14:textId="77777777" w:rsidR="00504332" w:rsidRPr="00031BE0" w:rsidRDefault="00504332" w:rsidP="000F6967">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2030</w:t>
            </w:r>
          </w:p>
        </w:tc>
        <w:tc>
          <w:tcPr>
            <w:tcW w:w="830" w:type="dxa"/>
            <w:shd w:val="clear" w:color="auto" w:fill="auto"/>
            <w:noWrap/>
            <w:vAlign w:val="bottom"/>
            <w:hideMark/>
          </w:tcPr>
          <w:p w14:paraId="6D007E9B" w14:textId="77777777" w:rsidR="00504332" w:rsidRPr="00031BE0" w:rsidRDefault="00504332" w:rsidP="005C1C71">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Earliest</w:t>
            </w:r>
          </w:p>
        </w:tc>
        <w:tc>
          <w:tcPr>
            <w:tcW w:w="830" w:type="dxa"/>
            <w:shd w:val="clear" w:color="auto" w:fill="auto"/>
            <w:noWrap/>
            <w:vAlign w:val="bottom"/>
            <w:hideMark/>
          </w:tcPr>
          <w:p w14:paraId="4706005C" w14:textId="77777777" w:rsidR="00504332" w:rsidRPr="00031BE0" w:rsidRDefault="00504332">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Latest</w:t>
            </w:r>
          </w:p>
        </w:tc>
        <w:tc>
          <w:tcPr>
            <w:tcW w:w="830" w:type="dxa"/>
            <w:shd w:val="clear" w:color="auto" w:fill="auto"/>
            <w:noWrap/>
            <w:vAlign w:val="bottom"/>
            <w:hideMark/>
          </w:tcPr>
          <w:p w14:paraId="4C48B398" w14:textId="77777777" w:rsidR="00504332" w:rsidRPr="00031BE0" w:rsidRDefault="00504332" w:rsidP="000F6967">
            <w:pPr>
              <w:spacing w:after="0" w:line="240" w:lineRule="auto"/>
              <w:rPr>
                <w:rFonts w:ascii="Times New Roman" w:eastAsia="Times New Roman" w:hAnsi="Times New Roman" w:cs="Times New Roman"/>
                <w:b/>
                <w:color w:val="000000"/>
                <w:sz w:val="16"/>
                <w:szCs w:val="16"/>
                <w:lang w:eastAsia="en-AU"/>
              </w:rPr>
            </w:pPr>
            <w:r w:rsidRPr="00031BE0">
              <w:rPr>
                <w:rFonts w:ascii="Times New Roman" w:eastAsia="Times New Roman" w:hAnsi="Times New Roman" w:cs="Times New Roman"/>
                <w:b/>
                <w:color w:val="000000"/>
                <w:sz w:val="16"/>
                <w:szCs w:val="16"/>
                <w:lang w:eastAsia="en-AU"/>
              </w:rPr>
              <w:t>2030</w:t>
            </w:r>
          </w:p>
        </w:tc>
      </w:tr>
      <w:tr w:rsidR="00504332" w:rsidRPr="008207A4" w14:paraId="72814EA9" w14:textId="77777777" w:rsidTr="00504332">
        <w:trPr>
          <w:trHeight w:val="20"/>
        </w:trPr>
        <w:tc>
          <w:tcPr>
            <w:tcW w:w="1320" w:type="dxa"/>
            <w:shd w:val="clear" w:color="auto" w:fill="auto"/>
            <w:noWrap/>
            <w:vAlign w:val="bottom"/>
            <w:hideMark/>
          </w:tcPr>
          <w:p w14:paraId="61585FA4"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Albania</w:t>
            </w:r>
          </w:p>
        </w:tc>
        <w:tc>
          <w:tcPr>
            <w:tcW w:w="705" w:type="dxa"/>
            <w:shd w:val="clear" w:color="auto" w:fill="auto"/>
            <w:noWrap/>
            <w:vAlign w:val="bottom"/>
            <w:hideMark/>
          </w:tcPr>
          <w:p w14:paraId="165A101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2009</w:t>
            </w:r>
          </w:p>
        </w:tc>
        <w:tc>
          <w:tcPr>
            <w:tcW w:w="643" w:type="dxa"/>
            <w:shd w:val="clear" w:color="auto" w:fill="auto"/>
            <w:noWrap/>
            <w:vAlign w:val="bottom"/>
            <w:hideMark/>
          </w:tcPr>
          <w:p w14:paraId="1828F3D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29" w:type="dxa"/>
            <w:shd w:val="clear" w:color="auto" w:fill="auto"/>
            <w:noWrap/>
            <w:vAlign w:val="bottom"/>
            <w:hideMark/>
          </w:tcPr>
          <w:p w14:paraId="761F47A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18.1</w:t>
            </w:r>
          </w:p>
        </w:tc>
        <w:tc>
          <w:tcPr>
            <w:tcW w:w="607" w:type="dxa"/>
            <w:shd w:val="clear" w:color="auto" w:fill="auto"/>
            <w:noWrap/>
            <w:vAlign w:val="bottom"/>
            <w:hideMark/>
          </w:tcPr>
          <w:p w14:paraId="290C0B7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25.7</w:t>
            </w:r>
          </w:p>
        </w:tc>
        <w:tc>
          <w:tcPr>
            <w:tcW w:w="538" w:type="dxa"/>
            <w:shd w:val="clear" w:color="auto" w:fill="auto"/>
            <w:noWrap/>
            <w:vAlign w:val="center"/>
            <w:hideMark/>
          </w:tcPr>
          <w:p w14:paraId="4E20803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39.3</w:t>
            </w:r>
          </w:p>
        </w:tc>
        <w:tc>
          <w:tcPr>
            <w:tcW w:w="830" w:type="dxa"/>
            <w:shd w:val="clear" w:color="auto" w:fill="auto"/>
            <w:noWrap/>
            <w:vAlign w:val="bottom"/>
            <w:hideMark/>
          </w:tcPr>
          <w:p w14:paraId="4FE3895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67195DE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center"/>
            <w:hideMark/>
          </w:tcPr>
          <w:p w14:paraId="5334F5D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901" w:type="dxa"/>
            <w:shd w:val="clear" w:color="auto" w:fill="auto"/>
            <w:noWrap/>
            <w:vAlign w:val="bottom"/>
            <w:hideMark/>
          </w:tcPr>
          <w:p w14:paraId="31C8CB9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17.1</w:t>
            </w:r>
          </w:p>
        </w:tc>
        <w:tc>
          <w:tcPr>
            <w:tcW w:w="607" w:type="dxa"/>
            <w:shd w:val="clear" w:color="auto" w:fill="auto"/>
            <w:noWrap/>
            <w:vAlign w:val="bottom"/>
            <w:hideMark/>
          </w:tcPr>
          <w:p w14:paraId="7F3660E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23.2</w:t>
            </w:r>
          </w:p>
        </w:tc>
        <w:tc>
          <w:tcPr>
            <w:tcW w:w="536" w:type="dxa"/>
            <w:shd w:val="clear" w:color="auto" w:fill="auto"/>
            <w:noWrap/>
            <w:vAlign w:val="center"/>
            <w:hideMark/>
          </w:tcPr>
          <w:p w14:paraId="6431497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36.3</w:t>
            </w:r>
          </w:p>
        </w:tc>
        <w:tc>
          <w:tcPr>
            <w:tcW w:w="830" w:type="dxa"/>
            <w:shd w:val="clear" w:color="auto" w:fill="auto"/>
            <w:noWrap/>
            <w:vAlign w:val="bottom"/>
            <w:hideMark/>
          </w:tcPr>
          <w:p w14:paraId="51DC9E0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17A6F15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A859A6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7069C496" w14:textId="77777777" w:rsidTr="00504332">
        <w:trPr>
          <w:trHeight w:val="20"/>
        </w:trPr>
        <w:tc>
          <w:tcPr>
            <w:tcW w:w="1320" w:type="dxa"/>
            <w:shd w:val="clear" w:color="auto" w:fill="auto"/>
            <w:noWrap/>
            <w:vAlign w:val="bottom"/>
            <w:hideMark/>
          </w:tcPr>
          <w:p w14:paraId="65B3A34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Angola</w:t>
            </w:r>
          </w:p>
        </w:tc>
        <w:tc>
          <w:tcPr>
            <w:tcW w:w="705" w:type="dxa"/>
            <w:shd w:val="clear" w:color="auto" w:fill="auto"/>
            <w:noWrap/>
            <w:vAlign w:val="bottom"/>
            <w:hideMark/>
          </w:tcPr>
          <w:p w14:paraId="378CAF3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2007</w:t>
            </w:r>
          </w:p>
        </w:tc>
        <w:tc>
          <w:tcPr>
            <w:tcW w:w="643" w:type="dxa"/>
            <w:shd w:val="clear" w:color="auto" w:fill="auto"/>
            <w:noWrap/>
            <w:vAlign w:val="bottom"/>
            <w:hideMark/>
          </w:tcPr>
          <w:p w14:paraId="2B29CC0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7D862C7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52.2</w:t>
            </w:r>
          </w:p>
        </w:tc>
        <w:tc>
          <w:tcPr>
            <w:tcW w:w="607" w:type="dxa"/>
            <w:shd w:val="clear" w:color="auto" w:fill="auto"/>
            <w:noWrap/>
            <w:vAlign w:val="bottom"/>
            <w:hideMark/>
          </w:tcPr>
          <w:p w14:paraId="1F63F8D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67.3</w:t>
            </w:r>
          </w:p>
        </w:tc>
        <w:tc>
          <w:tcPr>
            <w:tcW w:w="538" w:type="dxa"/>
            <w:shd w:val="clear" w:color="auto" w:fill="auto"/>
            <w:noWrap/>
            <w:vAlign w:val="center"/>
            <w:hideMark/>
          </w:tcPr>
          <w:p w14:paraId="594D36E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82.1</w:t>
            </w:r>
          </w:p>
        </w:tc>
        <w:tc>
          <w:tcPr>
            <w:tcW w:w="830" w:type="dxa"/>
            <w:shd w:val="clear" w:color="auto" w:fill="auto"/>
            <w:noWrap/>
            <w:vAlign w:val="bottom"/>
            <w:hideMark/>
          </w:tcPr>
          <w:p w14:paraId="023F1E2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A73509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4E6CB8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651BE13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55.6</w:t>
            </w:r>
          </w:p>
        </w:tc>
        <w:tc>
          <w:tcPr>
            <w:tcW w:w="607" w:type="dxa"/>
            <w:shd w:val="clear" w:color="auto" w:fill="auto"/>
            <w:noWrap/>
            <w:vAlign w:val="bottom"/>
            <w:hideMark/>
          </w:tcPr>
          <w:p w14:paraId="799D25D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63.3</w:t>
            </w:r>
          </w:p>
        </w:tc>
        <w:tc>
          <w:tcPr>
            <w:tcW w:w="536" w:type="dxa"/>
            <w:shd w:val="clear" w:color="auto" w:fill="auto"/>
            <w:noWrap/>
            <w:vAlign w:val="center"/>
            <w:hideMark/>
          </w:tcPr>
          <w:p w14:paraId="1CC1C84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69.8</w:t>
            </w:r>
          </w:p>
        </w:tc>
        <w:tc>
          <w:tcPr>
            <w:tcW w:w="830" w:type="dxa"/>
            <w:shd w:val="clear" w:color="auto" w:fill="auto"/>
            <w:noWrap/>
            <w:vAlign w:val="bottom"/>
            <w:hideMark/>
          </w:tcPr>
          <w:p w14:paraId="512C37F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86BA3B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475A5E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3289F24" w14:textId="77777777" w:rsidTr="00504332">
        <w:trPr>
          <w:trHeight w:val="20"/>
        </w:trPr>
        <w:tc>
          <w:tcPr>
            <w:tcW w:w="1320" w:type="dxa"/>
            <w:shd w:val="clear" w:color="auto" w:fill="auto"/>
            <w:noWrap/>
            <w:vAlign w:val="bottom"/>
            <w:hideMark/>
          </w:tcPr>
          <w:p w14:paraId="24A7A78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Armenia</w:t>
            </w:r>
          </w:p>
        </w:tc>
        <w:tc>
          <w:tcPr>
            <w:tcW w:w="705" w:type="dxa"/>
            <w:shd w:val="clear" w:color="auto" w:fill="auto"/>
            <w:noWrap/>
            <w:vAlign w:val="bottom"/>
            <w:hideMark/>
          </w:tcPr>
          <w:p w14:paraId="4ED1C0D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43" w:type="dxa"/>
            <w:shd w:val="clear" w:color="auto" w:fill="auto"/>
            <w:noWrap/>
            <w:vAlign w:val="bottom"/>
            <w:hideMark/>
          </w:tcPr>
          <w:p w14:paraId="5FDF4AF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144D0B8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25.3</w:t>
            </w:r>
          </w:p>
        </w:tc>
        <w:tc>
          <w:tcPr>
            <w:tcW w:w="607" w:type="dxa"/>
            <w:shd w:val="clear" w:color="auto" w:fill="auto"/>
            <w:noWrap/>
            <w:vAlign w:val="bottom"/>
            <w:hideMark/>
          </w:tcPr>
          <w:p w14:paraId="6ABF18C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16.1</w:t>
            </w:r>
          </w:p>
        </w:tc>
        <w:tc>
          <w:tcPr>
            <w:tcW w:w="538" w:type="dxa"/>
            <w:shd w:val="clear" w:color="auto" w:fill="auto"/>
            <w:noWrap/>
            <w:vAlign w:val="center"/>
            <w:hideMark/>
          </w:tcPr>
          <w:p w14:paraId="4027282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12.9</w:t>
            </w:r>
          </w:p>
        </w:tc>
        <w:tc>
          <w:tcPr>
            <w:tcW w:w="830" w:type="dxa"/>
            <w:shd w:val="clear" w:color="auto" w:fill="auto"/>
            <w:noWrap/>
            <w:vAlign w:val="bottom"/>
            <w:hideMark/>
          </w:tcPr>
          <w:p w14:paraId="393BEBB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ACE578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690152B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901" w:type="dxa"/>
            <w:shd w:val="clear" w:color="auto" w:fill="auto"/>
            <w:noWrap/>
            <w:vAlign w:val="bottom"/>
            <w:hideMark/>
          </w:tcPr>
          <w:p w14:paraId="72CE89B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22.2</w:t>
            </w:r>
          </w:p>
        </w:tc>
        <w:tc>
          <w:tcPr>
            <w:tcW w:w="607" w:type="dxa"/>
            <w:shd w:val="clear" w:color="auto" w:fill="auto"/>
            <w:noWrap/>
            <w:vAlign w:val="bottom"/>
            <w:hideMark/>
          </w:tcPr>
          <w:p w14:paraId="788753B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15.7</w:t>
            </w:r>
          </w:p>
        </w:tc>
        <w:tc>
          <w:tcPr>
            <w:tcW w:w="536" w:type="dxa"/>
            <w:shd w:val="clear" w:color="auto" w:fill="auto"/>
            <w:noWrap/>
            <w:vAlign w:val="center"/>
            <w:hideMark/>
          </w:tcPr>
          <w:p w14:paraId="7AA403C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13.5</w:t>
            </w:r>
          </w:p>
        </w:tc>
        <w:tc>
          <w:tcPr>
            <w:tcW w:w="830" w:type="dxa"/>
            <w:shd w:val="clear" w:color="auto" w:fill="auto"/>
            <w:noWrap/>
            <w:vAlign w:val="bottom"/>
            <w:hideMark/>
          </w:tcPr>
          <w:p w14:paraId="0131B0D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A5A60A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830" w:type="dxa"/>
            <w:shd w:val="clear" w:color="auto" w:fill="auto"/>
            <w:noWrap/>
            <w:vAlign w:val="bottom"/>
            <w:hideMark/>
          </w:tcPr>
          <w:p w14:paraId="283ACF1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r w:rsidR="00504332" w:rsidRPr="008207A4" w14:paraId="57B2BD41" w14:textId="77777777" w:rsidTr="00504332">
        <w:trPr>
          <w:trHeight w:val="20"/>
        </w:trPr>
        <w:tc>
          <w:tcPr>
            <w:tcW w:w="1320" w:type="dxa"/>
            <w:shd w:val="clear" w:color="auto" w:fill="auto"/>
            <w:noWrap/>
            <w:vAlign w:val="bottom"/>
            <w:hideMark/>
          </w:tcPr>
          <w:p w14:paraId="786E21D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Benin</w:t>
            </w:r>
          </w:p>
        </w:tc>
        <w:tc>
          <w:tcPr>
            <w:tcW w:w="705" w:type="dxa"/>
            <w:shd w:val="clear" w:color="auto" w:fill="auto"/>
            <w:noWrap/>
            <w:vAlign w:val="bottom"/>
            <w:hideMark/>
          </w:tcPr>
          <w:p w14:paraId="3414EF0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643" w:type="dxa"/>
            <w:shd w:val="clear" w:color="auto" w:fill="auto"/>
            <w:noWrap/>
            <w:vAlign w:val="bottom"/>
            <w:hideMark/>
          </w:tcPr>
          <w:p w14:paraId="2222A2C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29" w:type="dxa"/>
            <w:shd w:val="clear" w:color="auto" w:fill="auto"/>
            <w:noWrap/>
            <w:vAlign w:val="bottom"/>
            <w:hideMark/>
          </w:tcPr>
          <w:p w14:paraId="25CA9D5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84.1</w:t>
            </w:r>
          </w:p>
        </w:tc>
        <w:tc>
          <w:tcPr>
            <w:tcW w:w="607" w:type="dxa"/>
            <w:shd w:val="clear" w:color="auto" w:fill="auto"/>
            <w:noWrap/>
            <w:vAlign w:val="bottom"/>
            <w:hideMark/>
          </w:tcPr>
          <w:p w14:paraId="690289D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72.6</w:t>
            </w:r>
          </w:p>
        </w:tc>
        <w:tc>
          <w:tcPr>
            <w:tcW w:w="538" w:type="dxa"/>
            <w:shd w:val="clear" w:color="auto" w:fill="auto"/>
            <w:noWrap/>
            <w:vAlign w:val="center"/>
            <w:hideMark/>
          </w:tcPr>
          <w:p w14:paraId="216ECD4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49.9</w:t>
            </w:r>
          </w:p>
        </w:tc>
        <w:tc>
          <w:tcPr>
            <w:tcW w:w="830" w:type="dxa"/>
            <w:shd w:val="clear" w:color="auto" w:fill="auto"/>
            <w:noWrap/>
            <w:vAlign w:val="bottom"/>
            <w:hideMark/>
          </w:tcPr>
          <w:p w14:paraId="32C6044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19E9EF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D46142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3480A1B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80.3</w:t>
            </w:r>
          </w:p>
        </w:tc>
        <w:tc>
          <w:tcPr>
            <w:tcW w:w="607" w:type="dxa"/>
            <w:shd w:val="clear" w:color="auto" w:fill="auto"/>
            <w:noWrap/>
            <w:vAlign w:val="bottom"/>
            <w:hideMark/>
          </w:tcPr>
          <w:p w14:paraId="45C9D40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71.7</w:t>
            </w:r>
          </w:p>
        </w:tc>
        <w:tc>
          <w:tcPr>
            <w:tcW w:w="536" w:type="dxa"/>
            <w:shd w:val="clear" w:color="auto" w:fill="auto"/>
            <w:noWrap/>
            <w:vAlign w:val="center"/>
            <w:hideMark/>
          </w:tcPr>
          <w:p w14:paraId="6AD91BB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54</w:t>
            </w:r>
          </w:p>
        </w:tc>
        <w:tc>
          <w:tcPr>
            <w:tcW w:w="830" w:type="dxa"/>
            <w:shd w:val="clear" w:color="auto" w:fill="auto"/>
            <w:noWrap/>
            <w:vAlign w:val="bottom"/>
            <w:hideMark/>
          </w:tcPr>
          <w:p w14:paraId="2609144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55B7E5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20AE9A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5965CD3" w14:textId="77777777" w:rsidTr="00504332">
        <w:trPr>
          <w:trHeight w:val="20"/>
        </w:trPr>
        <w:tc>
          <w:tcPr>
            <w:tcW w:w="1320" w:type="dxa"/>
            <w:shd w:val="clear" w:color="auto" w:fill="auto"/>
            <w:noWrap/>
            <w:vAlign w:val="bottom"/>
            <w:hideMark/>
          </w:tcPr>
          <w:p w14:paraId="7F133DA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Bolivia</w:t>
            </w:r>
          </w:p>
        </w:tc>
        <w:tc>
          <w:tcPr>
            <w:tcW w:w="705" w:type="dxa"/>
            <w:shd w:val="clear" w:color="auto" w:fill="auto"/>
            <w:noWrap/>
            <w:vAlign w:val="bottom"/>
            <w:hideMark/>
          </w:tcPr>
          <w:p w14:paraId="2032189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643" w:type="dxa"/>
            <w:shd w:val="clear" w:color="auto" w:fill="auto"/>
            <w:noWrap/>
            <w:vAlign w:val="bottom"/>
            <w:hideMark/>
          </w:tcPr>
          <w:p w14:paraId="3CE67E1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2008</w:t>
            </w:r>
          </w:p>
        </w:tc>
        <w:tc>
          <w:tcPr>
            <w:tcW w:w="729" w:type="dxa"/>
            <w:shd w:val="clear" w:color="auto" w:fill="auto"/>
            <w:noWrap/>
            <w:vAlign w:val="bottom"/>
            <w:hideMark/>
          </w:tcPr>
          <w:p w14:paraId="717F663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52.3</w:t>
            </w:r>
          </w:p>
        </w:tc>
        <w:tc>
          <w:tcPr>
            <w:tcW w:w="607" w:type="dxa"/>
            <w:shd w:val="clear" w:color="auto" w:fill="auto"/>
            <w:noWrap/>
            <w:vAlign w:val="bottom"/>
            <w:hideMark/>
          </w:tcPr>
          <w:p w14:paraId="3F81E2A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65.2</w:t>
            </w:r>
          </w:p>
        </w:tc>
        <w:tc>
          <w:tcPr>
            <w:tcW w:w="538" w:type="dxa"/>
            <w:shd w:val="clear" w:color="auto" w:fill="auto"/>
            <w:noWrap/>
            <w:vAlign w:val="center"/>
            <w:hideMark/>
          </w:tcPr>
          <w:p w14:paraId="74E0752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87</w:t>
            </w:r>
          </w:p>
        </w:tc>
        <w:tc>
          <w:tcPr>
            <w:tcW w:w="830" w:type="dxa"/>
            <w:shd w:val="clear" w:color="auto" w:fill="auto"/>
            <w:noWrap/>
            <w:vAlign w:val="bottom"/>
            <w:hideMark/>
          </w:tcPr>
          <w:p w14:paraId="61FA851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2D0F1B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4D5C6F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183E77C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51.0</w:t>
            </w:r>
          </w:p>
        </w:tc>
        <w:tc>
          <w:tcPr>
            <w:tcW w:w="607" w:type="dxa"/>
            <w:shd w:val="clear" w:color="auto" w:fill="auto"/>
            <w:noWrap/>
            <w:vAlign w:val="bottom"/>
            <w:hideMark/>
          </w:tcPr>
          <w:p w14:paraId="2F86C24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58.6</w:t>
            </w:r>
          </w:p>
        </w:tc>
        <w:tc>
          <w:tcPr>
            <w:tcW w:w="536" w:type="dxa"/>
            <w:shd w:val="clear" w:color="auto" w:fill="auto"/>
            <w:noWrap/>
            <w:vAlign w:val="center"/>
            <w:hideMark/>
          </w:tcPr>
          <w:p w14:paraId="5FD8BAB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75.4</w:t>
            </w:r>
          </w:p>
        </w:tc>
        <w:tc>
          <w:tcPr>
            <w:tcW w:w="830" w:type="dxa"/>
            <w:shd w:val="clear" w:color="auto" w:fill="auto"/>
            <w:noWrap/>
            <w:vAlign w:val="bottom"/>
            <w:hideMark/>
          </w:tcPr>
          <w:p w14:paraId="188102C3"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853B05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DA171C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74B7476" w14:textId="77777777" w:rsidTr="00504332">
        <w:trPr>
          <w:trHeight w:val="20"/>
        </w:trPr>
        <w:tc>
          <w:tcPr>
            <w:tcW w:w="1320" w:type="dxa"/>
            <w:shd w:val="clear" w:color="auto" w:fill="auto"/>
            <w:noWrap/>
            <w:vAlign w:val="bottom"/>
            <w:hideMark/>
          </w:tcPr>
          <w:p w14:paraId="1473BE5B"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Burkina Faso</w:t>
            </w:r>
          </w:p>
        </w:tc>
        <w:tc>
          <w:tcPr>
            <w:tcW w:w="705" w:type="dxa"/>
            <w:shd w:val="clear" w:color="auto" w:fill="auto"/>
            <w:noWrap/>
            <w:vAlign w:val="bottom"/>
            <w:hideMark/>
          </w:tcPr>
          <w:p w14:paraId="375A694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643" w:type="dxa"/>
            <w:shd w:val="clear" w:color="auto" w:fill="auto"/>
            <w:noWrap/>
            <w:vAlign w:val="bottom"/>
            <w:hideMark/>
          </w:tcPr>
          <w:p w14:paraId="22856F7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729" w:type="dxa"/>
            <w:shd w:val="clear" w:color="auto" w:fill="auto"/>
            <w:noWrap/>
            <w:vAlign w:val="bottom"/>
            <w:hideMark/>
          </w:tcPr>
          <w:p w14:paraId="7411AAD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91.7</w:t>
            </w:r>
          </w:p>
        </w:tc>
        <w:tc>
          <w:tcPr>
            <w:tcW w:w="607" w:type="dxa"/>
            <w:shd w:val="clear" w:color="auto" w:fill="auto"/>
            <w:noWrap/>
            <w:vAlign w:val="bottom"/>
            <w:hideMark/>
          </w:tcPr>
          <w:p w14:paraId="64D454B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88.7</w:t>
            </w:r>
          </w:p>
        </w:tc>
        <w:tc>
          <w:tcPr>
            <w:tcW w:w="538" w:type="dxa"/>
            <w:shd w:val="clear" w:color="auto" w:fill="auto"/>
            <w:noWrap/>
            <w:vAlign w:val="center"/>
            <w:hideMark/>
          </w:tcPr>
          <w:p w14:paraId="40C3FE6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69.5</w:t>
            </w:r>
          </w:p>
        </w:tc>
        <w:tc>
          <w:tcPr>
            <w:tcW w:w="830" w:type="dxa"/>
            <w:shd w:val="clear" w:color="auto" w:fill="auto"/>
            <w:noWrap/>
            <w:vAlign w:val="bottom"/>
            <w:hideMark/>
          </w:tcPr>
          <w:p w14:paraId="3A0469A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656CFA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B6980F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7985D6F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91.5</w:t>
            </w:r>
          </w:p>
        </w:tc>
        <w:tc>
          <w:tcPr>
            <w:tcW w:w="607" w:type="dxa"/>
            <w:shd w:val="clear" w:color="auto" w:fill="auto"/>
            <w:noWrap/>
            <w:vAlign w:val="bottom"/>
            <w:hideMark/>
          </w:tcPr>
          <w:p w14:paraId="1E942A3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87.1</w:t>
            </w:r>
          </w:p>
        </w:tc>
        <w:tc>
          <w:tcPr>
            <w:tcW w:w="536" w:type="dxa"/>
            <w:shd w:val="clear" w:color="auto" w:fill="auto"/>
            <w:noWrap/>
            <w:vAlign w:val="center"/>
            <w:hideMark/>
          </w:tcPr>
          <w:p w14:paraId="3523E58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59.4</w:t>
            </w:r>
          </w:p>
        </w:tc>
        <w:tc>
          <w:tcPr>
            <w:tcW w:w="830" w:type="dxa"/>
            <w:shd w:val="clear" w:color="auto" w:fill="auto"/>
            <w:noWrap/>
            <w:vAlign w:val="bottom"/>
            <w:hideMark/>
          </w:tcPr>
          <w:p w14:paraId="3D2967A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87B267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77ED20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8745EF5" w14:textId="77777777" w:rsidTr="00504332">
        <w:trPr>
          <w:trHeight w:val="20"/>
        </w:trPr>
        <w:tc>
          <w:tcPr>
            <w:tcW w:w="1320" w:type="dxa"/>
            <w:shd w:val="clear" w:color="auto" w:fill="auto"/>
            <w:noWrap/>
            <w:vAlign w:val="bottom"/>
            <w:hideMark/>
          </w:tcPr>
          <w:p w14:paraId="34BFB5A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Burundi</w:t>
            </w:r>
          </w:p>
        </w:tc>
        <w:tc>
          <w:tcPr>
            <w:tcW w:w="705" w:type="dxa"/>
            <w:shd w:val="clear" w:color="auto" w:fill="auto"/>
            <w:noWrap/>
            <w:vAlign w:val="bottom"/>
            <w:hideMark/>
          </w:tcPr>
          <w:p w14:paraId="39A77E0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643" w:type="dxa"/>
            <w:shd w:val="clear" w:color="auto" w:fill="auto"/>
            <w:noWrap/>
            <w:vAlign w:val="bottom"/>
            <w:hideMark/>
          </w:tcPr>
          <w:p w14:paraId="699B00F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29" w:type="dxa"/>
            <w:shd w:val="clear" w:color="auto" w:fill="auto"/>
            <w:noWrap/>
            <w:vAlign w:val="bottom"/>
            <w:hideMark/>
          </w:tcPr>
          <w:p w14:paraId="7A814B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46.0</w:t>
            </w:r>
          </w:p>
        </w:tc>
        <w:tc>
          <w:tcPr>
            <w:tcW w:w="607" w:type="dxa"/>
            <w:shd w:val="clear" w:color="auto" w:fill="auto"/>
            <w:noWrap/>
            <w:vAlign w:val="bottom"/>
            <w:hideMark/>
          </w:tcPr>
          <w:p w14:paraId="4D313E6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62.8</w:t>
            </w:r>
          </w:p>
        </w:tc>
        <w:tc>
          <w:tcPr>
            <w:tcW w:w="538" w:type="dxa"/>
            <w:shd w:val="clear" w:color="auto" w:fill="auto"/>
            <w:noWrap/>
            <w:vAlign w:val="center"/>
            <w:hideMark/>
          </w:tcPr>
          <w:p w14:paraId="7532DE9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82.7</w:t>
            </w:r>
          </w:p>
        </w:tc>
        <w:tc>
          <w:tcPr>
            <w:tcW w:w="830" w:type="dxa"/>
            <w:shd w:val="clear" w:color="auto" w:fill="auto"/>
            <w:noWrap/>
            <w:vAlign w:val="bottom"/>
            <w:hideMark/>
          </w:tcPr>
          <w:p w14:paraId="3B92080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C4B690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4094C5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13C2B04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42.5</w:t>
            </w:r>
          </w:p>
        </w:tc>
        <w:tc>
          <w:tcPr>
            <w:tcW w:w="607" w:type="dxa"/>
            <w:shd w:val="clear" w:color="auto" w:fill="auto"/>
            <w:noWrap/>
            <w:vAlign w:val="bottom"/>
            <w:hideMark/>
          </w:tcPr>
          <w:p w14:paraId="2EF235C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59.2</w:t>
            </w:r>
          </w:p>
        </w:tc>
        <w:tc>
          <w:tcPr>
            <w:tcW w:w="536" w:type="dxa"/>
            <w:shd w:val="clear" w:color="auto" w:fill="auto"/>
            <w:noWrap/>
            <w:vAlign w:val="center"/>
            <w:hideMark/>
          </w:tcPr>
          <w:p w14:paraId="1D05781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79.3</w:t>
            </w:r>
          </w:p>
        </w:tc>
        <w:tc>
          <w:tcPr>
            <w:tcW w:w="830" w:type="dxa"/>
            <w:shd w:val="clear" w:color="auto" w:fill="auto"/>
            <w:noWrap/>
            <w:vAlign w:val="bottom"/>
            <w:hideMark/>
          </w:tcPr>
          <w:p w14:paraId="75DD0D0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C49BD5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3F2109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C938FD8" w14:textId="77777777" w:rsidTr="00504332">
        <w:trPr>
          <w:trHeight w:val="20"/>
        </w:trPr>
        <w:tc>
          <w:tcPr>
            <w:tcW w:w="1320" w:type="dxa"/>
            <w:shd w:val="clear" w:color="auto" w:fill="auto"/>
            <w:noWrap/>
            <w:vAlign w:val="bottom"/>
            <w:hideMark/>
          </w:tcPr>
          <w:p w14:paraId="136BA3AA"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Cambodia</w:t>
            </w:r>
          </w:p>
        </w:tc>
        <w:tc>
          <w:tcPr>
            <w:tcW w:w="705" w:type="dxa"/>
            <w:shd w:val="clear" w:color="auto" w:fill="auto"/>
            <w:noWrap/>
            <w:vAlign w:val="bottom"/>
            <w:hideMark/>
          </w:tcPr>
          <w:p w14:paraId="23726F4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43" w:type="dxa"/>
            <w:shd w:val="clear" w:color="auto" w:fill="auto"/>
            <w:noWrap/>
            <w:vAlign w:val="bottom"/>
            <w:hideMark/>
          </w:tcPr>
          <w:p w14:paraId="7822B07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29" w:type="dxa"/>
            <w:shd w:val="clear" w:color="auto" w:fill="auto"/>
            <w:noWrap/>
            <w:vAlign w:val="bottom"/>
            <w:hideMark/>
          </w:tcPr>
          <w:p w14:paraId="65D859E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65.4</w:t>
            </w:r>
          </w:p>
        </w:tc>
        <w:tc>
          <w:tcPr>
            <w:tcW w:w="607" w:type="dxa"/>
            <w:shd w:val="clear" w:color="auto" w:fill="auto"/>
            <w:noWrap/>
            <w:vAlign w:val="bottom"/>
            <w:hideMark/>
          </w:tcPr>
          <w:p w14:paraId="37FE1E9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58.1</w:t>
            </w:r>
          </w:p>
        </w:tc>
        <w:tc>
          <w:tcPr>
            <w:tcW w:w="538" w:type="dxa"/>
            <w:shd w:val="clear" w:color="auto" w:fill="auto"/>
            <w:noWrap/>
            <w:vAlign w:val="center"/>
            <w:hideMark/>
          </w:tcPr>
          <w:p w14:paraId="2AE7F2E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46.7</w:t>
            </w:r>
          </w:p>
        </w:tc>
        <w:tc>
          <w:tcPr>
            <w:tcW w:w="830" w:type="dxa"/>
            <w:shd w:val="clear" w:color="auto" w:fill="auto"/>
            <w:noWrap/>
            <w:vAlign w:val="bottom"/>
            <w:hideMark/>
          </w:tcPr>
          <w:p w14:paraId="1F5F3BC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385E8D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341360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57C2627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61.4</w:t>
            </w:r>
          </w:p>
        </w:tc>
        <w:tc>
          <w:tcPr>
            <w:tcW w:w="607" w:type="dxa"/>
            <w:shd w:val="clear" w:color="auto" w:fill="auto"/>
            <w:noWrap/>
            <w:vAlign w:val="bottom"/>
            <w:hideMark/>
          </w:tcPr>
          <w:p w14:paraId="57474FD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55.0</w:t>
            </w:r>
          </w:p>
        </w:tc>
        <w:tc>
          <w:tcPr>
            <w:tcW w:w="536" w:type="dxa"/>
            <w:shd w:val="clear" w:color="auto" w:fill="auto"/>
            <w:noWrap/>
            <w:vAlign w:val="center"/>
            <w:hideMark/>
          </w:tcPr>
          <w:p w14:paraId="65CF775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44.7</w:t>
            </w:r>
          </w:p>
        </w:tc>
        <w:tc>
          <w:tcPr>
            <w:tcW w:w="830" w:type="dxa"/>
            <w:shd w:val="clear" w:color="auto" w:fill="auto"/>
            <w:noWrap/>
            <w:vAlign w:val="bottom"/>
            <w:hideMark/>
          </w:tcPr>
          <w:p w14:paraId="632275A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C08B68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550171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758259D" w14:textId="77777777" w:rsidTr="00504332">
        <w:trPr>
          <w:trHeight w:val="20"/>
        </w:trPr>
        <w:tc>
          <w:tcPr>
            <w:tcW w:w="1320" w:type="dxa"/>
            <w:shd w:val="clear" w:color="auto" w:fill="auto"/>
            <w:noWrap/>
            <w:vAlign w:val="bottom"/>
            <w:hideMark/>
          </w:tcPr>
          <w:p w14:paraId="2402494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Cameroon</w:t>
            </w:r>
          </w:p>
        </w:tc>
        <w:tc>
          <w:tcPr>
            <w:tcW w:w="705" w:type="dxa"/>
            <w:shd w:val="clear" w:color="auto" w:fill="auto"/>
            <w:noWrap/>
            <w:vAlign w:val="bottom"/>
            <w:hideMark/>
          </w:tcPr>
          <w:p w14:paraId="06C213A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43" w:type="dxa"/>
            <w:shd w:val="clear" w:color="auto" w:fill="auto"/>
            <w:noWrap/>
            <w:vAlign w:val="bottom"/>
            <w:hideMark/>
          </w:tcPr>
          <w:p w14:paraId="5E78552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2011</w:t>
            </w:r>
          </w:p>
        </w:tc>
        <w:tc>
          <w:tcPr>
            <w:tcW w:w="729" w:type="dxa"/>
            <w:shd w:val="clear" w:color="auto" w:fill="auto"/>
            <w:noWrap/>
            <w:vAlign w:val="bottom"/>
            <w:hideMark/>
          </w:tcPr>
          <w:p w14:paraId="49681D4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72.9</w:t>
            </w:r>
          </w:p>
        </w:tc>
        <w:tc>
          <w:tcPr>
            <w:tcW w:w="607" w:type="dxa"/>
            <w:shd w:val="clear" w:color="auto" w:fill="auto"/>
            <w:noWrap/>
            <w:vAlign w:val="bottom"/>
            <w:hideMark/>
          </w:tcPr>
          <w:p w14:paraId="3A36F6C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63.1</w:t>
            </w:r>
          </w:p>
        </w:tc>
        <w:tc>
          <w:tcPr>
            <w:tcW w:w="538" w:type="dxa"/>
            <w:shd w:val="clear" w:color="auto" w:fill="auto"/>
            <w:noWrap/>
            <w:vAlign w:val="center"/>
            <w:hideMark/>
          </w:tcPr>
          <w:p w14:paraId="69A69BB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35.4</w:t>
            </w:r>
          </w:p>
        </w:tc>
        <w:tc>
          <w:tcPr>
            <w:tcW w:w="830" w:type="dxa"/>
            <w:shd w:val="clear" w:color="auto" w:fill="auto"/>
            <w:noWrap/>
            <w:vAlign w:val="bottom"/>
            <w:hideMark/>
          </w:tcPr>
          <w:p w14:paraId="37B0B0B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0794D2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890B83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901" w:type="dxa"/>
            <w:shd w:val="clear" w:color="auto" w:fill="auto"/>
            <w:noWrap/>
            <w:vAlign w:val="bottom"/>
            <w:hideMark/>
          </w:tcPr>
          <w:p w14:paraId="02F8E0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65.9</w:t>
            </w:r>
          </w:p>
        </w:tc>
        <w:tc>
          <w:tcPr>
            <w:tcW w:w="607" w:type="dxa"/>
            <w:shd w:val="clear" w:color="auto" w:fill="auto"/>
            <w:noWrap/>
            <w:vAlign w:val="bottom"/>
            <w:hideMark/>
          </w:tcPr>
          <w:p w14:paraId="20C61DB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59.5</w:t>
            </w:r>
          </w:p>
        </w:tc>
        <w:tc>
          <w:tcPr>
            <w:tcW w:w="536" w:type="dxa"/>
            <w:shd w:val="clear" w:color="auto" w:fill="auto"/>
            <w:noWrap/>
            <w:vAlign w:val="center"/>
            <w:hideMark/>
          </w:tcPr>
          <w:p w14:paraId="6B6E11A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42.7</w:t>
            </w:r>
          </w:p>
        </w:tc>
        <w:tc>
          <w:tcPr>
            <w:tcW w:w="830" w:type="dxa"/>
            <w:shd w:val="clear" w:color="auto" w:fill="auto"/>
            <w:noWrap/>
            <w:vAlign w:val="bottom"/>
            <w:hideMark/>
          </w:tcPr>
          <w:p w14:paraId="78A90CC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85C6D7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CDF234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C69E6B9" w14:textId="77777777" w:rsidTr="00504332">
        <w:trPr>
          <w:trHeight w:val="20"/>
        </w:trPr>
        <w:tc>
          <w:tcPr>
            <w:tcW w:w="1320" w:type="dxa"/>
            <w:shd w:val="clear" w:color="auto" w:fill="auto"/>
            <w:noWrap/>
            <w:vAlign w:val="bottom"/>
            <w:hideMark/>
          </w:tcPr>
          <w:p w14:paraId="0BA7F04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Congo</w:t>
            </w:r>
          </w:p>
        </w:tc>
        <w:tc>
          <w:tcPr>
            <w:tcW w:w="705" w:type="dxa"/>
            <w:shd w:val="clear" w:color="auto" w:fill="auto"/>
            <w:noWrap/>
            <w:vAlign w:val="bottom"/>
            <w:hideMark/>
          </w:tcPr>
          <w:p w14:paraId="44BA5B9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43" w:type="dxa"/>
            <w:shd w:val="clear" w:color="auto" w:fill="auto"/>
            <w:noWrap/>
            <w:vAlign w:val="bottom"/>
            <w:hideMark/>
          </w:tcPr>
          <w:p w14:paraId="3C59853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29" w:type="dxa"/>
            <w:shd w:val="clear" w:color="auto" w:fill="auto"/>
            <w:noWrap/>
            <w:vAlign w:val="bottom"/>
            <w:hideMark/>
          </w:tcPr>
          <w:p w14:paraId="5158F13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66.7</w:t>
            </w:r>
          </w:p>
        </w:tc>
        <w:tc>
          <w:tcPr>
            <w:tcW w:w="607" w:type="dxa"/>
            <w:shd w:val="clear" w:color="auto" w:fill="auto"/>
            <w:noWrap/>
            <w:vAlign w:val="bottom"/>
            <w:hideMark/>
          </w:tcPr>
          <w:p w14:paraId="5C29A69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65.8</w:t>
            </w:r>
          </w:p>
        </w:tc>
        <w:tc>
          <w:tcPr>
            <w:tcW w:w="538" w:type="dxa"/>
            <w:shd w:val="clear" w:color="auto" w:fill="auto"/>
            <w:noWrap/>
            <w:vAlign w:val="center"/>
            <w:hideMark/>
          </w:tcPr>
          <w:p w14:paraId="44E8B4C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61.9</w:t>
            </w:r>
          </w:p>
        </w:tc>
        <w:tc>
          <w:tcPr>
            <w:tcW w:w="830" w:type="dxa"/>
            <w:shd w:val="clear" w:color="auto" w:fill="auto"/>
            <w:noWrap/>
            <w:vAlign w:val="bottom"/>
            <w:hideMark/>
          </w:tcPr>
          <w:p w14:paraId="2E6B88B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E6983B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0EEE12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473FFE0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63.9</w:t>
            </w:r>
          </w:p>
        </w:tc>
        <w:tc>
          <w:tcPr>
            <w:tcW w:w="607" w:type="dxa"/>
            <w:shd w:val="clear" w:color="auto" w:fill="auto"/>
            <w:noWrap/>
            <w:vAlign w:val="bottom"/>
            <w:hideMark/>
          </w:tcPr>
          <w:p w14:paraId="7D00B4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68.4</w:t>
            </w:r>
          </w:p>
        </w:tc>
        <w:tc>
          <w:tcPr>
            <w:tcW w:w="536" w:type="dxa"/>
            <w:shd w:val="clear" w:color="auto" w:fill="auto"/>
            <w:noWrap/>
            <w:vAlign w:val="center"/>
            <w:hideMark/>
          </w:tcPr>
          <w:p w14:paraId="1F166C5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74.8</w:t>
            </w:r>
          </w:p>
        </w:tc>
        <w:tc>
          <w:tcPr>
            <w:tcW w:w="830" w:type="dxa"/>
            <w:shd w:val="clear" w:color="auto" w:fill="auto"/>
            <w:noWrap/>
            <w:vAlign w:val="bottom"/>
            <w:hideMark/>
          </w:tcPr>
          <w:p w14:paraId="3A4684F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E66F4C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EC87CD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4273723" w14:textId="77777777" w:rsidTr="00504332">
        <w:trPr>
          <w:trHeight w:val="20"/>
        </w:trPr>
        <w:tc>
          <w:tcPr>
            <w:tcW w:w="1320" w:type="dxa"/>
            <w:shd w:val="clear" w:color="auto" w:fill="auto"/>
            <w:noWrap/>
            <w:vAlign w:val="bottom"/>
            <w:hideMark/>
          </w:tcPr>
          <w:p w14:paraId="45C51DE6"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Congo DR</w:t>
            </w:r>
          </w:p>
        </w:tc>
        <w:tc>
          <w:tcPr>
            <w:tcW w:w="705" w:type="dxa"/>
            <w:shd w:val="clear" w:color="auto" w:fill="auto"/>
            <w:noWrap/>
            <w:vAlign w:val="bottom"/>
            <w:hideMark/>
          </w:tcPr>
          <w:p w14:paraId="3618E07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2007</w:t>
            </w:r>
          </w:p>
        </w:tc>
        <w:tc>
          <w:tcPr>
            <w:tcW w:w="643" w:type="dxa"/>
            <w:shd w:val="clear" w:color="auto" w:fill="auto"/>
            <w:noWrap/>
            <w:vAlign w:val="bottom"/>
            <w:hideMark/>
          </w:tcPr>
          <w:p w14:paraId="7367FBE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29" w:type="dxa"/>
            <w:shd w:val="clear" w:color="auto" w:fill="auto"/>
            <w:noWrap/>
            <w:vAlign w:val="bottom"/>
            <w:hideMark/>
          </w:tcPr>
          <w:p w14:paraId="7737185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74.9</w:t>
            </w:r>
          </w:p>
        </w:tc>
        <w:tc>
          <w:tcPr>
            <w:tcW w:w="607" w:type="dxa"/>
            <w:shd w:val="clear" w:color="auto" w:fill="auto"/>
            <w:noWrap/>
            <w:vAlign w:val="bottom"/>
            <w:hideMark/>
          </w:tcPr>
          <w:p w14:paraId="17ACC82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61.9</w:t>
            </w:r>
          </w:p>
        </w:tc>
        <w:tc>
          <w:tcPr>
            <w:tcW w:w="538" w:type="dxa"/>
            <w:shd w:val="clear" w:color="auto" w:fill="auto"/>
            <w:noWrap/>
            <w:vAlign w:val="center"/>
            <w:hideMark/>
          </w:tcPr>
          <w:p w14:paraId="5A8722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32.5</w:t>
            </w:r>
          </w:p>
        </w:tc>
        <w:tc>
          <w:tcPr>
            <w:tcW w:w="830" w:type="dxa"/>
            <w:shd w:val="clear" w:color="auto" w:fill="auto"/>
            <w:noWrap/>
            <w:vAlign w:val="bottom"/>
            <w:hideMark/>
          </w:tcPr>
          <w:p w14:paraId="0D512F9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E9B42E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562F86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901" w:type="dxa"/>
            <w:shd w:val="clear" w:color="auto" w:fill="auto"/>
            <w:noWrap/>
            <w:vAlign w:val="bottom"/>
            <w:hideMark/>
          </w:tcPr>
          <w:p w14:paraId="60E068C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68.7</w:t>
            </w:r>
          </w:p>
        </w:tc>
        <w:tc>
          <w:tcPr>
            <w:tcW w:w="607" w:type="dxa"/>
            <w:shd w:val="clear" w:color="auto" w:fill="auto"/>
            <w:noWrap/>
            <w:vAlign w:val="bottom"/>
            <w:hideMark/>
          </w:tcPr>
          <w:p w14:paraId="1C1F65B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58.2</w:t>
            </w:r>
          </w:p>
        </w:tc>
        <w:tc>
          <w:tcPr>
            <w:tcW w:w="536" w:type="dxa"/>
            <w:shd w:val="clear" w:color="auto" w:fill="auto"/>
            <w:noWrap/>
            <w:vAlign w:val="center"/>
            <w:hideMark/>
          </w:tcPr>
          <w:p w14:paraId="7B8E00C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37.1</w:t>
            </w:r>
          </w:p>
        </w:tc>
        <w:tc>
          <w:tcPr>
            <w:tcW w:w="830" w:type="dxa"/>
            <w:shd w:val="clear" w:color="auto" w:fill="auto"/>
            <w:noWrap/>
            <w:vAlign w:val="bottom"/>
            <w:hideMark/>
          </w:tcPr>
          <w:p w14:paraId="11C0062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EB9647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95099B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14235BB2" w14:textId="77777777" w:rsidTr="00504332">
        <w:trPr>
          <w:trHeight w:val="20"/>
        </w:trPr>
        <w:tc>
          <w:tcPr>
            <w:tcW w:w="1320" w:type="dxa"/>
            <w:shd w:val="clear" w:color="auto" w:fill="auto"/>
            <w:noWrap/>
            <w:vAlign w:val="bottom"/>
            <w:hideMark/>
          </w:tcPr>
          <w:p w14:paraId="0F7B1235"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Egypt</w:t>
            </w:r>
          </w:p>
        </w:tc>
        <w:tc>
          <w:tcPr>
            <w:tcW w:w="705" w:type="dxa"/>
            <w:shd w:val="clear" w:color="auto" w:fill="auto"/>
            <w:noWrap/>
            <w:vAlign w:val="bottom"/>
            <w:hideMark/>
          </w:tcPr>
          <w:p w14:paraId="7F76429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43" w:type="dxa"/>
            <w:shd w:val="clear" w:color="auto" w:fill="auto"/>
            <w:noWrap/>
            <w:vAlign w:val="bottom"/>
            <w:hideMark/>
          </w:tcPr>
          <w:p w14:paraId="76E54B5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29" w:type="dxa"/>
            <w:shd w:val="clear" w:color="auto" w:fill="auto"/>
            <w:noWrap/>
            <w:vAlign w:val="bottom"/>
            <w:hideMark/>
          </w:tcPr>
          <w:p w14:paraId="5587E9C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30.2</w:t>
            </w:r>
          </w:p>
        </w:tc>
        <w:tc>
          <w:tcPr>
            <w:tcW w:w="607" w:type="dxa"/>
            <w:shd w:val="clear" w:color="auto" w:fill="auto"/>
            <w:noWrap/>
            <w:vAlign w:val="bottom"/>
            <w:hideMark/>
          </w:tcPr>
          <w:p w14:paraId="5A2122E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27.3</w:t>
            </w:r>
          </w:p>
        </w:tc>
        <w:tc>
          <w:tcPr>
            <w:tcW w:w="538" w:type="dxa"/>
            <w:shd w:val="clear" w:color="auto" w:fill="auto"/>
            <w:noWrap/>
            <w:vAlign w:val="center"/>
            <w:hideMark/>
          </w:tcPr>
          <w:p w14:paraId="4445ECE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26.7</w:t>
            </w:r>
          </w:p>
        </w:tc>
        <w:tc>
          <w:tcPr>
            <w:tcW w:w="830" w:type="dxa"/>
            <w:shd w:val="clear" w:color="auto" w:fill="auto"/>
            <w:noWrap/>
            <w:vAlign w:val="bottom"/>
            <w:hideMark/>
          </w:tcPr>
          <w:p w14:paraId="499E886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1E4990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19CED2A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901" w:type="dxa"/>
            <w:shd w:val="clear" w:color="auto" w:fill="auto"/>
            <w:noWrap/>
            <w:vAlign w:val="bottom"/>
            <w:hideMark/>
          </w:tcPr>
          <w:p w14:paraId="2E73D38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30.9</w:t>
            </w:r>
          </w:p>
        </w:tc>
        <w:tc>
          <w:tcPr>
            <w:tcW w:w="607" w:type="dxa"/>
            <w:shd w:val="clear" w:color="auto" w:fill="auto"/>
            <w:noWrap/>
            <w:vAlign w:val="bottom"/>
            <w:hideMark/>
          </w:tcPr>
          <w:p w14:paraId="2C86450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27.5</w:t>
            </w:r>
          </w:p>
        </w:tc>
        <w:tc>
          <w:tcPr>
            <w:tcW w:w="536" w:type="dxa"/>
            <w:shd w:val="clear" w:color="auto" w:fill="auto"/>
            <w:noWrap/>
            <w:vAlign w:val="center"/>
            <w:hideMark/>
          </w:tcPr>
          <w:p w14:paraId="3613ABE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28.4</w:t>
            </w:r>
          </w:p>
        </w:tc>
        <w:tc>
          <w:tcPr>
            <w:tcW w:w="830" w:type="dxa"/>
            <w:shd w:val="clear" w:color="auto" w:fill="auto"/>
            <w:noWrap/>
            <w:vAlign w:val="bottom"/>
            <w:hideMark/>
          </w:tcPr>
          <w:p w14:paraId="2BB5E4BB"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C14956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3CB558F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4E1C3846" w14:textId="77777777" w:rsidTr="00504332">
        <w:trPr>
          <w:trHeight w:val="20"/>
        </w:trPr>
        <w:tc>
          <w:tcPr>
            <w:tcW w:w="1320" w:type="dxa"/>
            <w:shd w:val="clear" w:color="auto" w:fill="auto"/>
            <w:noWrap/>
            <w:vAlign w:val="bottom"/>
            <w:hideMark/>
          </w:tcPr>
          <w:p w14:paraId="2B816C3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Ethiopia</w:t>
            </w:r>
          </w:p>
        </w:tc>
        <w:tc>
          <w:tcPr>
            <w:tcW w:w="705" w:type="dxa"/>
            <w:shd w:val="clear" w:color="auto" w:fill="auto"/>
            <w:noWrap/>
            <w:vAlign w:val="bottom"/>
            <w:hideMark/>
          </w:tcPr>
          <w:p w14:paraId="1F216EC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43" w:type="dxa"/>
            <w:shd w:val="clear" w:color="auto" w:fill="auto"/>
            <w:noWrap/>
            <w:vAlign w:val="bottom"/>
            <w:hideMark/>
          </w:tcPr>
          <w:p w14:paraId="60A4426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18944F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55.0</w:t>
            </w:r>
          </w:p>
        </w:tc>
        <w:tc>
          <w:tcPr>
            <w:tcW w:w="607" w:type="dxa"/>
            <w:shd w:val="clear" w:color="auto" w:fill="auto"/>
            <w:noWrap/>
            <w:vAlign w:val="bottom"/>
            <w:hideMark/>
          </w:tcPr>
          <w:p w14:paraId="0CB6B7B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57.9</w:t>
            </w:r>
          </w:p>
        </w:tc>
        <w:tc>
          <w:tcPr>
            <w:tcW w:w="538" w:type="dxa"/>
            <w:shd w:val="clear" w:color="auto" w:fill="auto"/>
            <w:noWrap/>
            <w:vAlign w:val="center"/>
            <w:hideMark/>
          </w:tcPr>
          <w:p w14:paraId="58B217F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56.3</w:t>
            </w:r>
          </w:p>
        </w:tc>
        <w:tc>
          <w:tcPr>
            <w:tcW w:w="830" w:type="dxa"/>
            <w:shd w:val="clear" w:color="auto" w:fill="auto"/>
            <w:noWrap/>
            <w:vAlign w:val="bottom"/>
            <w:hideMark/>
          </w:tcPr>
          <w:p w14:paraId="434EDCB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3770F5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99507F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755ED2B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52.7</w:t>
            </w:r>
          </w:p>
        </w:tc>
        <w:tc>
          <w:tcPr>
            <w:tcW w:w="607" w:type="dxa"/>
            <w:shd w:val="clear" w:color="auto" w:fill="auto"/>
            <w:noWrap/>
            <w:vAlign w:val="bottom"/>
            <w:hideMark/>
          </w:tcPr>
          <w:p w14:paraId="51C67D5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57.7</w:t>
            </w:r>
          </w:p>
        </w:tc>
        <w:tc>
          <w:tcPr>
            <w:tcW w:w="536" w:type="dxa"/>
            <w:shd w:val="clear" w:color="auto" w:fill="auto"/>
            <w:noWrap/>
            <w:vAlign w:val="center"/>
            <w:hideMark/>
          </w:tcPr>
          <w:p w14:paraId="46C42C5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57.7</w:t>
            </w:r>
          </w:p>
        </w:tc>
        <w:tc>
          <w:tcPr>
            <w:tcW w:w="830" w:type="dxa"/>
            <w:shd w:val="clear" w:color="auto" w:fill="auto"/>
            <w:noWrap/>
            <w:vAlign w:val="bottom"/>
            <w:hideMark/>
          </w:tcPr>
          <w:p w14:paraId="6EE580A8"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585ADA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464E7C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66C464B3" w14:textId="77777777" w:rsidTr="00504332">
        <w:trPr>
          <w:trHeight w:val="20"/>
        </w:trPr>
        <w:tc>
          <w:tcPr>
            <w:tcW w:w="1320" w:type="dxa"/>
            <w:shd w:val="clear" w:color="auto" w:fill="auto"/>
            <w:noWrap/>
            <w:vAlign w:val="bottom"/>
            <w:hideMark/>
          </w:tcPr>
          <w:p w14:paraId="2BA7A8C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Ghana</w:t>
            </w:r>
          </w:p>
        </w:tc>
        <w:tc>
          <w:tcPr>
            <w:tcW w:w="705" w:type="dxa"/>
            <w:shd w:val="clear" w:color="auto" w:fill="auto"/>
            <w:noWrap/>
            <w:vAlign w:val="bottom"/>
            <w:hideMark/>
          </w:tcPr>
          <w:p w14:paraId="5A01A6F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2003</w:t>
            </w:r>
          </w:p>
        </w:tc>
        <w:tc>
          <w:tcPr>
            <w:tcW w:w="643" w:type="dxa"/>
            <w:shd w:val="clear" w:color="auto" w:fill="auto"/>
            <w:noWrap/>
            <w:vAlign w:val="bottom"/>
            <w:hideMark/>
          </w:tcPr>
          <w:p w14:paraId="0C701E9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44514E4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76.5</w:t>
            </w:r>
          </w:p>
        </w:tc>
        <w:tc>
          <w:tcPr>
            <w:tcW w:w="607" w:type="dxa"/>
            <w:shd w:val="clear" w:color="auto" w:fill="auto"/>
            <w:noWrap/>
            <w:vAlign w:val="bottom"/>
            <w:hideMark/>
          </w:tcPr>
          <w:p w14:paraId="7E35F7E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68.6</w:t>
            </w:r>
          </w:p>
        </w:tc>
        <w:tc>
          <w:tcPr>
            <w:tcW w:w="538" w:type="dxa"/>
            <w:shd w:val="clear" w:color="auto" w:fill="auto"/>
            <w:noWrap/>
            <w:vAlign w:val="center"/>
            <w:hideMark/>
          </w:tcPr>
          <w:p w14:paraId="7775270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53.2</w:t>
            </w:r>
          </w:p>
        </w:tc>
        <w:tc>
          <w:tcPr>
            <w:tcW w:w="830" w:type="dxa"/>
            <w:shd w:val="clear" w:color="auto" w:fill="auto"/>
            <w:noWrap/>
            <w:vAlign w:val="bottom"/>
            <w:hideMark/>
          </w:tcPr>
          <w:p w14:paraId="6466E89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AF6F4B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F16682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29A71E1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77.0</w:t>
            </w:r>
          </w:p>
        </w:tc>
        <w:tc>
          <w:tcPr>
            <w:tcW w:w="607" w:type="dxa"/>
            <w:shd w:val="clear" w:color="auto" w:fill="auto"/>
            <w:noWrap/>
            <w:vAlign w:val="bottom"/>
            <w:hideMark/>
          </w:tcPr>
          <w:p w14:paraId="0B3A952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59.7</w:t>
            </w:r>
          </w:p>
        </w:tc>
        <w:tc>
          <w:tcPr>
            <w:tcW w:w="536" w:type="dxa"/>
            <w:shd w:val="clear" w:color="auto" w:fill="auto"/>
            <w:noWrap/>
            <w:vAlign w:val="center"/>
            <w:hideMark/>
          </w:tcPr>
          <w:p w14:paraId="6179AEF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42.2</w:t>
            </w:r>
          </w:p>
        </w:tc>
        <w:tc>
          <w:tcPr>
            <w:tcW w:w="830" w:type="dxa"/>
            <w:shd w:val="clear" w:color="auto" w:fill="auto"/>
            <w:noWrap/>
            <w:vAlign w:val="bottom"/>
            <w:hideMark/>
          </w:tcPr>
          <w:p w14:paraId="143B49B3"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187226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840BDF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5982B55" w14:textId="77777777" w:rsidTr="00504332">
        <w:trPr>
          <w:trHeight w:val="20"/>
        </w:trPr>
        <w:tc>
          <w:tcPr>
            <w:tcW w:w="1320" w:type="dxa"/>
            <w:shd w:val="clear" w:color="auto" w:fill="auto"/>
            <w:noWrap/>
            <w:vAlign w:val="bottom"/>
            <w:hideMark/>
          </w:tcPr>
          <w:p w14:paraId="17581B3E"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Guinea</w:t>
            </w:r>
          </w:p>
        </w:tc>
        <w:tc>
          <w:tcPr>
            <w:tcW w:w="705" w:type="dxa"/>
            <w:shd w:val="clear" w:color="auto" w:fill="auto"/>
            <w:noWrap/>
            <w:vAlign w:val="bottom"/>
            <w:hideMark/>
          </w:tcPr>
          <w:p w14:paraId="2A19E8C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43" w:type="dxa"/>
            <w:shd w:val="clear" w:color="auto" w:fill="auto"/>
            <w:noWrap/>
            <w:vAlign w:val="bottom"/>
            <w:hideMark/>
          </w:tcPr>
          <w:p w14:paraId="3F04BAB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29" w:type="dxa"/>
            <w:shd w:val="clear" w:color="auto" w:fill="auto"/>
            <w:noWrap/>
            <w:vAlign w:val="bottom"/>
            <w:hideMark/>
          </w:tcPr>
          <w:p w14:paraId="337AF75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77.8</w:t>
            </w:r>
          </w:p>
        </w:tc>
        <w:tc>
          <w:tcPr>
            <w:tcW w:w="607" w:type="dxa"/>
            <w:shd w:val="clear" w:color="auto" w:fill="auto"/>
            <w:noWrap/>
            <w:vAlign w:val="bottom"/>
            <w:hideMark/>
          </w:tcPr>
          <w:p w14:paraId="0F6E77D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77.4</w:t>
            </w:r>
          </w:p>
        </w:tc>
        <w:tc>
          <w:tcPr>
            <w:tcW w:w="538" w:type="dxa"/>
            <w:shd w:val="clear" w:color="auto" w:fill="auto"/>
            <w:noWrap/>
            <w:vAlign w:val="center"/>
            <w:hideMark/>
          </w:tcPr>
          <w:p w14:paraId="1BF7C99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70.5</w:t>
            </w:r>
          </w:p>
        </w:tc>
        <w:tc>
          <w:tcPr>
            <w:tcW w:w="830" w:type="dxa"/>
            <w:shd w:val="clear" w:color="auto" w:fill="auto"/>
            <w:noWrap/>
            <w:vAlign w:val="bottom"/>
            <w:hideMark/>
          </w:tcPr>
          <w:p w14:paraId="0BFDB44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EFA868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C0898E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40DDB8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77.0</w:t>
            </w:r>
          </w:p>
        </w:tc>
        <w:tc>
          <w:tcPr>
            <w:tcW w:w="607" w:type="dxa"/>
            <w:shd w:val="clear" w:color="auto" w:fill="auto"/>
            <w:noWrap/>
            <w:vAlign w:val="bottom"/>
            <w:hideMark/>
          </w:tcPr>
          <w:p w14:paraId="14F8C20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77.8</w:t>
            </w:r>
          </w:p>
        </w:tc>
        <w:tc>
          <w:tcPr>
            <w:tcW w:w="536" w:type="dxa"/>
            <w:shd w:val="clear" w:color="auto" w:fill="auto"/>
            <w:noWrap/>
            <w:vAlign w:val="center"/>
            <w:hideMark/>
          </w:tcPr>
          <w:p w14:paraId="26395D1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75.8</w:t>
            </w:r>
          </w:p>
        </w:tc>
        <w:tc>
          <w:tcPr>
            <w:tcW w:w="830" w:type="dxa"/>
            <w:shd w:val="clear" w:color="auto" w:fill="auto"/>
            <w:noWrap/>
            <w:vAlign w:val="bottom"/>
            <w:hideMark/>
          </w:tcPr>
          <w:p w14:paraId="01B60D1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01FC50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DD6697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DCFCCF2" w14:textId="77777777" w:rsidTr="00504332">
        <w:trPr>
          <w:trHeight w:val="20"/>
        </w:trPr>
        <w:tc>
          <w:tcPr>
            <w:tcW w:w="1320" w:type="dxa"/>
            <w:shd w:val="clear" w:color="auto" w:fill="auto"/>
            <w:noWrap/>
            <w:vAlign w:val="bottom"/>
            <w:hideMark/>
          </w:tcPr>
          <w:p w14:paraId="79C32B7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Haiti</w:t>
            </w:r>
          </w:p>
        </w:tc>
        <w:tc>
          <w:tcPr>
            <w:tcW w:w="705" w:type="dxa"/>
            <w:shd w:val="clear" w:color="auto" w:fill="auto"/>
            <w:noWrap/>
            <w:vAlign w:val="bottom"/>
            <w:hideMark/>
          </w:tcPr>
          <w:p w14:paraId="4F66D73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43" w:type="dxa"/>
            <w:shd w:val="clear" w:color="auto" w:fill="auto"/>
            <w:noWrap/>
            <w:vAlign w:val="bottom"/>
            <w:hideMark/>
          </w:tcPr>
          <w:p w14:paraId="375BE7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29" w:type="dxa"/>
            <w:shd w:val="clear" w:color="auto" w:fill="auto"/>
            <w:noWrap/>
            <w:vAlign w:val="bottom"/>
            <w:hideMark/>
          </w:tcPr>
          <w:p w14:paraId="5BC8FC4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64.2</w:t>
            </w:r>
          </w:p>
        </w:tc>
        <w:tc>
          <w:tcPr>
            <w:tcW w:w="607" w:type="dxa"/>
            <w:shd w:val="clear" w:color="auto" w:fill="auto"/>
            <w:noWrap/>
            <w:vAlign w:val="bottom"/>
            <w:hideMark/>
          </w:tcPr>
          <w:p w14:paraId="48835A4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68.8</w:t>
            </w:r>
          </w:p>
        </w:tc>
        <w:tc>
          <w:tcPr>
            <w:tcW w:w="538" w:type="dxa"/>
            <w:shd w:val="clear" w:color="auto" w:fill="auto"/>
            <w:noWrap/>
            <w:vAlign w:val="center"/>
            <w:hideMark/>
          </w:tcPr>
          <w:p w14:paraId="722A525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71.4</w:t>
            </w:r>
          </w:p>
        </w:tc>
        <w:tc>
          <w:tcPr>
            <w:tcW w:w="830" w:type="dxa"/>
            <w:shd w:val="clear" w:color="auto" w:fill="auto"/>
            <w:noWrap/>
            <w:vAlign w:val="bottom"/>
            <w:hideMark/>
          </w:tcPr>
          <w:p w14:paraId="5CA6C96C"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58A160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D7B72D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23F2793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61.9</w:t>
            </w:r>
          </w:p>
        </w:tc>
        <w:tc>
          <w:tcPr>
            <w:tcW w:w="607" w:type="dxa"/>
            <w:shd w:val="clear" w:color="auto" w:fill="auto"/>
            <w:noWrap/>
            <w:vAlign w:val="bottom"/>
            <w:hideMark/>
          </w:tcPr>
          <w:p w14:paraId="28208F7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65.5</w:t>
            </w:r>
          </w:p>
        </w:tc>
        <w:tc>
          <w:tcPr>
            <w:tcW w:w="536" w:type="dxa"/>
            <w:shd w:val="clear" w:color="auto" w:fill="auto"/>
            <w:noWrap/>
            <w:vAlign w:val="center"/>
            <w:hideMark/>
          </w:tcPr>
          <w:p w14:paraId="042C9E5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68.2</w:t>
            </w:r>
          </w:p>
        </w:tc>
        <w:tc>
          <w:tcPr>
            <w:tcW w:w="830" w:type="dxa"/>
            <w:shd w:val="clear" w:color="auto" w:fill="auto"/>
            <w:noWrap/>
            <w:vAlign w:val="bottom"/>
            <w:hideMark/>
          </w:tcPr>
          <w:p w14:paraId="3EC2A4A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C34687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198CBD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0C1C16F" w14:textId="77777777" w:rsidTr="00504332">
        <w:trPr>
          <w:trHeight w:val="20"/>
        </w:trPr>
        <w:tc>
          <w:tcPr>
            <w:tcW w:w="1320" w:type="dxa"/>
            <w:shd w:val="clear" w:color="auto" w:fill="auto"/>
            <w:noWrap/>
            <w:vAlign w:val="bottom"/>
            <w:hideMark/>
          </w:tcPr>
          <w:p w14:paraId="17F62659"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Honduras</w:t>
            </w:r>
          </w:p>
        </w:tc>
        <w:tc>
          <w:tcPr>
            <w:tcW w:w="705" w:type="dxa"/>
            <w:shd w:val="clear" w:color="auto" w:fill="auto"/>
            <w:noWrap/>
            <w:vAlign w:val="bottom"/>
            <w:hideMark/>
          </w:tcPr>
          <w:p w14:paraId="5929F44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43" w:type="dxa"/>
            <w:shd w:val="clear" w:color="auto" w:fill="auto"/>
            <w:noWrap/>
            <w:vAlign w:val="bottom"/>
            <w:hideMark/>
          </w:tcPr>
          <w:p w14:paraId="398D40B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29" w:type="dxa"/>
            <w:shd w:val="clear" w:color="auto" w:fill="auto"/>
            <w:noWrap/>
            <w:vAlign w:val="bottom"/>
            <w:hideMark/>
          </w:tcPr>
          <w:p w14:paraId="7AF8FFD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39.3</w:t>
            </w:r>
          </w:p>
        </w:tc>
        <w:tc>
          <w:tcPr>
            <w:tcW w:w="607" w:type="dxa"/>
            <w:shd w:val="clear" w:color="auto" w:fill="auto"/>
            <w:noWrap/>
            <w:vAlign w:val="bottom"/>
            <w:hideMark/>
          </w:tcPr>
          <w:p w14:paraId="3D7C37B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30.2</w:t>
            </w:r>
          </w:p>
        </w:tc>
        <w:tc>
          <w:tcPr>
            <w:tcW w:w="538" w:type="dxa"/>
            <w:shd w:val="clear" w:color="auto" w:fill="auto"/>
            <w:noWrap/>
            <w:vAlign w:val="center"/>
            <w:hideMark/>
          </w:tcPr>
          <w:p w14:paraId="617177E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16.7</w:t>
            </w:r>
          </w:p>
        </w:tc>
        <w:tc>
          <w:tcPr>
            <w:tcW w:w="830" w:type="dxa"/>
            <w:shd w:val="clear" w:color="auto" w:fill="auto"/>
            <w:noWrap/>
            <w:vAlign w:val="bottom"/>
            <w:hideMark/>
          </w:tcPr>
          <w:p w14:paraId="5912141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2599862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DBC712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901" w:type="dxa"/>
            <w:shd w:val="clear" w:color="auto" w:fill="auto"/>
            <w:noWrap/>
            <w:vAlign w:val="bottom"/>
            <w:hideMark/>
          </w:tcPr>
          <w:p w14:paraId="114E40C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36.2</w:t>
            </w:r>
          </w:p>
        </w:tc>
        <w:tc>
          <w:tcPr>
            <w:tcW w:w="607" w:type="dxa"/>
            <w:shd w:val="clear" w:color="auto" w:fill="auto"/>
            <w:noWrap/>
            <w:vAlign w:val="bottom"/>
            <w:hideMark/>
          </w:tcPr>
          <w:p w14:paraId="0218216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28.3</w:t>
            </w:r>
          </w:p>
        </w:tc>
        <w:tc>
          <w:tcPr>
            <w:tcW w:w="536" w:type="dxa"/>
            <w:shd w:val="clear" w:color="auto" w:fill="auto"/>
            <w:noWrap/>
            <w:vAlign w:val="center"/>
            <w:hideMark/>
          </w:tcPr>
          <w:p w14:paraId="72C66A1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17.7</w:t>
            </w:r>
          </w:p>
        </w:tc>
        <w:tc>
          <w:tcPr>
            <w:tcW w:w="830" w:type="dxa"/>
            <w:shd w:val="clear" w:color="auto" w:fill="auto"/>
            <w:noWrap/>
            <w:vAlign w:val="bottom"/>
            <w:hideMark/>
          </w:tcPr>
          <w:p w14:paraId="40E025D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2183F8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274943F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r w:rsidR="00504332" w:rsidRPr="008207A4" w14:paraId="78898850" w14:textId="77777777" w:rsidTr="00504332">
        <w:trPr>
          <w:trHeight w:val="20"/>
        </w:trPr>
        <w:tc>
          <w:tcPr>
            <w:tcW w:w="1320" w:type="dxa"/>
            <w:shd w:val="clear" w:color="auto" w:fill="auto"/>
            <w:noWrap/>
            <w:vAlign w:val="bottom"/>
            <w:hideMark/>
          </w:tcPr>
          <w:p w14:paraId="6426A394"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India</w:t>
            </w:r>
          </w:p>
        </w:tc>
        <w:tc>
          <w:tcPr>
            <w:tcW w:w="705" w:type="dxa"/>
            <w:shd w:val="clear" w:color="auto" w:fill="auto"/>
            <w:noWrap/>
            <w:vAlign w:val="bottom"/>
            <w:hideMark/>
          </w:tcPr>
          <w:p w14:paraId="395E3FF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43" w:type="dxa"/>
            <w:shd w:val="clear" w:color="auto" w:fill="auto"/>
            <w:noWrap/>
            <w:vAlign w:val="bottom"/>
            <w:hideMark/>
          </w:tcPr>
          <w:p w14:paraId="6FC84FA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72A4959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69.2</w:t>
            </w:r>
          </w:p>
        </w:tc>
        <w:tc>
          <w:tcPr>
            <w:tcW w:w="607" w:type="dxa"/>
            <w:shd w:val="clear" w:color="auto" w:fill="auto"/>
            <w:noWrap/>
            <w:vAlign w:val="bottom"/>
            <w:hideMark/>
          </w:tcPr>
          <w:p w14:paraId="2F0C305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58.5</w:t>
            </w:r>
          </w:p>
        </w:tc>
        <w:tc>
          <w:tcPr>
            <w:tcW w:w="538" w:type="dxa"/>
            <w:shd w:val="clear" w:color="auto" w:fill="auto"/>
            <w:noWrap/>
            <w:vAlign w:val="center"/>
            <w:hideMark/>
          </w:tcPr>
          <w:p w14:paraId="01A7CCD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43.4</w:t>
            </w:r>
          </w:p>
        </w:tc>
        <w:tc>
          <w:tcPr>
            <w:tcW w:w="830" w:type="dxa"/>
            <w:shd w:val="clear" w:color="auto" w:fill="auto"/>
            <w:noWrap/>
            <w:vAlign w:val="bottom"/>
            <w:hideMark/>
          </w:tcPr>
          <w:p w14:paraId="1D69BC9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C74524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58480D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174E6AB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70.0</w:t>
            </w:r>
          </w:p>
        </w:tc>
        <w:tc>
          <w:tcPr>
            <w:tcW w:w="607" w:type="dxa"/>
            <w:shd w:val="clear" w:color="auto" w:fill="auto"/>
            <w:noWrap/>
            <w:vAlign w:val="bottom"/>
            <w:hideMark/>
          </w:tcPr>
          <w:p w14:paraId="3661402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58.8</w:t>
            </w:r>
          </w:p>
        </w:tc>
        <w:tc>
          <w:tcPr>
            <w:tcW w:w="536" w:type="dxa"/>
            <w:shd w:val="clear" w:color="auto" w:fill="auto"/>
            <w:noWrap/>
            <w:vAlign w:val="center"/>
            <w:hideMark/>
          </w:tcPr>
          <w:p w14:paraId="4BE614A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42.3</w:t>
            </w:r>
          </w:p>
        </w:tc>
        <w:tc>
          <w:tcPr>
            <w:tcW w:w="830" w:type="dxa"/>
            <w:shd w:val="clear" w:color="auto" w:fill="auto"/>
            <w:noWrap/>
            <w:vAlign w:val="bottom"/>
            <w:hideMark/>
          </w:tcPr>
          <w:p w14:paraId="54B3C66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FD0296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FD20EA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02B883F1" w14:textId="77777777" w:rsidTr="00504332">
        <w:trPr>
          <w:trHeight w:val="20"/>
        </w:trPr>
        <w:tc>
          <w:tcPr>
            <w:tcW w:w="1320" w:type="dxa"/>
            <w:shd w:val="clear" w:color="auto" w:fill="auto"/>
            <w:noWrap/>
            <w:vAlign w:val="bottom"/>
            <w:hideMark/>
          </w:tcPr>
          <w:p w14:paraId="4F3F6F3B"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Jordan</w:t>
            </w:r>
          </w:p>
        </w:tc>
        <w:tc>
          <w:tcPr>
            <w:tcW w:w="705" w:type="dxa"/>
            <w:shd w:val="clear" w:color="auto" w:fill="auto"/>
            <w:noWrap/>
            <w:vAlign w:val="bottom"/>
            <w:hideMark/>
          </w:tcPr>
          <w:p w14:paraId="4F9B022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2002</w:t>
            </w:r>
          </w:p>
        </w:tc>
        <w:tc>
          <w:tcPr>
            <w:tcW w:w="643" w:type="dxa"/>
            <w:shd w:val="clear" w:color="auto" w:fill="auto"/>
            <w:noWrap/>
            <w:vAlign w:val="bottom"/>
            <w:hideMark/>
          </w:tcPr>
          <w:p w14:paraId="08AF46B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2018</w:t>
            </w:r>
          </w:p>
        </w:tc>
        <w:tc>
          <w:tcPr>
            <w:tcW w:w="729" w:type="dxa"/>
            <w:shd w:val="clear" w:color="auto" w:fill="auto"/>
            <w:noWrap/>
            <w:vAlign w:val="bottom"/>
            <w:hideMark/>
          </w:tcPr>
          <w:p w14:paraId="473900E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37.7</w:t>
            </w:r>
          </w:p>
        </w:tc>
        <w:tc>
          <w:tcPr>
            <w:tcW w:w="607" w:type="dxa"/>
            <w:shd w:val="clear" w:color="auto" w:fill="auto"/>
            <w:noWrap/>
            <w:vAlign w:val="bottom"/>
            <w:hideMark/>
          </w:tcPr>
          <w:p w14:paraId="70E43B4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31.8</w:t>
            </w:r>
          </w:p>
        </w:tc>
        <w:tc>
          <w:tcPr>
            <w:tcW w:w="538" w:type="dxa"/>
            <w:shd w:val="clear" w:color="auto" w:fill="auto"/>
            <w:noWrap/>
            <w:vAlign w:val="center"/>
            <w:hideMark/>
          </w:tcPr>
          <w:p w14:paraId="7EC3678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26.9</w:t>
            </w:r>
          </w:p>
        </w:tc>
        <w:tc>
          <w:tcPr>
            <w:tcW w:w="830" w:type="dxa"/>
            <w:shd w:val="clear" w:color="auto" w:fill="auto"/>
            <w:noWrap/>
            <w:vAlign w:val="bottom"/>
            <w:hideMark/>
          </w:tcPr>
          <w:p w14:paraId="2967008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F8B2EB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98B811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901" w:type="dxa"/>
            <w:shd w:val="clear" w:color="auto" w:fill="auto"/>
            <w:noWrap/>
            <w:vAlign w:val="bottom"/>
            <w:hideMark/>
          </w:tcPr>
          <w:p w14:paraId="07E31C5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30.3</w:t>
            </w:r>
          </w:p>
        </w:tc>
        <w:tc>
          <w:tcPr>
            <w:tcW w:w="607" w:type="dxa"/>
            <w:shd w:val="clear" w:color="auto" w:fill="auto"/>
            <w:noWrap/>
            <w:vAlign w:val="bottom"/>
            <w:hideMark/>
          </w:tcPr>
          <w:p w14:paraId="2EC384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32.7</w:t>
            </w:r>
          </w:p>
        </w:tc>
        <w:tc>
          <w:tcPr>
            <w:tcW w:w="536" w:type="dxa"/>
            <w:shd w:val="clear" w:color="auto" w:fill="auto"/>
            <w:noWrap/>
            <w:vAlign w:val="center"/>
            <w:hideMark/>
          </w:tcPr>
          <w:p w14:paraId="1DCCAF6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33.6</w:t>
            </w:r>
          </w:p>
        </w:tc>
        <w:tc>
          <w:tcPr>
            <w:tcW w:w="830" w:type="dxa"/>
            <w:shd w:val="clear" w:color="auto" w:fill="auto"/>
            <w:noWrap/>
            <w:vAlign w:val="bottom"/>
            <w:hideMark/>
          </w:tcPr>
          <w:p w14:paraId="5073020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6722868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329113F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2368DCD1" w14:textId="77777777" w:rsidTr="00504332">
        <w:trPr>
          <w:trHeight w:val="20"/>
        </w:trPr>
        <w:tc>
          <w:tcPr>
            <w:tcW w:w="1320" w:type="dxa"/>
            <w:shd w:val="clear" w:color="auto" w:fill="auto"/>
            <w:noWrap/>
            <w:vAlign w:val="bottom"/>
            <w:hideMark/>
          </w:tcPr>
          <w:p w14:paraId="7BAA5C69"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Lesotho</w:t>
            </w:r>
          </w:p>
        </w:tc>
        <w:tc>
          <w:tcPr>
            <w:tcW w:w="705" w:type="dxa"/>
            <w:shd w:val="clear" w:color="auto" w:fill="auto"/>
            <w:noWrap/>
            <w:vAlign w:val="bottom"/>
            <w:hideMark/>
          </w:tcPr>
          <w:p w14:paraId="51A81A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43" w:type="dxa"/>
            <w:shd w:val="clear" w:color="auto" w:fill="auto"/>
            <w:noWrap/>
            <w:vAlign w:val="bottom"/>
            <w:hideMark/>
          </w:tcPr>
          <w:p w14:paraId="39045F5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729" w:type="dxa"/>
            <w:shd w:val="clear" w:color="auto" w:fill="auto"/>
            <w:noWrap/>
            <w:vAlign w:val="bottom"/>
            <w:hideMark/>
          </w:tcPr>
          <w:p w14:paraId="77C9A49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51.1</w:t>
            </w:r>
          </w:p>
        </w:tc>
        <w:tc>
          <w:tcPr>
            <w:tcW w:w="607" w:type="dxa"/>
            <w:shd w:val="clear" w:color="auto" w:fill="auto"/>
            <w:noWrap/>
            <w:vAlign w:val="bottom"/>
            <w:hideMark/>
          </w:tcPr>
          <w:p w14:paraId="0DBCA3A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56.1</w:t>
            </w:r>
          </w:p>
        </w:tc>
        <w:tc>
          <w:tcPr>
            <w:tcW w:w="538" w:type="dxa"/>
            <w:shd w:val="clear" w:color="auto" w:fill="auto"/>
            <w:noWrap/>
            <w:vAlign w:val="center"/>
            <w:hideMark/>
          </w:tcPr>
          <w:p w14:paraId="18DF135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61.1</w:t>
            </w:r>
          </w:p>
        </w:tc>
        <w:tc>
          <w:tcPr>
            <w:tcW w:w="830" w:type="dxa"/>
            <w:shd w:val="clear" w:color="auto" w:fill="auto"/>
            <w:noWrap/>
            <w:vAlign w:val="bottom"/>
            <w:hideMark/>
          </w:tcPr>
          <w:p w14:paraId="40F4AF2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5EFD21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C5AB5C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1EFCB12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49.0</w:t>
            </w:r>
          </w:p>
        </w:tc>
        <w:tc>
          <w:tcPr>
            <w:tcW w:w="607" w:type="dxa"/>
            <w:shd w:val="clear" w:color="auto" w:fill="auto"/>
            <w:noWrap/>
            <w:vAlign w:val="bottom"/>
            <w:hideMark/>
          </w:tcPr>
          <w:p w14:paraId="5F258D9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52.2</w:t>
            </w:r>
          </w:p>
        </w:tc>
        <w:tc>
          <w:tcPr>
            <w:tcW w:w="536" w:type="dxa"/>
            <w:shd w:val="clear" w:color="auto" w:fill="auto"/>
            <w:noWrap/>
            <w:vAlign w:val="center"/>
            <w:hideMark/>
          </w:tcPr>
          <w:p w14:paraId="3EB5EB4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55.9</w:t>
            </w:r>
          </w:p>
        </w:tc>
        <w:tc>
          <w:tcPr>
            <w:tcW w:w="830" w:type="dxa"/>
            <w:shd w:val="clear" w:color="auto" w:fill="auto"/>
            <w:noWrap/>
            <w:vAlign w:val="bottom"/>
            <w:hideMark/>
          </w:tcPr>
          <w:p w14:paraId="6410656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40DF88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703448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7E8BB85B" w14:textId="77777777" w:rsidTr="00504332">
        <w:trPr>
          <w:trHeight w:val="20"/>
        </w:trPr>
        <w:tc>
          <w:tcPr>
            <w:tcW w:w="1320" w:type="dxa"/>
            <w:shd w:val="clear" w:color="auto" w:fill="auto"/>
            <w:noWrap/>
            <w:vAlign w:val="bottom"/>
            <w:hideMark/>
          </w:tcPr>
          <w:p w14:paraId="08EBF56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Liberia</w:t>
            </w:r>
          </w:p>
        </w:tc>
        <w:tc>
          <w:tcPr>
            <w:tcW w:w="705" w:type="dxa"/>
            <w:shd w:val="clear" w:color="auto" w:fill="auto"/>
            <w:noWrap/>
            <w:vAlign w:val="bottom"/>
            <w:hideMark/>
          </w:tcPr>
          <w:p w14:paraId="5F31273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2009</w:t>
            </w:r>
          </w:p>
        </w:tc>
        <w:tc>
          <w:tcPr>
            <w:tcW w:w="643" w:type="dxa"/>
            <w:shd w:val="clear" w:color="auto" w:fill="auto"/>
            <w:noWrap/>
            <w:vAlign w:val="bottom"/>
            <w:hideMark/>
          </w:tcPr>
          <w:p w14:paraId="7BBB0DF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5213055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67.2</w:t>
            </w:r>
          </w:p>
        </w:tc>
        <w:tc>
          <w:tcPr>
            <w:tcW w:w="607" w:type="dxa"/>
            <w:shd w:val="clear" w:color="auto" w:fill="auto"/>
            <w:noWrap/>
            <w:vAlign w:val="bottom"/>
            <w:hideMark/>
          </w:tcPr>
          <w:p w14:paraId="3EC16B6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80.4</w:t>
            </w:r>
          </w:p>
        </w:tc>
        <w:tc>
          <w:tcPr>
            <w:tcW w:w="538" w:type="dxa"/>
            <w:shd w:val="clear" w:color="auto" w:fill="auto"/>
            <w:noWrap/>
            <w:vAlign w:val="center"/>
            <w:hideMark/>
          </w:tcPr>
          <w:p w14:paraId="1D42CF4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91.6</w:t>
            </w:r>
          </w:p>
        </w:tc>
        <w:tc>
          <w:tcPr>
            <w:tcW w:w="830" w:type="dxa"/>
            <w:shd w:val="clear" w:color="auto" w:fill="auto"/>
            <w:noWrap/>
            <w:vAlign w:val="bottom"/>
            <w:hideMark/>
          </w:tcPr>
          <w:p w14:paraId="27167D6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4D4E0F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5C7E8D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313CF41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60.5</w:t>
            </w:r>
          </w:p>
        </w:tc>
        <w:tc>
          <w:tcPr>
            <w:tcW w:w="607" w:type="dxa"/>
            <w:shd w:val="clear" w:color="auto" w:fill="auto"/>
            <w:noWrap/>
            <w:vAlign w:val="bottom"/>
            <w:hideMark/>
          </w:tcPr>
          <w:p w14:paraId="0A6C409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72.5</w:t>
            </w:r>
          </w:p>
        </w:tc>
        <w:tc>
          <w:tcPr>
            <w:tcW w:w="536" w:type="dxa"/>
            <w:shd w:val="clear" w:color="auto" w:fill="auto"/>
            <w:noWrap/>
            <w:vAlign w:val="center"/>
            <w:hideMark/>
          </w:tcPr>
          <w:p w14:paraId="75F5AEF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82.3</w:t>
            </w:r>
          </w:p>
        </w:tc>
        <w:tc>
          <w:tcPr>
            <w:tcW w:w="830" w:type="dxa"/>
            <w:shd w:val="clear" w:color="auto" w:fill="auto"/>
            <w:noWrap/>
            <w:vAlign w:val="bottom"/>
            <w:hideMark/>
          </w:tcPr>
          <w:p w14:paraId="6D467E6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46CA15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6776C8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C6A590C" w14:textId="77777777" w:rsidTr="00504332">
        <w:trPr>
          <w:trHeight w:val="20"/>
        </w:trPr>
        <w:tc>
          <w:tcPr>
            <w:tcW w:w="1320" w:type="dxa"/>
            <w:shd w:val="clear" w:color="auto" w:fill="auto"/>
            <w:noWrap/>
            <w:vAlign w:val="bottom"/>
            <w:hideMark/>
          </w:tcPr>
          <w:p w14:paraId="512C6D2C"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Madagascar</w:t>
            </w:r>
          </w:p>
        </w:tc>
        <w:tc>
          <w:tcPr>
            <w:tcW w:w="705" w:type="dxa"/>
            <w:shd w:val="clear" w:color="auto" w:fill="auto"/>
            <w:noWrap/>
            <w:vAlign w:val="bottom"/>
            <w:hideMark/>
          </w:tcPr>
          <w:p w14:paraId="3065236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43" w:type="dxa"/>
            <w:shd w:val="clear" w:color="auto" w:fill="auto"/>
            <w:noWrap/>
            <w:vAlign w:val="bottom"/>
            <w:hideMark/>
          </w:tcPr>
          <w:p w14:paraId="330BE7E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6ACC7FA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72.1</w:t>
            </w:r>
          </w:p>
        </w:tc>
        <w:tc>
          <w:tcPr>
            <w:tcW w:w="607" w:type="dxa"/>
            <w:shd w:val="clear" w:color="auto" w:fill="auto"/>
            <w:noWrap/>
            <w:vAlign w:val="bottom"/>
            <w:hideMark/>
          </w:tcPr>
          <w:p w14:paraId="424B0C3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47.0</w:t>
            </w:r>
          </w:p>
        </w:tc>
        <w:tc>
          <w:tcPr>
            <w:tcW w:w="538" w:type="dxa"/>
            <w:shd w:val="clear" w:color="auto" w:fill="auto"/>
            <w:noWrap/>
            <w:vAlign w:val="center"/>
            <w:hideMark/>
          </w:tcPr>
          <w:p w14:paraId="5420FAF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21.6</w:t>
            </w:r>
          </w:p>
        </w:tc>
        <w:tc>
          <w:tcPr>
            <w:tcW w:w="830" w:type="dxa"/>
            <w:shd w:val="clear" w:color="auto" w:fill="auto"/>
            <w:noWrap/>
            <w:vAlign w:val="bottom"/>
            <w:hideMark/>
          </w:tcPr>
          <w:p w14:paraId="1049A7A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4B1B98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126BC7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901" w:type="dxa"/>
            <w:shd w:val="clear" w:color="auto" w:fill="auto"/>
            <w:noWrap/>
            <w:vAlign w:val="bottom"/>
            <w:hideMark/>
          </w:tcPr>
          <w:p w14:paraId="261A08D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69.4</w:t>
            </w:r>
          </w:p>
        </w:tc>
        <w:tc>
          <w:tcPr>
            <w:tcW w:w="607" w:type="dxa"/>
            <w:shd w:val="clear" w:color="auto" w:fill="auto"/>
            <w:noWrap/>
            <w:vAlign w:val="bottom"/>
            <w:hideMark/>
          </w:tcPr>
          <w:p w14:paraId="4FD0E1A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43.9</w:t>
            </w:r>
          </w:p>
        </w:tc>
        <w:tc>
          <w:tcPr>
            <w:tcW w:w="536" w:type="dxa"/>
            <w:shd w:val="clear" w:color="auto" w:fill="auto"/>
            <w:noWrap/>
            <w:vAlign w:val="center"/>
            <w:hideMark/>
          </w:tcPr>
          <w:p w14:paraId="1B6D0E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20.5</w:t>
            </w:r>
          </w:p>
        </w:tc>
        <w:tc>
          <w:tcPr>
            <w:tcW w:w="830" w:type="dxa"/>
            <w:shd w:val="clear" w:color="auto" w:fill="auto"/>
            <w:noWrap/>
            <w:vAlign w:val="bottom"/>
            <w:hideMark/>
          </w:tcPr>
          <w:p w14:paraId="41CE0CE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8D226C8"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1267BD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7D9942A1" w14:textId="77777777" w:rsidTr="00504332">
        <w:trPr>
          <w:trHeight w:val="20"/>
        </w:trPr>
        <w:tc>
          <w:tcPr>
            <w:tcW w:w="1320" w:type="dxa"/>
            <w:shd w:val="clear" w:color="auto" w:fill="auto"/>
            <w:noWrap/>
            <w:vAlign w:val="bottom"/>
            <w:hideMark/>
          </w:tcPr>
          <w:p w14:paraId="26E70F0E"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Malawi</w:t>
            </w:r>
          </w:p>
        </w:tc>
        <w:tc>
          <w:tcPr>
            <w:tcW w:w="705" w:type="dxa"/>
            <w:shd w:val="clear" w:color="auto" w:fill="auto"/>
            <w:noWrap/>
            <w:vAlign w:val="bottom"/>
            <w:hideMark/>
          </w:tcPr>
          <w:p w14:paraId="093962E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2004</w:t>
            </w:r>
          </w:p>
        </w:tc>
        <w:tc>
          <w:tcPr>
            <w:tcW w:w="643" w:type="dxa"/>
            <w:shd w:val="clear" w:color="auto" w:fill="auto"/>
            <w:noWrap/>
            <w:vAlign w:val="bottom"/>
            <w:hideMark/>
          </w:tcPr>
          <w:p w14:paraId="79950BF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65F8015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74.7</w:t>
            </w:r>
          </w:p>
        </w:tc>
        <w:tc>
          <w:tcPr>
            <w:tcW w:w="607" w:type="dxa"/>
            <w:shd w:val="clear" w:color="auto" w:fill="auto"/>
            <w:noWrap/>
            <w:vAlign w:val="bottom"/>
            <w:hideMark/>
          </w:tcPr>
          <w:p w14:paraId="7657D93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63.9</w:t>
            </w:r>
          </w:p>
        </w:tc>
        <w:tc>
          <w:tcPr>
            <w:tcW w:w="538" w:type="dxa"/>
            <w:shd w:val="clear" w:color="auto" w:fill="auto"/>
            <w:noWrap/>
            <w:vAlign w:val="center"/>
            <w:hideMark/>
          </w:tcPr>
          <w:p w14:paraId="2334194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45.2</w:t>
            </w:r>
          </w:p>
        </w:tc>
        <w:tc>
          <w:tcPr>
            <w:tcW w:w="830" w:type="dxa"/>
            <w:shd w:val="clear" w:color="auto" w:fill="auto"/>
            <w:noWrap/>
            <w:vAlign w:val="bottom"/>
            <w:hideMark/>
          </w:tcPr>
          <w:p w14:paraId="20BB530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D6DD66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9C77F4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456B317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73.5</w:t>
            </w:r>
          </w:p>
        </w:tc>
        <w:tc>
          <w:tcPr>
            <w:tcW w:w="607" w:type="dxa"/>
            <w:shd w:val="clear" w:color="auto" w:fill="auto"/>
            <w:noWrap/>
            <w:vAlign w:val="bottom"/>
            <w:hideMark/>
          </w:tcPr>
          <w:p w14:paraId="3C559E8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62.6</w:t>
            </w:r>
          </w:p>
        </w:tc>
        <w:tc>
          <w:tcPr>
            <w:tcW w:w="536" w:type="dxa"/>
            <w:shd w:val="clear" w:color="auto" w:fill="auto"/>
            <w:noWrap/>
            <w:vAlign w:val="center"/>
            <w:hideMark/>
          </w:tcPr>
          <w:p w14:paraId="3BAFD4B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42.4</w:t>
            </w:r>
          </w:p>
        </w:tc>
        <w:tc>
          <w:tcPr>
            <w:tcW w:w="830" w:type="dxa"/>
            <w:shd w:val="clear" w:color="auto" w:fill="auto"/>
            <w:noWrap/>
            <w:vAlign w:val="bottom"/>
            <w:hideMark/>
          </w:tcPr>
          <w:p w14:paraId="638086B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4BCD53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B4CD52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C1514F8" w14:textId="77777777" w:rsidTr="00504332">
        <w:trPr>
          <w:trHeight w:val="20"/>
        </w:trPr>
        <w:tc>
          <w:tcPr>
            <w:tcW w:w="1320" w:type="dxa"/>
            <w:shd w:val="clear" w:color="auto" w:fill="auto"/>
            <w:noWrap/>
            <w:vAlign w:val="bottom"/>
            <w:hideMark/>
          </w:tcPr>
          <w:p w14:paraId="7B9E0D3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Mali</w:t>
            </w:r>
          </w:p>
        </w:tc>
        <w:tc>
          <w:tcPr>
            <w:tcW w:w="705" w:type="dxa"/>
            <w:shd w:val="clear" w:color="auto" w:fill="auto"/>
            <w:noWrap/>
            <w:vAlign w:val="bottom"/>
            <w:hideMark/>
          </w:tcPr>
          <w:p w14:paraId="796D615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643" w:type="dxa"/>
            <w:shd w:val="clear" w:color="auto" w:fill="auto"/>
            <w:noWrap/>
            <w:vAlign w:val="bottom"/>
            <w:hideMark/>
          </w:tcPr>
          <w:p w14:paraId="743B9A7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2013</w:t>
            </w:r>
          </w:p>
        </w:tc>
        <w:tc>
          <w:tcPr>
            <w:tcW w:w="729" w:type="dxa"/>
            <w:shd w:val="clear" w:color="auto" w:fill="auto"/>
            <w:noWrap/>
            <w:vAlign w:val="bottom"/>
            <w:hideMark/>
          </w:tcPr>
          <w:p w14:paraId="2DA1EE6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81.8</w:t>
            </w:r>
          </w:p>
        </w:tc>
        <w:tc>
          <w:tcPr>
            <w:tcW w:w="607" w:type="dxa"/>
            <w:shd w:val="clear" w:color="auto" w:fill="auto"/>
            <w:noWrap/>
            <w:vAlign w:val="bottom"/>
            <w:hideMark/>
          </w:tcPr>
          <w:p w14:paraId="38437BD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83.3</w:t>
            </w:r>
          </w:p>
        </w:tc>
        <w:tc>
          <w:tcPr>
            <w:tcW w:w="538" w:type="dxa"/>
            <w:shd w:val="clear" w:color="auto" w:fill="auto"/>
            <w:noWrap/>
            <w:vAlign w:val="center"/>
            <w:hideMark/>
          </w:tcPr>
          <w:p w14:paraId="0FF20D0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82.7</w:t>
            </w:r>
          </w:p>
        </w:tc>
        <w:tc>
          <w:tcPr>
            <w:tcW w:w="830" w:type="dxa"/>
            <w:shd w:val="clear" w:color="auto" w:fill="auto"/>
            <w:noWrap/>
            <w:vAlign w:val="bottom"/>
            <w:hideMark/>
          </w:tcPr>
          <w:p w14:paraId="53EB2C1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007916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D61D97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6DE1454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83.7</w:t>
            </w:r>
          </w:p>
        </w:tc>
        <w:tc>
          <w:tcPr>
            <w:tcW w:w="607" w:type="dxa"/>
            <w:shd w:val="clear" w:color="auto" w:fill="auto"/>
            <w:noWrap/>
            <w:vAlign w:val="bottom"/>
            <w:hideMark/>
          </w:tcPr>
          <w:p w14:paraId="762CD85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80.4</w:t>
            </w:r>
          </w:p>
        </w:tc>
        <w:tc>
          <w:tcPr>
            <w:tcW w:w="536" w:type="dxa"/>
            <w:shd w:val="clear" w:color="auto" w:fill="auto"/>
            <w:noWrap/>
            <w:vAlign w:val="center"/>
            <w:hideMark/>
          </w:tcPr>
          <w:p w14:paraId="3173759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74.1</w:t>
            </w:r>
          </w:p>
        </w:tc>
        <w:tc>
          <w:tcPr>
            <w:tcW w:w="830" w:type="dxa"/>
            <w:shd w:val="clear" w:color="auto" w:fill="auto"/>
            <w:noWrap/>
            <w:vAlign w:val="bottom"/>
            <w:hideMark/>
          </w:tcPr>
          <w:p w14:paraId="357202E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1E75AB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38F50A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F459CDC" w14:textId="77777777" w:rsidTr="00504332">
        <w:trPr>
          <w:trHeight w:val="20"/>
        </w:trPr>
        <w:tc>
          <w:tcPr>
            <w:tcW w:w="1320" w:type="dxa"/>
            <w:shd w:val="clear" w:color="auto" w:fill="auto"/>
            <w:noWrap/>
            <w:vAlign w:val="bottom"/>
            <w:hideMark/>
          </w:tcPr>
          <w:p w14:paraId="0FD237D4"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Mozambique</w:t>
            </w:r>
          </w:p>
        </w:tc>
        <w:tc>
          <w:tcPr>
            <w:tcW w:w="705" w:type="dxa"/>
            <w:shd w:val="clear" w:color="auto" w:fill="auto"/>
            <w:noWrap/>
            <w:vAlign w:val="bottom"/>
            <w:hideMark/>
          </w:tcPr>
          <w:p w14:paraId="0EB4694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2011</w:t>
            </w:r>
          </w:p>
        </w:tc>
        <w:tc>
          <w:tcPr>
            <w:tcW w:w="643" w:type="dxa"/>
            <w:shd w:val="clear" w:color="auto" w:fill="auto"/>
            <w:noWrap/>
            <w:vAlign w:val="bottom"/>
            <w:hideMark/>
          </w:tcPr>
          <w:p w14:paraId="3A388C0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29" w:type="dxa"/>
            <w:shd w:val="clear" w:color="auto" w:fill="auto"/>
            <w:noWrap/>
            <w:vAlign w:val="bottom"/>
            <w:hideMark/>
          </w:tcPr>
          <w:p w14:paraId="2660FFA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69.0</w:t>
            </w:r>
          </w:p>
        </w:tc>
        <w:tc>
          <w:tcPr>
            <w:tcW w:w="607" w:type="dxa"/>
            <w:shd w:val="clear" w:color="auto" w:fill="auto"/>
            <w:noWrap/>
            <w:vAlign w:val="bottom"/>
            <w:hideMark/>
          </w:tcPr>
          <w:p w14:paraId="723D517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66.7</w:t>
            </w:r>
          </w:p>
        </w:tc>
        <w:tc>
          <w:tcPr>
            <w:tcW w:w="538" w:type="dxa"/>
            <w:shd w:val="clear" w:color="auto" w:fill="auto"/>
            <w:noWrap/>
            <w:vAlign w:val="center"/>
            <w:hideMark/>
          </w:tcPr>
          <w:p w14:paraId="356BE06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56.1</w:t>
            </w:r>
          </w:p>
        </w:tc>
        <w:tc>
          <w:tcPr>
            <w:tcW w:w="830" w:type="dxa"/>
            <w:shd w:val="clear" w:color="auto" w:fill="auto"/>
            <w:noWrap/>
            <w:vAlign w:val="bottom"/>
            <w:hideMark/>
          </w:tcPr>
          <w:p w14:paraId="068BDD7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EBB7A6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954151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69B9F25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69.3</w:t>
            </w:r>
          </w:p>
        </w:tc>
        <w:tc>
          <w:tcPr>
            <w:tcW w:w="607" w:type="dxa"/>
            <w:shd w:val="clear" w:color="auto" w:fill="auto"/>
            <w:noWrap/>
            <w:vAlign w:val="bottom"/>
            <w:hideMark/>
          </w:tcPr>
          <w:p w14:paraId="1D93BFE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62.0</w:t>
            </w:r>
          </w:p>
        </w:tc>
        <w:tc>
          <w:tcPr>
            <w:tcW w:w="536" w:type="dxa"/>
            <w:shd w:val="clear" w:color="auto" w:fill="auto"/>
            <w:noWrap/>
            <w:vAlign w:val="center"/>
            <w:hideMark/>
          </w:tcPr>
          <w:p w14:paraId="48363D9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37.2</w:t>
            </w:r>
          </w:p>
        </w:tc>
        <w:tc>
          <w:tcPr>
            <w:tcW w:w="830" w:type="dxa"/>
            <w:shd w:val="clear" w:color="auto" w:fill="auto"/>
            <w:noWrap/>
            <w:vAlign w:val="bottom"/>
            <w:hideMark/>
          </w:tcPr>
          <w:p w14:paraId="63E58B9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8281EF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6394CD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2291BC42" w14:textId="77777777" w:rsidTr="00504332">
        <w:trPr>
          <w:trHeight w:val="20"/>
        </w:trPr>
        <w:tc>
          <w:tcPr>
            <w:tcW w:w="1320" w:type="dxa"/>
            <w:shd w:val="clear" w:color="auto" w:fill="auto"/>
            <w:noWrap/>
            <w:vAlign w:val="bottom"/>
            <w:hideMark/>
          </w:tcPr>
          <w:p w14:paraId="3C9F8C1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Nepal</w:t>
            </w:r>
          </w:p>
        </w:tc>
        <w:tc>
          <w:tcPr>
            <w:tcW w:w="705" w:type="dxa"/>
            <w:shd w:val="clear" w:color="auto" w:fill="auto"/>
            <w:noWrap/>
            <w:vAlign w:val="bottom"/>
            <w:hideMark/>
          </w:tcPr>
          <w:p w14:paraId="4FCD7AC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43" w:type="dxa"/>
            <w:shd w:val="clear" w:color="auto" w:fill="auto"/>
            <w:noWrap/>
            <w:vAlign w:val="bottom"/>
            <w:hideMark/>
          </w:tcPr>
          <w:p w14:paraId="18ED431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6133DF2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48.8</w:t>
            </w:r>
          </w:p>
        </w:tc>
        <w:tc>
          <w:tcPr>
            <w:tcW w:w="607" w:type="dxa"/>
            <w:shd w:val="clear" w:color="auto" w:fill="auto"/>
            <w:noWrap/>
            <w:vAlign w:val="bottom"/>
            <w:hideMark/>
          </w:tcPr>
          <w:p w14:paraId="1E041F6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52.6</w:t>
            </w:r>
          </w:p>
        </w:tc>
        <w:tc>
          <w:tcPr>
            <w:tcW w:w="538" w:type="dxa"/>
            <w:shd w:val="clear" w:color="auto" w:fill="auto"/>
            <w:noWrap/>
            <w:vAlign w:val="center"/>
            <w:hideMark/>
          </w:tcPr>
          <w:p w14:paraId="1F3481A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w:t>
            </w:r>
          </w:p>
        </w:tc>
        <w:tc>
          <w:tcPr>
            <w:tcW w:w="830" w:type="dxa"/>
            <w:shd w:val="clear" w:color="auto" w:fill="auto"/>
            <w:noWrap/>
            <w:vAlign w:val="bottom"/>
            <w:hideMark/>
          </w:tcPr>
          <w:p w14:paraId="3C5F1DC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806AFB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38FD77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604913B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49.5</w:t>
            </w:r>
          </w:p>
        </w:tc>
        <w:tc>
          <w:tcPr>
            <w:tcW w:w="607" w:type="dxa"/>
            <w:shd w:val="clear" w:color="auto" w:fill="auto"/>
            <w:noWrap/>
            <w:vAlign w:val="bottom"/>
            <w:hideMark/>
          </w:tcPr>
          <w:p w14:paraId="6E8560F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52.3</w:t>
            </w:r>
          </w:p>
        </w:tc>
        <w:tc>
          <w:tcPr>
            <w:tcW w:w="536" w:type="dxa"/>
            <w:shd w:val="clear" w:color="auto" w:fill="auto"/>
            <w:noWrap/>
            <w:vAlign w:val="center"/>
            <w:hideMark/>
          </w:tcPr>
          <w:p w14:paraId="0DE6B52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55.3</w:t>
            </w:r>
          </w:p>
        </w:tc>
        <w:tc>
          <w:tcPr>
            <w:tcW w:w="830" w:type="dxa"/>
            <w:shd w:val="clear" w:color="auto" w:fill="auto"/>
            <w:noWrap/>
            <w:vAlign w:val="bottom"/>
            <w:hideMark/>
          </w:tcPr>
          <w:p w14:paraId="66BFB07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2E2B52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E4B874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5AD67AC5" w14:textId="77777777" w:rsidTr="00504332">
        <w:trPr>
          <w:trHeight w:val="20"/>
        </w:trPr>
        <w:tc>
          <w:tcPr>
            <w:tcW w:w="1320" w:type="dxa"/>
            <w:shd w:val="clear" w:color="auto" w:fill="auto"/>
            <w:noWrap/>
            <w:vAlign w:val="bottom"/>
            <w:hideMark/>
          </w:tcPr>
          <w:p w14:paraId="4BF0076B"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Niger</w:t>
            </w:r>
          </w:p>
        </w:tc>
        <w:tc>
          <w:tcPr>
            <w:tcW w:w="705" w:type="dxa"/>
            <w:shd w:val="clear" w:color="auto" w:fill="auto"/>
            <w:noWrap/>
            <w:vAlign w:val="bottom"/>
            <w:hideMark/>
          </w:tcPr>
          <w:p w14:paraId="52596CB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43" w:type="dxa"/>
            <w:shd w:val="clear" w:color="auto" w:fill="auto"/>
            <w:noWrap/>
            <w:vAlign w:val="bottom"/>
            <w:hideMark/>
          </w:tcPr>
          <w:p w14:paraId="4BAD527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29" w:type="dxa"/>
            <w:shd w:val="clear" w:color="auto" w:fill="auto"/>
            <w:noWrap/>
            <w:vAlign w:val="bottom"/>
            <w:hideMark/>
          </w:tcPr>
          <w:p w14:paraId="5341AE3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85.1</w:t>
            </w:r>
          </w:p>
        </w:tc>
        <w:tc>
          <w:tcPr>
            <w:tcW w:w="607" w:type="dxa"/>
            <w:shd w:val="clear" w:color="auto" w:fill="auto"/>
            <w:noWrap/>
            <w:vAlign w:val="bottom"/>
            <w:hideMark/>
          </w:tcPr>
          <w:p w14:paraId="19C47D8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74.7</w:t>
            </w:r>
          </w:p>
        </w:tc>
        <w:tc>
          <w:tcPr>
            <w:tcW w:w="538" w:type="dxa"/>
            <w:shd w:val="clear" w:color="auto" w:fill="auto"/>
            <w:noWrap/>
            <w:vAlign w:val="center"/>
            <w:hideMark/>
          </w:tcPr>
          <w:p w14:paraId="22102A7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33.2</w:t>
            </w:r>
          </w:p>
        </w:tc>
        <w:tc>
          <w:tcPr>
            <w:tcW w:w="830" w:type="dxa"/>
            <w:shd w:val="clear" w:color="auto" w:fill="auto"/>
            <w:noWrap/>
            <w:vAlign w:val="bottom"/>
            <w:hideMark/>
          </w:tcPr>
          <w:p w14:paraId="613AC8B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732DD0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5558F5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901" w:type="dxa"/>
            <w:shd w:val="clear" w:color="auto" w:fill="auto"/>
            <w:noWrap/>
            <w:vAlign w:val="bottom"/>
            <w:hideMark/>
          </w:tcPr>
          <w:p w14:paraId="1E68A88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84.8</w:t>
            </w:r>
          </w:p>
        </w:tc>
        <w:tc>
          <w:tcPr>
            <w:tcW w:w="607" w:type="dxa"/>
            <w:shd w:val="clear" w:color="auto" w:fill="auto"/>
            <w:noWrap/>
            <w:vAlign w:val="bottom"/>
            <w:hideMark/>
          </w:tcPr>
          <w:p w14:paraId="3015945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72.7</w:t>
            </w:r>
          </w:p>
        </w:tc>
        <w:tc>
          <w:tcPr>
            <w:tcW w:w="536" w:type="dxa"/>
            <w:shd w:val="clear" w:color="auto" w:fill="auto"/>
            <w:noWrap/>
            <w:vAlign w:val="center"/>
            <w:hideMark/>
          </w:tcPr>
          <w:p w14:paraId="46E9876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29.6</w:t>
            </w:r>
          </w:p>
        </w:tc>
        <w:tc>
          <w:tcPr>
            <w:tcW w:w="830" w:type="dxa"/>
            <w:shd w:val="clear" w:color="auto" w:fill="auto"/>
            <w:noWrap/>
            <w:vAlign w:val="bottom"/>
            <w:hideMark/>
          </w:tcPr>
          <w:p w14:paraId="07FC6F8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A4F8A9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883FEE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75E91C81" w14:textId="77777777" w:rsidTr="00504332">
        <w:trPr>
          <w:trHeight w:val="20"/>
        </w:trPr>
        <w:tc>
          <w:tcPr>
            <w:tcW w:w="1320" w:type="dxa"/>
            <w:shd w:val="clear" w:color="auto" w:fill="auto"/>
            <w:noWrap/>
            <w:vAlign w:val="bottom"/>
            <w:hideMark/>
          </w:tcPr>
          <w:p w14:paraId="7130C0C3"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Peru</w:t>
            </w:r>
          </w:p>
        </w:tc>
        <w:tc>
          <w:tcPr>
            <w:tcW w:w="705" w:type="dxa"/>
            <w:shd w:val="clear" w:color="auto" w:fill="auto"/>
            <w:noWrap/>
            <w:vAlign w:val="bottom"/>
            <w:hideMark/>
          </w:tcPr>
          <w:p w14:paraId="765FF9F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2000</w:t>
            </w:r>
          </w:p>
        </w:tc>
        <w:tc>
          <w:tcPr>
            <w:tcW w:w="643" w:type="dxa"/>
            <w:shd w:val="clear" w:color="auto" w:fill="auto"/>
            <w:noWrap/>
            <w:vAlign w:val="bottom"/>
            <w:hideMark/>
          </w:tcPr>
          <w:p w14:paraId="5B046B3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2012</w:t>
            </w:r>
          </w:p>
        </w:tc>
        <w:tc>
          <w:tcPr>
            <w:tcW w:w="729" w:type="dxa"/>
            <w:shd w:val="clear" w:color="auto" w:fill="auto"/>
            <w:noWrap/>
            <w:vAlign w:val="bottom"/>
            <w:hideMark/>
          </w:tcPr>
          <w:p w14:paraId="53910C2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50.7</w:t>
            </w:r>
          </w:p>
        </w:tc>
        <w:tc>
          <w:tcPr>
            <w:tcW w:w="607" w:type="dxa"/>
            <w:shd w:val="clear" w:color="auto" w:fill="auto"/>
            <w:noWrap/>
            <w:vAlign w:val="bottom"/>
            <w:hideMark/>
          </w:tcPr>
          <w:p w14:paraId="7E8BBD0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33.4</w:t>
            </w:r>
          </w:p>
        </w:tc>
        <w:tc>
          <w:tcPr>
            <w:tcW w:w="538" w:type="dxa"/>
            <w:shd w:val="clear" w:color="auto" w:fill="auto"/>
            <w:noWrap/>
            <w:vAlign w:val="center"/>
            <w:hideMark/>
          </w:tcPr>
          <w:p w14:paraId="51DEE03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15.3</w:t>
            </w:r>
          </w:p>
        </w:tc>
        <w:tc>
          <w:tcPr>
            <w:tcW w:w="830" w:type="dxa"/>
            <w:shd w:val="clear" w:color="auto" w:fill="auto"/>
            <w:noWrap/>
            <w:vAlign w:val="bottom"/>
            <w:hideMark/>
          </w:tcPr>
          <w:p w14:paraId="6E4BE2B6"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0454651"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2CA7885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901" w:type="dxa"/>
            <w:shd w:val="clear" w:color="auto" w:fill="auto"/>
            <w:noWrap/>
            <w:vAlign w:val="bottom"/>
            <w:hideMark/>
          </w:tcPr>
          <w:p w14:paraId="32262F4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48.4</w:t>
            </w:r>
          </w:p>
        </w:tc>
        <w:tc>
          <w:tcPr>
            <w:tcW w:w="607" w:type="dxa"/>
            <w:shd w:val="clear" w:color="auto" w:fill="auto"/>
            <w:noWrap/>
            <w:vAlign w:val="bottom"/>
            <w:hideMark/>
          </w:tcPr>
          <w:p w14:paraId="7DF056B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31.9</w:t>
            </w:r>
          </w:p>
        </w:tc>
        <w:tc>
          <w:tcPr>
            <w:tcW w:w="536" w:type="dxa"/>
            <w:shd w:val="clear" w:color="auto" w:fill="auto"/>
            <w:noWrap/>
            <w:vAlign w:val="center"/>
            <w:hideMark/>
          </w:tcPr>
          <w:p w14:paraId="083B6C7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14.3</w:t>
            </w:r>
          </w:p>
        </w:tc>
        <w:tc>
          <w:tcPr>
            <w:tcW w:w="830" w:type="dxa"/>
            <w:shd w:val="clear" w:color="auto" w:fill="auto"/>
            <w:noWrap/>
            <w:vAlign w:val="bottom"/>
            <w:hideMark/>
          </w:tcPr>
          <w:p w14:paraId="6ABDF8A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4F951E6"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3BC7AA9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r w:rsidR="00504332" w:rsidRPr="008207A4" w14:paraId="30C65E1C" w14:textId="77777777" w:rsidTr="00504332">
        <w:trPr>
          <w:trHeight w:val="20"/>
        </w:trPr>
        <w:tc>
          <w:tcPr>
            <w:tcW w:w="1320" w:type="dxa"/>
            <w:shd w:val="clear" w:color="auto" w:fill="auto"/>
            <w:noWrap/>
            <w:vAlign w:val="bottom"/>
            <w:hideMark/>
          </w:tcPr>
          <w:p w14:paraId="0AF7680B"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Rwanda</w:t>
            </w:r>
          </w:p>
        </w:tc>
        <w:tc>
          <w:tcPr>
            <w:tcW w:w="705" w:type="dxa"/>
            <w:shd w:val="clear" w:color="auto" w:fill="auto"/>
            <w:noWrap/>
            <w:vAlign w:val="bottom"/>
            <w:hideMark/>
          </w:tcPr>
          <w:p w14:paraId="505F261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43" w:type="dxa"/>
            <w:shd w:val="clear" w:color="auto" w:fill="auto"/>
            <w:noWrap/>
            <w:vAlign w:val="bottom"/>
            <w:hideMark/>
          </w:tcPr>
          <w:p w14:paraId="6D46289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29" w:type="dxa"/>
            <w:shd w:val="clear" w:color="auto" w:fill="auto"/>
            <w:noWrap/>
            <w:vAlign w:val="bottom"/>
            <w:hideMark/>
          </w:tcPr>
          <w:p w14:paraId="3790CF1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53.4</w:t>
            </w:r>
          </w:p>
        </w:tc>
        <w:tc>
          <w:tcPr>
            <w:tcW w:w="607" w:type="dxa"/>
            <w:shd w:val="clear" w:color="auto" w:fill="auto"/>
            <w:noWrap/>
            <w:vAlign w:val="bottom"/>
            <w:hideMark/>
          </w:tcPr>
          <w:p w14:paraId="4965D79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36.8</w:t>
            </w:r>
          </w:p>
        </w:tc>
        <w:tc>
          <w:tcPr>
            <w:tcW w:w="538" w:type="dxa"/>
            <w:shd w:val="clear" w:color="auto" w:fill="auto"/>
            <w:noWrap/>
            <w:vAlign w:val="center"/>
            <w:hideMark/>
          </w:tcPr>
          <w:p w14:paraId="630D5A3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20.5</w:t>
            </w:r>
          </w:p>
        </w:tc>
        <w:tc>
          <w:tcPr>
            <w:tcW w:w="830" w:type="dxa"/>
            <w:shd w:val="clear" w:color="auto" w:fill="auto"/>
            <w:noWrap/>
            <w:vAlign w:val="bottom"/>
            <w:hideMark/>
          </w:tcPr>
          <w:p w14:paraId="124B6C1E"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27F76D7"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1EFEFBE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901" w:type="dxa"/>
            <w:shd w:val="clear" w:color="auto" w:fill="auto"/>
            <w:noWrap/>
            <w:vAlign w:val="bottom"/>
            <w:hideMark/>
          </w:tcPr>
          <w:p w14:paraId="3713D3F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50.6</w:t>
            </w:r>
          </w:p>
        </w:tc>
        <w:tc>
          <w:tcPr>
            <w:tcW w:w="607" w:type="dxa"/>
            <w:shd w:val="clear" w:color="auto" w:fill="auto"/>
            <w:noWrap/>
            <w:vAlign w:val="bottom"/>
            <w:hideMark/>
          </w:tcPr>
          <w:p w14:paraId="0EB7AA4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36.4</w:t>
            </w:r>
          </w:p>
        </w:tc>
        <w:tc>
          <w:tcPr>
            <w:tcW w:w="536" w:type="dxa"/>
            <w:shd w:val="clear" w:color="auto" w:fill="auto"/>
            <w:noWrap/>
            <w:vAlign w:val="center"/>
            <w:hideMark/>
          </w:tcPr>
          <w:p w14:paraId="370B85A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21.7</w:t>
            </w:r>
          </w:p>
        </w:tc>
        <w:tc>
          <w:tcPr>
            <w:tcW w:w="830" w:type="dxa"/>
            <w:shd w:val="clear" w:color="auto" w:fill="auto"/>
            <w:noWrap/>
            <w:vAlign w:val="bottom"/>
            <w:hideMark/>
          </w:tcPr>
          <w:p w14:paraId="50137C8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169C787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BC5728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4FF6BC8C" w14:textId="77777777" w:rsidTr="00504332">
        <w:trPr>
          <w:trHeight w:val="20"/>
        </w:trPr>
        <w:tc>
          <w:tcPr>
            <w:tcW w:w="1320" w:type="dxa"/>
            <w:shd w:val="clear" w:color="auto" w:fill="auto"/>
            <w:noWrap/>
            <w:vAlign w:val="bottom"/>
            <w:hideMark/>
          </w:tcPr>
          <w:p w14:paraId="45152832"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Senegal</w:t>
            </w:r>
          </w:p>
        </w:tc>
        <w:tc>
          <w:tcPr>
            <w:tcW w:w="705" w:type="dxa"/>
            <w:shd w:val="clear" w:color="auto" w:fill="auto"/>
            <w:noWrap/>
            <w:vAlign w:val="bottom"/>
            <w:hideMark/>
          </w:tcPr>
          <w:p w14:paraId="57B3DFB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43" w:type="dxa"/>
            <w:shd w:val="clear" w:color="auto" w:fill="auto"/>
            <w:noWrap/>
            <w:vAlign w:val="bottom"/>
            <w:hideMark/>
          </w:tcPr>
          <w:p w14:paraId="2A99D88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29" w:type="dxa"/>
            <w:shd w:val="clear" w:color="auto" w:fill="auto"/>
            <w:noWrap/>
            <w:vAlign w:val="bottom"/>
            <w:hideMark/>
          </w:tcPr>
          <w:p w14:paraId="6B15831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85.9</w:t>
            </w:r>
          </w:p>
        </w:tc>
        <w:tc>
          <w:tcPr>
            <w:tcW w:w="607" w:type="dxa"/>
            <w:shd w:val="clear" w:color="auto" w:fill="auto"/>
            <w:noWrap/>
            <w:vAlign w:val="bottom"/>
            <w:hideMark/>
          </w:tcPr>
          <w:p w14:paraId="335322C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74.5</w:t>
            </w:r>
          </w:p>
        </w:tc>
        <w:tc>
          <w:tcPr>
            <w:tcW w:w="538" w:type="dxa"/>
            <w:shd w:val="clear" w:color="auto" w:fill="auto"/>
            <w:noWrap/>
            <w:vAlign w:val="center"/>
            <w:hideMark/>
          </w:tcPr>
          <w:p w14:paraId="176B390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40.2</w:t>
            </w:r>
          </w:p>
        </w:tc>
        <w:tc>
          <w:tcPr>
            <w:tcW w:w="830" w:type="dxa"/>
            <w:shd w:val="clear" w:color="auto" w:fill="auto"/>
            <w:noWrap/>
            <w:vAlign w:val="bottom"/>
            <w:hideMark/>
          </w:tcPr>
          <w:p w14:paraId="0778064F"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296B7B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B1328C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7910E5D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79.8</w:t>
            </w:r>
          </w:p>
        </w:tc>
        <w:tc>
          <w:tcPr>
            <w:tcW w:w="607" w:type="dxa"/>
            <w:shd w:val="clear" w:color="auto" w:fill="auto"/>
            <w:noWrap/>
            <w:vAlign w:val="bottom"/>
            <w:hideMark/>
          </w:tcPr>
          <w:p w14:paraId="184F1B4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69.4</w:t>
            </w:r>
          </w:p>
        </w:tc>
        <w:tc>
          <w:tcPr>
            <w:tcW w:w="536" w:type="dxa"/>
            <w:shd w:val="clear" w:color="auto" w:fill="auto"/>
            <w:noWrap/>
            <w:vAlign w:val="center"/>
            <w:hideMark/>
          </w:tcPr>
          <w:p w14:paraId="2DD5BA6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40.8</w:t>
            </w:r>
          </w:p>
        </w:tc>
        <w:tc>
          <w:tcPr>
            <w:tcW w:w="830" w:type="dxa"/>
            <w:shd w:val="clear" w:color="auto" w:fill="auto"/>
            <w:noWrap/>
            <w:vAlign w:val="bottom"/>
            <w:hideMark/>
          </w:tcPr>
          <w:p w14:paraId="7B5BB0F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7A0E78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2DDBF0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30E08785" w14:textId="77777777" w:rsidTr="00504332">
        <w:trPr>
          <w:trHeight w:val="20"/>
        </w:trPr>
        <w:tc>
          <w:tcPr>
            <w:tcW w:w="1320" w:type="dxa"/>
            <w:shd w:val="clear" w:color="auto" w:fill="auto"/>
            <w:noWrap/>
            <w:vAlign w:val="bottom"/>
            <w:hideMark/>
          </w:tcPr>
          <w:p w14:paraId="47AC1F80"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Sierra Leone</w:t>
            </w:r>
          </w:p>
        </w:tc>
        <w:tc>
          <w:tcPr>
            <w:tcW w:w="705" w:type="dxa"/>
            <w:shd w:val="clear" w:color="auto" w:fill="auto"/>
            <w:noWrap/>
            <w:vAlign w:val="bottom"/>
            <w:hideMark/>
          </w:tcPr>
          <w:p w14:paraId="314146C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2008</w:t>
            </w:r>
          </w:p>
        </w:tc>
        <w:tc>
          <w:tcPr>
            <w:tcW w:w="643" w:type="dxa"/>
            <w:shd w:val="clear" w:color="auto" w:fill="auto"/>
            <w:noWrap/>
            <w:vAlign w:val="bottom"/>
            <w:hideMark/>
          </w:tcPr>
          <w:p w14:paraId="3044C22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2013</w:t>
            </w:r>
          </w:p>
        </w:tc>
        <w:tc>
          <w:tcPr>
            <w:tcW w:w="729" w:type="dxa"/>
            <w:shd w:val="clear" w:color="auto" w:fill="auto"/>
            <w:noWrap/>
            <w:vAlign w:val="bottom"/>
            <w:hideMark/>
          </w:tcPr>
          <w:p w14:paraId="58D9B3D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78.0</w:t>
            </w:r>
          </w:p>
        </w:tc>
        <w:tc>
          <w:tcPr>
            <w:tcW w:w="607" w:type="dxa"/>
            <w:shd w:val="clear" w:color="auto" w:fill="auto"/>
            <w:noWrap/>
            <w:vAlign w:val="bottom"/>
            <w:hideMark/>
          </w:tcPr>
          <w:p w14:paraId="32D58FE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80.5</w:t>
            </w:r>
          </w:p>
        </w:tc>
        <w:tc>
          <w:tcPr>
            <w:tcW w:w="538" w:type="dxa"/>
            <w:shd w:val="clear" w:color="auto" w:fill="auto"/>
            <w:noWrap/>
            <w:vAlign w:val="center"/>
            <w:hideMark/>
          </w:tcPr>
          <w:p w14:paraId="45FF803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w:t>
            </w:r>
          </w:p>
        </w:tc>
        <w:tc>
          <w:tcPr>
            <w:tcW w:w="830" w:type="dxa"/>
            <w:shd w:val="clear" w:color="auto" w:fill="auto"/>
            <w:noWrap/>
            <w:vAlign w:val="bottom"/>
            <w:hideMark/>
          </w:tcPr>
          <w:p w14:paraId="75E6A74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CAB4A5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24F003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6BC8CC7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76.2</w:t>
            </w:r>
          </w:p>
        </w:tc>
        <w:tc>
          <w:tcPr>
            <w:tcW w:w="607" w:type="dxa"/>
            <w:shd w:val="clear" w:color="auto" w:fill="auto"/>
            <w:noWrap/>
            <w:vAlign w:val="bottom"/>
            <w:hideMark/>
          </w:tcPr>
          <w:p w14:paraId="11590D2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79.4</w:t>
            </w:r>
          </w:p>
        </w:tc>
        <w:tc>
          <w:tcPr>
            <w:tcW w:w="536" w:type="dxa"/>
            <w:shd w:val="clear" w:color="auto" w:fill="auto"/>
            <w:noWrap/>
            <w:vAlign w:val="center"/>
            <w:hideMark/>
          </w:tcPr>
          <w:p w14:paraId="205A913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81</w:t>
            </w:r>
          </w:p>
        </w:tc>
        <w:tc>
          <w:tcPr>
            <w:tcW w:w="830" w:type="dxa"/>
            <w:shd w:val="clear" w:color="auto" w:fill="auto"/>
            <w:noWrap/>
            <w:vAlign w:val="bottom"/>
            <w:hideMark/>
          </w:tcPr>
          <w:p w14:paraId="4D81FB71"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E97FFB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838AA0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0502F921" w14:textId="77777777" w:rsidTr="00504332">
        <w:trPr>
          <w:trHeight w:val="20"/>
        </w:trPr>
        <w:tc>
          <w:tcPr>
            <w:tcW w:w="1320" w:type="dxa"/>
            <w:shd w:val="clear" w:color="auto" w:fill="auto"/>
            <w:noWrap/>
            <w:vAlign w:val="bottom"/>
            <w:hideMark/>
          </w:tcPr>
          <w:p w14:paraId="30BBC838"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Tanzania</w:t>
            </w:r>
          </w:p>
        </w:tc>
        <w:tc>
          <w:tcPr>
            <w:tcW w:w="705" w:type="dxa"/>
            <w:shd w:val="clear" w:color="auto" w:fill="auto"/>
            <w:noWrap/>
            <w:vAlign w:val="bottom"/>
            <w:hideMark/>
          </w:tcPr>
          <w:p w14:paraId="2EFCCA1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2005</w:t>
            </w:r>
          </w:p>
        </w:tc>
        <w:tc>
          <w:tcPr>
            <w:tcW w:w="643" w:type="dxa"/>
            <w:shd w:val="clear" w:color="auto" w:fill="auto"/>
            <w:noWrap/>
            <w:vAlign w:val="bottom"/>
            <w:hideMark/>
          </w:tcPr>
          <w:p w14:paraId="32E17B3F"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29" w:type="dxa"/>
            <w:shd w:val="clear" w:color="auto" w:fill="auto"/>
            <w:noWrap/>
            <w:vAlign w:val="bottom"/>
            <w:hideMark/>
          </w:tcPr>
          <w:p w14:paraId="0F41DDC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72.4</w:t>
            </w:r>
          </w:p>
        </w:tc>
        <w:tc>
          <w:tcPr>
            <w:tcW w:w="607" w:type="dxa"/>
            <w:shd w:val="clear" w:color="auto" w:fill="auto"/>
            <w:noWrap/>
            <w:vAlign w:val="bottom"/>
            <w:hideMark/>
          </w:tcPr>
          <w:p w14:paraId="6CE5F67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61.0</w:t>
            </w:r>
          </w:p>
        </w:tc>
        <w:tc>
          <w:tcPr>
            <w:tcW w:w="538" w:type="dxa"/>
            <w:shd w:val="clear" w:color="auto" w:fill="auto"/>
            <w:noWrap/>
            <w:vAlign w:val="center"/>
            <w:hideMark/>
          </w:tcPr>
          <w:p w14:paraId="4D2DA8B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43.6</w:t>
            </w:r>
          </w:p>
        </w:tc>
        <w:tc>
          <w:tcPr>
            <w:tcW w:w="830" w:type="dxa"/>
            <w:shd w:val="clear" w:color="auto" w:fill="auto"/>
            <w:noWrap/>
            <w:vAlign w:val="bottom"/>
            <w:hideMark/>
          </w:tcPr>
          <w:p w14:paraId="6BAD9099"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C9138E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A41423F"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6497519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72.3</w:t>
            </w:r>
          </w:p>
        </w:tc>
        <w:tc>
          <w:tcPr>
            <w:tcW w:w="607" w:type="dxa"/>
            <w:shd w:val="clear" w:color="auto" w:fill="auto"/>
            <w:noWrap/>
            <w:vAlign w:val="bottom"/>
            <w:hideMark/>
          </w:tcPr>
          <w:p w14:paraId="1C22CF0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57.8</w:t>
            </w:r>
          </w:p>
        </w:tc>
        <w:tc>
          <w:tcPr>
            <w:tcW w:w="536" w:type="dxa"/>
            <w:shd w:val="clear" w:color="auto" w:fill="auto"/>
            <w:noWrap/>
            <w:vAlign w:val="center"/>
            <w:hideMark/>
          </w:tcPr>
          <w:p w14:paraId="7E6BFA1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38.5</w:t>
            </w:r>
          </w:p>
        </w:tc>
        <w:tc>
          <w:tcPr>
            <w:tcW w:w="830" w:type="dxa"/>
            <w:shd w:val="clear" w:color="auto" w:fill="auto"/>
            <w:noWrap/>
            <w:vAlign w:val="bottom"/>
            <w:hideMark/>
          </w:tcPr>
          <w:p w14:paraId="0F66C61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4CAF40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900211C"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109EBBA4" w14:textId="77777777" w:rsidTr="00504332">
        <w:trPr>
          <w:trHeight w:val="20"/>
        </w:trPr>
        <w:tc>
          <w:tcPr>
            <w:tcW w:w="1320" w:type="dxa"/>
            <w:shd w:val="clear" w:color="auto" w:fill="auto"/>
            <w:noWrap/>
            <w:vAlign w:val="bottom"/>
            <w:hideMark/>
          </w:tcPr>
          <w:p w14:paraId="5E1C252D"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Timor-Leste</w:t>
            </w:r>
          </w:p>
        </w:tc>
        <w:tc>
          <w:tcPr>
            <w:tcW w:w="705" w:type="dxa"/>
            <w:shd w:val="clear" w:color="auto" w:fill="auto"/>
            <w:noWrap/>
            <w:vAlign w:val="bottom"/>
            <w:hideMark/>
          </w:tcPr>
          <w:p w14:paraId="78CB266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2010</w:t>
            </w:r>
          </w:p>
        </w:tc>
        <w:tc>
          <w:tcPr>
            <w:tcW w:w="643" w:type="dxa"/>
            <w:shd w:val="clear" w:color="auto" w:fill="auto"/>
            <w:noWrap/>
            <w:vAlign w:val="bottom"/>
            <w:hideMark/>
          </w:tcPr>
          <w:p w14:paraId="248D55A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5D1C84E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37.9</w:t>
            </w:r>
          </w:p>
        </w:tc>
        <w:tc>
          <w:tcPr>
            <w:tcW w:w="607" w:type="dxa"/>
            <w:shd w:val="clear" w:color="auto" w:fill="auto"/>
            <w:noWrap/>
            <w:vAlign w:val="bottom"/>
            <w:hideMark/>
          </w:tcPr>
          <w:p w14:paraId="2A24189E"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41.7</w:t>
            </w:r>
          </w:p>
        </w:tc>
        <w:tc>
          <w:tcPr>
            <w:tcW w:w="538" w:type="dxa"/>
            <w:shd w:val="clear" w:color="auto" w:fill="auto"/>
            <w:noWrap/>
            <w:vAlign w:val="center"/>
            <w:hideMark/>
          </w:tcPr>
          <w:p w14:paraId="45D138C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49.9</w:t>
            </w:r>
          </w:p>
        </w:tc>
        <w:tc>
          <w:tcPr>
            <w:tcW w:w="830" w:type="dxa"/>
            <w:shd w:val="clear" w:color="auto" w:fill="auto"/>
            <w:noWrap/>
            <w:vAlign w:val="bottom"/>
            <w:hideMark/>
          </w:tcPr>
          <w:p w14:paraId="067CA3F5"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76AAAA2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C4F2E5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54B220E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39.1</w:t>
            </w:r>
          </w:p>
        </w:tc>
        <w:tc>
          <w:tcPr>
            <w:tcW w:w="607" w:type="dxa"/>
            <w:shd w:val="clear" w:color="auto" w:fill="auto"/>
            <w:noWrap/>
            <w:vAlign w:val="bottom"/>
            <w:hideMark/>
          </w:tcPr>
          <w:p w14:paraId="50A5924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42.0</w:t>
            </w:r>
          </w:p>
        </w:tc>
        <w:tc>
          <w:tcPr>
            <w:tcW w:w="536" w:type="dxa"/>
            <w:shd w:val="clear" w:color="auto" w:fill="auto"/>
            <w:noWrap/>
            <w:vAlign w:val="center"/>
            <w:hideMark/>
          </w:tcPr>
          <w:p w14:paraId="7AE90BB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48.9</w:t>
            </w:r>
          </w:p>
        </w:tc>
        <w:tc>
          <w:tcPr>
            <w:tcW w:w="830" w:type="dxa"/>
            <w:shd w:val="clear" w:color="auto" w:fill="auto"/>
            <w:noWrap/>
            <w:vAlign w:val="bottom"/>
            <w:hideMark/>
          </w:tcPr>
          <w:p w14:paraId="5972B96D"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21407DE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422B4264"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2538716C" w14:textId="77777777" w:rsidTr="00504332">
        <w:trPr>
          <w:trHeight w:val="20"/>
        </w:trPr>
        <w:tc>
          <w:tcPr>
            <w:tcW w:w="1320" w:type="dxa"/>
            <w:shd w:val="clear" w:color="auto" w:fill="auto"/>
            <w:noWrap/>
            <w:vAlign w:val="bottom"/>
            <w:hideMark/>
          </w:tcPr>
          <w:p w14:paraId="349136BB"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Togo</w:t>
            </w:r>
          </w:p>
        </w:tc>
        <w:tc>
          <w:tcPr>
            <w:tcW w:w="705" w:type="dxa"/>
            <w:shd w:val="clear" w:color="auto" w:fill="auto"/>
            <w:noWrap/>
            <w:vAlign w:val="bottom"/>
            <w:hideMark/>
          </w:tcPr>
          <w:p w14:paraId="41ED679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2014</w:t>
            </w:r>
          </w:p>
        </w:tc>
        <w:tc>
          <w:tcPr>
            <w:tcW w:w="643" w:type="dxa"/>
            <w:shd w:val="clear" w:color="auto" w:fill="auto"/>
            <w:noWrap/>
            <w:vAlign w:val="bottom"/>
            <w:hideMark/>
          </w:tcPr>
          <w:p w14:paraId="4BAC0CE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2017</w:t>
            </w:r>
          </w:p>
        </w:tc>
        <w:tc>
          <w:tcPr>
            <w:tcW w:w="729" w:type="dxa"/>
            <w:shd w:val="clear" w:color="auto" w:fill="auto"/>
            <w:noWrap/>
            <w:vAlign w:val="bottom"/>
            <w:hideMark/>
          </w:tcPr>
          <w:p w14:paraId="22770BB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71.9</w:t>
            </w:r>
          </w:p>
        </w:tc>
        <w:tc>
          <w:tcPr>
            <w:tcW w:w="607" w:type="dxa"/>
            <w:shd w:val="clear" w:color="auto" w:fill="auto"/>
            <w:noWrap/>
            <w:vAlign w:val="bottom"/>
            <w:hideMark/>
          </w:tcPr>
          <w:p w14:paraId="4C08A473"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76.7</w:t>
            </w:r>
          </w:p>
        </w:tc>
        <w:tc>
          <w:tcPr>
            <w:tcW w:w="538" w:type="dxa"/>
            <w:shd w:val="clear" w:color="auto" w:fill="auto"/>
            <w:noWrap/>
            <w:vAlign w:val="center"/>
            <w:hideMark/>
          </w:tcPr>
          <w:p w14:paraId="0299A22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83.1</w:t>
            </w:r>
          </w:p>
        </w:tc>
        <w:tc>
          <w:tcPr>
            <w:tcW w:w="830" w:type="dxa"/>
            <w:shd w:val="clear" w:color="auto" w:fill="auto"/>
            <w:noWrap/>
            <w:vAlign w:val="bottom"/>
            <w:hideMark/>
          </w:tcPr>
          <w:p w14:paraId="5AED7100"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21502DD"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B1BBE69"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901" w:type="dxa"/>
            <w:shd w:val="clear" w:color="auto" w:fill="auto"/>
            <w:noWrap/>
            <w:vAlign w:val="bottom"/>
            <w:hideMark/>
          </w:tcPr>
          <w:p w14:paraId="5264B21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69.9</w:t>
            </w:r>
          </w:p>
        </w:tc>
        <w:tc>
          <w:tcPr>
            <w:tcW w:w="607" w:type="dxa"/>
            <w:shd w:val="clear" w:color="auto" w:fill="auto"/>
            <w:noWrap/>
            <w:vAlign w:val="bottom"/>
            <w:hideMark/>
          </w:tcPr>
          <w:p w14:paraId="7C10DE1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73.9</w:t>
            </w:r>
          </w:p>
        </w:tc>
        <w:tc>
          <w:tcPr>
            <w:tcW w:w="536" w:type="dxa"/>
            <w:shd w:val="clear" w:color="auto" w:fill="auto"/>
            <w:noWrap/>
            <w:vAlign w:val="center"/>
            <w:hideMark/>
          </w:tcPr>
          <w:p w14:paraId="2E24177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76.2</w:t>
            </w:r>
          </w:p>
        </w:tc>
        <w:tc>
          <w:tcPr>
            <w:tcW w:w="830" w:type="dxa"/>
            <w:shd w:val="clear" w:color="auto" w:fill="auto"/>
            <w:noWrap/>
            <w:vAlign w:val="bottom"/>
            <w:hideMark/>
          </w:tcPr>
          <w:p w14:paraId="39A5935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2012394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762C86B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r>
      <w:tr w:rsidR="00504332" w:rsidRPr="008207A4" w14:paraId="41AD8D12" w14:textId="77777777" w:rsidTr="00504332">
        <w:trPr>
          <w:trHeight w:val="20"/>
        </w:trPr>
        <w:tc>
          <w:tcPr>
            <w:tcW w:w="1320" w:type="dxa"/>
            <w:shd w:val="clear" w:color="auto" w:fill="auto"/>
            <w:noWrap/>
            <w:vAlign w:val="bottom"/>
            <w:hideMark/>
          </w:tcPr>
          <w:p w14:paraId="01640166"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Uganda</w:t>
            </w:r>
          </w:p>
        </w:tc>
        <w:tc>
          <w:tcPr>
            <w:tcW w:w="705" w:type="dxa"/>
            <w:shd w:val="clear" w:color="auto" w:fill="auto"/>
            <w:noWrap/>
            <w:vAlign w:val="bottom"/>
            <w:hideMark/>
          </w:tcPr>
          <w:p w14:paraId="74964C4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2001</w:t>
            </w:r>
          </w:p>
        </w:tc>
        <w:tc>
          <w:tcPr>
            <w:tcW w:w="643" w:type="dxa"/>
            <w:shd w:val="clear" w:color="auto" w:fill="auto"/>
            <w:noWrap/>
            <w:vAlign w:val="bottom"/>
            <w:hideMark/>
          </w:tcPr>
          <w:p w14:paraId="44F8BEF8"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2016</w:t>
            </w:r>
          </w:p>
        </w:tc>
        <w:tc>
          <w:tcPr>
            <w:tcW w:w="729" w:type="dxa"/>
            <w:shd w:val="clear" w:color="auto" w:fill="auto"/>
            <w:noWrap/>
            <w:vAlign w:val="bottom"/>
            <w:hideMark/>
          </w:tcPr>
          <w:p w14:paraId="15C315A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72.6</w:t>
            </w:r>
          </w:p>
        </w:tc>
        <w:tc>
          <w:tcPr>
            <w:tcW w:w="607" w:type="dxa"/>
            <w:shd w:val="clear" w:color="auto" w:fill="auto"/>
            <w:noWrap/>
            <w:vAlign w:val="bottom"/>
            <w:hideMark/>
          </w:tcPr>
          <w:p w14:paraId="78215351"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55.5</w:t>
            </w:r>
          </w:p>
        </w:tc>
        <w:tc>
          <w:tcPr>
            <w:tcW w:w="538" w:type="dxa"/>
            <w:shd w:val="clear" w:color="auto" w:fill="auto"/>
            <w:noWrap/>
            <w:vAlign w:val="center"/>
            <w:hideMark/>
          </w:tcPr>
          <w:p w14:paraId="31865379"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32.9</w:t>
            </w:r>
          </w:p>
        </w:tc>
        <w:tc>
          <w:tcPr>
            <w:tcW w:w="830" w:type="dxa"/>
            <w:shd w:val="clear" w:color="auto" w:fill="auto"/>
            <w:noWrap/>
            <w:vAlign w:val="bottom"/>
            <w:hideMark/>
          </w:tcPr>
          <w:p w14:paraId="093D04FA"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04F4B142"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A40DA9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901" w:type="dxa"/>
            <w:shd w:val="clear" w:color="auto" w:fill="auto"/>
            <w:noWrap/>
            <w:vAlign w:val="bottom"/>
            <w:hideMark/>
          </w:tcPr>
          <w:p w14:paraId="650D98E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71.1</w:t>
            </w:r>
          </w:p>
        </w:tc>
        <w:tc>
          <w:tcPr>
            <w:tcW w:w="607" w:type="dxa"/>
            <w:shd w:val="clear" w:color="auto" w:fill="auto"/>
            <w:noWrap/>
            <w:vAlign w:val="bottom"/>
            <w:hideMark/>
          </w:tcPr>
          <w:p w14:paraId="55AEF662"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52.5</w:t>
            </w:r>
          </w:p>
        </w:tc>
        <w:tc>
          <w:tcPr>
            <w:tcW w:w="536" w:type="dxa"/>
            <w:shd w:val="clear" w:color="auto" w:fill="auto"/>
            <w:noWrap/>
            <w:vAlign w:val="center"/>
            <w:hideMark/>
          </w:tcPr>
          <w:p w14:paraId="342EF71A"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30.4</w:t>
            </w:r>
          </w:p>
        </w:tc>
        <w:tc>
          <w:tcPr>
            <w:tcW w:w="830" w:type="dxa"/>
            <w:shd w:val="clear" w:color="auto" w:fill="auto"/>
            <w:noWrap/>
            <w:vAlign w:val="bottom"/>
            <w:hideMark/>
          </w:tcPr>
          <w:p w14:paraId="08CA70B2"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95224BE"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3F588330"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r>
      <w:tr w:rsidR="00504332" w:rsidRPr="008207A4" w14:paraId="1AB37BB9" w14:textId="77777777" w:rsidTr="00504332">
        <w:trPr>
          <w:trHeight w:val="20"/>
        </w:trPr>
        <w:tc>
          <w:tcPr>
            <w:tcW w:w="1320" w:type="dxa"/>
            <w:shd w:val="clear" w:color="auto" w:fill="auto"/>
            <w:noWrap/>
            <w:vAlign w:val="bottom"/>
            <w:hideMark/>
          </w:tcPr>
          <w:p w14:paraId="3A09D411" w14:textId="77777777" w:rsidR="00504332" w:rsidRPr="008207A4" w:rsidRDefault="00504332" w:rsidP="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Zimbabwe</w:t>
            </w:r>
          </w:p>
        </w:tc>
        <w:tc>
          <w:tcPr>
            <w:tcW w:w="705" w:type="dxa"/>
            <w:shd w:val="clear" w:color="auto" w:fill="auto"/>
            <w:noWrap/>
            <w:vAlign w:val="bottom"/>
            <w:hideMark/>
          </w:tcPr>
          <w:p w14:paraId="26195290"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2006</w:t>
            </w:r>
          </w:p>
        </w:tc>
        <w:tc>
          <w:tcPr>
            <w:tcW w:w="643" w:type="dxa"/>
            <w:shd w:val="clear" w:color="auto" w:fill="auto"/>
            <w:noWrap/>
            <w:vAlign w:val="bottom"/>
            <w:hideMark/>
          </w:tcPr>
          <w:p w14:paraId="3481359B"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2015</w:t>
            </w:r>
          </w:p>
        </w:tc>
        <w:tc>
          <w:tcPr>
            <w:tcW w:w="729" w:type="dxa"/>
            <w:shd w:val="clear" w:color="auto" w:fill="auto"/>
            <w:noWrap/>
            <w:vAlign w:val="bottom"/>
            <w:hideMark/>
          </w:tcPr>
          <w:p w14:paraId="5BF2463C"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63.5</w:t>
            </w:r>
          </w:p>
        </w:tc>
        <w:tc>
          <w:tcPr>
            <w:tcW w:w="607" w:type="dxa"/>
            <w:shd w:val="clear" w:color="auto" w:fill="auto"/>
            <w:noWrap/>
            <w:vAlign w:val="bottom"/>
            <w:hideMark/>
          </w:tcPr>
          <w:p w14:paraId="787D5E36"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39.8</w:t>
            </w:r>
          </w:p>
        </w:tc>
        <w:tc>
          <w:tcPr>
            <w:tcW w:w="538" w:type="dxa"/>
            <w:shd w:val="clear" w:color="auto" w:fill="auto"/>
            <w:noWrap/>
            <w:vAlign w:val="center"/>
            <w:hideMark/>
          </w:tcPr>
          <w:p w14:paraId="7C942577"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17.2</w:t>
            </w:r>
          </w:p>
        </w:tc>
        <w:tc>
          <w:tcPr>
            <w:tcW w:w="830" w:type="dxa"/>
            <w:shd w:val="clear" w:color="auto" w:fill="auto"/>
            <w:noWrap/>
            <w:vAlign w:val="bottom"/>
            <w:hideMark/>
          </w:tcPr>
          <w:p w14:paraId="5A6E3D24"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522C721B"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0E226275"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c>
          <w:tcPr>
            <w:tcW w:w="901" w:type="dxa"/>
            <w:shd w:val="clear" w:color="auto" w:fill="auto"/>
            <w:noWrap/>
            <w:vAlign w:val="bottom"/>
            <w:hideMark/>
          </w:tcPr>
          <w:p w14:paraId="5827E484"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59.2</w:t>
            </w:r>
          </w:p>
        </w:tc>
        <w:tc>
          <w:tcPr>
            <w:tcW w:w="607" w:type="dxa"/>
            <w:shd w:val="clear" w:color="auto" w:fill="auto"/>
            <w:noWrap/>
            <w:vAlign w:val="bottom"/>
            <w:hideMark/>
          </w:tcPr>
          <w:p w14:paraId="0D7676C5"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36.9</w:t>
            </w:r>
          </w:p>
        </w:tc>
        <w:tc>
          <w:tcPr>
            <w:tcW w:w="536" w:type="dxa"/>
            <w:shd w:val="clear" w:color="auto" w:fill="auto"/>
            <w:noWrap/>
            <w:vAlign w:val="center"/>
            <w:hideMark/>
          </w:tcPr>
          <w:p w14:paraId="14B71CBD" w14:textId="77777777" w:rsidR="00504332" w:rsidRPr="008207A4" w:rsidRDefault="00504332" w:rsidP="000F6967">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17.1</w:t>
            </w:r>
          </w:p>
        </w:tc>
        <w:tc>
          <w:tcPr>
            <w:tcW w:w="830" w:type="dxa"/>
            <w:shd w:val="clear" w:color="auto" w:fill="auto"/>
            <w:noWrap/>
            <w:vAlign w:val="bottom"/>
            <w:hideMark/>
          </w:tcPr>
          <w:p w14:paraId="4FD648D7" w14:textId="77777777" w:rsidR="00504332" w:rsidRPr="008207A4" w:rsidRDefault="00504332" w:rsidP="005C1C71">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Severe</w:t>
            </w:r>
          </w:p>
        </w:tc>
        <w:tc>
          <w:tcPr>
            <w:tcW w:w="830" w:type="dxa"/>
            <w:shd w:val="clear" w:color="auto" w:fill="auto"/>
            <w:noWrap/>
            <w:vAlign w:val="bottom"/>
            <w:hideMark/>
          </w:tcPr>
          <w:p w14:paraId="6AB53333"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Moderate</w:t>
            </w:r>
          </w:p>
        </w:tc>
        <w:tc>
          <w:tcPr>
            <w:tcW w:w="830" w:type="dxa"/>
            <w:shd w:val="clear" w:color="auto" w:fill="auto"/>
            <w:noWrap/>
            <w:vAlign w:val="bottom"/>
            <w:hideMark/>
          </w:tcPr>
          <w:p w14:paraId="447A163A" w14:textId="77777777" w:rsidR="00504332" w:rsidRPr="008207A4" w:rsidRDefault="00504332">
            <w:pPr>
              <w:spacing w:after="0" w:line="240" w:lineRule="auto"/>
              <w:rPr>
                <w:rFonts w:ascii="Times New Roman" w:eastAsia="Times New Roman" w:hAnsi="Times New Roman" w:cs="Times New Roman"/>
                <w:color w:val="000000"/>
                <w:sz w:val="16"/>
                <w:szCs w:val="16"/>
                <w:lang w:eastAsia="en-AU"/>
              </w:rPr>
            </w:pPr>
            <w:r w:rsidRPr="008207A4">
              <w:rPr>
                <w:rFonts w:ascii="Times New Roman" w:eastAsia="Times New Roman" w:hAnsi="Times New Roman" w:cs="Times New Roman"/>
                <w:color w:val="000000"/>
                <w:sz w:val="16"/>
                <w:szCs w:val="16"/>
                <w:lang w:eastAsia="en-AU"/>
              </w:rPr>
              <w:t>Mild</w:t>
            </w:r>
          </w:p>
        </w:tc>
      </w:tr>
    </w:tbl>
    <w:p w14:paraId="079EBD7C" w14:textId="06F85288" w:rsidR="00504332" w:rsidRDefault="00504332" w:rsidP="00504332">
      <w:pPr>
        <w:autoSpaceDE w:val="0"/>
        <w:autoSpaceDN w:val="0"/>
        <w:adjustRightInd w:val="0"/>
        <w:spacing w:line="240" w:lineRule="auto"/>
        <w:jc w:val="both"/>
        <w:rPr>
          <w:rFonts w:ascii="Times New Roman" w:hAnsi="Times New Roman" w:cs="Times New Roman"/>
          <w:sz w:val="24"/>
          <w:szCs w:val="24"/>
        </w:rPr>
      </w:pPr>
    </w:p>
    <w:p w14:paraId="0E240166" w14:textId="77777777" w:rsidR="00B11DAB" w:rsidRDefault="00B11DAB" w:rsidP="007A306E">
      <w:pPr>
        <w:rPr>
          <w:rFonts w:ascii="Times New Roman" w:hAnsi="Times New Roman" w:cs="Times New Roman"/>
          <w:b/>
          <w:bCs/>
          <w:sz w:val="20"/>
          <w:szCs w:val="20"/>
        </w:rPr>
        <w:sectPr w:rsidR="00B11DAB" w:rsidSect="000F6967">
          <w:pgSz w:w="16838" w:h="11906" w:orient="landscape"/>
          <w:pgMar w:top="1440" w:right="1440" w:bottom="1440" w:left="1440" w:header="708" w:footer="708" w:gutter="0"/>
          <w:cols w:space="708"/>
          <w:docGrid w:linePitch="360"/>
        </w:sectPr>
      </w:pPr>
    </w:p>
    <w:p w14:paraId="24821AFA" w14:textId="5AF5434F" w:rsidR="007A306E" w:rsidRPr="00D633B6" w:rsidRDefault="007A306E" w:rsidP="007A306E">
      <w:pPr>
        <w:rPr>
          <w:rFonts w:ascii="Times New Roman" w:hAnsi="Times New Roman" w:cs="Times New Roman"/>
          <w:b/>
          <w:bCs/>
          <w:sz w:val="20"/>
          <w:szCs w:val="20"/>
        </w:rPr>
      </w:pPr>
      <w:r w:rsidRPr="00D633B6">
        <w:rPr>
          <w:rFonts w:ascii="Times New Roman" w:hAnsi="Times New Roman" w:cs="Times New Roman"/>
          <w:b/>
          <w:bCs/>
          <w:sz w:val="20"/>
          <w:szCs w:val="20"/>
        </w:rPr>
        <w:lastRenderedPageBreak/>
        <w:t>Reference</w:t>
      </w:r>
    </w:p>
    <w:p w14:paraId="02A71080" w14:textId="407AA7E2" w:rsidR="00E85C09" w:rsidRPr="00E85C09" w:rsidRDefault="007A306E" w:rsidP="00E85C09">
      <w:pPr>
        <w:widowControl w:val="0"/>
        <w:autoSpaceDE w:val="0"/>
        <w:autoSpaceDN w:val="0"/>
        <w:adjustRightInd w:val="0"/>
        <w:spacing w:line="240" w:lineRule="auto"/>
        <w:ind w:left="640" w:hanging="640"/>
        <w:rPr>
          <w:rFonts w:ascii="Times New Roman" w:hAnsi="Times New Roman" w:cs="Times New Roman"/>
          <w:noProof/>
          <w:sz w:val="20"/>
          <w:szCs w:val="24"/>
        </w:rPr>
      </w:pPr>
      <w:r w:rsidRPr="00D633B6">
        <w:rPr>
          <w:rFonts w:ascii="Times New Roman" w:hAnsi="Times New Roman" w:cs="Times New Roman"/>
          <w:sz w:val="20"/>
          <w:szCs w:val="20"/>
        </w:rPr>
        <w:fldChar w:fldCharType="begin" w:fldLock="1"/>
      </w:r>
      <w:r w:rsidRPr="00D633B6">
        <w:rPr>
          <w:rFonts w:ascii="Times New Roman" w:hAnsi="Times New Roman" w:cs="Times New Roman"/>
          <w:sz w:val="20"/>
          <w:szCs w:val="20"/>
        </w:rPr>
        <w:instrText xml:space="preserve">ADDIN Mendeley Bibliography CSL_BIBLIOGRAPHY </w:instrText>
      </w:r>
      <w:r w:rsidRPr="00D633B6">
        <w:rPr>
          <w:rFonts w:ascii="Times New Roman" w:hAnsi="Times New Roman" w:cs="Times New Roman"/>
          <w:sz w:val="20"/>
          <w:szCs w:val="20"/>
        </w:rPr>
        <w:fldChar w:fldCharType="separate"/>
      </w:r>
      <w:r w:rsidR="00E85C09" w:rsidRPr="00E85C09">
        <w:rPr>
          <w:rFonts w:ascii="Times New Roman" w:hAnsi="Times New Roman" w:cs="Times New Roman"/>
          <w:noProof/>
          <w:sz w:val="20"/>
          <w:szCs w:val="24"/>
        </w:rPr>
        <w:t xml:space="preserve">1. </w:t>
      </w:r>
      <w:r w:rsidR="00E85C09" w:rsidRPr="00E85C09">
        <w:rPr>
          <w:rFonts w:ascii="Times New Roman" w:hAnsi="Times New Roman" w:cs="Times New Roman"/>
          <w:noProof/>
          <w:sz w:val="20"/>
          <w:szCs w:val="24"/>
        </w:rPr>
        <w:tab/>
        <w:t xml:space="preserve">Rahman MS, Rahman MM, Gilmour S, et al. (2018) Trends in, and projections of, indicators of universal health coverage in Bangladesh, 1995–2030: a Bayesian analysis of population-based household data. </w:t>
      </w:r>
      <w:r w:rsidR="00E85C09" w:rsidRPr="00E85C09">
        <w:rPr>
          <w:rFonts w:ascii="Times New Roman" w:hAnsi="Times New Roman" w:cs="Times New Roman"/>
          <w:i/>
          <w:iCs/>
          <w:noProof/>
          <w:sz w:val="20"/>
          <w:szCs w:val="24"/>
        </w:rPr>
        <w:t>Lancet Glob. Heal.</w:t>
      </w:r>
      <w:r w:rsidR="00E85C09" w:rsidRPr="00E85C09">
        <w:rPr>
          <w:rFonts w:ascii="Times New Roman" w:hAnsi="Times New Roman" w:cs="Times New Roman"/>
          <w:noProof/>
          <w:sz w:val="20"/>
          <w:szCs w:val="24"/>
        </w:rPr>
        <w:t xml:space="preserve"> </w:t>
      </w:r>
      <w:r w:rsidR="00E85C09" w:rsidRPr="00E85C09">
        <w:rPr>
          <w:rFonts w:ascii="Times New Roman" w:hAnsi="Times New Roman" w:cs="Times New Roman"/>
          <w:b/>
          <w:bCs/>
          <w:noProof/>
          <w:sz w:val="20"/>
          <w:szCs w:val="24"/>
        </w:rPr>
        <w:t>6</w:t>
      </w:r>
      <w:r w:rsidR="00E85C09" w:rsidRPr="00E85C09">
        <w:rPr>
          <w:rFonts w:ascii="Times New Roman" w:hAnsi="Times New Roman" w:cs="Times New Roman"/>
          <w:noProof/>
          <w:sz w:val="20"/>
          <w:szCs w:val="24"/>
        </w:rPr>
        <w:t>, e84–e94. The Author(s). Published by Elsevier Ltd. This is an Open Access article under the CC BY-NC-ND 4.0 license.</w:t>
      </w:r>
    </w:p>
    <w:p w14:paraId="5E30A9E2" w14:textId="77777777" w:rsidR="00E85C09" w:rsidRPr="00E85C09" w:rsidRDefault="00E85C09" w:rsidP="00E85C09">
      <w:pPr>
        <w:widowControl w:val="0"/>
        <w:autoSpaceDE w:val="0"/>
        <w:autoSpaceDN w:val="0"/>
        <w:adjustRightInd w:val="0"/>
        <w:spacing w:line="240" w:lineRule="auto"/>
        <w:ind w:left="640" w:hanging="640"/>
        <w:rPr>
          <w:rFonts w:ascii="Times New Roman" w:hAnsi="Times New Roman" w:cs="Times New Roman"/>
          <w:noProof/>
          <w:sz w:val="20"/>
          <w:szCs w:val="24"/>
        </w:rPr>
      </w:pPr>
      <w:r w:rsidRPr="00E85C09">
        <w:rPr>
          <w:rFonts w:ascii="Times New Roman" w:hAnsi="Times New Roman" w:cs="Times New Roman"/>
          <w:noProof/>
          <w:sz w:val="20"/>
          <w:szCs w:val="24"/>
        </w:rPr>
        <w:t xml:space="preserve">2. </w:t>
      </w:r>
      <w:r w:rsidRPr="00E85C09">
        <w:rPr>
          <w:rFonts w:ascii="Times New Roman" w:hAnsi="Times New Roman" w:cs="Times New Roman"/>
          <w:noProof/>
          <w:sz w:val="20"/>
          <w:szCs w:val="24"/>
        </w:rPr>
        <w:tab/>
        <w:t xml:space="preserve">Gelman A, Carlin J, Stern H, et al. (2013) </w:t>
      </w:r>
      <w:r w:rsidRPr="00E85C09">
        <w:rPr>
          <w:rFonts w:ascii="Times New Roman" w:hAnsi="Times New Roman" w:cs="Times New Roman"/>
          <w:i/>
          <w:iCs/>
          <w:noProof/>
          <w:sz w:val="20"/>
          <w:szCs w:val="24"/>
        </w:rPr>
        <w:t>Bayesian Data Analysis</w:t>
      </w:r>
      <w:r w:rsidRPr="00E85C09">
        <w:rPr>
          <w:rFonts w:ascii="Times New Roman" w:hAnsi="Times New Roman" w:cs="Times New Roman"/>
          <w:noProof/>
          <w:sz w:val="20"/>
          <w:szCs w:val="24"/>
        </w:rPr>
        <w:t>. London: .</w:t>
      </w:r>
    </w:p>
    <w:p w14:paraId="0BF22377" w14:textId="77777777" w:rsidR="00E85C09" w:rsidRPr="00E85C09" w:rsidRDefault="00E85C09" w:rsidP="00E85C09">
      <w:pPr>
        <w:widowControl w:val="0"/>
        <w:autoSpaceDE w:val="0"/>
        <w:autoSpaceDN w:val="0"/>
        <w:adjustRightInd w:val="0"/>
        <w:spacing w:line="240" w:lineRule="auto"/>
        <w:ind w:left="640" w:hanging="640"/>
        <w:rPr>
          <w:rFonts w:ascii="Times New Roman" w:hAnsi="Times New Roman" w:cs="Times New Roman"/>
          <w:noProof/>
          <w:sz w:val="20"/>
        </w:rPr>
      </w:pPr>
      <w:r w:rsidRPr="00E85C09">
        <w:rPr>
          <w:rFonts w:ascii="Times New Roman" w:hAnsi="Times New Roman" w:cs="Times New Roman"/>
          <w:noProof/>
          <w:sz w:val="20"/>
          <w:szCs w:val="24"/>
        </w:rPr>
        <w:t xml:space="preserve">3. </w:t>
      </w:r>
      <w:r w:rsidRPr="00E85C09">
        <w:rPr>
          <w:rFonts w:ascii="Times New Roman" w:hAnsi="Times New Roman" w:cs="Times New Roman"/>
          <w:noProof/>
          <w:sz w:val="20"/>
          <w:szCs w:val="24"/>
        </w:rPr>
        <w:tab/>
        <w:t xml:space="preserve">Plummer M (2013) </w:t>
      </w:r>
      <w:r w:rsidRPr="00E85C09">
        <w:rPr>
          <w:rFonts w:ascii="Times New Roman" w:hAnsi="Times New Roman" w:cs="Times New Roman"/>
          <w:i/>
          <w:iCs/>
          <w:noProof/>
          <w:sz w:val="20"/>
          <w:szCs w:val="24"/>
        </w:rPr>
        <w:t>Package ‘rjags’. The comprehensive R archive network</w:t>
      </w:r>
      <w:r w:rsidRPr="00E85C09">
        <w:rPr>
          <w:rFonts w:ascii="Times New Roman" w:hAnsi="Times New Roman" w:cs="Times New Roman"/>
          <w:noProof/>
          <w:sz w:val="20"/>
          <w:szCs w:val="24"/>
        </w:rPr>
        <w:t>. .</w:t>
      </w:r>
    </w:p>
    <w:p w14:paraId="48AEBA83" w14:textId="6AFDF136" w:rsidR="00504332" w:rsidRDefault="007A306E" w:rsidP="007A306E">
      <w:pPr>
        <w:autoSpaceDE w:val="0"/>
        <w:autoSpaceDN w:val="0"/>
        <w:adjustRightInd w:val="0"/>
        <w:spacing w:line="240" w:lineRule="auto"/>
        <w:jc w:val="both"/>
        <w:rPr>
          <w:rFonts w:ascii="Times New Roman" w:hAnsi="Times New Roman" w:cs="Times New Roman"/>
          <w:sz w:val="24"/>
          <w:szCs w:val="24"/>
        </w:rPr>
      </w:pPr>
      <w:r w:rsidRPr="00D633B6">
        <w:rPr>
          <w:rFonts w:ascii="Times New Roman" w:hAnsi="Times New Roman" w:cs="Times New Roman"/>
          <w:sz w:val="20"/>
          <w:szCs w:val="20"/>
        </w:rPr>
        <w:fldChar w:fldCharType="end"/>
      </w:r>
    </w:p>
    <w:sectPr w:rsidR="00504332" w:rsidSect="00B11D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475A3" w14:textId="77777777" w:rsidR="00E7564D" w:rsidRDefault="00E7564D" w:rsidP="007619BB">
      <w:pPr>
        <w:spacing w:after="0" w:line="240" w:lineRule="auto"/>
      </w:pPr>
      <w:r>
        <w:separator/>
      </w:r>
    </w:p>
  </w:endnote>
  <w:endnote w:type="continuationSeparator" w:id="0">
    <w:p w14:paraId="51FE2B20" w14:textId="77777777" w:rsidR="00E7564D" w:rsidRDefault="00E7564D" w:rsidP="0076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a 45 Light">
    <w:altName w:val="Cambria"/>
    <w:panose1 w:val="00000000000000000000"/>
    <w:charset w:val="00"/>
    <w:family w:val="roman"/>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Shaker 2 Lancet Regular">
    <w:altName w:val="Shaker 2 Lancet Regular"/>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2441"/>
      <w:docPartObj>
        <w:docPartGallery w:val="Page Numbers (Bottom of Page)"/>
        <w:docPartUnique/>
      </w:docPartObj>
    </w:sdtPr>
    <w:sdtEndPr>
      <w:rPr>
        <w:noProof/>
      </w:rPr>
    </w:sdtEndPr>
    <w:sdtContent>
      <w:p w14:paraId="53D16BA0" w14:textId="31250A53" w:rsidR="00E011F5" w:rsidRDefault="00E011F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D1CADE" w14:textId="77777777" w:rsidR="00E011F5" w:rsidRDefault="00E0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B07B1" w14:textId="77777777" w:rsidR="00E7564D" w:rsidRDefault="00E7564D" w:rsidP="007619BB">
      <w:pPr>
        <w:spacing w:after="0" w:line="240" w:lineRule="auto"/>
      </w:pPr>
      <w:r>
        <w:separator/>
      </w:r>
    </w:p>
  </w:footnote>
  <w:footnote w:type="continuationSeparator" w:id="0">
    <w:p w14:paraId="4E8F0901" w14:textId="77777777" w:rsidR="00E7564D" w:rsidRDefault="00E7564D" w:rsidP="00761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283B"/>
    <w:multiLevelType w:val="multilevel"/>
    <w:tmpl w:val="271EF406"/>
    <w:lvl w:ilvl="0">
      <w:start w:val="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E3A6D"/>
    <w:multiLevelType w:val="multilevel"/>
    <w:tmpl w:val="386C0F14"/>
    <w:lvl w:ilvl="0">
      <w:start w:val="2"/>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B296404"/>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C5118"/>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104B8"/>
    <w:multiLevelType w:val="multilevel"/>
    <w:tmpl w:val="4E5EFC8E"/>
    <w:lvl w:ilvl="0">
      <w:start w:val="8"/>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35C95"/>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CA249C"/>
    <w:multiLevelType w:val="multilevel"/>
    <w:tmpl w:val="49F816A2"/>
    <w:lvl w:ilvl="0">
      <w:start w:val="2"/>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D04560C"/>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7A0E37"/>
    <w:multiLevelType w:val="multilevel"/>
    <w:tmpl w:val="2AD228FC"/>
    <w:lvl w:ilvl="0">
      <w:start w:val="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6F17EC"/>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22CF8"/>
    <w:multiLevelType w:val="multilevel"/>
    <w:tmpl w:val="E230E070"/>
    <w:lvl w:ilvl="0">
      <w:start w:val="2"/>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8B159E4"/>
    <w:multiLevelType w:val="multilevel"/>
    <w:tmpl w:val="652A8F4E"/>
    <w:lvl w:ilvl="0">
      <w:start w:val="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111C1B"/>
    <w:multiLevelType w:val="multilevel"/>
    <w:tmpl w:val="0010D818"/>
    <w:lvl w:ilvl="0">
      <w:start w:val="1"/>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17732"/>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347B0D"/>
    <w:multiLevelType w:val="multilevel"/>
    <w:tmpl w:val="E9863E1A"/>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011140"/>
    <w:multiLevelType w:val="multilevel"/>
    <w:tmpl w:val="D410E4B8"/>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CC518C"/>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47900"/>
    <w:multiLevelType w:val="multilevel"/>
    <w:tmpl w:val="94C8587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30508E"/>
    <w:multiLevelType w:val="multilevel"/>
    <w:tmpl w:val="49F816A2"/>
    <w:lvl w:ilvl="0">
      <w:start w:val="2"/>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8F41EE3"/>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BA5BE2"/>
    <w:multiLevelType w:val="multilevel"/>
    <w:tmpl w:val="8C121FAA"/>
    <w:lvl w:ilvl="0">
      <w:start w:val="1"/>
      <w:numFmt w:val="decimal"/>
      <w:pStyle w:val="Heading1"/>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8C0B4F"/>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D7415"/>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D1302A"/>
    <w:multiLevelType w:val="multilevel"/>
    <w:tmpl w:val="05DAC768"/>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4A4FD9"/>
    <w:multiLevelType w:val="multilevel"/>
    <w:tmpl w:val="11DA184E"/>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51B55D0"/>
    <w:multiLevelType w:val="multilevel"/>
    <w:tmpl w:val="F6DA89B2"/>
    <w:lvl w:ilvl="0">
      <w:start w:val="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2B77168"/>
    <w:multiLevelType w:val="multilevel"/>
    <w:tmpl w:val="F6DA89B2"/>
    <w:lvl w:ilvl="0">
      <w:start w:val="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49B0A84"/>
    <w:multiLevelType w:val="multilevel"/>
    <w:tmpl w:val="652A8F4E"/>
    <w:lvl w:ilvl="0">
      <w:start w:val="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402A48"/>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142075"/>
    <w:multiLevelType w:val="hybridMultilevel"/>
    <w:tmpl w:val="B5980E92"/>
    <w:lvl w:ilvl="0" w:tplc="8A8CADF2">
      <w:start w:val="1"/>
      <w:numFmt w:val="decimal"/>
      <w:pStyle w:val="Heading3"/>
      <w:lvlText w:val="6.1.%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9B0E53"/>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DA083C"/>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CF1E50"/>
    <w:multiLevelType w:val="hybridMultilevel"/>
    <w:tmpl w:val="58507A18"/>
    <w:lvl w:ilvl="0" w:tplc="CC7647E4">
      <w:start w:val="3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706A00"/>
    <w:multiLevelType w:val="multilevel"/>
    <w:tmpl w:val="C94AAA72"/>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4.%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127608"/>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4C22E8"/>
    <w:multiLevelType w:val="multilevel"/>
    <w:tmpl w:val="C94AAA72"/>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4.%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8E1545"/>
    <w:multiLevelType w:val="hybridMultilevel"/>
    <w:tmpl w:val="B3A8A3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5C2641"/>
    <w:multiLevelType w:val="hybridMultilevel"/>
    <w:tmpl w:val="6BE21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EA5F05"/>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C42660"/>
    <w:multiLevelType w:val="hybridMultilevel"/>
    <w:tmpl w:val="DB3AC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71747C"/>
    <w:multiLevelType w:val="multilevel"/>
    <w:tmpl w:val="652A8F4E"/>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4E0C4B"/>
    <w:multiLevelType w:val="hybridMultilevel"/>
    <w:tmpl w:val="6F46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A1495"/>
    <w:multiLevelType w:val="multilevel"/>
    <w:tmpl w:val="652A8F4E"/>
    <w:lvl w:ilvl="0">
      <w:start w:val="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0"/>
  </w:num>
  <w:num w:numId="3">
    <w:abstractNumId w:val="29"/>
  </w:num>
  <w:num w:numId="4">
    <w:abstractNumId w:val="15"/>
  </w:num>
  <w:num w:numId="5">
    <w:abstractNumId w:val="24"/>
  </w:num>
  <w:num w:numId="6">
    <w:abstractNumId w:val="37"/>
  </w:num>
  <w:num w:numId="7">
    <w:abstractNumId w:val="41"/>
  </w:num>
  <w:num w:numId="8">
    <w:abstractNumId w:val="18"/>
  </w:num>
  <w:num w:numId="9">
    <w:abstractNumId w:val="26"/>
  </w:num>
  <w:num w:numId="10">
    <w:abstractNumId w:val="23"/>
  </w:num>
  <w:num w:numId="11">
    <w:abstractNumId w:val="12"/>
  </w:num>
  <w:num w:numId="12">
    <w:abstractNumId w:val="17"/>
  </w:num>
  <w:num w:numId="13">
    <w:abstractNumId w:val="33"/>
  </w:num>
  <w:num w:numId="14">
    <w:abstractNumId w:val="1"/>
  </w:num>
  <w:num w:numId="15">
    <w:abstractNumId w:val="10"/>
  </w:num>
  <w:num w:numId="16">
    <w:abstractNumId w:val="6"/>
  </w:num>
  <w:num w:numId="17">
    <w:abstractNumId w:val="25"/>
  </w:num>
  <w:num w:numId="18">
    <w:abstractNumId w:val="2"/>
  </w:num>
  <w:num w:numId="19">
    <w:abstractNumId w:val="31"/>
  </w:num>
  <w:num w:numId="20">
    <w:abstractNumId w:val="21"/>
  </w:num>
  <w:num w:numId="21">
    <w:abstractNumId w:val="42"/>
  </w:num>
  <w:num w:numId="22">
    <w:abstractNumId w:val="34"/>
  </w:num>
  <w:num w:numId="23">
    <w:abstractNumId w:val="3"/>
  </w:num>
  <w:num w:numId="24">
    <w:abstractNumId w:val="30"/>
  </w:num>
  <w:num w:numId="25">
    <w:abstractNumId w:val="9"/>
  </w:num>
  <w:num w:numId="26">
    <w:abstractNumId w:val="16"/>
  </w:num>
  <w:num w:numId="27">
    <w:abstractNumId w:val="40"/>
  </w:num>
  <w:num w:numId="28">
    <w:abstractNumId w:val="27"/>
  </w:num>
  <w:num w:numId="29">
    <w:abstractNumId w:val="38"/>
  </w:num>
  <w:num w:numId="30">
    <w:abstractNumId w:val="28"/>
  </w:num>
  <w:num w:numId="31">
    <w:abstractNumId w:val="22"/>
  </w:num>
  <w:num w:numId="32">
    <w:abstractNumId w:val="5"/>
  </w:num>
  <w:num w:numId="33">
    <w:abstractNumId w:val="19"/>
  </w:num>
  <w:num w:numId="34">
    <w:abstractNumId w:val="7"/>
  </w:num>
  <w:num w:numId="35">
    <w:abstractNumId w:val="13"/>
  </w:num>
  <w:num w:numId="36">
    <w:abstractNumId w:val="11"/>
  </w:num>
  <w:num w:numId="37">
    <w:abstractNumId w:val="36"/>
  </w:num>
  <w:num w:numId="38">
    <w:abstractNumId w:val="39"/>
  </w:num>
  <w:num w:numId="39">
    <w:abstractNumId w:val="32"/>
  </w:num>
  <w:num w:numId="40">
    <w:abstractNumId w:val="14"/>
  </w:num>
  <w:num w:numId="41">
    <w:abstractNumId w:val="8"/>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MDMxMzU3MzKzMLdQ0lEKTi0uzszPAykwqgUAeTIebywAAAA="/>
  </w:docVars>
  <w:rsids>
    <w:rsidRoot w:val="00B87324"/>
    <w:rsid w:val="00001B0B"/>
    <w:rsid w:val="00001FDA"/>
    <w:rsid w:val="000027C8"/>
    <w:rsid w:val="0002072E"/>
    <w:rsid w:val="000238FC"/>
    <w:rsid w:val="0005547C"/>
    <w:rsid w:val="00056A42"/>
    <w:rsid w:val="00060431"/>
    <w:rsid w:val="00063676"/>
    <w:rsid w:val="0008387D"/>
    <w:rsid w:val="000A5D32"/>
    <w:rsid w:val="000C1957"/>
    <w:rsid w:val="000D0A99"/>
    <w:rsid w:val="000D33D1"/>
    <w:rsid w:val="000E752A"/>
    <w:rsid w:val="000F6967"/>
    <w:rsid w:val="00105014"/>
    <w:rsid w:val="00105C7C"/>
    <w:rsid w:val="00106060"/>
    <w:rsid w:val="00107013"/>
    <w:rsid w:val="00110C8B"/>
    <w:rsid w:val="00120AB8"/>
    <w:rsid w:val="001225B7"/>
    <w:rsid w:val="001273A4"/>
    <w:rsid w:val="00127793"/>
    <w:rsid w:val="00132131"/>
    <w:rsid w:val="001350AC"/>
    <w:rsid w:val="0014414C"/>
    <w:rsid w:val="001502FB"/>
    <w:rsid w:val="00161889"/>
    <w:rsid w:val="0016236E"/>
    <w:rsid w:val="00176E5B"/>
    <w:rsid w:val="00192FC0"/>
    <w:rsid w:val="001E579A"/>
    <w:rsid w:val="001F7814"/>
    <w:rsid w:val="002105AE"/>
    <w:rsid w:val="00211E74"/>
    <w:rsid w:val="00237FB3"/>
    <w:rsid w:val="00240300"/>
    <w:rsid w:val="00243FCB"/>
    <w:rsid w:val="00244096"/>
    <w:rsid w:val="00266F97"/>
    <w:rsid w:val="002B66B1"/>
    <w:rsid w:val="002E3153"/>
    <w:rsid w:val="002E65E3"/>
    <w:rsid w:val="00305E08"/>
    <w:rsid w:val="00335E36"/>
    <w:rsid w:val="003472CC"/>
    <w:rsid w:val="003558D0"/>
    <w:rsid w:val="003731A1"/>
    <w:rsid w:val="003731B8"/>
    <w:rsid w:val="0038022F"/>
    <w:rsid w:val="00383781"/>
    <w:rsid w:val="0038491F"/>
    <w:rsid w:val="00385605"/>
    <w:rsid w:val="00386894"/>
    <w:rsid w:val="0039147A"/>
    <w:rsid w:val="003A23E6"/>
    <w:rsid w:val="003A4EC5"/>
    <w:rsid w:val="003A780D"/>
    <w:rsid w:val="003B40E0"/>
    <w:rsid w:val="003C066D"/>
    <w:rsid w:val="003C3C72"/>
    <w:rsid w:val="003C557D"/>
    <w:rsid w:val="003D2FDB"/>
    <w:rsid w:val="003E136B"/>
    <w:rsid w:val="003E1B62"/>
    <w:rsid w:val="003F7882"/>
    <w:rsid w:val="004004C9"/>
    <w:rsid w:val="00410150"/>
    <w:rsid w:val="004204CC"/>
    <w:rsid w:val="00437A42"/>
    <w:rsid w:val="00453E59"/>
    <w:rsid w:val="00481BD5"/>
    <w:rsid w:val="004829E7"/>
    <w:rsid w:val="004949B2"/>
    <w:rsid w:val="00494E94"/>
    <w:rsid w:val="004A432E"/>
    <w:rsid w:val="004A4EEA"/>
    <w:rsid w:val="004C5849"/>
    <w:rsid w:val="004D5E78"/>
    <w:rsid w:val="004D6EB3"/>
    <w:rsid w:val="004E6EF2"/>
    <w:rsid w:val="004F689E"/>
    <w:rsid w:val="00504332"/>
    <w:rsid w:val="005178E1"/>
    <w:rsid w:val="00541B71"/>
    <w:rsid w:val="00582174"/>
    <w:rsid w:val="00587703"/>
    <w:rsid w:val="005C1C71"/>
    <w:rsid w:val="005C2F18"/>
    <w:rsid w:val="005C72C1"/>
    <w:rsid w:val="005D3697"/>
    <w:rsid w:val="005D5824"/>
    <w:rsid w:val="005E60D4"/>
    <w:rsid w:val="00603E93"/>
    <w:rsid w:val="006152DA"/>
    <w:rsid w:val="00621969"/>
    <w:rsid w:val="0063548C"/>
    <w:rsid w:val="00641D39"/>
    <w:rsid w:val="006515FD"/>
    <w:rsid w:val="00662D37"/>
    <w:rsid w:val="00663B96"/>
    <w:rsid w:val="00667DCF"/>
    <w:rsid w:val="00676A96"/>
    <w:rsid w:val="0069323C"/>
    <w:rsid w:val="0069502A"/>
    <w:rsid w:val="006A5C8B"/>
    <w:rsid w:val="006B27CB"/>
    <w:rsid w:val="007064C6"/>
    <w:rsid w:val="007106E3"/>
    <w:rsid w:val="00715578"/>
    <w:rsid w:val="0073207F"/>
    <w:rsid w:val="00737ED1"/>
    <w:rsid w:val="00747669"/>
    <w:rsid w:val="007510D4"/>
    <w:rsid w:val="007513F4"/>
    <w:rsid w:val="00756F3F"/>
    <w:rsid w:val="00760004"/>
    <w:rsid w:val="007619BB"/>
    <w:rsid w:val="00761A6A"/>
    <w:rsid w:val="00773DB2"/>
    <w:rsid w:val="0077456C"/>
    <w:rsid w:val="007A306E"/>
    <w:rsid w:val="007A7857"/>
    <w:rsid w:val="007B19B9"/>
    <w:rsid w:val="007B76AB"/>
    <w:rsid w:val="0081156D"/>
    <w:rsid w:val="00827F52"/>
    <w:rsid w:val="008343D0"/>
    <w:rsid w:val="00846FFB"/>
    <w:rsid w:val="008555EC"/>
    <w:rsid w:val="00866486"/>
    <w:rsid w:val="0088208C"/>
    <w:rsid w:val="00895088"/>
    <w:rsid w:val="008A01EF"/>
    <w:rsid w:val="008B6C0E"/>
    <w:rsid w:val="008C218C"/>
    <w:rsid w:val="008C2245"/>
    <w:rsid w:val="008D123C"/>
    <w:rsid w:val="008D1831"/>
    <w:rsid w:val="008D6190"/>
    <w:rsid w:val="008E1DA4"/>
    <w:rsid w:val="008E6092"/>
    <w:rsid w:val="008F6E22"/>
    <w:rsid w:val="00910930"/>
    <w:rsid w:val="00916506"/>
    <w:rsid w:val="009473D8"/>
    <w:rsid w:val="0095636F"/>
    <w:rsid w:val="0096010D"/>
    <w:rsid w:val="009700D7"/>
    <w:rsid w:val="009938E9"/>
    <w:rsid w:val="009964BF"/>
    <w:rsid w:val="009A011F"/>
    <w:rsid w:val="009A05D6"/>
    <w:rsid w:val="009A0A1A"/>
    <w:rsid w:val="009B176A"/>
    <w:rsid w:val="009B4773"/>
    <w:rsid w:val="009C1D69"/>
    <w:rsid w:val="009D16F4"/>
    <w:rsid w:val="009E31CC"/>
    <w:rsid w:val="009E39D5"/>
    <w:rsid w:val="00A3768E"/>
    <w:rsid w:val="00A4036A"/>
    <w:rsid w:val="00A4179A"/>
    <w:rsid w:val="00A42F30"/>
    <w:rsid w:val="00A5129F"/>
    <w:rsid w:val="00A604E8"/>
    <w:rsid w:val="00A85623"/>
    <w:rsid w:val="00A95378"/>
    <w:rsid w:val="00A95909"/>
    <w:rsid w:val="00AA0512"/>
    <w:rsid w:val="00AB6A53"/>
    <w:rsid w:val="00AC022D"/>
    <w:rsid w:val="00B11DAB"/>
    <w:rsid w:val="00B15CB8"/>
    <w:rsid w:val="00B2087D"/>
    <w:rsid w:val="00B26C24"/>
    <w:rsid w:val="00B567A6"/>
    <w:rsid w:val="00B57449"/>
    <w:rsid w:val="00B732E3"/>
    <w:rsid w:val="00B8249A"/>
    <w:rsid w:val="00B87324"/>
    <w:rsid w:val="00B933E4"/>
    <w:rsid w:val="00BA342E"/>
    <w:rsid w:val="00BA4C70"/>
    <w:rsid w:val="00BC3C08"/>
    <w:rsid w:val="00BD6FF1"/>
    <w:rsid w:val="00C11612"/>
    <w:rsid w:val="00C277A6"/>
    <w:rsid w:val="00C65808"/>
    <w:rsid w:val="00C75F42"/>
    <w:rsid w:val="00C86928"/>
    <w:rsid w:val="00C87B9A"/>
    <w:rsid w:val="00CA0522"/>
    <w:rsid w:val="00CD298B"/>
    <w:rsid w:val="00CF1AD1"/>
    <w:rsid w:val="00D07E98"/>
    <w:rsid w:val="00D10834"/>
    <w:rsid w:val="00D41688"/>
    <w:rsid w:val="00D517D0"/>
    <w:rsid w:val="00D55115"/>
    <w:rsid w:val="00D61EAB"/>
    <w:rsid w:val="00D91220"/>
    <w:rsid w:val="00DA0A19"/>
    <w:rsid w:val="00DA3500"/>
    <w:rsid w:val="00DC47EB"/>
    <w:rsid w:val="00DF5008"/>
    <w:rsid w:val="00E011F5"/>
    <w:rsid w:val="00E013B2"/>
    <w:rsid w:val="00E07419"/>
    <w:rsid w:val="00E12ADC"/>
    <w:rsid w:val="00E271FD"/>
    <w:rsid w:val="00E3175F"/>
    <w:rsid w:val="00E33071"/>
    <w:rsid w:val="00E34A85"/>
    <w:rsid w:val="00E5565A"/>
    <w:rsid w:val="00E568EB"/>
    <w:rsid w:val="00E7564D"/>
    <w:rsid w:val="00E85C09"/>
    <w:rsid w:val="00E931AE"/>
    <w:rsid w:val="00E95AE4"/>
    <w:rsid w:val="00EA6F20"/>
    <w:rsid w:val="00EB1BB9"/>
    <w:rsid w:val="00EC76A4"/>
    <w:rsid w:val="00EE4F15"/>
    <w:rsid w:val="00EE6FB8"/>
    <w:rsid w:val="00EE7370"/>
    <w:rsid w:val="00F01ED0"/>
    <w:rsid w:val="00F0681E"/>
    <w:rsid w:val="00F1795E"/>
    <w:rsid w:val="00F36786"/>
    <w:rsid w:val="00F429AF"/>
    <w:rsid w:val="00F44EA3"/>
    <w:rsid w:val="00F530B4"/>
    <w:rsid w:val="00F63CFD"/>
    <w:rsid w:val="00F7138D"/>
    <w:rsid w:val="00FB4DC5"/>
    <w:rsid w:val="00FD0D4D"/>
    <w:rsid w:val="00FF7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361B"/>
  <w15:chartTrackingRefBased/>
  <w15:docId w15:val="{C0A8E10E-9D29-488E-9A1C-7325EB7B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24"/>
  </w:style>
  <w:style w:type="paragraph" w:styleId="Heading1">
    <w:name w:val="heading 1"/>
    <w:basedOn w:val="Normal"/>
    <w:next w:val="Normal"/>
    <w:link w:val="Heading1Char"/>
    <w:uiPriority w:val="9"/>
    <w:qFormat/>
    <w:rsid w:val="00EC76A4"/>
    <w:pPr>
      <w:keepNext/>
      <w:keepLines/>
      <w:numPr>
        <w:numId w:val="2"/>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558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76A4"/>
    <w:pPr>
      <w:keepNext/>
      <w:keepLines/>
      <w:numPr>
        <w:numId w:val="3"/>
      </w:numPr>
      <w:spacing w:before="40" w:after="0"/>
      <w:outlineLvl w:val="2"/>
    </w:pPr>
    <w:rPr>
      <w:rFonts w:asciiTheme="majorHAnsi" w:eastAsiaTheme="majorEastAsia" w:hAnsiTheme="majorHAnsi" w:cstheme="majorBidi"/>
      <w:b/>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6A4"/>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3558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C76A4"/>
    <w:rPr>
      <w:rFonts w:asciiTheme="majorHAnsi" w:eastAsiaTheme="majorEastAsia" w:hAnsiTheme="majorHAnsi" w:cstheme="majorBidi"/>
      <w:b/>
      <w:color w:val="1F4D78" w:themeColor="accent1" w:themeShade="7F"/>
      <w:sz w:val="26"/>
      <w:szCs w:val="24"/>
    </w:rPr>
  </w:style>
  <w:style w:type="paragraph" w:customStyle="1" w:styleId="Table">
    <w:name w:val="Table"/>
    <w:basedOn w:val="Normal"/>
    <w:link w:val="TableChar"/>
    <w:autoRedefine/>
    <w:qFormat/>
    <w:rsid w:val="00F530B4"/>
    <w:rPr>
      <w:rFonts w:ascii="Times New Roman" w:hAnsi="Times New Roman" w:cs="Times New Roman"/>
      <w:bCs/>
      <w:sz w:val="24"/>
      <w:szCs w:val="24"/>
    </w:rPr>
  </w:style>
  <w:style w:type="character" w:customStyle="1" w:styleId="TableChar">
    <w:name w:val="Table Char"/>
    <w:basedOn w:val="DefaultParagraphFont"/>
    <w:link w:val="Table"/>
    <w:rsid w:val="00F530B4"/>
    <w:rPr>
      <w:rFonts w:ascii="Times New Roman" w:hAnsi="Times New Roman" w:cs="Times New Roman"/>
      <w:bCs/>
      <w:sz w:val="24"/>
      <w:szCs w:val="24"/>
    </w:rPr>
  </w:style>
  <w:style w:type="character" w:styleId="Hyperlink">
    <w:name w:val="Hyperlink"/>
    <w:basedOn w:val="DefaultParagraphFont"/>
    <w:uiPriority w:val="99"/>
    <w:unhideWhenUsed/>
    <w:rsid w:val="00773DB2"/>
    <w:rPr>
      <w:color w:val="0563C1"/>
      <w:u w:val="single"/>
    </w:rPr>
  </w:style>
  <w:style w:type="character" w:styleId="FollowedHyperlink">
    <w:name w:val="FollowedHyperlink"/>
    <w:basedOn w:val="DefaultParagraphFont"/>
    <w:uiPriority w:val="99"/>
    <w:semiHidden/>
    <w:unhideWhenUsed/>
    <w:rsid w:val="00773DB2"/>
    <w:rPr>
      <w:color w:val="954F72"/>
      <w:u w:val="single"/>
    </w:rPr>
  </w:style>
  <w:style w:type="paragraph" w:customStyle="1" w:styleId="msonormal0">
    <w:name w:val="msonormal"/>
    <w:basedOn w:val="Normal"/>
    <w:rsid w:val="00773DB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773DB2"/>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AU"/>
    </w:rPr>
  </w:style>
  <w:style w:type="paragraph" w:customStyle="1" w:styleId="xl66">
    <w:name w:val="xl66"/>
    <w:basedOn w:val="Normal"/>
    <w:rsid w:val="00773DB2"/>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xl67">
    <w:name w:val="xl67"/>
    <w:basedOn w:val="Normal"/>
    <w:rsid w:val="00773DB2"/>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AU"/>
    </w:rPr>
  </w:style>
  <w:style w:type="paragraph" w:customStyle="1" w:styleId="xl68">
    <w:name w:val="xl68"/>
    <w:basedOn w:val="Normal"/>
    <w:rsid w:val="00773DB2"/>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76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9BB"/>
  </w:style>
  <w:style w:type="paragraph" w:styleId="Footer">
    <w:name w:val="footer"/>
    <w:basedOn w:val="Normal"/>
    <w:link w:val="FooterChar"/>
    <w:uiPriority w:val="99"/>
    <w:unhideWhenUsed/>
    <w:rsid w:val="0076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9BB"/>
  </w:style>
  <w:style w:type="paragraph" w:styleId="BalloonText">
    <w:name w:val="Balloon Text"/>
    <w:basedOn w:val="Normal"/>
    <w:link w:val="BalloonTextChar"/>
    <w:uiPriority w:val="99"/>
    <w:semiHidden/>
    <w:unhideWhenUsed/>
    <w:rsid w:val="003C0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6D"/>
    <w:rPr>
      <w:rFonts w:ascii="Segoe UI" w:hAnsi="Segoe UI" w:cs="Segoe UI"/>
      <w:sz w:val="18"/>
      <w:szCs w:val="18"/>
    </w:rPr>
  </w:style>
  <w:style w:type="paragraph" w:styleId="ListParagraph">
    <w:name w:val="List Paragraph"/>
    <w:basedOn w:val="Normal"/>
    <w:uiPriority w:val="34"/>
    <w:qFormat/>
    <w:rsid w:val="00EC76A4"/>
    <w:pPr>
      <w:ind w:left="720"/>
      <w:contextualSpacing/>
    </w:pPr>
  </w:style>
  <w:style w:type="paragraph" w:customStyle="1" w:styleId="Default">
    <w:name w:val="Default"/>
    <w:rsid w:val="00EC76A4"/>
    <w:pPr>
      <w:autoSpaceDE w:val="0"/>
      <w:autoSpaceDN w:val="0"/>
      <w:adjustRightInd w:val="0"/>
      <w:spacing w:after="0" w:line="240" w:lineRule="auto"/>
    </w:pPr>
    <w:rPr>
      <w:rFonts w:ascii="Calibri" w:hAnsi="Calibri" w:cs="Calibri"/>
      <w:color w:val="000000"/>
      <w:sz w:val="24"/>
      <w:szCs w:val="24"/>
    </w:rPr>
  </w:style>
  <w:style w:type="paragraph" w:customStyle="1" w:styleId="xl64">
    <w:name w:val="xl64"/>
    <w:basedOn w:val="Normal"/>
    <w:rsid w:val="00EC76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C76A4"/>
    <w:rPr>
      <w:b/>
      <w:bCs/>
    </w:rPr>
  </w:style>
  <w:style w:type="character" w:customStyle="1" w:styleId="CommentTextChar">
    <w:name w:val="Comment Text Char"/>
    <w:basedOn w:val="DefaultParagraphFont"/>
    <w:link w:val="CommentText"/>
    <w:uiPriority w:val="99"/>
    <w:semiHidden/>
    <w:rsid w:val="00EC76A4"/>
    <w:rPr>
      <w:sz w:val="20"/>
      <w:szCs w:val="20"/>
    </w:rPr>
  </w:style>
  <w:style w:type="paragraph" w:styleId="CommentText">
    <w:name w:val="annotation text"/>
    <w:basedOn w:val="Normal"/>
    <w:link w:val="CommentTextChar"/>
    <w:uiPriority w:val="99"/>
    <w:semiHidden/>
    <w:unhideWhenUsed/>
    <w:rsid w:val="00EC76A4"/>
    <w:pPr>
      <w:spacing w:line="240" w:lineRule="auto"/>
    </w:pPr>
    <w:rPr>
      <w:sz w:val="20"/>
      <w:szCs w:val="20"/>
    </w:rPr>
  </w:style>
  <w:style w:type="character" w:customStyle="1" w:styleId="CommentSubjectChar">
    <w:name w:val="Comment Subject Char"/>
    <w:basedOn w:val="CommentTextChar"/>
    <w:link w:val="CommentSubject"/>
    <w:uiPriority w:val="99"/>
    <w:semiHidden/>
    <w:rsid w:val="00EC76A4"/>
    <w:rPr>
      <w:b/>
      <w:bCs/>
      <w:sz w:val="20"/>
      <w:szCs w:val="20"/>
    </w:rPr>
  </w:style>
  <w:style w:type="paragraph" w:styleId="CommentSubject">
    <w:name w:val="annotation subject"/>
    <w:basedOn w:val="CommentText"/>
    <w:next w:val="CommentText"/>
    <w:link w:val="CommentSubjectChar"/>
    <w:uiPriority w:val="99"/>
    <w:semiHidden/>
    <w:unhideWhenUsed/>
    <w:rsid w:val="00EC76A4"/>
    <w:rPr>
      <w:b/>
      <w:bCs/>
    </w:rPr>
  </w:style>
  <w:style w:type="paragraph" w:customStyle="1" w:styleId="Pa26">
    <w:name w:val="Pa26"/>
    <w:basedOn w:val="Normal"/>
    <w:next w:val="Normal"/>
    <w:uiPriority w:val="99"/>
    <w:rsid w:val="00EC76A4"/>
    <w:pPr>
      <w:autoSpaceDE w:val="0"/>
      <w:autoSpaceDN w:val="0"/>
      <w:adjustRightInd w:val="0"/>
      <w:spacing w:after="0" w:line="191" w:lineRule="atLeast"/>
    </w:pPr>
    <w:rPr>
      <w:rFonts w:ascii="Serifa 45 Light" w:eastAsia="Times New Roman" w:hAnsi="Serifa 45 Light" w:cs="Times New Roman"/>
      <w:sz w:val="24"/>
      <w:szCs w:val="24"/>
      <w:lang w:eastAsia="en-AU"/>
    </w:rPr>
  </w:style>
  <w:style w:type="paragraph" w:customStyle="1" w:styleId="EndNoteBibliography">
    <w:name w:val="EndNote Bibliography"/>
    <w:basedOn w:val="Normal"/>
    <w:link w:val="EndNoteBibliographyChar"/>
    <w:rsid w:val="00EC76A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EC76A4"/>
    <w:rPr>
      <w:rFonts w:ascii="Calibri" w:hAnsi="Calibri" w:cs="Calibri"/>
      <w:noProof/>
      <w:lang w:val="en-US"/>
    </w:rPr>
  </w:style>
  <w:style w:type="character" w:customStyle="1" w:styleId="A3">
    <w:name w:val="A3"/>
    <w:uiPriority w:val="99"/>
    <w:rsid w:val="00EC76A4"/>
    <w:rPr>
      <w:rFonts w:cs="Helvetica LT Std"/>
      <w:color w:val="000000"/>
      <w:sz w:val="14"/>
      <w:szCs w:val="14"/>
    </w:rPr>
  </w:style>
  <w:style w:type="paragraph" w:customStyle="1" w:styleId="Pa9">
    <w:name w:val="Pa9"/>
    <w:basedOn w:val="Default"/>
    <w:next w:val="Default"/>
    <w:uiPriority w:val="99"/>
    <w:rsid w:val="00EC76A4"/>
    <w:pPr>
      <w:spacing w:line="221" w:lineRule="atLeast"/>
    </w:pPr>
    <w:rPr>
      <w:rFonts w:ascii="Gill Sans MT" w:hAnsi="Gill Sans MT" w:cstheme="minorBidi"/>
      <w:color w:val="auto"/>
    </w:rPr>
  </w:style>
  <w:style w:type="character" w:customStyle="1" w:styleId="A7">
    <w:name w:val="A7"/>
    <w:uiPriority w:val="99"/>
    <w:rsid w:val="00EC76A4"/>
    <w:rPr>
      <w:rFonts w:cs="Gill Sans MT"/>
      <w:color w:val="000000"/>
      <w:sz w:val="12"/>
      <w:szCs w:val="12"/>
    </w:rPr>
  </w:style>
  <w:style w:type="paragraph" w:customStyle="1" w:styleId="Pa43">
    <w:name w:val="Pa43"/>
    <w:basedOn w:val="Default"/>
    <w:next w:val="Default"/>
    <w:uiPriority w:val="99"/>
    <w:rsid w:val="00EC76A4"/>
    <w:pPr>
      <w:spacing w:line="161" w:lineRule="atLeast"/>
    </w:pPr>
    <w:rPr>
      <w:rFonts w:ascii="Myriad Pro Light SemiCond" w:hAnsi="Myriad Pro Light SemiCond" w:cstheme="minorBidi"/>
      <w:color w:val="auto"/>
    </w:rPr>
  </w:style>
  <w:style w:type="paragraph" w:styleId="TOCHeading">
    <w:name w:val="TOC Heading"/>
    <w:basedOn w:val="Heading1"/>
    <w:next w:val="Normal"/>
    <w:uiPriority w:val="39"/>
    <w:unhideWhenUsed/>
    <w:qFormat/>
    <w:rsid w:val="00EC76A4"/>
    <w:pPr>
      <w:numPr>
        <w:numId w:val="0"/>
      </w:numPr>
      <w:outlineLvl w:val="9"/>
    </w:pPr>
    <w:rPr>
      <w:b w:val="0"/>
      <w:lang w:val="en-US"/>
    </w:rPr>
  </w:style>
  <w:style w:type="paragraph" w:styleId="TOC1">
    <w:name w:val="toc 1"/>
    <w:basedOn w:val="Normal"/>
    <w:next w:val="Normal"/>
    <w:autoRedefine/>
    <w:uiPriority w:val="39"/>
    <w:unhideWhenUsed/>
    <w:rsid w:val="00EC76A4"/>
    <w:pPr>
      <w:spacing w:after="100"/>
    </w:pPr>
  </w:style>
  <w:style w:type="paragraph" w:styleId="TOC2">
    <w:name w:val="toc 2"/>
    <w:basedOn w:val="Normal"/>
    <w:next w:val="Normal"/>
    <w:autoRedefine/>
    <w:uiPriority w:val="39"/>
    <w:unhideWhenUsed/>
    <w:rsid w:val="00EC76A4"/>
    <w:pPr>
      <w:spacing w:after="100"/>
      <w:ind w:left="220"/>
    </w:pPr>
  </w:style>
  <w:style w:type="paragraph" w:styleId="TOC3">
    <w:name w:val="toc 3"/>
    <w:basedOn w:val="Normal"/>
    <w:next w:val="Normal"/>
    <w:autoRedefine/>
    <w:uiPriority w:val="39"/>
    <w:unhideWhenUsed/>
    <w:rsid w:val="00EC76A4"/>
    <w:pPr>
      <w:spacing w:after="100"/>
      <w:ind w:left="440"/>
    </w:pPr>
  </w:style>
  <w:style w:type="paragraph" w:customStyle="1" w:styleId="xl69">
    <w:name w:val="xl69"/>
    <w:basedOn w:val="Normal"/>
    <w:rsid w:val="00EC7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EC76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6A4"/>
    <w:rPr>
      <w:rFonts w:asciiTheme="majorHAnsi" w:eastAsiaTheme="majorEastAsia" w:hAnsiTheme="majorHAnsi" w:cstheme="majorBidi"/>
      <w:spacing w:val="-10"/>
      <w:kern w:val="28"/>
      <w:sz w:val="56"/>
      <w:szCs w:val="56"/>
    </w:rPr>
  </w:style>
  <w:style w:type="paragraph" w:customStyle="1" w:styleId="Figure">
    <w:name w:val="Figure"/>
    <w:basedOn w:val="Normal"/>
    <w:link w:val="FigureChar"/>
    <w:qFormat/>
    <w:rsid w:val="00EC76A4"/>
    <w:rPr>
      <w:rFonts w:ascii="Times New Roman" w:hAnsi="Times New Roman" w:cs="Times New Roman"/>
      <w:sz w:val="24"/>
    </w:rPr>
  </w:style>
  <w:style w:type="character" w:customStyle="1" w:styleId="FigureChar">
    <w:name w:val="Figure Char"/>
    <w:basedOn w:val="DefaultParagraphFont"/>
    <w:link w:val="Figure"/>
    <w:rsid w:val="00EC76A4"/>
    <w:rPr>
      <w:rFonts w:ascii="Times New Roman" w:hAnsi="Times New Roman" w:cs="Times New Roman"/>
      <w:sz w:val="24"/>
    </w:rPr>
  </w:style>
  <w:style w:type="paragraph" w:styleId="TableofFigures">
    <w:name w:val="table of figures"/>
    <w:basedOn w:val="Normal"/>
    <w:next w:val="Normal"/>
    <w:uiPriority w:val="99"/>
    <w:unhideWhenUsed/>
    <w:rsid w:val="00EC76A4"/>
    <w:pPr>
      <w:spacing w:after="0"/>
    </w:pPr>
  </w:style>
  <w:style w:type="paragraph" w:customStyle="1" w:styleId="xl63">
    <w:name w:val="xl63"/>
    <w:basedOn w:val="Normal"/>
    <w:rsid w:val="00EC7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70">
    <w:name w:val="xl70"/>
    <w:basedOn w:val="Normal"/>
    <w:rsid w:val="00EC76A4"/>
    <w:pPr>
      <w:pBdr>
        <w:bottom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EC76A4"/>
    <w:pPr>
      <w:pBdr>
        <w:bottom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EC76A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EC76A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EC76A4"/>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AU"/>
    </w:rPr>
  </w:style>
  <w:style w:type="paragraph" w:customStyle="1" w:styleId="xl75">
    <w:name w:val="xl75"/>
    <w:basedOn w:val="Normal"/>
    <w:rsid w:val="00EC76A4"/>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6">
    <w:name w:val="xl76"/>
    <w:basedOn w:val="Normal"/>
    <w:rsid w:val="00EC76A4"/>
    <w:pPr>
      <w:pBdr>
        <w:bottom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7">
    <w:name w:val="xl77"/>
    <w:basedOn w:val="Normal"/>
    <w:rsid w:val="00EC76A4"/>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EC76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9">
    <w:name w:val="xl79"/>
    <w:basedOn w:val="Normal"/>
    <w:rsid w:val="00EC76A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0">
    <w:name w:val="xl80"/>
    <w:basedOn w:val="Normal"/>
    <w:rsid w:val="00EC76A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1">
    <w:name w:val="xl81"/>
    <w:basedOn w:val="Normal"/>
    <w:rsid w:val="00EC76A4"/>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82">
    <w:name w:val="xl82"/>
    <w:basedOn w:val="Normal"/>
    <w:rsid w:val="00EC76A4"/>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styleId="HTMLPreformatted">
    <w:name w:val="HTML Preformatted"/>
    <w:basedOn w:val="Normal"/>
    <w:link w:val="HTMLPreformattedChar"/>
    <w:uiPriority w:val="99"/>
    <w:unhideWhenUsed/>
    <w:rsid w:val="00EC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bn-BD"/>
    </w:rPr>
  </w:style>
  <w:style w:type="character" w:customStyle="1" w:styleId="HTMLPreformattedChar">
    <w:name w:val="HTML Preformatted Char"/>
    <w:basedOn w:val="DefaultParagraphFont"/>
    <w:link w:val="HTMLPreformatted"/>
    <w:uiPriority w:val="99"/>
    <w:rsid w:val="00EC76A4"/>
    <w:rPr>
      <w:rFonts w:ascii="Courier New" w:eastAsia="Times New Roman" w:hAnsi="Courier New" w:cs="Courier New"/>
      <w:sz w:val="20"/>
      <w:szCs w:val="20"/>
      <w:lang w:val="en-US" w:bidi="bn-BD"/>
    </w:rPr>
  </w:style>
  <w:style w:type="paragraph" w:customStyle="1" w:styleId="Pa1">
    <w:name w:val="Pa1"/>
    <w:basedOn w:val="Normal"/>
    <w:next w:val="Normal"/>
    <w:uiPriority w:val="99"/>
    <w:rsid w:val="00EC76A4"/>
    <w:pPr>
      <w:autoSpaceDE w:val="0"/>
      <w:autoSpaceDN w:val="0"/>
      <w:adjustRightInd w:val="0"/>
      <w:spacing w:after="0" w:line="241" w:lineRule="atLeast"/>
    </w:pPr>
    <w:rPr>
      <w:rFonts w:ascii="Shaker 2 Lancet Regular" w:hAnsi="Shaker 2 Lancet Regular"/>
      <w:sz w:val="24"/>
      <w:szCs w:val="24"/>
    </w:rPr>
  </w:style>
  <w:style w:type="character" w:customStyle="1" w:styleId="A4">
    <w:name w:val="A4"/>
    <w:uiPriority w:val="99"/>
    <w:rsid w:val="00EC76A4"/>
    <w:rPr>
      <w:rFonts w:cs="Shaker 2 Lancet Regular"/>
      <w:i/>
      <w:iCs/>
      <w:color w:val="000000"/>
      <w:sz w:val="16"/>
      <w:szCs w:val="16"/>
    </w:rPr>
  </w:style>
  <w:style w:type="paragraph" w:customStyle="1" w:styleId="xl83">
    <w:name w:val="xl83"/>
    <w:basedOn w:val="Normal"/>
    <w:rsid w:val="00EC76A4"/>
    <w:pPr>
      <w:spacing w:before="100" w:beforeAutospacing="1" w:after="100" w:afterAutospacing="1" w:line="240" w:lineRule="auto"/>
      <w:jc w:val="center"/>
    </w:pPr>
    <w:rPr>
      <w:rFonts w:ascii="Times New Roman" w:eastAsia="Times New Roman" w:hAnsi="Times New Roman" w:cs="Times New Roman"/>
      <w:b/>
      <w:bCs/>
      <w:sz w:val="24"/>
      <w:szCs w:val="24"/>
      <w:lang w:eastAsia="en-AU"/>
    </w:rPr>
  </w:style>
  <w:style w:type="paragraph" w:customStyle="1" w:styleId="xl84">
    <w:name w:val="xl84"/>
    <w:basedOn w:val="Normal"/>
    <w:rsid w:val="00EC76A4"/>
    <w:pPr>
      <w:spacing w:before="100" w:beforeAutospacing="1" w:after="100" w:afterAutospacing="1" w:line="240" w:lineRule="auto"/>
      <w:jc w:val="center"/>
    </w:pPr>
    <w:rPr>
      <w:rFonts w:ascii="Times New Roman" w:eastAsia="Times New Roman" w:hAnsi="Times New Roman" w:cs="Times New Roman"/>
      <w:b/>
      <w:bCs/>
      <w:sz w:val="24"/>
      <w:szCs w:val="24"/>
      <w:lang w:eastAsia="en-AU"/>
    </w:rPr>
  </w:style>
  <w:style w:type="paragraph" w:customStyle="1" w:styleId="xl85">
    <w:name w:val="xl85"/>
    <w:basedOn w:val="Normal"/>
    <w:rsid w:val="00EC76A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6">
    <w:name w:val="xl86"/>
    <w:basedOn w:val="Normal"/>
    <w:rsid w:val="00EC76A4"/>
    <w:pPr>
      <w:spacing w:before="100" w:beforeAutospacing="1" w:after="100" w:afterAutospacing="1" w:line="240" w:lineRule="auto"/>
      <w:textAlignment w:val="center"/>
    </w:pPr>
    <w:rPr>
      <w:rFonts w:ascii="Lucida Console" w:eastAsia="Times New Roman" w:hAnsi="Lucida Console" w:cs="Times New Roman"/>
      <w:color w:val="000000"/>
      <w:sz w:val="24"/>
      <w:szCs w:val="24"/>
      <w:lang w:eastAsia="en-AU"/>
    </w:rPr>
  </w:style>
  <w:style w:type="paragraph" w:customStyle="1" w:styleId="xl87">
    <w:name w:val="xl87"/>
    <w:basedOn w:val="Normal"/>
    <w:rsid w:val="00EC76A4"/>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88">
    <w:name w:val="xl88"/>
    <w:basedOn w:val="Normal"/>
    <w:rsid w:val="00EC76A4"/>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89">
    <w:name w:val="xl89"/>
    <w:basedOn w:val="Normal"/>
    <w:rsid w:val="00EC76A4"/>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90">
    <w:name w:val="xl90"/>
    <w:basedOn w:val="Normal"/>
    <w:rsid w:val="00EC76A4"/>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91">
    <w:name w:val="xl91"/>
    <w:basedOn w:val="Normal"/>
    <w:rsid w:val="00EC76A4"/>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AU"/>
    </w:rPr>
  </w:style>
  <w:style w:type="paragraph" w:customStyle="1" w:styleId="xl92">
    <w:name w:val="xl92"/>
    <w:basedOn w:val="Normal"/>
    <w:rsid w:val="00EC76A4"/>
    <w:pPr>
      <w:spacing w:before="100" w:beforeAutospacing="1" w:after="100" w:afterAutospacing="1" w:line="240" w:lineRule="auto"/>
      <w:jc w:val="center"/>
    </w:pPr>
    <w:rPr>
      <w:rFonts w:ascii="Times New Roman" w:eastAsia="Times New Roman" w:hAnsi="Times New Roman" w:cs="Times New Roman"/>
      <w:b/>
      <w:bCs/>
      <w:sz w:val="24"/>
      <w:szCs w:val="24"/>
      <w:lang w:eastAsia="en-AU"/>
    </w:rPr>
  </w:style>
  <w:style w:type="paragraph" w:customStyle="1" w:styleId="xl93">
    <w:name w:val="xl93"/>
    <w:basedOn w:val="Normal"/>
    <w:rsid w:val="00EC76A4"/>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styleId="Subtitle">
    <w:name w:val="Subtitle"/>
    <w:basedOn w:val="Normal"/>
    <w:next w:val="Normal"/>
    <w:link w:val="SubtitleChar"/>
    <w:uiPriority w:val="11"/>
    <w:qFormat/>
    <w:rsid w:val="00EC76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76A4"/>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601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0286">
      <w:bodyDiv w:val="1"/>
      <w:marLeft w:val="0"/>
      <w:marRight w:val="0"/>
      <w:marTop w:val="0"/>
      <w:marBottom w:val="0"/>
      <w:divBdr>
        <w:top w:val="none" w:sz="0" w:space="0" w:color="auto"/>
        <w:left w:val="none" w:sz="0" w:space="0" w:color="auto"/>
        <w:bottom w:val="none" w:sz="0" w:space="0" w:color="auto"/>
        <w:right w:val="none" w:sz="0" w:space="0" w:color="auto"/>
      </w:divBdr>
    </w:div>
    <w:div w:id="122965625">
      <w:bodyDiv w:val="1"/>
      <w:marLeft w:val="0"/>
      <w:marRight w:val="0"/>
      <w:marTop w:val="0"/>
      <w:marBottom w:val="0"/>
      <w:divBdr>
        <w:top w:val="none" w:sz="0" w:space="0" w:color="auto"/>
        <w:left w:val="none" w:sz="0" w:space="0" w:color="auto"/>
        <w:bottom w:val="none" w:sz="0" w:space="0" w:color="auto"/>
        <w:right w:val="none" w:sz="0" w:space="0" w:color="auto"/>
      </w:divBdr>
    </w:div>
    <w:div w:id="135807332">
      <w:bodyDiv w:val="1"/>
      <w:marLeft w:val="0"/>
      <w:marRight w:val="0"/>
      <w:marTop w:val="0"/>
      <w:marBottom w:val="0"/>
      <w:divBdr>
        <w:top w:val="none" w:sz="0" w:space="0" w:color="auto"/>
        <w:left w:val="none" w:sz="0" w:space="0" w:color="auto"/>
        <w:bottom w:val="none" w:sz="0" w:space="0" w:color="auto"/>
        <w:right w:val="none" w:sz="0" w:space="0" w:color="auto"/>
      </w:divBdr>
    </w:div>
    <w:div w:id="144930874">
      <w:bodyDiv w:val="1"/>
      <w:marLeft w:val="0"/>
      <w:marRight w:val="0"/>
      <w:marTop w:val="0"/>
      <w:marBottom w:val="0"/>
      <w:divBdr>
        <w:top w:val="none" w:sz="0" w:space="0" w:color="auto"/>
        <w:left w:val="none" w:sz="0" w:space="0" w:color="auto"/>
        <w:bottom w:val="none" w:sz="0" w:space="0" w:color="auto"/>
        <w:right w:val="none" w:sz="0" w:space="0" w:color="auto"/>
      </w:divBdr>
    </w:div>
    <w:div w:id="152182091">
      <w:bodyDiv w:val="1"/>
      <w:marLeft w:val="0"/>
      <w:marRight w:val="0"/>
      <w:marTop w:val="0"/>
      <w:marBottom w:val="0"/>
      <w:divBdr>
        <w:top w:val="none" w:sz="0" w:space="0" w:color="auto"/>
        <w:left w:val="none" w:sz="0" w:space="0" w:color="auto"/>
        <w:bottom w:val="none" w:sz="0" w:space="0" w:color="auto"/>
        <w:right w:val="none" w:sz="0" w:space="0" w:color="auto"/>
      </w:divBdr>
    </w:div>
    <w:div w:id="191112150">
      <w:bodyDiv w:val="1"/>
      <w:marLeft w:val="0"/>
      <w:marRight w:val="0"/>
      <w:marTop w:val="0"/>
      <w:marBottom w:val="0"/>
      <w:divBdr>
        <w:top w:val="none" w:sz="0" w:space="0" w:color="auto"/>
        <w:left w:val="none" w:sz="0" w:space="0" w:color="auto"/>
        <w:bottom w:val="none" w:sz="0" w:space="0" w:color="auto"/>
        <w:right w:val="none" w:sz="0" w:space="0" w:color="auto"/>
      </w:divBdr>
    </w:div>
    <w:div w:id="194196037">
      <w:bodyDiv w:val="1"/>
      <w:marLeft w:val="0"/>
      <w:marRight w:val="0"/>
      <w:marTop w:val="0"/>
      <w:marBottom w:val="0"/>
      <w:divBdr>
        <w:top w:val="none" w:sz="0" w:space="0" w:color="auto"/>
        <w:left w:val="none" w:sz="0" w:space="0" w:color="auto"/>
        <w:bottom w:val="none" w:sz="0" w:space="0" w:color="auto"/>
        <w:right w:val="none" w:sz="0" w:space="0" w:color="auto"/>
      </w:divBdr>
    </w:div>
    <w:div w:id="236745041">
      <w:bodyDiv w:val="1"/>
      <w:marLeft w:val="0"/>
      <w:marRight w:val="0"/>
      <w:marTop w:val="0"/>
      <w:marBottom w:val="0"/>
      <w:divBdr>
        <w:top w:val="none" w:sz="0" w:space="0" w:color="auto"/>
        <w:left w:val="none" w:sz="0" w:space="0" w:color="auto"/>
        <w:bottom w:val="none" w:sz="0" w:space="0" w:color="auto"/>
        <w:right w:val="none" w:sz="0" w:space="0" w:color="auto"/>
      </w:divBdr>
    </w:div>
    <w:div w:id="271015672">
      <w:bodyDiv w:val="1"/>
      <w:marLeft w:val="0"/>
      <w:marRight w:val="0"/>
      <w:marTop w:val="0"/>
      <w:marBottom w:val="0"/>
      <w:divBdr>
        <w:top w:val="none" w:sz="0" w:space="0" w:color="auto"/>
        <w:left w:val="none" w:sz="0" w:space="0" w:color="auto"/>
        <w:bottom w:val="none" w:sz="0" w:space="0" w:color="auto"/>
        <w:right w:val="none" w:sz="0" w:space="0" w:color="auto"/>
      </w:divBdr>
    </w:div>
    <w:div w:id="329064552">
      <w:bodyDiv w:val="1"/>
      <w:marLeft w:val="0"/>
      <w:marRight w:val="0"/>
      <w:marTop w:val="0"/>
      <w:marBottom w:val="0"/>
      <w:divBdr>
        <w:top w:val="none" w:sz="0" w:space="0" w:color="auto"/>
        <w:left w:val="none" w:sz="0" w:space="0" w:color="auto"/>
        <w:bottom w:val="none" w:sz="0" w:space="0" w:color="auto"/>
        <w:right w:val="none" w:sz="0" w:space="0" w:color="auto"/>
      </w:divBdr>
    </w:div>
    <w:div w:id="354775648">
      <w:bodyDiv w:val="1"/>
      <w:marLeft w:val="0"/>
      <w:marRight w:val="0"/>
      <w:marTop w:val="0"/>
      <w:marBottom w:val="0"/>
      <w:divBdr>
        <w:top w:val="none" w:sz="0" w:space="0" w:color="auto"/>
        <w:left w:val="none" w:sz="0" w:space="0" w:color="auto"/>
        <w:bottom w:val="none" w:sz="0" w:space="0" w:color="auto"/>
        <w:right w:val="none" w:sz="0" w:space="0" w:color="auto"/>
      </w:divBdr>
    </w:div>
    <w:div w:id="377435483">
      <w:bodyDiv w:val="1"/>
      <w:marLeft w:val="0"/>
      <w:marRight w:val="0"/>
      <w:marTop w:val="0"/>
      <w:marBottom w:val="0"/>
      <w:divBdr>
        <w:top w:val="none" w:sz="0" w:space="0" w:color="auto"/>
        <w:left w:val="none" w:sz="0" w:space="0" w:color="auto"/>
        <w:bottom w:val="none" w:sz="0" w:space="0" w:color="auto"/>
        <w:right w:val="none" w:sz="0" w:space="0" w:color="auto"/>
      </w:divBdr>
    </w:div>
    <w:div w:id="377705839">
      <w:bodyDiv w:val="1"/>
      <w:marLeft w:val="0"/>
      <w:marRight w:val="0"/>
      <w:marTop w:val="0"/>
      <w:marBottom w:val="0"/>
      <w:divBdr>
        <w:top w:val="none" w:sz="0" w:space="0" w:color="auto"/>
        <w:left w:val="none" w:sz="0" w:space="0" w:color="auto"/>
        <w:bottom w:val="none" w:sz="0" w:space="0" w:color="auto"/>
        <w:right w:val="none" w:sz="0" w:space="0" w:color="auto"/>
      </w:divBdr>
    </w:div>
    <w:div w:id="413746870">
      <w:bodyDiv w:val="1"/>
      <w:marLeft w:val="0"/>
      <w:marRight w:val="0"/>
      <w:marTop w:val="0"/>
      <w:marBottom w:val="0"/>
      <w:divBdr>
        <w:top w:val="none" w:sz="0" w:space="0" w:color="auto"/>
        <w:left w:val="none" w:sz="0" w:space="0" w:color="auto"/>
        <w:bottom w:val="none" w:sz="0" w:space="0" w:color="auto"/>
        <w:right w:val="none" w:sz="0" w:space="0" w:color="auto"/>
      </w:divBdr>
    </w:div>
    <w:div w:id="456921649">
      <w:bodyDiv w:val="1"/>
      <w:marLeft w:val="0"/>
      <w:marRight w:val="0"/>
      <w:marTop w:val="0"/>
      <w:marBottom w:val="0"/>
      <w:divBdr>
        <w:top w:val="none" w:sz="0" w:space="0" w:color="auto"/>
        <w:left w:val="none" w:sz="0" w:space="0" w:color="auto"/>
        <w:bottom w:val="none" w:sz="0" w:space="0" w:color="auto"/>
        <w:right w:val="none" w:sz="0" w:space="0" w:color="auto"/>
      </w:divBdr>
    </w:div>
    <w:div w:id="477500272">
      <w:bodyDiv w:val="1"/>
      <w:marLeft w:val="0"/>
      <w:marRight w:val="0"/>
      <w:marTop w:val="0"/>
      <w:marBottom w:val="0"/>
      <w:divBdr>
        <w:top w:val="none" w:sz="0" w:space="0" w:color="auto"/>
        <w:left w:val="none" w:sz="0" w:space="0" w:color="auto"/>
        <w:bottom w:val="none" w:sz="0" w:space="0" w:color="auto"/>
        <w:right w:val="none" w:sz="0" w:space="0" w:color="auto"/>
      </w:divBdr>
    </w:div>
    <w:div w:id="478116840">
      <w:bodyDiv w:val="1"/>
      <w:marLeft w:val="0"/>
      <w:marRight w:val="0"/>
      <w:marTop w:val="0"/>
      <w:marBottom w:val="0"/>
      <w:divBdr>
        <w:top w:val="none" w:sz="0" w:space="0" w:color="auto"/>
        <w:left w:val="none" w:sz="0" w:space="0" w:color="auto"/>
        <w:bottom w:val="none" w:sz="0" w:space="0" w:color="auto"/>
        <w:right w:val="none" w:sz="0" w:space="0" w:color="auto"/>
      </w:divBdr>
    </w:div>
    <w:div w:id="499932407">
      <w:bodyDiv w:val="1"/>
      <w:marLeft w:val="0"/>
      <w:marRight w:val="0"/>
      <w:marTop w:val="0"/>
      <w:marBottom w:val="0"/>
      <w:divBdr>
        <w:top w:val="none" w:sz="0" w:space="0" w:color="auto"/>
        <w:left w:val="none" w:sz="0" w:space="0" w:color="auto"/>
        <w:bottom w:val="none" w:sz="0" w:space="0" w:color="auto"/>
        <w:right w:val="none" w:sz="0" w:space="0" w:color="auto"/>
      </w:divBdr>
    </w:div>
    <w:div w:id="517357643">
      <w:bodyDiv w:val="1"/>
      <w:marLeft w:val="0"/>
      <w:marRight w:val="0"/>
      <w:marTop w:val="0"/>
      <w:marBottom w:val="0"/>
      <w:divBdr>
        <w:top w:val="none" w:sz="0" w:space="0" w:color="auto"/>
        <w:left w:val="none" w:sz="0" w:space="0" w:color="auto"/>
        <w:bottom w:val="none" w:sz="0" w:space="0" w:color="auto"/>
        <w:right w:val="none" w:sz="0" w:space="0" w:color="auto"/>
      </w:divBdr>
    </w:div>
    <w:div w:id="521163430">
      <w:bodyDiv w:val="1"/>
      <w:marLeft w:val="0"/>
      <w:marRight w:val="0"/>
      <w:marTop w:val="0"/>
      <w:marBottom w:val="0"/>
      <w:divBdr>
        <w:top w:val="none" w:sz="0" w:space="0" w:color="auto"/>
        <w:left w:val="none" w:sz="0" w:space="0" w:color="auto"/>
        <w:bottom w:val="none" w:sz="0" w:space="0" w:color="auto"/>
        <w:right w:val="none" w:sz="0" w:space="0" w:color="auto"/>
      </w:divBdr>
    </w:div>
    <w:div w:id="529337781">
      <w:bodyDiv w:val="1"/>
      <w:marLeft w:val="0"/>
      <w:marRight w:val="0"/>
      <w:marTop w:val="0"/>
      <w:marBottom w:val="0"/>
      <w:divBdr>
        <w:top w:val="none" w:sz="0" w:space="0" w:color="auto"/>
        <w:left w:val="none" w:sz="0" w:space="0" w:color="auto"/>
        <w:bottom w:val="none" w:sz="0" w:space="0" w:color="auto"/>
        <w:right w:val="none" w:sz="0" w:space="0" w:color="auto"/>
      </w:divBdr>
    </w:div>
    <w:div w:id="537471768">
      <w:bodyDiv w:val="1"/>
      <w:marLeft w:val="0"/>
      <w:marRight w:val="0"/>
      <w:marTop w:val="0"/>
      <w:marBottom w:val="0"/>
      <w:divBdr>
        <w:top w:val="none" w:sz="0" w:space="0" w:color="auto"/>
        <w:left w:val="none" w:sz="0" w:space="0" w:color="auto"/>
        <w:bottom w:val="none" w:sz="0" w:space="0" w:color="auto"/>
        <w:right w:val="none" w:sz="0" w:space="0" w:color="auto"/>
      </w:divBdr>
    </w:div>
    <w:div w:id="584608141">
      <w:bodyDiv w:val="1"/>
      <w:marLeft w:val="0"/>
      <w:marRight w:val="0"/>
      <w:marTop w:val="0"/>
      <w:marBottom w:val="0"/>
      <w:divBdr>
        <w:top w:val="none" w:sz="0" w:space="0" w:color="auto"/>
        <w:left w:val="none" w:sz="0" w:space="0" w:color="auto"/>
        <w:bottom w:val="none" w:sz="0" w:space="0" w:color="auto"/>
        <w:right w:val="none" w:sz="0" w:space="0" w:color="auto"/>
      </w:divBdr>
    </w:div>
    <w:div w:id="611740674">
      <w:bodyDiv w:val="1"/>
      <w:marLeft w:val="0"/>
      <w:marRight w:val="0"/>
      <w:marTop w:val="0"/>
      <w:marBottom w:val="0"/>
      <w:divBdr>
        <w:top w:val="none" w:sz="0" w:space="0" w:color="auto"/>
        <w:left w:val="none" w:sz="0" w:space="0" w:color="auto"/>
        <w:bottom w:val="none" w:sz="0" w:space="0" w:color="auto"/>
        <w:right w:val="none" w:sz="0" w:space="0" w:color="auto"/>
      </w:divBdr>
    </w:div>
    <w:div w:id="615673731">
      <w:bodyDiv w:val="1"/>
      <w:marLeft w:val="0"/>
      <w:marRight w:val="0"/>
      <w:marTop w:val="0"/>
      <w:marBottom w:val="0"/>
      <w:divBdr>
        <w:top w:val="none" w:sz="0" w:space="0" w:color="auto"/>
        <w:left w:val="none" w:sz="0" w:space="0" w:color="auto"/>
        <w:bottom w:val="none" w:sz="0" w:space="0" w:color="auto"/>
        <w:right w:val="none" w:sz="0" w:space="0" w:color="auto"/>
      </w:divBdr>
    </w:div>
    <w:div w:id="641740160">
      <w:bodyDiv w:val="1"/>
      <w:marLeft w:val="0"/>
      <w:marRight w:val="0"/>
      <w:marTop w:val="0"/>
      <w:marBottom w:val="0"/>
      <w:divBdr>
        <w:top w:val="none" w:sz="0" w:space="0" w:color="auto"/>
        <w:left w:val="none" w:sz="0" w:space="0" w:color="auto"/>
        <w:bottom w:val="none" w:sz="0" w:space="0" w:color="auto"/>
        <w:right w:val="none" w:sz="0" w:space="0" w:color="auto"/>
      </w:divBdr>
    </w:div>
    <w:div w:id="645626356">
      <w:bodyDiv w:val="1"/>
      <w:marLeft w:val="0"/>
      <w:marRight w:val="0"/>
      <w:marTop w:val="0"/>
      <w:marBottom w:val="0"/>
      <w:divBdr>
        <w:top w:val="none" w:sz="0" w:space="0" w:color="auto"/>
        <w:left w:val="none" w:sz="0" w:space="0" w:color="auto"/>
        <w:bottom w:val="none" w:sz="0" w:space="0" w:color="auto"/>
        <w:right w:val="none" w:sz="0" w:space="0" w:color="auto"/>
      </w:divBdr>
    </w:div>
    <w:div w:id="680664651">
      <w:bodyDiv w:val="1"/>
      <w:marLeft w:val="0"/>
      <w:marRight w:val="0"/>
      <w:marTop w:val="0"/>
      <w:marBottom w:val="0"/>
      <w:divBdr>
        <w:top w:val="none" w:sz="0" w:space="0" w:color="auto"/>
        <w:left w:val="none" w:sz="0" w:space="0" w:color="auto"/>
        <w:bottom w:val="none" w:sz="0" w:space="0" w:color="auto"/>
        <w:right w:val="none" w:sz="0" w:space="0" w:color="auto"/>
      </w:divBdr>
    </w:div>
    <w:div w:id="682098812">
      <w:bodyDiv w:val="1"/>
      <w:marLeft w:val="0"/>
      <w:marRight w:val="0"/>
      <w:marTop w:val="0"/>
      <w:marBottom w:val="0"/>
      <w:divBdr>
        <w:top w:val="none" w:sz="0" w:space="0" w:color="auto"/>
        <w:left w:val="none" w:sz="0" w:space="0" w:color="auto"/>
        <w:bottom w:val="none" w:sz="0" w:space="0" w:color="auto"/>
        <w:right w:val="none" w:sz="0" w:space="0" w:color="auto"/>
      </w:divBdr>
    </w:div>
    <w:div w:id="709918512">
      <w:bodyDiv w:val="1"/>
      <w:marLeft w:val="0"/>
      <w:marRight w:val="0"/>
      <w:marTop w:val="0"/>
      <w:marBottom w:val="0"/>
      <w:divBdr>
        <w:top w:val="none" w:sz="0" w:space="0" w:color="auto"/>
        <w:left w:val="none" w:sz="0" w:space="0" w:color="auto"/>
        <w:bottom w:val="none" w:sz="0" w:space="0" w:color="auto"/>
        <w:right w:val="none" w:sz="0" w:space="0" w:color="auto"/>
      </w:divBdr>
    </w:div>
    <w:div w:id="726223255">
      <w:bodyDiv w:val="1"/>
      <w:marLeft w:val="0"/>
      <w:marRight w:val="0"/>
      <w:marTop w:val="0"/>
      <w:marBottom w:val="0"/>
      <w:divBdr>
        <w:top w:val="none" w:sz="0" w:space="0" w:color="auto"/>
        <w:left w:val="none" w:sz="0" w:space="0" w:color="auto"/>
        <w:bottom w:val="none" w:sz="0" w:space="0" w:color="auto"/>
        <w:right w:val="none" w:sz="0" w:space="0" w:color="auto"/>
      </w:divBdr>
    </w:div>
    <w:div w:id="767509619">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807622930">
      <w:bodyDiv w:val="1"/>
      <w:marLeft w:val="0"/>
      <w:marRight w:val="0"/>
      <w:marTop w:val="0"/>
      <w:marBottom w:val="0"/>
      <w:divBdr>
        <w:top w:val="none" w:sz="0" w:space="0" w:color="auto"/>
        <w:left w:val="none" w:sz="0" w:space="0" w:color="auto"/>
        <w:bottom w:val="none" w:sz="0" w:space="0" w:color="auto"/>
        <w:right w:val="none" w:sz="0" w:space="0" w:color="auto"/>
      </w:divBdr>
    </w:div>
    <w:div w:id="810483967">
      <w:bodyDiv w:val="1"/>
      <w:marLeft w:val="0"/>
      <w:marRight w:val="0"/>
      <w:marTop w:val="0"/>
      <w:marBottom w:val="0"/>
      <w:divBdr>
        <w:top w:val="none" w:sz="0" w:space="0" w:color="auto"/>
        <w:left w:val="none" w:sz="0" w:space="0" w:color="auto"/>
        <w:bottom w:val="none" w:sz="0" w:space="0" w:color="auto"/>
        <w:right w:val="none" w:sz="0" w:space="0" w:color="auto"/>
      </w:divBdr>
    </w:div>
    <w:div w:id="893538611">
      <w:bodyDiv w:val="1"/>
      <w:marLeft w:val="0"/>
      <w:marRight w:val="0"/>
      <w:marTop w:val="0"/>
      <w:marBottom w:val="0"/>
      <w:divBdr>
        <w:top w:val="none" w:sz="0" w:space="0" w:color="auto"/>
        <w:left w:val="none" w:sz="0" w:space="0" w:color="auto"/>
        <w:bottom w:val="none" w:sz="0" w:space="0" w:color="auto"/>
        <w:right w:val="none" w:sz="0" w:space="0" w:color="auto"/>
      </w:divBdr>
    </w:div>
    <w:div w:id="897016267">
      <w:bodyDiv w:val="1"/>
      <w:marLeft w:val="0"/>
      <w:marRight w:val="0"/>
      <w:marTop w:val="0"/>
      <w:marBottom w:val="0"/>
      <w:divBdr>
        <w:top w:val="none" w:sz="0" w:space="0" w:color="auto"/>
        <w:left w:val="none" w:sz="0" w:space="0" w:color="auto"/>
        <w:bottom w:val="none" w:sz="0" w:space="0" w:color="auto"/>
        <w:right w:val="none" w:sz="0" w:space="0" w:color="auto"/>
      </w:divBdr>
    </w:div>
    <w:div w:id="910579164">
      <w:bodyDiv w:val="1"/>
      <w:marLeft w:val="0"/>
      <w:marRight w:val="0"/>
      <w:marTop w:val="0"/>
      <w:marBottom w:val="0"/>
      <w:divBdr>
        <w:top w:val="none" w:sz="0" w:space="0" w:color="auto"/>
        <w:left w:val="none" w:sz="0" w:space="0" w:color="auto"/>
        <w:bottom w:val="none" w:sz="0" w:space="0" w:color="auto"/>
        <w:right w:val="none" w:sz="0" w:space="0" w:color="auto"/>
      </w:divBdr>
    </w:div>
    <w:div w:id="935672744">
      <w:bodyDiv w:val="1"/>
      <w:marLeft w:val="0"/>
      <w:marRight w:val="0"/>
      <w:marTop w:val="0"/>
      <w:marBottom w:val="0"/>
      <w:divBdr>
        <w:top w:val="none" w:sz="0" w:space="0" w:color="auto"/>
        <w:left w:val="none" w:sz="0" w:space="0" w:color="auto"/>
        <w:bottom w:val="none" w:sz="0" w:space="0" w:color="auto"/>
        <w:right w:val="none" w:sz="0" w:space="0" w:color="auto"/>
      </w:divBdr>
    </w:div>
    <w:div w:id="955453380">
      <w:bodyDiv w:val="1"/>
      <w:marLeft w:val="0"/>
      <w:marRight w:val="0"/>
      <w:marTop w:val="0"/>
      <w:marBottom w:val="0"/>
      <w:divBdr>
        <w:top w:val="none" w:sz="0" w:space="0" w:color="auto"/>
        <w:left w:val="none" w:sz="0" w:space="0" w:color="auto"/>
        <w:bottom w:val="none" w:sz="0" w:space="0" w:color="auto"/>
        <w:right w:val="none" w:sz="0" w:space="0" w:color="auto"/>
      </w:divBdr>
    </w:div>
    <w:div w:id="1019547036">
      <w:bodyDiv w:val="1"/>
      <w:marLeft w:val="0"/>
      <w:marRight w:val="0"/>
      <w:marTop w:val="0"/>
      <w:marBottom w:val="0"/>
      <w:divBdr>
        <w:top w:val="none" w:sz="0" w:space="0" w:color="auto"/>
        <w:left w:val="none" w:sz="0" w:space="0" w:color="auto"/>
        <w:bottom w:val="none" w:sz="0" w:space="0" w:color="auto"/>
        <w:right w:val="none" w:sz="0" w:space="0" w:color="auto"/>
      </w:divBdr>
    </w:div>
    <w:div w:id="1031878256">
      <w:bodyDiv w:val="1"/>
      <w:marLeft w:val="0"/>
      <w:marRight w:val="0"/>
      <w:marTop w:val="0"/>
      <w:marBottom w:val="0"/>
      <w:divBdr>
        <w:top w:val="none" w:sz="0" w:space="0" w:color="auto"/>
        <w:left w:val="none" w:sz="0" w:space="0" w:color="auto"/>
        <w:bottom w:val="none" w:sz="0" w:space="0" w:color="auto"/>
        <w:right w:val="none" w:sz="0" w:space="0" w:color="auto"/>
      </w:divBdr>
    </w:div>
    <w:div w:id="1063213312">
      <w:bodyDiv w:val="1"/>
      <w:marLeft w:val="0"/>
      <w:marRight w:val="0"/>
      <w:marTop w:val="0"/>
      <w:marBottom w:val="0"/>
      <w:divBdr>
        <w:top w:val="none" w:sz="0" w:space="0" w:color="auto"/>
        <w:left w:val="none" w:sz="0" w:space="0" w:color="auto"/>
        <w:bottom w:val="none" w:sz="0" w:space="0" w:color="auto"/>
        <w:right w:val="none" w:sz="0" w:space="0" w:color="auto"/>
      </w:divBdr>
    </w:div>
    <w:div w:id="1102073206">
      <w:bodyDiv w:val="1"/>
      <w:marLeft w:val="0"/>
      <w:marRight w:val="0"/>
      <w:marTop w:val="0"/>
      <w:marBottom w:val="0"/>
      <w:divBdr>
        <w:top w:val="none" w:sz="0" w:space="0" w:color="auto"/>
        <w:left w:val="none" w:sz="0" w:space="0" w:color="auto"/>
        <w:bottom w:val="none" w:sz="0" w:space="0" w:color="auto"/>
        <w:right w:val="none" w:sz="0" w:space="0" w:color="auto"/>
      </w:divBdr>
    </w:div>
    <w:div w:id="1103460032">
      <w:bodyDiv w:val="1"/>
      <w:marLeft w:val="0"/>
      <w:marRight w:val="0"/>
      <w:marTop w:val="0"/>
      <w:marBottom w:val="0"/>
      <w:divBdr>
        <w:top w:val="none" w:sz="0" w:space="0" w:color="auto"/>
        <w:left w:val="none" w:sz="0" w:space="0" w:color="auto"/>
        <w:bottom w:val="none" w:sz="0" w:space="0" w:color="auto"/>
        <w:right w:val="none" w:sz="0" w:space="0" w:color="auto"/>
      </w:divBdr>
    </w:div>
    <w:div w:id="1131052876">
      <w:bodyDiv w:val="1"/>
      <w:marLeft w:val="0"/>
      <w:marRight w:val="0"/>
      <w:marTop w:val="0"/>
      <w:marBottom w:val="0"/>
      <w:divBdr>
        <w:top w:val="none" w:sz="0" w:space="0" w:color="auto"/>
        <w:left w:val="none" w:sz="0" w:space="0" w:color="auto"/>
        <w:bottom w:val="none" w:sz="0" w:space="0" w:color="auto"/>
        <w:right w:val="none" w:sz="0" w:space="0" w:color="auto"/>
      </w:divBdr>
    </w:div>
    <w:div w:id="1143697752">
      <w:bodyDiv w:val="1"/>
      <w:marLeft w:val="0"/>
      <w:marRight w:val="0"/>
      <w:marTop w:val="0"/>
      <w:marBottom w:val="0"/>
      <w:divBdr>
        <w:top w:val="none" w:sz="0" w:space="0" w:color="auto"/>
        <w:left w:val="none" w:sz="0" w:space="0" w:color="auto"/>
        <w:bottom w:val="none" w:sz="0" w:space="0" w:color="auto"/>
        <w:right w:val="none" w:sz="0" w:space="0" w:color="auto"/>
      </w:divBdr>
    </w:div>
    <w:div w:id="1165362940">
      <w:bodyDiv w:val="1"/>
      <w:marLeft w:val="0"/>
      <w:marRight w:val="0"/>
      <w:marTop w:val="0"/>
      <w:marBottom w:val="0"/>
      <w:divBdr>
        <w:top w:val="none" w:sz="0" w:space="0" w:color="auto"/>
        <w:left w:val="none" w:sz="0" w:space="0" w:color="auto"/>
        <w:bottom w:val="none" w:sz="0" w:space="0" w:color="auto"/>
        <w:right w:val="none" w:sz="0" w:space="0" w:color="auto"/>
      </w:divBdr>
    </w:div>
    <w:div w:id="1178740831">
      <w:bodyDiv w:val="1"/>
      <w:marLeft w:val="0"/>
      <w:marRight w:val="0"/>
      <w:marTop w:val="0"/>
      <w:marBottom w:val="0"/>
      <w:divBdr>
        <w:top w:val="none" w:sz="0" w:space="0" w:color="auto"/>
        <w:left w:val="none" w:sz="0" w:space="0" w:color="auto"/>
        <w:bottom w:val="none" w:sz="0" w:space="0" w:color="auto"/>
        <w:right w:val="none" w:sz="0" w:space="0" w:color="auto"/>
      </w:divBdr>
    </w:div>
    <w:div w:id="1188758559">
      <w:bodyDiv w:val="1"/>
      <w:marLeft w:val="0"/>
      <w:marRight w:val="0"/>
      <w:marTop w:val="0"/>
      <w:marBottom w:val="0"/>
      <w:divBdr>
        <w:top w:val="none" w:sz="0" w:space="0" w:color="auto"/>
        <w:left w:val="none" w:sz="0" w:space="0" w:color="auto"/>
        <w:bottom w:val="none" w:sz="0" w:space="0" w:color="auto"/>
        <w:right w:val="none" w:sz="0" w:space="0" w:color="auto"/>
      </w:divBdr>
    </w:div>
    <w:div w:id="1192570263">
      <w:bodyDiv w:val="1"/>
      <w:marLeft w:val="0"/>
      <w:marRight w:val="0"/>
      <w:marTop w:val="0"/>
      <w:marBottom w:val="0"/>
      <w:divBdr>
        <w:top w:val="none" w:sz="0" w:space="0" w:color="auto"/>
        <w:left w:val="none" w:sz="0" w:space="0" w:color="auto"/>
        <w:bottom w:val="none" w:sz="0" w:space="0" w:color="auto"/>
        <w:right w:val="none" w:sz="0" w:space="0" w:color="auto"/>
      </w:divBdr>
    </w:div>
    <w:div w:id="1260718429">
      <w:bodyDiv w:val="1"/>
      <w:marLeft w:val="0"/>
      <w:marRight w:val="0"/>
      <w:marTop w:val="0"/>
      <w:marBottom w:val="0"/>
      <w:divBdr>
        <w:top w:val="none" w:sz="0" w:space="0" w:color="auto"/>
        <w:left w:val="none" w:sz="0" w:space="0" w:color="auto"/>
        <w:bottom w:val="none" w:sz="0" w:space="0" w:color="auto"/>
        <w:right w:val="none" w:sz="0" w:space="0" w:color="auto"/>
      </w:divBdr>
    </w:div>
    <w:div w:id="1282615227">
      <w:bodyDiv w:val="1"/>
      <w:marLeft w:val="0"/>
      <w:marRight w:val="0"/>
      <w:marTop w:val="0"/>
      <w:marBottom w:val="0"/>
      <w:divBdr>
        <w:top w:val="none" w:sz="0" w:space="0" w:color="auto"/>
        <w:left w:val="none" w:sz="0" w:space="0" w:color="auto"/>
        <w:bottom w:val="none" w:sz="0" w:space="0" w:color="auto"/>
        <w:right w:val="none" w:sz="0" w:space="0" w:color="auto"/>
      </w:divBdr>
    </w:div>
    <w:div w:id="1314682273">
      <w:bodyDiv w:val="1"/>
      <w:marLeft w:val="0"/>
      <w:marRight w:val="0"/>
      <w:marTop w:val="0"/>
      <w:marBottom w:val="0"/>
      <w:divBdr>
        <w:top w:val="none" w:sz="0" w:space="0" w:color="auto"/>
        <w:left w:val="none" w:sz="0" w:space="0" w:color="auto"/>
        <w:bottom w:val="none" w:sz="0" w:space="0" w:color="auto"/>
        <w:right w:val="none" w:sz="0" w:space="0" w:color="auto"/>
      </w:divBdr>
    </w:div>
    <w:div w:id="1328091073">
      <w:bodyDiv w:val="1"/>
      <w:marLeft w:val="0"/>
      <w:marRight w:val="0"/>
      <w:marTop w:val="0"/>
      <w:marBottom w:val="0"/>
      <w:divBdr>
        <w:top w:val="none" w:sz="0" w:space="0" w:color="auto"/>
        <w:left w:val="none" w:sz="0" w:space="0" w:color="auto"/>
        <w:bottom w:val="none" w:sz="0" w:space="0" w:color="auto"/>
        <w:right w:val="none" w:sz="0" w:space="0" w:color="auto"/>
      </w:divBdr>
    </w:div>
    <w:div w:id="1341274892">
      <w:bodyDiv w:val="1"/>
      <w:marLeft w:val="0"/>
      <w:marRight w:val="0"/>
      <w:marTop w:val="0"/>
      <w:marBottom w:val="0"/>
      <w:divBdr>
        <w:top w:val="none" w:sz="0" w:space="0" w:color="auto"/>
        <w:left w:val="none" w:sz="0" w:space="0" w:color="auto"/>
        <w:bottom w:val="none" w:sz="0" w:space="0" w:color="auto"/>
        <w:right w:val="none" w:sz="0" w:space="0" w:color="auto"/>
      </w:divBdr>
    </w:div>
    <w:div w:id="1386682985">
      <w:bodyDiv w:val="1"/>
      <w:marLeft w:val="0"/>
      <w:marRight w:val="0"/>
      <w:marTop w:val="0"/>
      <w:marBottom w:val="0"/>
      <w:divBdr>
        <w:top w:val="none" w:sz="0" w:space="0" w:color="auto"/>
        <w:left w:val="none" w:sz="0" w:space="0" w:color="auto"/>
        <w:bottom w:val="none" w:sz="0" w:space="0" w:color="auto"/>
        <w:right w:val="none" w:sz="0" w:space="0" w:color="auto"/>
      </w:divBdr>
    </w:div>
    <w:div w:id="1462572000">
      <w:bodyDiv w:val="1"/>
      <w:marLeft w:val="0"/>
      <w:marRight w:val="0"/>
      <w:marTop w:val="0"/>
      <w:marBottom w:val="0"/>
      <w:divBdr>
        <w:top w:val="none" w:sz="0" w:space="0" w:color="auto"/>
        <w:left w:val="none" w:sz="0" w:space="0" w:color="auto"/>
        <w:bottom w:val="none" w:sz="0" w:space="0" w:color="auto"/>
        <w:right w:val="none" w:sz="0" w:space="0" w:color="auto"/>
      </w:divBdr>
    </w:div>
    <w:div w:id="1506900534">
      <w:bodyDiv w:val="1"/>
      <w:marLeft w:val="0"/>
      <w:marRight w:val="0"/>
      <w:marTop w:val="0"/>
      <w:marBottom w:val="0"/>
      <w:divBdr>
        <w:top w:val="none" w:sz="0" w:space="0" w:color="auto"/>
        <w:left w:val="none" w:sz="0" w:space="0" w:color="auto"/>
        <w:bottom w:val="none" w:sz="0" w:space="0" w:color="auto"/>
        <w:right w:val="none" w:sz="0" w:space="0" w:color="auto"/>
      </w:divBdr>
    </w:div>
    <w:div w:id="1521164274">
      <w:bodyDiv w:val="1"/>
      <w:marLeft w:val="0"/>
      <w:marRight w:val="0"/>
      <w:marTop w:val="0"/>
      <w:marBottom w:val="0"/>
      <w:divBdr>
        <w:top w:val="none" w:sz="0" w:space="0" w:color="auto"/>
        <w:left w:val="none" w:sz="0" w:space="0" w:color="auto"/>
        <w:bottom w:val="none" w:sz="0" w:space="0" w:color="auto"/>
        <w:right w:val="none" w:sz="0" w:space="0" w:color="auto"/>
      </w:divBdr>
    </w:div>
    <w:div w:id="1532376563">
      <w:bodyDiv w:val="1"/>
      <w:marLeft w:val="0"/>
      <w:marRight w:val="0"/>
      <w:marTop w:val="0"/>
      <w:marBottom w:val="0"/>
      <w:divBdr>
        <w:top w:val="none" w:sz="0" w:space="0" w:color="auto"/>
        <w:left w:val="none" w:sz="0" w:space="0" w:color="auto"/>
        <w:bottom w:val="none" w:sz="0" w:space="0" w:color="auto"/>
        <w:right w:val="none" w:sz="0" w:space="0" w:color="auto"/>
      </w:divBdr>
    </w:div>
    <w:div w:id="1551645582">
      <w:bodyDiv w:val="1"/>
      <w:marLeft w:val="0"/>
      <w:marRight w:val="0"/>
      <w:marTop w:val="0"/>
      <w:marBottom w:val="0"/>
      <w:divBdr>
        <w:top w:val="none" w:sz="0" w:space="0" w:color="auto"/>
        <w:left w:val="none" w:sz="0" w:space="0" w:color="auto"/>
        <w:bottom w:val="none" w:sz="0" w:space="0" w:color="auto"/>
        <w:right w:val="none" w:sz="0" w:space="0" w:color="auto"/>
      </w:divBdr>
    </w:div>
    <w:div w:id="1583837030">
      <w:bodyDiv w:val="1"/>
      <w:marLeft w:val="0"/>
      <w:marRight w:val="0"/>
      <w:marTop w:val="0"/>
      <w:marBottom w:val="0"/>
      <w:divBdr>
        <w:top w:val="none" w:sz="0" w:space="0" w:color="auto"/>
        <w:left w:val="none" w:sz="0" w:space="0" w:color="auto"/>
        <w:bottom w:val="none" w:sz="0" w:space="0" w:color="auto"/>
        <w:right w:val="none" w:sz="0" w:space="0" w:color="auto"/>
      </w:divBdr>
    </w:div>
    <w:div w:id="1598371706">
      <w:bodyDiv w:val="1"/>
      <w:marLeft w:val="0"/>
      <w:marRight w:val="0"/>
      <w:marTop w:val="0"/>
      <w:marBottom w:val="0"/>
      <w:divBdr>
        <w:top w:val="none" w:sz="0" w:space="0" w:color="auto"/>
        <w:left w:val="none" w:sz="0" w:space="0" w:color="auto"/>
        <w:bottom w:val="none" w:sz="0" w:space="0" w:color="auto"/>
        <w:right w:val="none" w:sz="0" w:space="0" w:color="auto"/>
      </w:divBdr>
    </w:div>
    <w:div w:id="1603416499">
      <w:bodyDiv w:val="1"/>
      <w:marLeft w:val="0"/>
      <w:marRight w:val="0"/>
      <w:marTop w:val="0"/>
      <w:marBottom w:val="0"/>
      <w:divBdr>
        <w:top w:val="none" w:sz="0" w:space="0" w:color="auto"/>
        <w:left w:val="none" w:sz="0" w:space="0" w:color="auto"/>
        <w:bottom w:val="none" w:sz="0" w:space="0" w:color="auto"/>
        <w:right w:val="none" w:sz="0" w:space="0" w:color="auto"/>
      </w:divBdr>
    </w:div>
    <w:div w:id="1687751777">
      <w:bodyDiv w:val="1"/>
      <w:marLeft w:val="0"/>
      <w:marRight w:val="0"/>
      <w:marTop w:val="0"/>
      <w:marBottom w:val="0"/>
      <w:divBdr>
        <w:top w:val="none" w:sz="0" w:space="0" w:color="auto"/>
        <w:left w:val="none" w:sz="0" w:space="0" w:color="auto"/>
        <w:bottom w:val="none" w:sz="0" w:space="0" w:color="auto"/>
        <w:right w:val="none" w:sz="0" w:space="0" w:color="auto"/>
      </w:divBdr>
    </w:div>
    <w:div w:id="1714495609">
      <w:bodyDiv w:val="1"/>
      <w:marLeft w:val="0"/>
      <w:marRight w:val="0"/>
      <w:marTop w:val="0"/>
      <w:marBottom w:val="0"/>
      <w:divBdr>
        <w:top w:val="none" w:sz="0" w:space="0" w:color="auto"/>
        <w:left w:val="none" w:sz="0" w:space="0" w:color="auto"/>
        <w:bottom w:val="none" w:sz="0" w:space="0" w:color="auto"/>
        <w:right w:val="none" w:sz="0" w:space="0" w:color="auto"/>
      </w:divBdr>
    </w:div>
    <w:div w:id="1775588539">
      <w:bodyDiv w:val="1"/>
      <w:marLeft w:val="0"/>
      <w:marRight w:val="0"/>
      <w:marTop w:val="0"/>
      <w:marBottom w:val="0"/>
      <w:divBdr>
        <w:top w:val="none" w:sz="0" w:space="0" w:color="auto"/>
        <w:left w:val="none" w:sz="0" w:space="0" w:color="auto"/>
        <w:bottom w:val="none" w:sz="0" w:space="0" w:color="auto"/>
        <w:right w:val="none" w:sz="0" w:space="0" w:color="auto"/>
      </w:divBdr>
    </w:div>
    <w:div w:id="1778985835">
      <w:bodyDiv w:val="1"/>
      <w:marLeft w:val="0"/>
      <w:marRight w:val="0"/>
      <w:marTop w:val="0"/>
      <w:marBottom w:val="0"/>
      <w:divBdr>
        <w:top w:val="none" w:sz="0" w:space="0" w:color="auto"/>
        <w:left w:val="none" w:sz="0" w:space="0" w:color="auto"/>
        <w:bottom w:val="none" w:sz="0" w:space="0" w:color="auto"/>
        <w:right w:val="none" w:sz="0" w:space="0" w:color="auto"/>
      </w:divBdr>
    </w:div>
    <w:div w:id="1785493456">
      <w:bodyDiv w:val="1"/>
      <w:marLeft w:val="0"/>
      <w:marRight w:val="0"/>
      <w:marTop w:val="0"/>
      <w:marBottom w:val="0"/>
      <w:divBdr>
        <w:top w:val="none" w:sz="0" w:space="0" w:color="auto"/>
        <w:left w:val="none" w:sz="0" w:space="0" w:color="auto"/>
        <w:bottom w:val="none" w:sz="0" w:space="0" w:color="auto"/>
        <w:right w:val="none" w:sz="0" w:space="0" w:color="auto"/>
      </w:divBdr>
    </w:div>
    <w:div w:id="1792090756">
      <w:bodyDiv w:val="1"/>
      <w:marLeft w:val="0"/>
      <w:marRight w:val="0"/>
      <w:marTop w:val="0"/>
      <w:marBottom w:val="0"/>
      <w:divBdr>
        <w:top w:val="none" w:sz="0" w:space="0" w:color="auto"/>
        <w:left w:val="none" w:sz="0" w:space="0" w:color="auto"/>
        <w:bottom w:val="none" w:sz="0" w:space="0" w:color="auto"/>
        <w:right w:val="none" w:sz="0" w:space="0" w:color="auto"/>
      </w:divBdr>
    </w:div>
    <w:div w:id="1804349933">
      <w:bodyDiv w:val="1"/>
      <w:marLeft w:val="0"/>
      <w:marRight w:val="0"/>
      <w:marTop w:val="0"/>
      <w:marBottom w:val="0"/>
      <w:divBdr>
        <w:top w:val="none" w:sz="0" w:space="0" w:color="auto"/>
        <w:left w:val="none" w:sz="0" w:space="0" w:color="auto"/>
        <w:bottom w:val="none" w:sz="0" w:space="0" w:color="auto"/>
        <w:right w:val="none" w:sz="0" w:space="0" w:color="auto"/>
      </w:divBdr>
    </w:div>
    <w:div w:id="1812869719">
      <w:bodyDiv w:val="1"/>
      <w:marLeft w:val="0"/>
      <w:marRight w:val="0"/>
      <w:marTop w:val="0"/>
      <w:marBottom w:val="0"/>
      <w:divBdr>
        <w:top w:val="none" w:sz="0" w:space="0" w:color="auto"/>
        <w:left w:val="none" w:sz="0" w:space="0" w:color="auto"/>
        <w:bottom w:val="none" w:sz="0" w:space="0" w:color="auto"/>
        <w:right w:val="none" w:sz="0" w:space="0" w:color="auto"/>
      </w:divBdr>
    </w:div>
    <w:div w:id="1818105527">
      <w:bodyDiv w:val="1"/>
      <w:marLeft w:val="0"/>
      <w:marRight w:val="0"/>
      <w:marTop w:val="0"/>
      <w:marBottom w:val="0"/>
      <w:divBdr>
        <w:top w:val="none" w:sz="0" w:space="0" w:color="auto"/>
        <w:left w:val="none" w:sz="0" w:space="0" w:color="auto"/>
        <w:bottom w:val="none" w:sz="0" w:space="0" w:color="auto"/>
        <w:right w:val="none" w:sz="0" w:space="0" w:color="auto"/>
      </w:divBdr>
    </w:div>
    <w:div w:id="1824085728">
      <w:bodyDiv w:val="1"/>
      <w:marLeft w:val="0"/>
      <w:marRight w:val="0"/>
      <w:marTop w:val="0"/>
      <w:marBottom w:val="0"/>
      <w:divBdr>
        <w:top w:val="none" w:sz="0" w:space="0" w:color="auto"/>
        <w:left w:val="none" w:sz="0" w:space="0" w:color="auto"/>
        <w:bottom w:val="none" w:sz="0" w:space="0" w:color="auto"/>
        <w:right w:val="none" w:sz="0" w:space="0" w:color="auto"/>
      </w:divBdr>
    </w:div>
    <w:div w:id="1848985765">
      <w:bodyDiv w:val="1"/>
      <w:marLeft w:val="0"/>
      <w:marRight w:val="0"/>
      <w:marTop w:val="0"/>
      <w:marBottom w:val="0"/>
      <w:divBdr>
        <w:top w:val="none" w:sz="0" w:space="0" w:color="auto"/>
        <w:left w:val="none" w:sz="0" w:space="0" w:color="auto"/>
        <w:bottom w:val="none" w:sz="0" w:space="0" w:color="auto"/>
        <w:right w:val="none" w:sz="0" w:space="0" w:color="auto"/>
      </w:divBdr>
    </w:div>
    <w:div w:id="1918204506">
      <w:bodyDiv w:val="1"/>
      <w:marLeft w:val="0"/>
      <w:marRight w:val="0"/>
      <w:marTop w:val="0"/>
      <w:marBottom w:val="0"/>
      <w:divBdr>
        <w:top w:val="none" w:sz="0" w:space="0" w:color="auto"/>
        <w:left w:val="none" w:sz="0" w:space="0" w:color="auto"/>
        <w:bottom w:val="none" w:sz="0" w:space="0" w:color="auto"/>
        <w:right w:val="none" w:sz="0" w:space="0" w:color="auto"/>
      </w:divBdr>
    </w:div>
    <w:div w:id="1932739632">
      <w:bodyDiv w:val="1"/>
      <w:marLeft w:val="0"/>
      <w:marRight w:val="0"/>
      <w:marTop w:val="0"/>
      <w:marBottom w:val="0"/>
      <w:divBdr>
        <w:top w:val="none" w:sz="0" w:space="0" w:color="auto"/>
        <w:left w:val="none" w:sz="0" w:space="0" w:color="auto"/>
        <w:bottom w:val="none" w:sz="0" w:space="0" w:color="auto"/>
        <w:right w:val="none" w:sz="0" w:space="0" w:color="auto"/>
      </w:divBdr>
    </w:div>
    <w:div w:id="1971128407">
      <w:bodyDiv w:val="1"/>
      <w:marLeft w:val="0"/>
      <w:marRight w:val="0"/>
      <w:marTop w:val="0"/>
      <w:marBottom w:val="0"/>
      <w:divBdr>
        <w:top w:val="none" w:sz="0" w:space="0" w:color="auto"/>
        <w:left w:val="none" w:sz="0" w:space="0" w:color="auto"/>
        <w:bottom w:val="none" w:sz="0" w:space="0" w:color="auto"/>
        <w:right w:val="none" w:sz="0" w:space="0" w:color="auto"/>
      </w:divBdr>
    </w:div>
    <w:div w:id="2031831933">
      <w:bodyDiv w:val="1"/>
      <w:marLeft w:val="0"/>
      <w:marRight w:val="0"/>
      <w:marTop w:val="0"/>
      <w:marBottom w:val="0"/>
      <w:divBdr>
        <w:top w:val="none" w:sz="0" w:space="0" w:color="auto"/>
        <w:left w:val="none" w:sz="0" w:space="0" w:color="auto"/>
        <w:bottom w:val="none" w:sz="0" w:space="0" w:color="auto"/>
        <w:right w:val="none" w:sz="0" w:space="0" w:color="auto"/>
      </w:divBdr>
    </w:div>
    <w:div w:id="2040622143">
      <w:bodyDiv w:val="1"/>
      <w:marLeft w:val="0"/>
      <w:marRight w:val="0"/>
      <w:marTop w:val="0"/>
      <w:marBottom w:val="0"/>
      <w:divBdr>
        <w:top w:val="none" w:sz="0" w:space="0" w:color="auto"/>
        <w:left w:val="none" w:sz="0" w:space="0" w:color="auto"/>
        <w:bottom w:val="none" w:sz="0" w:space="0" w:color="auto"/>
        <w:right w:val="none" w:sz="0" w:space="0" w:color="auto"/>
      </w:divBdr>
    </w:div>
    <w:div w:id="2074771341">
      <w:bodyDiv w:val="1"/>
      <w:marLeft w:val="0"/>
      <w:marRight w:val="0"/>
      <w:marTop w:val="0"/>
      <w:marBottom w:val="0"/>
      <w:divBdr>
        <w:top w:val="none" w:sz="0" w:space="0" w:color="auto"/>
        <w:left w:val="none" w:sz="0" w:space="0" w:color="auto"/>
        <w:bottom w:val="none" w:sz="0" w:space="0" w:color="auto"/>
        <w:right w:val="none" w:sz="0" w:space="0" w:color="auto"/>
      </w:divBdr>
    </w:div>
    <w:div w:id="2075275919">
      <w:bodyDiv w:val="1"/>
      <w:marLeft w:val="0"/>
      <w:marRight w:val="0"/>
      <w:marTop w:val="0"/>
      <w:marBottom w:val="0"/>
      <w:divBdr>
        <w:top w:val="none" w:sz="0" w:space="0" w:color="auto"/>
        <w:left w:val="none" w:sz="0" w:space="0" w:color="auto"/>
        <w:bottom w:val="none" w:sz="0" w:space="0" w:color="auto"/>
        <w:right w:val="none" w:sz="0" w:space="0" w:color="auto"/>
      </w:divBdr>
    </w:div>
    <w:div w:id="2087069058">
      <w:bodyDiv w:val="1"/>
      <w:marLeft w:val="0"/>
      <w:marRight w:val="0"/>
      <w:marTop w:val="0"/>
      <w:marBottom w:val="0"/>
      <w:divBdr>
        <w:top w:val="none" w:sz="0" w:space="0" w:color="auto"/>
        <w:left w:val="none" w:sz="0" w:space="0" w:color="auto"/>
        <w:bottom w:val="none" w:sz="0" w:space="0" w:color="auto"/>
        <w:right w:val="none" w:sz="0" w:space="0" w:color="auto"/>
      </w:divBdr>
    </w:div>
    <w:div w:id="2087918085">
      <w:bodyDiv w:val="1"/>
      <w:marLeft w:val="0"/>
      <w:marRight w:val="0"/>
      <w:marTop w:val="0"/>
      <w:marBottom w:val="0"/>
      <w:divBdr>
        <w:top w:val="none" w:sz="0" w:space="0" w:color="auto"/>
        <w:left w:val="none" w:sz="0" w:space="0" w:color="auto"/>
        <w:bottom w:val="none" w:sz="0" w:space="0" w:color="auto"/>
        <w:right w:val="none" w:sz="0" w:space="0" w:color="auto"/>
      </w:divBdr>
    </w:div>
    <w:div w:id="2100372376">
      <w:bodyDiv w:val="1"/>
      <w:marLeft w:val="0"/>
      <w:marRight w:val="0"/>
      <w:marTop w:val="0"/>
      <w:marBottom w:val="0"/>
      <w:divBdr>
        <w:top w:val="none" w:sz="0" w:space="0" w:color="auto"/>
        <w:left w:val="none" w:sz="0" w:space="0" w:color="auto"/>
        <w:bottom w:val="none" w:sz="0" w:space="0" w:color="auto"/>
        <w:right w:val="none" w:sz="0" w:space="0" w:color="auto"/>
      </w:divBdr>
    </w:div>
    <w:div w:id="21471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CDE2-1B50-49A6-ACB7-9E287569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13137</Words>
  <Characters>74884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87846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Mehedi Hasan</dc:creator>
  <cp:keywords/>
  <dc:description/>
  <cp:lastModifiedBy>Md. Mehedi Hasan</cp:lastModifiedBy>
  <cp:revision>12</cp:revision>
  <dcterms:created xsi:type="dcterms:W3CDTF">2020-07-10T11:57:00Z</dcterms:created>
  <dcterms:modified xsi:type="dcterms:W3CDTF">2021-06-02T11:30:00Z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http://www.zotero.org/styles/health-services-research</vt:lpwstr>
  </property>
  <property fmtid="{D5CDD505-2E9C-101B-9397-08002B2CF9AE}" pid="7" name="Mendeley Recent Style Name 2_1">
    <vt:lpwstr>Health Services Research</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http://www.zotero.org/styles/international-journal-of-epidemiology</vt:lpwstr>
  </property>
  <property fmtid="{D5CDD505-2E9C-101B-9397-08002B2CF9AE}" pid="11" name="Mendeley Recent Style Name 4_1">
    <vt:lpwstr>International Journal of Epidemiology</vt:lpwstr>
  </property>
  <property fmtid="{D5CDD505-2E9C-101B-9397-08002B2CF9AE}" pid="12" name="Mendeley Recent Style Id 5_1">
    <vt:lpwstr>http://www.zotero.org/styles/journal-of-epidemiology-and-community-health</vt:lpwstr>
  </property>
  <property fmtid="{D5CDD505-2E9C-101B-9397-08002B2CF9AE}" pid="13" name="Mendeley Recent Style Name 5_1">
    <vt:lpwstr>Journal of Epidemiology and Community Health</vt:lpwstr>
  </property>
  <property fmtid="{D5CDD505-2E9C-101B-9397-08002B2CF9AE}" pid="14" name="Mendeley Recent Style Id 6_1">
    <vt:lpwstr>http://www.zotero.org/styles/journal-of-the-academy-of-nutrition-and-dietetics</vt:lpwstr>
  </property>
  <property fmtid="{D5CDD505-2E9C-101B-9397-08002B2CF9AE}" pid="15" name="Mendeley Recent Style Name 6_1">
    <vt:lpwstr>Journal of the Academy of Nutrition and Dietetics</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http://www.zotero.org/styles/public-health-nutrition</vt:lpwstr>
  </property>
  <property fmtid="{D5CDD505-2E9C-101B-9397-08002B2CF9AE}" pid="19" name="Mendeley Recent Style Name 8_1">
    <vt:lpwstr>Public Health Nutrition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a6a74b46-020c-318a-88e1-60af1d62571b</vt:lpwstr>
  </property>
  <property fmtid="{D5CDD505-2E9C-101B-9397-08002B2CF9AE}" pid="24" name="Mendeley Citation Style_1">
    <vt:lpwstr>http://www.zotero.org/styles/public-health-nutrition</vt:lpwstr>
  </property>
</Properties>
</file>