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784F47" w:rsidP="00784F47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0509BC50" wp14:editId="6189F5CB">
            <wp:extent cx="4046561" cy="3514298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4" t="1493" r="9272" b="2242"/>
                    <a:stretch/>
                  </pic:blipFill>
                  <pic:spPr bwMode="auto">
                    <a:xfrm>
                      <a:off x="0" y="0"/>
                      <a:ext cx="4054183" cy="352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4F47" w:rsidRDefault="00784F47" w:rsidP="00784F47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 xml:space="preserve"> Association of </w:t>
      </w:r>
      <w:r>
        <w:rPr>
          <w:rFonts w:ascii="Times New Roman" w:hAnsi="Times New Roman" w:cs="Times New Roman" w:hint="eastAsia"/>
        </w:rPr>
        <w:t>total nut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3478</w:t>
      </w:r>
      <w:r>
        <w:rPr>
          <w:rFonts w:ascii="Times New Roman" w:hAnsi="Times New Roman" w:cs="Times New Roman"/>
        </w:rPr>
        <w:t xml:space="preserve">; Q2, </w:t>
      </w:r>
      <w:r>
        <w:rPr>
          <w:rFonts w:ascii="Times New Roman" w:hAnsi="Times New Roman" w:cs="Times New Roman" w:hint="eastAsia"/>
        </w:rPr>
        <w:t>3001</w:t>
      </w:r>
      <w:r>
        <w:rPr>
          <w:rFonts w:ascii="Times New Roman" w:hAnsi="Times New Roman" w:cs="Times New Roman"/>
        </w:rPr>
        <w:t xml:space="preserve">; Q3, </w:t>
      </w:r>
      <w:r>
        <w:rPr>
          <w:rFonts w:ascii="Times New Roman" w:hAnsi="Times New Roman" w:cs="Times New Roman" w:hint="eastAsia"/>
        </w:rPr>
        <w:t>4066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511</w:t>
      </w:r>
      <w:r w:rsidRPr="001D4B31">
        <w:rPr>
          <w:rFonts w:ascii="Times New Roman" w:hAnsi="Times New Roman" w:cs="Times New Roman"/>
        </w:rPr>
        <w:t>.</w:t>
      </w:r>
    </w:p>
    <w:p w:rsidR="00784F47" w:rsidRPr="00784F47" w:rsidRDefault="00784F47" w:rsidP="00784F47">
      <w:pPr>
        <w:jc w:val="center"/>
      </w:pPr>
      <w:bookmarkStart w:id="0" w:name="_GoBack"/>
      <w:bookmarkEnd w:id="0"/>
    </w:p>
    <w:sectPr w:rsidR="00784F47" w:rsidRPr="00784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47" w:rsidRDefault="00784F47" w:rsidP="00784F47">
      <w:r>
        <w:separator/>
      </w:r>
    </w:p>
  </w:endnote>
  <w:endnote w:type="continuationSeparator" w:id="0">
    <w:p w:rsidR="00784F47" w:rsidRDefault="00784F47" w:rsidP="0078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47" w:rsidRDefault="00784F47" w:rsidP="00784F47">
      <w:r>
        <w:separator/>
      </w:r>
    </w:p>
  </w:footnote>
  <w:footnote w:type="continuationSeparator" w:id="0">
    <w:p w:rsidR="00784F47" w:rsidRDefault="00784F47" w:rsidP="00784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C0"/>
    <w:rsid w:val="00644EEC"/>
    <w:rsid w:val="00784F47"/>
    <w:rsid w:val="00E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4F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4F4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4F4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4F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4F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4F4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4F4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4F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2021-07-10T09:11:00Z</dcterms:created>
  <dcterms:modified xsi:type="dcterms:W3CDTF">2021-07-10T09:11:00Z</dcterms:modified>
</cp:coreProperties>
</file>