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EC" w:rsidRDefault="009150AA" w:rsidP="009150AA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4292B6C6" wp14:editId="117AA1E6">
            <wp:extent cx="4026090" cy="3487003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55" t="2614" r="9783" b="1994"/>
                    <a:stretch/>
                  </pic:blipFill>
                  <pic:spPr bwMode="auto">
                    <a:xfrm>
                      <a:off x="0" y="0"/>
                      <a:ext cx="4028505" cy="348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50AA" w:rsidRDefault="009150AA" w:rsidP="009150AA">
      <w:pPr>
        <w:rPr>
          <w:rFonts w:ascii="Times New Roman" w:hAnsi="Times New Roman" w:cs="Times New Roman"/>
        </w:rPr>
      </w:pPr>
      <w:r w:rsidRPr="001D4B31">
        <w:rPr>
          <w:rFonts w:ascii="Times New Roman" w:hAnsi="Times New Roman" w:cs="Times New Roman"/>
        </w:rPr>
        <w:t>Suppleme</w:t>
      </w:r>
      <w:r>
        <w:rPr>
          <w:rFonts w:ascii="Times New Roman" w:hAnsi="Times New Roman" w:cs="Times New Roman"/>
        </w:rPr>
        <w:t>ntal Fig. 1 Association of pe</w:t>
      </w:r>
      <w:r>
        <w:rPr>
          <w:rFonts w:ascii="Times New Roman" w:hAnsi="Times New Roman" w:cs="Times New Roman" w:hint="eastAsia"/>
        </w:rPr>
        <w:t>anut</w:t>
      </w:r>
      <w:r w:rsidRPr="001D4B31">
        <w:rPr>
          <w:rFonts w:ascii="Times New Roman" w:hAnsi="Times New Roman" w:cs="Times New Roman"/>
        </w:rPr>
        <w:t xml:space="preserve"> intake with </w:t>
      </w:r>
      <w:proofErr w:type="spellStart"/>
      <w:r w:rsidRPr="001D4B31">
        <w:rPr>
          <w:rFonts w:ascii="Times New Roman" w:hAnsi="Times New Roman" w:cs="Times New Roman"/>
        </w:rPr>
        <w:t>hyperuricemia</w:t>
      </w:r>
      <w:proofErr w:type="spellEnd"/>
      <w:r w:rsidRPr="001D4B31">
        <w:rPr>
          <w:rFonts w:ascii="Times New Roman" w:hAnsi="Times New Roman" w:cs="Times New Roman"/>
        </w:rPr>
        <w:t xml:space="preserve"> risk. </w:t>
      </w:r>
      <w:proofErr w:type="gramStart"/>
      <w:r w:rsidRPr="001D4B31">
        <w:rPr>
          <w:rFonts w:ascii="Times New Roman" w:hAnsi="Times New Roman" w:cs="Times New Roman"/>
        </w:rPr>
        <w:t>CI, confidence interval; OR, odds ratio.</w:t>
      </w:r>
      <w:proofErr w:type="gramEnd"/>
      <w:r w:rsidRPr="001D4B31">
        <w:rPr>
          <w:rFonts w:ascii="Times New Roman" w:hAnsi="Times New Roman" w:cs="Times New Roman"/>
        </w:rPr>
        <w:t xml:space="preserve"> Number of </w:t>
      </w:r>
      <w:r>
        <w:rPr>
          <w:rFonts w:ascii="Times New Roman" w:hAnsi="Times New Roman" w:cs="Times New Roman" w:hint="eastAsia"/>
        </w:rPr>
        <w:t>participants</w:t>
      </w:r>
      <w:r>
        <w:rPr>
          <w:rFonts w:ascii="Times New Roman" w:hAnsi="Times New Roman" w:cs="Times New Roman"/>
        </w:rPr>
        <w:t xml:space="preserve"> in each quartile: Q1, 5</w:t>
      </w:r>
      <w:r>
        <w:rPr>
          <w:rFonts w:ascii="Times New Roman" w:hAnsi="Times New Roman" w:cs="Times New Roman" w:hint="eastAsia"/>
        </w:rPr>
        <w:t>358</w:t>
      </w:r>
      <w:r>
        <w:rPr>
          <w:rFonts w:ascii="Times New Roman" w:hAnsi="Times New Roman" w:cs="Times New Roman"/>
        </w:rPr>
        <w:t>; Q2, 25</w:t>
      </w:r>
      <w:r>
        <w:rPr>
          <w:rFonts w:ascii="Times New Roman" w:hAnsi="Times New Roman" w:cs="Times New Roman" w:hint="eastAsia"/>
        </w:rPr>
        <w:t>59</w:t>
      </w:r>
      <w:r>
        <w:rPr>
          <w:rFonts w:ascii="Times New Roman" w:hAnsi="Times New Roman" w:cs="Times New Roman"/>
        </w:rPr>
        <w:t>; Q3, 3</w:t>
      </w:r>
      <w:r>
        <w:rPr>
          <w:rFonts w:ascii="Times New Roman" w:hAnsi="Times New Roman" w:cs="Times New Roman" w:hint="eastAsia"/>
        </w:rPr>
        <w:t>095</w:t>
      </w:r>
      <w:r>
        <w:rPr>
          <w:rFonts w:ascii="Times New Roman" w:hAnsi="Times New Roman" w:cs="Times New Roman"/>
        </w:rPr>
        <w:t>; Q4, 3</w:t>
      </w:r>
      <w:r>
        <w:rPr>
          <w:rFonts w:ascii="Times New Roman" w:hAnsi="Times New Roman" w:cs="Times New Roman" w:hint="eastAsia"/>
        </w:rPr>
        <w:t>044</w:t>
      </w:r>
      <w:r w:rsidRPr="001D4B31">
        <w:rPr>
          <w:rFonts w:ascii="Times New Roman" w:hAnsi="Times New Roman" w:cs="Times New Roman"/>
        </w:rPr>
        <w:t>.</w:t>
      </w:r>
    </w:p>
    <w:p w:rsidR="009150AA" w:rsidRPr="009150AA" w:rsidRDefault="009150AA" w:rsidP="009150AA">
      <w:pPr>
        <w:jc w:val="center"/>
      </w:pPr>
      <w:bookmarkStart w:id="0" w:name="_GoBack"/>
      <w:bookmarkEnd w:id="0"/>
    </w:p>
    <w:sectPr w:rsidR="009150AA" w:rsidRPr="00915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0AA" w:rsidRDefault="009150AA" w:rsidP="009150AA">
      <w:r>
        <w:separator/>
      </w:r>
    </w:p>
  </w:endnote>
  <w:endnote w:type="continuationSeparator" w:id="0">
    <w:p w:rsidR="009150AA" w:rsidRDefault="009150AA" w:rsidP="0091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0AA" w:rsidRDefault="009150AA" w:rsidP="009150AA">
      <w:r>
        <w:separator/>
      </w:r>
    </w:p>
  </w:footnote>
  <w:footnote w:type="continuationSeparator" w:id="0">
    <w:p w:rsidR="009150AA" w:rsidRDefault="009150AA" w:rsidP="00915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F6"/>
    <w:rsid w:val="005877F6"/>
    <w:rsid w:val="00644EEC"/>
    <w:rsid w:val="0091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5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50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50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50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50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50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5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50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50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50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50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50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王冲</dc:creator>
  <cp:keywords/>
  <dc:description/>
  <cp:lastModifiedBy>王冲</cp:lastModifiedBy>
  <cp:revision>2</cp:revision>
  <dcterms:created xsi:type="dcterms:W3CDTF">2021-07-10T09:05:00Z</dcterms:created>
  <dcterms:modified xsi:type="dcterms:W3CDTF">2021-07-10T09:06:00Z</dcterms:modified>
</cp:coreProperties>
</file>