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8912B" w14:textId="0993E9FF" w:rsidR="00EE3F38" w:rsidRPr="00384A38" w:rsidRDefault="00384A38" w:rsidP="00EE3F38">
      <w:pPr>
        <w:rPr>
          <w:rFonts w:ascii="Times New Roman" w:hAnsi="Times New Roman" w:cs="Times New Roman"/>
          <w:i/>
          <w:sz w:val="24"/>
          <w:szCs w:val="24"/>
        </w:rPr>
      </w:pPr>
      <w:r w:rsidRPr="00384A38">
        <w:rPr>
          <w:rFonts w:ascii="Times New Roman" w:hAnsi="Times New Roman" w:cs="Times New Roman"/>
          <w:i/>
          <w:sz w:val="24"/>
          <w:szCs w:val="24"/>
        </w:rPr>
        <w:t>Supplementary file 2</w:t>
      </w:r>
      <w:r w:rsidR="00EE3F38" w:rsidRPr="00384A38">
        <w:rPr>
          <w:rFonts w:ascii="Times New Roman" w:hAnsi="Times New Roman" w:cs="Times New Roman"/>
          <w:i/>
          <w:sz w:val="24"/>
          <w:szCs w:val="24"/>
        </w:rPr>
        <w:t xml:space="preserve">: Indicators </w:t>
      </w:r>
      <w:r w:rsidR="00FD2CA6" w:rsidRPr="00384A38">
        <w:rPr>
          <w:rFonts w:ascii="Times New Roman" w:hAnsi="Times New Roman" w:cs="Times New Roman"/>
          <w:i/>
          <w:sz w:val="24"/>
          <w:szCs w:val="24"/>
        </w:rPr>
        <w:t xml:space="preserve">with calibration score for each policy 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983"/>
        <w:gridCol w:w="2521"/>
        <w:gridCol w:w="2342"/>
        <w:gridCol w:w="2314"/>
        <w:gridCol w:w="2353"/>
        <w:gridCol w:w="2445"/>
      </w:tblGrid>
      <w:tr w:rsidR="009E5F68" w:rsidRPr="00C57D8D" w14:paraId="66D3945C" w14:textId="77777777" w:rsidTr="00384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25960ABF" w14:textId="77777777" w:rsidR="009E5F68" w:rsidRPr="00C57D8D" w:rsidRDefault="009E5F68" w:rsidP="002A0DE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Policy case </w:t>
            </w:r>
          </w:p>
        </w:tc>
        <w:tc>
          <w:tcPr>
            <w:tcW w:w="903" w:type="pct"/>
          </w:tcPr>
          <w:p w14:paraId="0826F910" w14:textId="79784BC8" w:rsidR="009E5F68" w:rsidRPr="00C57D8D" w:rsidRDefault="002D0C7B" w:rsidP="002A0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55CA5" w:rsidRPr="00C57D8D">
              <w:rPr>
                <w:rFonts w:ascii="Times New Roman" w:hAnsi="Times New Roman" w:cs="Times New Roman"/>
                <w:sz w:val="24"/>
                <w:szCs w:val="24"/>
              </w:rPr>
              <w:t>ndustry engagement</w:t>
            </w:r>
          </w:p>
        </w:tc>
        <w:tc>
          <w:tcPr>
            <w:tcW w:w="839" w:type="pct"/>
          </w:tcPr>
          <w:p w14:paraId="5A2D8CB7" w14:textId="27165697" w:rsidR="009E5F68" w:rsidRPr="00C57D8D" w:rsidRDefault="00955CA5" w:rsidP="002A0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Strict r</w:t>
            </w:r>
            <w:r w:rsidR="009E5F68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egulatory design </w:t>
            </w:r>
          </w:p>
        </w:tc>
        <w:tc>
          <w:tcPr>
            <w:tcW w:w="829" w:type="pct"/>
          </w:tcPr>
          <w:p w14:paraId="207C2146" w14:textId="5E2BF5A4" w:rsidR="009E5F68" w:rsidRPr="00C57D8D" w:rsidRDefault="00955CA5" w:rsidP="002A0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Best practice i</w:t>
            </w:r>
            <w:r w:rsidR="009E5F68" w:rsidRPr="00C57D8D">
              <w:rPr>
                <w:rFonts w:ascii="Times New Roman" w:hAnsi="Times New Roman" w:cs="Times New Roman"/>
                <w:sz w:val="24"/>
                <w:szCs w:val="24"/>
              </w:rPr>
              <w:t>nstrument design</w:t>
            </w:r>
            <w:r w:rsidR="000359D9" w:rsidRPr="00C57D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="009E5F68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3" w:type="pct"/>
          </w:tcPr>
          <w:p w14:paraId="55153745" w14:textId="061F4045" w:rsidR="009E5F68" w:rsidRPr="00C57D8D" w:rsidRDefault="00955CA5" w:rsidP="002A0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Comprehensive m</w:t>
            </w:r>
            <w:r w:rsidR="009E5F68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onitoring </w:t>
            </w:r>
          </w:p>
        </w:tc>
        <w:tc>
          <w:tcPr>
            <w:tcW w:w="876" w:type="pct"/>
          </w:tcPr>
          <w:p w14:paraId="29F63ECA" w14:textId="53E5D31D" w:rsidR="009E5F68" w:rsidRPr="00C57D8D" w:rsidRDefault="00955CA5" w:rsidP="002A0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Comprehensive e</w:t>
            </w:r>
            <w:r w:rsidR="009E5F68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nforcement </w:t>
            </w:r>
          </w:p>
        </w:tc>
      </w:tr>
      <w:tr w:rsidR="0066472B" w:rsidRPr="00C57D8D" w14:paraId="6B107F08" w14:textId="77777777" w:rsidTr="00384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70DD302B" w14:textId="0813FE12" w:rsidR="0066472B" w:rsidRPr="00C57D8D" w:rsidRDefault="002D0C7B" w:rsidP="002D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Australian </w:t>
            </w:r>
            <w:r w:rsidR="0066472B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Health Star rating </w:t>
            </w:r>
            <w:bookmarkStart w:id="0" w:name="_GoBack"/>
            <w:bookmarkEnd w:id="0"/>
          </w:p>
        </w:tc>
        <w:tc>
          <w:tcPr>
            <w:tcW w:w="903" w:type="pct"/>
          </w:tcPr>
          <w:p w14:paraId="708DD65B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.66</w:t>
            </w:r>
          </w:p>
          <w:p w14:paraId="0C656144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Industry involved in governance of the initiative and at implementation</w:t>
            </w:r>
          </w:p>
        </w:tc>
        <w:tc>
          <w:tcPr>
            <w:tcW w:w="839" w:type="pct"/>
          </w:tcPr>
          <w:p w14:paraId="28511917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.33</w:t>
            </w:r>
          </w:p>
          <w:p w14:paraId="4A3C415A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One out of three indicators for the involvement of government in quasi-regulation</w:t>
            </w:r>
          </w:p>
        </w:tc>
        <w:tc>
          <w:tcPr>
            <w:tcW w:w="829" w:type="pct"/>
          </w:tcPr>
          <w:p w14:paraId="04A3E3CE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.33 Nutrient criteria developed by an independent body But there are challenges with design – it requires interpretation, monochrome and food companies can choose design. </w:t>
            </w:r>
          </w:p>
        </w:tc>
        <w:tc>
          <w:tcPr>
            <w:tcW w:w="843" w:type="pct"/>
          </w:tcPr>
          <w:p w14:paraId="1E66FB9A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 as 1</w:t>
            </w:r>
          </w:p>
          <w:p w14:paraId="6FCF0B66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Existence of a monitoring system </w:t>
            </w:r>
          </w:p>
          <w:p w14:paraId="74F53AB1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independent monitoring done by an NGO </w:t>
            </w:r>
          </w:p>
          <w:p w14:paraId="7ED99534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Public and frequent reports on the performance of the scheme </w:t>
            </w:r>
          </w:p>
        </w:tc>
        <w:tc>
          <w:tcPr>
            <w:tcW w:w="876" w:type="pct"/>
          </w:tcPr>
          <w:p w14:paraId="7C3DE44C" w14:textId="77777777" w:rsidR="0066472B" w:rsidRPr="00C57D8D" w:rsidRDefault="0066472B" w:rsidP="002E10EB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7D8D">
              <w:rPr>
                <w:rFonts w:ascii="Times New Roman" w:hAnsi="Times New Roman" w:cs="Times New Roman"/>
              </w:rPr>
              <w:t>Calibrate as .33</w:t>
            </w:r>
          </w:p>
          <w:p w14:paraId="6D6C33EA" w14:textId="77777777" w:rsidR="0066472B" w:rsidRPr="00C57D8D" w:rsidRDefault="0066472B" w:rsidP="002E10EB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7D8D">
              <w:rPr>
                <w:rFonts w:ascii="Times New Roman" w:hAnsi="Times New Roman" w:cs="Times New Roman"/>
              </w:rPr>
              <w:t>There is a complaints handling mechanism but no sanctions except  listed on HSR website</w:t>
            </w:r>
          </w:p>
        </w:tc>
      </w:tr>
      <w:tr w:rsidR="0066472B" w:rsidRPr="00C57D8D" w14:paraId="75522130" w14:textId="77777777" w:rsidTr="00384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2EDBE395" w14:textId="77777777" w:rsidR="0066472B" w:rsidRPr="00C57D8D" w:rsidRDefault="0066472B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Australian Food Marketing codes </w:t>
            </w:r>
          </w:p>
        </w:tc>
        <w:tc>
          <w:tcPr>
            <w:tcW w:w="903" w:type="pct"/>
          </w:tcPr>
          <w:p w14:paraId="44B69FDF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Calibrated as 1  </w:t>
            </w:r>
          </w:p>
          <w:p w14:paraId="2D201890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Industry-led policy </w:t>
            </w:r>
          </w:p>
        </w:tc>
        <w:tc>
          <w:tcPr>
            <w:tcW w:w="839" w:type="pct"/>
          </w:tcPr>
          <w:p w14:paraId="435B0B07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16C2E6A9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None of the indicators – the policy is  pure self-regulation</w:t>
            </w:r>
          </w:p>
        </w:tc>
        <w:tc>
          <w:tcPr>
            <w:tcW w:w="829" w:type="pct"/>
          </w:tcPr>
          <w:p w14:paraId="4E179013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78FF08F5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No indicators for design- no independent criteria , no aim to reduce exposure,  </w:t>
            </w:r>
          </w:p>
          <w:p w14:paraId="6B0799F5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Only for children under 12.</w:t>
            </w:r>
          </w:p>
        </w:tc>
        <w:tc>
          <w:tcPr>
            <w:tcW w:w="843" w:type="pct"/>
          </w:tcPr>
          <w:p w14:paraId="1DAA4F0E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.33 </w:t>
            </w:r>
          </w:p>
          <w:p w14:paraId="29A79A17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One indicator for comprehensive monitoring - existence of monitoring system but its complaints based, no independent body , no baseline</w:t>
            </w:r>
          </w:p>
        </w:tc>
        <w:tc>
          <w:tcPr>
            <w:tcW w:w="876" w:type="pct"/>
          </w:tcPr>
          <w:p w14:paraId="1DCF1B35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2D53723C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not enforced</w:t>
            </w:r>
          </w:p>
        </w:tc>
      </w:tr>
      <w:tr w:rsidR="0066472B" w:rsidRPr="00C57D8D" w14:paraId="3F061049" w14:textId="77777777" w:rsidTr="00384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5EA1F073" w14:textId="77777777" w:rsidR="0066472B" w:rsidRPr="00C57D8D" w:rsidRDefault="0066472B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Australian Food &amp; health dialogue </w:t>
            </w:r>
          </w:p>
        </w:tc>
        <w:tc>
          <w:tcPr>
            <w:tcW w:w="903" w:type="pct"/>
          </w:tcPr>
          <w:p w14:paraId="0592658A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.66 </w:t>
            </w:r>
          </w:p>
          <w:p w14:paraId="5C4E18FA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Industry involved in governance &amp; at implementation </w:t>
            </w:r>
          </w:p>
        </w:tc>
        <w:tc>
          <w:tcPr>
            <w:tcW w:w="839" w:type="pct"/>
          </w:tcPr>
          <w:p w14:paraId="3B21115A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.33</w:t>
            </w:r>
          </w:p>
          <w:p w14:paraId="7EA37E10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One out of three indicators for the involvement of government in quasi-regulation </w:t>
            </w:r>
          </w:p>
        </w:tc>
        <w:tc>
          <w:tcPr>
            <w:tcW w:w="829" w:type="pct"/>
          </w:tcPr>
          <w:p w14:paraId="612819E1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.33</w:t>
            </w:r>
          </w:p>
          <w:p w14:paraId="5A75C67F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One indicator of best practice design   - having targets. </w:t>
            </w:r>
          </w:p>
          <w:p w14:paraId="734CD658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3" w:type="pct"/>
          </w:tcPr>
          <w:p w14:paraId="65C7D07F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.33</w:t>
            </w:r>
          </w:p>
          <w:p w14:paraId="3D9692F2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Monitoring mentioned but not specific </w:t>
            </w:r>
          </w:p>
          <w:p w14:paraId="54901C96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No baseline data </w:t>
            </w:r>
          </w:p>
          <w:p w14:paraId="37A59C0E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No independent third party </w:t>
            </w:r>
          </w:p>
        </w:tc>
        <w:tc>
          <w:tcPr>
            <w:tcW w:w="876" w:type="pct"/>
          </w:tcPr>
          <w:p w14:paraId="67609EB3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00B51C29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not enforced </w:t>
            </w:r>
          </w:p>
        </w:tc>
      </w:tr>
      <w:tr w:rsidR="00D22359" w:rsidRPr="00C57D8D" w14:paraId="72462060" w14:textId="77777777" w:rsidTr="00384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5BAC16B7" w14:textId="77777777" w:rsidR="00D22359" w:rsidRPr="00C57D8D" w:rsidRDefault="00D22359" w:rsidP="007E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Berkeley SSB tax </w:t>
            </w:r>
          </w:p>
        </w:tc>
        <w:tc>
          <w:tcPr>
            <w:tcW w:w="903" w:type="pct"/>
          </w:tcPr>
          <w:p w14:paraId="73F05BB2" w14:textId="77777777" w:rsidR="00D22359" w:rsidRPr="00C57D8D" w:rsidRDefault="00D22359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Calibrate as 0</w:t>
            </w:r>
          </w:p>
          <w:p w14:paraId="66FAA71C" w14:textId="77777777" w:rsidR="00D22359" w:rsidRPr="00C57D8D" w:rsidRDefault="00D22359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Industry involved at implementation, no reported impact on design or implementation. </w:t>
            </w:r>
          </w:p>
          <w:p w14:paraId="38E9C94B" w14:textId="77777777" w:rsidR="00D22359" w:rsidRPr="00C57D8D" w:rsidRDefault="00D22359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14:paraId="7BDC2034" w14:textId="77777777" w:rsidR="00D22359" w:rsidRPr="00C57D8D" w:rsidRDefault="00D22359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46CC628D" w14:textId="77777777" w:rsidR="00D22359" w:rsidRPr="00C57D8D" w:rsidRDefault="00D22359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All three indicators are present - Mandatory policy, led by government policy</w:t>
            </w:r>
          </w:p>
          <w:p w14:paraId="29ED9836" w14:textId="77777777" w:rsidR="00D22359" w:rsidRPr="00C57D8D" w:rsidRDefault="00D22359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Underpinned by legislation  </w:t>
            </w:r>
          </w:p>
        </w:tc>
        <w:tc>
          <w:tcPr>
            <w:tcW w:w="829" w:type="pct"/>
          </w:tcPr>
          <w:p w14:paraId="1AF5130E" w14:textId="77777777" w:rsidR="00D22359" w:rsidRPr="00C57D8D" w:rsidRDefault="00D22359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.66</w:t>
            </w:r>
          </w:p>
          <w:p w14:paraId="46E8C5D8" w14:textId="77777777" w:rsidR="00D22359" w:rsidRPr="00C57D8D" w:rsidRDefault="00D22359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Two indicators of best practice design, Excises tax, earmarked, content based, does not result in 20% increase</w:t>
            </w:r>
          </w:p>
        </w:tc>
        <w:tc>
          <w:tcPr>
            <w:tcW w:w="843" w:type="pct"/>
          </w:tcPr>
          <w:p w14:paraId="6AFACD6D" w14:textId="77777777" w:rsidR="00D22359" w:rsidRPr="00C57D8D" w:rsidRDefault="00D22359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 as 1</w:t>
            </w:r>
          </w:p>
          <w:p w14:paraId="32A7C642" w14:textId="77777777" w:rsidR="00D22359" w:rsidRPr="00C57D8D" w:rsidRDefault="00D22359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Three indicators of comprehensive monitoring. There is a monitoring system, Annual verification, independent stakeholder by city manager, independent from industry </w:t>
            </w:r>
          </w:p>
        </w:tc>
        <w:tc>
          <w:tcPr>
            <w:tcW w:w="876" w:type="pct"/>
          </w:tcPr>
          <w:p w14:paraId="696DAEF6" w14:textId="77777777" w:rsidR="00D22359" w:rsidRPr="00C57D8D" w:rsidRDefault="00D22359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2FDDFD2B" w14:textId="77777777" w:rsidR="00D22359" w:rsidRPr="00C57D8D" w:rsidRDefault="00D22359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Three indicators present. Existence of an enforcement system, independent enforcement body and availability of sanctions.</w:t>
            </w:r>
          </w:p>
        </w:tc>
      </w:tr>
      <w:tr w:rsidR="0066472B" w:rsidRPr="00C57D8D" w14:paraId="08D6CEBE" w14:textId="77777777" w:rsidTr="00384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34EE8ECA" w14:textId="77777777" w:rsidR="0066472B" w:rsidRPr="00C57D8D" w:rsidRDefault="0066472B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Brazil sodium reformulation </w:t>
            </w:r>
          </w:p>
        </w:tc>
        <w:tc>
          <w:tcPr>
            <w:tcW w:w="903" w:type="pct"/>
          </w:tcPr>
          <w:p w14:paraId="3EE8ACC1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.66</w:t>
            </w:r>
          </w:p>
          <w:p w14:paraId="7F384BFD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Industry involved in governance of the public private partnership with the ministry of health</w:t>
            </w:r>
          </w:p>
        </w:tc>
        <w:tc>
          <w:tcPr>
            <w:tcW w:w="839" w:type="pct"/>
          </w:tcPr>
          <w:p w14:paraId="2DC82DFC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.33</w:t>
            </w:r>
          </w:p>
          <w:p w14:paraId="7398E6CC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One out of three indicators for the involvement of government in quasi-regulation</w:t>
            </w:r>
          </w:p>
        </w:tc>
        <w:tc>
          <w:tcPr>
            <w:tcW w:w="829" w:type="pct"/>
          </w:tcPr>
          <w:p w14:paraId="4BDB2089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307C0E7F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Three indicators of good practice design</w:t>
            </w:r>
          </w:p>
          <w:p w14:paraId="2244F91A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Population intake goal </w:t>
            </w:r>
          </w:p>
          <w:p w14:paraId="4B15218D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Time-based targets </w:t>
            </w:r>
          </w:p>
          <w:p w14:paraId="04B50687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Evidence-based baseline measures </w:t>
            </w:r>
          </w:p>
        </w:tc>
        <w:tc>
          <w:tcPr>
            <w:tcW w:w="843" w:type="pct"/>
          </w:tcPr>
          <w:p w14:paraId="2FC81687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2A14F656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Three indicators </w:t>
            </w:r>
          </w:p>
          <w:p w14:paraId="013B0B0D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Existence of a monitoring system, Independent</w:t>
            </w:r>
          </w:p>
          <w:p w14:paraId="5123A1FA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7D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party/government monitoring </w:t>
            </w:r>
          </w:p>
          <w:p w14:paraId="5F09CCC3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Baseline data </w:t>
            </w:r>
          </w:p>
        </w:tc>
        <w:tc>
          <w:tcPr>
            <w:tcW w:w="876" w:type="pct"/>
          </w:tcPr>
          <w:p w14:paraId="16012B16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45DEA117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not enforced</w:t>
            </w:r>
          </w:p>
        </w:tc>
      </w:tr>
      <w:tr w:rsidR="009E5F68" w:rsidRPr="00C57D8D" w14:paraId="13C0C4CA" w14:textId="77777777" w:rsidTr="00384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6F9ED11B" w14:textId="77777777" w:rsidR="009E5F68" w:rsidRPr="00C57D8D" w:rsidRDefault="009E5F68" w:rsidP="002A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Canada sodium reformulation </w:t>
            </w:r>
          </w:p>
        </w:tc>
        <w:tc>
          <w:tcPr>
            <w:tcW w:w="903" w:type="pct"/>
          </w:tcPr>
          <w:p w14:paraId="3AC8DDF6" w14:textId="10DA88F7" w:rsidR="009E5F68" w:rsidRPr="00C57D8D" w:rsidRDefault="00721D4C" w:rsidP="002A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.66</w:t>
            </w:r>
          </w:p>
          <w:p w14:paraId="46F80899" w14:textId="61B08301" w:rsidR="009E5F68" w:rsidRPr="00C57D8D" w:rsidRDefault="009E5F68" w:rsidP="00955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Industry involved in governance </w:t>
            </w:r>
            <w:r w:rsidR="00955CA5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as they constituted about one-quarter of the Health Canada Sodium working group. </w:t>
            </w:r>
          </w:p>
        </w:tc>
        <w:tc>
          <w:tcPr>
            <w:tcW w:w="839" w:type="pct"/>
          </w:tcPr>
          <w:p w14:paraId="62BB87FC" w14:textId="71D54F26" w:rsidR="00955CA5" w:rsidRPr="00C57D8D" w:rsidRDefault="008F050E" w:rsidP="00955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55CA5" w:rsidRPr="00C57D8D">
              <w:rPr>
                <w:rFonts w:ascii="Times New Roman" w:hAnsi="Times New Roman" w:cs="Times New Roman"/>
                <w:sz w:val="24"/>
                <w:szCs w:val="24"/>
              </w:rPr>
              <w:t>alibrate as .33</w:t>
            </w:r>
          </w:p>
          <w:p w14:paraId="160D2B3F" w14:textId="4F5CA8E9" w:rsidR="009E5F68" w:rsidRPr="00C57D8D" w:rsidRDefault="00955CA5" w:rsidP="00955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One out of three indicators for the involvement of government in quasi-regulation</w:t>
            </w:r>
          </w:p>
        </w:tc>
        <w:tc>
          <w:tcPr>
            <w:tcW w:w="829" w:type="pct"/>
          </w:tcPr>
          <w:p w14:paraId="5490F455" w14:textId="32520E60" w:rsidR="00CB69A7" w:rsidRPr="00C57D8D" w:rsidRDefault="00CB69A7" w:rsidP="00CB6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57FA31F3" w14:textId="77777777" w:rsidR="00CB69A7" w:rsidRPr="00C57D8D" w:rsidRDefault="00CB69A7" w:rsidP="00CB6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Three indicators of good practice design</w:t>
            </w:r>
          </w:p>
          <w:p w14:paraId="345B25A6" w14:textId="77777777" w:rsidR="00CB69A7" w:rsidRPr="00C57D8D" w:rsidRDefault="00CB69A7" w:rsidP="00CB6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Population intake goal </w:t>
            </w:r>
          </w:p>
          <w:p w14:paraId="27C01A23" w14:textId="77777777" w:rsidR="00CB69A7" w:rsidRPr="00C57D8D" w:rsidRDefault="00CB69A7" w:rsidP="00CB6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Time-based targets </w:t>
            </w:r>
          </w:p>
          <w:p w14:paraId="76DE5797" w14:textId="0FB77979" w:rsidR="009E5F68" w:rsidRPr="00C57D8D" w:rsidRDefault="00CB69A7" w:rsidP="00CB6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Evidence-based baseline measures</w:t>
            </w:r>
          </w:p>
        </w:tc>
        <w:tc>
          <w:tcPr>
            <w:tcW w:w="843" w:type="pct"/>
          </w:tcPr>
          <w:p w14:paraId="39874F12" w14:textId="2B87483F" w:rsidR="008F050E" w:rsidRPr="00C57D8D" w:rsidRDefault="008F050E" w:rsidP="008F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16F13A5C" w14:textId="77777777" w:rsidR="008F050E" w:rsidRPr="00C57D8D" w:rsidRDefault="008F050E" w:rsidP="008F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Three indicators </w:t>
            </w:r>
          </w:p>
          <w:p w14:paraId="3F58A693" w14:textId="77777777" w:rsidR="008F050E" w:rsidRPr="00C57D8D" w:rsidRDefault="008F050E" w:rsidP="008F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Existence of a monitoring system, Independent</w:t>
            </w:r>
          </w:p>
          <w:p w14:paraId="46FB365C" w14:textId="77777777" w:rsidR="008F050E" w:rsidRPr="00C57D8D" w:rsidRDefault="008F050E" w:rsidP="008F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3rd party/government monitoring </w:t>
            </w:r>
          </w:p>
          <w:p w14:paraId="764406FB" w14:textId="2E6142E9" w:rsidR="009E5F68" w:rsidRPr="00C57D8D" w:rsidRDefault="008F050E" w:rsidP="008F0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Baseline data</w:t>
            </w:r>
          </w:p>
        </w:tc>
        <w:tc>
          <w:tcPr>
            <w:tcW w:w="876" w:type="pct"/>
          </w:tcPr>
          <w:p w14:paraId="720C09F0" w14:textId="77777777" w:rsidR="006E77D9" w:rsidRPr="00C57D8D" w:rsidRDefault="006E77D9" w:rsidP="006E7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0CC8F08B" w14:textId="52E634AC" w:rsidR="009E5F68" w:rsidRPr="00C57D8D" w:rsidRDefault="006E77D9" w:rsidP="006E7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not enforced</w:t>
            </w:r>
          </w:p>
        </w:tc>
      </w:tr>
      <w:tr w:rsidR="0066472B" w:rsidRPr="00C57D8D" w14:paraId="35030036" w14:textId="77777777" w:rsidTr="00384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0141E23D" w14:textId="77777777" w:rsidR="0066472B" w:rsidRPr="00C57D8D" w:rsidRDefault="0066472B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Canadian Food marketing codes </w:t>
            </w:r>
          </w:p>
        </w:tc>
        <w:tc>
          <w:tcPr>
            <w:tcW w:w="903" w:type="pct"/>
          </w:tcPr>
          <w:p w14:paraId="5790ED5D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Calibrated as 1  </w:t>
            </w:r>
          </w:p>
          <w:p w14:paraId="6DEEF342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Industry-led policy</w:t>
            </w:r>
          </w:p>
        </w:tc>
        <w:tc>
          <w:tcPr>
            <w:tcW w:w="839" w:type="pct"/>
          </w:tcPr>
          <w:p w14:paraId="02F7148E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5BDC3C83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None of the indicators – the policy is  pure self-regulation</w:t>
            </w:r>
          </w:p>
        </w:tc>
        <w:tc>
          <w:tcPr>
            <w:tcW w:w="829" w:type="pct"/>
          </w:tcPr>
          <w:p w14:paraId="658C6F71" w14:textId="77777777" w:rsidR="009F03BE" w:rsidRPr="00C57D8D" w:rsidRDefault="0066472B" w:rsidP="009F0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3BE"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579C3657" w14:textId="77777777" w:rsidR="009F03BE" w:rsidRPr="00C57D8D" w:rsidRDefault="009F03BE" w:rsidP="009F0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Industry nutrient criteria, do not aim to reduce exposure, goals Industry criteria </w:t>
            </w:r>
          </w:p>
          <w:p w14:paraId="47E6E728" w14:textId="1EDD7DDA" w:rsidR="0066472B" w:rsidRPr="00C57D8D" w:rsidRDefault="009F03BE" w:rsidP="009F0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Doesn’t cover all forms of marketing</w:t>
            </w:r>
          </w:p>
        </w:tc>
        <w:tc>
          <w:tcPr>
            <w:tcW w:w="843" w:type="pct"/>
          </w:tcPr>
          <w:p w14:paraId="6AFF7D43" w14:textId="77777777" w:rsidR="00C35920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Calibrate as .33 </w:t>
            </w:r>
          </w:p>
          <w:p w14:paraId="003EC852" w14:textId="2A2866E1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One indicator for existence of monitoring system but its complaints based, no </w:t>
            </w: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independent body , no baseline</w:t>
            </w:r>
          </w:p>
        </w:tc>
        <w:tc>
          <w:tcPr>
            <w:tcW w:w="876" w:type="pct"/>
          </w:tcPr>
          <w:p w14:paraId="03979CA7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Calibrate as 0</w:t>
            </w:r>
          </w:p>
          <w:p w14:paraId="6A61623F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not enforced</w:t>
            </w:r>
          </w:p>
        </w:tc>
      </w:tr>
      <w:tr w:rsidR="0066472B" w:rsidRPr="00C57D8D" w14:paraId="2D28031E" w14:textId="77777777" w:rsidTr="00384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5CF1AB05" w14:textId="77777777" w:rsidR="0066472B" w:rsidRPr="00C57D8D" w:rsidRDefault="0066472B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Chile Food Labelling and Advertising law </w:t>
            </w:r>
          </w:p>
        </w:tc>
        <w:tc>
          <w:tcPr>
            <w:tcW w:w="903" w:type="pct"/>
          </w:tcPr>
          <w:p w14:paraId="3E3ACACA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70827767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Industry involved as an external stakeholder in implementation, no reported changes to the policy. </w:t>
            </w:r>
          </w:p>
        </w:tc>
        <w:tc>
          <w:tcPr>
            <w:tcW w:w="839" w:type="pct"/>
          </w:tcPr>
          <w:p w14:paraId="582BAA52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1E31E807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All three indicators are present - Mandatory policy, led by government policy</w:t>
            </w:r>
          </w:p>
          <w:p w14:paraId="7B9F1F05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Underpinned by legislation  </w:t>
            </w:r>
          </w:p>
        </w:tc>
        <w:tc>
          <w:tcPr>
            <w:tcW w:w="829" w:type="pct"/>
          </w:tcPr>
          <w:p w14:paraId="2275F1CA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1 </w:t>
            </w:r>
          </w:p>
          <w:p w14:paraId="21C9864F" w14:textId="2CCB218F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Three indicators of best practice design Independent nutrient criteria,</w:t>
            </w:r>
            <w:r w:rsidR="009F03BE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label design, non-interpretive, covers various platforms </w:t>
            </w:r>
          </w:p>
        </w:tc>
        <w:tc>
          <w:tcPr>
            <w:tcW w:w="843" w:type="pct"/>
          </w:tcPr>
          <w:p w14:paraId="4B3259D1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1  Existence of a monitoring system </w:t>
            </w:r>
          </w:p>
          <w:p w14:paraId="65AC8DF3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monitoring system, government </w:t>
            </w:r>
          </w:p>
        </w:tc>
        <w:tc>
          <w:tcPr>
            <w:tcW w:w="876" w:type="pct"/>
          </w:tcPr>
          <w:p w14:paraId="27CE9A1E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3BFB2786" w14:textId="77777777" w:rsidR="0066472B" w:rsidRPr="00C57D8D" w:rsidRDefault="0066472B" w:rsidP="002E10EB">
            <w:pPr>
              <w:pStyle w:val="Normal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7D8D">
              <w:rPr>
                <w:rFonts w:ascii="Times New Roman" w:hAnsi="Times New Roman" w:cs="Times New Roman"/>
              </w:rPr>
              <w:t>Three indicators present. Existence of an enforcement system, independent enforcement body and availability of sanctions.</w:t>
            </w:r>
          </w:p>
        </w:tc>
      </w:tr>
      <w:tr w:rsidR="0066472B" w:rsidRPr="00C57D8D" w14:paraId="0BC08B71" w14:textId="77777777" w:rsidTr="00384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0E55E4AB" w14:textId="77777777" w:rsidR="0066472B" w:rsidRPr="00C57D8D" w:rsidRDefault="0066472B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Danish wholegrain logo </w:t>
            </w:r>
          </w:p>
        </w:tc>
        <w:tc>
          <w:tcPr>
            <w:tcW w:w="903" w:type="pct"/>
          </w:tcPr>
          <w:p w14:paraId="10321E9C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.66</w:t>
            </w:r>
          </w:p>
          <w:p w14:paraId="6DCCF9C5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Industry involved in governance &amp; at implementation</w:t>
            </w:r>
          </w:p>
        </w:tc>
        <w:tc>
          <w:tcPr>
            <w:tcW w:w="839" w:type="pct"/>
          </w:tcPr>
          <w:p w14:paraId="6B96F61F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Calibrate as .33</w:t>
            </w:r>
          </w:p>
          <w:p w14:paraId="196CF156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One out of three indicators for the involvement of government in quasi-regulation</w:t>
            </w:r>
          </w:p>
          <w:p w14:paraId="03731D47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7236E6A3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3F3ADDBF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Three best practice design indicators </w:t>
            </w:r>
          </w:p>
          <w:p w14:paraId="5059BCD5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Logo type on healthy food, doesn’t require interpretation, government nutrient criteria.</w:t>
            </w:r>
          </w:p>
        </w:tc>
        <w:tc>
          <w:tcPr>
            <w:tcW w:w="843" w:type="pct"/>
          </w:tcPr>
          <w:p w14:paraId="7717DC48" w14:textId="77777777" w:rsidR="00C35920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.66</w:t>
            </w:r>
          </w:p>
          <w:p w14:paraId="1DAE060E" w14:textId="71F24A43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Two indicators </w:t>
            </w:r>
          </w:p>
          <w:p w14:paraId="382B1649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There is a Monitoring system, multiple methods are used, not independent of industry</w:t>
            </w:r>
          </w:p>
        </w:tc>
        <w:tc>
          <w:tcPr>
            <w:tcW w:w="876" w:type="pct"/>
          </w:tcPr>
          <w:p w14:paraId="6802C822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4DC4A37B" w14:textId="77777777" w:rsidR="0066472B" w:rsidRPr="00C57D8D" w:rsidRDefault="0066472B" w:rsidP="002E10EB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7D8D">
              <w:rPr>
                <w:rFonts w:ascii="Times New Roman" w:hAnsi="Times New Roman" w:cs="Times New Roman"/>
              </w:rPr>
              <w:t>not enforced</w:t>
            </w:r>
          </w:p>
        </w:tc>
      </w:tr>
      <w:tr w:rsidR="009E5F68" w:rsidRPr="00C57D8D" w14:paraId="15C83CCF" w14:textId="77777777" w:rsidTr="00384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654A2703" w14:textId="77777777" w:rsidR="009E5F68" w:rsidRPr="00C57D8D" w:rsidRDefault="009E5F68" w:rsidP="002A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Danish trans-fat ban </w:t>
            </w:r>
          </w:p>
        </w:tc>
        <w:tc>
          <w:tcPr>
            <w:tcW w:w="903" w:type="pct"/>
          </w:tcPr>
          <w:p w14:paraId="68C78FAE" w14:textId="4EA254A9" w:rsidR="009E5F68" w:rsidRPr="00C57D8D" w:rsidRDefault="00721D4C" w:rsidP="002A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</w:t>
            </w:r>
            <w:r w:rsidR="00FD2CA6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r w:rsidR="009E5F68" w:rsidRPr="00C57D8D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  <w:p w14:paraId="4ADFEE23" w14:textId="0D019AC3" w:rsidR="009E5F68" w:rsidRPr="00C57D8D" w:rsidRDefault="009E5F68" w:rsidP="00890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Industry involved as an external stakeholder</w:t>
            </w:r>
            <w:r w:rsidR="00890F01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1D1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before </w:t>
            </w:r>
            <w:r w:rsidR="00890F01" w:rsidRPr="00C57D8D">
              <w:rPr>
                <w:rFonts w:ascii="Times New Roman" w:hAnsi="Times New Roman" w:cs="Times New Roman"/>
                <w:sz w:val="24"/>
                <w:szCs w:val="24"/>
              </w:rPr>
              <w:t>implementation</w:t>
            </w:r>
            <w:r w:rsidR="00B961D1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39" w:type="pct"/>
          </w:tcPr>
          <w:p w14:paraId="52D53C20" w14:textId="450AAA20" w:rsidR="00231D78" w:rsidRPr="00C57D8D" w:rsidRDefault="008F050E" w:rsidP="00231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31D78" w:rsidRPr="00C57D8D">
              <w:rPr>
                <w:rFonts w:ascii="Times New Roman" w:hAnsi="Times New Roman" w:cs="Times New Roman"/>
                <w:sz w:val="24"/>
                <w:szCs w:val="24"/>
              </w:rPr>
              <w:t>alibrate as 1</w:t>
            </w:r>
          </w:p>
          <w:p w14:paraId="4E6DD386" w14:textId="45DC00A7" w:rsidR="00FD2CA6" w:rsidRPr="00C57D8D" w:rsidRDefault="00231D78" w:rsidP="002A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All three indicators are present - </w:t>
            </w:r>
            <w:r w:rsidR="009E5F68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Mandatory </w:t>
            </w: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policy, led by </w:t>
            </w:r>
            <w:r w:rsidR="009E5F68" w:rsidRPr="00C57D8D">
              <w:rPr>
                <w:rFonts w:ascii="Times New Roman" w:hAnsi="Times New Roman" w:cs="Times New Roman"/>
                <w:sz w:val="24"/>
                <w:szCs w:val="24"/>
              </w:rPr>
              <w:t>government policy</w:t>
            </w:r>
          </w:p>
          <w:p w14:paraId="6658A9F9" w14:textId="77777777" w:rsidR="009E5F68" w:rsidRPr="00C57D8D" w:rsidRDefault="00FD2CA6" w:rsidP="002A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Underpinned by legislation </w:t>
            </w:r>
            <w:r w:rsidR="009E5F68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</w:tcPr>
          <w:p w14:paraId="727D9DAE" w14:textId="6A129198" w:rsidR="009E5F68" w:rsidRPr="00C57D8D" w:rsidRDefault="00CB69A7" w:rsidP="002A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FD2CA6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alibrate as </w:t>
            </w: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0B58B6" w14:textId="0AE25AA4" w:rsidR="00CB69A7" w:rsidRPr="00C57D8D" w:rsidRDefault="00CB69A7" w:rsidP="0035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Three indicators of best practice design - </w:t>
            </w:r>
            <w:r w:rsidR="00FD2CA6" w:rsidRPr="00C57D8D">
              <w:rPr>
                <w:rFonts w:ascii="Times New Roman" w:hAnsi="Times New Roman" w:cs="Times New Roman"/>
                <w:sz w:val="24"/>
                <w:szCs w:val="24"/>
              </w:rPr>
              <w:t>Maximum limits</w:t>
            </w: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, Applies to all food stuffs</w:t>
            </w:r>
          </w:p>
          <w:p w14:paraId="58170F73" w14:textId="7529F2A6" w:rsidR="009E5F68" w:rsidRPr="00C57D8D" w:rsidRDefault="00CB69A7" w:rsidP="00351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E5F68" w:rsidRPr="00C57D8D">
              <w:rPr>
                <w:rFonts w:ascii="Times New Roman" w:hAnsi="Times New Roman" w:cs="Times New Roman"/>
                <w:sz w:val="24"/>
                <w:szCs w:val="24"/>
              </w:rPr>
              <w:t>aseline measures</w:t>
            </w:r>
          </w:p>
        </w:tc>
        <w:tc>
          <w:tcPr>
            <w:tcW w:w="843" w:type="pct"/>
          </w:tcPr>
          <w:p w14:paraId="4B11F178" w14:textId="77777777" w:rsidR="008F050E" w:rsidRPr="00C57D8D" w:rsidRDefault="008F050E" w:rsidP="002A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1251592B" w14:textId="77777777" w:rsidR="008F050E" w:rsidRPr="00C57D8D" w:rsidRDefault="008F050E" w:rsidP="002A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Three indicators present. </w:t>
            </w:r>
          </w:p>
          <w:p w14:paraId="785D9A8B" w14:textId="252833A0" w:rsidR="009E5F68" w:rsidRPr="00C57D8D" w:rsidRDefault="009E5F68" w:rsidP="002A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Existence of  a monitoring system, independent monitoring </w:t>
            </w:r>
          </w:p>
          <w:p w14:paraId="07B896B5" w14:textId="027415A6" w:rsidR="008F050E" w:rsidRPr="00C57D8D" w:rsidRDefault="008F050E" w:rsidP="002A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Consistent measuring of population trans-fat intake</w:t>
            </w:r>
          </w:p>
        </w:tc>
        <w:tc>
          <w:tcPr>
            <w:tcW w:w="876" w:type="pct"/>
          </w:tcPr>
          <w:p w14:paraId="1780C6E7" w14:textId="77777777" w:rsidR="006E77D9" w:rsidRPr="00C57D8D" w:rsidRDefault="00FD2CA6" w:rsidP="002A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</w:t>
            </w:r>
            <w:r w:rsidR="009E5F68" w:rsidRPr="00C57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2C3A60" w14:textId="22647BB7" w:rsidR="00FD2CA6" w:rsidRPr="00C57D8D" w:rsidRDefault="006E77D9" w:rsidP="009F0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Three indicators present. </w:t>
            </w:r>
            <w:r w:rsidR="00FD2CA6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Existence of an enforcement system, independent enforcement body and availability of sanctions. </w:t>
            </w:r>
          </w:p>
        </w:tc>
      </w:tr>
      <w:tr w:rsidR="0066472B" w:rsidRPr="00C57D8D" w14:paraId="7F480545" w14:textId="77777777" w:rsidTr="00384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75B68736" w14:textId="77777777" w:rsidR="0066472B" w:rsidRPr="00C57D8D" w:rsidRDefault="0066472B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Dutch choices logo </w:t>
            </w:r>
          </w:p>
        </w:tc>
        <w:tc>
          <w:tcPr>
            <w:tcW w:w="903" w:type="pct"/>
          </w:tcPr>
          <w:p w14:paraId="766E16E7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.66</w:t>
            </w:r>
          </w:p>
          <w:p w14:paraId="78719885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Industry policy that was later approved by government </w:t>
            </w:r>
          </w:p>
        </w:tc>
        <w:tc>
          <w:tcPr>
            <w:tcW w:w="839" w:type="pct"/>
          </w:tcPr>
          <w:p w14:paraId="38F52938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.33</w:t>
            </w:r>
          </w:p>
          <w:p w14:paraId="303B0969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One out of three indicators for the involvement of </w:t>
            </w: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government in quasi-regulation</w:t>
            </w:r>
          </w:p>
        </w:tc>
        <w:tc>
          <w:tcPr>
            <w:tcW w:w="829" w:type="pct"/>
          </w:tcPr>
          <w:p w14:paraId="63E4C03B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Calibrate as 1</w:t>
            </w:r>
          </w:p>
          <w:p w14:paraId="59AF9563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Three best practices design indicators present </w:t>
            </w:r>
          </w:p>
          <w:p w14:paraId="4002DDC4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Logo type on healthy food, doesn’t require interpretation, WHO criteria</w:t>
            </w:r>
          </w:p>
        </w:tc>
        <w:tc>
          <w:tcPr>
            <w:tcW w:w="843" w:type="pct"/>
          </w:tcPr>
          <w:p w14:paraId="49028A22" w14:textId="4AABDDC2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Calibrate as  </w:t>
            </w:r>
            <w:r w:rsidR="00C35920" w:rsidRPr="00C57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7A23B4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Three indicators for comprehensive monitoring </w:t>
            </w:r>
          </w:p>
          <w:p w14:paraId="45B872B4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Existence of a monitoring system, </w:t>
            </w:r>
          </w:p>
          <w:p w14:paraId="501533B7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Monitored by an independent scientific committee  &amp; reviewed every four years</w:t>
            </w:r>
          </w:p>
        </w:tc>
        <w:tc>
          <w:tcPr>
            <w:tcW w:w="876" w:type="pct"/>
          </w:tcPr>
          <w:p w14:paraId="586DCDFE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Calibrate as 0</w:t>
            </w:r>
          </w:p>
          <w:p w14:paraId="0784734D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not enforced</w:t>
            </w:r>
          </w:p>
        </w:tc>
      </w:tr>
      <w:tr w:rsidR="0066472B" w:rsidRPr="00C57D8D" w14:paraId="18AC3706" w14:textId="77777777" w:rsidTr="00384A38">
        <w:trPr>
          <w:trHeight w:val="2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7A8B64AB" w14:textId="1DFE6255" w:rsidR="0066472B" w:rsidRPr="00C57D8D" w:rsidRDefault="00B544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The Broadcasting Authority of Ireland (BAI) code</w:t>
            </w:r>
          </w:p>
        </w:tc>
        <w:tc>
          <w:tcPr>
            <w:tcW w:w="903" w:type="pct"/>
          </w:tcPr>
          <w:p w14:paraId="50A1FB71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0 </w:t>
            </w:r>
          </w:p>
          <w:p w14:paraId="7137F9AF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Industry involved at implementation, no reported impact on design or implementation.</w:t>
            </w:r>
          </w:p>
        </w:tc>
        <w:tc>
          <w:tcPr>
            <w:tcW w:w="839" w:type="pct"/>
          </w:tcPr>
          <w:p w14:paraId="0B72B466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4A7F706A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All three indicators are present - Mandatory policy, led by government policy</w:t>
            </w:r>
          </w:p>
          <w:p w14:paraId="160877AA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Underpinned by legislation  </w:t>
            </w:r>
          </w:p>
        </w:tc>
        <w:tc>
          <w:tcPr>
            <w:tcW w:w="829" w:type="pct"/>
          </w:tcPr>
          <w:p w14:paraId="5DE37079" w14:textId="623A62F8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</w:t>
            </w:r>
            <w:r w:rsidR="00C35920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.1</w:t>
            </w:r>
          </w:p>
          <w:p w14:paraId="795EC93D" w14:textId="26A0EBDA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Goal to reduce exposure , applies to children under 18, independent nutrient criteria </w:t>
            </w:r>
            <w:r w:rsidR="00C35920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43" w:type="pct"/>
          </w:tcPr>
          <w:p w14:paraId="445B2FF5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 as 1 </w:t>
            </w:r>
          </w:p>
          <w:p w14:paraId="794B9B26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existence of a monitoring system, done by an external body or government</w:t>
            </w:r>
          </w:p>
        </w:tc>
        <w:tc>
          <w:tcPr>
            <w:tcW w:w="876" w:type="pct"/>
          </w:tcPr>
          <w:p w14:paraId="648BF624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1 </w:t>
            </w:r>
          </w:p>
          <w:p w14:paraId="686EAE4C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Three indicators of comprehensive enforcement - there is an enforcement system, independent from the industry and there are sanctions for noncompliance.</w:t>
            </w:r>
          </w:p>
          <w:p w14:paraId="79219709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2B" w:rsidRPr="00C57D8D" w14:paraId="3957D8CA" w14:textId="77777777" w:rsidTr="00384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0AC9A47C" w14:textId="77777777" w:rsidR="0066472B" w:rsidRPr="00C57D8D" w:rsidRDefault="0066472B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King County Calorie Labelling </w:t>
            </w:r>
          </w:p>
        </w:tc>
        <w:tc>
          <w:tcPr>
            <w:tcW w:w="903" w:type="pct"/>
          </w:tcPr>
          <w:p w14:paraId="74B7D540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0 </w:t>
            </w:r>
          </w:p>
          <w:p w14:paraId="4B7CFEE5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Industry involved at implementation, no reported impact on design or implementation.</w:t>
            </w:r>
          </w:p>
        </w:tc>
        <w:tc>
          <w:tcPr>
            <w:tcW w:w="839" w:type="pct"/>
          </w:tcPr>
          <w:p w14:paraId="154B80C5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0C97B66C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All three indicators are present - Mandatory policy, led by government policy</w:t>
            </w:r>
          </w:p>
          <w:p w14:paraId="333E1132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Underpinned by legislation  </w:t>
            </w:r>
          </w:p>
        </w:tc>
        <w:tc>
          <w:tcPr>
            <w:tcW w:w="829" w:type="pct"/>
          </w:tcPr>
          <w:p w14:paraId="6F267B56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.66 specifies the outlets the regulations apply to, includes drive through, and specifies the nutrients, criteria up to the establishment</w:t>
            </w:r>
          </w:p>
        </w:tc>
        <w:tc>
          <w:tcPr>
            <w:tcW w:w="843" w:type="pct"/>
          </w:tcPr>
          <w:p w14:paraId="325679B8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 as 1 </w:t>
            </w:r>
          </w:p>
          <w:p w14:paraId="3A885BD7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Existence of a monitoring system, done by an external body or government</w:t>
            </w:r>
          </w:p>
        </w:tc>
        <w:tc>
          <w:tcPr>
            <w:tcW w:w="876" w:type="pct"/>
          </w:tcPr>
          <w:p w14:paraId="1C381256" w14:textId="77777777" w:rsidR="0066472B" w:rsidRPr="00C57D8D" w:rsidRDefault="0066472B" w:rsidP="002E10EB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7D8D">
              <w:rPr>
                <w:rFonts w:ascii="Times New Roman" w:hAnsi="Times New Roman" w:cs="Times New Roman"/>
              </w:rPr>
              <w:t>Calibrate as .66</w:t>
            </w:r>
          </w:p>
          <w:p w14:paraId="2E242ECE" w14:textId="40D1BBCF" w:rsidR="0066472B" w:rsidRPr="00C57D8D" w:rsidRDefault="0066472B" w:rsidP="002E10EB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7D8D">
              <w:rPr>
                <w:rFonts w:ascii="Times New Roman" w:hAnsi="Times New Roman" w:cs="Times New Roman"/>
              </w:rPr>
              <w:t xml:space="preserve">Two indicators </w:t>
            </w:r>
          </w:p>
          <w:p w14:paraId="3D246C34" w14:textId="77777777" w:rsidR="0066472B" w:rsidRPr="00C57D8D" w:rsidRDefault="0066472B" w:rsidP="002E10EB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7D8D">
              <w:rPr>
                <w:rFonts w:ascii="Times New Roman" w:hAnsi="Times New Roman" w:cs="Times New Roman"/>
              </w:rPr>
              <w:t>Enforced by department of health but no specific sanctions/fines</w:t>
            </w:r>
          </w:p>
        </w:tc>
      </w:tr>
      <w:tr w:rsidR="00BA0D1A" w:rsidRPr="00C57D8D" w14:paraId="4E73BF2F" w14:textId="77777777" w:rsidTr="00384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37256F36" w14:textId="77777777" w:rsidR="00BA0D1A" w:rsidRPr="00C57D8D" w:rsidRDefault="00BA0D1A" w:rsidP="007E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New South Wales calorie labelling </w:t>
            </w:r>
          </w:p>
        </w:tc>
        <w:tc>
          <w:tcPr>
            <w:tcW w:w="903" w:type="pct"/>
          </w:tcPr>
          <w:p w14:paraId="32282CDB" w14:textId="77777777" w:rsidR="00BA0D1A" w:rsidRPr="00C57D8D" w:rsidRDefault="00BA0D1A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0 </w:t>
            </w:r>
          </w:p>
          <w:p w14:paraId="4A4D96EA" w14:textId="77777777" w:rsidR="00BA0D1A" w:rsidRPr="00C57D8D" w:rsidRDefault="00BA0D1A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Industry involved at implementation, no reported impact on design or implementation.</w:t>
            </w:r>
          </w:p>
        </w:tc>
        <w:tc>
          <w:tcPr>
            <w:tcW w:w="839" w:type="pct"/>
          </w:tcPr>
          <w:p w14:paraId="1DA3622E" w14:textId="77777777" w:rsidR="00BA0D1A" w:rsidRPr="00C57D8D" w:rsidRDefault="00BA0D1A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1FFA4A04" w14:textId="77777777" w:rsidR="00BA0D1A" w:rsidRPr="00C57D8D" w:rsidRDefault="00BA0D1A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All three indicators are present - Mandatory policy, led by government policy</w:t>
            </w:r>
          </w:p>
          <w:p w14:paraId="5FF643FB" w14:textId="77777777" w:rsidR="00BA0D1A" w:rsidRPr="00C57D8D" w:rsidRDefault="00BA0D1A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Underpinned by legislation  </w:t>
            </w:r>
          </w:p>
        </w:tc>
        <w:tc>
          <w:tcPr>
            <w:tcW w:w="829" w:type="pct"/>
          </w:tcPr>
          <w:p w14:paraId="059AEDCC" w14:textId="77777777" w:rsidR="00BA0D1A" w:rsidRPr="00C57D8D" w:rsidRDefault="00BA0D1A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Calibrate as .66</w:t>
            </w:r>
          </w:p>
          <w:p w14:paraId="23A15705" w14:textId="77777777" w:rsidR="00BA0D1A" w:rsidRPr="00C57D8D" w:rsidRDefault="00BA0D1A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Two indicators </w:t>
            </w:r>
          </w:p>
          <w:p w14:paraId="7F941F39" w14:textId="77777777" w:rsidR="00BA0D1A" w:rsidRPr="00C57D8D" w:rsidRDefault="00BA0D1A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Specifies the outlets affected, challenges with legibility and display. </w:t>
            </w:r>
          </w:p>
        </w:tc>
        <w:tc>
          <w:tcPr>
            <w:tcW w:w="843" w:type="pct"/>
          </w:tcPr>
          <w:p w14:paraId="707EC7B0" w14:textId="77777777" w:rsidR="00BA0D1A" w:rsidRPr="00C57D8D" w:rsidRDefault="00BA0D1A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4ABFA00D" w14:textId="77777777" w:rsidR="00BA0D1A" w:rsidRPr="00C57D8D" w:rsidRDefault="00BA0D1A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existence of a monitoring system, done by an external body or government</w:t>
            </w:r>
          </w:p>
        </w:tc>
        <w:tc>
          <w:tcPr>
            <w:tcW w:w="876" w:type="pct"/>
          </w:tcPr>
          <w:p w14:paraId="346BE8F7" w14:textId="77777777" w:rsidR="00BA0D1A" w:rsidRPr="00C57D8D" w:rsidRDefault="00BA0D1A" w:rsidP="007E7495">
            <w:pPr>
              <w:pStyle w:val="Normal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7D8D">
              <w:rPr>
                <w:rFonts w:ascii="Times New Roman" w:hAnsi="Times New Roman" w:cs="Times New Roman"/>
              </w:rPr>
              <w:t>Calibrate as .66</w:t>
            </w:r>
          </w:p>
          <w:p w14:paraId="2AD52832" w14:textId="77777777" w:rsidR="00BA0D1A" w:rsidRPr="00C57D8D" w:rsidRDefault="00BA0D1A" w:rsidP="007E7495">
            <w:pPr>
              <w:pStyle w:val="Normal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7D8D">
              <w:rPr>
                <w:rFonts w:ascii="Times New Roman" w:hAnsi="Times New Roman" w:cs="Times New Roman"/>
              </w:rPr>
              <w:t xml:space="preserve">Two indicators of comprehensive enforcement - there is an enforcement system but it’ s weak  (written notice and assistance </w:t>
            </w:r>
            <w:r w:rsidRPr="00C57D8D">
              <w:rPr>
                <w:rFonts w:ascii="Times New Roman" w:hAnsi="Times New Roman" w:cs="Times New Roman"/>
              </w:rPr>
              <w:lastRenderedPageBreak/>
              <w:t>with implementation)</w:t>
            </w:r>
          </w:p>
        </w:tc>
      </w:tr>
      <w:tr w:rsidR="009F03BE" w:rsidRPr="00C57D8D" w14:paraId="7C87C5EA" w14:textId="77777777" w:rsidTr="00384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06654CC5" w14:textId="77777777" w:rsidR="009F03BE" w:rsidRPr="00C57D8D" w:rsidRDefault="009F03BE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New York City Trans-fat Ban </w:t>
            </w:r>
          </w:p>
        </w:tc>
        <w:tc>
          <w:tcPr>
            <w:tcW w:w="903" w:type="pct"/>
          </w:tcPr>
          <w:p w14:paraId="773EE167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.33</w:t>
            </w:r>
          </w:p>
          <w:p w14:paraId="425A2354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Industry involved as an external stakeholder prior to implementation. Timelines were adjusted based on these consultations.  </w:t>
            </w:r>
          </w:p>
        </w:tc>
        <w:tc>
          <w:tcPr>
            <w:tcW w:w="839" w:type="pct"/>
          </w:tcPr>
          <w:p w14:paraId="170A318C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7D1B8E24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All three indicators are present - Mandatory policy, led by government policy</w:t>
            </w:r>
          </w:p>
          <w:p w14:paraId="2528E375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Underpinned by legislation  </w:t>
            </w:r>
          </w:p>
        </w:tc>
        <w:tc>
          <w:tcPr>
            <w:tcW w:w="829" w:type="pct"/>
          </w:tcPr>
          <w:p w14:paraId="2CAAB408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.66</w:t>
            </w:r>
          </w:p>
          <w:p w14:paraId="2BC9570C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Two indicators for having upper limits and articulated policy goals but  only applies to restaurants and does not include packaged food </w:t>
            </w:r>
          </w:p>
          <w:p w14:paraId="661D2D6A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14:paraId="08643558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 as 1</w:t>
            </w:r>
          </w:p>
          <w:p w14:paraId="075F31C9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Three indicators there is an existence of a monitoring system, done by an external body or government, measured against baseline </w:t>
            </w:r>
          </w:p>
        </w:tc>
        <w:tc>
          <w:tcPr>
            <w:tcW w:w="876" w:type="pct"/>
          </w:tcPr>
          <w:p w14:paraId="6A05A410" w14:textId="77777777" w:rsidR="009F03BE" w:rsidRPr="00C57D8D" w:rsidRDefault="009F03BE" w:rsidP="002E10EB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7D8D">
              <w:rPr>
                <w:rFonts w:ascii="Times New Roman" w:hAnsi="Times New Roman" w:cs="Times New Roman"/>
              </w:rPr>
              <w:t>Calibrate as 1</w:t>
            </w:r>
          </w:p>
          <w:p w14:paraId="7573F4EB" w14:textId="0E968BA9" w:rsidR="009F03BE" w:rsidRPr="00C57D8D" w:rsidRDefault="009F03BE" w:rsidP="009F03BE">
            <w:pPr>
              <w:pStyle w:val="Normal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7D8D">
              <w:rPr>
                <w:rFonts w:ascii="Times New Roman" w:hAnsi="Times New Roman" w:cs="Times New Roman"/>
              </w:rPr>
              <w:t>Three indicators present. Existence of an enforcement system, independent enforcement body and availability of sanctions.</w:t>
            </w:r>
          </w:p>
        </w:tc>
      </w:tr>
      <w:tr w:rsidR="009E5F68" w:rsidRPr="00C57D8D" w14:paraId="05AFFD7C" w14:textId="77777777" w:rsidTr="00384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342208D3" w14:textId="77777777" w:rsidR="009E5F68" w:rsidRPr="00C57D8D" w:rsidRDefault="009E5F68" w:rsidP="002A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New York City Calorie labelling </w:t>
            </w:r>
          </w:p>
        </w:tc>
        <w:tc>
          <w:tcPr>
            <w:tcW w:w="903" w:type="pct"/>
          </w:tcPr>
          <w:p w14:paraId="18B96870" w14:textId="7B56C913" w:rsidR="009E5F68" w:rsidRPr="00C57D8D" w:rsidRDefault="00955CA5" w:rsidP="00F31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.33</w:t>
            </w:r>
          </w:p>
          <w:p w14:paraId="1BE845BD" w14:textId="2D5AAAF2" w:rsidR="009E5F68" w:rsidRPr="00C57D8D" w:rsidRDefault="009E5F68" w:rsidP="00F31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Industry involved as an external stakeholder in implementation</w:t>
            </w:r>
            <w:r w:rsidR="00332792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. Policy amended after a court ruling. </w:t>
            </w:r>
          </w:p>
        </w:tc>
        <w:tc>
          <w:tcPr>
            <w:tcW w:w="839" w:type="pct"/>
          </w:tcPr>
          <w:p w14:paraId="7208204C" w14:textId="5E13C840" w:rsidR="00231D78" w:rsidRPr="00C57D8D" w:rsidRDefault="006D2880" w:rsidP="00231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31D78" w:rsidRPr="00C57D8D">
              <w:rPr>
                <w:rFonts w:ascii="Times New Roman" w:hAnsi="Times New Roman" w:cs="Times New Roman"/>
                <w:sz w:val="24"/>
                <w:szCs w:val="24"/>
              </w:rPr>
              <w:t>alibrate as 1</w:t>
            </w:r>
          </w:p>
          <w:p w14:paraId="3CCC089C" w14:textId="77777777" w:rsidR="00231D78" w:rsidRPr="00C57D8D" w:rsidRDefault="00231D78" w:rsidP="00231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All three indicators are present - Mandatory policy, led by government policy</w:t>
            </w:r>
          </w:p>
          <w:p w14:paraId="72A1C38D" w14:textId="7A730C07" w:rsidR="009E5F68" w:rsidRPr="00C57D8D" w:rsidRDefault="00231D78" w:rsidP="00231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Underpinned by legislation  </w:t>
            </w:r>
          </w:p>
        </w:tc>
        <w:tc>
          <w:tcPr>
            <w:tcW w:w="829" w:type="pct"/>
          </w:tcPr>
          <w:p w14:paraId="0C2796FB" w14:textId="77777777" w:rsidR="006D2880" w:rsidRPr="00C57D8D" w:rsidRDefault="006D2880" w:rsidP="00886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1. Three indicators for best practice design - P</w:t>
            </w:r>
            <w:r w:rsidR="009E5F68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rominent, </w:t>
            </w:r>
          </w:p>
          <w:p w14:paraId="42D7F4AE" w14:textId="50D40854" w:rsidR="009E5F68" w:rsidRPr="00C57D8D" w:rsidRDefault="006D2880" w:rsidP="00886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E5F68" w:rsidRPr="00C57D8D">
              <w:rPr>
                <w:rFonts w:ascii="Times New Roman" w:hAnsi="Times New Roman" w:cs="Times New Roman"/>
                <w:sz w:val="24"/>
                <w:szCs w:val="24"/>
              </w:rPr>
              <w:t>eadable, expression of daily intakes</w:t>
            </w:r>
          </w:p>
        </w:tc>
        <w:tc>
          <w:tcPr>
            <w:tcW w:w="843" w:type="pct"/>
          </w:tcPr>
          <w:p w14:paraId="2DE61836" w14:textId="1A99B898" w:rsidR="006D2880" w:rsidRPr="00C57D8D" w:rsidRDefault="006D2880" w:rsidP="00843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1 </w:t>
            </w:r>
          </w:p>
          <w:p w14:paraId="2F74FD78" w14:textId="45688D44" w:rsidR="006D2880" w:rsidRPr="00C57D8D" w:rsidRDefault="006D2880" w:rsidP="00843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Three indicators Independent Monitoring system </w:t>
            </w:r>
          </w:p>
          <w:p w14:paraId="71D285CF" w14:textId="7E04916D" w:rsidR="009E5F68" w:rsidRPr="00C57D8D" w:rsidRDefault="009E5F68" w:rsidP="00843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Monitoring by DOH</w:t>
            </w:r>
          </w:p>
        </w:tc>
        <w:tc>
          <w:tcPr>
            <w:tcW w:w="876" w:type="pct"/>
          </w:tcPr>
          <w:p w14:paraId="394E2202" w14:textId="77777777" w:rsidR="006D2880" w:rsidRPr="00C57D8D" w:rsidRDefault="006D2880" w:rsidP="00351385">
            <w:pPr>
              <w:pStyle w:val="Normal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7D8D">
              <w:rPr>
                <w:rFonts w:ascii="Times New Roman" w:hAnsi="Times New Roman" w:cs="Times New Roman"/>
              </w:rPr>
              <w:t xml:space="preserve">Calibrate as 1 </w:t>
            </w:r>
          </w:p>
          <w:p w14:paraId="346444CB" w14:textId="5DB7D529" w:rsidR="009E5F68" w:rsidRPr="00C57D8D" w:rsidRDefault="006D2880" w:rsidP="00B34858">
            <w:pPr>
              <w:pStyle w:val="Normal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7D8D">
              <w:rPr>
                <w:rFonts w:ascii="Times New Roman" w:hAnsi="Times New Roman" w:cs="Times New Roman"/>
              </w:rPr>
              <w:t xml:space="preserve">Three indicators of comprehensive </w:t>
            </w:r>
            <w:r w:rsidR="00B34858" w:rsidRPr="00C57D8D">
              <w:rPr>
                <w:rFonts w:ascii="Times New Roman" w:hAnsi="Times New Roman" w:cs="Times New Roman"/>
              </w:rPr>
              <w:t xml:space="preserve">enforcement - there is an enforcement system, independent from the industry and there are sanctions for noncompliance. </w:t>
            </w:r>
          </w:p>
        </w:tc>
      </w:tr>
      <w:tr w:rsidR="009E5F68" w:rsidRPr="00C57D8D" w14:paraId="4B4F8F49" w14:textId="77777777" w:rsidTr="00384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426A67B0" w14:textId="77777777" w:rsidR="009E5F68" w:rsidRPr="00C57D8D" w:rsidRDefault="009E5F68" w:rsidP="002A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New Zealand food marketing self-regulation </w:t>
            </w:r>
          </w:p>
        </w:tc>
        <w:tc>
          <w:tcPr>
            <w:tcW w:w="903" w:type="pct"/>
          </w:tcPr>
          <w:p w14:paraId="3602FCBC" w14:textId="77777777" w:rsidR="006A3D9F" w:rsidRPr="00C57D8D" w:rsidRDefault="006E6351" w:rsidP="006E6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1 </w:t>
            </w:r>
          </w:p>
          <w:p w14:paraId="0718A54E" w14:textId="7FCDFE48" w:rsidR="009E5F68" w:rsidRPr="00C57D8D" w:rsidRDefault="006A3D9F" w:rsidP="006A3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Industry-led policy </w:t>
            </w:r>
          </w:p>
        </w:tc>
        <w:tc>
          <w:tcPr>
            <w:tcW w:w="839" w:type="pct"/>
          </w:tcPr>
          <w:p w14:paraId="2B364457" w14:textId="35F8ECD9" w:rsidR="00BD5C39" w:rsidRPr="00C57D8D" w:rsidRDefault="00B451CF" w:rsidP="002A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2CA6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alibrate as </w:t>
            </w:r>
            <w:r w:rsidR="006E6351" w:rsidRPr="00C57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78A570F" w14:textId="134FA0F6" w:rsidR="009E5F68" w:rsidRPr="00C57D8D" w:rsidRDefault="00BD5C39" w:rsidP="002A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None of the indicators – the policy is </w:t>
            </w:r>
            <w:r w:rsidR="009E5F68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pure self-regulation </w:t>
            </w:r>
          </w:p>
        </w:tc>
        <w:tc>
          <w:tcPr>
            <w:tcW w:w="829" w:type="pct"/>
          </w:tcPr>
          <w:p w14:paraId="4D57E0AE" w14:textId="1D903200" w:rsidR="00B451CF" w:rsidRPr="00C57D8D" w:rsidRDefault="00B451CF" w:rsidP="002A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2CA6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alibrate as </w:t>
            </w:r>
            <w:r w:rsidR="0090257C" w:rsidRPr="00C57D8D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  <w:p w14:paraId="713ABD5A" w14:textId="18361C38" w:rsidR="009E5F68" w:rsidRPr="00C57D8D" w:rsidRDefault="00B451CF" w:rsidP="002A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One indic</w:t>
            </w:r>
            <w:r w:rsidR="0090257C" w:rsidRPr="00C57D8D">
              <w:rPr>
                <w:rFonts w:ascii="Times New Roman" w:hAnsi="Times New Roman" w:cs="Times New Roman"/>
                <w:sz w:val="24"/>
                <w:szCs w:val="24"/>
              </w:rPr>
              <w:t>ator of design best practices -</w:t>
            </w:r>
            <w:r w:rsidR="006E6351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nutrient criteria, no goals to reduce exposure, </w:t>
            </w:r>
            <w:r w:rsidR="009E5F68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7F1CE7" w14:textId="77777777" w:rsidR="009E5F68" w:rsidRPr="00C57D8D" w:rsidRDefault="009E5F68" w:rsidP="002A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Doesn’t cover all media </w:t>
            </w:r>
          </w:p>
        </w:tc>
        <w:tc>
          <w:tcPr>
            <w:tcW w:w="843" w:type="pct"/>
          </w:tcPr>
          <w:p w14:paraId="466E2838" w14:textId="77777777" w:rsidR="002A7BF9" w:rsidRPr="00C57D8D" w:rsidRDefault="00B451CF" w:rsidP="002A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2CA6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alibrate as </w:t>
            </w: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  <w:r w:rsidR="009E5F68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84C9D3" w14:textId="5C65BF71" w:rsidR="009E5F68" w:rsidRPr="00C57D8D" w:rsidRDefault="00B451CF" w:rsidP="002A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One indicator for existence of </w:t>
            </w:r>
            <w:r w:rsidR="009E5F68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monitoring system but its complaints based, no independent body , no baseline </w:t>
            </w:r>
          </w:p>
        </w:tc>
        <w:tc>
          <w:tcPr>
            <w:tcW w:w="876" w:type="pct"/>
          </w:tcPr>
          <w:p w14:paraId="093F5988" w14:textId="3B5A0D4F" w:rsidR="002A0DE7" w:rsidRPr="00C57D8D" w:rsidRDefault="00B451CF" w:rsidP="002A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5E5A5A85" w14:textId="77777777" w:rsidR="009E5F68" w:rsidRPr="00C57D8D" w:rsidRDefault="002A0DE7" w:rsidP="002A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not enforced</w:t>
            </w:r>
          </w:p>
        </w:tc>
      </w:tr>
      <w:tr w:rsidR="0066472B" w:rsidRPr="00C57D8D" w14:paraId="1069D7FE" w14:textId="77777777" w:rsidTr="00384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1EB3211C" w14:textId="77777777" w:rsidR="0066472B" w:rsidRPr="00C57D8D" w:rsidRDefault="0066472B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Philadelphia  SSB tax </w:t>
            </w:r>
          </w:p>
        </w:tc>
        <w:tc>
          <w:tcPr>
            <w:tcW w:w="903" w:type="pct"/>
          </w:tcPr>
          <w:p w14:paraId="5909E4DB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6B9D9829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Industry involved as an external stakeholder in implementation. There </w:t>
            </w: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was a court case but it did not lead to changes in the design of the policy. </w:t>
            </w:r>
          </w:p>
        </w:tc>
        <w:tc>
          <w:tcPr>
            <w:tcW w:w="839" w:type="pct"/>
          </w:tcPr>
          <w:p w14:paraId="17E342F3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Calibrate as 1</w:t>
            </w:r>
          </w:p>
          <w:p w14:paraId="048C270B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All three indicators are present - Mandatory policy, </w:t>
            </w: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led by government policy</w:t>
            </w:r>
          </w:p>
          <w:p w14:paraId="0FC27E68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Underpinned by legislation  </w:t>
            </w:r>
          </w:p>
        </w:tc>
        <w:tc>
          <w:tcPr>
            <w:tcW w:w="829" w:type="pct"/>
          </w:tcPr>
          <w:p w14:paraId="3378121B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Calibrate as 1</w:t>
            </w:r>
          </w:p>
          <w:p w14:paraId="205B63BC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Three indicators of good tax design </w:t>
            </w:r>
          </w:p>
          <w:p w14:paraId="6D0DF989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Excise tax, if passed through it will result in a 20% increase, earmarked</w:t>
            </w:r>
          </w:p>
        </w:tc>
        <w:tc>
          <w:tcPr>
            <w:tcW w:w="843" w:type="pct"/>
          </w:tcPr>
          <w:p w14:paraId="4C2AFF98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Calibrate as 1 </w:t>
            </w:r>
          </w:p>
          <w:p w14:paraId="289C49C1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Three indicators of good monitoring </w:t>
            </w:r>
          </w:p>
          <w:p w14:paraId="0EC63B4C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Monitored through tax returns, there is a system, independent from industry </w:t>
            </w:r>
          </w:p>
        </w:tc>
        <w:tc>
          <w:tcPr>
            <w:tcW w:w="876" w:type="pct"/>
          </w:tcPr>
          <w:p w14:paraId="65DD7F57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Calibrate as 1</w:t>
            </w:r>
          </w:p>
          <w:p w14:paraId="7D6B174D" w14:textId="4969920D" w:rsidR="0066472B" w:rsidRPr="00C57D8D" w:rsidRDefault="0066472B" w:rsidP="009F03BE">
            <w:pPr>
              <w:pStyle w:val="Normal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7D8D">
              <w:rPr>
                <w:rFonts w:ascii="Times New Roman" w:hAnsi="Times New Roman" w:cs="Times New Roman"/>
              </w:rPr>
              <w:t xml:space="preserve">Three indicators present. Existence of an enforcement </w:t>
            </w:r>
            <w:r w:rsidRPr="00C57D8D">
              <w:rPr>
                <w:rFonts w:ascii="Times New Roman" w:hAnsi="Times New Roman" w:cs="Times New Roman"/>
              </w:rPr>
              <w:lastRenderedPageBreak/>
              <w:t>system, independent enforcement body and availability of sanctions.</w:t>
            </w:r>
          </w:p>
        </w:tc>
      </w:tr>
      <w:tr w:rsidR="0066472B" w:rsidRPr="00C57D8D" w14:paraId="7DA6BFA0" w14:textId="77777777" w:rsidTr="00384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62E35593" w14:textId="77777777" w:rsidR="0066472B" w:rsidRPr="00C57D8D" w:rsidRDefault="0066472B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Quebec</w:t>
            </w:r>
          </w:p>
        </w:tc>
        <w:tc>
          <w:tcPr>
            <w:tcW w:w="903" w:type="pct"/>
          </w:tcPr>
          <w:p w14:paraId="4656D9FE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0 </w:t>
            </w:r>
          </w:p>
          <w:p w14:paraId="0CF5CD34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Industry involved at implementation, no reported impact on design or implementation.</w:t>
            </w:r>
          </w:p>
          <w:p w14:paraId="4CCDF4E5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14:paraId="1438C717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613A8549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All three indicators are present - Mandatory policy, led by government policy</w:t>
            </w:r>
          </w:p>
          <w:p w14:paraId="1D1829BF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Underpinned by legislation  </w:t>
            </w:r>
          </w:p>
        </w:tc>
        <w:tc>
          <w:tcPr>
            <w:tcW w:w="829" w:type="pct"/>
          </w:tcPr>
          <w:p w14:paraId="43065143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.33</w:t>
            </w:r>
          </w:p>
          <w:p w14:paraId="64685F1D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One indicator of best practice design </w:t>
            </w:r>
          </w:p>
          <w:p w14:paraId="1315CB55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Seeks to protect from all exposure commercial marketing, but excludes some platforms, only shows that target children under 13. </w:t>
            </w:r>
          </w:p>
          <w:p w14:paraId="46262FA8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14:paraId="41FF0737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.33</w:t>
            </w:r>
          </w:p>
          <w:p w14:paraId="6FC491E2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There is a monitoring system but it is complaints based, no routine measurement of the impact of food advertising on children. </w:t>
            </w:r>
          </w:p>
        </w:tc>
        <w:tc>
          <w:tcPr>
            <w:tcW w:w="876" w:type="pct"/>
          </w:tcPr>
          <w:p w14:paraId="631D8130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.66</w:t>
            </w:r>
          </w:p>
          <w:p w14:paraId="7DF1F277" w14:textId="752625A2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Two indicators present </w:t>
            </w:r>
          </w:p>
          <w:p w14:paraId="45EFABE0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There is an enforcement system </w:t>
            </w:r>
          </w:p>
          <w:p w14:paraId="16A198E7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Independent from industry </w:t>
            </w:r>
          </w:p>
          <w:p w14:paraId="5073984E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There is a range of enforcement options but they are not used </w:t>
            </w:r>
          </w:p>
        </w:tc>
      </w:tr>
      <w:tr w:rsidR="0066472B" w:rsidRPr="00C57D8D" w14:paraId="22A4CFFF" w14:textId="77777777" w:rsidTr="00384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0A1604D6" w14:textId="77777777" w:rsidR="0066472B" w:rsidRPr="00C57D8D" w:rsidRDefault="0066472B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South Africa sodium reformulation </w:t>
            </w:r>
          </w:p>
        </w:tc>
        <w:tc>
          <w:tcPr>
            <w:tcW w:w="903" w:type="pct"/>
          </w:tcPr>
          <w:p w14:paraId="09C437DF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.33 </w:t>
            </w:r>
          </w:p>
          <w:p w14:paraId="47A02D58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Industry engaged before implementation which led to changes in some of the targets. </w:t>
            </w:r>
          </w:p>
        </w:tc>
        <w:tc>
          <w:tcPr>
            <w:tcW w:w="839" w:type="pct"/>
          </w:tcPr>
          <w:p w14:paraId="66F85FCF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6180760B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Three indicators are present </w:t>
            </w:r>
          </w:p>
          <w:p w14:paraId="183D68C7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Mandatory policy,  led by government policy</w:t>
            </w:r>
          </w:p>
          <w:p w14:paraId="06E95989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Underpinned by legislation  </w:t>
            </w:r>
          </w:p>
        </w:tc>
        <w:tc>
          <w:tcPr>
            <w:tcW w:w="829" w:type="pct"/>
          </w:tcPr>
          <w:p w14:paraId="411C9BEF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0196FE63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Three indicators of good practice design</w:t>
            </w:r>
          </w:p>
          <w:p w14:paraId="18A9D849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Population intake goal </w:t>
            </w:r>
          </w:p>
          <w:p w14:paraId="46DB2477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Time-based targets </w:t>
            </w:r>
          </w:p>
          <w:p w14:paraId="6012B432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Evidence-based baseline measures</w:t>
            </w:r>
          </w:p>
          <w:p w14:paraId="4897C4EB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14:paraId="016A54A6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673E1FA5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Existence of  a monitoring system, Independent monitoring</w:t>
            </w:r>
          </w:p>
          <w:p w14:paraId="5550F7C0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Plan to measure population salt intake and content analyses </w:t>
            </w:r>
          </w:p>
        </w:tc>
        <w:tc>
          <w:tcPr>
            <w:tcW w:w="876" w:type="pct"/>
          </w:tcPr>
          <w:p w14:paraId="1E3D5AE4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32D4A403" w14:textId="1D7CEBB4" w:rsidR="0066472B" w:rsidRPr="00C57D8D" w:rsidRDefault="0066472B" w:rsidP="009F0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Three indicators present. Existence of an enforcement system, independent enforcement body and availability of sanctions.</w:t>
            </w:r>
          </w:p>
        </w:tc>
      </w:tr>
      <w:tr w:rsidR="0066472B" w:rsidRPr="00C57D8D" w14:paraId="4B9F41EF" w14:textId="77777777" w:rsidTr="00384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58E84BAD" w14:textId="77777777" w:rsidR="0066472B" w:rsidRPr="00C57D8D" w:rsidRDefault="0066472B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South Korean Special Act on Safety Management of Children’s Dietary Life </w:t>
            </w: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(Food advertising)</w:t>
            </w:r>
          </w:p>
        </w:tc>
        <w:tc>
          <w:tcPr>
            <w:tcW w:w="903" w:type="pct"/>
          </w:tcPr>
          <w:p w14:paraId="62AC0AC8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Calibrate as 0 </w:t>
            </w:r>
          </w:p>
          <w:p w14:paraId="7D2679D0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Industry involved at implementation, no reported impact on design or implementation.</w:t>
            </w:r>
          </w:p>
        </w:tc>
        <w:tc>
          <w:tcPr>
            <w:tcW w:w="839" w:type="pct"/>
          </w:tcPr>
          <w:p w14:paraId="481C14A0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785025E6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All three indicators are present - Mandatory policy, led by government policy</w:t>
            </w:r>
          </w:p>
          <w:p w14:paraId="35CAD859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Underpinned by legislation  </w:t>
            </w:r>
          </w:p>
        </w:tc>
        <w:tc>
          <w:tcPr>
            <w:tcW w:w="829" w:type="pct"/>
          </w:tcPr>
          <w:p w14:paraId="41DAA879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Calibrate as .66 </w:t>
            </w:r>
          </w:p>
          <w:p w14:paraId="7C7DF123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Two indicators of best practice design – there is goal to reduce exposure to unhealthy food advertising, </w:t>
            </w: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Independent nutrient criteria but doesn’t cover all platforms. </w:t>
            </w:r>
          </w:p>
          <w:p w14:paraId="0698BAFD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14:paraId="2C4A2559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Calibrate  as 1 </w:t>
            </w:r>
          </w:p>
          <w:p w14:paraId="33878BF8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existence of a monitoring system, done by an external body or government</w:t>
            </w:r>
          </w:p>
        </w:tc>
        <w:tc>
          <w:tcPr>
            <w:tcW w:w="876" w:type="pct"/>
          </w:tcPr>
          <w:p w14:paraId="72116B41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1 </w:t>
            </w:r>
          </w:p>
          <w:p w14:paraId="214C855E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Three indicators of comprehensive enforcement - there is an enforcement system, independent from the industry and </w:t>
            </w: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there are sanctions for noncompliance.</w:t>
            </w:r>
          </w:p>
          <w:p w14:paraId="0FA5183B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2B" w:rsidRPr="00C57D8D" w14:paraId="4971AC4D" w14:textId="77777777" w:rsidTr="00384A38">
        <w:trPr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03F681DE" w14:textId="77777777" w:rsidR="0066472B" w:rsidRPr="00C57D8D" w:rsidRDefault="0066472B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Spanish voluntary codes for food marketing </w:t>
            </w:r>
          </w:p>
        </w:tc>
        <w:tc>
          <w:tcPr>
            <w:tcW w:w="903" w:type="pct"/>
          </w:tcPr>
          <w:p w14:paraId="22E0D08E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.66</w:t>
            </w:r>
          </w:p>
          <w:p w14:paraId="25ADA630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Aspects of the policy are sanctioned by the ministry of health </w:t>
            </w:r>
          </w:p>
        </w:tc>
        <w:tc>
          <w:tcPr>
            <w:tcW w:w="839" w:type="pct"/>
          </w:tcPr>
          <w:p w14:paraId="11CD47AC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0B4348DC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None of the indicators – the policy is  pure self-regulation</w:t>
            </w:r>
          </w:p>
        </w:tc>
        <w:tc>
          <w:tcPr>
            <w:tcW w:w="829" w:type="pct"/>
          </w:tcPr>
          <w:p w14:paraId="23CC5BED" w14:textId="6A5704C2" w:rsidR="0066472B" w:rsidRPr="00C57D8D" w:rsidRDefault="002A7BF9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2F4EDC51" w14:textId="4C10B7E1" w:rsidR="002A7BF9" w:rsidRPr="00C57D8D" w:rsidRDefault="002A7BF9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No goal to reduce exposure, limited to 15 years, no nutrient standards for what should be advertised, does not cover all forms of marketing </w:t>
            </w:r>
          </w:p>
        </w:tc>
        <w:tc>
          <w:tcPr>
            <w:tcW w:w="843" w:type="pct"/>
          </w:tcPr>
          <w:p w14:paraId="7F66D255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26A00EF3" w14:textId="711A5CA0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r w:rsidR="002A7BF9"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indicators for comprehensive monitoring present.  </w:t>
            </w: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There is an apriori system where ads are screened before advertisements – there is a monitoring commission</w:t>
            </w:r>
          </w:p>
        </w:tc>
        <w:tc>
          <w:tcPr>
            <w:tcW w:w="876" w:type="pct"/>
          </w:tcPr>
          <w:p w14:paraId="656A54B8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.66</w:t>
            </w:r>
          </w:p>
          <w:p w14:paraId="3B410BE2" w14:textId="77777777" w:rsidR="0066472B" w:rsidRPr="00C57D8D" w:rsidRDefault="0066472B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There is an enforcement system and fines but these only apply to organizations that are part of the pledge. </w:t>
            </w:r>
          </w:p>
        </w:tc>
      </w:tr>
      <w:tr w:rsidR="0066472B" w:rsidRPr="00C57D8D" w14:paraId="5094E61D" w14:textId="77777777" w:rsidTr="00384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01124E6C" w14:textId="77777777" w:rsidR="0066472B" w:rsidRPr="00C57D8D" w:rsidRDefault="0066472B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Sweden food marketing regulations </w:t>
            </w:r>
          </w:p>
        </w:tc>
        <w:tc>
          <w:tcPr>
            <w:tcW w:w="903" w:type="pct"/>
          </w:tcPr>
          <w:p w14:paraId="36572AED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0 </w:t>
            </w:r>
          </w:p>
          <w:p w14:paraId="49168796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Industry involved at implementation, no reported impact on design or implementation.</w:t>
            </w:r>
          </w:p>
        </w:tc>
        <w:tc>
          <w:tcPr>
            <w:tcW w:w="839" w:type="pct"/>
          </w:tcPr>
          <w:p w14:paraId="005C615C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730FAE0E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All three indicators are present - Mandatory policy, led by government policy</w:t>
            </w:r>
          </w:p>
          <w:p w14:paraId="3B9552A9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Underpinned by legislation  </w:t>
            </w:r>
          </w:p>
        </w:tc>
        <w:tc>
          <w:tcPr>
            <w:tcW w:w="829" w:type="pct"/>
          </w:tcPr>
          <w:p w14:paraId="6A91041E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.33</w:t>
            </w:r>
          </w:p>
          <w:p w14:paraId="5857F439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Only one indicator - aims to reduce exposure to all marketing  but only goes till the age of 12, broadcasting laws don’t apply to non-broadcast media</w:t>
            </w:r>
          </w:p>
        </w:tc>
        <w:tc>
          <w:tcPr>
            <w:tcW w:w="843" w:type="pct"/>
          </w:tcPr>
          <w:p w14:paraId="41411C2D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 0</w:t>
            </w:r>
          </w:p>
          <w:p w14:paraId="79E2D2A5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No indicator of comprehensive monitoring-  No systematic monitoring related to unhealthy food or exposure to food marketing</w:t>
            </w:r>
          </w:p>
        </w:tc>
        <w:tc>
          <w:tcPr>
            <w:tcW w:w="876" w:type="pct"/>
          </w:tcPr>
          <w:p w14:paraId="0DB7FE27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.66</w:t>
            </w:r>
          </w:p>
          <w:p w14:paraId="669DDB88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Two out of three indicators present </w:t>
            </w:r>
          </w:p>
          <w:p w14:paraId="50FBE78B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There is an enforcement system </w:t>
            </w:r>
          </w:p>
          <w:p w14:paraId="6AEE91FD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Independent from industry </w:t>
            </w:r>
          </w:p>
          <w:p w14:paraId="5D639696" w14:textId="77777777" w:rsidR="0066472B" w:rsidRPr="00C57D8D" w:rsidRDefault="0066472B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There is a range of enforcement options but they are not used</w:t>
            </w:r>
          </w:p>
        </w:tc>
      </w:tr>
      <w:tr w:rsidR="001E470B" w:rsidRPr="00C57D8D" w14:paraId="5298A9E4" w14:textId="77777777" w:rsidTr="00384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78AE7DC3" w14:textId="77777777" w:rsidR="001E470B" w:rsidRPr="00C57D8D" w:rsidRDefault="001E470B" w:rsidP="007E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United Kingdom food marketing </w:t>
            </w:r>
          </w:p>
        </w:tc>
        <w:tc>
          <w:tcPr>
            <w:tcW w:w="903" w:type="pct"/>
          </w:tcPr>
          <w:p w14:paraId="591B923B" w14:textId="77777777" w:rsidR="001E470B" w:rsidRPr="00C57D8D" w:rsidRDefault="001E470B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11C5CCF5" w14:textId="77777777" w:rsidR="001E470B" w:rsidRPr="00C57D8D" w:rsidRDefault="001E470B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Industry involved as an external stakeholder in implementation. </w:t>
            </w:r>
          </w:p>
        </w:tc>
        <w:tc>
          <w:tcPr>
            <w:tcW w:w="839" w:type="pct"/>
          </w:tcPr>
          <w:p w14:paraId="6C549F94" w14:textId="77777777" w:rsidR="001E470B" w:rsidRPr="00C57D8D" w:rsidRDefault="001E470B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057AE309" w14:textId="77777777" w:rsidR="001E470B" w:rsidRPr="00C57D8D" w:rsidRDefault="001E470B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All three indicators are present - Mandatory policy, </w:t>
            </w: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led by government policy</w:t>
            </w:r>
          </w:p>
          <w:p w14:paraId="566483E5" w14:textId="77777777" w:rsidR="001E470B" w:rsidRPr="00C57D8D" w:rsidRDefault="001E470B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Underpinned by legislation  </w:t>
            </w:r>
          </w:p>
        </w:tc>
        <w:tc>
          <w:tcPr>
            <w:tcW w:w="829" w:type="pct"/>
          </w:tcPr>
          <w:p w14:paraId="6924C7CC" w14:textId="77777777" w:rsidR="001E470B" w:rsidRPr="00C57D8D" w:rsidRDefault="001E470B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Calibrate as 1 </w:t>
            </w:r>
          </w:p>
          <w:p w14:paraId="4311D49F" w14:textId="77777777" w:rsidR="001E470B" w:rsidRPr="00C57D8D" w:rsidRDefault="001E470B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Goal to reduce exposure, includes multiple platforms, independent nutrient </w:t>
            </w: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criteria to evaluate foods that can be marketed </w:t>
            </w:r>
          </w:p>
        </w:tc>
        <w:tc>
          <w:tcPr>
            <w:tcW w:w="843" w:type="pct"/>
          </w:tcPr>
          <w:p w14:paraId="1E16A6BD" w14:textId="77777777" w:rsidR="001E470B" w:rsidRPr="00C57D8D" w:rsidRDefault="001E470B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Calibrate as .66</w:t>
            </w:r>
          </w:p>
          <w:p w14:paraId="6607655E" w14:textId="77777777" w:rsidR="001E470B" w:rsidRPr="00C57D8D" w:rsidRDefault="001E470B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Two indicators present There is systematic monitoring </w:t>
            </w:r>
          </w:p>
          <w:p w14:paraId="44C8B6A4" w14:textId="77777777" w:rsidR="001E470B" w:rsidRPr="00C57D8D" w:rsidRDefault="001E470B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Done by an independent body </w:t>
            </w:r>
          </w:p>
          <w:p w14:paraId="63139634" w14:textId="77777777" w:rsidR="001E470B" w:rsidRPr="00C57D8D" w:rsidRDefault="001E470B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No impact assessments of food advertising </w:t>
            </w:r>
          </w:p>
        </w:tc>
        <w:tc>
          <w:tcPr>
            <w:tcW w:w="876" w:type="pct"/>
          </w:tcPr>
          <w:p w14:paraId="017646ED" w14:textId="77777777" w:rsidR="001E470B" w:rsidRPr="00C57D8D" w:rsidRDefault="001E470B" w:rsidP="007E7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Calibrate as 1</w:t>
            </w:r>
          </w:p>
          <w:p w14:paraId="318B9324" w14:textId="77777777" w:rsidR="001E470B" w:rsidRPr="00C57D8D" w:rsidRDefault="001E470B" w:rsidP="007E7495">
            <w:pPr>
              <w:pStyle w:val="Normal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57D8D">
              <w:rPr>
                <w:rFonts w:ascii="Times New Roman" w:hAnsi="Times New Roman" w:cs="Times New Roman"/>
              </w:rPr>
              <w:t xml:space="preserve">Three indicators present. Existence of an enforcement system, independent </w:t>
            </w:r>
            <w:r w:rsidRPr="00C57D8D">
              <w:rPr>
                <w:rFonts w:ascii="Times New Roman" w:hAnsi="Times New Roman" w:cs="Times New Roman"/>
              </w:rPr>
              <w:lastRenderedPageBreak/>
              <w:t>enforcement body and availability of sanctions.</w:t>
            </w:r>
          </w:p>
        </w:tc>
      </w:tr>
      <w:tr w:rsidR="009F03BE" w:rsidRPr="00C57D8D" w14:paraId="4E079DB6" w14:textId="77777777" w:rsidTr="00384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5BB3D7A4" w14:textId="77777777" w:rsidR="009F03BE" w:rsidRPr="00C57D8D" w:rsidRDefault="009F03BE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United Kingdom Soft drinks levy </w:t>
            </w:r>
          </w:p>
        </w:tc>
        <w:tc>
          <w:tcPr>
            <w:tcW w:w="903" w:type="pct"/>
          </w:tcPr>
          <w:p w14:paraId="1D649203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0 </w:t>
            </w:r>
          </w:p>
          <w:p w14:paraId="364231FD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Industry involved at implementation, no reported impact on design or implementation.</w:t>
            </w:r>
          </w:p>
        </w:tc>
        <w:tc>
          <w:tcPr>
            <w:tcW w:w="839" w:type="pct"/>
          </w:tcPr>
          <w:p w14:paraId="79BF76A8" w14:textId="77777777" w:rsidR="002A7BF9" w:rsidRPr="00C57D8D" w:rsidRDefault="002A7BF9" w:rsidP="002A7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4137FAAD" w14:textId="77777777" w:rsidR="002A7BF9" w:rsidRPr="00C57D8D" w:rsidRDefault="002A7BF9" w:rsidP="002A7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All three indicators are present - Mandatory policy, led by government policy</w:t>
            </w:r>
          </w:p>
          <w:p w14:paraId="0E1097A6" w14:textId="1B988B34" w:rsidR="009F03BE" w:rsidRPr="00C57D8D" w:rsidRDefault="002A7BF9" w:rsidP="002A7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Underpinned by legislation  </w:t>
            </w:r>
          </w:p>
        </w:tc>
        <w:tc>
          <w:tcPr>
            <w:tcW w:w="829" w:type="pct"/>
          </w:tcPr>
          <w:p w14:paraId="18B70422" w14:textId="109296CA" w:rsidR="00D631B0" w:rsidRPr="00C57D8D" w:rsidRDefault="00D631B0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.66</w:t>
            </w:r>
          </w:p>
          <w:p w14:paraId="2D966A49" w14:textId="0C9C8526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Two-Tiered  based on </w:t>
            </w:r>
            <w:r w:rsidR="00D631B0" w:rsidRPr="00C57D8D">
              <w:rPr>
                <w:rFonts w:ascii="Times New Roman" w:hAnsi="Times New Roman" w:cs="Times New Roman"/>
                <w:sz w:val="24"/>
                <w:szCs w:val="24"/>
              </w:rPr>
              <w:t>content, levied on manufacturer, not an excise tax</w:t>
            </w:r>
          </w:p>
        </w:tc>
        <w:tc>
          <w:tcPr>
            <w:tcW w:w="843" w:type="pct"/>
          </w:tcPr>
          <w:p w14:paraId="20E655FD" w14:textId="77777777" w:rsidR="00D631B0" w:rsidRPr="00C57D8D" w:rsidRDefault="00D631B0" w:rsidP="00D6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1 </w:t>
            </w:r>
          </w:p>
          <w:p w14:paraId="3F7D8F9F" w14:textId="77777777" w:rsidR="00D631B0" w:rsidRPr="00C57D8D" w:rsidRDefault="00D631B0" w:rsidP="00D6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Three indicators present </w:t>
            </w:r>
          </w:p>
          <w:p w14:paraId="4EFB8FE4" w14:textId="77777777" w:rsidR="00D631B0" w:rsidRPr="00C57D8D" w:rsidRDefault="00D631B0" w:rsidP="00D6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Existence of a monitoring system, Independent</w:t>
            </w:r>
          </w:p>
          <w:p w14:paraId="7E784816" w14:textId="23CC0275" w:rsidR="009F03BE" w:rsidRPr="00C57D8D" w:rsidRDefault="00D631B0" w:rsidP="00D63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3rd party/government</w:t>
            </w:r>
          </w:p>
        </w:tc>
        <w:tc>
          <w:tcPr>
            <w:tcW w:w="876" w:type="pct"/>
          </w:tcPr>
          <w:p w14:paraId="67725E77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299ED96B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Three out of three indicators present. Existence of an enforcement system, independent enforcement body and availability of sanctions.</w:t>
            </w:r>
          </w:p>
        </w:tc>
      </w:tr>
      <w:tr w:rsidR="009F03BE" w:rsidRPr="00C57D8D" w14:paraId="43E01BA1" w14:textId="77777777" w:rsidTr="00384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67730BF2" w14:textId="77777777" w:rsidR="009F03BE" w:rsidRPr="00C57D8D" w:rsidRDefault="009F03BE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United Kingdom  sodium reformulation (Food Standards Agency)  </w:t>
            </w:r>
          </w:p>
        </w:tc>
        <w:tc>
          <w:tcPr>
            <w:tcW w:w="903" w:type="pct"/>
          </w:tcPr>
          <w:p w14:paraId="439E3D59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Calibrate as .33 </w:t>
            </w:r>
          </w:p>
          <w:p w14:paraId="28A45188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Led by an independent Food Standards Agency with industry consulted as an external stakeholder. </w:t>
            </w:r>
          </w:p>
        </w:tc>
        <w:tc>
          <w:tcPr>
            <w:tcW w:w="839" w:type="pct"/>
          </w:tcPr>
          <w:p w14:paraId="42D88BD9" w14:textId="728BB0C6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.33</w:t>
            </w:r>
          </w:p>
          <w:p w14:paraId="0879DB94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One out of three indicators for the involvement of government in quasi-regulation</w:t>
            </w:r>
          </w:p>
        </w:tc>
        <w:tc>
          <w:tcPr>
            <w:tcW w:w="829" w:type="pct"/>
          </w:tcPr>
          <w:p w14:paraId="45E964C7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Calibrate as 1</w:t>
            </w:r>
          </w:p>
          <w:p w14:paraId="25CBFFFC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Three indicators of good practice design</w:t>
            </w:r>
          </w:p>
          <w:p w14:paraId="1E282A49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Population intake goal </w:t>
            </w:r>
          </w:p>
          <w:p w14:paraId="05EAEDCB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Time-based targets </w:t>
            </w:r>
          </w:p>
          <w:p w14:paraId="20B12BDC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Population intake goal</w:t>
            </w:r>
          </w:p>
        </w:tc>
        <w:tc>
          <w:tcPr>
            <w:tcW w:w="843" w:type="pct"/>
          </w:tcPr>
          <w:p w14:paraId="47EC69B8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 as 1 </w:t>
            </w:r>
          </w:p>
          <w:p w14:paraId="53A086AB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Three indicators present </w:t>
            </w:r>
          </w:p>
          <w:p w14:paraId="505B2B42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Existence of a monitoring system, Independent</w:t>
            </w:r>
          </w:p>
          <w:p w14:paraId="54975459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3rd party/government</w:t>
            </w:r>
          </w:p>
          <w:p w14:paraId="4C8BBE36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24-hr urine samples to measure population intake </w:t>
            </w:r>
          </w:p>
        </w:tc>
        <w:tc>
          <w:tcPr>
            <w:tcW w:w="876" w:type="pct"/>
          </w:tcPr>
          <w:p w14:paraId="280CFC54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1538ECC6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not enforced</w:t>
            </w:r>
          </w:p>
        </w:tc>
      </w:tr>
      <w:tr w:rsidR="009F03BE" w:rsidRPr="00C57D8D" w14:paraId="1F0863FF" w14:textId="77777777" w:rsidTr="00384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6FF4D17D" w14:textId="77777777" w:rsidR="009F03BE" w:rsidRPr="00C57D8D" w:rsidRDefault="009F03BE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United Kingdom sodium reformulation (public health responsibility deal) </w:t>
            </w:r>
          </w:p>
        </w:tc>
        <w:tc>
          <w:tcPr>
            <w:tcW w:w="903" w:type="pct"/>
          </w:tcPr>
          <w:p w14:paraId="1E15A984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.66</w:t>
            </w:r>
          </w:p>
          <w:p w14:paraId="4014DF3B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Industry involved in the governance of the partnership. </w:t>
            </w:r>
          </w:p>
          <w:p w14:paraId="7BC4AFB3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14:paraId="43955AFE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.33</w:t>
            </w:r>
          </w:p>
          <w:p w14:paraId="53D08A94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One out of three indicators for the involvement of government in quasi-regulation</w:t>
            </w:r>
          </w:p>
        </w:tc>
        <w:tc>
          <w:tcPr>
            <w:tcW w:w="829" w:type="pct"/>
          </w:tcPr>
          <w:p w14:paraId="02613479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.66</w:t>
            </w:r>
          </w:p>
          <w:p w14:paraId="6626BE3A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One indicator of best practice design. Targets not consistent and reported to be low.   </w:t>
            </w:r>
          </w:p>
        </w:tc>
        <w:tc>
          <w:tcPr>
            <w:tcW w:w="843" w:type="pct"/>
          </w:tcPr>
          <w:p w14:paraId="775CA0B8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.33</w:t>
            </w:r>
          </w:p>
          <w:p w14:paraId="378EA808" w14:textId="1FC3D65D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One indicator for existence of a monitoring system. It is not independent.  Self-reports by the industry, not consistent </w:t>
            </w:r>
          </w:p>
          <w:p w14:paraId="76D1180A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76" w:type="pct"/>
          </w:tcPr>
          <w:p w14:paraId="4E942F5E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Calibrate as 0</w:t>
            </w:r>
          </w:p>
          <w:p w14:paraId="25EA0D2E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not enforced</w:t>
            </w:r>
          </w:p>
        </w:tc>
      </w:tr>
      <w:tr w:rsidR="009F03BE" w:rsidRPr="00C57D8D" w14:paraId="55EC8B32" w14:textId="77777777" w:rsidTr="00384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4652E5ED" w14:textId="49261BCF" w:rsidR="009F03BE" w:rsidRPr="00C57D8D" w:rsidRDefault="009F03BE" w:rsidP="009F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United States National  Sodium Initiative</w:t>
            </w:r>
          </w:p>
        </w:tc>
        <w:tc>
          <w:tcPr>
            <w:tcW w:w="903" w:type="pct"/>
          </w:tcPr>
          <w:p w14:paraId="754B9F91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Calibrate as .33</w:t>
            </w:r>
          </w:p>
          <w:p w14:paraId="71358225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Led by the New York City Department of health and mental Hygiene with other state governments and local authorities. Industry was consulted as an external stakeholder.</w:t>
            </w:r>
          </w:p>
        </w:tc>
        <w:tc>
          <w:tcPr>
            <w:tcW w:w="839" w:type="pct"/>
          </w:tcPr>
          <w:p w14:paraId="2CCECB0A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.33</w:t>
            </w:r>
          </w:p>
          <w:p w14:paraId="14501361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One out of three indicators for the involvement of government in quasi-regulation</w:t>
            </w:r>
          </w:p>
        </w:tc>
        <w:tc>
          <w:tcPr>
            <w:tcW w:w="829" w:type="pct"/>
          </w:tcPr>
          <w:p w14:paraId="5F04346C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1</w:t>
            </w:r>
          </w:p>
          <w:p w14:paraId="3F5BF850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Three indicators of good practice design</w:t>
            </w:r>
          </w:p>
          <w:p w14:paraId="4651F02D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Population intake goal </w:t>
            </w:r>
          </w:p>
          <w:p w14:paraId="5077C364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Time-based targets </w:t>
            </w:r>
          </w:p>
          <w:p w14:paraId="1D8FB363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Population intake goal</w:t>
            </w:r>
          </w:p>
        </w:tc>
        <w:tc>
          <w:tcPr>
            <w:tcW w:w="843" w:type="pct"/>
          </w:tcPr>
          <w:p w14:paraId="2CE1B18F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 as 1</w:t>
            </w:r>
          </w:p>
          <w:p w14:paraId="6965978F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Three indicators there is an existence of a monitoring system, done by an external body or government, </w:t>
            </w:r>
          </w:p>
        </w:tc>
        <w:tc>
          <w:tcPr>
            <w:tcW w:w="876" w:type="pct"/>
          </w:tcPr>
          <w:p w14:paraId="79743644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7A52CF6D" w14:textId="77777777" w:rsidR="009F03BE" w:rsidRPr="00C57D8D" w:rsidRDefault="009F03BE" w:rsidP="002E10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not enforced</w:t>
            </w:r>
          </w:p>
        </w:tc>
      </w:tr>
      <w:tr w:rsidR="009F03BE" w:rsidRPr="00C57D8D" w14:paraId="498BA2FF" w14:textId="77777777" w:rsidTr="00384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</w:tcPr>
          <w:p w14:paraId="396CBF61" w14:textId="77777777" w:rsidR="009F03BE" w:rsidRPr="00C57D8D" w:rsidRDefault="009F03BE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United States Children’s Food and Beverage Advertising Initiative</w:t>
            </w:r>
          </w:p>
        </w:tc>
        <w:tc>
          <w:tcPr>
            <w:tcW w:w="903" w:type="pct"/>
          </w:tcPr>
          <w:p w14:paraId="1BF6ACAE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Calibrated as 1  </w:t>
            </w:r>
          </w:p>
          <w:p w14:paraId="614B4AC7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Industry-led policy</w:t>
            </w:r>
          </w:p>
        </w:tc>
        <w:tc>
          <w:tcPr>
            <w:tcW w:w="839" w:type="pct"/>
          </w:tcPr>
          <w:p w14:paraId="20809DA5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012C8542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None of the indicators – the policy is  pure self-regulation</w:t>
            </w:r>
          </w:p>
        </w:tc>
        <w:tc>
          <w:tcPr>
            <w:tcW w:w="829" w:type="pct"/>
          </w:tcPr>
          <w:p w14:paraId="2400DEF0" w14:textId="5F776AEE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50756C3D" w14:textId="606F7880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Industry nutrient criteria, do not aim to reduce exposure, goals Industry criteria </w:t>
            </w:r>
          </w:p>
          <w:p w14:paraId="43C63757" w14:textId="0FADF60D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Doesn’t cover all forms of marketing </w:t>
            </w:r>
          </w:p>
        </w:tc>
        <w:tc>
          <w:tcPr>
            <w:tcW w:w="843" w:type="pct"/>
          </w:tcPr>
          <w:p w14:paraId="58734189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.33</w:t>
            </w:r>
          </w:p>
          <w:p w14:paraId="2645D83A" w14:textId="2AECC5F6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One indicator for existence of monitoring system but its complaints based, no independent body , no baseline</w:t>
            </w:r>
          </w:p>
        </w:tc>
        <w:tc>
          <w:tcPr>
            <w:tcW w:w="876" w:type="pct"/>
          </w:tcPr>
          <w:p w14:paraId="6084F7D1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Calibrate as 0</w:t>
            </w:r>
          </w:p>
          <w:p w14:paraId="68240974" w14:textId="77777777" w:rsidR="009F03BE" w:rsidRPr="00C57D8D" w:rsidRDefault="009F03BE" w:rsidP="002E10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 not enforced</w:t>
            </w:r>
          </w:p>
        </w:tc>
      </w:tr>
    </w:tbl>
    <w:p w14:paraId="17CCA8D1" w14:textId="21679A46" w:rsidR="00126DF4" w:rsidRPr="00C57D8D" w:rsidRDefault="00126DF4">
      <w:pPr>
        <w:rPr>
          <w:rFonts w:ascii="Times New Roman" w:hAnsi="Times New Roman" w:cs="Times New Roman"/>
          <w:sz w:val="24"/>
          <w:szCs w:val="24"/>
        </w:rPr>
      </w:pPr>
    </w:p>
    <w:p w14:paraId="30C0034E" w14:textId="77777777" w:rsidR="000359D9" w:rsidRPr="00C57D8D" w:rsidRDefault="000359D9">
      <w:pPr>
        <w:rPr>
          <w:rFonts w:ascii="Times New Roman" w:hAnsi="Times New Roman" w:cs="Times New Roman"/>
          <w:b/>
          <w:sz w:val="24"/>
          <w:szCs w:val="24"/>
        </w:rPr>
      </w:pPr>
    </w:p>
    <w:p w14:paraId="684CAB6B" w14:textId="4A7B76AB" w:rsidR="00C57D8D" w:rsidRDefault="00C57D8D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br w:type="page"/>
      </w:r>
    </w:p>
    <w:p w14:paraId="7D84697D" w14:textId="77777777" w:rsidR="00BA0D1A" w:rsidRPr="00C57D8D" w:rsidRDefault="00BA0D1A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362EDA4D" w14:textId="77777777" w:rsidR="00BA0D1A" w:rsidRPr="00C57D8D" w:rsidRDefault="00BA0D1A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1E9643E0" w14:textId="736CF639" w:rsidR="000359D9" w:rsidRPr="00C57D8D" w:rsidRDefault="000359D9">
      <w:pPr>
        <w:rPr>
          <w:rFonts w:ascii="Times New Roman" w:hAnsi="Times New Roman" w:cs="Times New Roman"/>
          <w:b/>
          <w:sz w:val="24"/>
          <w:szCs w:val="24"/>
        </w:rPr>
      </w:pPr>
      <w:r w:rsidRPr="00C57D8D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 w:rsidRPr="00C57D8D">
        <w:rPr>
          <w:rFonts w:ascii="Times New Roman" w:hAnsi="Times New Roman" w:cs="Times New Roman"/>
          <w:b/>
          <w:sz w:val="24"/>
          <w:szCs w:val="24"/>
        </w:rPr>
        <w:t xml:space="preserve">Best practices </w:t>
      </w:r>
    </w:p>
    <w:tbl>
      <w:tblPr>
        <w:tblStyle w:val="TableGrid1"/>
        <w:tblpPr w:leftFromText="180" w:rightFromText="180" w:vertAnchor="text" w:horzAnchor="page" w:tblpX="1427" w:tblpY="232"/>
        <w:tblW w:w="5000" w:type="pct"/>
        <w:tblLook w:val="04A0" w:firstRow="1" w:lastRow="0" w:firstColumn="1" w:lastColumn="0" w:noHBand="0" w:noVBand="1"/>
      </w:tblPr>
      <w:tblGrid>
        <w:gridCol w:w="2299"/>
        <w:gridCol w:w="3283"/>
        <w:gridCol w:w="2603"/>
        <w:gridCol w:w="2605"/>
        <w:gridCol w:w="3158"/>
      </w:tblGrid>
      <w:tr w:rsidR="000359D9" w:rsidRPr="00C57D8D" w14:paraId="5968CA4B" w14:textId="77777777" w:rsidTr="002E10EB">
        <w:trPr>
          <w:trHeight w:val="423"/>
        </w:trPr>
        <w:tc>
          <w:tcPr>
            <w:tcW w:w="824" w:type="pct"/>
          </w:tcPr>
          <w:p w14:paraId="5A9B7006" w14:textId="77777777" w:rsidR="000359D9" w:rsidRPr="00C57D8D" w:rsidRDefault="000359D9" w:rsidP="002E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Sodium reformulation </w:t>
            </w:r>
          </w:p>
        </w:tc>
        <w:tc>
          <w:tcPr>
            <w:tcW w:w="1177" w:type="pct"/>
          </w:tcPr>
          <w:p w14:paraId="1825715F" w14:textId="77777777" w:rsidR="000359D9" w:rsidRPr="00C57D8D" w:rsidRDefault="000359D9" w:rsidP="002E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Front of pack labels </w:t>
            </w:r>
          </w:p>
        </w:tc>
        <w:tc>
          <w:tcPr>
            <w:tcW w:w="933" w:type="pct"/>
          </w:tcPr>
          <w:p w14:paraId="6F7AFF28" w14:textId="77777777" w:rsidR="000359D9" w:rsidRPr="00C57D8D" w:rsidRDefault="000359D9" w:rsidP="002E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b/>
                <w:sz w:val="24"/>
                <w:szCs w:val="24"/>
              </w:rPr>
              <w:t>Menu labels</w:t>
            </w:r>
          </w:p>
        </w:tc>
        <w:tc>
          <w:tcPr>
            <w:tcW w:w="934" w:type="pct"/>
          </w:tcPr>
          <w:p w14:paraId="5C9BA3D5" w14:textId="77777777" w:rsidR="000359D9" w:rsidRPr="00C57D8D" w:rsidRDefault="000359D9" w:rsidP="002E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Food marketing </w:t>
            </w:r>
          </w:p>
        </w:tc>
        <w:tc>
          <w:tcPr>
            <w:tcW w:w="1132" w:type="pct"/>
          </w:tcPr>
          <w:p w14:paraId="59E8F76C" w14:textId="77777777" w:rsidR="000359D9" w:rsidRPr="00C57D8D" w:rsidRDefault="000359D9" w:rsidP="002E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Taxes </w:t>
            </w:r>
          </w:p>
        </w:tc>
      </w:tr>
      <w:tr w:rsidR="000359D9" w:rsidRPr="00C57D8D" w14:paraId="6FFCAAA9" w14:textId="77777777" w:rsidTr="002E10EB">
        <w:trPr>
          <w:trHeight w:val="423"/>
        </w:trPr>
        <w:tc>
          <w:tcPr>
            <w:tcW w:w="824" w:type="pct"/>
          </w:tcPr>
          <w:p w14:paraId="242573D8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Time based targets for reduction </w:t>
            </w:r>
          </w:p>
        </w:tc>
        <w:tc>
          <w:tcPr>
            <w:tcW w:w="1177" w:type="pct"/>
          </w:tcPr>
          <w:p w14:paraId="4BD9DBB7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Independent nutrient criteria </w:t>
            </w:r>
          </w:p>
        </w:tc>
        <w:tc>
          <w:tcPr>
            <w:tcW w:w="933" w:type="pct"/>
          </w:tcPr>
          <w:p w14:paraId="7FCEE8CC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Specifies they type of  outlets the policy applies to</w:t>
            </w:r>
          </w:p>
        </w:tc>
        <w:tc>
          <w:tcPr>
            <w:tcW w:w="934" w:type="pct"/>
          </w:tcPr>
          <w:p w14:paraId="3FC5DAD6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Goal to reduce exposure </w:t>
            </w:r>
          </w:p>
        </w:tc>
        <w:tc>
          <w:tcPr>
            <w:tcW w:w="1132" w:type="pct"/>
          </w:tcPr>
          <w:p w14:paraId="24691FFB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Excises tax on distribution/retail </w:t>
            </w:r>
          </w:p>
        </w:tc>
      </w:tr>
      <w:tr w:rsidR="000359D9" w:rsidRPr="00C57D8D" w14:paraId="56C9EA68" w14:textId="77777777" w:rsidTr="002E10EB">
        <w:trPr>
          <w:trHeight w:val="444"/>
        </w:trPr>
        <w:tc>
          <w:tcPr>
            <w:tcW w:w="824" w:type="pct"/>
          </w:tcPr>
          <w:p w14:paraId="4B2C045D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Baseline measures before the initiative starts </w:t>
            </w:r>
          </w:p>
        </w:tc>
        <w:tc>
          <w:tcPr>
            <w:tcW w:w="1177" w:type="pct"/>
          </w:tcPr>
          <w:p w14:paraId="72B03E12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>Label placed on one category of food either healthy/unhealthy</w:t>
            </w:r>
          </w:p>
        </w:tc>
        <w:tc>
          <w:tcPr>
            <w:tcW w:w="933" w:type="pct"/>
          </w:tcPr>
          <w:p w14:paraId="6E4A3405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Includes energy statement </w:t>
            </w:r>
          </w:p>
        </w:tc>
        <w:tc>
          <w:tcPr>
            <w:tcW w:w="934" w:type="pct"/>
          </w:tcPr>
          <w:p w14:paraId="2FBA8AD8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Covers all media – broadcast, non-broadcast </w:t>
            </w:r>
          </w:p>
        </w:tc>
        <w:tc>
          <w:tcPr>
            <w:tcW w:w="1132" w:type="pct"/>
          </w:tcPr>
          <w:p w14:paraId="226D5105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Must result in a 20% increase </w:t>
            </w:r>
          </w:p>
        </w:tc>
      </w:tr>
      <w:tr w:rsidR="000359D9" w:rsidRPr="00C57D8D" w14:paraId="4CF59E50" w14:textId="77777777" w:rsidTr="002E10EB">
        <w:trPr>
          <w:trHeight w:val="423"/>
        </w:trPr>
        <w:tc>
          <w:tcPr>
            <w:tcW w:w="824" w:type="pct"/>
          </w:tcPr>
          <w:p w14:paraId="1B327D76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Population intake goal </w:t>
            </w:r>
          </w:p>
        </w:tc>
        <w:tc>
          <w:tcPr>
            <w:tcW w:w="1177" w:type="pct"/>
          </w:tcPr>
          <w:p w14:paraId="7B03DDFF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Label stands out </w:t>
            </w:r>
          </w:p>
        </w:tc>
        <w:tc>
          <w:tcPr>
            <w:tcW w:w="933" w:type="pct"/>
          </w:tcPr>
          <w:p w14:paraId="5E688070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Specifies font and location </w:t>
            </w:r>
          </w:p>
        </w:tc>
        <w:tc>
          <w:tcPr>
            <w:tcW w:w="934" w:type="pct"/>
          </w:tcPr>
          <w:p w14:paraId="6A142BD1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Independent nutrient criteria </w:t>
            </w:r>
          </w:p>
        </w:tc>
        <w:tc>
          <w:tcPr>
            <w:tcW w:w="1132" w:type="pct"/>
          </w:tcPr>
          <w:p w14:paraId="22E1D6AE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Earmarked for health </w:t>
            </w:r>
          </w:p>
        </w:tc>
      </w:tr>
      <w:tr w:rsidR="000359D9" w:rsidRPr="00C57D8D" w14:paraId="48C4B242" w14:textId="77777777" w:rsidTr="002E10EB">
        <w:trPr>
          <w:trHeight w:val="423"/>
        </w:trPr>
        <w:tc>
          <w:tcPr>
            <w:tcW w:w="824" w:type="pct"/>
          </w:tcPr>
          <w:p w14:paraId="05C73962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Independent third party involved in target setting </w:t>
            </w:r>
          </w:p>
        </w:tc>
        <w:tc>
          <w:tcPr>
            <w:tcW w:w="1177" w:type="pct"/>
          </w:tcPr>
          <w:p w14:paraId="46F121AB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Doesn’t require interpretation </w:t>
            </w:r>
          </w:p>
        </w:tc>
        <w:tc>
          <w:tcPr>
            <w:tcW w:w="933" w:type="pct"/>
          </w:tcPr>
          <w:p w14:paraId="2BA57863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Specifies calories per portion not 100g </w:t>
            </w:r>
          </w:p>
        </w:tc>
        <w:tc>
          <w:tcPr>
            <w:tcW w:w="934" w:type="pct"/>
          </w:tcPr>
          <w:p w14:paraId="06082A96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Definition of children </w:t>
            </w:r>
          </w:p>
        </w:tc>
        <w:tc>
          <w:tcPr>
            <w:tcW w:w="1132" w:type="pct"/>
          </w:tcPr>
          <w:p w14:paraId="02566DF3" w14:textId="77777777" w:rsidR="000359D9" w:rsidRPr="00C57D8D" w:rsidRDefault="000359D9" w:rsidP="002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D8D">
              <w:rPr>
                <w:rFonts w:ascii="Times New Roman" w:hAnsi="Times New Roman" w:cs="Times New Roman"/>
                <w:sz w:val="24"/>
                <w:szCs w:val="24"/>
              </w:rPr>
              <w:t xml:space="preserve">Based on content </w:t>
            </w:r>
          </w:p>
        </w:tc>
      </w:tr>
    </w:tbl>
    <w:p w14:paraId="3CF7638C" w14:textId="77777777" w:rsidR="000359D9" w:rsidRPr="00C57D8D" w:rsidRDefault="000359D9" w:rsidP="000359D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C62071F" w14:textId="77777777" w:rsidR="000359D9" w:rsidRPr="00C57D8D" w:rsidRDefault="000359D9">
      <w:pPr>
        <w:rPr>
          <w:rFonts w:ascii="Times New Roman" w:hAnsi="Times New Roman" w:cs="Times New Roman"/>
          <w:sz w:val="24"/>
          <w:szCs w:val="24"/>
        </w:rPr>
      </w:pPr>
    </w:p>
    <w:sectPr w:rsidR="000359D9" w:rsidRPr="00C57D8D" w:rsidSect="00EE3F38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FAFC7" w14:textId="77777777" w:rsidR="006D2880" w:rsidRDefault="006D2880" w:rsidP="00806391">
      <w:pPr>
        <w:spacing w:after="0" w:line="240" w:lineRule="auto"/>
      </w:pPr>
      <w:r>
        <w:separator/>
      </w:r>
    </w:p>
  </w:endnote>
  <w:endnote w:type="continuationSeparator" w:id="0">
    <w:p w14:paraId="47B5EA2E" w14:textId="77777777" w:rsidR="006D2880" w:rsidRDefault="006D2880" w:rsidP="0080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543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D07E8" w14:textId="78D44A41" w:rsidR="006D2880" w:rsidRDefault="006D28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A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F4FD4A" w14:textId="77777777" w:rsidR="006D2880" w:rsidRDefault="006D2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0408F" w14:textId="77777777" w:rsidR="006D2880" w:rsidRDefault="006D2880" w:rsidP="00806391">
      <w:pPr>
        <w:spacing w:after="0" w:line="240" w:lineRule="auto"/>
      </w:pPr>
      <w:r>
        <w:separator/>
      </w:r>
    </w:p>
  </w:footnote>
  <w:footnote w:type="continuationSeparator" w:id="0">
    <w:p w14:paraId="2AEC4C7A" w14:textId="77777777" w:rsidR="006D2880" w:rsidRDefault="006D2880" w:rsidP="0080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C0A"/>
    <w:multiLevelType w:val="hybridMultilevel"/>
    <w:tmpl w:val="DA602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7943"/>
    <w:multiLevelType w:val="hybridMultilevel"/>
    <w:tmpl w:val="C47079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38"/>
    <w:rsid w:val="000017BA"/>
    <w:rsid w:val="00030430"/>
    <w:rsid w:val="000359D9"/>
    <w:rsid w:val="000B0FC4"/>
    <w:rsid w:val="000C2CAD"/>
    <w:rsid w:val="000C7FA1"/>
    <w:rsid w:val="0011127A"/>
    <w:rsid w:val="00114D06"/>
    <w:rsid w:val="00126DF4"/>
    <w:rsid w:val="001411EF"/>
    <w:rsid w:val="001C2400"/>
    <w:rsid w:val="001D79F3"/>
    <w:rsid w:val="001E470B"/>
    <w:rsid w:val="00214D35"/>
    <w:rsid w:val="0022176E"/>
    <w:rsid w:val="00231D78"/>
    <w:rsid w:val="002A0DE7"/>
    <w:rsid w:val="002A7BF9"/>
    <w:rsid w:val="002D0C7B"/>
    <w:rsid w:val="002D7EDE"/>
    <w:rsid w:val="002E6A44"/>
    <w:rsid w:val="00301F93"/>
    <w:rsid w:val="00322D7F"/>
    <w:rsid w:val="00332792"/>
    <w:rsid w:val="00337E63"/>
    <w:rsid w:val="003500BD"/>
    <w:rsid w:val="00351385"/>
    <w:rsid w:val="00356FF7"/>
    <w:rsid w:val="00384A38"/>
    <w:rsid w:val="003866B1"/>
    <w:rsid w:val="003A75C8"/>
    <w:rsid w:val="003F7667"/>
    <w:rsid w:val="004627E0"/>
    <w:rsid w:val="004C70F7"/>
    <w:rsid w:val="004D483B"/>
    <w:rsid w:val="004F7F9D"/>
    <w:rsid w:val="005327AD"/>
    <w:rsid w:val="00544172"/>
    <w:rsid w:val="00592C1D"/>
    <w:rsid w:val="005A55A0"/>
    <w:rsid w:val="00600F04"/>
    <w:rsid w:val="0066472B"/>
    <w:rsid w:val="006A3D9F"/>
    <w:rsid w:val="006C76AF"/>
    <w:rsid w:val="006D2880"/>
    <w:rsid w:val="006E2AD3"/>
    <w:rsid w:val="006E6351"/>
    <w:rsid w:val="006E77D9"/>
    <w:rsid w:val="00721D4C"/>
    <w:rsid w:val="00791A51"/>
    <w:rsid w:val="007A24BB"/>
    <w:rsid w:val="007F008F"/>
    <w:rsid w:val="00806391"/>
    <w:rsid w:val="00807CDB"/>
    <w:rsid w:val="00817968"/>
    <w:rsid w:val="00843225"/>
    <w:rsid w:val="0088667C"/>
    <w:rsid w:val="008908D5"/>
    <w:rsid w:val="00890F01"/>
    <w:rsid w:val="008D5F87"/>
    <w:rsid w:val="008E4779"/>
    <w:rsid w:val="008F050E"/>
    <w:rsid w:val="0090257C"/>
    <w:rsid w:val="00955CA5"/>
    <w:rsid w:val="00996260"/>
    <w:rsid w:val="009C2C06"/>
    <w:rsid w:val="009D1F40"/>
    <w:rsid w:val="009E5F68"/>
    <w:rsid w:val="009F03BE"/>
    <w:rsid w:val="00A10711"/>
    <w:rsid w:val="00A46C6F"/>
    <w:rsid w:val="00A83810"/>
    <w:rsid w:val="00AD02D9"/>
    <w:rsid w:val="00B10185"/>
    <w:rsid w:val="00B16644"/>
    <w:rsid w:val="00B33D63"/>
    <w:rsid w:val="00B34116"/>
    <w:rsid w:val="00B34858"/>
    <w:rsid w:val="00B451CF"/>
    <w:rsid w:val="00B544D9"/>
    <w:rsid w:val="00B961D1"/>
    <w:rsid w:val="00BA0D1A"/>
    <w:rsid w:val="00BA1968"/>
    <w:rsid w:val="00BC4A46"/>
    <w:rsid w:val="00BD5C39"/>
    <w:rsid w:val="00BE72B2"/>
    <w:rsid w:val="00C25F7B"/>
    <w:rsid w:val="00C35920"/>
    <w:rsid w:val="00C57D8D"/>
    <w:rsid w:val="00C6736B"/>
    <w:rsid w:val="00C70DC9"/>
    <w:rsid w:val="00CA5F19"/>
    <w:rsid w:val="00CB69A7"/>
    <w:rsid w:val="00CB75B3"/>
    <w:rsid w:val="00CE4056"/>
    <w:rsid w:val="00D125F4"/>
    <w:rsid w:val="00D22359"/>
    <w:rsid w:val="00D5602C"/>
    <w:rsid w:val="00D631B0"/>
    <w:rsid w:val="00E67065"/>
    <w:rsid w:val="00E946EC"/>
    <w:rsid w:val="00EC7A34"/>
    <w:rsid w:val="00EE3F38"/>
    <w:rsid w:val="00EF0CBB"/>
    <w:rsid w:val="00F10013"/>
    <w:rsid w:val="00F2130A"/>
    <w:rsid w:val="00F31484"/>
    <w:rsid w:val="00F40D13"/>
    <w:rsid w:val="00F754B4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3326"/>
  <w15:chartTrackingRefBased/>
  <w15:docId w15:val="{9E7C6B70-65D2-4F78-A222-664AAE79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3513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F7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391"/>
  </w:style>
  <w:style w:type="paragraph" w:styleId="Footer">
    <w:name w:val="footer"/>
    <w:basedOn w:val="Normal"/>
    <w:link w:val="FooterChar"/>
    <w:uiPriority w:val="99"/>
    <w:unhideWhenUsed/>
    <w:rsid w:val="00806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391"/>
  </w:style>
  <w:style w:type="table" w:customStyle="1" w:styleId="TableGrid1">
    <w:name w:val="Table Grid1"/>
    <w:basedOn w:val="TableNormal"/>
    <w:next w:val="TableGrid"/>
    <w:uiPriority w:val="39"/>
    <w:rsid w:val="0003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84A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84A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84A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F8DF75DB0D6418F497A0C130E4FD1" ma:contentTypeVersion="11" ma:contentTypeDescription="Create a new document." ma:contentTypeScope="" ma:versionID="4fed9370d06e808445dd1a0cf215f8e1">
  <xsd:schema xmlns:xsd="http://www.w3.org/2001/XMLSchema" xmlns:xs="http://www.w3.org/2001/XMLSchema" xmlns:p="http://schemas.microsoft.com/office/2006/metadata/properties" xmlns:ns3="d674042a-fc08-498e-86f9-a76ef9f71210" xmlns:ns4="ec6e5bde-89fc-45ea-b99f-88eff602c03f" targetNamespace="http://schemas.microsoft.com/office/2006/metadata/properties" ma:root="true" ma:fieldsID="edf54603b2ad47e30f188a2b8ae24969" ns3:_="" ns4:_="">
    <xsd:import namespace="d674042a-fc08-498e-86f9-a76ef9f71210"/>
    <xsd:import namespace="ec6e5bde-89fc-45ea-b99f-88eff602c0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042a-fc08-498e-86f9-a76ef9f71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5bde-89fc-45ea-b99f-88eff602c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E5BE5-FFF8-4183-B130-572892CCC1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c6e5bde-89fc-45ea-b99f-88eff602c03f"/>
    <ds:schemaRef ds:uri="d674042a-fc08-498e-86f9-a76ef9f712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A57B57-8A2F-4BE7-A0C7-8DDFDD5AA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CEC4E-5A37-41A3-88B5-195BE7F3C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4042a-fc08-498e-86f9-a76ef9f71210"/>
    <ds:schemaRef ds:uri="ec6e5bde-89fc-45ea-b99f-88eff602c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4697</TotalTime>
  <Pages>10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Yandisa Ngqangashe</dc:creator>
  <cp:keywords/>
  <dc:description/>
  <cp:lastModifiedBy>Yandisa Ngqangashe</cp:lastModifiedBy>
  <cp:revision>13</cp:revision>
  <dcterms:created xsi:type="dcterms:W3CDTF">2021-02-08T04:41:00Z</dcterms:created>
  <dcterms:modified xsi:type="dcterms:W3CDTF">2021-10-21T23:29:00Z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0x0101009DCF8DF75DB0D6418F497A0C130E4FD1</vt:lpwstr>
  </property>
</Properties>
</file>