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0AE4" w14:textId="1B656305" w:rsidR="009136E8" w:rsidRPr="00923309" w:rsidRDefault="00AB1C30" w:rsidP="009136E8">
      <w:pPr>
        <w:ind w:left="-426" w:right="-755"/>
        <w:rPr>
          <w:rFonts w:ascii="Times New Roman" w:hAnsi="Times New Roman" w:cs="Times New Roman"/>
          <w:b/>
          <w:bCs/>
          <w:sz w:val="24"/>
          <w:szCs w:val="24"/>
        </w:rPr>
      </w:pPr>
      <w:r w:rsidRPr="00923309">
        <w:rPr>
          <w:rFonts w:ascii="Times New Roman" w:hAnsi="Times New Roman" w:cs="Times New Roman"/>
          <w:b/>
          <w:bCs/>
          <w:sz w:val="24"/>
          <w:szCs w:val="24"/>
        </w:rPr>
        <w:t xml:space="preserve">Supplementary </w:t>
      </w:r>
      <w:r w:rsidR="004963E8">
        <w:rPr>
          <w:rFonts w:ascii="Times New Roman" w:hAnsi="Times New Roman" w:cs="Times New Roman"/>
          <w:b/>
          <w:bCs/>
          <w:sz w:val="24"/>
          <w:szCs w:val="24"/>
        </w:rPr>
        <w:t>A</w:t>
      </w:r>
      <w:r w:rsidRPr="00923309">
        <w:rPr>
          <w:rFonts w:ascii="Times New Roman" w:hAnsi="Times New Roman" w:cs="Times New Roman"/>
          <w:b/>
          <w:bCs/>
          <w:sz w:val="24"/>
          <w:szCs w:val="24"/>
        </w:rPr>
        <w:t xml:space="preserve">ppendix A: </w:t>
      </w:r>
      <w:r w:rsidR="00580C28">
        <w:rPr>
          <w:rFonts w:ascii="Times New Roman" w:hAnsi="Times New Roman" w:cs="Times New Roman"/>
          <w:b/>
          <w:bCs/>
          <w:sz w:val="24"/>
          <w:szCs w:val="24"/>
        </w:rPr>
        <w:t xml:space="preserve">Summary </w:t>
      </w:r>
      <w:r w:rsidR="009136E8" w:rsidRPr="00923309">
        <w:rPr>
          <w:rFonts w:ascii="Times New Roman" w:hAnsi="Times New Roman" w:cs="Times New Roman"/>
          <w:b/>
          <w:bCs/>
          <w:sz w:val="24"/>
          <w:szCs w:val="24"/>
        </w:rPr>
        <w:t>of search terms used for region-specific literature reviews as informed by the Population, Interventions, Control and Outcome (PICO) framework</w:t>
      </w:r>
    </w:p>
    <w:tbl>
      <w:tblPr>
        <w:tblStyle w:val="TableGrid"/>
        <w:tblpPr w:leftFromText="180" w:rightFromText="180" w:vertAnchor="text" w:horzAnchor="margin" w:tblpX="-445" w:tblpY="337"/>
        <w:tblW w:w="10201" w:type="dxa"/>
        <w:tblLayout w:type="fixed"/>
        <w:tblLook w:val="04A0" w:firstRow="1" w:lastRow="0" w:firstColumn="1" w:lastColumn="0" w:noHBand="0" w:noVBand="1"/>
      </w:tblPr>
      <w:tblGrid>
        <w:gridCol w:w="1571"/>
        <w:gridCol w:w="1401"/>
        <w:gridCol w:w="1418"/>
        <w:gridCol w:w="5811"/>
      </w:tblGrid>
      <w:tr w:rsidR="00AB1C30" w:rsidRPr="00AB1C30" w14:paraId="5829FE3D" w14:textId="77777777" w:rsidTr="009136E8">
        <w:tc>
          <w:tcPr>
            <w:tcW w:w="1571" w:type="dxa"/>
          </w:tcPr>
          <w:p w14:paraId="69CE81E3" w14:textId="77777777" w:rsidR="00AB1C30" w:rsidRPr="00AB1C30" w:rsidRDefault="00AB1C30" w:rsidP="009136E8">
            <w:pPr>
              <w:rPr>
                <w:rFonts w:ascii="Times New Roman" w:eastAsia="Times New Roman" w:hAnsi="Times New Roman" w:cs="Times New Roman"/>
                <w:i/>
                <w:iCs/>
                <w:color w:val="201F1E"/>
                <w:lang w:eastAsia="en-GB"/>
              </w:rPr>
            </w:pPr>
            <w:r w:rsidRPr="00AB1C30">
              <w:rPr>
                <w:rFonts w:ascii="Times New Roman" w:hAnsi="Times New Roman" w:cs="Times New Roman"/>
                <w:b/>
                <w:bCs/>
                <w:i/>
                <w:iCs/>
              </w:rPr>
              <w:t xml:space="preserve">Population </w:t>
            </w:r>
          </w:p>
        </w:tc>
        <w:tc>
          <w:tcPr>
            <w:tcW w:w="1401" w:type="dxa"/>
          </w:tcPr>
          <w:p w14:paraId="3259DDBC" w14:textId="77777777" w:rsidR="00AB1C30" w:rsidRPr="00AB1C30" w:rsidRDefault="00AB1C30" w:rsidP="009136E8">
            <w:pPr>
              <w:rPr>
                <w:rFonts w:ascii="Times New Roman" w:hAnsi="Times New Roman" w:cs="Times New Roman"/>
                <w:i/>
                <w:iCs/>
              </w:rPr>
            </w:pPr>
            <w:r w:rsidRPr="00AB1C30">
              <w:rPr>
                <w:rFonts w:ascii="Times New Roman" w:hAnsi="Times New Roman" w:cs="Times New Roman"/>
                <w:b/>
                <w:bCs/>
                <w:i/>
                <w:iCs/>
              </w:rPr>
              <w:t>Intervention</w:t>
            </w:r>
          </w:p>
        </w:tc>
        <w:tc>
          <w:tcPr>
            <w:tcW w:w="1418" w:type="dxa"/>
          </w:tcPr>
          <w:p w14:paraId="3C9C459F" w14:textId="77777777" w:rsidR="00AB1C30" w:rsidRPr="00AB1C30" w:rsidRDefault="00AB1C30" w:rsidP="009136E8">
            <w:pPr>
              <w:rPr>
                <w:rFonts w:ascii="Times New Roman" w:hAnsi="Times New Roman" w:cs="Times New Roman"/>
                <w:i/>
                <w:iCs/>
              </w:rPr>
            </w:pPr>
            <w:r w:rsidRPr="00AB1C30">
              <w:rPr>
                <w:rFonts w:ascii="Times New Roman" w:hAnsi="Times New Roman" w:cs="Times New Roman"/>
                <w:b/>
                <w:bCs/>
                <w:i/>
                <w:iCs/>
              </w:rPr>
              <w:t xml:space="preserve">Comparison </w:t>
            </w:r>
          </w:p>
        </w:tc>
        <w:tc>
          <w:tcPr>
            <w:tcW w:w="5811" w:type="dxa"/>
          </w:tcPr>
          <w:p w14:paraId="5227B3CF" w14:textId="77777777" w:rsidR="00AB1C30" w:rsidRPr="00AB1C30" w:rsidRDefault="00AB1C30" w:rsidP="009136E8">
            <w:pPr>
              <w:rPr>
                <w:rFonts w:ascii="Times New Roman" w:hAnsi="Times New Roman" w:cs="Times New Roman"/>
                <w:i/>
                <w:iCs/>
              </w:rPr>
            </w:pPr>
            <w:r w:rsidRPr="00AB1C30">
              <w:rPr>
                <w:rFonts w:ascii="Times New Roman" w:hAnsi="Times New Roman" w:cs="Times New Roman"/>
                <w:b/>
                <w:bCs/>
                <w:i/>
                <w:iCs/>
              </w:rPr>
              <w:t xml:space="preserve">Outcome </w:t>
            </w:r>
          </w:p>
        </w:tc>
      </w:tr>
      <w:tr w:rsidR="00AB1C30" w:rsidRPr="00AB1C30" w14:paraId="4146FB4C" w14:textId="77777777" w:rsidTr="009136E8">
        <w:tc>
          <w:tcPr>
            <w:tcW w:w="1571" w:type="dxa"/>
          </w:tcPr>
          <w:p w14:paraId="5E0B5588" w14:textId="77777777" w:rsidR="00AB1C30" w:rsidRPr="00AB1C30" w:rsidRDefault="00AB1C30" w:rsidP="009136E8">
            <w:pPr>
              <w:rPr>
                <w:rFonts w:ascii="Times New Roman" w:eastAsia="Times New Roman" w:hAnsi="Times New Roman" w:cs="Times New Roman"/>
                <w:color w:val="201F1E"/>
                <w:lang w:eastAsia="en-GB"/>
              </w:rPr>
            </w:pPr>
          </w:p>
          <w:p w14:paraId="73DD2768" w14:textId="77777777" w:rsidR="00AB1C30" w:rsidRPr="00AB1C30" w:rsidRDefault="00AB1C30" w:rsidP="009136E8">
            <w:pPr>
              <w:rPr>
                <w:rFonts w:ascii="Times New Roman" w:hAnsi="Times New Roman" w:cs="Times New Roman"/>
              </w:rPr>
            </w:pPr>
            <w:r w:rsidRPr="00AB1C30">
              <w:rPr>
                <w:rFonts w:ascii="Times New Roman" w:eastAsia="Times New Roman" w:hAnsi="Times New Roman" w:cs="Times New Roman"/>
                <w:color w:val="201F1E"/>
                <w:lang w:eastAsia="en-GB"/>
              </w:rPr>
              <w:t>(</w:t>
            </w:r>
            <w:r w:rsidRPr="00AB1C30">
              <w:rPr>
                <w:rFonts w:ascii="Times New Roman" w:hAnsi="Times New Roman" w:cs="Times New Roman"/>
                <w:color w:val="2D2D2D"/>
              </w:rPr>
              <w:t>(adolescen* or "school aged" or "school children" or "school child" or "school-age" or teen*)</w:t>
            </w:r>
            <w:r w:rsidRPr="00AB1C30">
              <w:rPr>
                <w:rFonts w:ascii="Times New Roman" w:eastAsia="Times New Roman" w:hAnsi="Times New Roman" w:cs="Times New Roman"/>
                <w:color w:val="201F1E"/>
                <w:lang w:eastAsia="en-GB"/>
              </w:rPr>
              <w:t xml:space="preserve"> OR (</w:t>
            </w:r>
            <w:r w:rsidRPr="00AB1C30">
              <w:rPr>
                <w:rFonts w:ascii="Times New Roman" w:hAnsi="Times New Roman" w:cs="Times New Roman"/>
              </w:rPr>
              <w:t xml:space="preserve">exp </w:t>
            </w:r>
            <w:r w:rsidRPr="00AB1C30">
              <w:rPr>
                <w:rFonts w:ascii="Times New Roman" w:hAnsi="Times New Roman" w:cs="Times New Roman"/>
                <w:color w:val="201F1E"/>
              </w:rPr>
              <w:t>adolescent/) OR (exp school child/))</w:t>
            </w:r>
          </w:p>
          <w:p w14:paraId="063DBB4B" w14:textId="77777777" w:rsidR="00AB1C30" w:rsidRPr="00AB1C30" w:rsidRDefault="00AB1C30" w:rsidP="009136E8">
            <w:pPr>
              <w:spacing w:before="240"/>
              <w:rPr>
                <w:rFonts w:ascii="Times New Roman" w:hAnsi="Times New Roman" w:cs="Times New Roman"/>
                <w:b/>
                <w:bCs/>
              </w:rPr>
            </w:pPr>
            <w:r w:rsidRPr="00AB1C30">
              <w:rPr>
                <w:rFonts w:ascii="Times New Roman" w:hAnsi="Times New Roman" w:cs="Times New Roman"/>
                <w:b/>
                <w:bCs/>
              </w:rPr>
              <w:t>AND</w:t>
            </w:r>
          </w:p>
          <w:p w14:paraId="0946DF20" w14:textId="79BEBA13" w:rsidR="00AB1C30" w:rsidRPr="00AB1C30" w:rsidRDefault="00AB1C30" w:rsidP="009136E8">
            <w:pPr>
              <w:spacing w:before="240"/>
              <w:rPr>
                <w:rFonts w:ascii="Times New Roman" w:hAnsi="Times New Roman" w:cs="Times New Roman"/>
                <w:b/>
                <w:bCs/>
              </w:rPr>
            </w:pPr>
            <w:r w:rsidRPr="00AB1C30">
              <w:rPr>
                <w:rFonts w:ascii="Times New Roman" w:hAnsi="Times New Roman" w:cs="Times New Roman"/>
              </w:rPr>
              <w:t>(</w:t>
            </w:r>
            <w:r>
              <w:rPr>
                <w:rFonts w:ascii="Times New Roman" w:hAnsi="Times New Roman" w:cs="Times New Roman"/>
              </w:rPr>
              <w:t>Countries OR region names</w:t>
            </w:r>
            <w:r w:rsidRPr="00AB1C30">
              <w:rPr>
                <w:rFonts w:ascii="Times New Roman" w:hAnsi="Times New Roman" w:cs="Times New Roman"/>
              </w:rPr>
              <w:t>)</w:t>
            </w:r>
            <w:r w:rsidRPr="00AB1C30">
              <w:rPr>
                <w:rFonts w:ascii="Times New Roman" w:hAnsi="Times New Roman" w:cs="Times New Roman"/>
                <w:b/>
                <w:bCs/>
              </w:rPr>
              <w:t xml:space="preserve"> </w:t>
            </w:r>
          </w:p>
          <w:p w14:paraId="7EEA8EE9" w14:textId="77777777" w:rsidR="00AB1C30" w:rsidRPr="00AB1C30" w:rsidRDefault="00AB1C30" w:rsidP="009136E8">
            <w:pPr>
              <w:spacing w:before="240"/>
              <w:rPr>
                <w:rFonts w:ascii="Times New Roman" w:hAnsi="Times New Roman" w:cs="Times New Roman"/>
                <w:b/>
                <w:bCs/>
              </w:rPr>
            </w:pPr>
          </w:p>
        </w:tc>
        <w:tc>
          <w:tcPr>
            <w:tcW w:w="1401" w:type="dxa"/>
          </w:tcPr>
          <w:p w14:paraId="07797B02" w14:textId="77777777" w:rsidR="00AB1C30" w:rsidRPr="00AB1C30" w:rsidRDefault="00AB1C30" w:rsidP="009136E8">
            <w:pPr>
              <w:rPr>
                <w:rFonts w:ascii="Times New Roman" w:hAnsi="Times New Roman" w:cs="Times New Roman"/>
              </w:rPr>
            </w:pPr>
          </w:p>
          <w:p w14:paraId="5A70A0AA" w14:textId="23DD9E98" w:rsidR="00AB1C30" w:rsidRPr="00AB1C30" w:rsidRDefault="00524915" w:rsidP="009136E8">
            <w:pPr>
              <w:rPr>
                <w:rFonts w:ascii="Times New Roman" w:hAnsi="Times New Roman" w:cs="Times New Roman"/>
              </w:rPr>
            </w:pPr>
            <w:r w:rsidRPr="00524915">
              <w:rPr>
                <w:rFonts w:ascii="Times New Roman" w:hAnsi="Times New Roman" w:cs="Times New Roman"/>
              </w:rPr>
              <w:t>Any intervention type (ESA, MENA, LAC), or any intervention that successfully improved nutritional status (</w:t>
            </w:r>
            <w:r>
              <w:rPr>
                <w:rFonts w:ascii="Times New Roman" w:hAnsi="Times New Roman" w:cs="Times New Roman"/>
              </w:rPr>
              <w:t xml:space="preserve">EAP, </w:t>
            </w:r>
            <w:r w:rsidRPr="00524915">
              <w:rPr>
                <w:rFonts w:ascii="Times New Roman" w:hAnsi="Times New Roman" w:cs="Times New Roman"/>
              </w:rPr>
              <w:t>ECA, SA, WCA)</w:t>
            </w:r>
          </w:p>
        </w:tc>
        <w:tc>
          <w:tcPr>
            <w:tcW w:w="1418" w:type="dxa"/>
          </w:tcPr>
          <w:p w14:paraId="2DD088A7" w14:textId="77777777" w:rsidR="00AB1C30" w:rsidRPr="00AB1C30" w:rsidRDefault="00AB1C30" w:rsidP="009136E8">
            <w:pPr>
              <w:rPr>
                <w:rFonts w:ascii="Times New Roman" w:hAnsi="Times New Roman" w:cs="Times New Roman"/>
              </w:rPr>
            </w:pPr>
          </w:p>
          <w:p w14:paraId="341741EA" w14:textId="77777777" w:rsidR="00AB1C30" w:rsidRPr="00AB1C30" w:rsidRDefault="00AB1C30" w:rsidP="009136E8">
            <w:pPr>
              <w:rPr>
                <w:rFonts w:ascii="Times New Roman" w:hAnsi="Times New Roman" w:cs="Times New Roman"/>
              </w:rPr>
            </w:pPr>
            <w:r w:rsidRPr="00AB1C30">
              <w:rPr>
                <w:rFonts w:ascii="Times New Roman" w:hAnsi="Times New Roman" w:cs="Times New Roman"/>
              </w:rPr>
              <w:t xml:space="preserve">Not required </w:t>
            </w:r>
          </w:p>
        </w:tc>
        <w:tc>
          <w:tcPr>
            <w:tcW w:w="5811" w:type="dxa"/>
          </w:tcPr>
          <w:p w14:paraId="276E0E91" w14:textId="37150985" w:rsidR="00AB1C30" w:rsidRPr="009136E8" w:rsidRDefault="00AB1C30" w:rsidP="009136E8">
            <w:pPr>
              <w:spacing w:before="240"/>
              <w:rPr>
                <w:rFonts w:ascii="Times New Roman" w:hAnsi="Times New Roman" w:cs="Times New Roman"/>
              </w:rPr>
            </w:pPr>
            <w:r w:rsidRPr="00AB1C30">
              <w:rPr>
                <w:rFonts w:ascii="Times New Roman" w:hAnsi="Times New Roman" w:cs="Times New Roman"/>
              </w:rPr>
              <w:t>((anaemia OR anemia OR iron OR ferrous OR ferric OR hepcidin OR ferritin OR transferrin OR heme OR haem) OR (exp anemia/) OR ( exp iron deficiency anemia/) OR  (exp megaloblastic anemia/ ) OR (exp microcytic anemia/) OR  (exp macrocytic anemia/) OR  (exp normochromic normocytic anemia/) OR (exp iron intake/) OR (exp iron depletion/) OR (exp iron absorption/) OR (exp iron deficiency/) OR (exp iron binding capacity/) OR (exp iron blood level/) OR (exp transferrin receptor/) OR (exp transferrin blood level/) OR (exp transferrin/ ) OR (exp hepcidin/) OR (exp ferritin/))</w:t>
            </w:r>
          </w:p>
          <w:p w14:paraId="49D4CFA8" w14:textId="77777777" w:rsidR="009136E8" w:rsidRDefault="00AB1C30" w:rsidP="009136E8">
            <w:pPr>
              <w:rPr>
                <w:rFonts w:ascii="Times New Roman" w:hAnsi="Times New Roman" w:cs="Times New Roman"/>
                <w:b/>
                <w:bCs/>
              </w:rPr>
            </w:pPr>
            <w:r w:rsidRPr="00AB1C30">
              <w:rPr>
                <w:rFonts w:ascii="Times New Roman" w:hAnsi="Times New Roman" w:cs="Times New Roman"/>
                <w:b/>
                <w:bCs/>
              </w:rPr>
              <w:t xml:space="preserve">OR </w:t>
            </w:r>
          </w:p>
          <w:p w14:paraId="496782CD" w14:textId="77777777" w:rsidR="009136E8" w:rsidRDefault="00AB1C30" w:rsidP="009136E8">
            <w:pPr>
              <w:rPr>
                <w:rFonts w:ascii="Times New Roman" w:hAnsi="Times New Roman" w:cs="Times New Roman"/>
              </w:rPr>
            </w:pPr>
            <w:r w:rsidRPr="00AB1C30">
              <w:rPr>
                <w:rFonts w:ascii="Times New Roman" w:hAnsi="Times New Roman" w:cs="Times New Roman"/>
              </w:rPr>
              <w:t>(("vitamin A" OR retinol OR carotenoid* OR xerophthalmia) OR (exp retinol/) OR (exp carotenoid/) OR (exp retinol deficiency/))</w:t>
            </w:r>
          </w:p>
          <w:p w14:paraId="79FEC8C9" w14:textId="77777777" w:rsidR="009136E8" w:rsidRDefault="00AB1C30" w:rsidP="009136E8">
            <w:pPr>
              <w:rPr>
                <w:rFonts w:ascii="Times New Roman" w:hAnsi="Times New Roman" w:cs="Times New Roman"/>
              </w:rPr>
            </w:pPr>
            <w:r w:rsidRPr="00AB1C30">
              <w:rPr>
                <w:rFonts w:ascii="Times New Roman" w:hAnsi="Times New Roman" w:cs="Times New Roman"/>
                <w:b/>
                <w:bCs/>
              </w:rPr>
              <w:t>OR</w:t>
            </w:r>
          </w:p>
          <w:p w14:paraId="15CE6FD1" w14:textId="77777777" w:rsidR="009136E8" w:rsidRDefault="00AB1C30" w:rsidP="009136E8">
            <w:pPr>
              <w:rPr>
                <w:rFonts w:ascii="Times New Roman" w:hAnsi="Times New Roman" w:cs="Times New Roman"/>
              </w:rPr>
            </w:pPr>
            <w:r w:rsidRPr="00AB1C30">
              <w:rPr>
                <w:rFonts w:ascii="Times New Roman" w:hAnsi="Times New Roman" w:cs="Times New Roman"/>
              </w:rPr>
              <w:t>(("vitamin D" OR "vitamins D deficiency") OR (exp vitamin D/) OR (exp vitamin D deficiency/))</w:t>
            </w:r>
          </w:p>
          <w:p w14:paraId="1B76A435" w14:textId="7BA220BA" w:rsidR="00AB1C30" w:rsidRPr="009136E8" w:rsidRDefault="00AB1C30" w:rsidP="009136E8">
            <w:pPr>
              <w:rPr>
                <w:rFonts w:ascii="Times New Roman" w:hAnsi="Times New Roman" w:cs="Times New Roman"/>
              </w:rPr>
            </w:pPr>
            <w:r w:rsidRPr="00AB1C30">
              <w:rPr>
                <w:rFonts w:ascii="Times New Roman" w:hAnsi="Times New Roman" w:cs="Times New Roman"/>
                <w:b/>
                <w:bCs/>
              </w:rPr>
              <w:t>OR</w:t>
            </w:r>
          </w:p>
          <w:p w14:paraId="09266279" w14:textId="24F57586" w:rsidR="00AB1C30" w:rsidRPr="00AB1C30" w:rsidRDefault="00AB1C30" w:rsidP="009136E8">
            <w:pPr>
              <w:rPr>
                <w:rFonts w:ascii="Times New Roman" w:hAnsi="Times New Roman" w:cs="Times New Roman"/>
              </w:rPr>
            </w:pPr>
            <w:r w:rsidRPr="00AB1C30">
              <w:rPr>
                <w:rFonts w:ascii="Times New Roman" w:hAnsi="Times New Roman" w:cs="Times New Roman"/>
              </w:rPr>
              <w:t xml:space="preserve">((zinc OR </w:t>
            </w:r>
            <w:r w:rsidRPr="00AB1C30">
              <w:rPr>
                <w:rFonts w:ascii="Times New Roman" w:hAnsi="Times New Roman" w:cs="Times New Roman"/>
                <w:color w:val="2D2D2D"/>
              </w:rPr>
              <w:t>"zinc deficiency"</w:t>
            </w:r>
            <w:r w:rsidRPr="00AB1C30">
              <w:rPr>
                <w:rFonts w:ascii="Times New Roman" w:hAnsi="Times New Roman" w:cs="Times New Roman"/>
              </w:rPr>
              <w:t>) OR (exp zinc/) OR (exp zinc deficiency/))</w:t>
            </w:r>
          </w:p>
          <w:p w14:paraId="4D48830F" w14:textId="77777777" w:rsidR="009136E8" w:rsidRDefault="00AB1C30" w:rsidP="009136E8">
            <w:pPr>
              <w:rPr>
                <w:rFonts w:ascii="Times New Roman" w:hAnsi="Times New Roman" w:cs="Times New Roman"/>
                <w:b/>
                <w:bCs/>
              </w:rPr>
            </w:pPr>
            <w:r w:rsidRPr="00AB1C30">
              <w:rPr>
                <w:rFonts w:ascii="Times New Roman" w:hAnsi="Times New Roman" w:cs="Times New Roman"/>
                <w:b/>
                <w:bCs/>
              </w:rPr>
              <w:t>OR</w:t>
            </w:r>
          </w:p>
          <w:p w14:paraId="67350791" w14:textId="77777777" w:rsidR="009136E8" w:rsidRDefault="00AB1C30" w:rsidP="009136E8">
            <w:pPr>
              <w:rPr>
                <w:rFonts w:ascii="Times New Roman" w:hAnsi="Times New Roman" w:cs="Times New Roman"/>
                <w:b/>
                <w:bCs/>
              </w:rPr>
            </w:pPr>
            <w:r w:rsidRPr="00AB1C30">
              <w:rPr>
                <w:rFonts w:ascii="Times New Roman" w:hAnsi="Times New Roman" w:cs="Times New Roman"/>
              </w:rPr>
              <w:t xml:space="preserve">((calcium OR </w:t>
            </w:r>
            <w:r w:rsidRPr="00AB1C30">
              <w:rPr>
                <w:rFonts w:ascii="Times New Roman" w:hAnsi="Times New Roman" w:cs="Times New Roman"/>
                <w:color w:val="333333"/>
                <w:shd w:val="clear" w:color="auto" w:fill="FFFFFF"/>
              </w:rPr>
              <w:t>"</w:t>
            </w:r>
            <w:r w:rsidRPr="00AB1C30">
              <w:rPr>
                <w:rFonts w:ascii="Times New Roman" w:hAnsi="Times New Roman" w:cs="Times New Roman"/>
              </w:rPr>
              <w:t>calcium deficiency</w:t>
            </w:r>
            <w:r w:rsidRPr="00AB1C30">
              <w:rPr>
                <w:rFonts w:ascii="Times New Roman" w:hAnsi="Times New Roman" w:cs="Times New Roman"/>
                <w:bCs/>
                <w:color w:val="333333"/>
                <w:shd w:val="clear" w:color="auto" w:fill="FFFFFF"/>
              </w:rPr>
              <w:t>") OR (exp calcium/) OR (</w:t>
            </w:r>
            <w:r w:rsidRPr="00AB1C30">
              <w:rPr>
                <w:rFonts w:ascii="Times New Roman" w:hAnsi="Times New Roman" w:cs="Times New Roman"/>
              </w:rPr>
              <w:t>exp hypercalcemia/) OR (exp hypocalcaemia/))</w:t>
            </w:r>
          </w:p>
          <w:p w14:paraId="35F742F8" w14:textId="77777777" w:rsidR="009136E8" w:rsidRDefault="00AB1C30" w:rsidP="009136E8">
            <w:pPr>
              <w:rPr>
                <w:rFonts w:ascii="Times New Roman" w:hAnsi="Times New Roman" w:cs="Times New Roman"/>
                <w:b/>
                <w:bCs/>
              </w:rPr>
            </w:pPr>
            <w:r w:rsidRPr="00AB1C30">
              <w:rPr>
                <w:rFonts w:ascii="Times New Roman" w:hAnsi="Times New Roman" w:cs="Times New Roman"/>
                <w:b/>
                <w:bCs/>
              </w:rPr>
              <w:t>OR</w:t>
            </w:r>
          </w:p>
          <w:p w14:paraId="449C818A" w14:textId="77777777" w:rsidR="009136E8" w:rsidRDefault="00AB1C30" w:rsidP="009136E8">
            <w:pPr>
              <w:rPr>
                <w:rFonts w:ascii="Times New Roman" w:hAnsi="Times New Roman" w:cs="Times New Roman"/>
                <w:b/>
                <w:bCs/>
              </w:rPr>
            </w:pPr>
            <w:r w:rsidRPr="00AB1C30">
              <w:rPr>
                <w:rFonts w:ascii="Times New Roman" w:hAnsi="Times New Roman" w:cs="Times New Roman"/>
              </w:rPr>
              <w:t xml:space="preserve">((iodine OR </w:t>
            </w:r>
            <w:r w:rsidRPr="00AB1C30">
              <w:rPr>
                <w:rFonts w:ascii="Times New Roman" w:hAnsi="Times New Roman" w:cs="Times New Roman"/>
                <w:bCs/>
                <w:color w:val="333333"/>
                <w:shd w:val="clear" w:color="auto" w:fill="FFFFFF"/>
              </w:rPr>
              <w:t>"</w:t>
            </w:r>
            <w:r w:rsidRPr="00AB1C30">
              <w:rPr>
                <w:rFonts w:ascii="Times New Roman" w:hAnsi="Times New Roman" w:cs="Times New Roman"/>
              </w:rPr>
              <w:t>iodine deficiency</w:t>
            </w:r>
            <w:r w:rsidRPr="00AB1C30">
              <w:rPr>
                <w:rFonts w:ascii="Times New Roman" w:hAnsi="Times New Roman" w:cs="Times New Roman"/>
                <w:bCs/>
                <w:color w:val="333333"/>
                <w:shd w:val="clear" w:color="auto" w:fill="FFFFFF"/>
              </w:rPr>
              <w:t>"</w:t>
            </w:r>
            <w:r w:rsidRPr="00AB1C30">
              <w:rPr>
                <w:rFonts w:ascii="Times New Roman" w:hAnsi="Times New Roman" w:cs="Times New Roman"/>
              </w:rPr>
              <w:t xml:space="preserve"> OR goitre OR goiter OR </w:t>
            </w:r>
            <w:r w:rsidRPr="00AB1C30">
              <w:rPr>
                <w:rFonts w:ascii="Times New Roman" w:hAnsi="Times New Roman" w:cs="Times New Roman"/>
                <w:bCs/>
                <w:color w:val="333333"/>
                <w:shd w:val="clear" w:color="auto" w:fill="FFFFFF"/>
              </w:rPr>
              <w:t>"</w:t>
            </w:r>
            <w:r w:rsidRPr="00AB1C30">
              <w:rPr>
                <w:rFonts w:ascii="Times New Roman" w:hAnsi="Times New Roman" w:cs="Times New Roman"/>
              </w:rPr>
              <w:t>iodised salt</w:t>
            </w:r>
            <w:r w:rsidRPr="00AB1C30">
              <w:rPr>
                <w:rFonts w:ascii="Times New Roman" w:hAnsi="Times New Roman" w:cs="Times New Roman"/>
                <w:bCs/>
                <w:color w:val="333333"/>
                <w:shd w:val="clear" w:color="auto" w:fill="FFFFFF"/>
              </w:rPr>
              <w:t>"</w:t>
            </w:r>
            <w:r w:rsidRPr="00AB1C30">
              <w:rPr>
                <w:rFonts w:ascii="Times New Roman" w:hAnsi="Times New Roman" w:cs="Times New Roman"/>
              </w:rPr>
              <w:t xml:space="preserve"> OR </w:t>
            </w:r>
            <w:r w:rsidRPr="00AB1C30">
              <w:rPr>
                <w:rFonts w:ascii="Times New Roman" w:hAnsi="Times New Roman" w:cs="Times New Roman"/>
                <w:bCs/>
                <w:color w:val="333333"/>
                <w:shd w:val="clear" w:color="auto" w:fill="FFFFFF"/>
              </w:rPr>
              <w:t>"</w:t>
            </w:r>
            <w:r w:rsidRPr="00AB1C30">
              <w:rPr>
                <w:rFonts w:ascii="Times New Roman" w:hAnsi="Times New Roman" w:cs="Times New Roman"/>
              </w:rPr>
              <w:t>iodized salt</w:t>
            </w:r>
            <w:r w:rsidRPr="00AB1C30">
              <w:rPr>
                <w:rFonts w:ascii="Times New Roman" w:hAnsi="Times New Roman" w:cs="Times New Roman"/>
                <w:bCs/>
                <w:color w:val="333333"/>
                <w:shd w:val="clear" w:color="auto" w:fill="FFFFFF"/>
              </w:rPr>
              <w:t>")</w:t>
            </w:r>
            <w:r w:rsidRPr="00AB1C30">
              <w:rPr>
                <w:rFonts w:ascii="Times New Roman" w:hAnsi="Times New Roman" w:cs="Times New Roman"/>
              </w:rPr>
              <w:t xml:space="preserve"> OR (exp iodine deficiency</w:t>
            </w:r>
            <w:r w:rsidRPr="00AB1C30">
              <w:rPr>
                <w:rFonts w:ascii="Times New Roman" w:hAnsi="Times New Roman" w:cs="Times New Roman"/>
                <w:bCs/>
                <w:color w:val="333333"/>
                <w:shd w:val="clear" w:color="auto" w:fill="FFFFFF"/>
              </w:rPr>
              <w:t>/</w:t>
            </w:r>
            <w:r w:rsidRPr="00AB1C30">
              <w:rPr>
                <w:rFonts w:ascii="Times New Roman" w:hAnsi="Times New Roman" w:cs="Times New Roman"/>
              </w:rPr>
              <w:t>) OR (exp goiter/) OR (exp iodine/))</w:t>
            </w:r>
          </w:p>
          <w:p w14:paraId="67FA8178" w14:textId="391DBB05" w:rsidR="00AB1C30" w:rsidRDefault="00AB1C30" w:rsidP="009136E8">
            <w:pPr>
              <w:rPr>
                <w:rFonts w:ascii="Times New Roman" w:hAnsi="Times New Roman" w:cs="Times New Roman"/>
                <w:b/>
                <w:bCs/>
              </w:rPr>
            </w:pPr>
            <w:r w:rsidRPr="00AB1C30">
              <w:rPr>
                <w:rFonts w:ascii="Times New Roman" w:hAnsi="Times New Roman" w:cs="Times New Roman"/>
                <w:b/>
                <w:bCs/>
              </w:rPr>
              <w:t>OR</w:t>
            </w:r>
          </w:p>
          <w:p w14:paraId="1045D1E8" w14:textId="77777777" w:rsidR="00AB1C30" w:rsidRPr="00AB1C30" w:rsidRDefault="00AB1C30" w:rsidP="009136E8">
            <w:pPr>
              <w:rPr>
                <w:rFonts w:ascii="Times New Roman" w:hAnsi="Times New Roman" w:cs="Times New Roman"/>
              </w:rPr>
            </w:pPr>
            <w:r w:rsidRPr="00AB1C30">
              <w:rPr>
                <w:rFonts w:ascii="Times New Roman" w:hAnsi="Times New Roman" w:cs="Times New Roman"/>
                <w:color w:val="201F1E"/>
              </w:rPr>
              <w:t>((nutritio* OR malnutr* OR micronutrient OR undernutr* OR overnutr* OR   undernourish* OR malnourish* OR stunt* OR "stunted growth" OR "growth failure" OR "linear growth" OR "failure to thrive" OR "growth disorder" OR "wasting" OR "wasted" OR overweight OR obes* or "high body mass index" OR "high BMI" OR thinness</w:t>
            </w:r>
            <w:r w:rsidRPr="00AB1C30">
              <w:rPr>
                <w:rFonts w:ascii="Times New Roman" w:hAnsi="Times New Roman" w:cs="Times New Roman"/>
              </w:rPr>
              <w:t xml:space="preserve">) </w:t>
            </w:r>
            <w:r w:rsidRPr="00AB1C30">
              <w:rPr>
                <w:rFonts w:ascii="Times New Roman" w:eastAsia="Times New Roman" w:hAnsi="Times New Roman" w:cs="Times New Roman"/>
                <w:lang w:val="en-US" w:eastAsia="en-GB"/>
              </w:rPr>
              <w:t>OR (</w:t>
            </w:r>
            <w:r w:rsidRPr="00AB1C30">
              <w:rPr>
                <w:rFonts w:ascii="Times New Roman" w:hAnsi="Times New Roman" w:cs="Times New Roman"/>
              </w:rPr>
              <w:t xml:space="preserve">exp nutritional status/) OR (exp malnutrition/) </w:t>
            </w:r>
            <w:r w:rsidRPr="00AB1C30">
              <w:rPr>
                <w:rFonts w:ascii="Times New Roman" w:hAnsi="Times New Roman" w:cs="Times New Roman"/>
                <w:color w:val="201F1E"/>
              </w:rPr>
              <w:t>OR (exp underweight/) OR exp (exp overnutrition</w:t>
            </w:r>
            <w:r w:rsidRPr="00AB1C30">
              <w:rPr>
                <w:rFonts w:ascii="Times New Roman" w:hAnsi="Times New Roman" w:cs="Times New Roman"/>
              </w:rPr>
              <w:t>/) OR (exp stunting/) OR (exp growth disorder/) OR (exp failure to thrive/) OR (exp wasting syndrome/) OR (exp obesity/) OR (exp obesity management/) OR (exp diet-induced obesity/))</w:t>
            </w:r>
          </w:p>
          <w:p w14:paraId="48A0531B" w14:textId="77777777" w:rsidR="00AB1C30" w:rsidRPr="00AB1C30" w:rsidRDefault="00AB1C30" w:rsidP="009136E8">
            <w:pPr>
              <w:rPr>
                <w:rFonts w:ascii="Times New Roman" w:hAnsi="Times New Roman" w:cs="Times New Roman"/>
                <w:b/>
                <w:bCs/>
              </w:rPr>
            </w:pPr>
            <w:r w:rsidRPr="00AB1C30">
              <w:rPr>
                <w:rFonts w:ascii="Times New Roman" w:hAnsi="Times New Roman" w:cs="Times New Roman"/>
                <w:b/>
                <w:bCs/>
              </w:rPr>
              <w:t>OR</w:t>
            </w:r>
          </w:p>
          <w:p w14:paraId="49A104EE" w14:textId="77777777" w:rsidR="00AB1C30" w:rsidRPr="00AB1C30" w:rsidRDefault="00AB1C30" w:rsidP="009136E8">
            <w:pPr>
              <w:rPr>
                <w:rFonts w:ascii="Times New Roman" w:hAnsi="Times New Roman" w:cs="Times New Roman"/>
              </w:rPr>
            </w:pPr>
            <w:r w:rsidRPr="00AB1C30">
              <w:rPr>
                <w:rFonts w:ascii="Times New Roman" w:hAnsi="Times New Roman" w:cs="Times New Roman"/>
              </w:rPr>
              <w:t>((</w:t>
            </w:r>
            <w:r w:rsidRPr="00AB1C30">
              <w:rPr>
                <w:rFonts w:ascii="Times New Roman" w:eastAsia="Times New Roman" w:hAnsi="Times New Roman" w:cs="Times New Roman"/>
                <w:color w:val="201F1E"/>
                <w:lang w:eastAsia="en-GB"/>
              </w:rPr>
              <w:t xml:space="preserve">diet OR </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dietary pattern*</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 xml:space="preserve"> OR </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healthy eating</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 xml:space="preserve"> OR </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healthy diet</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 xml:space="preserve"> OR </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dietary diversity</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 xml:space="preserve"> OR </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food recall</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 xml:space="preserve"> OR </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diet recall</w:t>
            </w:r>
            <w:r w:rsidRPr="00AB1C30">
              <w:rPr>
                <w:rFonts w:ascii="Times New Roman" w:hAnsi="Times New Roman" w:cs="Times New Roman"/>
                <w:bCs/>
                <w:color w:val="333333"/>
                <w:shd w:val="clear" w:color="auto" w:fill="FFFFFF"/>
              </w:rPr>
              <w:t>"</w:t>
            </w:r>
            <w:r w:rsidRPr="00AB1C30">
              <w:rPr>
                <w:rFonts w:ascii="Times New Roman" w:eastAsia="Times New Roman" w:hAnsi="Times New Roman" w:cs="Times New Roman"/>
                <w:color w:val="201F1E"/>
                <w:lang w:eastAsia="en-GB"/>
              </w:rPr>
              <w:t xml:space="preserve">) OR (exp dietary intake/) OR (exp dietary pattern/) </w:t>
            </w:r>
          </w:p>
        </w:tc>
      </w:tr>
    </w:tbl>
    <w:p w14:paraId="4801A157" w14:textId="0BFEAC4C" w:rsidR="00AB1C30" w:rsidRDefault="00AB1C30" w:rsidP="00923309">
      <w:pPr>
        <w:rPr>
          <w:rFonts w:ascii="Times New Roman" w:hAnsi="Times New Roman" w:cs="Times New Roman"/>
        </w:rPr>
      </w:pPr>
    </w:p>
    <w:p w14:paraId="4424873F" w14:textId="48655919" w:rsidR="00923309" w:rsidRPr="00923309" w:rsidRDefault="00923309" w:rsidP="00923309">
      <w:pPr>
        <w:rPr>
          <w:rFonts w:ascii="Times New Roman" w:hAnsi="Times New Roman" w:cs="Times New Roman"/>
        </w:rPr>
      </w:pPr>
    </w:p>
    <w:p w14:paraId="7317EC6B" w14:textId="77D5CAFD" w:rsidR="00923309" w:rsidRPr="00923309" w:rsidRDefault="00923309" w:rsidP="00923309">
      <w:pPr>
        <w:rPr>
          <w:rFonts w:ascii="Times New Roman" w:hAnsi="Times New Roman" w:cs="Times New Roman"/>
        </w:rPr>
      </w:pPr>
    </w:p>
    <w:p w14:paraId="50FD6320" w14:textId="77777777" w:rsidR="00923309" w:rsidRDefault="00923309" w:rsidP="00923309">
      <w:pPr>
        <w:tabs>
          <w:tab w:val="left" w:pos="4971"/>
        </w:tabs>
        <w:rPr>
          <w:rFonts w:ascii="Times New Roman" w:hAnsi="Times New Roman" w:cs="Times New Roman"/>
        </w:rPr>
        <w:sectPr w:rsidR="00923309">
          <w:pgSz w:w="11906" w:h="16838"/>
          <w:pgMar w:top="1440" w:right="1440" w:bottom="1440" w:left="1440" w:header="708" w:footer="708" w:gutter="0"/>
          <w:cols w:space="708"/>
          <w:docGrid w:linePitch="360"/>
        </w:sectPr>
      </w:pPr>
      <w:r>
        <w:rPr>
          <w:rFonts w:ascii="Times New Roman" w:hAnsi="Times New Roman" w:cs="Times New Roman"/>
        </w:rPr>
        <w:tab/>
      </w:r>
    </w:p>
    <w:p w14:paraId="1AE3EB44" w14:textId="7AB2E14A" w:rsidR="004963E8" w:rsidRPr="0025254B" w:rsidRDefault="004963E8" w:rsidP="004963E8">
      <w:pPr>
        <w:tabs>
          <w:tab w:val="left" w:pos="4971"/>
        </w:tabs>
        <w:rPr>
          <w:rFonts w:ascii="Times New Roman" w:hAnsi="Times New Roman" w:cs="Times New Roman"/>
          <w:b/>
          <w:bCs/>
          <w:sz w:val="24"/>
          <w:szCs w:val="24"/>
        </w:rPr>
      </w:pPr>
      <w:r w:rsidRPr="0025254B">
        <w:rPr>
          <w:rFonts w:ascii="Times New Roman" w:hAnsi="Times New Roman" w:cs="Times New Roman"/>
          <w:b/>
          <w:bCs/>
          <w:sz w:val="24"/>
          <w:szCs w:val="24"/>
        </w:rPr>
        <w:lastRenderedPageBreak/>
        <w:t xml:space="preserve">Supplementary Appendix </w:t>
      </w:r>
      <w:r>
        <w:rPr>
          <w:rFonts w:ascii="Times New Roman" w:hAnsi="Times New Roman" w:cs="Times New Roman"/>
          <w:b/>
          <w:bCs/>
          <w:sz w:val="24"/>
          <w:szCs w:val="24"/>
        </w:rPr>
        <w:t xml:space="preserve">B: </w:t>
      </w:r>
      <w:r w:rsidRPr="0025254B">
        <w:rPr>
          <w:rFonts w:ascii="Times New Roman" w:hAnsi="Times New Roman" w:cs="Times New Roman"/>
          <w:b/>
          <w:bCs/>
          <w:sz w:val="24"/>
          <w:szCs w:val="24"/>
        </w:rPr>
        <w:t xml:space="preserve">Summary of references </w:t>
      </w:r>
      <w:r>
        <w:rPr>
          <w:rFonts w:ascii="Times New Roman" w:hAnsi="Times New Roman" w:cs="Times New Roman"/>
          <w:b/>
          <w:bCs/>
          <w:sz w:val="24"/>
          <w:szCs w:val="24"/>
        </w:rPr>
        <w:t xml:space="preserve">for all included studies </w:t>
      </w:r>
      <w:r w:rsidRPr="0025254B">
        <w:rPr>
          <w:rFonts w:ascii="Times New Roman" w:hAnsi="Times New Roman" w:cs="Times New Roman"/>
          <w:b/>
          <w:bCs/>
          <w:sz w:val="24"/>
          <w:szCs w:val="24"/>
        </w:rPr>
        <w:t xml:space="preserve">according to </w:t>
      </w:r>
      <w:r>
        <w:rPr>
          <w:rFonts w:ascii="Times New Roman" w:hAnsi="Times New Roman" w:cs="Times New Roman"/>
          <w:b/>
          <w:bCs/>
          <w:sz w:val="24"/>
          <w:szCs w:val="24"/>
        </w:rPr>
        <w:t xml:space="preserve">UNICEF-defined world </w:t>
      </w:r>
      <w:r w:rsidRPr="0025254B">
        <w:rPr>
          <w:rFonts w:ascii="Times New Roman" w:hAnsi="Times New Roman" w:cs="Times New Roman"/>
          <w:b/>
          <w:bCs/>
          <w:sz w:val="24"/>
          <w:szCs w:val="24"/>
        </w:rPr>
        <w:t>region</w:t>
      </w:r>
      <w:r>
        <w:rPr>
          <w:rFonts w:ascii="Times New Roman" w:hAnsi="Times New Roman" w:cs="Times New Roman"/>
          <w:b/>
          <w:bCs/>
          <w:sz w:val="24"/>
          <w:szCs w:val="24"/>
        </w:rPr>
        <w:t>s</w:t>
      </w:r>
    </w:p>
    <w:p w14:paraId="34C55670" w14:textId="77777777" w:rsidR="004963E8" w:rsidRPr="0025254B" w:rsidRDefault="004963E8" w:rsidP="004963E8">
      <w:pPr>
        <w:tabs>
          <w:tab w:val="left" w:pos="4971"/>
        </w:tabs>
        <w:rPr>
          <w:rFonts w:ascii="Times New Roman" w:hAnsi="Times New Roman" w:cs="Times New Roman"/>
          <w:b/>
          <w:bCs/>
          <w:sz w:val="24"/>
          <w:szCs w:val="24"/>
        </w:rPr>
      </w:pPr>
      <w:r w:rsidRPr="0025254B">
        <w:rPr>
          <w:rFonts w:ascii="Times New Roman" w:hAnsi="Times New Roman" w:cs="Times New Roman"/>
          <w:b/>
          <w:bCs/>
          <w:sz w:val="24"/>
          <w:szCs w:val="24"/>
        </w:rPr>
        <w:t>East Asia and Pacific</w:t>
      </w:r>
    </w:p>
    <w:p w14:paraId="1191CC2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Abdullah N, Teo P, Huybrechts I, et al. (2013) Infrequent breakfast consumption is associated with higher body adiposity and abdominal obesity in Malaysian school-aged adolescents.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e59297.</w:t>
      </w:r>
    </w:p>
    <w:p w14:paraId="21518FE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Agustina R, Nadiya K, Andini EA, et al. (2020) Associations of meal patterning, dietary quality and diversity with anemia and overweight-obesity among Indonesian school-going adolescent girls in west Java.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w:t>
      </w:r>
    </w:p>
    <w:p w14:paraId="5109FF9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Ahmad A, Zulaily N, Shahril MR, et al. (2018) Association between socioeconomic status and obesity among 12-year-old Malaysian adolescents.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e0200577.</w:t>
      </w:r>
    </w:p>
    <w:p w14:paraId="079FDF1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Ahmad Ali Z, Rusidah S, Azli B, et al. (2013) Nutritional status of Malaysian primary school children aged 8-10 years: findings from the 2008 National IDD Survey. </w:t>
      </w:r>
      <w:r>
        <w:rPr>
          <w:rFonts w:ascii="Times New Roman" w:hAnsi="Times New Roman" w:cs="Times New Roman"/>
          <w:i/>
          <w:iCs/>
          <w:sz w:val="24"/>
          <w:szCs w:val="24"/>
        </w:rPr>
        <w:t>Malaysian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149–161.</w:t>
      </w:r>
    </w:p>
    <w:p w14:paraId="1B3E198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Al-Mekhlafi HM, Al-Zabedi EM, Al-Maktari MT, et al. (2014) Effects of vitamin A supplementation on iron status indices and iron deficiency anaemia: a randomized controlled trial.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190–206.</w:t>
      </w:r>
    </w:p>
    <w:p w14:paraId="3866DF6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Al-Sadat N, Majid HA, Sim PY, et al. (2016) Vitamin D deficiency in Malaysian adolescents aged 13 years: findings from the Malaysian Health and Adolescents Longitudinal Research Team study (MyHeARTs).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010689.</w:t>
      </w:r>
    </w:p>
    <w:p w14:paraId="5D967B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Andriastuti M, Ilmana G, Nawangwulan SA, et al. (2019) Prevalence of anemia and iron profile among children and adolescent with low socio-economic status. </w:t>
      </w:r>
      <w:r>
        <w:rPr>
          <w:rFonts w:ascii="Times New Roman" w:hAnsi="Times New Roman" w:cs="Times New Roman"/>
          <w:i/>
          <w:iCs/>
          <w:sz w:val="24"/>
          <w:szCs w:val="24"/>
        </w:rPr>
        <w:t>International Journal of Pediatrics and Adolescent Medicine</w:t>
      </w:r>
      <w:r>
        <w:rPr>
          <w:rFonts w:ascii="Times New Roman" w:hAnsi="Times New Roman" w:cs="Times New Roman"/>
          <w:sz w:val="24"/>
          <w:szCs w:val="24"/>
        </w:rPr>
        <w:t>.</w:t>
      </w:r>
    </w:p>
    <w:p w14:paraId="7109866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Angeles-Agdeppa I, Dinney L &amp; Capanzana MV (2019) Usual energy and nutrient intakes and food sources of Filipino children aged 6-12 years from the 2013 National Nutrition Survey. </w:t>
      </w:r>
      <w:r>
        <w:rPr>
          <w:rFonts w:ascii="Times New Roman" w:hAnsi="Times New Roman" w:cs="Times New Roman"/>
          <w:i/>
          <w:iCs/>
          <w:sz w:val="24"/>
          <w:szCs w:val="24"/>
        </w:rPr>
        <w:t>Nestle Nutrition Institute Workshop Series</w:t>
      </w:r>
      <w:r>
        <w:rPr>
          <w:rFonts w:ascii="Times New Roman" w:hAnsi="Times New Roman" w:cs="Times New Roman"/>
          <w:sz w:val="24"/>
          <w:szCs w:val="24"/>
        </w:rPr>
        <w:t xml:space="preserve"> </w:t>
      </w:r>
      <w:r>
        <w:rPr>
          <w:rFonts w:ascii="Times New Roman" w:hAnsi="Times New Roman" w:cs="Times New Roman"/>
          <w:b/>
          <w:bCs/>
          <w:sz w:val="24"/>
          <w:szCs w:val="24"/>
        </w:rPr>
        <w:t>91</w:t>
      </w:r>
      <w:r>
        <w:rPr>
          <w:rFonts w:ascii="Times New Roman" w:hAnsi="Times New Roman" w:cs="Times New Roman"/>
          <w:sz w:val="24"/>
          <w:szCs w:val="24"/>
        </w:rPr>
        <w:t>, 111–122.</w:t>
      </w:r>
    </w:p>
    <w:p w14:paraId="1575B85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Angeles-Agdeppa I, Gayya-Amita PI &amp; Longalong WP (2019) Existence of double burden of malnutrition among Filipino children in the same age-groups and comparison of their usual nutrient intake. </w:t>
      </w:r>
      <w:r>
        <w:rPr>
          <w:rFonts w:ascii="Times New Roman" w:hAnsi="Times New Roman" w:cs="Times New Roman"/>
          <w:i/>
          <w:iCs/>
          <w:sz w:val="24"/>
          <w:szCs w:val="24"/>
        </w:rPr>
        <w:t>Malaysian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445–461.</w:t>
      </w:r>
    </w:p>
    <w:p w14:paraId="602CDD5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Angeles-Agdeppa I, Magsadia CR &amp; Capanzana MV (2011) Fortified juice drink improved iron and zinc status of schoolchildren.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535–543.</w:t>
      </w:r>
    </w:p>
    <w:p w14:paraId="3434D56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Angeles-Agdeppa I, Monville-Oro E, Gonsalves JF, et al. (2019) Integrated school based nutrition programme improved the knowledge of mother and schoolchildren. </w:t>
      </w:r>
      <w:r>
        <w:rPr>
          <w:rFonts w:ascii="Times New Roman" w:hAnsi="Times New Roman" w:cs="Times New Roman"/>
          <w:i/>
          <w:iCs/>
          <w:sz w:val="24"/>
          <w:szCs w:val="24"/>
        </w:rPr>
        <w:t>Maternal &amp; child nutrition</w:t>
      </w:r>
      <w:r>
        <w:rPr>
          <w:rFonts w:ascii="Times New Roman" w:hAnsi="Times New Roman" w:cs="Times New Roman"/>
          <w:sz w:val="24"/>
          <w:szCs w:val="24"/>
        </w:rPr>
        <w:t xml:space="preserve"> </w:t>
      </w:r>
      <w:r>
        <w:rPr>
          <w:rFonts w:ascii="Times New Roman" w:hAnsi="Times New Roman" w:cs="Times New Roman"/>
          <w:b/>
          <w:bCs/>
          <w:sz w:val="24"/>
          <w:szCs w:val="24"/>
        </w:rPr>
        <w:t>15 Suppl 3</w:t>
      </w:r>
      <w:r>
        <w:rPr>
          <w:rFonts w:ascii="Times New Roman" w:hAnsi="Times New Roman" w:cs="Times New Roman"/>
          <w:sz w:val="24"/>
          <w:szCs w:val="24"/>
        </w:rPr>
        <w:t>, e12794.</w:t>
      </w:r>
    </w:p>
    <w:p w14:paraId="69EBDF7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 xml:space="preserve">Angeles-Agdeppa I, Saises M, Capanzana M, et al. (2011) Pilot-scale commercialization of iron-fortified rice: effects on anemia status.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32</w:t>
      </w:r>
      <w:r>
        <w:rPr>
          <w:rFonts w:ascii="Times New Roman" w:hAnsi="Times New Roman" w:cs="Times New Roman"/>
          <w:sz w:val="24"/>
          <w:szCs w:val="24"/>
        </w:rPr>
        <w:t>, 3–12.</w:t>
      </w:r>
    </w:p>
    <w:p w14:paraId="18E85BD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lastRenderedPageBreak/>
        <w:t xml:space="preserve">13. </w:t>
      </w:r>
      <w:r>
        <w:rPr>
          <w:rFonts w:ascii="Times New Roman" w:hAnsi="Times New Roman" w:cs="Times New Roman"/>
          <w:sz w:val="24"/>
          <w:szCs w:val="24"/>
        </w:rPr>
        <w:tab/>
        <w:t xml:space="preserve">Apirajkamol N, Panamonta O &amp; Panamonta M (2016) Increased levels of median urinary iodine excretion of primary school children in the suburban area, Khon Kaen, Thailand. </w:t>
      </w:r>
      <w:r>
        <w:rPr>
          <w:rFonts w:ascii="Times New Roman" w:hAnsi="Times New Roman" w:cs="Times New Roman"/>
          <w:i/>
          <w:iCs/>
          <w:sz w:val="24"/>
          <w:szCs w:val="24"/>
        </w:rPr>
        <w:t>The Southeast Asian journal of tropical medicine and public health</w:t>
      </w:r>
      <w:r>
        <w:rPr>
          <w:rFonts w:ascii="Times New Roman" w:hAnsi="Times New Roman" w:cs="Times New Roman"/>
          <w:sz w:val="24"/>
          <w:szCs w:val="24"/>
        </w:rPr>
        <w:t xml:space="preserve"> </w:t>
      </w:r>
      <w:r>
        <w:rPr>
          <w:rFonts w:ascii="Times New Roman" w:hAnsi="Times New Roman" w:cs="Times New Roman"/>
          <w:b/>
          <w:bCs/>
          <w:sz w:val="24"/>
          <w:szCs w:val="24"/>
        </w:rPr>
        <w:t>47</w:t>
      </w:r>
      <w:r>
        <w:rPr>
          <w:rFonts w:ascii="Times New Roman" w:hAnsi="Times New Roman" w:cs="Times New Roman"/>
          <w:sz w:val="24"/>
          <w:szCs w:val="24"/>
        </w:rPr>
        <w:t>, 101–8.</w:t>
      </w:r>
    </w:p>
    <w:p w14:paraId="2517A31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 xml:space="preserve">Aryati A, Nurzaime Z, Nor Saidah AM, et al. (2017) Body weight status of school adolescents in Terengganu, Malaysia: a population baseline study.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w:t>
      </w:r>
    </w:p>
    <w:p w14:paraId="16D78ED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 xml:space="preserve">Aurino E, Fernandes M &amp; Penny ME (2017) The nutrition transition and adolescents’ diets in low- and middle-income countries: a cross-cohort comparison.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72–81.</w:t>
      </w:r>
    </w:p>
    <w:p w14:paraId="66902C9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Balkish Mahadir N, Siti Zuraidah M, Rashidah A, et al. (2013) Overweight among primary school-age children in Malaysia.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408–415.</w:t>
      </w:r>
    </w:p>
    <w:p w14:paraId="440A9BA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Boonchoo W, Takemi Y, Hayashi F, et al. (2017) Dietary intake and weight status of urban Thai preadolescents in the context of food environment. </w:t>
      </w:r>
      <w:r>
        <w:rPr>
          <w:rFonts w:ascii="Times New Roman" w:hAnsi="Times New Roman" w:cs="Times New Roman"/>
          <w:i/>
          <w:iCs/>
          <w:sz w:val="24"/>
          <w:szCs w:val="24"/>
        </w:rPr>
        <w:t>Preventive Medicine Reports</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153–157.</w:t>
      </w:r>
    </w:p>
    <w:p w14:paraId="6603365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t xml:space="preserve">Caleyachetty R, Thomas GN, Kengne AP, et al. (2018) The double burden of malnutrition among adolescents: Analysis of data from the Global School-Based Student Health and Health Behavior in School-Aged Children surveys in 57 low- and middle-income countries. </w:t>
      </w:r>
      <w:r>
        <w:rPr>
          <w:rFonts w:ascii="Times New Roman" w:hAnsi="Times New Roman" w:cs="Times New Roman"/>
          <w:i/>
          <w:iCs/>
          <w:sz w:val="24"/>
          <w:szCs w:val="24"/>
        </w:rPr>
        <w:t>American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108</w:t>
      </w:r>
      <w:r>
        <w:rPr>
          <w:rFonts w:ascii="Times New Roman" w:hAnsi="Times New Roman" w:cs="Times New Roman"/>
          <w:sz w:val="24"/>
          <w:szCs w:val="24"/>
        </w:rPr>
        <w:t>, 414–424.</w:t>
      </w:r>
    </w:p>
    <w:p w14:paraId="24491A3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Charles CV, Summerlee AJS &amp; Dewey CE (2012) Anemia in Cambodia: prevalence, etiology and research needs.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171–81.</w:t>
      </w:r>
    </w:p>
    <w:p w14:paraId="237FDC6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 xml:space="preserve">Chawla N, Panza A, Sirikulchayanonta C, et al. (2017) Effectiveness of a school-based multicomponent intervention on nutritional status among primary school children in Bangkok, Thailand. </w:t>
      </w:r>
      <w:r>
        <w:rPr>
          <w:rFonts w:ascii="Times New Roman" w:hAnsi="Times New Roman" w:cs="Times New Roman"/>
          <w:i/>
          <w:iCs/>
          <w:sz w:val="24"/>
          <w:szCs w:val="24"/>
        </w:rPr>
        <w:t>Journal of Ayub Medical College</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13–20.</w:t>
      </w:r>
    </w:p>
    <w:p w14:paraId="7B36C07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Chin Y, Woon F, Chong L, et al. (2014) Associations between home environment, behavioral factors and body-mass-index among primary school children in Selangor, Malaysia. </w:t>
      </w:r>
      <w:r>
        <w:rPr>
          <w:rFonts w:ascii="Times New Roman" w:hAnsi="Times New Roman" w:cs="Times New Roman"/>
          <w:i/>
          <w:iCs/>
          <w:sz w:val="24"/>
          <w:szCs w:val="24"/>
        </w:rPr>
        <w:t>Obesity Reviews</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107–108.</w:t>
      </w:r>
    </w:p>
    <w:p w14:paraId="7E81A04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Chong H, Soo T &amp; Rahmah R (2012) Childhood obesity - prevalence among 7 and 8 year old primary school students in Kota Kinabalu. </w:t>
      </w:r>
      <w:r>
        <w:rPr>
          <w:rFonts w:ascii="Times New Roman" w:hAnsi="Times New Roman" w:cs="Times New Roman"/>
          <w:i/>
          <w:iCs/>
          <w:sz w:val="24"/>
          <w:szCs w:val="24"/>
        </w:rPr>
        <w:t>Medical Journal of Malaysia</w:t>
      </w:r>
      <w:r>
        <w:rPr>
          <w:rFonts w:ascii="Times New Roman" w:hAnsi="Times New Roman" w:cs="Times New Roman"/>
          <w:sz w:val="24"/>
          <w:szCs w:val="24"/>
        </w:rPr>
        <w:t xml:space="preserve"> </w:t>
      </w:r>
      <w:r>
        <w:rPr>
          <w:rFonts w:ascii="Times New Roman" w:hAnsi="Times New Roman" w:cs="Times New Roman"/>
          <w:b/>
          <w:bCs/>
          <w:sz w:val="24"/>
          <w:szCs w:val="24"/>
        </w:rPr>
        <w:t>67</w:t>
      </w:r>
      <w:r>
        <w:rPr>
          <w:rFonts w:ascii="Times New Roman" w:hAnsi="Times New Roman" w:cs="Times New Roman"/>
          <w:sz w:val="24"/>
          <w:szCs w:val="24"/>
        </w:rPr>
        <w:t>, 147–150.</w:t>
      </w:r>
    </w:p>
    <w:p w14:paraId="4DEE3C3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 xml:space="preserve">Dancause KN, Vilar M, Chan C, et al. (2012) Patterns of childhood and adolescent overweight and obesity during health transition in Vanuatu.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158–66.</w:t>
      </w:r>
    </w:p>
    <w:p w14:paraId="478949B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Department of Science and Technology - Food and Nutrition Research Institute (DOST - FNRI) (2015) </w:t>
      </w:r>
      <w:r>
        <w:rPr>
          <w:rFonts w:ascii="Times New Roman" w:hAnsi="Times New Roman" w:cs="Times New Roman"/>
          <w:i/>
          <w:iCs/>
          <w:sz w:val="24"/>
          <w:szCs w:val="24"/>
        </w:rPr>
        <w:t>Anthropometric survey: 2015 updating of the nutritional status of Filipino children and other population groups</w:t>
      </w:r>
      <w:r>
        <w:rPr>
          <w:rFonts w:ascii="Times New Roman" w:hAnsi="Times New Roman" w:cs="Times New Roman"/>
          <w:sz w:val="24"/>
          <w:szCs w:val="24"/>
        </w:rPr>
        <w:t>. .</w:t>
      </w:r>
    </w:p>
    <w:p w14:paraId="78DE111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Dewi YLR, Widardo &amp; Suprapto B (2013) Iron and iodine supplementation in school children in Ngargoyoso sub-district, Karanganyar regency, Central Java, Indonesia. </w:t>
      </w:r>
      <w:r>
        <w:rPr>
          <w:rFonts w:ascii="Times New Roman" w:hAnsi="Times New Roman" w:cs="Times New Roman"/>
          <w:i/>
          <w:iCs/>
          <w:sz w:val="24"/>
          <w:szCs w:val="24"/>
        </w:rPr>
        <w:t>Journal of Biology, Agriculture and Healthcare</w:t>
      </w:r>
      <w:r>
        <w:rPr>
          <w:rFonts w:ascii="Times New Roman" w:hAnsi="Times New Roman" w:cs="Times New Roman"/>
          <w:sz w:val="24"/>
          <w:szCs w:val="24"/>
        </w:rPr>
        <w:t xml:space="preserve"> </w:t>
      </w:r>
      <w:r>
        <w:rPr>
          <w:rFonts w:ascii="Times New Roman" w:hAnsi="Times New Roman" w:cs="Times New Roman"/>
          <w:b/>
          <w:bCs/>
          <w:sz w:val="24"/>
          <w:szCs w:val="24"/>
        </w:rPr>
        <w:t>3</w:t>
      </w:r>
      <w:r>
        <w:rPr>
          <w:rFonts w:ascii="Times New Roman" w:hAnsi="Times New Roman" w:cs="Times New Roman"/>
          <w:sz w:val="24"/>
          <w:szCs w:val="24"/>
        </w:rPr>
        <w:t>, 88–92.</w:t>
      </w:r>
    </w:p>
    <w:p w14:paraId="7A42020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lastRenderedPageBreak/>
        <w:t xml:space="preserve">26. </w:t>
      </w:r>
      <w:r>
        <w:rPr>
          <w:rFonts w:ascii="Times New Roman" w:hAnsi="Times New Roman" w:cs="Times New Roman"/>
          <w:sz w:val="24"/>
          <w:szCs w:val="24"/>
        </w:rPr>
        <w:tab/>
        <w:t xml:space="preserve">Emi NA, Gan WY, Mohd Shariff Z, et al. (2020) Associations of an empirical dietary pattern with cardiometabolic risk factors in Malaysian adolescents. </w:t>
      </w:r>
      <w:r>
        <w:rPr>
          <w:rFonts w:ascii="Times New Roman" w:hAnsi="Times New Roman" w:cs="Times New Roman"/>
          <w:i/>
          <w:iCs/>
          <w:sz w:val="24"/>
          <w:szCs w:val="24"/>
        </w:rPr>
        <w:t>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28.</w:t>
      </w:r>
    </w:p>
    <w:p w14:paraId="5155D28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t xml:space="preserve">Farapti F, Muji S, Artanti KD, et al. (2019) Highlighting of urinary sodium and potassium among Indonesian schoolchildren aged 9-12 years: the contribution of school food. </w:t>
      </w:r>
      <w:r>
        <w:rPr>
          <w:rFonts w:ascii="Times New Roman" w:hAnsi="Times New Roman" w:cs="Times New Roman"/>
          <w:i/>
          <w:iCs/>
          <w:sz w:val="24"/>
          <w:szCs w:val="24"/>
        </w:rPr>
        <w:t>Journal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2019</w:t>
      </w:r>
      <w:r>
        <w:rPr>
          <w:rFonts w:ascii="Times New Roman" w:hAnsi="Times New Roman" w:cs="Times New Roman"/>
          <w:sz w:val="24"/>
          <w:szCs w:val="24"/>
        </w:rPr>
        <w:t>.</w:t>
      </w:r>
    </w:p>
    <w:p w14:paraId="647AD0E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t xml:space="preserve">Food and Nutrition Research Institute-Department of Science and Technology (FNRI-DOST) (2015) </w:t>
      </w:r>
      <w:r>
        <w:rPr>
          <w:rFonts w:ascii="Times New Roman" w:hAnsi="Times New Roman" w:cs="Times New Roman"/>
          <w:i/>
          <w:iCs/>
          <w:sz w:val="24"/>
          <w:szCs w:val="24"/>
        </w:rPr>
        <w:t>Philippine 8th National Nutrition Survey: Biochemical Survey</w:t>
      </w:r>
      <w:r>
        <w:rPr>
          <w:rFonts w:ascii="Times New Roman" w:hAnsi="Times New Roman" w:cs="Times New Roman"/>
          <w:sz w:val="24"/>
          <w:szCs w:val="24"/>
        </w:rPr>
        <w:t>. Republic of the Philippines: Food and Nutrition Research Institute-Department of Science and Technology (FNRI-DOST).</w:t>
      </w:r>
    </w:p>
    <w:p w14:paraId="56ADD0F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t xml:space="preserve">Ganmaa D, Stuart JJ, Sumberzul N, et al. (2017) Vitamin D supplementation and growth in urban Mongol school children: results from two randomized clinical trials.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e0175237.</w:t>
      </w:r>
    </w:p>
    <w:p w14:paraId="653573E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t xml:space="preserve">Gausman J, Kim R &amp; Subramanian SV (2019) Stunting trajectories from post-infancy to adolescence in Ethiopia, India, Peru, and Vietnam. </w:t>
      </w:r>
      <w:r>
        <w:rPr>
          <w:rFonts w:ascii="Times New Roman" w:hAnsi="Times New Roman" w:cs="Times New Roman"/>
          <w:i/>
          <w:iCs/>
          <w:sz w:val="24"/>
          <w:szCs w:val="24"/>
        </w:rPr>
        <w:t>Maternal &amp; child nutrition</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e12835.</w:t>
      </w:r>
    </w:p>
    <w:p w14:paraId="4EAC7AA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 xml:space="preserve">General Directorate of Statistics (GDS), Ministry of Health, Timor-Leste &amp; ICF (2018) </w:t>
      </w:r>
      <w:r>
        <w:rPr>
          <w:rFonts w:ascii="Times New Roman" w:hAnsi="Times New Roman" w:cs="Times New Roman"/>
          <w:i/>
          <w:iCs/>
          <w:sz w:val="24"/>
          <w:szCs w:val="24"/>
        </w:rPr>
        <w:t>Timor-Leste Demographic and Health Survey 2016</w:t>
      </w:r>
      <w:r>
        <w:rPr>
          <w:rFonts w:ascii="Times New Roman" w:hAnsi="Times New Roman" w:cs="Times New Roman"/>
          <w:sz w:val="24"/>
          <w:szCs w:val="24"/>
        </w:rPr>
        <w:t>. Dili, Timor-Leste and Rockville, Maryland, USA: GDS and ICF.</w:t>
      </w:r>
    </w:p>
    <w:p w14:paraId="49E922D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 xml:space="preserve">Goris JM, Temple VJ, Zomerdijk N, et al. (2018) Iodine status of children and knowledge, attitude, practice of iodised salt use in a remote community in Kerema district, Gulf province, Papua New Guinea.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e0197647.</w:t>
      </w:r>
    </w:p>
    <w:p w14:paraId="0FE98BD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t xml:space="preserve">Goris JM, Zomerdijk N &amp; Temple VJ (2017) Nutritional status and dietary diversity of Kamea in Gulf Province, Papua New Guineas.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665–670.</w:t>
      </w:r>
    </w:p>
    <w:p w14:paraId="0DA6576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 xml:space="preserve">Hidayanty H, Bardosono S, Khusun H, et al. (2016) A social cognitive theory-based programme for eating patterns and sedentary activity among overweight adolescents in Makassar, South Sulawesi : a cluster randomised controlled trial.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S83–S92.</w:t>
      </w:r>
    </w:p>
    <w:p w14:paraId="4173C8E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t xml:space="preserve">Hoang NTD, Orellana L, Le TD, et al. (2018) Anthropometric status among 6-9-year-old school children in rural areas in Hai Phong City, Vietnam.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w:t>
      </w:r>
    </w:p>
    <w:p w14:paraId="11EF58D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 xml:space="preserve">Hong TK, Trang NHHD &amp; Dibley MJ (2013) Changes in adiposity indicators of Ho Chi Minh City adolescents in a 5-year prospective cohort study. </w:t>
      </w:r>
      <w:r>
        <w:rPr>
          <w:rFonts w:ascii="Times New Roman" w:hAnsi="Times New Roman" w:cs="Times New Roman"/>
          <w:i/>
          <w:iCs/>
          <w:sz w:val="24"/>
          <w:szCs w:val="24"/>
        </w:rPr>
        <w:t>International journal of obesity (2005)</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1261–7.</w:t>
      </w:r>
    </w:p>
    <w:p w14:paraId="2630849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 xml:space="preserve">Horiuchi Y, Kusama K, Kanha S, et al. (2018) Urban-rural differences in nutritional status and dietary intakes of school-aged children in Cambodia.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w:t>
      </w:r>
    </w:p>
    <w:p w14:paraId="2E5BE6E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 xml:space="preserve">Htet MK, Dillon D, Akib A, et al. (2012) Microcytic anaemia predominates in adolescent school girls in the delta region of Myanmar.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411–5.</w:t>
      </w:r>
    </w:p>
    <w:p w14:paraId="16B524E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lastRenderedPageBreak/>
        <w:t xml:space="preserve">39. </w:t>
      </w:r>
      <w:r>
        <w:rPr>
          <w:rFonts w:ascii="Times New Roman" w:hAnsi="Times New Roman" w:cs="Times New Roman"/>
          <w:sz w:val="24"/>
          <w:szCs w:val="24"/>
        </w:rPr>
        <w:tab/>
        <w:t xml:space="preserve">Huang C, Tseng C, Chen H, et al. (2016) Iodine nutritional status of school children in Nauru 2015.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520.</w:t>
      </w:r>
    </w:p>
    <w:p w14:paraId="3E55594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 xml:space="preserve">Hussain S, Elnajeh M, Jalaludin MY, et al. (2015) Vitamin D status of healthy adolescents from two states in Malaysia. </w:t>
      </w:r>
      <w:r>
        <w:rPr>
          <w:rFonts w:ascii="Times New Roman" w:hAnsi="Times New Roman" w:cs="Times New Roman"/>
          <w:i/>
          <w:iCs/>
          <w:sz w:val="24"/>
          <w:szCs w:val="24"/>
        </w:rPr>
        <w:t>International Journal of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2015</w:t>
      </w:r>
      <w:r>
        <w:rPr>
          <w:rFonts w:ascii="Times New Roman" w:hAnsi="Times New Roman" w:cs="Times New Roman"/>
          <w:sz w:val="24"/>
          <w:szCs w:val="24"/>
        </w:rPr>
        <w:t>.</w:t>
      </w:r>
    </w:p>
    <w:p w14:paraId="6B4DFA5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Iodine Global Network I (2019) Global scorecard of iodine nutrition in 2019. https://www.ign.org/newsletter/idd_may19_global_scorecard.pdf.</w:t>
      </w:r>
    </w:p>
    <w:p w14:paraId="2988B7E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t xml:space="preserve">Kamil Abidalhussain A, Saidon A, Yee K, et al. (2011) Assessment of weight status of secondary school children in Selangor, Malaysia. </w:t>
      </w:r>
      <w:r>
        <w:rPr>
          <w:rFonts w:ascii="Times New Roman" w:hAnsi="Times New Roman" w:cs="Times New Roman"/>
          <w:i/>
          <w:iCs/>
          <w:sz w:val="24"/>
          <w:szCs w:val="24"/>
        </w:rPr>
        <w:t>Australian Journal of Basic and Applied Sciences</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1675–1682.</w:t>
      </w:r>
    </w:p>
    <w:p w14:paraId="7D035DC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Kartini A, Suhartono, Pangestuti DR, et al. (2018) Goiter and hypothyroidism among elementary school children in lowland agricultural area, Brebes district Indonesia. </w:t>
      </w:r>
      <w:r>
        <w:rPr>
          <w:rFonts w:ascii="Times New Roman" w:hAnsi="Times New Roman" w:cs="Times New Roman"/>
          <w:i/>
          <w:iCs/>
          <w:sz w:val="24"/>
          <w:szCs w:val="24"/>
        </w:rPr>
        <w:t>Indian Journal of Public Health Research and Development</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120–125.</w:t>
      </w:r>
    </w:p>
    <w:p w14:paraId="05324F4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 xml:space="preserve">Khin Nyo T, Win Lai M, Han W, et al. (2017) Stunting and zinc nutritional status among primary school children in North-Okkalapa Township. </w:t>
      </w:r>
      <w:r>
        <w:rPr>
          <w:rFonts w:ascii="Times New Roman" w:hAnsi="Times New Roman" w:cs="Times New Roman"/>
          <w:i/>
          <w:iCs/>
          <w:sz w:val="24"/>
          <w:szCs w:val="24"/>
        </w:rPr>
        <w:t>Myanmar Health Sciences Research Journal</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86–90.</w:t>
      </w:r>
    </w:p>
    <w:p w14:paraId="761712B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t xml:space="preserve">Khor GL, Chee WSS, Shariff ZM, et al. (2011) High prevalence of vitamin D insufficiency and its association with BMI-for-age among primary school children in Kuala Lumpur, Malaysia.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95.</w:t>
      </w:r>
    </w:p>
    <w:p w14:paraId="6E35760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t xml:space="preserve">Kim BK, Jeong JY, Seok KH, et al. (2014) Current iodine nutrition status and awareness of iodine deficiency in Tuguegarao, Philippines. </w:t>
      </w:r>
      <w:r>
        <w:rPr>
          <w:rFonts w:ascii="Times New Roman" w:hAnsi="Times New Roman" w:cs="Times New Roman"/>
          <w:i/>
          <w:iCs/>
          <w:sz w:val="24"/>
          <w:szCs w:val="24"/>
        </w:rPr>
        <w:t>International Journal of Endocrinology</w:t>
      </w:r>
      <w:r>
        <w:rPr>
          <w:rFonts w:ascii="Times New Roman" w:hAnsi="Times New Roman" w:cs="Times New Roman"/>
          <w:sz w:val="24"/>
          <w:szCs w:val="24"/>
        </w:rPr>
        <w:t xml:space="preserve"> </w:t>
      </w:r>
      <w:r>
        <w:rPr>
          <w:rFonts w:ascii="Times New Roman" w:hAnsi="Times New Roman" w:cs="Times New Roman"/>
          <w:b/>
          <w:bCs/>
          <w:sz w:val="24"/>
          <w:szCs w:val="24"/>
        </w:rPr>
        <w:t>2014</w:t>
      </w:r>
      <w:r>
        <w:rPr>
          <w:rFonts w:ascii="Times New Roman" w:hAnsi="Times New Roman" w:cs="Times New Roman"/>
          <w:sz w:val="24"/>
          <w:szCs w:val="24"/>
        </w:rPr>
        <w:t>, 210528.</w:t>
      </w:r>
    </w:p>
    <w:p w14:paraId="13FDE77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rPr>
        <w:tab/>
        <w:t xml:space="preserve">Kremer P, Waqa G, Vanualailai N, et al. (2011) Reducing unhealthy weight gain in Fijian adolescents: results of the Healthy Youth Healthy Communities study. </w:t>
      </w:r>
      <w:r>
        <w:rPr>
          <w:rFonts w:ascii="Times New Roman" w:hAnsi="Times New Roman" w:cs="Times New Roman"/>
          <w:i/>
          <w:iCs/>
          <w:sz w:val="24"/>
          <w:szCs w:val="24"/>
        </w:rPr>
        <w:t>Obesity reviews : an official journal of the International Association for the Study of Obesity</w:t>
      </w:r>
      <w:r>
        <w:rPr>
          <w:rFonts w:ascii="Times New Roman" w:hAnsi="Times New Roman" w:cs="Times New Roman"/>
          <w:sz w:val="24"/>
          <w:szCs w:val="24"/>
        </w:rPr>
        <w:t xml:space="preserve"> </w:t>
      </w:r>
      <w:r>
        <w:rPr>
          <w:rFonts w:ascii="Times New Roman" w:hAnsi="Times New Roman" w:cs="Times New Roman"/>
          <w:b/>
          <w:bCs/>
          <w:sz w:val="24"/>
          <w:szCs w:val="24"/>
        </w:rPr>
        <w:t>12 Suppl 2</w:t>
      </w:r>
      <w:r>
        <w:rPr>
          <w:rFonts w:ascii="Times New Roman" w:hAnsi="Times New Roman" w:cs="Times New Roman"/>
          <w:sz w:val="24"/>
          <w:szCs w:val="24"/>
        </w:rPr>
        <w:t>, 29–40.</w:t>
      </w:r>
    </w:p>
    <w:p w14:paraId="0EA4F8D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t xml:space="preserve">Lao Statistics Bureau (2018) </w:t>
      </w:r>
      <w:r>
        <w:rPr>
          <w:rFonts w:ascii="Times New Roman" w:hAnsi="Times New Roman" w:cs="Times New Roman"/>
          <w:i/>
          <w:iCs/>
          <w:sz w:val="24"/>
          <w:szCs w:val="24"/>
        </w:rPr>
        <w:t>Lao Social Indicator Survey II 2017, Survey Findings Report</w:t>
      </w:r>
      <w:r>
        <w:rPr>
          <w:rFonts w:ascii="Times New Roman" w:hAnsi="Times New Roman" w:cs="Times New Roman"/>
          <w:sz w:val="24"/>
          <w:szCs w:val="24"/>
        </w:rPr>
        <w:t>. Vientiane, Lao PDR: Lao Statistics Bureau and UNICEF.</w:t>
      </w:r>
    </w:p>
    <w:p w14:paraId="69EA8C8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t xml:space="preserve">Le Nguyen BK, Le Thi H, Nguyen Do VA, et al. (2013) Double burden of undernutrition and overnutrition in Vietnam in 2011: results of the SEANUTS study in 0.5-11-year-old children. </w:t>
      </w:r>
      <w:r>
        <w:rPr>
          <w:rFonts w:ascii="Times New Roman" w:hAnsi="Times New Roman" w:cs="Times New Roman"/>
          <w:i/>
          <w:iCs/>
          <w:sz w:val="24"/>
          <w:szCs w:val="24"/>
        </w:rPr>
        <w:t>The British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110 Suppl 3</w:t>
      </w:r>
      <w:r>
        <w:rPr>
          <w:rFonts w:ascii="Times New Roman" w:hAnsi="Times New Roman" w:cs="Times New Roman"/>
          <w:sz w:val="24"/>
          <w:szCs w:val="24"/>
        </w:rPr>
        <w:t>, S45-56.</w:t>
      </w:r>
    </w:p>
    <w:p w14:paraId="661DAA4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 xml:space="preserve">Le Nguyen Bao K, Tran Thuy N, Nguyen Huu C, et al. (2016) Anemia and iron deficiency in Vietnamese children, 6 to 11 years old. </w:t>
      </w:r>
      <w:r>
        <w:rPr>
          <w:rFonts w:ascii="Times New Roman" w:hAnsi="Times New Roman" w:cs="Times New Roman"/>
          <w:i/>
          <w:iCs/>
          <w:sz w:val="24"/>
          <w:szCs w:val="24"/>
        </w:rPr>
        <w:t>Asia-Pacific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28</w:t>
      </w:r>
      <w:r>
        <w:rPr>
          <w:rFonts w:ascii="Times New Roman" w:hAnsi="Times New Roman" w:cs="Times New Roman"/>
          <w:sz w:val="24"/>
          <w:szCs w:val="24"/>
        </w:rPr>
        <w:t>, 94S-102S.</w:t>
      </w:r>
    </w:p>
    <w:p w14:paraId="1B1B199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t xml:space="preserve">Mahaletchumy A, Rampal L &amp; Sharif ZM (2019) Prevalence of overweight/obesity and its associated factors among secondary school students in semi urban area in Malaysia. </w:t>
      </w:r>
      <w:r>
        <w:rPr>
          <w:rFonts w:ascii="Times New Roman" w:hAnsi="Times New Roman" w:cs="Times New Roman"/>
          <w:i/>
          <w:iCs/>
          <w:sz w:val="24"/>
          <w:szCs w:val="24"/>
        </w:rPr>
        <w:t>Medical Journal of Malaysia</w:t>
      </w:r>
      <w:r>
        <w:rPr>
          <w:rFonts w:ascii="Times New Roman" w:hAnsi="Times New Roman" w:cs="Times New Roman"/>
          <w:sz w:val="24"/>
          <w:szCs w:val="24"/>
        </w:rPr>
        <w:t xml:space="preserve"> </w:t>
      </w:r>
      <w:r>
        <w:rPr>
          <w:rFonts w:ascii="Times New Roman" w:hAnsi="Times New Roman" w:cs="Times New Roman"/>
          <w:b/>
          <w:bCs/>
          <w:sz w:val="24"/>
          <w:szCs w:val="24"/>
        </w:rPr>
        <w:t>74</w:t>
      </w:r>
      <w:r>
        <w:rPr>
          <w:rFonts w:ascii="Times New Roman" w:hAnsi="Times New Roman" w:cs="Times New Roman"/>
          <w:sz w:val="24"/>
          <w:szCs w:val="24"/>
        </w:rPr>
        <w:t>, 513–520.</w:t>
      </w:r>
    </w:p>
    <w:p w14:paraId="79B1E35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t xml:space="preserve">Mahaweerawat U &amp; Somdee T (2018) Iodine fortification of dessert in iodine deficiency prevention program for primary school children, Maha Sarakham Province, </w:t>
      </w:r>
      <w:r>
        <w:rPr>
          <w:rFonts w:ascii="Times New Roman" w:hAnsi="Times New Roman" w:cs="Times New Roman"/>
          <w:sz w:val="24"/>
          <w:szCs w:val="24"/>
        </w:rPr>
        <w:lastRenderedPageBreak/>
        <w:t xml:space="preserve">Thailand. </w:t>
      </w:r>
      <w:r>
        <w:rPr>
          <w:rFonts w:ascii="Times New Roman" w:hAnsi="Times New Roman" w:cs="Times New Roman"/>
          <w:i/>
          <w:iCs/>
          <w:sz w:val="24"/>
          <w:szCs w:val="24"/>
        </w:rPr>
        <w:t>Southeast Asian Journal of Tropical Medicine and Public Health</w:t>
      </w:r>
      <w:r>
        <w:rPr>
          <w:rFonts w:ascii="Times New Roman" w:hAnsi="Times New Roman" w:cs="Times New Roman"/>
          <w:sz w:val="24"/>
          <w:szCs w:val="24"/>
        </w:rPr>
        <w:t xml:space="preserve"> </w:t>
      </w:r>
      <w:r>
        <w:rPr>
          <w:rFonts w:ascii="Times New Roman" w:hAnsi="Times New Roman" w:cs="Times New Roman"/>
          <w:b/>
          <w:bCs/>
          <w:sz w:val="24"/>
          <w:szCs w:val="24"/>
        </w:rPr>
        <w:t>49</w:t>
      </w:r>
      <w:r>
        <w:rPr>
          <w:rFonts w:ascii="Times New Roman" w:hAnsi="Times New Roman" w:cs="Times New Roman"/>
          <w:sz w:val="24"/>
          <w:szCs w:val="24"/>
        </w:rPr>
        <w:t>, 502–508.</w:t>
      </w:r>
    </w:p>
    <w:p w14:paraId="386A610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 xml:space="preserve">Mai TMT, Pham NO, Tran TMH, et al. (2020) The double burden of malnutrition in Vietnamese school-aged children and adolescents: a rapid shift over a decade in Ho Chi Minh City. </w:t>
      </w:r>
      <w:r>
        <w:rPr>
          <w:rFonts w:ascii="Times New Roman" w:hAnsi="Times New Roman" w:cs="Times New Roman"/>
          <w:i/>
          <w:iCs/>
          <w:sz w:val="24"/>
          <w:szCs w:val="24"/>
        </w:rPr>
        <w:t>European Journal of Clinical Nutrition</w:t>
      </w:r>
      <w:r>
        <w:rPr>
          <w:rFonts w:ascii="Times New Roman" w:hAnsi="Times New Roman" w:cs="Times New Roman"/>
          <w:sz w:val="24"/>
          <w:szCs w:val="24"/>
        </w:rPr>
        <w:t>.</w:t>
      </w:r>
    </w:p>
    <w:p w14:paraId="641867C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 xml:space="preserve">Majid HA, Ramli L, Ying SP, et al. (2016) Dietary intake among adolescents in a middle-income country: an outcome from the Malaysian health and adolescents longitudinal research team study (the myhearts study).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e0155447.</w:t>
      </w:r>
    </w:p>
    <w:p w14:paraId="17517C1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rPr>
        <w:tab/>
        <w:t xml:space="preserve">Maramag CC, Ribaya-Mercado JD, Rayco-Solon P, et al. (2010) Influence of carotene-rich vegetable meals on the prevalence of anaemia and iron deficiency in Filipino schoolchildren. </w:t>
      </w:r>
      <w:r>
        <w:rPr>
          <w:rFonts w:ascii="Times New Roman" w:hAnsi="Times New Roman" w:cs="Times New Roman"/>
          <w:i/>
          <w:iCs/>
          <w:sz w:val="24"/>
          <w:szCs w:val="24"/>
        </w:rPr>
        <w:t>European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64</w:t>
      </w:r>
      <w:r>
        <w:rPr>
          <w:rFonts w:ascii="Times New Roman" w:hAnsi="Times New Roman" w:cs="Times New Roman"/>
          <w:sz w:val="24"/>
          <w:szCs w:val="24"/>
        </w:rPr>
        <w:t>, 468–74.</w:t>
      </w:r>
    </w:p>
    <w:p w14:paraId="2C12F09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 xml:space="preserve">Mayurachat K, Warunee F, Jutamas C, et al. (2013) An intervention study of changing eating behaviors and reducing weight in Thai children aged 10-12. </w:t>
      </w:r>
      <w:r>
        <w:rPr>
          <w:rFonts w:ascii="Times New Roman" w:hAnsi="Times New Roman" w:cs="Times New Roman"/>
          <w:i/>
          <w:iCs/>
          <w:sz w:val="24"/>
          <w:szCs w:val="24"/>
        </w:rPr>
        <w:t>Pacific rim international journal of nursing research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317‐328.</w:t>
      </w:r>
    </w:p>
    <w:p w14:paraId="6DA500C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ab/>
        <w:t xml:space="preserve">Ministry of Health and Sports (MoHS) &amp; ICF (2017) </w:t>
      </w:r>
      <w:r>
        <w:rPr>
          <w:rFonts w:ascii="Times New Roman" w:hAnsi="Times New Roman" w:cs="Times New Roman"/>
          <w:i/>
          <w:iCs/>
          <w:sz w:val="24"/>
          <w:szCs w:val="24"/>
        </w:rPr>
        <w:t>Myanmar Demographic and Health Survey 2015-16</w:t>
      </w:r>
      <w:r>
        <w:rPr>
          <w:rFonts w:ascii="Times New Roman" w:hAnsi="Times New Roman" w:cs="Times New Roman"/>
          <w:sz w:val="24"/>
          <w:szCs w:val="24"/>
        </w:rPr>
        <w:t>. Nay Pyi Taw, Myanmar and Rockville, Maryland USA: MoHS and ICF.</w:t>
      </w:r>
    </w:p>
    <w:p w14:paraId="6E1C0BB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 xml:space="preserve">Ministry of Health Malaysia (2018) </w:t>
      </w:r>
      <w:r>
        <w:rPr>
          <w:rFonts w:ascii="Times New Roman" w:hAnsi="Times New Roman" w:cs="Times New Roman"/>
          <w:i/>
          <w:iCs/>
          <w:sz w:val="24"/>
          <w:szCs w:val="24"/>
        </w:rPr>
        <w:t>Malaysia National Health and Morbidity Survey 2017: Key Findings from the Adolescent Health and Nutrition Surveys</w:t>
      </w:r>
      <w:r>
        <w:rPr>
          <w:rFonts w:ascii="Times New Roman" w:hAnsi="Times New Roman" w:cs="Times New Roman"/>
          <w:sz w:val="24"/>
          <w:szCs w:val="24"/>
        </w:rPr>
        <w:t>. Kuala Lumpur, Malaysia: Institute for Public Health, National Institutes of Health, Ministry of Health Malaysia.</w:t>
      </w:r>
    </w:p>
    <w:p w14:paraId="44FB411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t xml:space="preserve">National Institute of Statistics, Directorate General for Health &amp; ICF International (2015) </w:t>
      </w:r>
      <w:r>
        <w:rPr>
          <w:rFonts w:ascii="Times New Roman" w:hAnsi="Times New Roman" w:cs="Times New Roman"/>
          <w:i/>
          <w:iCs/>
          <w:sz w:val="24"/>
          <w:szCs w:val="24"/>
        </w:rPr>
        <w:t>Cambodia Demographic and Health Survey 2014</w:t>
      </w:r>
      <w:r>
        <w:rPr>
          <w:rFonts w:ascii="Times New Roman" w:hAnsi="Times New Roman" w:cs="Times New Roman"/>
          <w:sz w:val="24"/>
          <w:szCs w:val="24"/>
        </w:rPr>
        <w:t>. Phnom Penh, Cambodia, and Rockville, Maryland, USA: National Institute of Statistics, Directorate General for Health, and ICF International.</w:t>
      </w:r>
    </w:p>
    <w:p w14:paraId="75FC79F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 xml:space="preserve">Ng M, Fleming T, Robinson M, et al. (2014) Global, regional, and national prevalence of overweight and obesity in children and adults during 1980–2013: a systematic analysis for the Global Burden of Disease Study 2013. </w:t>
      </w:r>
      <w:r>
        <w:rPr>
          <w:rFonts w:ascii="Times New Roman" w:hAnsi="Times New Roman" w:cs="Times New Roman"/>
          <w:i/>
          <w:iCs/>
          <w:sz w:val="24"/>
          <w:szCs w:val="24"/>
        </w:rPr>
        <w:t>The Lancet</w:t>
      </w:r>
      <w:r>
        <w:rPr>
          <w:rFonts w:ascii="Times New Roman" w:hAnsi="Times New Roman" w:cs="Times New Roman"/>
          <w:sz w:val="24"/>
          <w:szCs w:val="24"/>
        </w:rPr>
        <w:t xml:space="preserve"> </w:t>
      </w:r>
      <w:r>
        <w:rPr>
          <w:rFonts w:ascii="Times New Roman" w:hAnsi="Times New Roman" w:cs="Times New Roman"/>
          <w:b/>
          <w:bCs/>
          <w:sz w:val="24"/>
          <w:szCs w:val="24"/>
        </w:rPr>
        <w:t>384</w:t>
      </w:r>
      <w:r>
        <w:rPr>
          <w:rFonts w:ascii="Times New Roman" w:hAnsi="Times New Roman" w:cs="Times New Roman"/>
          <w:sz w:val="24"/>
          <w:szCs w:val="24"/>
        </w:rPr>
        <w:t>, 766–781.</w:t>
      </w:r>
    </w:p>
    <w:p w14:paraId="71E134C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ab/>
        <w:t xml:space="preserve">Ngan HTD, Tuyen LD, Phu PV, et al. (2018) Childhood overweight and obesity amongst primary school children in Hai Phong City, Vietnam.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399–405.</w:t>
      </w:r>
    </w:p>
    <w:p w14:paraId="67B1B98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t xml:space="preserve">Nguyen PV, Hong TK, Nguyen DT, et al. (2016) Excessive screen viewing time by adolescents and body fatness in a developing country: Vietnam.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174–183.</w:t>
      </w:r>
    </w:p>
    <w:p w14:paraId="2827AC7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 xml:space="preserve">Nguyen Trung H, Sandalinas F, Sesmaisons A de, et al. (2012) Multi-micronutrient-fortified biscuits decreased the prevalence of anaemia and improved iron status, whereas weekly iron supplementation only improved iron status in Vietnamese school children. </w:t>
      </w:r>
      <w:r>
        <w:rPr>
          <w:rFonts w:ascii="Times New Roman" w:hAnsi="Times New Roman" w:cs="Times New Roman"/>
          <w:i/>
          <w:iCs/>
          <w:sz w:val="24"/>
          <w:szCs w:val="24"/>
        </w:rPr>
        <w:t>British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108</w:t>
      </w:r>
      <w:r>
        <w:rPr>
          <w:rFonts w:ascii="Times New Roman" w:hAnsi="Times New Roman" w:cs="Times New Roman"/>
          <w:sz w:val="24"/>
          <w:szCs w:val="24"/>
        </w:rPr>
        <w:t>, 1419–1427.</w:t>
      </w:r>
    </w:p>
    <w:p w14:paraId="15110A9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 xml:space="preserve">Nonboonyawat T, Pusanasuwannasri W, Chanrat N, et al. (2019) Prevalence and associates of obesity and overweight among school-age children in a rural community </w:t>
      </w:r>
      <w:r>
        <w:rPr>
          <w:rFonts w:ascii="Times New Roman" w:hAnsi="Times New Roman" w:cs="Times New Roman"/>
          <w:sz w:val="24"/>
          <w:szCs w:val="24"/>
        </w:rPr>
        <w:lastRenderedPageBreak/>
        <w:t xml:space="preserve">of Thailand. </w:t>
      </w:r>
      <w:r>
        <w:rPr>
          <w:rFonts w:ascii="Times New Roman" w:hAnsi="Times New Roman" w:cs="Times New Roman"/>
          <w:i/>
          <w:iCs/>
          <w:sz w:val="24"/>
          <w:szCs w:val="24"/>
        </w:rPr>
        <w:t>Korean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179–186.</w:t>
      </w:r>
    </w:p>
    <w:p w14:paraId="49CFC16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t xml:space="preserve">Nur Hanisah O &amp; Razalee S (2014) Body weight perception and weight control behaviors among school adolescents in Pulau Pinang.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760–767.</w:t>
      </w:r>
    </w:p>
    <w:p w14:paraId="423C87D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t xml:space="preserve">Oddo VM, Maehara M &amp; Rah JH (2019) Overweight in Indonesia: an observational study of trends and risk factors among adults and children.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e031198.</w:t>
      </w:r>
    </w:p>
    <w:p w14:paraId="2734AFC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t xml:space="preserve">Partap U, Young EH, Allotey P, et al. (2019) Characterisation and correlates of stunting among Malaysian children and adolescents aged 6-19 years. </w:t>
      </w:r>
      <w:r>
        <w:rPr>
          <w:rFonts w:ascii="Times New Roman" w:hAnsi="Times New Roman" w:cs="Times New Roman"/>
          <w:i/>
          <w:iCs/>
          <w:sz w:val="24"/>
          <w:szCs w:val="24"/>
        </w:rPr>
        <w:t>Global health, epidemiology and genomics</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e2.</w:t>
      </w:r>
    </w:p>
    <w:p w14:paraId="2B49441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t xml:space="preserve">Passmore E &amp; Smith T (2019) Dual burden of stunting and obesity among elementary school children on Majuro, Republic of Marshall Islands. </w:t>
      </w:r>
      <w:r>
        <w:rPr>
          <w:rFonts w:ascii="Times New Roman" w:hAnsi="Times New Roman" w:cs="Times New Roman"/>
          <w:i/>
          <w:iCs/>
          <w:sz w:val="24"/>
          <w:szCs w:val="24"/>
        </w:rPr>
        <w:t>Hawai’i journal of health &amp; social welfare</w:t>
      </w:r>
      <w:r>
        <w:rPr>
          <w:rFonts w:ascii="Times New Roman" w:hAnsi="Times New Roman" w:cs="Times New Roman"/>
          <w:sz w:val="24"/>
          <w:szCs w:val="24"/>
        </w:rPr>
        <w:t xml:space="preserve"> </w:t>
      </w:r>
      <w:r>
        <w:rPr>
          <w:rFonts w:ascii="Times New Roman" w:hAnsi="Times New Roman" w:cs="Times New Roman"/>
          <w:b/>
          <w:bCs/>
          <w:sz w:val="24"/>
          <w:szCs w:val="24"/>
        </w:rPr>
        <w:t>78</w:t>
      </w:r>
      <w:r>
        <w:rPr>
          <w:rFonts w:ascii="Times New Roman" w:hAnsi="Times New Roman" w:cs="Times New Roman"/>
          <w:sz w:val="24"/>
          <w:szCs w:val="24"/>
        </w:rPr>
        <w:t>, 262–266.</w:t>
      </w:r>
    </w:p>
    <w:p w14:paraId="34C6AA9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rPr>
        <w:tab/>
        <w:t xml:space="preserve">Pengpid S &amp; Peltzer K (2015) Overweight and obesity and associated factors among school-aged adolescents in six Pacific Island countries in Oceania.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14505–18.</w:t>
      </w:r>
    </w:p>
    <w:p w14:paraId="448AE9C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t xml:space="preserve">Perignon M, Fiorentino M, Khov K, et al. (2016) Impact of multi-micronutrient fortified rice on hemoglobin, iron and vitamin A status of Cambodian schoolchildren: a double-blind cluster-randomized controlled trial.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29.</w:t>
      </w:r>
    </w:p>
    <w:p w14:paraId="2036398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t xml:space="preserve">Perignon M, Fiorentino M, Kuong K, et al. (2013) Stunting and anemia are prevalent in cambodian school children and affect cognitive performance. </w:t>
      </w:r>
      <w:r>
        <w:rPr>
          <w:rFonts w:ascii="Times New Roman" w:hAnsi="Times New Roman" w:cs="Times New Roman"/>
          <w:i/>
          <w:iCs/>
          <w:sz w:val="24"/>
          <w:szCs w:val="24"/>
        </w:rPr>
        <w:t>Annals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63</w:t>
      </w:r>
      <w:r>
        <w:rPr>
          <w:rFonts w:ascii="Times New Roman" w:hAnsi="Times New Roman" w:cs="Times New Roman"/>
          <w:sz w:val="24"/>
          <w:szCs w:val="24"/>
        </w:rPr>
        <w:t>, 954–955.</w:t>
      </w:r>
    </w:p>
    <w:p w14:paraId="5B48B9A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t xml:space="preserve">Pham NK, Sepehri A, Le TM, et al. (2020) Correlates of body mass index among primary school children in Ho Chi Minh City, Vietnam. </w:t>
      </w:r>
      <w:r>
        <w:rPr>
          <w:rFonts w:ascii="Times New Roman" w:hAnsi="Times New Roman" w:cs="Times New Roman"/>
          <w:i/>
          <w:iCs/>
          <w:sz w:val="24"/>
          <w:szCs w:val="24"/>
        </w:rPr>
        <w:t>Public Health</w:t>
      </w:r>
      <w:r>
        <w:rPr>
          <w:rFonts w:ascii="Times New Roman" w:hAnsi="Times New Roman" w:cs="Times New Roman"/>
          <w:sz w:val="24"/>
          <w:szCs w:val="24"/>
        </w:rPr>
        <w:t xml:space="preserve"> </w:t>
      </w:r>
      <w:r>
        <w:rPr>
          <w:rFonts w:ascii="Times New Roman" w:hAnsi="Times New Roman" w:cs="Times New Roman"/>
          <w:b/>
          <w:bCs/>
          <w:sz w:val="24"/>
          <w:szCs w:val="24"/>
        </w:rPr>
        <w:t>181</w:t>
      </w:r>
      <w:r>
        <w:rPr>
          <w:rFonts w:ascii="Times New Roman" w:hAnsi="Times New Roman" w:cs="Times New Roman"/>
          <w:sz w:val="24"/>
          <w:szCs w:val="24"/>
        </w:rPr>
        <w:t>, 65–72.</w:t>
      </w:r>
    </w:p>
    <w:p w14:paraId="1007AA9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t xml:space="preserve">Phuong Van Ngoc N, Hong T, Truong H, et al. (2013) High prevalence of overweight among adolescents in Ho Chi Minh city, Vietnam.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w:t>
      </w:r>
    </w:p>
    <w:p w14:paraId="11292C8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t xml:space="preserve">Poh BK, Ng BK, Siti Haslinda MD, et al. (2013) Nutritional status and dietary intakes of children aged 6 months to 12 years: findings of the Nutrition Survey of Malaysian Children (SEANUTS Malaysia). </w:t>
      </w:r>
      <w:r>
        <w:rPr>
          <w:rFonts w:ascii="Times New Roman" w:hAnsi="Times New Roman" w:cs="Times New Roman"/>
          <w:i/>
          <w:iCs/>
          <w:sz w:val="24"/>
          <w:szCs w:val="24"/>
        </w:rPr>
        <w:t>The British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110 Suppl 3</w:t>
      </w:r>
      <w:r>
        <w:rPr>
          <w:rFonts w:ascii="Times New Roman" w:hAnsi="Times New Roman" w:cs="Times New Roman"/>
          <w:sz w:val="24"/>
          <w:szCs w:val="24"/>
        </w:rPr>
        <w:t>, S21-35.</w:t>
      </w:r>
    </w:p>
    <w:p w14:paraId="739E8C5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t xml:space="preserve">Porniammongkol O, Yamborisut U, Intajak T, et al. (2011) Iron status of hill tribe children and adolescent boys: a cross sectional study at a welfare center in Chiang Mai, Thailand.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1680–5194.</w:t>
      </w:r>
    </w:p>
    <w:p w14:paraId="247BAAA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t xml:space="preserve">Rachmalina R, Khusun H, Salim LB, et al. (2019) Comparing intake adequacy and dietary diversity between adolescent schoolgirls with normal nutritional status (NG) and undernutrition (UG) based on BMI-for-age (BAZ) living in urban slums in Central Jakarta. </w:t>
      </w:r>
      <w:r>
        <w:rPr>
          <w:rFonts w:ascii="Times New Roman" w:hAnsi="Times New Roman" w:cs="Times New Roman"/>
          <w:i/>
          <w:iCs/>
          <w:sz w:val="24"/>
          <w:szCs w:val="24"/>
        </w:rPr>
        <w:t>Special Issue: Food choice and behaviour in Indonesia: from under- to over- nutrition.</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S19–S32.</w:t>
      </w:r>
    </w:p>
    <w:p w14:paraId="374E544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sz w:val="24"/>
          <w:szCs w:val="24"/>
        </w:rPr>
        <w:tab/>
        <w:t xml:space="preserve">Ratsavong K, Van Elsacker T, Doungvichit D, et al. (2020) Are dietary intake and nutritional status influenced by gender? The pattern of dietary intake in Lao PDR: a developing country. </w:t>
      </w:r>
      <w:r>
        <w:rPr>
          <w:rFonts w:ascii="Times New Roman" w:hAnsi="Times New Roman" w:cs="Times New Roman"/>
          <w:i/>
          <w:iCs/>
          <w:sz w:val="24"/>
          <w:szCs w:val="24"/>
        </w:rPr>
        <w:t>Nutrition Journal</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31.</w:t>
      </w:r>
    </w:p>
    <w:p w14:paraId="53042DE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lastRenderedPageBreak/>
        <w:t xml:space="preserve">78. </w:t>
      </w:r>
      <w:r>
        <w:rPr>
          <w:rFonts w:ascii="Times New Roman" w:hAnsi="Times New Roman" w:cs="Times New Roman"/>
          <w:sz w:val="24"/>
          <w:szCs w:val="24"/>
        </w:rPr>
        <w:tab/>
        <w:t xml:space="preserve">Reesukumal K, Manonukul K, Jirapongsananuruk O, et al. (2015) Hypovitaminosis D in healthy children in Central Thailand: prevalence and risk factors.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248.</w:t>
      </w:r>
    </w:p>
    <w:p w14:paraId="6262491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79. </w:t>
      </w:r>
      <w:r>
        <w:rPr>
          <w:rFonts w:ascii="Times New Roman" w:hAnsi="Times New Roman" w:cs="Times New Roman"/>
          <w:sz w:val="24"/>
          <w:szCs w:val="24"/>
        </w:rPr>
        <w:tab/>
        <w:t xml:space="preserve">Rerksuppaphol L &amp; Rerksuppaphol S (2017) Internet based obesity prevention program for Thai school children-a randomized control trial.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SC07‐SC11.</w:t>
      </w:r>
    </w:p>
    <w:p w14:paraId="6F9AE47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tab/>
        <w:t xml:space="preserve">Rerksuppaphol S &amp; Rerksuppaphol L (2016) Effect of zinc plus multivitamin supplementation on growth in school children. </w:t>
      </w:r>
      <w:r>
        <w:rPr>
          <w:rFonts w:ascii="Times New Roman" w:hAnsi="Times New Roman" w:cs="Times New Roman"/>
          <w:i/>
          <w:iCs/>
          <w:sz w:val="24"/>
          <w:szCs w:val="24"/>
        </w:rPr>
        <w:t>Pediatrics international : official journal of the Japan Pediatric Society</w:t>
      </w:r>
      <w:r>
        <w:rPr>
          <w:rFonts w:ascii="Times New Roman" w:hAnsi="Times New Roman" w:cs="Times New Roman"/>
          <w:sz w:val="24"/>
          <w:szCs w:val="24"/>
        </w:rPr>
        <w:t xml:space="preserve"> </w:t>
      </w:r>
      <w:r>
        <w:rPr>
          <w:rFonts w:ascii="Times New Roman" w:hAnsi="Times New Roman" w:cs="Times New Roman"/>
          <w:b/>
          <w:bCs/>
          <w:sz w:val="24"/>
          <w:szCs w:val="24"/>
        </w:rPr>
        <w:t>58</w:t>
      </w:r>
      <w:r>
        <w:rPr>
          <w:rFonts w:ascii="Times New Roman" w:hAnsi="Times New Roman" w:cs="Times New Roman"/>
          <w:sz w:val="24"/>
          <w:szCs w:val="24"/>
        </w:rPr>
        <w:t>, 1193–1199.</w:t>
      </w:r>
    </w:p>
    <w:p w14:paraId="243AFB9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ab/>
        <w:t xml:space="preserve">Rich-Edwards JW, Ganmaa D, Kleinman K, et al. (2011) Randomized trial of fortified milk and supplements to raise 25-hydroxyvitamin D concentrations in schoolchildren in Mongolia. </w:t>
      </w:r>
      <w:r>
        <w:rPr>
          <w:rFonts w:ascii="Times New Roman" w:hAnsi="Times New Roman" w:cs="Times New Roman"/>
          <w:i/>
          <w:iCs/>
          <w:sz w:val="24"/>
          <w:szCs w:val="24"/>
        </w:rPr>
        <w:t>The American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94</w:t>
      </w:r>
      <w:r>
        <w:rPr>
          <w:rFonts w:ascii="Times New Roman" w:hAnsi="Times New Roman" w:cs="Times New Roman"/>
          <w:sz w:val="24"/>
          <w:szCs w:val="24"/>
        </w:rPr>
        <w:t>, 578–84.</w:t>
      </w:r>
    </w:p>
    <w:p w14:paraId="05D3051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sz w:val="24"/>
          <w:szCs w:val="24"/>
        </w:rPr>
        <w:tab/>
        <w:t xml:space="preserve">Rojroongwasinkul N, Kijboonchoo K, Wimonpeerapattana W, et al. (2013) SEANUTS: the nutritional status and dietary intakes of 0.5-12-year-old Thai children. </w:t>
      </w:r>
      <w:r>
        <w:rPr>
          <w:rFonts w:ascii="Times New Roman" w:hAnsi="Times New Roman" w:cs="Times New Roman"/>
          <w:i/>
          <w:iCs/>
          <w:sz w:val="24"/>
          <w:szCs w:val="24"/>
        </w:rPr>
        <w:t>The British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110 Suppl 3</w:t>
      </w:r>
      <w:r>
        <w:rPr>
          <w:rFonts w:ascii="Times New Roman" w:hAnsi="Times New Roman" w:cs="Times New Roman"/>
          <w:sz w:val="24"/>
          <w:szCs w:val="24"/>
        </w:rPr>
        <w:t>, S36-44.</w:t>
      </w:r>
    </w:p>
    <w:p w14:paraId="0B77C59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sz w:val="24"/>
          <w:szCs w:val="24"/>
        </w:rPr>
        <w:tab/>
        <w:t xml:space="preserve">Rosmawati N NH Manan, W, WM Izani, N, NJ Nurain, N, NH Razlina, AR (2018) Evaluating the implementation of a canteen-based food nutrition intervention among schoolchildren: a prospective intervention study. </w:t>
      </w:r>
      <w:r>
        <w:rPr>
          <w:rFonts w:ascii="Times New Roman" w:hAnsi="Times New Roman" w:cs="Times New Roman"/>
          <w:i/>
          <w:iCs/>
          <w:sz w:val="24"/>
          <w:szCs w:val="24"/>
        </w:rPr>
        <w:t>Journal of health and translational medicine</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21‐27.</w:t>
      </w:r>
    </w:p>
    <w:p w14:paraId="0CE2D63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ab/>
        <w:t xml:space="preserve">Rusidah S, Wan Nazaimoon WM, Ahmad Ali Z, et al. (2010) Iodine deficiency status and iodised salt consumption in Malaysia: findings from a national iodine deficiency disorders survey.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578–585.</w:t>
      </w:r>
    </w:p>
    <w:p w14:paraId="7541D37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rPr>
        <w:tab/>
        <w:t xml:space="preserve">Samoa Bureau of Statistics (SBS) (2015) </w:t>
      </w:r>
      <w:r>
        <w:rPr>
          <w:rFonts w:ascii="Times New Roman" w:hAnsi="Times New Roman" w:cs="Times New Roman"/>
          <w:i/>
          <w:iCs/>
          <w:sz w:val="24"/>
          <w:szCs w:val="24"/>
        </w:rPr>
        <w:t>Samoa Demographic and Health Survey 2014</w:t>
      </w:r>
      <w:r>
        <w:rPr>
          <w:rFonts w:ascii="Times New Roman" w:hAnsi="Times New Roman" w:cs="Times New Roman"/>
          <w:sz w:val="24"/>
          <w:szCs w:val="24"/>
        </w:rPr>
        <w:t>. Apia, Samoa: Census-Surveys and Demography Division, SBS.</w:t>
      </w:r>
    </w:p>
    <w:p w14:paraId="7959D53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t xml:space="preserve">Sandjaja S, Budiman B, Harahap H, et al. (2013) Food consumption and nutritional and biochemical status of 0.5-12-year-old Indonesian children: the SEANUTS study. </w:t>
      </w:r>
      <w:r>
        <w:rPr>
          <w:rFonts w:ascii="Times New Roman" w:hAnsi="Times New Roman" w:cs="Times New Roman"/>
          <w:i/>
          <w:iCs/>
          <w:sz w:val="24"/>
          <w:szCs w:val="24"/>
        </w:rPr>
        <w:t>The British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110 Suppl 3</w:t>
      </w:r>
      <w:r>
        <w:rPr>
          <w:rFonts w:ascii="Times New Roman" w:hAnsi="Times New Roman" w:cs="Times New Roman"/>
          <w:sz w:val="24"/>
          <w:szCs w:val="24"/>
        </w:rPr>
        <w:t>, S11-20.</w:t>
      </w:r>
    </w:p>
    <w:p w14:paraId="0654A0B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t xml:space="preserve">Santiprabhob J, Leewanun C, Limprayoon K, et al. (2014) Outcomes of group-based treatment program with parental involvement for the management of childhood and adolescent obesity. </w:t>
      </w:r>
      <w:r>
        <w:rPr>
          <w:rFonts w:ascii="Times New Roman" w:hAnsi="Times New Roman" w:cs="Times New Roman"/>
          <w:i/>
          <w:iCs/>
          <w:sz w:val="24"/>
          <w:szCs w:val="24"/>
        </w:rPr>
        <w:t>Patient education and counseling</w:t>
      </w:r>
      <w:r>
        <w:rPr>
          <w:rFonts w:ascii="Times New Roman" w:hAnsi="Times New Roman" w:cs="Times New Roman"/>
          <w:sz w:val="24"/>
          <w:szCs w:val="24"/>
        </w:rPr>
        <w:t xml:space="preserve"> </w:t>
      </w:r>
      <w:r>
        <w:rPr>
          <w:rFonts w:ascii="Times New Roman" w:hAnsi="Times New Roman" w:cs="Times New Roman"/>
          <w:b/>
          <w:bCs/>
          <w:sz w:val="24"/>
          <w:szCs w:val="24"/>
        </w:rPr>
        <w:t>97</w:t>
      </w:r>
      <w:r>
        <w:rPr>
          <w:rFonts w:ascii="Times New Roman" w:hAnsi="Times New Roman" w:cs="Times New Roman"/>
          <w:sz w:val="24"/>
          <w:szCs w:val="24"/>
        </w:rPr>
        <w:t>, 67–74.</w:t>
      </w:r>
    </w:p>
    <w:p w14:paraId="77A6D70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88. </w:t>
      </w:r>
      <w:r>
        <w:rPr>
          <w:rFonts w:ascii="Times New Roman" w:hAnsi="Times New Roman" w:cs="Times New Roman"/>
          <w:sz w:val="24"/>
          <w:szCs w:val="24"/>
        </w:rPr>
        <w:tab/>
        <w:t xml:space="preserve">Serafico ME, Perlas LA, Magsadia CR, et al. (2017) Efficacy of Malunggay (Moringa oleifera) leaves in improving the iron and vitamins A and B status of Filipino schoolchildren. </w:t>
      </w:r>
      <w:r>
        <w:rPr>
          <w:rFonts w:ascii="Times New Roman" w:hAnsi="Times New Roman" w:cs="Times New Roman"/>
          <w:i/>
          <w:iCs/>
          <w:sz w:val="24"/>
          <w:szCs w:val="24"/>
        </w:rPr>
        <w:t>Acta Horticulturae</w:t>
      </w:r>
      <w:r>
        <w:rPr>
          <w:rFonts w:ascii="Times New Roman" w:hAnsi="Times New Roman" w:cs="Times New Roman"/>
          <w:sz w:val="24"/>
          <w:szCs w:val="24"/>
        </w:rPr>
        <w:t>, 293–301.</w:t>
      </w:r>
    </w:p>
    <w:p w14:paraId="569366F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89. </w:t>
      </w:r>
      <w:r>
        <w:rPr>
          <w:rFonts w:ascii="Times New Roman" w:hAnsi="Times New Roman" w:cs="Times New Roman"/>
          <w:sz w:val="24"/>
          <w:szCs w:val="24"/>
        </w:rPr>
        <w:tab/>
        <w:t xml:space="preserve">Sharifah Nur U, Binti Tuan Y, Madya D, et al. (2012) Relationship between dietary pattern and body mass index among primary school children. </w:t>
      </w:r>
      <w:r>
        <w:rPr>
          <w:rFonts w:ascii="Times New Roman" w:hAnsi="Times New Roman" w:cs="Times New Roman"/>
          <w:i/>
          <w:iCs/>
          <w:sz w:val="24"/>
          <w:szCs w:val="24"/>
        </w:rPr>
        <w:t>Asian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142–150.</w:t>
      </w:r>
    </w:p>
    <w:p w14:paraId="6FE188F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t xml:space="preserve">Sharifah Wajihah W &amp; Rasyidah G (2020) Association between the school environment and children’s body mass index in Terengganu: a cross sectional study.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w:t>
      </w:r>
    </w:p>
    <w:p w14:paraId="3A503BE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lastRenderedPageBreak/>
        <w:t xml:space="preserve">91. </w:t>
      </w:r>
      <w:r>
        <w:rPr>
          <w:rFonts w:ascii="Times New Roman" w:hAnsi="Times New Roman" w:cs="Times New Roman"/>
          <w:sz w:val="24"/>
          <w:szCs w:val="24"/>
        </w:rPr>
        <w:tab/>
        <w:t xml:space="preserve">Sirikulchayanonta C, Pavadhgul P, Chongsuwat R, et al. (2011) Participatory action project in reducing childhood obesity in Thai primary schools. </w:t>
      </w:r>
      <w:r>
        <w:rPr>
          <w:rFonts w:ascii="Times New Roman" w:hAnsi="Times New Roman" w:cs="Times New Roman"/>
          <w:i/>
          <w:iCs/>
          <w:sz w:val="24"/>
          <w:szCs w:val="24"/>
        </w:rPr>
        <w:t>Asia-Pacific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917–27.</w:t>
      </w:r>
    </w:p>
    <w:p w14:paraId="3316F48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 xml:space="preserve">Sitompul M, Ridwan H, Jalal F, et al. (2013) The efficacy of multiple micro nutrients sprinkle to improve iron status of adolescent girls in islamic religious school-tangerang, Indonesia. </w:t>
      </w:r>
      <w:r>
        <w:rPr>
          <w:rFonts w:ascii="Times New Roman" w:hAnsi="Times New Roman" w:cs="Times New Roman"/>
          <w:i/>
          <w:iCs/>
          <w:sz w:val="24"/>
          <w:szCs w:val="24"/>
        </w:rPr>
        <w:t>Annals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63</w:t>
      </w:r>
      <w:r>
        <w:rPr>
          <w:rFonts w:ascii="Times New Roman" w:hAnsi="Times New Roman" w:cs="Times New Roman"/>
          <w:sz w:val="24"/>
          <w:szCs w:val="24"/>
        </w:rPr>
        <w:t>, 802.</w:t>
      </w:r>
    </w:p>
    <w:p w14:paraId="12B05A5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t xml:space="preserve">Soe LT, Fahmida U, Seniati ANL, et al. (2020) Nutrients essential for cognitive function are typical problem nutrients in the diets of Myanmar primary school children: findings of a linear programming analysis.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41</w:t>
      </w:r>
      <w:r>
        <w:rPr>
          <w:rFonts w:ascii="Times New Roman" w:hAnsi="Times New Roman" w:cs="Times New Roman"/>
          <w:sz w:val="24"/>
          <w:szCs w:val="24"/>
        </w:rPr>
        <w:t>, 211–223.</w:t>
      </w:r>
    </w:p>
    <w:p w14:paraId="1287111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t xml:space="preserve">Soesanti F, Pulungan A, Tridjaja B, et al. (2013) Vitamin D profile in healthy children aged 7-12 years old in Indonesia. </w:t>
      </w:r>
      <w:r>
        <w:rPr>
          <w:rFonts w:ascii="Times New Roman" w:hAnsi="Times New Roman" w:cs="Times New Roman"/>
          <w:i/>
          <w:iCs/>
          <w:sz w:val="24"/>
          <w:szCs w:val="24"/>
        </w:rPr>
        <w:t>International Journal of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2013</w:t>
      </w:r>
      <w:r>
        <w:rPr>
          <w:rFonts w:ascii="Times New Roman" w:hAnsi="Times New Roman" w:cs="Times New Roman"/>
          <w:sz w:val="24"/>
          <w:szCs w:val="24"/>
        </w:rPr>
        <w:t>.</w:t>
      </w:r>
    </w:p>
    <w:p w14:paraId="62A6F2B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 xml:space="preserve">Somsri P, Satheannoppakao W, Tipayamongkholgul M, et al. (2016) A cosmetic content-based nutrition education program improves fruit and vegetable consumption among Grade 11 Thai students. </w:t>
      </w:r>
      <w:r>
        <w:rPr>
          <w:rFonts w:ascii="Times New Roman" w:hAnsi="Times New Roman" w:cs="Times New Roman"/>
          <w:i/>
          <w:iCs/>
          <w:sz w:val="24"/>
          <w:szCs w:val="24"/>
        </w:rPr>
        <w:t>Journal of nutrition education and behavior</w:t>
      </w:r>
      <w:r>
        <w:rPr>
          <w:rFonts w:ascii="Times New Roman" w:hAnsi="Times New Roman" w:cs="Times New Roman"/>
          <w:sz w:val="24"/>
          <w:szCs w:val="24"/>
        </w:rPr>
        <w:t xml:space="preserve"> </w:t>
      </w:r>
      <w:r>
        <w:rPr>
          <w:rFonts w:ascii="Times New Roman" w:hAnsi="Times New Roman" w:cs="Times New Roman"/>
          <w:b/>
          <w:bCs/>
          <w:sz w:val="24"/>
          <w:szCs w:val="24"/>
        </w:rPr>
        <w:t>48</w:t>
      </w:r>
      <w:r>
        <w:rPr>
          <w:rFonts w:ascii="Times New Roman" w:hAnsi="Times New Roman" w:cs="Times New Roman"/>
          <w:sz w:val="24"/>
          <w:szCs w:val="24"/>
        </w:rPr>
        <w:t>, 190–8.e1.</w:t>
      </w:r>
    </w:p>
    <w:p w14:paraId="39B98CF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ab/>
        <w:t xml:space="preserve">Sumarlan ES, Windiastuti E &amp; Gunardi H (2018) Iron status, prevalence and risk factors of iron deficiency anemia among 12- to 15-year-old adolescent girls from different socioeconomic status in Indonesia. </w:t>
      </w:r>
      <w:r>
        <w:rPr>
          <w:rFonts w:ascii="Times New Roman" w:hAnsi="Times New Roman" w:cs="Times New Roman"/>
          <w:i/>
          <w:iCs/>
          <w:sz w:val="24"/>
          <w:szCs w:val="24"/>
        </w:rPr>
        <w:t>Makara Journal of Health Research</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46–52.</w:t>
      </w:r>
    </w:p>
    <w:p w14:paraId="1E62256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sz w:val="24"/>
          <w:szCs w:val="24"/>
        </w:rPr>
        <w:tab/>
        <w:t xml:space="preserve">Suprapto B &amp; Dewi YLR (2012) Long-term effect of iodized water and iodized oil supplementation on total goitre rate and nutritional status of school children in Ngargoyoso sub-district, Karanganyar regency, Central Java, Indonesia. </w:t>
      </w:r>
      <w:r>
        <w:rPr>
          <w:rFonts w:ascii="Times New Roman" w:hAnsi="Times New Roman" w:cs="Times New Roman"/>
          <w:i/>
          <w:iCs/>
          <w:sz w:val="24"/>
          <w:szCs w:val="24"/>
        </w:rPr>
        <w:t>Journal of Biology, Agriculture and Healthcare</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128–135.</w:t>
      </w:r>
    </w:p>
    <w:p w14:paraId="36414D9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98. </w:t>
      </w:r>
      <w:r>
        <w:rPr>
          <w:rFonts w:ascii="Times New Roman" w:hAnsi="Times New Roman" w:cs="Times New Roman"/>
          <w:sz w:val="24"/>
          <w:szCs w:val="24"/>
        </w:rPr>
        <w:tab/>
        <w:t xml:space="preserve">Susanto F (2015) Nutrient intake evaluation among school age children in Jakarta, Indonesia. </w:t>
      </w:r>
      <w:r>
        <w:rPr>
          <w:rFonts w:ascii="Times New Roman" w:hAnsi="Times New Roman" w:cs="Times New Roman"/>
          <w:i/>
          <w:iCs/>
          <w:sz w:val="24"/>
          <w:szCs w:val="24"/>
        </w:rPr>
        <w:t>Mediterranean Journal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243–250.</w:t>
      </w:r>
    </w:p>
    <w:p w14:paraId="024B432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ab/>
        <w:t xml:space="preserve">Sutrisna A, Knowles J, Basuni A, et al. (2018) Iodine intake estimation from the consumption of instant noodles, drinking water and household salt in Indonesia.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w:t>
      </w:r>
    </w:p>
    <w:p w14:paraId="1C5CBF3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t xml:space="preserve">Syahrul S, Kimura R, Tsuda A, et al. (2016) Prevalence of underweight and overweight among school-aged children and it’s association with children’s sociodemographic and lifestyle in Indonesia. </w:t>
      </w:r>
      <w:r>
        <w:rPr>
          <w:rFonts w:ascii="Times New Roman" w:hAnsi="Times New Roman" w:cs="Times New Roman"/>
          <w:i/>
          <w:iCs/>
          <w:sz w:val="24"/>
          <w:szCs w:val="24"/>
        </w:rPr>
        <w:t>International Journal of Nursing Sciences</w:t>
      </w:r>
      <w:r>
        <w:rPr>
          <w:rFonts w:ascii="Times New Roman" w:hAnsi="Times New Roman" w:cs="Times New Roman"/>
          <w:sz w:val="24"/>
          <w:szCs w:val="24"/>
        </w:rPr>
        <w:t xml:space="preserve"> </w:t>
      </w:r>
      <w:r>
        <w:rPr>
          <w:rFonts w:ascii="Times New Roman" w:hAnsi="Times New Roman" w:cs="Times New Roman"/>
          <w:b/>
          <w:bCs/>
          <w:sz w:val="24"/>
          <w:szCs w:val="24"/>
        </w:rPr>
        <w:t>3</w:t>
      </w:r>
      <w:r>
        <w:rPr>
          <w:rFonts w:ascii="Times New Roman" w:hAnsi="Times New Roman" w:cs="Times New Roman"/>
          <w:sz w:val="24"/>
          <w:szCs w:val="24"/>
        </w:rPr>
        <w:t>, 169–177.</w:t>
      </w:r>
    </w:p>
    <w:p w14:paraId="2D2128E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sz w:val="24"/>
          <w:szCs w:val="24"/>
        </w:rPr>
        <w:tab/>
        <w:t xml:space="preserve">Thompson-McCormick JJ, Thomas JJ, Bainivualiku A, et al. (2010) Breakfast skipping as a risk correlate of overweight and obesity in school-going ethnic Fijian adolescent girls.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372–82.</w:t>
      </w:r>
    </w:p>
    <w:p w14:paraId="6C2A268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t xml:space="preserve">Trang NHHD, Hong TK &amp; Dibley MJ (2012) Cohort profile: Ho Chi Minh City Youth cohort-changes in diet, physical activity, sedentary behaviour and relationship with overweight/obesity in adolescents.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e000362.</w:t>
      </w:r>
    </w:p>
    <w:p w14:paraId="28155E1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t xml:space="preserve">Tuyen LD, Hien VTT, Binh PT, et al. (2016) Calcium and vitamin D deficiency in Vietnamese: recommendations for an intervention strategy. </w:t>
      </w:r>
      <w:r>
        <w:rPr>
          <w:rFonts w:ascii="Times New Roman" w:hAnsi="Times New Roman" w:cs="Times New Roman"/>
          <w:i/>
          <w:iCs/>
          <w:sz w:val="24"/>
          <w:szCs w:val="24"/>
        </w:rPr>
        <w:t>Journal of nutritional science and vitaminology</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1–5.</w:t>
      </w:r>
    </w:p>
    <w:p w14:paraId="56C6753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t>UNICEF (2019) The State of the World’s Children 2019. https://data.unicef.org/resources/dataset/sowc-2019-statistical-tables/.</w:t>
      </w:r>
    </w:p>
    <w:p w14:paraId="168C6E7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105. </w:t>
      </w:r>
      <w:r>
        <w:rPr>
          <w:rFonts w:ascii="Times New Roman" w:hAnsi="Times New Roman" w:cs="Times New Roman"/>
          <w:sz w:val="24"/>
          <w:szCs w:val="24"/>
        </w:rPr>
        <w:tab/>
        <w:t xml:space="preserve">VNSO (Vanuatu National Statistics Office) &amp; SPC (Secretariat of the Pacific Community (2014) </w:t>
      </w:r>
      <w:r>
        <w:rPr>
          <w:rFonts w:ascii="Times New Roman" w:hAnsi="Times New Roman" w:cs="Times New Roman"/>
          <w:i/>
          <w:iCs/>
          <w:sz w:val="24"/>
          <w:szCs w:val="24"/>
        </w:rPr>
        <w:t>Vanuatu Demographic and Health Survey, 2013</w:t>
      </w:r>
      <w:r>
        <w:rPr>
          <w:rFonts w:ascii="Times New Roman" w:hAnsi="Times New Roman" w:cs="Times New Roman"/>
          <w:sz w:val="24"/>
          <w:szCs w:val="24"/>
        </w:rPr>
        <w:t>. .</w:t>
      </w:r>
    </w:p>
    <w:p w14:paraId="2475B14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106. </w:t>
      </w:r>
      <w:r>
        <w:rPr>
          <w:rFonts w:ascii="Times New Roman" w:hAnsi="Times New Roman" w:cs="Times New Roman"/>
          <w:sz w:val="24"/>
          <w:szCs w:val="24"/>
        </w:rPr>
        <w:tab/>
        <w:t xml:space="preserve">Wate JT, Snowdon W, Millar L, et al. (2013) Adolescent dietary patterns in Fiji and their relationships with standardized body mass index. </w:t>
      </w:r>
      <w:r>
        <w:rPr>
          <w:rFonts w:ascii="Times New Roman" w:hAnsi="Times New Roman" w:cs="Times New Roman"/>
          <w:i/>
          <w:iCs/>
          <w:sz w:val="24"/>
          <w:szCs w:val="24"/>
        </w:rPr>
        <w:t>The international journal of behavioral nutrition and physical activity</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45.</w:t>
      </w:r>
    </w:p>
    <w:p w14:paraId="521DDA0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107. </w:t>
      </w:r>
      <w:r>
        <w:rPr>
          <w:rFonts w:ascii="Times New Roman" w:hAnsi="Times New Roman" w:cs="Times New Roman"/>
          <w:sz w:val="24"/>
          <w:szCs w:val="24"/>
        </w:rPr>
        <w:tab/>
        <w:t>World Health Organization Global School-based Student Health Surveys. https://extranet.who.int/ncdsmicrodata/index.php/catalog/GSHS.</w:t>
      </w:r>
    </w:p>
    <w:p w14:paraId="5E4279C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t xml:space="preserve">World Obesity Federation (2019) </w:t>
      </w:r>
      <w:r>
        <w:rPr>
          <w:rFonts w:ascii="Times New Roman" w:hAnsi="Times New Roman" w:cs="Times New Roman"/>
          <w:i/>
          <w:iCs/>
          <w:sz w:val="24"/>
          <w:szCs w:val="24"/>
        </w:rPr>
        <w:t>Atlas of Childhood Obesity</w:t>
      </w:r>
      <w:r>
        <w:rPr>
          <w:rFonts w:ascii="Times New Roman" w:hAnsi="Times New Roman" w:cs="Times New Roman"/>
          <w:sz w:val="24"/>
          <w:szCs w:val="24"/>
        </w:rPr>
        <w:t>. 212. London: .</w:t>
      </w:r>
    </w:p>
    <w:p w14:paraId="3747112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109. </w:t>
      </w:r>
      <w:r>
        <w:rPr>
          <w:rFonts w:ascii="Times New Roman" w:hAnsi="Times New Roman" w:cs="Times New Roman"/>
          <w:sz w:val="24"/>
          <w:szCs w:val="24"/>
        </w:rPr>
        <w:tab/>
        <w:t xml:space="preserve">Yasmin G, Kustiyah L &amp; Dwiriani C (2019) Stunted children has higher risk of overweight: a study on children aged 6-12 years in eight provinces in indonesia.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455–463.</w:t>
      </w:r>
    </w:p>
    <w:p w14:paraId="3C69C5A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 xml:space="preserve">Yusni Y &amp; Meutia F (2019) Anthropometry analysis of nutritional indicators in Indonesian adolescents. </w:t>
      </w:r>
      <w:r>
        <w:rPr>
          <w:rFonts w:ascii="Times New Roman" w:hAnsi="Times New Roman" w:cs="Times New Roman"/>
          <w:i/>
          <w:iCs/>
          <w:sz w:val="24"/>
          <w:szCs w:val="24"/>
        </w:rPr>
        <w:t>Journal of Taibah University Medical Sciences</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460–465.</w:t>
      </w:r>
    </w:p>
    <w:p w14:paraId="40D18D1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rPr>
        <w:tab/>
        <w:t xml:space="preserve">Zimmermann MB, Hussein I, Al-Ghannami S, et al. (2016) Estimation of the prevalence of inadequate and excessive iodine intakes in school-age children from the adjusted distribution of urinary iodine concentrations from population surveys. </w:t>
      </w:r>
      <w:r>
        <w:rPr>
          <w:rFonts w:ascii="Times New Roman" w:hAnsi="Times New Roman" w:cs="Times New Roman"/>
          <w:i/>
          <w:iCs/>
          <w:sz w:val="24"/>
          <w:szCs w:val="24"/>
        </w:rPr>
        <w:t>Journal of Nutrition</w:t>
      </w:r>
      <w:r>
        <w:rPr>
          <w:rFonts w:ascii="Times New Roman" w:hAnsi="Times New Roman" w:cs="Times New Roman"/>
          <w:sz w:val="24"/>
          <w:szCs w:val="24"/>
        </w:rPr>
        <w:t xml:space="preserve"> </w:t>
      </w:r>
      <w:r>
        <w:rPr>
          <w:rFonts w:ascii="Times New Roman" w:hAnsi="Times New Roman" w:cs="Times New Roman"/>
          <w:b/>
          <w:bCs/>
          <w:sz w:val="24"/>
          <w:szCs w:val="24"/>
        </w:rPr>
        <w:t>146</w:t>
      </w:r>
      <w:r>
        <w:rPr>
          <w:rFonts w:ascii="Times New Roman" w:hAnsi="Times New Roman" w:cs="Times New Roman"/>
          <w:sz w:val="24"/>
          <w:szCs w:val="24"/>
        </w:rPr>
        <w:t>, 1204–1211.</w:t>
      </w:r>
    </w:p>
    <w:p w14:paraId="421F5066" w14:textId="77777777" w:rsidR="004963E8" w:rsidRPr="0025254B"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 xml:space="preserve">Zuraida R, Lipoeto NI, Masrul M, et al. (2020) The effect of anemia free club interventions to improve adolescent dietary intakes in Bandar Lampung City, </w:t>
      </w:r>
      <w:r w:rsidRPr="0025254B">
        <w:rPr>
          <w:rFonts w:ascii="Times New Roman" w:hAnsi="Times New Roman" w:cs="Times New Roman"/>
          <w:sz w:val="24"/>
          <w:szCs w:val="24"/>
        </w:rPr>
        <w:t xml:space="preserve">Indonesia. </w:t>
      </w:r>
      <w:r w:rsidRPr="0025254B">
        <w:rPr>
          <w:rFonts w:ascii="Times New Roman" w:hAnsi="Times New Roman" w:cs="Times New Roman"/>
          <w:i/>
          <w:iCs/>
          <w:sz w:val="24"/>
          <w:szCs w:val="24"/>
        </w:rPr>
        <w:t>Open Access Macedonian Journal of Medical Sciences</w:t>
      </w:r>
      <w:r w:rsidRPr="0025254B">
        <w:rPr>
          <w:rFonts w:ascii="Times New Roman" w:hAnsi="Times New Roman" w:cs="Times New Roman"/>
          <w:sz w:val="24"/>
          <w:szCs w:val="24"/>
        </w:rPr>
        <w:t xml:space="preserve"> </w:t>
      </w:r>
      <w:r w:rsidRPr="0025254B">
        <w:rPr>
          <w:rFonts w:ascii="Times New Roman" w:hAnsi="Times New Roman" w:cs="Times New Roman"/>
          <w:b/>
          <w:bCs/>
          <w:sz w:val="24"/>
          <w:szCs w:val="24"/>
        </w:rPr>
        <w:t>8</w:t>
      </w:r>
      <w:r w:rsidRPr="0025254B">
        <w:rPr>
          <w:rFonts w:ascii="Times New Roman" w:hAnsi="Times New Roman" w:cs="Times New Roman"/>
          <w:sz w:val="24"/>
          <w:szCs w:val="24"/>
        </w:rPr>
        <w:t>, 145–149.</w:t>
      </w:r>
    </w:p>
    <w:p w14:paraId="465C421B" w14:textId="77777777" w:rsidR="004963E8" w:rsidRDefault="004963E8" w:rsidP="004963E8">
      <w:pPr>
        <w:tabs>
          <w:tab w:val="left" w:pos="4971"/>
        </w:tabs>
        <w:rPr>
          <w:rFonts w:ascii="Times New Roman" w:hAnsi="Times New Roman" w:cs="Times New Roman"/>
          <w:b/>
          <w:bCs/>
          <w:sz w:val="24"/>
          <w:szCs w:val="24"/>
        </w:rPr>
      </w:pPr>
      <w:r>
        <w:rPr>
          <w:rFonts w:ascii="Times New Roman" w:hAnsi="Times New Roman" w:cs="Times New Roman"/>
          <w:b/>
          <w:bCs/>
          <w:sz w:val="24"/>
          <w:szCs w:val="24"/>
        </w:rPr>
        <w:t>Eastern and Southern Africa</w:t>
      </w:r>
    </w:p>
    <w:p w14:paraId="5C60D29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Acham H, Kikafunda JK, Malde MK, et al. (2012) Breakfast, midday meals and academic achievement in rural primary schools in Uganda: implications for education and school health policy. </w:t>
      </w:r>
      <w:r>
        <w:rPr>
          <w:rFonts w:ascii="Times New Roman" w:hAnsi="Times New Roman" w:cs="Times New Roman"/>
          <w:i/>
          <w:iCs/>
          <w:sz w:val="24"/>
          <w:szCs w:val="24"/>
        </w:rPr>
        <w:t>Food Nutr Res</w:t>
      </w:r>
      <w:r>
        <w:rPr>
          <w:rFonts w:ascii="Times New Roman" w:hAnsi="Times New Roman" w:cs="Times New Roman"/>
          <w:sz w:val="24"/>
          <w:szCs w:val="24"/>
        </w:rPr>
        <w:t xml:space="preserve"> </w:t>
      </w:r>
      <w:r>
        <w:rPr>
          <w:rFonts w:ascii="Times New Roman" w:hAnsi="Times New Roman" w:cs="Times New Roman"/>
          <w:b/>
          <w:bCs/>
          <w:sz w:val="24"/>
          <w:szCs w:val="24"/>
        </w:rPr>
        <w:t>56</w:t>
      </w:r>
      <w:r>
        <w:rPr>
          <w:rFonts w:ascii="Times New Roman" w:hAnsi="Times New Roman" w:cs="Times New Roman"/>
          <w:sz w:val="24"/>
          <w:szCs w:val="24"/>
        </w:rPr>
        <w:t>.</w:t>
      </w:r>
    </w:p>
    <w:p w14:paraId="097C8B7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Adom T, Kengne AP, De Villiers A, et al. (2019) Prevalence of overweight and obesity among African primary school learners: a systematic review and meta-analysis. </w:t>
      </w:r>
      <w:r>
        <w:rPr>
          <w:rFonts w:ascii="Times New Roman" w:hAnsi="Times New Roman" w:cs="Times New Roman"/>
          <w:i/>
          <w:iCs/>
          <w:sz w:val="24"/>
          <w:szCs w:val="24"/>
        </w:rPr>
        <w:t>Obesity Science and Practice</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487–502. Wiley-Blackwell.</w:t>
      </w:r>
    </w:p>
    <w:p w14:paraId="09FFBB3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Aiga H, Abe K, Andrianome VN, et al. (2019) Risk factors for malnutrition among school-aged children: a cross-sectional study in rural Madagascar.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BioMed Central Ltd.</w:t>
      </w:r>
    </w:p>
    <w:p w14:paraId="32BEC69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Alelign T, Degarege A &amp; Erko B (2015) Prevalence and factors associated with undernutrition and anaemia among school children in Durbete Town, northwest Ethiopia. </w:t>
      </w:r>
      <w:r>
        <w:rPr>
          <w:rFonts w:ascii="Times New Roman" w:hAnsi="Times New Roman" w:cs="Times New Roman"/>
          <w:i/>
          <w:iCs/>
          <w:sz w:val="24"/>
          <w:szCs w:val="24"/>
        </w:rPr>
        <w:t>Archives of Public Health</w:t>
      </w:r>
      <w:r>
        <w:rPr>
          <w:rFonts w:ascii="Times New Roman" w:hAnsi="Times New Roman" w:cs="Times New Roman"/>
          <w:sz w:val="24"/>
          <w:szCs w:val="24"/>
        </w:rPr>
        <w:t xml:space="preserve"> </w:t>
      </w:r>
      <w:r>
        <w:rPr>
          <w:rFonts w:ascii="Times New Roman" w:hAnsi="Times New Roman" w:cs="Times New Roman"/>
          <w:b/>
          <w:bCs/>
          <w:sz w:val="24"/>
          <w:szCs w:val="24"/>
        </w:rPr>
        <w:t>73</w:t>
      </w:r>
      <w:r>
        <w:rPr>
          <w:rFonts w:ascii="Times New Roman" w:hAnsi="Times New Roman" w:cs="Times New Roman"/>
          <w:sz w:val="24"/>
          <w:szCs w:val="24"/>
        </w:rPr>
        <w:t>. BioMed Central Ltd.</w:t>
      </w:r>
    </w:p>
    <w:p w14:paraId="5BD44D0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Amare B, Moges B, Fantahun B, et al. (2012) Micronutrient levels and nutritional status of school children living in Northwest Ethiopia. </w:t>
      </w:r>
      <w:r>
        <w:rPr>
          <w:rFonts w:ascii="Times New Roman" w:hAnsi="Times New Roman" w:cs="Times New Roman"/>
          <w:i/>
          <w:iCs/>
          <w:sz w:val="24"/>
          <w:szCs w:val="24"/>
        </w:rPr>
        <w:t>Nutrition Journal</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w:t>
      </w:r>
    </w:p>
    <w:p w14:paraId="7A9B6FF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Anteneh ZA, Gedefaw M, Tekletsadek KN, et al. (2015) Risk factors of overweight and obesity among high school students in Bahir Dar City, north west Ethiopia: school based cross-sectional study. </w:t>
      </w:r>
      <w:r>
        <w:rPr>
          <w:rFonts w:ascii="Times New Roman" w:hAnsi="Times New Roman" w:cs="Times New Roman"/>
          <w:i/>
          <w:iCs/>
          <w:sz w:val="24"/>
          <w:szCs w:val="24"/>
        </w:rPr>
        <w:t>Advances in Preventive Medicine</w:t>
      </w:r>
      <w:r>
        <w:rPr>
          <w:rFonts w:ascii="Times New Roman" w:hAnsi="Times New Roman" w:cs="Times New Roman"/>
          <w:sz w:val="24"/>
          <w:szCs w:val="24"/>
        </w:rPr>
        <w:t xml:space="preserve"> </w:t>
      </w:r>
      <w:r>
        <w:rPr>
          <w:rFonts w:ascii="Times New Roman" w:hAnsi="Times New Roman" w:cs="Times New Roman"/>
          <w:b/>
          <w:bCs/>
          <w:sz w:val="24"/>
          <w:szCs w:val="24"/>
        </w:rPr>
        <w:t>2015</w:t>
      </w:r>
      <w:r>
        <w:rPr>
          <w:rFonts w:ascii="Times New Roman" w:hAnsi="Times New Roman" w:cs="Times New Roman"/>
          <w:sz w:val="24"/>
          <w:szCs w:val="24"/>
        </w:rPr>
        <w:t>, 1–9. Hindawi Limited.</w:t>
      </w:r>
    </w:p>
    <w:p w14:paraId="3823249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Arage G, Assefa M &amp; Worku T (2019) Socio-demographic and economic factors are associated with nutritional status of adolescent school girls in Lay Guyint Woreda, Northwest Ethiopia. </w:t>
      </w:r>
      <w:r>
        <w:rPr>
          <w:rFonts w:ascii="Times New Roman" w:hAnsi="Times New Roman" w:cs="Times New Roman"/>
          <w:i/>
          <w:iCs/>
          <w:sz w:val="24"/>
          <w:szCs w:val="24"/>
        </w:rPr>
        <w:t>SAGE Open Medicine</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205031211984467–205031211984467. SAGE Publications.</w:t>
      </w:r>
    </w:p>
    <w:p w14:paraId="373F377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Armstrong MEG, Lambert MI &amp; Lambert EV (2017) Relationships between different nutritional anthropometric statuses and health-related fitness of South African primary school children. </w:t>
      </w:r>
      <w:r>
        <w:rPr>
          <w:rFonts w:ascii="Times New Roman" w:hAnsi="Times New Roman" w:cs="Times New Roman"/>
          <w:i/>
          <w:iCs/>
          <w:sz w:val="24"/>
          <w:szCs w:val="24"/>
        </w:rPr>
        <w:t>Annals of Human Biology</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 208–213. Taylor and Francis Ltd.</w:t>
      </w:r>
    </w:p>
    <w:p w14:paraId="0F402AE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Assey VD, Mgoba C, Mlingi N, et al. (2007) Remaining challenges in Tanzania’s efforts to eliminate iodine deficiency.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1032–1038.</w:t>
      </w:r>
    </w:p>
    <w:p w14:paraId="2BB987E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Barugahara EI, Kikafunda J &amp; Gakenia WM (2013) Prevalence and risk factors of nutritional anaemia among female school children in Masindi District, Western Uganda. </w:t>
      </w:r>
      <w:r>
        <w:rPr>
          <w:rFonts w:ascii="Times New Roman" w:hAnsi="Times New Roman" w:cs="Times New Roman"/>
          <w:i/>
          <w:iCs/>
          <w:sz w:val="24"/>
          <w:szCs w:val="24"/>
        </w:rPr>
        <w:t>African Journal of Food, Agriculture, Nutrition and Development</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w:t>
      </w:r>
    </w:p>
    <w:p w14:paraId="079F690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Belachew T, Lindstrom D, Gebremariam A, et al. (2013) Food insecurity, food based coping strategies and suboptimal dietary practices of adolescents in Jimma Zone southwest Ethiopia.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w:t>
      </w:r>
    </w:p>
    <w:p w14:paraId="098E2A8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 xml:space="preserve">Belay E, Handebo S, Derso T, et al. (2019) Prevalence and determinants of pre-adolescent (5-14 years) acute and chronic undernutrition in Lay Armachiho District, Ethiopia. </w:t>
      </w:r>
      <w:r>
        <w:rPr>
          <w:rFonts w:ascii="Times New Roman" w:hAnsi="Times New Roman" w:cs="Times New Roman"/>
          <w:i/>
          <w:iCs/>
          <w:sz w:val="24"/>
          <w:szCs w:val="24"/>
        </w:rPr>
        <w:t>International Journal for Equity in Health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BioMed Central Ltd.</w:t>
      </w:r>
    </w:p>
    <w:p w14:paraId="2E0190B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Berg T, Magala-Nyago C &amp; Iversen PO (2018) Nutritional status among adolescent girls in children’s homes: anthropometry and dietary patterns. </w:t>
      </w:r>
      <w:r>
        <w:rPr>
          <w:rFonts w:ascii="Times New Roman" w:hAnsi="Times New Roman" w:cs="Times New Roman"/>
          <w:i/>
          <w:iCs/>
          <w:sz w:val="24"/>
          <w:szCs w:val="24"/>
        </w:rPr>
        <w:t>Clinical Nutrition</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926–933. Churchill Livingstone.</w:t>
      </w:r>
    </w:p>
    <w:p w14:paraId="0D18E3D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 xml:space="preserve">Birhanu M, Gedefaw L &amp; Asres Y (2018) Anemia among school-age children: magnitude, severity and associated factors in Pawe Town, Benishangul-Gumuz Region, northwest Ethiopia. </w:t>
      </w:r>
      <w:r>
        <w:rPr>
          <w:rFonts w:ascii="Times New Roman" w:hAnsi="Times New Roman" w:cs="Times New Roman"/>
          <w:i/>
          <w:iCs/>
          <w:sz w:val="24"/>
          <w:szCs w:val="24"/>
        </w:rPr>
        <w:t>Ethiopian journal of health sciences</w:t>
      </w:r>
      <w:r>
        <w:rPr>
          <w:rFonts w:ascii="Times New Roman" w:hAnsi="Times New Roman" w:cs="Times New Roman"/>
          <w:sz w:val="24"/>
          <w:szCs w:val="24"/>
        </w:rPr>
        <w:t xml:space="preserve"> </w:t>
      </w:r>
      <w:r>
        <w:rPr>
          <w:rFonts w:ascii="Times New Roman" w:hAnsi="Times New Roman" w:cs="Times New Roman"/>
          <w:b/>
          <w:bCs/>
          <w:sz w:val="24"/>
          <w:szCs w:val="24"/>
        </w:rPr>
        <w:t>28</w:t>
      </w:r>
      <w:r>
        <w:rPr>
          <w:rFonts w:ascii="Times New Roman" w:hAnsi="Times New Roman" w:cs="Times New Roman"/>
          <w:sz w:val="24"/>
          <w:szCs w:val="24"/>
        </w:rPr>
        <w:t>, 259–266.</w:t>
      </w:r>
    </w:p>
    <w:p w14:paraId="0EE98D8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 xml:space="preserve">Birru SM, Belew AK &amp; Tariku A (2018) One in three adolescent schoolgirls in urban northwest Ethiopia is stunted. </w:t>
      </w:r>
      <w:r>
        <w:rPr>
          <w:rFonts w:ascii="Times New Roman" w:hAnsi="Times New Roman" w:cs="Times New Roman"/>
          <w:i/>
          <w:iCs/>
          <w:sz w:val="24"/>
          <w:szCs w:val="24"/>
        </w:rPr>
        <w:t>Italian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 BioMed Central Ltd.</w:t>
      </w:r>
    </w:p>
    <w:p w14:paraId="30E6D5B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Birru SM, Tariku A &amp; Belew AK (2018) Improved dietary diversity of school adolescent girls in the context of urban northwest Ethiopia: 2017. </w:t>
      </w:r>
      <w:r>
        <w:rPr>
          <w:rFonts w:ascii="Times New Roman" w:hAnsi="Times New Roman" w:cs="Times New Roman"/>
          <w:i/>
          <w:iCs/>
          <w:sz w:val="24"/>
          <w:szCs w:val="24"/>
        </w:rPr>
        <w:t>Italian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 48–48.</w:t>
      </w:r>
    </w:p>
    <w:p w14:paraId="22A0F83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Bogale TY, Bala ET, Tadesse M, et al. (2018) Prevalence and associated factors for stunting among 6-12 years old school age children from rural community of Humbo district, Southern Ethiopia.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BioMed Central Ltd.</w:t>
      </w:r>
    </w:p>
    <w:p w14:paraId="145F14B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t xml:space="preserve">Bonney E, Ferguson G &amp; Smits-Engelsman B (2018) Relationship between body mass index, cardiorespiratory and musculoskeletal fitness among south african adolescent girls.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MDPI AG.</w:t>
      </w:r>
    </w:p>
    <w:p w14:paraId="1EA9CBC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Brown C, Shaibu S, Maruapula S, et al. (2015) Perceptions and attitudes towards food choice in adolescents in Gaborone, Botswana. </w:t>
      </w:r>
      <w:r>
        <w:rPr>
          <w:rFonts w:ascii="Times New Roman" w:hAnsi="Times New Roman" w:cs="Times New Roman"/>
          <w:i/>
          <w:iCs/>
          <w:sz w:val="24"/>
          <w:szCs w:val="24"/>
        </w:rPr>
        <w:t>Appetite</w:t>
      </w:r>
      <w:r>
        <w:rPr>
          <w:rFonts w:ascii="Times New Roman" w:hAnsi="Times New Roman" w:cs="Times New Roman"/>
          <w:sz w:val="24"/>
          <w:szCs w:val="24"/>
        </w:rPr>
        <w:t xml:space="preserve"> </w:t>
      </w:r>
      <w:r>
        <w:rPr>
          <w:rFonts w:ascii="Times New Roman" w:hAnsi="Times New Roman" w:cs="Times New Roman"/>
          <w:b/>
          <w:bCs/>
          <w:sz w:val="24"/>
          <w:szCs w:val="24"/>
        </w:rPr>
        <w:t>95</w:t>
      </w:r>
      <w:r>
        <w:rPr>
          <w:rFonts w:ascii="Times New Roman" w:hAnsi="Times New Roman" w:cs="Times New Roman"/>
          <w:sz w:val="24"/>
          <w:szCs w:val="24"/>
        </w:rPr>
        <w:t>, 29–35. Academic Press.</w:t>
      </w:r>
    </w:p>
    <w:p w14:paraId="72FB665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 xml:space="preserve">Chesere EJ, Orago ASS, Oteba LP, et al. (2008) Determinants of under nutrition among school age children in a nairobi peri-urban slum. </w:t>
      </w:r>
      <w:r>
        <w:rPr>
          <w:rFonts w:ascii="Times New Roman" w:hAnsi="Times New Roman" w:cs="Times New Roman"/>
          <w:i/>
          <w:iCs/>
          <w:sz w:val="24"/>
          <w:szCs w:val="24"/>
        </w:rPr>
        <w:t>East African Medical Journal</w:t>
      </w:r>
      <w:r>
        <w:rPr>
          <w:rFonts w:ascii="Times New Roman" w:hAnsi="Times New Roman" w:cs="Times New Roman"/>
          <w:sz w:val="24"/>
          <w:szCs w:val="24"/>
        </w:rPr>
        <w:t xml:space="preserve"> </w:t>
      </w:r>
      <w:r>
        <w:rPr>
          <w:rFonts w:ascii="Times New Roman" w:hAnsi="Times New Roman" w:cs="Times New Roman"/>
          <w:b/>
          <w:bCs/>
          <w:sz w:val="24"/>
          <w:szCs w:val="24"/>
        </w:rPr>
        <w:t>85</w:t>
      </w:r>
      <w:r>
        <w:rPr>
          <w:rFonts w:ascii="Times New Roman" w:hAnsi="Times New Roman" w:cs="Times New Roman"/>
          <w:sz w:val="24"/>
          <w:szCs w:val="24"/>
        </w:rPr>
        <w:t>, 471–479.</w:t>
      </w:r>
    </w:p>
    <w:p w14:paraId="3191D14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Chirwa ED, Griffiths P, Maleta K, et al. (2014) Postnatal growth velocity and overweight in early adolescents: a comparison of rural and urban African boys and girls. </w:t>
      </w:r>
      <w:r>
        <w:rPr>
          <w:rFonts w:ascii="Times New Roman" w:hAnsi="Times New Roman" w:cs="Times New Roman"/>
          <w:i/>
          <w:iCs/>
          <w:sz w:val="24"/>
          <w:szCs w:val="24"/>
        </w:rPr>
        <w:t>Am. J. Hum. Biol.</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643–651.</w:t>
      </w:r>
    </w:p>
    <w:p w14:paraId="42174BB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Chomba H, Martin HD &amp; Kimywe J (2019) Prevalence and predictors of obesity among 7-to 17-year-old schoolchildren in urban Arusha, Tanzania. </w:t>
      </w:r>
      <w:r>
        <w:rPr>
          <w:rFonts w:ascii="Times New Roman" w:hAnsi="Times New Roman" w:cs="Times New Roman"/>
          <w:i/>
          <w:iCs/>
          <w:sz w:val="24"/>
          <w:szCs w:val="24"/>
        </w:rPr>
        <w:t>Journal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2019</w:t>
      </w:r>
      <w:r>
        <w:rPr>
          <w:rFonts w:ascii="Times New Roman" w:hAnsi="Times New Roman" w:cs="Times New Roman"/>
          <w:sz w:val="24"/>
          <w:szCs w:val="24"/>
        </w:rPr>
        <w:t>. Hindawi Limited.</w:t>
      </w:r>
    </w:p>
    <w:p w14:paraId="12C0960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 xml:space="preserve">Choukem S-P, Tochie JN, Sibetcheu AT, et al. (2020) Overweight/obesity and associated cardiovascular risk factors in sub-Saharan African children and adolescents: a scoping review. </w:t>
      </w:r>
      <w:r>
        <w:rPr>
          <w:rFonts w:ascii="Times New Roman" w:hAnsi="Times New Roman" w:cs="Times New Roman"/>
          <w:i/>
          <w:iCs/>
          <w:sz w:val="24"/>
          <w:szCs w:val="24"/>
        </w:rPr>
        <w:t>International Journal of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2020</w:t>
      </w:r>
      <w:r>
        <w:rPr>
          <w:rFonts w:ascii="Times New Roman" w:hAnsi="Times New Roman" w:cs="Times New Roman"/>
          <w:sz w:val="24"/>
          <w:szCs w:val="24"/>
        </w:rPr>
        <w:t>. Springer Science and Business Media LLC.</w:t>
      </w:r>
    </w:p>
    <w:p w14:paraId="01486FA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Comandini O, Carmignani G, Cipriano A, et al. (2018) Cross-sectional and longitudinal analysis of nutritional status of school-children from Bumbire Island (United Republic of Tanzania). </w:t>
      </w:r>
      <w:r>
        <w:rPr>
          <w:rFonts w:ascii="Times New Roman" w:hAnsi="Times New Roman" w:cs="Times New Roman"/>
          <w:i/>
          <w:iCs/>
          <w:sz w:val="24"/>
          <w:szCs w:val="24"/>
        </w:rPr>
        <w:t>American Journal of Human Biology</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Wiley-Liss Inc.</w:t>
      </w:r>
    </w:p>
    <w:p w14:paraId="52EF01E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Craig E, Reilly JJ &amp; Bland R (2016) Risk factors for overweight and overfatness in rural South African children and adolescents. </w:t>
      </w:r>
      <w:r>
        <w:rPr>
          <w:rFonts w:ascii="Times New Roman" w:hAnsi="Times New Roman" w:cs="Times New Roman"/>
          <w:i/>
          <w:iCs/>
          <w:sz w:val="24"/>
          <w:szCs w:val="24"/>
        </w:rPr>
        <w:t>J Public Health (Oxf)</w:t>
      </w:r>
      <w:r>
        <w:rPr>
          <w:rFonts w:ascii="Times New Roman" w:hAnsi="Times New Roman" w:cs="Times New Roman"/>
          <w:sz w:val="24"/>
          <w:szCs w:val="24"/>
        </w:rPr>
        <w:t xml:space="preserve"> </w:t>
      </w:r>
      <w:r>
        <w:rPr>
          <w:rFonts w:ascii="Times New Roman" w:hAnsi="Times New Roman" w:cs="Times New Roman"/>
          <w:b/>
          <w:bCs/>
          <w:sz w:val="24"/>
          <w:szCs w:val="24"/>
        </w:rPr>
        <w:t>38</w:t>
      </w:r>
      <w:r>
        <w:rPr>
          <w:rFonts w:ascii="Times New Roman" w:hAnsi="Times New Roman" w:cs="Times New Roman"/>
          <w:sz w:val="24"/>
          <w:szCs w:val="24"/>
        </w:rPr>
        <w:t>, 24–33.</w:t>
      </w:r>
    </w:p>
    <w:p w14:paraId="3627C36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t xml:space="preserve">Craig E, Reilly J &amp; Bland R (2013) Body fatness or anthropometry for assessment of unhealthy weight status? Comparison between methods in South African children and adolescents.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2005–2013.</w:t>
      </w:r>
    </w:p>
    <w:p w14:paraId="2E80CB6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t xml:space="preserve">Daba KT, Gessesse GW &amp; Sori SB (2020) Proportion of glaucoma among voluntary people coming for glaucoma screening program at Jimma University Department of Ophthalmology, Jimma, Ethiopia. </w:t>
      </w:r>
      <w:r>
        <w:rPr>
          <w:rFonts w:ascii="Times New Roman" w:hAnsi="Times New Roman" w:cs="Times New Roman"/>
          <w:i/>
          <w:iCs/>
          <w:sz w:val="24"/>
          <w:szCs w:val="24"/>
        </w:rPr>
        <w:t>Ethiop J Health Sci</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13–22.</w:t>
      </w:r>
    </w:p>
    <w:p w14:paraId="1E07AE4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t xml:space="preserve">Danquah FI, Ansu-Mensah M, Bawontuo V, et al. (2020) Risk factors and morbidities associated with childhood obesity in sub-Saharan Africa: a systematic scoping review. </w:t>
      </w:r>
      <w:r>
        <w:rPr>
          <w:rFonts w:ascii="Times New Roman" w:hAnsi="Times New Roman" w:cs="Times New Roman"/>
          <w:i/>
          <w:iCs/>
          <w:sz w:val="24"/>
          <w:szCs w:val="24"/>
        </w:rPr>
        <w:t>BMC Nutrition</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BioMed Central.</w:t>
      </w:r>
    </w:p>
    <w:p w14:paraId="27B558F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t xml:space="preserve">Dansa R, Reta F, Mulualem D, et al. (2019) A nutrition education intervention to increase consumption of pulses showed improved nutritional status of adolescent girls in Halaba Special District, southern Ethiopia. </w:t>
      </w:r>
      <w:r>
        <w:rPr>
          <w:rFonts w:ascii="Times New Roman" w:hAnsi="Times New Roman" w:cs="Times New Roman"/>
          <w:i/>
          <w:iCs/>
          <w:sz w:val="24"/>
          <w:szCs w:val="24"/>
        </w:rPr>
        <w:t>Ecology of Food and Nutrition</w:t>
      </w:r>
      <w:r>
        <w:rPr>
          <w:rFonts w:ascii="Times New Roman" w:hAnsi="Times New Roman" w:cs="Times New Roman"/>
          <w:sz w:val="24"/>
          <w:szCs w:val="24"/>
        </w:rPr>
        <w:t xml:space="preserve"> </w:t>
      </w:r>
      <w:r>
        <w:rPr>
          <w:rFonts w:ascii="Times New Roman" w:hAnsi="Times New Roman" w:cs="Times New Roman"/>
          <w:b/>
          <w:bCs/>
          <w:sz w:val="24"/>
          <w:szCs w:val="24"/>
        </w:rPr>
        <w:t>58</w:t>
      </w:r>
      <w:r>
        <w:rPr>
          <w:rFonts w:ascii="Times New Roman" w:hAnsi="Times New Roman" w:cs="Times New Roman"/>
          <w:sz w:val="24"/>
          <w:szCs w:val="24"/>
        </w:rPr>
        <w:t>, 353–365. Taylor and Francis Inc.</w:t>
      </w:r>
    </w:p>
    <w:p w14:paraId="7322FC0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t xml:space="preserve">Darling AM, Sunguya B, Ismail A, et al. (2020) Gender differences in nutritional status, diet and physical activity among adolescents in eight countries in sub-Saharan Africa. </w:t>
      </w:r>
      <w:r>
        <w:rPr>
          <w:rFonts w:ascii="Times New Roman" w:hAnsi="Times New Roman" w:cs="Times New Roman"/>
          <w:i/>
          <w:iCs/>
          <w:sz w:val="24"/>
          <w:szCs w:val="24"/>
        </w:rPr>
        <w:t>Trop Med Int Health</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33–43.</w:t>
      </w:r>
    </w:p>
    <w:p w14:paraId="202AB15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 xml:space="preserve">Degarege A, Hailemeskel E &amp; Erko B (2015) Age-related factors influencing the occurrence of undernutrition in northeastern Ethiopia.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BioMed Central Ltd.</w:t>
      </w:r>
    </w:p>
    <w:p w14:paraId="20E3387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 xml:space="preserve">Demilew YM &amp; Emiru AA (2018) Under nutrition and associated factors among school adolescents in Dangila Town, Northwest Ethiopia: a cross sectional study. </w:t>
      </w:r>
      <w:r>
        <w:rPr>
          <w:rFonts w:ascii="Times New Roman" w:hAnsi="Times New Roman" w:cs="Times New Roman"/>
          <w:i/>
          <w:iCs/>
          <w:sz w:val="24"/>
          <w:szCs w:val="24"/>
        </w:rPr>
        <w:t>Afr Health Sci</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756–766.</w:t>
      </w:r>
    </w:p>
    <w:p w14:paraId="47FB0F5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t xml:space="preserve">Desalegn A, Mossie A &amp; Gedefaw L (2014) Nutritional iron deficiency anemia: magnitude and its predictors among school age children, southwest ethiopia: a community based cross-sectional study.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Public Library of Science.</w:t>
      </w:r>
    </w:p>
    <w:p w14:paraId="0588671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 xml:space="preserve">Desalew A, Mandesh A &amp; Semahegn A (2017) Childhood overweight, obesity and associated factors among primary school children in dire dawa, eastern Ethiopia; a cross-sectional study. </w:t>
      </w:r>
      <w:r>
        <w:rPr>
          <w:rFonts w:ascii="Times New Roman" w:hAnsi="Times New Roman" w:cs="Times New Roman"/>
          <w:i/>
          <w:iCs/>
          <w:sz w:val="24"/>
          <w:szCs w:val="24"/>
        </w:rPr>
        <w:t>BMC Obesity</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BioMed Central Ltd.</w:t>
      </w:r>
    </w:p>
    <w:p w14:paraId="5CE7486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t xml:space="preserve">Fall CHD, Abera M, Chopra H, et al. (2020) Anthropometric nutritional status, and social and dietary characteristics of African and Indian adolescents taking part in the TALENT (Transforming Adolescent Lives through Nutrition) qualitative study. </w:t>
      </w:r>
      <w:r>
        <w:rPr>
          <w:rFonts w:ascii="Times New Roman" w:hAnsi="Times New Roman" w:cs="Times New Roman"/>
          <w:i/>
          <w:iCs/>
          <w:sz w:val="24"/>
          <w:szCs w:val="24"/>
        </w:rPr>
        <w:t>Public Health Nutrition</w:t>
      </w:r>
      <w:r>
        <w:rPr>
          <w:rFonts w:ascii="Times New Roman" w:hAnsi="Times New Roman" w:cs="Times New Roman"/>
          <w:sz w:val="24"/>
          <w:szCs w:val="24"/>
        </w:rPr>
        <w:t>. Cambridge University Press.</w:t>
      </w:r>
    </w:p>
    <w:p w14:paraId="2FD06A1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 xml:space="preserve">Feeley A, Musenge E, Pettifor JM, et al. (2012) Changes in dietary habits and eating practices in adolescents living in urban South Africa: the Birth to Twenty cohort. </w:t>
      </w:r>
      <w:r>
        <w:rPr>
          <w:rFonts w:ascii="Times New Roman" w:hAnsi="Times New Roman" w:cs="Times New Roman"/>
          <w:i/>
          <w:iCs/>
          <w:sz w:val="24"/>
          <w:szCs w:val="24"/>
        </w:rPr>
        <w:t>Nutrition</w:t>
      </w:r>
      <w:r>
        <w:rPr>
          <w:rFonts w:ascii="Times New Roman" w:hAnsi="Times New Roman" w:cs="Times New Roman"/>
          <w:sz w:val="24"/>
          <w:szCs w:val="24"/>
        </w:rPr>
        <w:t xml:space="preserve"> </w:t>
      </w:r>
      <w:r>
        <w:rPr>
          <w:rFonts w:ascii="Times New Roman" w:hAnsi="Times New Roman" w:cs="Times New Roman"/>
          <w:b/>
          <w:bCs/>
          <w:sz w:val="24"/>
          <w:szCs w:val="24"/>
        </w:rPr>
        <w:t>28</w:t>
      </w:r>
      <w:r>
        <w:rPr>
          <w:rFonts w:ascii="Times New Roman" w:hAnsi="Times New Roman" w:cs="Times New Roman"/>
          <w:sz w:val="24"/>
          <w:szCs w:val="24"/>
        </w:rPr>
        <w:t>, e1-6.</w:t>
      </w:r>
    </w:p>
    <w:p w14:paraId="698388D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 xml:space="preserve">Friedman JF, Phillips-Howard PA, Mirel LB, et al. (2005) Progression of stunting and its predictors among school-aged children in western Kenya. </w:t>
      </w:r>
      <w:r>
        <w:rPr>
          <w:rFonts w:ascii="Times New Roman" w:hAnsi="Times New Roman" w:cs="Times New Roman"/>
          <w:i/>
          <w:iCs/>
          <w:sz w:val="24"/>
          <w:szCs w:val="24"/>
        </w:rPr>
        <w:t>Eur J Clin Nutr</w:t>
      </w:r>
      <w:r>
        <w:rPr>
          <w:rFonts w:ascii="Times New Roman" w:hAnsi="Times New Roman" w:cs="Times New Roman"/>
          <w:sz w:val="24"/>
          <w:szCs w:val="24"/>
        </w:rPr>
        <w:t xml:space="preserve"> </w:t>
      </w:r>
      <w:r>
        <w:rPr>
          <w:rFonts w:ascii="Times New Roman" w:hAnsi="Times New Roman" w:cs="Times New Roman"/>
          <w:b/>
          <w:bCs/>
          <w:sz w:val="24"/>
          <w:szCs w:val="24"/>
        </w:rPr>
        <w:t>59</w:t>
      </w:r>
      <w:r>
        <w:rPr>
          <w:rFonts w:ascii="Times New Roman" w:hAnsi="Times New Roman" w:cs="Times New Roman"/>
          <w:sz w:val="24"/>
          <w:szCs w:val="24"/>
        </w:rPr>
        <w:t>, 914–922.</w:t>
      </w:r>
    </w:p>
    <w:p w14:paraId="762583A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 xml:space="preserve">Gali N, Tamiru D &amp; Tamrat M (2017) The emerging nutritional problems of school adolescents: overweight/obesity and associated factors in Jimma Town, Ethiopia. </w:t>
      </w:r>
      <w:r>
        <w:rPr>
          <w:rFonts w:ascii="Times New Roman" w:hAnsi="Times New Roman" w:cs="Times New Roman"/>
          <w:i/>
          <w:iCs/>
          <w:sz w:val="24"/>
          <w:szCs w:val="24"/>
        </w:rPr>
        <w:t>Journal of Pediatric Nursing</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98–104. W.B. Saunders.</w:t>
      </w:r>
    </w:p>
    <w:p w14:paraId="1839B9C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t xml:space="preserve">Gebregyorgis T, Tadesse T &amp; Atenafu A (2016) Prevalence of thinness and stunting and associated factors among adolescent school girls in Adwa Town, north Ethiopia. </w:t>
      </w:r>
      <w:r>
        <w:rPr>
          <w:rFonts w:ascii="Times New Roman" w:hAnsi="Times New Roman" w:cs="Times New Roman"/>
          <w:i/>
          <w:iCs/>
          <w:sz w:val="24"/>
          <w:szCs w:val="24"/>
        </w:rPr>
        <w:t>International Journal of Food Science</w:t>
      </w:r>
      <w:r>
        <w:rPr>
          <w:rFonts w:ascii="Times New Roman" w:hAnsi="Times New Roman" w:cs="Times New Roman"/>
          <w:sz w:val="24"/>
          <w:szCs w:val="24"/>
        </w:rPr>
        <w:t xml:space="preserve"> </w:t>
      </w:r>
      <w:r>
        <w:rPr>
          <w:rFonts w:ascii="Times New Roman" w:hAnsi="Times New Roman" w:cs="Times New Roman"/>
          <w:b/>
          <w:bCs/>
          <w:sz w:val="24"/>
          <w:szCs w:val="24"/>
        </w:rPr>
        <w:t>2016</w:t>
      </w:r>
      <w:r>
        <w:rPr>
          <w:rFonts w:ascii="Times New Roman" w:hAnsi="Times New Roman" w:cs="Times New Roman"/>
          <w:sz w:val="24"/>
          <w:szCs w:val="24"/>
        </w:rPr>
        <w:t>. Hindawi Limited.</w:t>
      </w:r>
    </w:p>
    <w:p w14:paraId="7998BBA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 xml:space="preserve">Gedefaw L, Tesfaye M, Yemane T, et al. (2015) Anemia and iron deficiency among school adolescents: burden, severity, and determinant factors in southwest Ethiopia. </w:t>
      </w:r>
      <w:r>
        <w:rPr>
          <w:rFonts w:ascii="Times New Roman" w:hAnsi="Times New Roman" w:cs="Times New Roman"/>
          <w:i/>
          <w:iCs/>
          <w:sz w:val="24"/>
          <w:szCs w:val="24"/>
        </w:rPr>
        <w:t>Adolescent Health, Medicine and Therapeutics</w:t>
      </w:r>
      <w:r>
        <w:rPr>
          <w:rFonts w:ascii="Times New Roman" w:hAnsi="Times New Roman" w:cs="Times New Roman"/>
          <w:sz w:val="24"/>
          <w:szCs w:val="24"/>
        </w:rPr>
        <w:t>, 189–189. Dove Medical Press Ltd.</w:t>
      </w:r>
    </w:p>
    <w:p w14:paraId="736467A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 xml:space="preserve">Getaneh Z, Enawgaw B, Engidaye G, et al. (2017) Prevalence of anemia and associated factors among school children in Gondar town public primary schools, northwest Ethiopia: A school-based cross-sectional study.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e0190151.</w:t>
      </w:r>
    </w:p>
    <w:p w14:paraId="6DEA996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t xml:space="preserve">Ginsburg C, Griffiths PL, Richter LM, et al. (2013) Residential mobility, socioeconomic context and body mass index in a cohort of urban South African adolescents. </w:t>
      </w:r>
      <w:r>
        <w:rPr>
          <w:rFonts w:ascii="Times New Roman" w:hAnsi="Times New Roman" w:cs="Times New Roman"/>
          <w:i/>
          <w:iCs/>
          <w:sz w:val="24"/>
          <w:szCs w:val="24"/>
        </w:rPr>
        <w:t>Health and Place</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99–107. Elsevier Ltd.</w:t>
      </w:r>
    </w:p>
    <w:p w14:paraId="5C0B4BB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Girma K, Nibret E &amp; Gedefaw M (2014) The status of iodine nutrition and iodine deficiency disorders among school children in Metekel Zone, northwest Ethiopia. </w:t>
      </w:r>
      <w:r>
        <w:rPr>
          <w:rFonts w:ascii="Times New Roman" w:hAnsi="Times New Roman" w:cs="Times New Roman"/>
          <w:i/>
          <w:iCs/>
          <w:sz w:val="24"/>
          <w:szCs w:val="24"/>
        </w:rPr>
        <w:t>Ethiopian Journal of Health Sciences</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109. College of Public Health and Medical Sciences of Jimma University.</w:t>
      </w:r>
    </w:p>
    <w:p w14:paraId="3863D8A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 xml:space="preserve">Gonete KA, Tariku A, Wami SD, et al. (2018) Prevalence and associated factors of anemia among adolescent girls attending high schools in Dembia District, northwest Ethiopia, 2017. </w:t>
      </w:r>
      <w:r>
        <w:rPr>
          <w:rFonts w:ascii="Times New Roman" w:hAnsi="Times New Roman" w:cs="Times New Roman"/>
          <w:i/>
          <w:iCs/>
          <w:sz w:val="24"/>
          <w:szCs w:val="24"/>
        </w:rPr>
        <w:t>Archives of Public Health</w:t>
      </w:r>
      <w:r>
        <w:rPr>
          <w:rFonts w:ascii="Times New Roman" w:hAnsi="Times New Roman" w:cs="Times New Roman"/>
          <w:sz w:val="24"/>
          <w:szCs w:val="24"/>
        </w:rPr>
        <w:t xml:space="preserve"> </w:t>
      </w:r>
      <w:r>
        <w:rPr>
          <w:rFonts w:ascii="Times New Roman" w:hAnsi="Times New Roman" w:cs="Times New Roman"/>
          <w:b/>
          <w:bCs/>
          <w:sz w:val="24"/>
          <w:szCs w:val="24"/>
        </w:rPr>
        <w:t>76</w:t>
      </w:r>
      <w:r>
        <w:rPr>
          <w:rFonts w:ascii="Times New Roman" w:hAnsi="Times New Roman" w:cs="Times New Roman"/>
          <w:sz w:val="24"/>
          <w:szCs w:val="24"/>
        </w:rPr>
        <w:t>. BioMed Central Ltd.</w:t>
      </w:r>
    </w:p>
    <w:p w14:paraId="697C966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t xml:space="preserve">Gonete KA, Tariku A, Wami SD, et al. (2020) Dietary diversity practice and associated factors among adolescent girls in Dembia district, northwest Ethiopia, 2017. </w:t>
      </w:r>
      <w:r>
        <w:rPr>
          <w:rFonts w:ascii="Times New Roman" w:hAnsi="Times New Roman" w:cs="Times New Roman"/>
          <w:i/>
          <w:iCs/>
          <w:sz w:val="24"/>
          <w:szCs w:val="24"/>
        </w:rPr>
        <w:t>Public Health Reviews</w:t>
      </w:r>
      <w:r>
        <w:rPr>
          <w:rFonts w:ascii="Times New Roman" w:hAnsi="Times New Roman" w:cs="Times New Roman"/>
          <w:sz w:val="24"/>
          <w:szCs w:val="24"/>
        </w:rPr>
        <w:t xml:space="preserve"> </w:t>
      </w:r>
      <w:r>
        <w:rPr>
          <w:rFonts w:ascii="Times New Roman" w:hAnsi="Times New Roman" w:cs="Times New Roman"/>
          <w:b/>
          <w:bCs/>
          <w:sz w:val="24"/>
          <w:szCs w:val="24"/>
        </w:rPr>
        <w:t>41</w:t>
      </w:r>
      <w:r>
        <w:rPr>
          <w:rFonts w:ascii="Times New Roman" w:hAnsi="Times New Roman" w:cs="Times New Roman"/>
          <w:sz w:val="24"/>
          <w:szCs w:val="24"/>
        </w:rPr>
        <w:t>. BioMed Central Ltd.</w:t>
      </w:r>
    </w:p>
    <w:p w14:paraId="6BA3C02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t xml:space="preserve">Gwetu TP, Chhagan MK, Taylor M, et al. (2017) Anaemia control and the interpretation of biochemical tests for iron status in children. </w:t>
      </w:r>
      <w:r>
        <w:rPr>
          <w:rFonts w:ascii="Times New Roman" w:hAnsi="Times New Roman" w:cs="Times New Roman"/>
          <w:i/>
          <w:iCs/>
          <w:sz w:val="24"/>
          <w:szCs w:val="24"/>
        </w:rPr>
        <w:t>BMC Research Notes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BioMed Central Ltd.</w:t>
      </w:r>
    </w:p>
    <w:p w14:paraId="0410130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rPr>
        <w:tab/>
        <w:t xml:space="preserve">Gwetu TP, Taylor M, Chhagan M, et al. (2019) Health and educational achievement of school-aged children: the impact of anaemia and iron status on learning. </w:t>
      </w:r>
      <w:r>
        <w:rPr>
          <w:rFonts w:ascii="Times New Roman" w:hAnsi="Times New Roman" w:cs="Times New Roman"/>
          <w:i/>
          <w:iCs/>
          <w:sz w:val="24"/>
          <w:szCs w:val="24"/>
        </w:rPr>
        <w:t>Health SA Gesondheid</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AOSIS OpenJournals Publishing AOSIS (Pty) Ltd.</w:t>
      </w:r>
    </w:p>
    <w:p w14:paraId="77B6D27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t xml:space="preserve">Hailu S, Wubshet M, Woldie H, et al. (2016) Iodine deficiency and associated factors among school children: a cross-sectional study in Ethiopia. </w:t>
      </w:r>
      <w:r>
        <w:rPr>
          <w:rFonts w:ascii="Times New Roman" w:hAnsi="Times New Roman" w:cs="Times New Roman"/>
          <w:i/>
          <w:iCs/>
          <w:sz w:val="24"/>
          <w:szCs w:val="24"/>
        </w:rPr>
        <w:t>Archives of Public Health</w:t>
      </w:r>
      <w:r>
        <w:rPr>
          <w:rFonts w:ascii="Times New Roman" w:hAnsi="Times New Roman" w:cs="Times New Roman"/>
          <w:sz w:val="24"/>
          <w:szCs w:val="24"/>
        </w:rPr>
        <w:t xml:space="preserve"> </w:t>
      </w:r>
      <w:r>
        <w:rPr>
          <w:rFonts w:ascii="Times New Roman" w:hAnsi="Times New Roman" w:cs="Times New Roman"/>
          <w:b/>
          <w:bCs/>
          <w:sz w:val="24"/>
          <w:szCs w:val="24"/>
        </w:rPr>
        <w:t>74</w:t>
      </w:r>
      <w:r>
        <w:rPr>
          <w:rFonts w:ascii="Times New Roman" w:hAnsi="Times New Roman" w:cs="Times New Roman"/>
          <w:sz w:val="24"/>
          <w:szCs w:val="24"/>
        </w:rPr>
        <w:t>. BioMed Central Ltd.</w:t>
      </w:r>
    </w:p>
    <w:p w14:paraId="3BB5717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t xml:space="preserve">Hall A, Kassa T, Demissie T, et al. (2008) National survey of the health and nutrition of schoolchildren in Ethiopia. </w:t>
      </w:r>
      <w:r>
        <w:rPr>
          <w:rFonts w:ascii="Times New Roman" w:hAnsi="Times New Roman" w:cs="Times New Roman"/>
          <w:i/>
          <w:iCs/>
          <w:sz w:val="24"/>
          <w:szCs w:val="24"/>
        </w:rPr>
        <w:t>Tropical Medicine and International Health</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1518–1526.</w:t>
      </w:r>
    </w:p>
    <w:p w14:paraId="3ACF498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 xml:space="preserve">Harika R, Faber M, Samuel F, et al. (2017) Are low intakes and deficiencies in iron, vitamin A, zinc, and iodine of public health concern in Ethiopian, Kenyan, Nigerian, and South African children and adolescents?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38</w:t>
      </w:r>
      <w:r>
        <w:rPr>
          <w:rFonts w:ascii="Times New Roman" w:hAnsi="Times New Roman" w:cs="Times New Roman"/>
          <w:sz w:val="24"/>
          <w:szCs w:val="24"/>
        </w:rPr>
        <w:t>, 405–427. SAGE Publications Inc.</w:t>
      </w:r>
    </w:p>
    <w:p w14:paraId="3D44DC0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t xml:space="preserve">Harika R, Faber M, Samuel F, et al. (2017) Micronutrient status and dietary intake of iron, vitamin A, iodine, folate and zinc in women of reproductive age and pregnant women in Ethiopia, Kenya, Nigeria and South Africa: a systematic review of data from 2005 to 2015.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w:t>
      </w:r>
    </w:p>
    <w:p w14:paraId="15BA729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t xml:space="preserve">Hassen HY, Beyene M &amp; Ali JH (2019) Dietary pattern and its association with iodine deficiency among school children in southwest Ethiopia; a cross-sectional study.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Public Library of Science.</w:t>
      </w:r>
    </w:p>
    <w:p w14:paraId="2CCA76C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 xml:space="preserve">Hassen K, Gizaw G &amp; Belachew T (2017) Dual burden of malnutrition among adolescents of smallholder coffee farming households of Jimma Zone, southwest Ethiopia.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38</w:t>
      </w:r>
      <w:r>
        <w:rPr>
          <w:rFonts w:ascii="Times New Roman" w:hAnsi="Times New Roman" w:cs="Times New Roman"/>
          <w:sz w:val="24"/>
          <w:szCs w:val="24"/>
        </w:rPr>
        <w:t>, 196–208. SAGE Publications Inc.</w:t>
      </w:r>
    </w:p>
    <w:p w14:paraId="6E3B700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 xml:space="preserve">Hauta-Alus HH, Korkalo L, Freese R, et al. (2018) Urban and rural dietary patterns are associated with anthropometric and biochemical indicators of nutritional status of adolescent Mozambican girls.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1057–1064. Cambridge University Press.</w:t>
      </w:r>
    </w:p>
    <w:p w14:paraId="7946B90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rPr>
        <w:tab/>
        <w:t xml:space="preserve">Herrador Z, Perez-Formigo J, Sordo L, et al. (2015) Low dietary diversity and intake of animal source foods among school aged children in libo kemkem and fogera districts, Ethiopia.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Public Library of Science.</w:t>
      </w:r>
    </w:p>
    <w:p w14:paraId="293529C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 xml:space="preserve">Horjus P, Aguayo VM, Roley JA, et al. (2005) School-based iron and folic acid supplementation for adolescent girls: findings from Manica Province, Mozambique.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281–286. United Nations University Press.</w:t>
      </w:r>
    </w:p>
    <w:p w14:paraId="7790378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ab/>
        <w:t xml:space="preserve">Idamokoro M, Goon DT &amp; Lyoka P (2019) Anthropometric and motor development characteristics of rural children in Nkonkobe municipality, South Africa. </w:t>
      </w:r>
      <w:r>
        <w:rPr>
          <w:rFonts w:ascii="Times New Roman" w:hAnsi="Times New Roman" w:cs="Times New Roman"/>
          <w:i/>
          <w:iCs/>
          <w:sz w:val="24"/>
          <w:szCs w:val="24"/>
        </w:rPr>
        <w:t>Medicina dello Sport</w:t>
      </w:r>
      <w:r>
        <w:rPr>
          <w:rFonts w:ascii="Times New Roman" w:hAnsi="Times New Roman" w:cs="Times New Roman"/>
          <w:sz w:val="24"/>
          <w:szCs w:val="24"/>
        </w:rPr>
        <w:t xml:space="preserve"> </w:t>
      </w:r>
      <w:r>
        <w:rPr>
          <w:rFonts w:ascii="Times New Roman" w:hAnsi="Times New Roman" w:cs="Times New Roman"/>
          <w:b/>
          <w:bCs/>
          <w:sz w:val="24"/>
          <w:szCs w:val="24"/>
        </w:rPr>
        <w:t>72</w:t>
      </w:r>
      <w:r>
        <w:rPr>
          <w:rFonts w:ascii="Times New Roman" w:hAnsi="Times New Roman" w:cs="Times New Roman"/>
          <w:sz w:val="24"/>
          <w:szCs w:val="24"/>
        </w:rPr>
        <w:t>, 112–126. Edizioni Minerva Medica.</w:t>
      </w:r>
    </w:p>
    <w:p w14:paraId="72AEB1B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 xml:space="preserve">Irenso AA, Dessie Y, Berhane Y, et al. (2020) Prevalence and predictors of adolescent linear growth and stunting across the urban–rural gradient in eastern Ethiopia. </w:t>
      </w:r>
      <w:r>
        <w:rPr>
          <w:rFonts w:ascii="Times New Roman" w:hAnsi="Times New Roman" w:cs="Times New Roman"/>
          <w:i/>
          <w:iCs/>
          <w:sz w:val="24"/>
          <w:szCs w:val="24"/>
        </w:rPr>
        <w:t>Tropical Medicine and International Health</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101–110. Blackwell Publishing Ltd.</w:t>
      </w:r>
    </w:p>
    <w:p w14:paraId="32E3E57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t xml:space="preserve">Isabirye N, Bukenya JN, Nakafeero M, et al. (2020) Dietary diversity and associated factors among adolescents in eastern Uganda: a cross-sectional study.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BioMed Central Ltd.</w:t>
      </w:r>
    </w:p>
    <w:p w14:paraId="6BE7AE9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 xml:space="preserve">Ismail A, Darling AM, Mosha D, et al. (2020) Prevalence and risk factors associated with malnutrition among adolescents in rural Tanzania. </w:t>
      </w:r>
      <w:r>
        <w:rPr>
          <w:rFonts w:ascii="Times New Roman" w:hAnsi="Times New Roman" w:cs="Times New Roman"/>
          <w:i/>
          <w:iCs/>
          <w:sz w:val="24"/>
          <w:szCs w:val="24"/>
        </w:rPr>
        <w:t>Tropical Medicine and International Health</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89–100. Blackwell Publishing Ltd.</w:t>
      </w:r>
    </w:p>
    <w:p w14:paraId="3220FFC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ab/>
        <w:t xml:space="preserve">Jinabhai CC, Reddy P, Taylor M, et al. (2007) Sex differences in under and over nutrition among school-going black teenagers in South Africa: an uneven nutrition trajectory. </w:t>
      </w:r>
      <w:r>
        <w:rPr>
          <w:rFonts w:ascii="Times New Roman" w:hAnsi="Times New Roman" w:cs="Times New Roman"/>
          <w:i/>
          <w:iCs/>
          <w:sz w:val="24"/>
          <w:szCs w:val="24"/>
        </w:rPr>
        <w:t>Tropical Medicine and International Health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944–952.</w:t>
      </w:r>
    </w:p>
    <w:p w14:paraId="3701BFD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t xml:space="preserve">Katungwe P, Mwangwela A &amp; Geresomo N (2015) Dietary adequacy of rural school children among bambara groundnut growing farmers in Ntchisi district of Malawi. </w:t>
      </w:r>
      <w:r>
        <w:rPr>
          <w:rFonts w:ascii="Times New Roman" w:hAnsi="Times New Roman" w:cs="Times New Roman"/>
          <w:i/>
          <w:iCs/>
          <w:sz w:val="24"/>
          <w:szCs w:val="24"/>
        </w:rPr>
        <w:t>African Journal of Food, Agriculture, Nutrition and Development</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9620–9634.</w:t>
      </w:r>
    </w:p>
    <w:p w14:paraId="5928DA8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 xml:space="preserve">Kimani-Murage EW, Kahn K, Pettifor JM, et al. (2010) The prevalence of stunting, overweight and obesity, and metabolic disease risk in rural South African children.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158.</w:t>
      </w:r>
    </w:p>
    <w:p w14:paraId="0F53E42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 xml:space="preserve">Kiwanuka SN, Åstrøm AN &amp; Trovik TA (2006) Sugar snack consumption in Ugandan schoolchildren; validity and reliability of a food frequency questionnaire. </w:t>
      </w:r>
      <w:r>
        <w:rPr>
          <w:rFonts w:ascii="Times New Roman" w:hAnsi="Times New Roman" w:cs="Times New Roman"/>
          <w:i/>
          <w:iCs/>
          <w:sz w:val="24"/>
          <w:szCs w:val="24"/>
        </w:rPr>
        <w:t>Community Dentistry and Oral Epidemiology</w:t>
      </w:r>
      <w:r>
        <w:rPr>
          <w:rFonts w:ascii="Times New Roman" w:hAnsi="Times New Roman" w:cs="Times New Roman"/>
          <w:sz w:val="24"/>
          <w:szCs w:val="24"/>
        </w:rPr>
        <w:t xml:space="preserve"> </w:t>
      </w:r>
      <w:r>
        <w:rPr>
          <w:rFonts w:ascii="Times New Roman" w:hAnsi="Times New Roman" w:cs="Times New Roman"/>
          <w:b/>
          <w:bCs/>
          <w:sz w:val="24"/>
          <w:szCs w:val="24"/>
        </w:rPr>
        <w:t>34</w:t>
      </w:r>
      <w:r>
        <w:rPr>
          <w:rFonts w:ascii="Times New Roman" w:hAnsi="Times New Roman" w:cs="Times New Roman"/>
          <w:sz w:val="24"/>
          <w:szCs w:val="24"/>
        </w:rPr>
        <w:t>, 372–380.</w:t>
      </w:r>
    </w:p>
    <w:p w14:paraId="2063883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t xml:space="preserve">Korkalo L, Freese R, Alfthan G, et al. (2015) Poor micronutrient intake and status is a public health problem among adolescent Mozambican girls. </w:t>
      </w:r>
      <w:r>
        <w:rPr>
          <w:rFonts w:ascii="Times New Roman" w:hAnsi="Times New Roman" w:cs="Times New Roman"/>
          <w:i/>
          <w:iCs/>
          <w:sz w:val="24"/>
          <w:szCs w:val="24"/>
        </w:rPr>
        <w:t>Nutrition Research</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664–673. Elsevier Inc.</w:t>
      </w:r>
    </w:p>
    <w:p w14:paraId="256DE26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t xml:space="preserve">Kruger HS, Pretorius R &amp; Schutte AE (2010) Stunting, adiposity, and low-grade inflammation in African adolescents from a township high school. </w:t>
      </w:r>
      <w:r>
        <w:rPr>
          <w:rFonts w:ascii="Times New Roman" w:hAnsi="Times New Roman" w:cs="Times New Roman"/>
          <w:i/>
          <w:iCs/>
          <w:sz w:val="24"/>
          <w:szCs w:val="24"/>
        </w:rPr>
        <w:t>Nutrition</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90–99.</w:t>
      </w:r>
    </w:p>
    <w:p w14:paraId="039442C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t xml:space="preserve">Kruger R, Kruger H &amp; MacIntyre U (2006) The determinants of overweight and obesity among 10- to 15-year-old schoolchildren in the North West Province, South Africa – the THUSA BANA (Transition and Health during Urbanisation of South Africans; BANA, children) study.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351–358. Cambridge University Press (CUP).</w:t>
      </w:r>
    </w:p>
    <w:p w14:paraId="69D24AD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t xml:space="preserve">Leenstra T, Petersen LT, Kariuki SK, et al. (2005) Prevalence and severity of malnutrition and age at menarche; cross-sectional studies in adolescent schoolgirls in western Kenya. </w:t>
      </w:r>
      <w:r>
        <w:rPr>
          <w:rFonts w:ascii="Times New Roman" w:hAnsi="Times New Roman" w:cs="Times New Roman"/>
          <w:i/>
          <w:iCs/>
          <w:sz w:val="24"/>
          <w:szCs w:val="24"/>
        </w:rPr>
        <w:t>European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59</w:t>
      </w:r>
      <w:r>
        <w:rPr>
          <w:rFonts w:ascii="Times New Roman" w:hAnsi="Times New Roman" w:cs="Times New Roman"/>
          <w:sz w:val="24"/>
          <w:szCs w:val="24"/>
        </w:rPr>
        <w:t>, 41–48.</w:t>
      </w:r>
    </w:p>
    <w:p w14:paraId="438F158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rPr>
        <w:tab/>
        <w:t xml:space="preserve">Mamabolo RL, Kruger HS, Lennox A, et al. (2007) Habitual physical activity and body composition of black township adolescents residing in the North West Province, South Africa.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1047–1056.</w:t>
      </w:r>
    </w:p>
    <w:p w14:paraId="633A48B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t xml:space="preserve">Manyanga T, Barnes JD, Chaput JP, et al. (2020) Prevalence and correlates of objectively measured weight status among urban and rural Mozambican primary schoolchildren: a cross-sectional study.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Public Library of Science.</w:t>
      </w:r>
    </w:p>
    <w:p w14:paraId="4E05734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t xml:space="preserve">Manyanga T, El-Sayed H, Doku DT, et al. (2014) The prevalence of underweight, overweight, obesity and associated risk factors among school-going adolescents in seven African countries.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887.</w:t>
      </w:r>
    </w:p>
    <w:p w14:paraId="4224EF0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t xml:space="preserve">Maradzika J, Chapoterera B, Marume A, et al. (2017) Determinants of dietary patterns and obesity among secondary school adolescents in Harare, Zimbabwe, 2016. </w:t>
      </w:r>
      <w:r>
        <w:rPr>
          <w:rFonts w:ascii="Times New Roman" w:hAnsi="Times New Roman" w:cs="Times New Roman"/>
          <w:i/>
          <w:iCs/>
          <w:sz w:val="24"/>
          <w:szCs w:val="24"/>
        </w:rPr>
        <w:t>International Journal of Child Health and Nutrition</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144–158. Lifescience Global.</w:t>
      </w:r>
    </w:p>
    <w:p w14:paraId="1DF2667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t xml:space="preserve">Megersa DG, Mekonnen Abebe S, Abebe F, et al. (2017) Prevalence and associated factors of low serum zinc concentration in adolescents of Gambella city, southwest Ethiopia. </w:t>
      </w:r>
      <w:r>
        <w:rPr>
          <w:rFonts w:ascii="Times New Roman" w:hAnsi="Times New Roman" w:cs="Times New Roman"/>
          <w:i/>
          <w:iCs/>
          <w:sz w:val="24"/>
          <w:szCs w:val="24"/>
        </w:rPr>
        <w:t>Nutrition and Dietary Supplements</w:t>
      </w:r>
      <w:r>
        <w:rPr>
          <w:rFonts w:ascii="Times New Roman" w:hAnsi="Times New Roman" w:cs="Times New Roman"/>
          <w:sz w:val="24"/>
          <w:szCs w:val="24"/>
        </w:rPr>
        <w:t xml:space="preserve"> </w:t>
      </w:r>
      <w:r>
        <w:rPr>
          <w:rFonts w:ascii="Times New Roman" w:hAnsi="Times New Roman" w:cs="Times New Roman"/>
          <w:b/>
          <w:bCs/>
          <w:sz w:val="24"/>
          <w:szCs w:val="24"/>
        </w:rPr>
        <w:t>Volume 9</w:t>
      </w:r>
      <w:r>
        <w:rPr>
          <w:rFonts w:ascii="Times New Roman" w:hAnsi="Times New Roman" w:cs="Times New Roman"/>
          <w:sz w:val="24"/>
          <w:szCs w:val="24"/>
        </w:rPr>
        <w:t>, 1–8. Dove Medical Press Ltd.</w:t>
      </w:r>
    </w:p>
    <w:p w14:paraId="7750A56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t xml:space="preserve">Meko LNM, Slabber-Stretch M, Walsh CM, et al. (2015) School environment, socioeconomic status and weight of children in Bloemfontein, South Africa. </w:t>
      </w:r>
      <w:r>
        <w:rPr>
          <w:rFonts w:ascii="Times New Roman" w:hAnsi="Times New Roman" w:cs="Times New Roman"/>
          <w:i/>
          <w:iCs/>
          <w:sz w:val="24"/>
          <w:szCs w:val="24"/>
        </w:rPr>
        <w:t>Afr J Prim Health Care Fam Med</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w:t>
      </w:r>
    </w:p>
    <w:p w14:paraId="6BE78FD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t xml:space="preserve">Mekonnen T, Tariku A &amp; Abebe SM (2018) Overweight/obesity among school aged children in Bahir Dar City: cross sectional study. </w:t>
      </w:r>
      <w:r>
        <w:rPr>
          <w:rFonts w:ascii="Times New Roman" w:hAnsi="Times New Roman" w:cs="Times New Roman"/>
          <w:i/>
          <w:iCs/>
          <w:sz w:val="24"/>
          <w:szCs w:val="24"/>
        </w:rPr>
        <w:t>Italian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 BioMed Central Ltd.</w:t>
      </w:r>
    </w:p>
    <w:p w14:paraId="2D869A3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t xml:space="preserve">Melaku YA, Zello GA, Gill TK, et al. (2015) Prevalence and factors associated with stunting and thinness among adolescent students in Northern Ethiopia: A comparison to World Health Organization standards. </w:t>
      </w:r>
      <w:r>
        <w:rPr>
          <w:rFonts w:ascii="Times New Roman" w:hAnsi="Times New Roman" w:cs="Times New Roman"/>
          <w:i/>
          <w:iCs/>
          <w:sz w:val="24"/>
          <w:szCs w:val="24"/>
        </w:rPr>
        <w:t>Archives of Public Health</w:t>
      </w:r>
      <w:r>
        <w:rPr>
          <w:rFonts w:ascii="Times New Roman" w:hAnsi="Times New Roman" w:cs="Times New Roman"/>
          <w:sz w:val="24"/>
          <w:szCs w:val="24"/>
        </w:rPr>
        <w:t xml:space="preserve"> </w:t>
      </w:r>
      <w:r>
        <w:rPr>
          <w:rFonts w:ascii="Times New Roman" w:hAnsi="Times New Roman" w:cs="Times New Roman"/>
          <w:b/>
          <w:bCs/>
          <w:sz w:val="24"/>
          <w:szCs w:val="24"/>
        </w:rPr>
        <w:t>73</w:t>
      </w:r>
      <w:r>
        <w:rPr>
          <w:rFonts w:ascii="Times New Roman" w:hAnsi="Times New Roman" w:cs="Times New Roman"/>
          <w:sz w:val="24"/>
          <w:szCs w:val="24"/>
        </w:rPr>
        <w:t>. BioMed Central Ltd.</w:t>
      </w:r>
    </w:p>
    <w:p w14:paraId="1FD6880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sz w:val="24"/>
          <w:szCs w:val="24"/>
        </w:rPr>
        <w:tab/>
        <w:t xml:space="preserve">Mitiku H, Admassu D, Teklemariam Z, et al. (2019) Nutritional status of school children in eastern Hararghe administrative zone, eastern Ethiopia. </w:t>
      </w:r>
      <w:r>
        <w:rPr>
          <w:rFonts w:ascii="Times New Roman" w:hAnsi="Times New Roman" w:cs="Times New Roman"/>
          <w:i/>
          <w:iCs/>
          <w:sz w:val="24"/>
          <w:szCs w:val="24"/>
        </w:rPr>
        <w:t>Journal of Public Health (Germany)</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111–118. Springer Verlag.</w:t>
      </w:r>
    </w:p>
    <w:p w14:paraId="042DEEF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78. </w:t>
      </w:r>
      <w:r>
        <w:rPr>
          <w:rFonts w:ascii="Times New Roman" w:hAnsi="Times New Roman" w:cs="Times New Roman"/>
          <w:sz w:val="24"/>
          <w:szCs w:val="24"/>
        </w:rPr>
        <w:tab/>
        <w:t xml:space="preserve">Monyeki MA, Neetens R, Moss SJ, et al. (2012) The relationship between body composition and physical fitness in 14 year old adolescents residing within the Tlokwe local municipality, South Africa: the PAHL study.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374.</w:t>
      </w:r>
    </w:p>
    <w:p w14:paraId="7134E22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79. </w:t>
      </w:r>
      <w:r>
        <w:rPr>
          <w:rFonts w:ascii="Times New Roman" w:hAnsi="Times New Roman" w:cs="Times New Roman"/>
          <w:sz w:val="24"/>
          <w:szCs w:val="24"/>
        </w:rPr>
        <w:tab/>
        <w:t xml:space="preserve">Motswagole BS, Kruger HS, Faber M, et al. (2012) Body composition in stunted, compared to non-stunted, black South African children, from two rural communities. </w:t>
      </w:r>
      <w:r>
        <w:rPr>
          <w:rFonts w:ascii="Times New Roman" w:hAnsi="Times New Roman" w:cs="Times New Roman"/>
          <w:i/>
          <w:iCs/>
          <w:sz w:val="24"/>
          <w:szCs w:val="24"/>
        </w:rPr>
        <w:t>South African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62–66.</w:t>
      </w:r>
    </w:p>
    <w:p w14:paraId="14D3DD8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tab/>
        <w:t xml:space="preserve">Mpembeni RNM, Muhihi AJ, Muhihi AJ, et al. (2014) Overweight, obesity and perceptions about body weight among primary schoolchildren in dar es salaam, Tanzania. </w:t>
      </w:r>
      <w:r>
        <w:rPr>
          <w:rFonts w:ascii="Times New Roman" w:hAnsi="Times New Roman" w:cs="Times New Roman"/>
          <w:i/>
          <w:iCs/>
          <w:sz w:val="24"/>
          <w:szCs w:val="24"/>
        </w:rPr>
        <w:t>Tanzania Journal of Health Research</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National Institute for Medical Research.</w:t>
      </w:r>
    </w:p>
    <w:p w14:paraId="1EE5B60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ab/>
        <w:t xml:space="preserve">Mphekgwana PM, Makgopa HM, Monyeki KD, et al. (2019) Ellisras longitudinal Study 2017: childhood underweight and blood pressure status in a rural black population of South Africa (ELS 26). </w:t>
      </w:r>
      <w:r>
        <w:rPr>
          <w:rFonts w:ascii="Times New Roman" w:hAnsi="Times New Roman" w:cs="Times New Roman"/>
          <w:i/>
          <w:iCs/>
          <w:sz w:val="24"/>
          <w:szCs w:val="24"/>
        </w:rPr>
        <w:t>Cardiovascular Journal of Africa</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146–150. Clinics Cardive Publishing (PTY)Ltd.</w:t>
      </w:r>
    </w:p>
    <w:p w14:paraId="6D859A7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sz w:val="24"/>
          <w:szCs w:val="24"/>
        </w:rPr>
        <w:tab/>
        <w:t xml:space="preserve">Muktar M, Teji Roba K, Mengistie B, et al. (2018) Iodine deficiency and its associated factors among primary school children in Anchar district, eastern Ethiopia. </w:t>
      </w:r>
      <w:r>
        <w:rPr>
          <w:rFonts w:ascii="Times New Roman" w:hAnsi="Times New Roman" w:cs="Times New Roman"/>
          <w:i/>
          <w:iCs/>
          <w:sz w:val="24"/>
          <w:szCs w:val="24"/>
        </w:rPr>
        <w:t>Pediatric Health, Medicine and Therapeutics</w:t>
      </w:r>
      <w:r>
        <w:rPr>
          <w:rFonts w:ascii="Times New Roman" w:hAnsi="Times New Roman" w:cs="Times New Roman"/>
          <w:sz w:val="24"/>
          <w:szCs w:val="24"/>
        </w:rPr>
        <w:t xml:space="preserve"> </w:t>
      </w:r>
      <w:r>
        <w:rPr>
          <w:rFonts w:ascii="Times New Roman" w:hAnsi="Times New Roman" w:cs="Times New Roman"/>
          <w:b/>
          <w:bCs/>
          <w:sz w:val="24"/>
          <w:szCs w:val="24"/>
        </w:rPr>
        <w:t>Volume 9</w:t>
      </w:r>
      <w:r>
        <w:rPr>
          <w:rFonts w:ascii="Times New Roman" w:hAnsi="Times New Roman" w:cs="Times New Roman"/>
          <w:sz w:val="24"/>
          <w:szCs w:val="24"/>
        </w:rPr>
        <w:t>, 89–95. Dove Medical Press Ltd.</w:t>
      </w:r>
    </w:p>
    <w:p w14:paraId="3983923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sz w:val="24"/>
          <w:szCs w:val="24"/>
        </w:rPr>
        <w:tab/>
        <w:t xml:space="preserve">Mulugeta A, Hagos F, Stoecker B, et al. (2009) Nutritional status of adolescent girls from rural communities of Tigray, northern Ethiopia. </w:t>
      </w:r>
      <w:r>
        <w:rPr>
          <w:rFonts w:ascii="Times New Roman" w:hAnsi="Times New Roman" w:cs="Times New Roman"/>
          <w:i/>
          <w:iCs/>
          <w:sz w:val="24"/>
          <w:szCs w:val="24"/>
        </w:rPr>
        <w:t>Ethiopian Journal of Health Development</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w:t>
      </w:r>
    </w:p>
    <w:p w14:paraId="078DDAE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ab/>
        <w:t xml:space="preserve">Mushonga NGT, Kujinga P, Chagwena DT, et al. (2014) A restrospective study of the nutritional status of primary school children in Harare. </w:t>
      </w:r>
      <w:r>
        <w:rPr>
          <w:rFonts w:ascii="Times New Roman" w:hAnsi="Times New Roman" w:cs="Times New Roman"/>
          <w:i/>
          <w:iCs/>
          <w:sz w:val="24"/>
          <w:szCs w:val="24"/>
        </w:rPr>
        <w:t>African Journal of Food, Agriculture, Nutrition and Development</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w:t>
      </w:r>
    </w:p>
    <w:p w14:paraId="6813478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rPr>
        <w:tab/>
        <w:t xml:space="preserve">Muthuri SK, Wachira LJM, Onywera VO, et al. (2014) Correlates of objectively measured overweight/obesity and physical activity in Kenyan school children: Results from ISCOLE-Kenya.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BioMed Central Ltd.</w:t>
      </w:r>
    </w:p>
    <w:p w14:paraId="46ABD2B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t xml:space="preserve">Mwaikambo SA, Leyna GH, Killewo J, et al. (2015) Why are primary school children overweight and obese? A cross sectional study undertaken in Kinondoni district, Dar-es-salaam.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BioMed Central Ltd.</w:t>
      </w:r>
    </w:p>
    <w:p w14:paraId="48BEC98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t xml:space="preserve">Napier C &amp; Oldewage-Theron W (2015) Dietary intake and nutritional status of adolescent girls and young women in Durban, South Africa. </w:t>
      </w:r>
      <w:r>
        <w:rPr>
          <w:rFonts w:ascii="Times New Roman" w:hAnsi="Times New Roman" w:cs="Times New Roman"/>
          <w:i/>
          <w:iCs/>
          <w:sz w:val="24"/>
          <w:szCs w:val="24"/>
        </w:rPr>
        <w:t>Journal of Consumer Sciences</w:t>
      </w:r>
      <w:r>
        <w:rPr>
          <w:rFonts w:ascii="Times New Roman" w:hAnsi="Times New Roman" w:cs="Times New Roman"/>
          <w:sz w:val="24"/>
          <w:szCs w:val="24"/>
        </w:rPr>
        <w:t xml:space="preserve"> </w:t>
      </w:r>
      <w:r>
        <w:rPr>
          <w:rFonts w:ascii="Times New Roman" w:hAnsi="Times New Roman" w:cs="Times New Roman"/>
          <w:b/>
          <w:bCs/>
          <w:sz w:val="24"/>
          <w:szCs w:val="24"/>
        </w:rPr>
        <w:t>43</w:t>
      </w:r>
      <w:r>
        <w:rPr>
          <w:rFonts w:ascii="Times New Roman" w:hAnsi="Times New Roman" w:cs="Times New Roman"/>
          <w:sz w:val="24"/>
          <w:szCs w:val="24"/>
        </w:rPr>
        <w:t>.</w:t>
      </w:r>
    </w:p>
    <w:p w14:paraId="5A46629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88. </w:t>
      </w:r>
      <w:r>
        <w:rPr>
          <w:rFonts w:ascii="Times New Roman" w:hAnsi="Times New Roman" w:cs="Times New Roman"/>
          <w:sz w:val="24"/>
          <w:szCs w:val="24"/>
        </w:rPr>
        <w:tab/>
        <w:t xml:space="preserve">Negash S, Agyemang C, Matsha TE, et al. (2017) Differential prevalence and associations of overweight and obesity by gender and population group among school learners in South Africa: a cross-sectional study. </w:t>
      </w:r>
      <w:r>
        <w:rPr>
          <w:rFonts w:ascii="Times New Roman" w:hAnsi="Times New Roman" w:cs="Times New Roman"/>
          <w:i/>
          <w:iCs/>
          <w:sz w:val="24"/>
          <w:szCs w:val="24"/>
        </w:rPr>
        <w:t>BMC Obesity</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BioMed Central Ltd.</w:t>
      </w:r>
    </w:p>
    <w:p w14:paraId="5940075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89. </w:t>
      </w:r>
      <w:r>
        <w:rPr>
          <w:rFonts w:ascii="Times New Roman" w:hAnsi="Times New Roman" w:cs="Times New Roman"/>
          <w:sz w:val="24"/>
          <w:szCs w:val="24"/>
        </w:rPr>
        <w:tab/>
        <w:t xml:space="preserve">Neumann CG, Murphy SP, Gewa C, et al. (2007) Meat supplementation improves growth, cognitive, and behavioral outcomes in Kenyan children. </w:t>
      </w:r>
      <w:r>
        <w:rPr>
          <w:rFonts w:ascii="Times New Roman" w:hAnsi="Times New Roman" w:cs="Times New Roman"/>
          <w:i/>
          <w:iCs/>
          <w:sz w:val="24"/>
          <w:szCs w:val="24"/>
        </w:rPr>
        <w:t>J Nutr</w:t>
      </w:r>
      <w:r>
        <w:rPr>
          <w:rFonts w:ascii="Times New Roman" w:hAnsi="Times New Roman" w:cs="Times New Roman"/>
          <w:sz w:val="24"/>
          <w:szCs w:val="24"/>
        </w:rPr>
        <w:t xml:space="preserve"> </w:t>
      </w:r>
      <w:r>
        <w:rPr>
          <w:rFonts w:ascii="Times New Roman" w:hAnsi="Times New Roman" w:cs="Times New Roman"/>
          <w:b/>
          <w:bCs/>
          <w:sz w:val="24"/>
          <w:szCs w:val="24"/>
        </w:rPr>
        <w:t>137</w:t>
      </w:r>
      <w:r>
        <w:rPr>
          <w:rFonts w:ascii="Times New Roman" w:hAnsi="Times New Roman" w:cs="Times New Roman"/>
          <w:sz w:val="24"/>
          <w:szCs w:val="24"/>
        </w:rPr>
        <w:t>, 1119–1123.</w:t>
      </w:r>
    </w:p>
    <w:p w14:paraId="0865F34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t xml:space="preserve">Ngwenya NA &amp; Ramukumba TS (2017) Prevalence of adolescent obesity at a high school in the City of Tshwane. </w:t>
      </w:r>
      <w:r>
        <w:rPr>
          <w:rFonts w:ascii="Times New Roman" w:hAnsi="Times New Roman" w:cs="Times New Roman"/>
          <w:i/>
          <w:iCs/>
          <w:sz w:val="24"/>
          <w:szCs w:val="24"/>
        </w:rPr>
        <w:t>Curationis</w:t>
      </w:r>
      <w:r>
        <w:rPr>
          <w:rFonts w:ascii="Times New Roman" w:hAnsi="Times New Roman" w:cs="Times New Roman"/>
          <w:sz w:val="24"/>
          <w:szCs w:val="24"/>
        </w:rPr>
        <w:t xml:space="preserve"> </w:t>
      </w:r>
      <w:r>
        <w:rPr>
          <w:rFonts w:ascii="Times New Roman" w:hAnsi="Times New Roman" w:cs="Times New Roman"/>
          <w:b/>
          <w:bCs/>
          <w:sz w:val="24"/>
          <w:szCs w:val="24"/>
        </w:rPr>
        <w:t>40</w:t>
      </w:r>
      <w:r>
        <w:rPr>
          <w:rFonts w:ascii="Times New Roman" w:hAnsi="Times New Roman" w:cs="Times New Roman"/>
          <w:sz w:val="24"/>
          <w:szCs w:val="24"/>
        </w:rPr>
        <w:t>.</w:t>
      </w:r>
    </w:p>
    <w:p w14:paraId="4A3231B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sz w:val="24"/>
          <w:szCs w:val="24"/>
        </w:rPr>
        <w:tab/>
        <w:t xml:space="preserve">Nicholaus C, Martin HD, Kassim N, et al. (2020) Dietary practices, nutrient adequacy, and nutrition status among adolescents in boarding high schools in the Kilimanjaro region, Tanzania. </w:t>
      </w:r>
      <w:r>
        <w:rPr>
          <w:rFonts w:ascii="Times New Roman" w:hAnsi="Times New Roman" w:cs="Times New Roman"/>
          <w:i/>
          <w:iCs/>
          <w:sz w:val="24"/>
          <w:szCs w:val="24"/>
        </w:rPr>
        <w:t>Journal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2020</w:t>
      </w:r>
      <w:r>
        <w:rPr>
          <w:rFonts w:ascii="Times New Roman" w:hAnsi="Times New Roman" w:cs="Times New Roman"/>
          <w:sz w:val="24"/>
          <w:szCs w:val="24"/>
        </w:rPr>
        <w:t>. Hindawi Limited.</w:t>
      </w:r>
    </w:p>
    <w:p w14:paraId="02A96A2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 xml:space="preserve">Ohnishi M, Leshabari S, Ambikile JS, et al. (2017) Associations among anthropometric measures, food consumption, and quality of life in school-age children in Tanzania. </w:t>
      </w:r>
      <w:r>
        <w:rPr>
          <w:rFonts w:ascii="Times New Roman" w:hAnsi="Times New Roman" w:cs="Times New Roman"/>
          <w:i/>
          <w:iCs/>
          <w:sz w:val="24"/>
          <w:szCs w:val="24"/>
        </w:rPr>
        <w:t>Journal of Rural Medicine</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38–45. Japanese Association of Rural Medicine.</w:t>
      </w:r>
    </w:p>
    <w:p w14:paraId="3859667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t xml:space="preserve">Okeyo AP, Seekoe E, de Villiers A, et al. (2020) Dietary practices and adolescent obesity in secondary school learners at disadvantaged schools in south africa: urban–rural and gender differences.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1–18. MDPI AG.</w:t>
      </w:r>
    </w:p>
    <w:p w14:paraId="58BD452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t xml:space="preserve">Otitoola O, Oldewage-Theron W &amp; Egal A (2020) Prevalence of overweight and obesity among selected schoolchildren and adolescents in Cofimvaba, South Africa. </w:t>
      </w:r>
      <w:r>
        <w:rPr>
          <w:rFonts w:ascii="Times New Roman" w:hAnsi="Times New Roman" w:cs="Times New Roman"/>
          <w:i/>
          <w:iCs/>
          <w:sz w:val="24"/>
          <w:szCs w:val="24"/>
        </w:rPr>
        <w:t>South African Journal of Clinical Nutrition</w:t>
      </w:r>
      <w:r>
        <w:rPr>
          <w:rFonts w:ascii="Times New Roman" w:hAnsi="Times New Roman" w:cs="Times New Roman"/>
          <w:sz w:val="24"/>
          <w:szCs w:val="24"/>
        </w:rPr>
        <w:t>. Taylor and Francis Ltd.</w:t>
      </w:r>
    </w:p>
    <w:p w14:paraId="7012595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 xml:space="preserve">Pangani IN, Kiplamai FK, Kamau JW, et al. (2016) Prevalence of overweight and obesity among primary school children aged 8–13 years in Dar es Salaam City, Tanzania. </w:t>
      </w:r>
      <w:r>
        <w:rPr>
          <w:rFonts w:ascii="Times New Roman" w:hAnsi="Times New Roman" w:cs="Times New Roman"/>
          <w:i/>
          <w:iCs/>
          <w:sz w:val="24"/>
          <w:szCs w:val="24"/>
        </w:rPr>
        <w:t>Advances in Preventive Medicine</w:t>
      </w:r>
      <w:r>
        <w:rPr>
          <w:rFonts w:ascii="Times New Roman" w:hAnsi="Times New Roman" w:cs="Times New Roman"/>
          <w:sz w:val="24"/>
          <w:szCs w:val="24"/>
        </w:rPr>
        <w:t xml:space="preserve"> </w:t>
      </w:r>
      <w:r>
        <w:rPr>
          <w:rFonts w:ascii="Times New Roman" w:hAnsi="Times New Roman" w:cs="Times New Roman"/>
          <w:b/>
          <w:bCs/>
          <w:sz w:val="24"/>
          <w:szCs w:val="24"/>
        </w:rPr>
        <w:t>2016</w:t>
      </w:r>
      <w:r>
        <w:rPr>
          <w:rFonts w:ascii="Times New Roman" w:hAnsi="Times New Roman" w:cs="Times New Roman"/>
          <w:sz w:val="24"/>
          <w:szCs w:val="24"/>
        </w:rPr>
        <w:t>, 1–5. Hindawi Limited.</w:t>
      </w:r>
    </w:p>
    <w:p w14:paraId="0AFAEBC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ab/>
        <w:t xml:space="preserve">Parker ME, Mosites E, Reider K, et al. (2015) A blinded, cluster-randomized, placebo-controlled school feedingtrial in burundi using rice fortified with Iron, zinc, thiamine, and folic acid.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36</w:t>
      </w:r>
      <w:r>
        <w:rPr>
          <w:rFonts w:ascii="Times New Roman" w:hAnsi="Times New Roman" w:cs="Times New Roman"/>
          <w:sz w:val="24"/>
          <w:szCs w:val="24"/>
        </w:rPr>
        <w:t>, 481–492. SAGE Publications Inc.</w:t>
      </w:r>
    </w:p>
    <w:p w14:paraId="5732E99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sz w:val="24"/>
          <w:szCs w:val="24"/>
        </w:rPr>
        <w:tab/>
        <w:t xml:space="preserve">Pienaar AE (2015) Prevalence of overweight and obesity among primary school children in a developing country: NW-CHILD longitudinal data of 6-9-yr-old children in South Africa. </w:t>
      </w:r>
      <w:r>
        <w:rPr>
          <w:rFonts w:ascii="Times New Roman" w:hAnsi="Times New Roman" w:cs="Times New Roman"/>
          <w:i/>
          <w:iCs/>
          <w:sz w:val="24"/>
          <w:szCs w:val="24"/>
        </w:rPr>
        <w:t>BMC Obesity</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BioMed Central Ltd.</w:t>
      </w:r>
    </w:p>
    <w:p w14:paraId="5738DCB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98. </w:t>
      </w:r>
      <w:r>
        <w:rPr>
          <w:rFonts w:ascii="Times New Roman" w:hAnsi="Times New Roman" w:cs="Times New Roman"/>
          <w:sz w:val="24"/>
          <w:szCs w:val="24"/>
        </w:rPr>
        <w:tab/>
        <w:t xml:space="preserve">Poopedi MA, Norris SA &amp; Pettifor JM (2011) Factors influencing the vitamin D status of 10-year-old urban South African children.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334–339.</w:t>
      </w:r>
    </w:p>
    <w:p w14:paraId="3B791B0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ab/>
        <w:t xml:space="preserve">Pradeilles R, Griffiths PL, Norris SA, et al. (2015) Socio-economic influences on anthropometric status in urban South African adolescents: sex differences in the Birth to Twenty Plus cohort.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2998–3012.</w:t>
      </w:r>
    </w:p>
    <w:p w14:paraId="300F73C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t xml:space="preserve">Regasa RT &amp; Haidar JA (2019) Anemia and its determinant of in-school adolescent girls from rural Ethiopia: a school based cross-sectional study. </w:t>
      </w:r>
      <w:r>
        <w:rPr>
          <w:rFonts w:ascii="Times New Roman" w:hAnsi="Times New Roman" w:cs="Times New Roman"/>
          <w:i/>
          <w:iCs/>
          <w:sz w:val="24"/>
          <w:szCs w:val="24"/>
        </w:rPr>
        <w:t>BMC Women’s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BioMed Central Ltd.</w:t>
      </w:r>
    </w:p>
    <w:p w14:paraId="5BD959A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sz w:val="24"/>
          <w:szCs w:val="24"/>
        </w:rPr>
        <w:tab/>
        <w:t xml:space="preserve">Samuel FO, Egal AA, Oldewage-Theron WH, et al. (2010) Prevalence of zinc deficiency among primary school children in a poor peri-urban informal settlement in South Africa. </w:t>
      </w:r>
      <w:r>
        <w:rPr>
          <w:rFonts w:ascii="Times New Roman" w:hAnsi="Times New Roman" w:cs="Times New Roman"/>
          <w:i/>
          <w:iCs/>
          <w:sz w:val="24"/>
          <w:szCs w:val="24"/>
        </w:rPr>
        <w:t>Health SA Gesondheid</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6.</w:t>
      </w:r>
    </w:p>
    <w:p w14:paraId="3C515CF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t xml:space="preserve">Seal A, Kafwembe E, Kassim IAR, et al. (2008) Maize meal fortification is associated with improved vitamin a and iron status in adolescents and reduced childhood anaemia in a food aid-dependent refugee population.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720–728.</w:t>
      </w:r>
    </w:p>
    <w:p w14:paraId="186969B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t xml:space="preserve">Sebotsa MLD, Dannhauser A, Jooste PL, et al. (2005) Iodine status as determined by urinary iodine excretion in Lesotho two years after introducing legislation on universal salt iodization. </w:t>
      </w:r>
      <w:r>
        <w:rPr>
          <w:rFonts w:ascii="Times New Roman" w:hAnsi="Times New Roman" w:cs="Times New Roman"/>
          <w:i/>
          <w:iCs/>
          <w:sz w:val="24"/>
          <w:szCs w:val="24"/>
        </w:rPr>
        <w:t>Nutrition</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20–24. Elsevier Inc.</w:t>
      </w:r>
    </w:p>
    <w:p w14:paraId="1F0A865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t xml:space="preserve">Sedibe HM, Kahn K, Edin K, et al. (2014) Qualitative study exploring healthy eating practices and physical activity among adolescent girls in rural South Africa. </w:t>
      </w:r>
      <w:r>
        <w:rPr>
          <w:rFonts w:ascii="Times New Roman" w:hAnsi="Times New Roman" w:cs="Times New Roman"/>
          <w:i/>
          <w:iCs/>
          <w:sz w:val="24"/>
          <w:szCs w:val="24"/>
        </w:rPr>
        <w:t>BMC Pediatr</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211.</w:t>
      </w:r>
    </w:p>
    <w:p w14:paraId="71CFF1F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105. </w:t>
      </w:r>
      <w:r>
        <w:rPr>
          <w:rFonts w:ascii="Times New Roman" w:hAnsi="Times New Roman" w:cs="Times New Roman"/>
          <w:sz w:val="24"/>
          <w:szCs w:val="24"/>
        </w:rPr>
        <w:tab/>
        <w:t xml:space="preserve">Seyoum Y, Humblot C, Nicolas G, et al. (2019) Iron deficiency and anemia in adolescent girls consuming predominantly plant-based diets in rural Ethiopia. </w:t>
      </w:r>
      <w:r>
        <w:rPr>
          <w:rFonts w:ascii="Times New Roman" w:hAnsi="Times New Roman" w:cs="Times New Roman"/>
          <w:i/>
          <w:iCs/>
          <w:sz w:val="24"/>
          <w:szCs w:val="24"/>
        </w:rPr>
        <w:t>Scientific Reports</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Nature Research.</w:t>
      </w:r>
    </w:p>
    <w:p w14:paraId="5183A74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106. </w:t>
      </w:r>
      <w:r>
        <w:rPr>
          <w:rFonts w:ascii="Times New Roman" w:hAnsi="Times New Roman" w:cs="Times New Roman"/>
          <w:sz w:val="24"/>
          <w:szCs w:val="24"/>
        </w:rPr>
        <w:tab/>
        <w:t xml:space="preserve">Shaka MF &amp; Wondimagegne YA (2018) Anemia, a moderate public health concern among adolescents in south Ethiopia.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Public Library of Science.</w:t>
      </w:r>
    </w:p>
    <w:p w14:paraId="42B5B23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107. </w:t>
      </w:r>
      <w:r>
        <w:rPr>
          <w:rFonts w:ascii="Times New Roman" w:hAnsi="Times New Roman" w:cs="Times New Roman"/>
          <w:sz w:val="24"/>
          <w:szCs w:val="24"/>
        </w:rPr>
        <w:tab/>
        <w:t xml:space="preserve">Silva ABT, Capingana DP, Magalhães P, et al. (2016) Cardiovascular risk factors in pre-pubertal schoolchildren in Angola. </w:t>
      </w:r>
      <w:r>
        <w:rPr>
          <w:rFonts w:ascii="Times New Roman" w:hAnsi="Times New Roman" w:cs="Times New Roman"/>
          <w:i/>
          <w:iCs/>
          <w:sz w:val="24"/>
          <w:szCs w:val="24"/>
        </w:rPr>
        <w:t>Cardiovascular Journal of Africa</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315–321. Clinics Cardive Publishing (PTY)Ltd.</w:t>
      </w:r>
    </w:p>
    <w:p w14:paraId="4F82331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t xml:space="preserve">Taklual W, Baye S, Mekie M, et al. (2020) Double burden of malnutrition among female adolescent students in Bahir Dar City, Amhara, Ethiopia. </w:t>
      </w:r>
      <w:r>
        <w:rPr>
          <w:rFonts w:ascii="Times New Roman" w:hAnsi="Times New Roman" w:cs="Times New Roman"/>
          <w:i/>
          <w:iCs/>
          <w:sz w:val="24"/>
          <w:szCs w:val="24"/>
        </w:rPr>
        <w:t>BioMed Research International</w:t>
      </w:r>
      <w:r>
        <w:rPr>
          <w:rFonts w:ascii="Times New Roman" w:hAnsi="Times New Roman" w:cs="Times New Roman"/>
          <w:sz w:val="24"/>
          <w:szCs w:val="24"/>
        </w:rPr>
        <w:t xml:space="preserve"> </w:t>
      </w:r>
      <w:r>
        <w:rPr>
          <w:rFonts w:ascii="Times New Roman" w:hAnsi="Times New Roman" w:cs="Times New Roman"/>
          <w:b/>
          <w:bCs/>
          <w:sz w:val="24"/>
          <w:szCs w:val="24"/>
        </w:rPr>
        <w:t>2020</w:t>
      </w:r>
      <w:r>
        <w:rPr>
          <w:rFonts w:ascii="Times New Roman" w:hAnsi="Times New Roman" w:cs="Times New Roman"/>
          <w:sz w:val="24"/>
          <w:szCs w:val="24"/>
        </w:rPr>
        <w:t>. Hindawi Limited.</w:t>
      </w:r>
    </w:p>
    <w:p w14:paraId="50EE7D5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109. </w:t>
      </w:r>
      <w:r>
        <w:rPr>
          <w:rFonts w:ascii="Times New Roman" w:hAnsi="Times New Roman" w:cs="Times New Roman"/>
          <w:sz w:val="24"/>
          <w:szCs w:val="24"/>
        </w:rPr>
        <w:tab/>
        <w:t xml:space="preserve">Talsma EF, Borgonjen-Van Den Berg KJ, Melse-Boonstra A, et al. (2018) The potential contribution of yellow cassava to dietary nutrient adequacy of primary-school children in Eastern Kenya; The use of linear programming.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365–376. Cambridge University Press.</w:t>
      </w:r>
    </w:p>
    <w:p w14:paraId="684ACB0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 xml:space="preserve">Tariku A, Belew AK, Gonete KA, et al. (2019) Stunting and its determinants among adolescent girls: findings from the Nutrition Surveillance Project, northwest Ethiopia. </w:t>
      </w:r>
      <w:r>
        <w:rPr>
          <w:rFonts w:ascii="Times New Roman" w:hAnsi="Times New Roman" w:cs="Times New Roman"/>
          <w:i/>
          <w:iCs/>
          <w:sz w:val="24"/>
          <w:szCs w:val="24"/>
        </w:rPr>
        <w:t>Ecology of Food and Nutrition</w:t>
      </w:r>
      <w:r>
        <w:rPr>
          <w:rFonts w:ascii="Times New Roman" w:hAnsi="Times New Roman" w:cs="Times New Roman"/>
          <w:sz w:val="24"/>
          <w:szCs w:val="24"/>
        </w:rPr>
        <w:t xml:space="preserve"> </w:t>
      </w:r>
      <w:r>
        <w:rPr>
          <w:rFonts w:ascii="Times New Roman" w:hAnsi="Times New Roman" w:cs="Times New Roman"/>
          <w:b/>
          <w:bCs/>
          <w:sz w:val="24"/>
          <w:szCs w:val="24"/>
        </w:rPr>
        <w:t>58</w:t>
      </w:r>
      <w:r>
        <w:rPr>
          <w:rFonts w:ascii="Times New Roman" w:hAnsi="Times New Roman" w:cs="Times New Roman"/>
          <w:sz w:val="24"/>
          <w:szCs w:val="24"/>
        </w:rPr>
        <w:t>, 481–494. Taylor and Francis Inc.</w:t>
      </w:r>
    </w:p>
    <w:p w14:paraId="185C426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rPr>
        <w:tab/>
        <w:t xml:space="preserve">Tariku EZ, Abebe GA, Melketsedik ZA, et al. (2018) Prevalence and factors associated with stunting and thinness among school-age children in Arba Minch Health and Demographic Surveillance Site, Southern Ethiopia.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e0206659.</w:t>
      </w:r>
    </w:p>
    <w:p w14:paraId="266D633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 xml:space="preserve">Tatala SR, Kihamia CM, Kyungu LH, et al. (2008) Risk factors for anaemia in schoolchildren in Tanga Region, Tanzania. </w:t>
      </w:r>
      <w:r>
        <w:rPr>
          <w:rFonts w:ascii="Times New Roman" w:hAnsi="Times New Roman" w:cs="Times New Roman"/>
          <w:i/>
          <w:iCs/>
          <w:sz w:val="24"/>
          <w:szCs w:val="24"/>
        </w:rPr>
        <w:t>Tanzania journal of health research</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189–202.</w:t>
      </w:r>
    </w:p>
    <w:p w14:paraId="4D83BBA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ab/>
        <w:t xml:space="preserve">Tathiah N, Moodley I, Mubaiwa V, et al. (2013) South Africa’s nutritional transition: overweight, obesity, underweight and stunting in female primary school learners in rural KwaZulu-Natal, South Africa. </w:t>
      </w:r>
      <w:r>
        <w:rPr>
          <w:rFonts w:ascii="Times New Roman" w:hAnsi="Times New Roman" w:cs="Times New Roman"/>
          <w:i/>
          <w:iCs/>
          <w:sz w:val="24"/>
          <w:szCs w:val="24"/>
        </w:rPr>
        <w:t>South African Medical Journal</w:t>
      </w:r>
      <w:r>
        <w:rPr>
          <w:rFonts w:ascii="Times New Roman" w:hAnsi="Times New Roman" w:cs="Times New Roman"/>
          <w:sz w:val="24"/>
          <w:szCs w:val="24"/>
        </w:rPr>
        <w:t xml:space="preserve"> </w:t>
      </w:r>
      <w:r>
        <w:rPr>
          <w:rFonts w:ascii="Times New Roman" w:hAnsi="Times New Roman" w:cs="Times New Roman"/>
          <w:b/>
          <w:bCs/>
          <w:sz w:val="24"/>
          <w:szCs w:val="24"/>
        </w:rPr>
        <w:t>103</w:t>
      </w:r>
      <w:r>
        <w:rPr>
          <w:rFonts w:ascii="Times New Roman" w:hAnsi="Times New Roman" w:cs="Times New Roman"/>
          <w:sz w:val="24"/>
          <w:szCs w:val="24"/>
        </w:rPr>
        <w:t>, 718–723.</w:t>
      </w:r>
    </w:p>
    <w:p w14:paraId="51C2AF8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sz w:val="24"/>
          <w:szCs w:val="24"/>
        </w:rPr>
        <w:tab/>
        <w:t xml:space="preserve">Teferi DY, Atomssa GE &amp; Mekonnen TC (2018) Overweight and undernutrition in the cases of school-going adolescents in Wolaita Sodo Town, southern Ethiopia: cross-sectional study. </w:t>
      </w:r>
      <w:r>
        <w:rPr>
          <w:rFonts w:ascii="Times New Roman" w:hAnsi="Times New Roman" w:cs="Times New Roman"/>
          <w:i/>
          <w:iCs/>
          <w:sz w:val="24"/>
          <w:szCs w:val="24"/>
        </w:rPr>
        <w:t>Journal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2018</w:t>
      </w:r>
      <w:r>
        <w:rPr>
          <w:rFonts w:ascii="Times New Roman" w:hAnsi="Times New Roman" w:cs="Times New Roman"/>
          <w:sz w:val="24"/>
          <w:szCs w:val="24"/>
        </w:rPr>
        <w:t>. Hindawi Limited.</w:t>
      </w:r>
    </w:p>
    <w:p w14:paraId="34D4171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sz w:val="24"/>
          <w:szCs w:val="24"/>
        </w:rPr>
        <w:tab/>
        <w:t xml:space="preserve">Teji K, Dessie Y, Assebe T, et al. (2016) Anaemia and nutritional status of adolescent girls in Babile District, Eastern Ethiopia. </w:t>
      </w:r>
      <w:r>
        <w:rPr>
          <w:rFonts w:ascii="Times New Roman" w:hAnsi="Times New Roman" w:cs="Times New Roman"/>
          <w:i/>
          <w:iCs/>
          <w:sz w:val="24"/>
          <w:szCs w:val="24"/>
        </w:rPr>
        <w:t>Pan African Medical Journal</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African Field Epidemiology Network.</w:t>
      </w:r>
    </w:p>
    <w:p w14:paraId="4787D4A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116. </w:t>
      </w:r>
      <w:r>
        <w:rPr>
          <w:rFonts w:ascii="Times New Roman" w:hAnsi="Times New Roman" w:cs="Times New Roman"/>
          <w:sz w:val="24"/>
          <w:szCs w:val="24"/>
        </w:rPr>
        <w:tab/>
        <w:t xml:space="preserve">Temple NJ, Steyn NP, Myburgh NG, et al. (2006) Food items consumed by students attending schools in different socioeconomic areas in Cape Town, South Africa. </w:t>
      </w:r>
      <w:r>
        <w:rPr>
          <w:rFonts w:ascii="Times New Roman" w:hAnsi="Times New Roman" w:cs="Times New Roman"/>
          <w:i/>
          <w:iCs/>
          <w:sz w:val="24"/>
          <w:szCs w:val="24"/>
        </w:rPr>
        <w:t>Nutrition</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252–258.</w:t>
      </w:r>
    </w:p>
    <w:p w14:paraId="40F5128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117. </w:t>
      </w:r>
      <w:r>
        <w:rPr>
          <w:rFonts w:ascii="Times New Roman" w:hAnsi="Times New Roman" w:cs="Times New Roman"/>
          <w:sz w:val="24"/>
          <w:szCs w:val="24"/>
        </w:rPr>
        <w:tab/>
        <w:t xml:space="preserve">Toriola OO, Monyeki MA &amp; Toriola AL (2015) Two-year longitudinal health-related fitness, anthropometry and body composition status amongst adolescents in Tlokwe Municipality: The PAHL Study. </w:t>
      </w:r>
      <w:r>
        <w:rPr>
          <w:rFonts w:ascii="Times New Roman" w:hAnsi="Times New Roman" w:cs="Times New Roman"/>
          <w:i/>
          <w:iCs/>
          <w:sz w:val="24"/>
          <w:szCs w:val="24"/>
        </w:rPr>
        <w:t>Afr J Prim Health Care Fam Med</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896.</w:t>
      </w:r>
    </w:p>
    <w:p w14:paraId="14D5CB4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118. </w:t>
      </w:r>
      <w:r>
        <w:rPr>
          <w:rFonts w:ascii="Times New Roman" w:hAnsi="Times New Roman" w:cs="Times New Roman"/>
          <w:sz w:val="24"/>
          <w:szCs w:val="24"/>
        </w:rPr>
        <w:tab/>
        <w:t xml:space="preserve">Turyashemererwa FM, Kikafunda J, Annan R, et al. (2013) Dietary patterns, anthropometric status, prevalence and risk factors for anaemia among school children aged 5-11 years in central Uganda. </w:t>
      </w:r>
      <w:r>
        <w:rPr>
          <w:rFonts w:ascii="Times New Roman" w:hAnsi="Times New Roman" w:cs="Times New Roman"/>
          <w:i/>
          <w:iCs/>
          <w:sz w:val="24"/>
          <w:szCs w:val="24"/>
        </w:rPr>
        <w:t>Journal of Human Nutrition and Dietetics</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73–81.</w:t>
      </w:r>
    </w:p>
    <w:p w14:paraId="68E3EF4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t xml:space="preserve">van den Berg VL, Seheri L &amp; Raubenheimer J (2014) Body mass index of 16-year olds in urban Maseru, Lesotho. </w:t>
      </w:r>
      <w:r>
        <w:rPr>
          <w:rFonts w:ascii="Times New Roman" w:hAnsi="Times New Roman" w:cs="Times New Roman"/>
          <w:i/>
          <w:iCs/>
          <w:sz w:val="24"/>
          <w:szCs w:val="24"/>
        </w:rPr>
        <w:t>African Journal of Primary Health Care and Family Medicine</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AOSIS OpenJournals Publishing AOSIS (Pty) Ltd.</w:t>
      </w:r>
    </w:p>
    <w:p w14:paraId="0B6069F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120. </w:t>
      </w:r>
      <w:r>
        <w:rPr>
          <w:rFonts w:ascii="Times New Roman" w:hAnsi="Times New Roman" w:cs="Times New Roman"/>
          <w:sz w:val="24"/>
          <w:szCs w:val="24"/>
        </w:rPr>
        <w:tab/>
        <w:t xml:space="preserve">Van Der Hoeven M, Faber M, Osei J, et al. (2016) Effect of African leafy vegetables on the micronutrient status of mildly deficient farm-school children in South Africa: a randomized controlled study.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935–945. Cambridge University Press.</w:t>
      </w:r>
    </w:p>
    <w:p w14:paraId="0CCEE2E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121. </w:t>
      </w:r>
      <w:r>
        <w:rPr>
          <w:rFonts w:ascii="Times New Roman" w:hAnsi="Times New Roman" w:cs="Times New Roman"/>
          <w:sz w:val="24"/>
          <w:szCs w:val="24"/>
        </w:rPr>
        <w:tab/>
        <w:t xml:space="preserve">Visser M, Van Zyl T, Hanekom SM, et al. (2019) Nutrient patterns and their relation to anemia and iron status in 5- to 12-y-old children in South Africa. </w:t>
      </w:r>
      <w:r>
        <w:rPr>
          <w:rFonts w:ascii="Times New Roman" w:hAnsi="Times New Roman" w:cs="Times New Roman"/>
          <w:i/>
          <w:iCs/>
          <w:sz w:val="24"/>
          <w:szCs w:val="24"/>
        </w:rPr>
        <w:t>Nutrition</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194–200. Elsevier Inc.</w:t>
      </w:r>
    </w:p>
    <w:p w14:paraId="77E3A98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rPr>
        <w:tab/>
        <w:t xml:space="preserve">Voorend CGN, Norris SA, Griffiths PL, et al. (2013) ‘We eat together; today she buys, tomorrow I will buy the food’: adolescent best friends’ food choices and dietary practices in Soweto, South Africa.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559–567.</w:t>
      </w:r>
    </w:p>
    <w:p w14:paraId="73EAC82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123. </w:t>
      </w:r>
      <w:r>
        <w:rPr>
          <w:rFonts w:ascii="Times New Roman" w:hAnsi="Times New Roman" w:cs="Times New Roman"/>
          <w:sz w:val="24"/>
          <w:szCs w:val="24"/>
        </w:rPr>
        <w:tab/>
        <w:t xml:space="preserve">Wakayo T, Belachew T, Vatanparast H, et al. (2015) Vitamin D deficiency and its predictors in a country with thirteen months of sunshine: the case of school children in Central Ethiopia.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Public Library of Science.</w:t>
      </w:r>
    </w:p>
    <w:p w14:paraId="110D579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124. </w:t>
      </w:r>
      <w:r>
        <w:rPr>
          <w:rFonts w:ascii="Times New Roman" w:hAnsi="Times New Roman" w:cs="Times New Roman"/>
          <w:sz w:val="24"/>
          <w:szCs w:val="24"/>
        </w:rPr>
        <w:tab/>
        <w:t xml:space="preserve">Wei D, Brigell R, Khadka A, et al. (2019) Comprehensive school-based health programs to improve child and adolescent health: evidence from Zambia.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Public Library of Science.</w:t>
      </w:r>
    </w:p>
    <w:p w14:paraId="47E6D49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125. </w:t>
      </w:r>
      <w:r>
        <w:rPr>
          <w:rFonts w:ascii="Times New Roman" w:hAnsi="Times New Roman" w:cs="Times New Roman"/>
          <w:sz w:val="24"/>
          <w:szCs w:val="24"/>
        </w:rPr>
        <w:tab/>
        <w:t xml:space="preserve">White Z, White S, Dalvie T, et al. (2019) Bone health, body composition, and vitamin D status of black preadolescent children in South Africa.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MDPI AG.</w:t>
      </w:r>
    </w:p>
    <w:p w14:paraId="7D7755C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126. </w:t>
      </w:r>
      <w:r>
        <w:rPr>
          <w:rFonts w:ascii="Times New Roman" w:hAnsi="Times New Roman" w:cs="Times New Roman"/>
          <w:sz w:val="24"/>
          <w:szCs w:val="24"/>
        </w:rPr>
        <w:tab/>
        <w:t xml:space="preserve">Wolde T &amp; Belachew T (2019) Predictors of thinness and improved dietary diversity among school aged children in Southern Ethiopia. </w:t>
      </w:r>
      <w:r>
        <w:rPr>
          <w:rFonts w:ascii="Times New Roman" w:hAnsi="Times New Roman" w:cs="Times New Roman"/>
          <w:i/>
          <w:iCs/>
          <w:sz w:val="24"/>
          <w:szCs w:val="24"/>
        </w:rPr>
        <w:t>Nutrition and Dietary Supplements</w:t>
      </w:r>
      <w:r>
        <w:rPr>
          <w:rFonts w:ascii="Times New Roman" w:hAnsi="Times New Roman" w:cs="Times New Roman"/>
          <w:sz w:val="24"/>
          <w:szCs w:val="24"/>
        </w:rPr>
        <w:t xml:space="preserve"> </w:t>
      </w:r>
      <w:r>
        <w:rPr>
          <w:rFonts w:ascii="Times New Roman" w:hAnsi="Times New Roman" w:cs="Times New Roman"/>
          <w:b/>
          <w:bCs/>
          <w:sz w:val="24"/>
          <w:szCs w:val="24"/>
        </w:rPr>
        <w:t>Volume 11</w:t>
      </w:r>
      <w:r>
        <w:rPr>
          <w:rFonts w:ascii="Times New Roman" w:hAnsi="Times New Roman" w:cs="Times New Roman"/>
          <w:sz w:val="24"/>
          <w:szCs w:val="24"/>
        </w:rPr>
        <w:t>, 49–58. Informa UK Limited.</w:t>
      </w:r>
    </w:p>
    <w:p w14:paraId="6623F10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127. </w:t>
      </w:r>
      <w:r>
        <w:rPr>
          <w:rFonts w:ascii="Times New Roman" w:hAnsi="Times New Roman" w:cs="Times New Roman"/>
          <w:sz w:val="24"/>
          <w:szCs w:val="24"/>
        </w:rPr>
        <w:tab/>
        <w:t xml:space="preserve">Woodruff BA, Blanck HM, Slutsker L, et al. (2006) Anaemia, iron status and vitamin A deficiency among adolescent refugees in Kenya and Nepal.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26–34. Cambridge University Press (CUP).</w:t>
      </w:r>
    </w:p>
    <w:p w14:paraId="0BE2FCC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128. </w:t>
      </w:r>
      <w:r>
        <w:rPr>
          <w:rFonts w:ascii="Times New Roman" w:hAnsi="Times New Roman" w:cs="Times New Roman"/>
          <w:sz w:val="24"/>
          <w:szCs w:val="24"/>
        </w:rPr>
        <w:tab/>
        <w:t xml:space="preserve">Wrottesley SV, Bosire EN, Mukoma G, et al. (2019) Age and gender influence healthy eating and physical activity behaviours in South African adolescents and their caregivers: Transforming Adolescent Lives through Nutrition Initiative (TALENT). </w:t>
      </w:r>
      <w:r>
        <w:rPr>
          <w:rFonts w:ascii="Times New Roman" w:hAnsi="Times New Roman" w:cs="Times New Roman"/>
          <w:i/>
          <w:iCs/>
          <w:sz w:val="24"/>
          <w:szCs w:val="24"/>
        </w:rPr>
        <w:t>Public Health Nutr</w:t>
      </w:r>
      <w:r>
        <w:rPr>
          <w:rFonts w:ascii="Times New Roman" w:hAnsi="Times New Roman" w:cs="Times New Roman"/>
          <w:sz w:val="24"/>
          <w:szCs w:val="24"/>
        </w:rPr>
        <w:t>, 1–20.</w:t>
      </w:r>
    </w:p>
    <w:p w14:paraId="1E091B1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129. </w:t>
      </w:r>
      <w:r>
        <w:rPr>
          <w:rFonts w:ascii="Times New Roman" w:hAnsi="Times New Roman" w:cs="Times New Roman"/>
          <w:sz w:val="24"/>
          <w:szCs w:val="24"/>
        </w:rPr>
        <w:tab/>
        <w:t xml:space="preserve">Wrottesley SV, Pedro TM, Fall CH, et al. (2019) A review of adolescent nutrition in South Africa: transforming adolescent lives through nutrition initiative. </w:t>
      </w:r>
      <w:r>
        <w:rPr>
          <w:rFonts w:ascii="Times New Roman" w:hAnsi="Times New Roman" w:cs="Times New Roman"/>
          <w:i/>
          <w:iCs/>
          <w:sz w:val="24"/>
          <w:szCs w:val="24"/>
        </w:rPr>
        <w:t>South African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0</w:t>
      </w:r>
      <w:r>
        <w:rPr>
          <w:rFonts w:ascii="Times New Roman" w:hAnsi="Times New Roman" w:cs="Times New Roman"/>
          <w:sz w:val="24"/>
          <w:szCs w:val="24"/>
        </w:rPr>
        <w:t>, 1–39.</w:t>
      </w:r>
    </w:p>
    <w:p w14:paraId="5E611A4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130. </w:t>
      </w:r>
      <w:r>
        <w:rPr>
          <w:rFonts w:ascii="Times New Roman" w:hAnsi="Times New Roman" w:cs="Times New Roman"/>
          <w:sz w:val="24"/>
          <w:szCs w:val="24"/>
        </w:rPr>
        <w:tab/>
        <w:t xml:space="preserve">Zemene MA, Engidaw MT, Gebremariam AD, et al. (2019) Nutritional status and associated factors among high school adolescents in Debre Tabor Town, South Gondar Zone, northcentral Ethiopia. </w:t>
      </w:r>
      <w:r>
        <w:rPr>
          <w:rFonts w:ascii="Times New Roman" w:hAnsi="Times New Roman" w:cs="Times New Roman"/>
          <w:i/>
          <w:iCs/>
          <w:sz w:val="24"/>
          <w:szCs w:val="24"/>
        </w:rPr>
        <w:t>BMC Nutrition</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Springer Science and Business Media LLC.</w:t>
      </w:r>
    </w:p>
    <w:p w14:paraId="4E3AA06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b/>
          <w:bCs/>
          <w:sz w:val="24"/>
          <w:szCs w:val="24"/>
        </w:rPr>
      </w:pPr>
      <w:r>
        <w:rPr>
          <w:rFonts w:ascii="Times New Roman" w:hAnsi="Times New Roman" w:cs="Times New Roman"/>
          <w:b/>
          <w:bCs/>
          <w:sz w:val="24"/>
          <w:szCs w:val="24"/>
        </w:rPr>
        <w:t>Europe and Central Asia</w:t>
      </w:r>
    </w:p>
    <w:p w14:paraId="3A27DA7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Agirbasli M, Tanrikulu B, Arikan S, et al. (2008) Trends in body mass index, blood pressure and parental smoking habits in middle socio-economic level Turkish adolescents. </w:t>
      </w:r>
      <w:r>
        <w:rPr>
          <w:rFonts w:ascii="Times New Roman" w:hAnsi="Times New Roman" w:cs="Times New Roman"/>
          <w:i/>
          <w:iCs/>
          <w:sz w:val="24"/>
          <w:szCs w:val="24"/>
        </w:rPr>
        <w:t>Journal of human hypertension</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2007/07/06 ed., 12–7.</w:t>
      </w:r>
    </w:p>
    <w:p w14:paraId="25F4112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Ahluwalia N, Dalmasso P, Rasmussen M, et al. (2015) Trends in overweight prevalence among 11-, 13- and 15-year-olds in 25 countries in Europe, Canada and USA from 2002 to 2010. </w:t>
      </w:r>
      <w:r>
        <w:rPr>
          <w:rFonts w:ascii="Times New Roman" w:hAnsi="Times New Roman" w:cs="Times New Roman"/>
          <w:i/>
          <w:iCs/>
          <w:sz w:val="24"/>
          <w:szCs w:val="24"/>
        </w:rPr>
        <w:t>European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25 Suppl 2</w:t>
      </w:r>
      <w:r>
        <w:rPr>
          <w:rFonts w:ascii="Times New Roman" w:hAnsi="Times New Roman" w:cs="Times New Roman"/>
          <w:sz w:val="24"/>
          <w:szCs w:val="24"/>
        </w:rPr>
        <w:t>, 2015/03/26 ed., 28–32.</w:t>
      </w:r>
    </w:p>
    <w:p w14:paraId="1F42881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Akbulut G, Yildirim M, Sanlier N, et al. (2014) Comparison of energy balance-related behaviours and measures of body composition between Turkish adolescents in Turkey and Turkish immigrant adolescents in the Netherlands.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2014/01/31 ed., 2692–9.</w:t>
      </w:r>
    </w:p>
    <w:p w14:paraId="566BB7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Akdemir M, Donmez L &amp; Polat H (2017) The effect of nutritional and physical activity interventions on nutritional status and obesity in primary school children: a cluster randomized controlled study. </w:t>
      </w:r>
      <w:r>
        <w:rPr>
          <w:rFonts w:ascii="Times New Roman" w:hAnsi="Times New Roman" w:cs="Times New Roman"/>
          <w:i/>
          <w:iCs/>
          <w:sz w:val="24"/>
          <w:szCs w:val="24"/>
        </w:rPr>
        <w:t>The Kuwait medical journal</w:t>
      </w:r>
      <w:r>
        <w:rPr>
          <w:rFonts w:ascii="Times New Roman" w:hAnsi="Times New Roman" w:cs="Times New Roman"/>
          <w:sz w:val="24"/>
          <w:szCs w:val="24"/>
        </w:rPr>
        <w:t xml:space="preserve"> </w:t>
      </w:r>
      <w:r>
        <w:rPr>
          <w:rFonts w:ascii="Times New Roman" w:hAnsi="Times New Roman" w:cs="Times New Roman"/>
          <w:b/>
          <w:bCs/>
          <w:sz w:val="24"/>
          <w:szCs w:val="24"/>
        </w:rPr>
        <w:t>49</w:t>
      </w:r>
      <w:r>
        <w:rPr>
          <w:rFonts w:ascii="Times New Roman" w:hAnsi="Times New Roman" w:cs="Times New Roman"/>
          <w:sz w:val="24"/>
          <w:szCs w:val="24"/>
        </w:rPr>
        <w:t>, 105‐113.</w:t>
      </w:r>
    </w:p>
    <w:p w14:paraId="7D684E4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Akis N, Pala K, Meric-Utku A, et al. (2009) Hypertension in children (12-14 years) - a case-control study in Bursa, Turkey. </w:t>
      </w:r>
      <w:r>
        <w:rPr>
          <w:rFonts w:ascii="Times New Roman" w:hAnsi="Times New Roman" w:cs="Times New Roman"/>
          <w:i/>
          <w:iCs/>
          <w:sz w:val="24"/>
          <w:szCs w:val="24"/>
        </w:rPr>
        <w:t>The Turkish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51</w:t>
      </w:r>
      <w:r>
        <w:rPr>
          <w:rFonts w:ascii="Times New Roman" w:hAnsi="Times New Roman" w:cs="Times New Roman"/>
          <w:sz w:val="24"/>
          <w:szCs w:val="24"/>
        </w:rPr>
        <w:t>, 2010/02/02 ed., 437–43.</w:t>
      </w:r>
    </w:p>
    <w:p w14:paraId="258FBB6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Akman AO, Tumer L, Hasanoglu A, et al. (2011) Frequency of vitamin D insufficiency in healthy children between 1 and 16 years of age in Turkey. </w:t>
      </w:r>
      <w:r>
        <w:rPr>
          <w:rFonts w:ascii="Times New Roman" w:hAnsi="Times New Roman" w:cs="Times New Roman"/>
          <w:i/>
          <w:iCs/>
          <w:sz w:val="24"/>
          <w:szCs w:val="24"/>
        </w:rPr>
        <w:t>Pediatrics international : official journal of the Japan Pediatric Society</w:t>
      </w:r>
      <w:r>
        <w:rPr>
          <w:rFonts w:ascii="Times New Roman" w:hAnsi="Times New Roman" w:cs="Times New Roman"/>
          <w:sz w:val="24"/>
          <w:szCs w:val="24"/>
        </w:rPr>
        <w:t xml:space="preserve"> </w:t>
      </w:r>
      <w:r>
        <w:rPr>
          <w:rFonts w:ascii="Times New Roman" w:hAnsi="Times New Roman" w:cs="Times New Roman"/>
          <w:b/>
          <w:bCs/>
          <w:sz w:val="24"/>
          <w:szCs w:val="24"/>
        </w:rPr>
        <w:t>53</w:t>
      </w:r>
      <w:r>
        <w:rPr>
          <w:rFonts w:ascii="Times New Roman" w:hAnsi="Times New Roman" w:cs="Times New Roman"/>
          <w:sz w:val="24"/>
          <w:szCs w:val="24"/>
        </w:rPr>
        <w:t>, 2011/10/13 ed., 968–73.</w:t>
      </w:r>
    </w:p>
    <w:p w14:paraId="1616494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Akman M, Akan H, Izbirak G, et al. (2010) Eating patterns of Turkish adolescents: a cross-sectional survey. </w:t>
      </w:r>
      <w:r>
        <w:rPr>
          <w:rFonts w:ascii="Times New Roman" w:hAnsi="Times New Roman" w:cs="Times New Roman"/>
          <w:i/>
          <w:iCs/>
          <w:sz w:val="24"/>
          <w:szCs w:val="24"/>
        </w:rPr>
        <w:t>Nutrition journal</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2010/12/21 ed., 67.</w:t>
      </w:r>
    </w:p>
    <w:p w14:paraId="7006B66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Alper Z, Ercan I &amp; Uncu Y (2018) A meta-analysis and an evaluation of trends in obesity prevalence among children and adolescents in Turkey: 1990 through 2015. </w:t>
      </w:r>
      <w:r>
        <w:rPr>
          <w:rFonts w:ascii="Times New Roman" w:hAnsi="Times New Roman" w:cs="Times New Roman"/>
          <w:i/>
          <w:iCs/>
          <w:sz w:val="24"/>
          <w:szCs w:val="24"/>
        </w:rPr>
        <w:t>Journal of clinical research in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2017/09/14 ed., 59–67.</w:t>
      </w:r>
    </w:p>
    <w:p w14:paraId="4C8FBC4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Andiran N, Celik N, Akca H, et al. (2012) Vitamin D deficiency in children and adolescents. </w:t>
      </w:r>
      <w:r>
        <w:rPr>
          <w:rFonts w:ascii="Times New Roman" w:hAnsi="Times New Roman" w:cs="Times New Roman"/>
          <w:i/>
          <w:iCs/>
          <w:sz w:val="24"/>
          <w:szCs w:val="24"/>
        </w:rPr>
        <w:t>Journal of clinical research in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2012/03/08 ed., 25–9.</w:t>
      </w:r>
    </w:p>
    <w:p w14:paraId="413687D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Ardic A &amp; Erdogan S (2017) The effectiveness of the COPE healthy lifestyles TEEN program: a school-based intervention in middle school adolescents with 12-month follow-up. </w:t>
      </w:r>
      <w:r>
        <w:rPr>
          <w:rFonts w:ascii="Times New Roman" w:hAnsi="Times New Roman" w:cs="Times New Roman"/>
          <w:i/>
          <w:iCs/>
          <w:sz w:val="24"/>
          <w:szCs w:val="24"/>
        </w:rPr>
        <w:t>Journal of advanced nursing</w:t>
      </w:r>
      <w:r>
        <w:rPr>
          <w:rFonts w:ascii="Times New Roman" w:hAnsi="Times New Roman" w:cs="Times New Roman"/>
          <w:sz w:val="24"/>
          <w:szCs w:val="24"/>
        </w:rPr>
        <w:t xml:space="preserve"> </w:t>
      </w:r>
      <w:r>
        <w:rPr>
          <w:rFonts w:ascii="Times New Roman" w:hAnsi="Times New Roman" w:cs="Times New Roman"/>
          <w:b/>
          <w:bCs/>
          <w:sz w:val="24"/>
          <w:szCs w:val="24"/>
        </w:rPr>
        <w:t>73</w:t>
      </w:r>
      <w:r>
        <w:rPr>
          <w:rFonts w:ascii="Times New Roman" w:hAnsi="Times New Roman" w:cs="Times New Roman"/>
          <w:sz w:val="24"/>
          <w:szCs w:val="24"/>
        </w:rPr>
        <w:t>, 2016/11/24 ed., 1377–1389.</w:t>
      </w:r>
    </w:p>
    <w:p w14:paraId="64064F1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Aypak C, Turedi O &amp; Yuce A (2014) The association of vitamin D status with cardiometabolic risk factors, obesity and puberty in children. </w:t>
      </w:r>
      <w:r>
        <w:rPr>
          <w:rFonts w:ascii="Times New Roman" w:hAnsi="Times New Roman" w:cs="Times New Roman"/>
          <w:i/>
          <w:iCs/>
          <w:sz w:val="24"/>
          <w:szCs w:val="24"/>
        </w:rPr>
        <w:t>European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173</w:t>
      </w:r>
      <w:r>
        <w:rPr>
          <w:rFonts w:ascii="Times New Roman" w:hAnsi="Times New Roman" w:cs="Times New Roman"/>
          <w:sz w:val="24"/>
          <w:szCs w:val="24"/>
        </w:rPr>
        <w:t>, 2013/10/18 ed., 367–73.</w:t>
      </w:r>
    </w:p>
    <w:p w14:paraId="61144B1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 xml:space="preserve">Ayranci U, Erenoglu N &amp; Son O (2010) Eating habits, lifestyle factors, and body weight status among Turkish private educational institution students. </w:t>
      </w:r>
      <w:r>
        <w:rPr>
          <w:rFonts w:ascii="Times New Roman" w:hAnsi="Times New Roman" w:cs="Times New Roman"/>
          <w:i/>
          <w:iCs/>
          <w:sz w:val="24"/>
          <w:szCs w:val="24"/>
        </w:rPr>
        <w:t>Nutrition (Burbank, Los Angeles County, Calif.)</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2009/11/17 ed., 772–8.</w:t>
      </w:r>
    </w:p>
    <w:p w14:paraId="6290A9B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Bas M, Altan T, Dincer D, et al. (2005) Determination of dietary habits as a risk factor of cardiovascular heart disease in Turkish adolescents. </w:t>
      </w:r>
      <w:r>
        <w:rPr>
          <w:rFonts w:ascii="Times New Roman" w:hAnsi="Times New Roman" w:cs="Times New Roman"/>
          <w:i/>
          <w:iCs/>
          <w:sz w:val="24"/>
          <w:szCs w:val="24"/>
        </w:rPr>
        <w:t>European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 2004/08/17 ed., 174–82.</w:t>
      </w:r>
    </w:p>
    <w:p w14:paraId="62CC73F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 xml:space="preserve">Bas M &amp; Kiziltan G (2007) Relations among weight control behaviors and eating attitudes, social physique anxiety, and fruit and vegetable consumption in Turkish adolescents. </w:t>
      </w:r>
      <w:r>
        <w:rPr>
          <w:rFonts w:ascii="Times New Roman" w:hAnsi="Times New Roman" w:cs="Times New Roman"/>
          <w:i/>
          <w:iCs/>
          <w:sz w:val="24"/>
          <w:szCs w:val="24"/>
        </w:rPr>
        <w:t>Adolescence</w:t>
      </w:r>
      <w:r>
        <w:rPr>
          <w:rFonts w:ascii="Times New Roman" w:hAnsi="Times New Roman" w:cs="Times New Roman"/>
          <w:sz w:val="24"/>
          <w:szCs w:val="24"/>
        </w:rPr>
        <w:t xml:space="preserve"> </w:t>
      </w:r>
      <w:r>
        <w:rPr>
          <w:rFonts w:ascii="Times New Roman" w:hAnsi="Times New Roman" w:cs="Times New Roman"/>
          <w:b/>
          <w:bCs/>
          <w:sz w:val="24"/>
          <w:szCs w:val="24"/>
        </w:rPr>
        <w:t>42</w:t>
      </w:r>
      <w:r>
        <w:rPr>
          <w:rFonts w:ascii="Times New Roman" w:hAnsi="Times New Roman" w:cs="Times New Roman"/>
          <w:sz w:val="24"/>
          <w:szCs w:val="24"/>
        </w:rPr>
        <w:t>, 2007/06/01 ed., 167–78.</w:t>
      </w:r>
    </w:p>
    <w:p w14:paraId="588A202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 xml:space="preserve">Bilic-Kirin V, Burazin J, Buljan V, et al. (2013) Influence of health education regarding correct diet on anthropometric indexes in children. </w:t>
      </w:r>
      <w:r>
        <w:rPr>
          <w:rFonts w:ascii="Times New Roman" w:hAnsi="Times New Roman" w:cs="Times New Roman"/>
          <w:i/>
          <w:iCs/>
          <w:sz w:val="24"/>
          <w:szCs w:val="24"/>
        </w:rPr>
        <w:t>Collegium antropologicum</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2014/03/13 ed., 1089–94.</w:t>
      </w:r>
    </w:p>
    <w:p w14:paraId="45FF517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Bodzsar EB &amp; Zsakai A (2014) Recent trends in childhood obesity and overweight in the transition countries of eastern and central Europe. </w:t>
      </w:r>
      <w:r>
        <w:rPr>
          <w:rFonts w:ascii="Times New Roman" w:hAnsi="Times New Roman" w:cs="Times New Roman"/>
          <w:i/>
          <w:iCs/>
          <w:sz w:val="24"/>
          <w:szCs w:val="24"/>
        </w:rPr>
        <w:t>Annals of human biology</w:t>
      </w:r>
      <w:r>
        <w:rPr>
          <w:rFonts w:ascii="Times New Roman" w:hAnsi="Times New Roman" w:cs="Times New Roman"/>
          <w:sz w:val="24"/>
          <w:szCs w:val="24"/>
        </w:rPr>
        <w:t xml:space="preserve"> </w:t>
      </w:r>
      <w:r>
        <w:rPr>
          <w:rFonts w:ascii="Times New Roman" w:hAnsi="Times New Roman" w:cs="Times New Roman"/>
          <w:b/>
          <w:bCs/>
          <w:sz w:val="24"/>
          <w:szCs w:val="24"/>
        </w:rPr>
        <w:t>41</w:t>
      </w:r>
      <w:r>
        <w:rPr>
          <w:rFonts w:ascii="Times New Roman" w:hAnsi="Times New Roman" w:cs="Times New Roman"/>
          <w:sz w:val="24"/>
          <w:szCs w:val="24"/>
        </w:rPr>
        <w:t>, 2014/04/08 ed., 263–70.</w:t>
      </w:r>
    </w:p>
    <w:p w14:paraId="6EE4A33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Bojadzieva Stojanoska B, Nakeva Janevska N, Matveeva N, et al. (2014) Growth parameters and nutritional status in relation to socioeconomic status of Macedonian adolescents. </w:t>
      </w:r>
      <w:r>
        <w:rPr>
          <w:rFonts w:ascii="Times New Roman" w:hAnsi="Times New Roman" w:cs="Times New Roman"/>
          <w:i/>
          <w:iCs/>
          <w:sz w:val="24"/>
          <w:szCs w:val="24"/>
        </w:rPr>
        <w:t>Prilozi (Makedonska akademija na naukite i umetnostite. Oddelenie za medicinski nauki)</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2014/05/07 ed., 189–97.</w:t>
      </w:r>
    </w:p>
    <w:p w14:paraId="545620D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t xml:space="preserve">Budak N, Bayram F, Gunay O, et al. (2007) Iodine deficiency: an important and severe public health problem in Kayseri, Central Anatolia. </w:t>
      </w:r>
      <w:r>
        <w:rPr>
          <w:rFonts w:ascii="Times New Roman" w:hAnsi="Times New Roman" w:cs="Times New Roman"/>
          <w:i/>
          <w:iCs/>
          <w:sz w:val="24"/>
          <w:szCs w:val="24"/>
        </w:rPr>
        <w:t>Journal of endocrinological investigation</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2008/02/06 ed., 920–4.</w:t>
      </w:r>
    </w:p>
    <w:p w14:paraId="0735AF7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Budak N, Ozturk A, Mazicioglu M, et al. (2010) Decreased high-density lipoprotein cholesterol and insulin resistance were the most common criteria in 12- to 19-year-old adolescents. </w:t>
      </w:r>
      <w:r>
        <w:rPr>
          <w:rFonts w:ascii="Times New Roman" w:hAnsi="Times New Roman" w:cs="Times New Roman"/>
          <w:i/>
          <w:iCs/>
          <w:sz w:val="24"/>
          <w:szCs w:val="24"/>
        </w:rPr>
        <w:t>European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49</w:t>
      </w:r>
      <w:r>
        <w:rPr>
          <w:rFonts w:ascii="Times New Roman" w:hAnsi="Times New Roman" w:cs="Times New Roman"/>
          <w:sz w:val="24"/>
          <w:szCs w:val="24"/>
        </w:rPr>
        <w:t>, 2009/10/31 ed., 219–25.</w:t>
      </w:r>
    </w:p>
    <w:p w14:paraId="319860C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 xml:space="preserve">Can HO, Ceber E, Sogukpinar N, et al. (2008) Eating habits, knowledge about cancer prevention and the HPLP scale in Turkish adolescents. </w:t>
      </w:r>
      <w:r>
        <w:rPr>
          <w:rFonts w:ascii="Times New Roman" w:hAnsi="Times New Roman" w:cs="Times New Roman"/>
          <w:i/>
          <w:iCs/>
          <w:sz w:val="24"/>
          <w:szCs w:val="24"/>
        </w:rPr>
        <w:t>Asian Pacific journal of cancer prevention : APJCP</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2009/03/05 ed., 569–74.</w:t>
      </w:r>
    </w:p>
    <w:p w14:paraId="3DC4E31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Canpolat BI, Orsel S, Akdemir A, et al. (2005) The relationship between dieting and body image, body ideal, self-perception, and body mass index in Turkish adolescents. </w:t>
      </w:r>
      <w:r>
        <w:rPr>
          <w:rFonts w:ascii="Times New Roman" w:hAnsi="Times New Roman" w:cs="Times New Roman"/>
          <w:i/>
          <w:iCs/>
          <w:sz w:val="24"/>
          <w:szCs w:val="24"/>
        </w:rPr>
        <w:t>The International journal of eating disorders</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2005/02/26 ed., 150–5.</w:t>
      </w:r>
    </w:p>
    <w:p w14:paraId="4548E9C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Chirita-Emandi A, Barbu CG, Cinteza EE, et al. (2016) Overweight and underweight prevalence trends in children from Romania - pooled analysis of cross-sectional studies between 2006 and 2015. </w:t>
      </w:r>
      <w:r>
        <w:rPr>
          <w:rFonts w:ascii="Times New Roman" w:hAnsi="Times New Roman" w:cs="Times New Roman"/>
          <w:i/>
          <w:iCs/>
          <w:sz w:val="24"/>
          <w:szCs w:val="24"/>
        </w:rPr>
        <w:t>Obesity facts</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2016/06/20 ed., 206–20.</w:t>
      </w:r>
    </w:p>
    <w:p w14:paraId="193D843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 xml:space="preserve">Chirita-Emandi A, Puiu M, Gafencu M, et al. (2013) Arterial hypertension in school-aged children in western Romania. </w:t>
      </w:r>
      <w:r>
        <w:rPr>
          <w:rFonts w:ascii="Times New Roman" w:hAnsi="Times New Roman" w:cs="Times New Roman"/>
          <w:i/>
          <w:iCs/>
          <w:sz w:val="24"/>
          <w:szCs w:val="24"/>
        </w:rPr>
        <w:t>Cardiology in the young</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2012/07/17 ed., 189–96.</w:t>
      </w:r>
    </w:p>
    <w:p w14:paraId="6806BED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Chirita-Emandi A, Socolov D, Haivas C, et al. (2015) Vitamin D status: a different story in the very young versus the very old Romanian patients.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2015/05/30 ed., e0128010.</w:t>
      </w:r>
    </w:p>
    <w:p w14:paraId="65D3740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Cicek B, Ozturk A, Mazicioglu MM, et al. (2009) The risk analysis of arm fat area in Turkish children and adolescents. </w:t>
      </w:r>
      <w:r>
        <w:rPr>
          <w:rFonts w:ascii="Times New Roman" w:hAnsi="Times New Roman" w:cs="Times New Roman"/>
          <w:i/>
          <w:iCs/>
          <w:sz w:val="24"/>
          <w:szCs w:val="24"/>
        </w:rPr>
        <w:t>Annals of human biology</w:t>
      </w:r>
      <w:r>
        <w:rPr>
          <w:rFonts w:ascii="Times New Roman" w:hAnsi="Times New Roman" w:cs="Times New Roman"/>
          <w:sz w:val="24"/>
          <w:szCs w:val="24"/>
        </w:rPr>
        <w:t xml:space="preserve"> </w:t>
      </w:r>
      <w:r>
        <w:rPr>
          <w:rFonts w:ascii="Times New Roman" w:hAnsi="Times New Roman" w:cs="Times New Roman"/>
          <w:b/>
          <w:bCs/>
          <w:sz w:val="24"/>
          <w:szCs w:val="24"/>
        </w:rPr>
        <w:t>36</w:t>
      </w:r>
      <w:r>
        <w:rPr>
          <w:rFonts w:ascii="Times New Roman" w:hAnsi="Times New Roman" w:cs="Times New Roman"/>
          <w:sz w:val="24"/>
          <w:szCs w:val="24"/>
        </w:rPr>
        <w:t>, 2008/12/03 ed., 28–37.</w:t>
      </w:r>
    </w:p>
    <w:p w14:paraId="7C160B8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t xml:space="preserve">Cinar AB &amp; Murtomaa H (2011) Interrelation between obesity, oral health and life-style factors among Turkish school children. </w:t>
      </w:r>
      <w:r>
        <w:rPr>
          <w:rFonts w:ascii="Times New Roman" w:hAnsi="Times New Roman" w:cs="Times New Roman"/>
          <w:i/>
          <w:iCs/>
          <w:sz w:val="24"/>
          <w:szCs w:val="24"/>
        </w:rPr>
        <w:t>Clinical oral investigations</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2010/01/08 ed., 177–84.</w:t>
      </w:r>
    </w:p>
    <w:p w14:paraId="74C5FB1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t xml:space="preserve">Cinar B &amp; Murtomaa H (2008) Clustering of obesity and dental health with lifestyle factors among Turkish and Finnish pre-adolescents. </w:t>
      </w:r>
      <w:r>
        <w:rPr>
          <w:rFonts w:ascii="Times New Roman" w:hAnsi="Times New Roman" w:cs="Times New Roman"/>
          <w:i/>
          <w:iCs/>
          <w:sz w:val="24"/>
          <w:szCs w:val="24"/>
        </w:rPr>
        <w:t>Obesity facts</w:t>
      </w:r>
      <w:r>
        <w:rPr>
          <w:rFonts w:ascii="Times New Roman" w:hAnsi="Times New Roman" w:cs="Times New Roman"/>
          <w:sz w:val="24"/>
          <w:szCs w:val="24"/>
        </w:rPr>
        <w:t xml:space="preserve"> </w:t>
      </w:r>
      <w:r>
        <w:rPr>
          <w:rFonts w:ascii="Times New Roman" w:hAnsi="Times New Roman" w:cs="Times New Roman"/>
          <w:b/>
          <w:bCs/>
          <w:sz w:val="24"/>
          <w:szCs w:val="24"/>
        </w:rPr>
        <w:t>1</w:t>
      </w:r>
      <w:r>
        <w:rPr>
          <w:rFonts w:ascii="Times New Roman" w:hAnsi="Times New Roman" w:cs="Times New Roman"/>
          <w:sz w:val="24"/>
          <w:szCs w:val="24"/>
        </w:rPr>
        <w:t>, 2008/01/01 ed., 196–202.</w:t>
      </w:r>
    </w:p>
    <w:p w14:paraId="6A3F47B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t xml:space="preserve">Crncevic-Orlic Z, Ruzic A, Rajkovic K, et al. (2005) The effectiveness of a 40-year long iodine prophylaxis in endemic goitre region of Grobnik, Croatia. </w:t>
      </w:r>
      <w:r>
        <w:rPr>
          <w:rFonts w:ascii="Times New Roman" w:hAnsi="Times New Roman" w:cs="Times New Roman"/>
          <w:i/>
          <w:iCs/>
          <w:sz w:val="24"/>
          <w:szCs w:val="24"/>
        </w:rPr>
        <w:t>Collegium antropologicum</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2006/01/19 ed., 509–13.</w:t>
      </w:r>
    </w:p>
    <w:p w14:paraId="18B05DD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t xml:space="preserve">Demirci H, Nuhoglu C, Ursavas IS, et al. (2013) Obesity and asymptomatic hypertension among children aged 6-13 years living in Bursa, Turkey. </w:t>
      </w:r>
      <w:r>
        <w:rPr>
          <w:rFonts w:ascii="Times New Roman" w:hAnsi="Times New Roman" w:cs="Times New Roman"/>
          <w:i/>
          <w:iCs/>
          <w:sz w:val="24"/>
          <w:szCs w:val="24"/>
        </w:rPr>
        <w:t>Family practice</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2013/09/27 ed., 629–33.</w:t>
      </w:r>
    </w:p>
    <w:p w14:paraId="410D4A8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t xml:space="preserve">Dinc G, Saatli G, Baydur H, et al. (2009) Hypertension and overweight among Turkish adolescents in a city in Aegean region of Turkey: a strong relationship in a population with a relatively low prevalence of overweight. </w:t>
      </w:r>
      <w:r>
        <w:rPr>
          <w:rFonts w:ascii="Times New Roman" w:hAnsi="Times New Roman" w:cs="Times New Roman"/>
          <w:i/>
          <w:iCs/>
          <w:sz w:val="24"/>
          <w:szCs w:val="24"/>
        </w:rPr>
        <w:t>Anadolu kardiyoloji dergisi : AKD = the Anatolian journal of cardiology</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2009/12/08 ed., 450–6.</w:t>
      </w:r>
    </w:p>
    <w:p w14:paraId="35F0670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 xml:space="preserve">Discigil G, Tekin N &amp; Soylemez A (2009) Obesity in Turkish children and adolescents: prevalence and non-nutritional correlates in an urban sample. </w:t>
      </w:r>
      <w:r>
        <w:rPr>
          <w:rFonts w:ascii="Times New Roman" w:hAnsi="Times New Roman" w:cs="Times New Roman"/>
          <w:i/>
          <w:iCs/>
          <w:sz w:val="24"/>
          <w:szCs w:val="24"/>
        </w:rPr>
        <w:t>Child: care, health and development</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2009/02/21 ed., 153–8.</w:t>
      </w:r>
    </w:p>
    <w:p w14:paraId="62AD061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 xml:space="preserve">Djordjevic-Nikic M &amp; Dopsaj M (2013) Characteristics of eating habits and physical activity in relation to body mass index among adolescents. </w:t>
      </w:r>
      <w:r>
        <w:rPr>
          <w:rFonts w:ascii="Times New Roman" w:hAnsi="Times New Roman" w:cs="Times New Roman"/>
          <w:i/>
          <w:iCs/>
          <w:sz w:val="24"/>
          <w:szCs w:val="24"/>
        </w:rPr>
        <w:t>Journal of the American College of Nutrition</w:t>
      </w:r>
      <w:r>
        <w:rPr>
          <w:rFonts w:ascii="Times New Roman" w:hAnsi="Times New Roman" w:cs="Times New Roman"/>
          <w:sz w:val="24"/>
          <w:szCs w:val="24"/>
        </w:rPr>
        <w:t xml:space="preserve"> </w:t>
      </w:r>
      <w:r>
        <w:rPr>
          <w:rFonts w:ascii="Times New Roman" w:hAnsi="Times New Roman" w:cs="Times New Roman"/>
          <w:b/>
          <w:bCs/>
          <w:sz w:val="24"/>
          <w:szCs w:val="24"/>
        </w:rPr>
        <w:t>32</w:t>
      </w:r>
      <w:r>
        <w:rPr>
          <w:rFonts w:ascii="Times New Roman" w:hAnsi="Times New Roman" w:cs="Times New Roman"/>
          <w:sz w:val="24"/>
          <w:szCs w:val="24"/>
        </w:rPr>
        <w:t>, 2013/09/13 ed., 224–33.</w:t>
      </w:r>
    </w:p>
    <w:p w14:paraId="22CF103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t xml:space="preserve">Djordjevic-Nikic M, Dopsaj M &amp; Veskovic A (2013) Nutritional and physical activity behaviours and habits in adolescent population of Belgrade. </w:t>
      </w:r>
      <w:r>
        <w:rPr>
          <w:rFonts w:ascii="Times New Roman" w:hAnsi="Times New Roman" w:cs="Times New Roman"/>
          <w:i/>
          <w:iCs/>
          <w:sz w:val="24"/>
          <w:szCs w:val="24"/>
        </w:rPr>
        <w:t>Vojnosanitetski pregled</w:t>
      </w:r>
      <w:r>
        <w:rPr>
          <w:rFonts w:ascii="Times New Roman" w:hAnsi="Times New Roman" w:cs="Times New Roman"/>
          <w:sz w:val="24"/>
          <w:szCs w:val="24"/>
        </w:rPr>
        <w:t xml:space="preserve"> </w:t>
      </w:r>
      <w:r>
        <w:rPr>
          <w:rFonts w:ascii="Times New Roman" w:hAnsi="Times New Roman" w:cs="Times New Roman"/>
          <w:b/>
          <w:bCs/>
          <w:sz w:val="24"/>
          <w:szCs w:val="24"/>
        </w:rPr>
        <w:t>70</w:t>
      </w:r>
      <w:r>
        <w:rPr>
          <w:rFonts w:ascii="Times New Roman" w:hAnsi="Times New Roman" w:cs="Times New Roman"/>
          <w:sz w:val="24"/>
          <w:szCs w:val="24"/>
        </w:rPr>
        <w:t>, 2013/07/28 ed., 548–54.</w:t>
      </w:r>
    </w:p>
    <w:p w14:paraId="7CAF18B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 xml:space="preserve">Djordjic V, Radisavljevic S, Milanovic I, et al. (2016) WHO European Childhood Obesity Surveillance Initiative in Serbia: a prevalence of overweight and obesity among 6-9-year-old school children. </w:t>
      </w:r>
      <w:r>
        <w:rPr>
          <w:rFonts w:ascii="Times New Roman" w:hAnsi="Times New Roman" w:cs="Times New Roman"/>
          <w:i/>
          <w:iCs/>
          <w:sz w:val="24"/>
          <w:szCs w:val="24"/>
        </w:rPr>
        <w:t>Journal of pediatric endocrinology &amp; metabolism : JPEM</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2016/08/22 ed., 1025–30.</w:t>
      </w:r>
    </w:p>
    <w:p w14:paraId="645386B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t xml:space="preserve">Due P, Damsgaard MT, Rasmussen M, et al. (2009) Socioeconomic position, macroeconomic environment and overweight among adolescents in 35 countries. </w:t>
      </w:r>
      <w:r>
        <w:rPr>
          <w:rFonts w:ascii="Times New Roman" w:hAnsi="Times New Roman" w:cs="Times New Roman"/>
          <w:i/>
          <w:iCs/>
          <w:sz w:val="24"/>
          <w:szCs w:val="24"/>
        </w:rPr>
        <w:t>International journal of obesity (2005)</w:t>
      </w:r>
      <w:r>
        <w:rPr>
          <w:rFonts w:ascii="Times New Roman" w:hAnsi="Times New Roman" w:cs="Times New Roman"/>
          <w:sz w:val="24"/>
          <w:szCs w:val="24"/>
        </w:rPr>
        <w:t xml:space="preserve"> </w:t>
      </w:r>
      <w:r>
        <w:rPr>
          <w:rFonts w:ascii="Times New Roman" w:hAnsi="Times New Roman" w:cs="Times New Roman"/>
          <w:b/>
          <w:bCs/>
          <w:sz w:val="24"/>
          <w:szCs w:val="24"/>
        </w:rPr>
        <w:t>33</w:t>
      </w:r>
      <w:r>
        <w:rPr>
          <w:rFonts w:ascii="Times New Roman" w:hAnsi="Times New Roman" w:cs="Times New Roman"/>
          <w:sz w:val="24"/>
          <w:szCs w:val="24"/>
        </w:rPr>
        <w:t>, 2009/07/22 ed., 1084–93.</w:t>
      </w:r>
    </w:p>
    <w:p w14:paraId="7364AFF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 xml:space="preserve">Dundar C &amp; Oz H (2012) Obesity-related factors in Turkish school children. </w:t>
      </w:r>
      <w:r>
        <w:rPr>
          <w:rFonts w:ascii="Times New Roman" w:hAnsi="Times New Roman" w:cs="Times New Roman"/>
          <w:i/>
          <w:iCs/>
          <w:sz w:val="24"/>
          <w:szCs w:val="24"/>
        </w:rPr>
        <w:t>TheScientificWorldJournal</w:t>
      </w:r>
      <w:r>
        <w:rPr>
          <w:rFonts w:ascii="Times New Roman" w:hAnsi="Times New Roman" w:cs="Times New Roman"/>
          <w:sz w:val="24"/>
          <w:szCs w:val="24"/>
        </w:rPr>
        <w:t xml:space="preserve"> </w:t>
      </w:r>
      <w:r>
        <w:rPr>
          <w:rFonts w:ascii="Times New Roman" w:hAnsi="Times New Roman" w:cs="Times New Roman"/>
          <w:b/>
          <w:bCs/>
          <w:sz w:val="24"/>
          <w:szCs w:val="24"/>
        </w:rPr>
        <w:t>2012</w:t>
      </w:r>
      <w:r>
        <w:rPr>
          <w:rFonts w:ascii="Times New Roman" w:hAnsi="Times New Roman" w:cs="Times New Roman"/>
          <w:sz w:val="24"/>
          <w:szCs w:val="24"/>
        </w:rPr>
        <w:t>, 2012/05/02 ed., 353485.</w:t>
      </w:r>
    </w:p>
    <w:p w14:paraId="78BE7BA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 xml:space="preserve">Duyar I &amp; Ozener B (2005) Growth and nutritional status of male adolescent laborers in Ankara, Turkey. </w:t>
      </w:r>
      <w:r>
        <w:rPr>
          <w:rFonts w:ascii="Times New Roman" w:hAnsi="Times New Roman" w:cs="Times New Roman"/>
          <w:i/>
          <w:iCs/>
          <w:sz w:val="24"/>
          <w:szCs w:val="24"/>
        </w:rPr>
        <w:t>American journal of physical anthropology</w:t>
      </w:r>
      <w:r>
        <w:rPr>
          <w:rFonts w:ascii="Times New Roman" w:hAnsi="Times New Roman" w:cs="Times New Roman"/>
          <w:sz w:val="24"/>
          <w:szCs w:val="24"/>
        </w:rPr>
        <w:t xml:space="preserve"> </w:t>
      </w:r>
      <w:r>
        <w:rPr>
          <w:rFonts w:ascii="Times New Roman" w:hAnsi="Times New Roman" w:cs="Times New Roman"/>
          <w:b/>
          <w:bCs/>
          <w:sz w:val="24"/>
          <w:szCs w:val="24"/>
        </w:rPr>
        <w:t>128</w:t>
      </w:r>
      <w:r>
        <w:rPr>
          <w:rFonts w:ascii="Times New Roman" w:hAnsi="Times New Roman" w:cs="Times New Roman"/>
          <w:sz w:val="24"/>
          <w:szCs w:val="24"/>
        </w:rPr>
        <w:t>, 2005/05/17 ed., 693–8.</w:t>
      </w:r>
    </w:p>
    <w:p w14:paraId="3E99A9A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 xml:space="preserve">Ercan S, Dallar YB, Onen S, et al. (2012) Prevalence of obesity and associated risk factors among adolescents in Ankara, Turkey. </w:t>
      </w:r>
      <w:r>
        <w:rPr>
          <w:rFonts w:ascii="Times New Roman" w:hAnsi="Times New Roman" w:cs="Times New Roman"/>
          <w:i/>
          <w:iCs/>
          <w:sz w:val="24"/>
          <w:szCs w:val="24"/>
        </w:rPr>
        <w:t>Journal of clinical research in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2012/11/15 ed., 204–7.</w:t>
      </w:r>
    </w:p>
    <w:p w14:paraId="280D4CB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t xml:space="preserve">Erenoglu N, Ayranci U &amp; Son O (2006) Eating habits reported by secondary school students in a city of west Turkey. </w:t>
      </w:r>
      <w:r>
        <w:rPr>
          <w:rFonts w:ascii="Times New Roman" w:hAnsi="Times New Roman" w:cs="Times New Roman"/>
          <w:i/>
          <w:iCs/>
          <w:sz w:val="24"/>
          <w:szCs w:val="24"/>
        </w:rPr>
        <w:t>Eating behaviors</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2006/10/24 ed., 348–54.</w:t>
      </w:r>
    </w:p>
    <w:p w14:paraId="21460B4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 xml:space="preserve">Erol M, Yigit O, Kucuk SH, et al. (2015) Vitamin D deficiency in children and adolescents in Bagcilar, Istanbul. </w:t>
      </w:r>
      <w:r>
        <w:rPr>
          <w:rFonts w:ascii="Times New Roman" w:hAnsi="Times New Roman" w:cs="Times New Roman"/>
          <w:i/>
          <w:iCs/>
          <w:sz w:val="24"/>
          <w:szCs w:val="24"/>
        </w:rPr>
        <w:t>Journal of clinical research in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2015/09/01 ed., 134–9.</w:t>
      </w:r>
    </w:p>
    <w:p w14:paraId="172AD4F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 xml:space="preserve">Ersoy B, Gunes HS, Gunay T, et al. (2006) Interaction of two public health problems in Turkish schoolchildren: nutritional deficiencies and goitre.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2006/11/28 ed., 1001–6.</w:t>
      </w:r>
    </w:p>
    <w:p w14:paraId="613805F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t xml:space="preserve">Etiler N, Cizmecioglu FM, Hatun S, et al. (2011) Nutritional status of students in Kocaeli, Turkey: a population-based study. </w:t>
      </w:r>
      <w:r>
        <w:rPr>
          <w:rFonts w:ascii="Times New Roman" w:hAnsi="Times New Roman" w:cs="Times New Roman"/>
          <w:i/>
          <w:iCs/>
          <w:sz w:val="24"/>
          <w:szCs w:val="24"/>
        </w:rPr>
        <w:t>Pediatrics international : official journal of the Japan Pediatric Society</w:t>
      </w:r>
      <w:r>
        <w:rPr>
          <w:rFonts w:ascii="Times New Roman" w:hAnsi="Times New Roman" w:cs="Times New Roman"/>
          <w:sz w:val="24"/>
          <w:szCs w:val="24"/>
        </w:rPr>
        <w:t xml:space="preserve"> </w:t>
      </w:r>
      <w:r>
        <w:rPr>
          <w:rFonts w:ascii="Times New Roman" w:hAnsi="Times New Roman" w:cs="Times New Roman"/>
          <w:b/>
          <w:bCs/>
          <w:sz w:val="24"/>
          <w:szCs w:val="24"/>
        </w:rPr>
        <w:t>53</w:t>
      </w:r>
      <w:r>
        <w:rPr>
          <w:rFonts w:ascii="Times New Roman" w:hAnsi="Times New Roman" w:cs="Times New Roman"/>
          <w:sz w:val="24"/>
          <w:szCs w:val="24"/>
        </w:rPr>
        <w:t>, 2010/07/16 ed., 231–5.</w:t>
      </w:r>
    </w:p>
    <w:p w14:paraId="3D494AC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Facchini F, Fiori G, Bedogni G, et al. (2007) Prevalence of overweight and cardiovascular risk factors in rural and urban children from central Asia: the Kazakhstan health and nutrition examination survey. </w:t>
      </w:r>
      <w:r>
        <w:rPr>
          <w:rFonts w:ascii="Times New Roman" w:hAnsi="Times New Roman" w:cs="Times New Roman"/>
          <w:i/>
          <w:iCs/>
          <w:sz w:val="24"/>
          <w:szCs w:val="24"/>
        </w:rPr>
        <w:t>American journal of human biology : the official journal of the Human Biology Council</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2007/08/19 ed., 809–20.</w:t>
      </w:r>
    </w:p>
    <w:p w14:paraId="3FC614F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 xml:space="preserve">Franzellin F, Hyska J, Bushi E, et al. (2009) A national study of iodine status in Albania. </w:t>
      </w:r>
      <w:r>
        <w:rPr>
          <w:rFonts w:ascii="Times New Roman" w:hAnsi="Times New Roman" w:cs="Times New Roman"/>
          <w:i/>
          <w:iCs/>
          <w:sz w:val="24"/>
          <w:szCs w:val="24"/>
        </w:rPr>
        <w:t>Journal of endocrinological investigation</w:t>
      </w:r>
      <w:r>
        <w:rPr>
          <w:rFonts w:ascii="Times New Roman" w:hAnsi="Times New Roman" w:cs="Times New Roman"/>
          <w:sz w:val="24"/>
          <w:szCs w:val="24"/>
        </w:rPr>
        <w:t xml:space="preserve"> </w:t>
      </w:r>
      <w:r>
        <w:rPr>
          <w:rFonts w:ascii="Times New Roman" w:hAnsi="Times New Roman" w:cs="Times New Roman"/>
          <w:b/>
          <w:bCs/>
          <w:sz w:val="24"/>
          <w:szCs w:val="24"/>
        </w:rPr>
        <w:t>32</w:t>
      </w:r>
      <w:r>
        <w:rPr>
          <w:rFonts w:ascii="Times New Roman" w:hAnsi="Times New Roman" w:cs="Times New Roman"/>
          <w:sz w:val="24"/>
          <w:szCs w:val="24"/>
        </w:rPr>
        <w:t>, 2009/05/29 ed., 533–7.</w:t>
      </w:r>
    </w:p>
    <w:p w14:paraId="2D1F712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t xml:space="preserve">Garipagaoglu M, Budak N, Sut N, et al. (2009) Obesity risk factors in Turkish children. </w:t>
      </w:r>
      <w:r>
        <w:rPr>
          <w:rFonts w:ascii="Times New Roman" w:hAnsi="Times New Roman" w:cs="Times New Roman"/>
          <w:i/>
          <w:iCs/>
          <w:sz w:val="24"/>
          <w:szCs w:val="24"/>
        </w:rPr>
        <w:t>Journal of pediatric nursing</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2009/07/28 ed., 332–7.</w:t>
      </w:r>
    </w:p>
    <w:p w14:paraId="2A44665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t xml:space="preserve">Garipagaoglu M, Oner N, Vatansever U, et al. (2008) Dietary intakes of adolescents living in Edirne, Turkey. </w:t>
      </w:r>
      <w:r>
        <w:rPr>
          <w:rFonts w:ascii="Times New Roman" w:hAnsi="Times New Roman" w:cs="Times New Roman"/>
          <w:i/>
          <w:iCs/>
          <w:sz w:val="24"/>
          <w:szCs w:val="24"/>
        </w:rPr>
        <w:t>Journal of the American College of Nutrition</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2008/10/08 ed., 394–400.</w:t>
      </w:r>
    </w:p>
    <w:p w14:paraId="1D17FA6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rPr>
        <w:tab/>
        <w:t xml:space="preserve">Gaspar T, de Matos MG, Luszczynska A, et al. (2014) The impact of a rural or urban context in eating awareness and self-regulation strategies in children and adolescents from eight European countries. </w:t>
      </w:r>
      <w:r>
        <w:rPr>
          <w:rFonts w:ascii="Times New Roman" w:hAnsi="Times New Roman" w:cs="Times New Roman"/>
          <w:i/>
          <w:iCs/>
          <w:sz w:val="24"/>
          <w:szCs w:val="24"/>
        </w:rPr>
        <w:t>International journal of psychology : Journal international de psychologie</w:t>
      </w:r>
      <w:r>
        <w:rPr>
          <w:rFonts w:ascii="Times New Roman" w:hAnsi="Times New Roman" w:cs="Times New Roman"/>
          <w:sz w:val="24"/>
          <w:szCs w:val="24"/>
        </w:rPr>
        <w:t xml:space="preserve"> </w:t>
      </w:r>
      <w:r>
        <w:rPr>
          <w:rFonts w:ascii="Times New Roman" w:hAnsi="Times New Roman" w:cs="Times New Roman"/>
          <w:b/>
          <w:bCs/>
          <w:sz w:val="24"/>
          <w:szCs w:val="24"/>
        </w:rPr>
        <w:t>49</w:t>
      </w:r>
      <w:r>
        <w:rPr>
          <w:rFonts w:ascii="Times New Roman" w:hAnsi="Times New Roman" w:cs="Times New Roman"/>
          <w:sz w:val="24"/>
          <w:szCs w:val="24"/>
        </w:rPr>
        <w:t>, 2014/05/14 ed., 158–66.</w:t>
      </w:r>
    </w:p>
    <w:p w14:paraId="3BEDAAC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t xml:space="preserve">Gatseva PD &amp; Argirova MD (2009) Benefits and risks from the national strategy for improvement of iodine nutrition in Bulgaria: study on schoolchildren living in a rural area. </w:t>
      </w:r>
      <w:r>
        <w:rPr>
          <w:rFonts w:ascii="Times New Roman" w:hAnsi="Times New Roman" w:cs="Times New Roman"/>
          <w:i/>
          <w:iCs/>
          <w:sz w:val="24"/>
          <w:szCs w:val="24"/>
        </w:rPr>
        <w:t>Public health</w:t>
      </w:r>
      <w:r>
        <w:rPr>
          <w:rFonts w:ascii="Times New Roman" w:hAnsi="Times New Roman" w:cs="Times New Roman"/>
          <w:sz w:val="24"/>
          <w:szCs w:val="24"/>
        </w:rPr>
        <w:t xml:space="preserve"> </w:t>
      </w:r>
      <w:r>
        <w:rPr>
          <w:rFonts w:ascii="Times New Roman" w:hAnsi="Times New Roman" w:cs="Times New Roman"/>
          <w:b/>
          <w:bCs/>
          <w:sz w:val="24"/>
          <w:szCs w:val="24"/>
        </w:rPr>
        <w:t>123</w:t>
      </w:r>
      <w:r>
        <w:rPr>
          <w:rFonts w:ascii="Times New Roman" w:hAnsi="Times New Roman" w:cs="Times New Roman"/>
          <w:sz w:val="24"/>
          <w:szCs w:val="24"/>
        </w:rPr>
        <w:t>, 2009/05/19 ed., 456–8.</w:t>
      </w:r>
    </w:p>
    <w:p w14:paraId="27BDE6C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t xml:space="preserve">Gatseva P, Vladeva S &amp; Argirova M (2007) Evaluation of endemic goiter prevalence in Bulgarian schoolchildren: results from national strategies for prevention and control of iodine-deficiency disorders. </w:t>
      </w:r>
      <w:r>
        <w:rPr>
          <w:rFonts w:ascii="Times New Roman" w:hAnsi="Times New Roman" w:cs="Times New Roman"/>
          <w:i/>
          <w:iCs/>
          <w:sz w:val="24"/>
          <w:szCs w:val="24"/>
        </w:rPr>
        <w:t>Biological trace element research</w:t>
      </w:r>
      <w:r>
        <w:rPr>
          <w:rFonts w:ascii="Times New Roman" w:hAnsi="Times New Roman" w:cs="Times New Roman"/>
          <w:sz w:val="24"/>
          <w:szCs w:val="24"/>
        </w:rPr>
        <w:t xml:space="preserve"> </w:t>
      </w:r>
      <w:r>
        <w:rPr>
          <w:rFonts w:ascii="Times New Roman" w:hAnsi="Times New Roman" w:cs="Times New Roman"/>
          <w:b/>
          <w:bCs/>
          <w:sz w:val="24"/>
          <w:szCs w:val="24"/>
        </w:rPr>
        <w:t>116</w:t>
      </w:r>
      <w:r>
        <w:rPr>
          <w:rFonts w:ascii="Times New Roman" w:hAnsi="Times New Roman" w:cs="Times New Roman"/>
          <w:sz w:val="24"/>
          <w:szCs w:val="24"/>
        </w:rPr>
        <w:t>, 2007/08/22 ed., 273–8.</w:t>
      </w:r>
    </w:p>
    <w:p w14:paraId="3B4ACFC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 xml:space="preserve">Gerasimov GA, Haar F van der &amp; Lazarus JH (2018) Overview of iodine deficiency prevention strategies in the south-eastern Europe and central Asia region: 2009–2016. </w:t>
      </w:r>
      <w:r>
        <w:rPr>
          <w:rFonts w:ascii="Times New Roman" w:hAnsi="Times New Roman" w:cs="Times New Roman"/>
          <w:i/>
          <w:iCs/>
          <w:sz w:val="24"/>
          <w:szCs w:val="24"/>
        </w:rPr>
        <w:t>Clinical and experimental thyroidology</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16–22.</w:t>
      </w:r>
    </w:p>
    <w:p w14:paraId="4013138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t xml:space="preserve">Giannopoulou D, Grammatikopoulou MG, Poulimeneas D, et al. (2017) Nutritional surveillance of Christian Orthodox minority adolescents in Istanbul. </w:t>
      </w:r>
      <w:r>
        <w:rPr>
          <w:rFonts w:ascii="Times New Roman" w:hAnsi="Times New Roman" w:cs="Times New Roman"/>
          <w:i/>
          <w:iCs/>
          <w:sz w:val="24"/>
          <w:szCs w:val="24"/>
        </w:rPr>
        <w:t>Journal of immigrant and minority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2016/04/09 ed., 333–340.</w:t>
      </w:r>
    </w:p>
    <w:p w14:paraId="36E158B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t xml:space="preserve">Giese H, Konig LM, Taut D, et al. (2015) Exploring the association between television advertising of healthy and unhealthy foods, self-control, and food intake in three European countries. </w:t>
      </w:r>
      <w:r>
        <w:rPr>
          <w:rFonts w:ascii="Times New Roman" w:hAnsi="Times New Roman" w:cs="Times New Roman"/>
          <w:i/>
          <w:iCs/>
          <w:sz w:val="24"/>
          <w:szCs w:val="24"/>
        </w:rPr>
        <w:t>Applied psychology. Health and well-being</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2014/11/05 ed., 41–62.</w:t>
      </w:r>
    </w:p>
    <w:p w14:paraId="7E155E8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 xml:space="preserve">Gontarev S, Kalac R, Velickovska L, et al. (2018) Health-related physical fitness of normal, stunted and overweight children aged 6-14 years in Macedonia. </w:t>
      </w:r>
      <w:r>
        <w:rPr>
          <w:rFonts w:ascii="Times New Roman" w:hAnsi="Times New Roman" w:cs="Times New Roman"/>
          <w:i/>
          <w:iCs/>
          <w:sz w:val="24"/>
          <w:szCs w:val="24"/>
        </w:rPr>
        <w:t>Nutricion hospitalaria</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2018/10/12 ed., 1208–1214.</w:t>
      </w:r>
    </w:p>
    <w:p w14:paraId="14D8A9D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 xml:space="preserve">Gontarev S, Kalac R, Zivkovic V, et al. (2017) The association between high blood pressure, physical fitness and fatness in adolescents. </w:t>
      </w:r>
      <w:r>
        <w:rPr>
          <w:rFonts w:ascii="Times New Roman" w:hAnsi="Times New Roman" w:cs="Times New Roman"/>
          <w:i/>
          <w:iCs/>
          <w:sz w:val="24"/>
          <w:szCs w:val="24"/>
        </w:rPr>
        <w:t>Nutricion hospitalaria</w:t>
      </w:r>
      <w:r>
        <w:rPr>
          <w:rFonts w:ascii="Times New Roman" w:hAnsi="Times New Roman" w:cs="Times New Roman"/>
          <w:sz w:val="24"/>
          <w:szCs w:val="24"/>
        </w:rPr>
        <w:t xml:space="preserve"> </w:t>
      </w:r>
      <w:r>
        <w:rPr>
          <w:rFonts w:ascii="Times New Roman" w:hAnsi="Times New Roman" w:cs="Times New Roman"/>
          <w:b/>
          <w:bCs/>
          <w:sz w:val="24"/>
          <w:szCs w:val="24"/>
        </w:rPr>
        <w:t>34</w:t>
      </w:r>
      <w:r>
        <w:rPr>
          <w:rFonts w:ascii="Times New Roman" w:hAnsi="Times New Roman" w:cs="Times New Roman"/>
          <w:sz w:val="24"/>
          <w:szCs w:val="24"/>
        </w:rPr>
        <w:t>, 2017/03/01 ed., 35–40.</w:t>
      </w:r>
    </w:p>
    <w:p w14:paraId="56F8E23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rPr>
        <w:tab/>
        <w:t xml:space="preserve">Gundogdu Z (2008) Relationship between BMI and blood pressure in girls and boys.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2008/04/23 ed., 1085–8.</w:t>
      </w:r>
    </w:p>
    <w:p w14:paraId="250C3A6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 xml:space="preserve">Gur E, Can G, Akkus S, et al. (2006) Is undernutrition a problem among Turkish school children? Which factors have an influence on it? </w:t>
      </w:r>
      <w:r>
        <w:rPr>
          <w:rFonts w:ascii="Times New Roman" w:hAnsi="Times New Roman" w:cs="Times New Roman"/>
          <w:i/>
          <w:iCs/>
          <w:sz w:val="24"/>
          <w:szCs w:val="24"/>
        </w:rPr>
        <w:t>Journal of tropical pediatrics</w:t>
      </w:r>
      <w:r>
        <w:rPr>
          <w:rFonts w:ascii="Times New Roman" w:hAnsi="Times New Roman" w:cs="Times New Roman"/>
          <w:sz w:val="24"/>
          <w:szCs w:val="24"/>
        </w:rPr>
        <w:t xml:space="preserve"> </w:t>
      </w:r>
      <w:r>
        <w:rPr>
          <w:rFonts w:ascii="Times New Roman" w:hAnsi="Times New Roman" w:cs="Times New Roman"/>
          <w:b/>
          <w:bCs/>
          <w:sz w:val="24"/>
          <w:szCs w:val="24"/>
        </w:rPr>
        <w:t>52</w:t>
      </w:r>
      <w:r>
        <w:rPr>
          <w:rFonts w:ascii="Times New Roman" w:hAnsi="Times New Roman" w:cs="Times New Roman"/>
          <w:sz w:val="24"/>
          <w:szCs w:val="24"/>
        </w:rPr>
        <w:t>, 2006/07/28 ed., 421–6.</w:t>
      </w:r>
    </w:p>
    <w:p w14:paraId="6128EE4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ab/>
        <w:t xml:space="preserve">Gur E, Yildiz I, Celkan T, et al. (2005) Prevalence of anemia and the risk factors among schoolchildren in Istanbul. </w:t>
      </w:r>
      <w:r>
        <w:rPr>
          <w:rFonts w:ascii="Times New Roman" w:hAnsi="Times New Roman" w:cs="Times New Roman"/>
          <w:i/>
          <w:iCs/>
          <w:sz w:val="24"/>
          <w:szCs w:val="24"/>
        </w:rPr>
        <w:t>Journal of tropical pediatrics</w:t>
      </w:r>
      <w:r>
        <w:rPr>
          <w:rFonts w:ascii="Times New Roman" w:hAnsi="Times New Roman" w:cs="Times New Roman"/>
          <w:sz w:val="24"/>
          <w:szCs w:val="24"/>
        </w:rPr>
        <w:t xml:space="preserve"> </w:t>
      </w:r>
      <w:r>
        <w:rPr>
          <w:rFonts w:ascii="Times New Roman" w:hAnsi="Times New Roman" w:cs="Times New Roman"/>
          <w:b/>
          <w:bCs/>
          <w:sz w:val="24"/>
          <w:szCs w:val="24"/>
        </w:rPr>
        <w:t>51</w:t>
      </w:r>
      <w:r>
        <w:rPr>
          <w:rFonts w:ascii="Times New Roman" w:hAnsi="Times New Roman" w:cs="Times New Roman"/>
          <w:sz w:val="24"/>
          <w:szCs w:val="24"/>
        </w:rPr>
        <w:t>, 2005/08/30 ed., 346–50.</w:t>
      </w:r>
    </w:p>
    <w:p w14:paraId="7A4B40A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 xml:space="preserve">Gurinović M, Kadvan A, Vukotić M, et al. (2011) The quality of nutrition in schoolchildren and adult members of families. In </w:t>
      </w:r>
      <w:r>
        <w:rPr>
          <w:rFonts w:ascii="Times New Roman" w:hAnsi="Times New Roman" w:cs="Times New Roman"/>
          <w:i/>
          <w:iCs/>
          <w:sz w:val="24"/>
          <w:szCs w:val="24"/>
        </w:rPr>
        <w:t>Yugoslav study of atherosclerosis precursors in schoolchildren in Serbia: twenty years follow-up</w:t>
      </w:r>
      <w:r>
        <w:rPr>
          <w:rFonts w:ascii="Times New Roman" w:hAnsi="Times New Roman" w:cs="Times New Roman"/>
          <w:sz w:val="24"/>
          <w:szCs w:val="24"/>
        </w:rPr>
        <w:t>, pp. 343–368 [Nedeljković S, editor]. Belgrade, Serbia: Medical Faculty University of Belgrade.</w:t>
      </w:r>
    </w:p>
    <w:p w14:paraId="33FD80A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t xml:space="preserve">Hasanbegovic S, Mesihovic-Dinarevic S, Cuplov M, et al. (2010) Epidemiology and etiology of obesity in children and youth of Sarajevo Canton. </w:t>
      </w:r>
      <w:r>
        <w:rPr>
          <w:rFonts w:ascii="Times New Roman" w:hAnsi="Times New Roman" w:cs="Times New Roman"/>
          <w:i/>
          <w:iCs/>
          <w:sz w:val="24"/>
          <w:szCs w:val="24"/>
        </w:rPr>
        <w:t>Bosnian journal of basic medical sciences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2010/05/29 ed., 140–6.</w:t>
      </w:r>
    </w:p>
    <w:p w14:paraId="1F3E0D2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 xml:space="preserve">Hashizume M, Chiba M, Shinohara A, et al. (2005) Anaemia, iron deficiency and vitamin A status among school-aged children in rural Kazakhstan.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2005/10/21 ed., 564–71.</w:t>
      </w:r>
    </w:p>
    <w:p w14:paraId="2A8B02E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ab/>
        <w:t xml:space="preserve">Hatipoglu N, Kurtoglu S, Ozturk A, et al. (2009) The weight and height percentiles in 6-18 year old children in Kayseri and comparison with Istanbul data. </w:t>
      </w:r>
      <w:r>
        <w:rPr>
          <w:rFonts w:ascii="Times New Roman" w:hAnsi="Times New Roman" w:cs="Times New Roman"/>
          <w:i/>
          <w:iCs/>
          <w:sz w:val="24"/>
          <w:szCs w:val="24"/>
        </w:rPr>
        <w:t>Journal of clinical research in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1</w:t>
      </w:r>
      <w:r>
        <w:rPr>
          <w:rFonts w:ascii="Times New Roman" w:hAnsi="Times New Roman" w:cs="Times New Roman"/>
          <w:sz w:val="24"/>
          <w:szCs w:val="24"/>
        </w:rPr>
        <w:t>, 2009/03/01 ed., 129–35.</w:t>
      </w:r>
    </w:p>
    <w:p w14:paraId="31FC510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t xml:space="preserve">Hatun S, Islam O, Cizmecioglu F, et al. (2005) Subclinical vitamin D deficiency is increased in adolescent girls who wear concealing clothing. </w:t>
      </w:r>
      <w:r>
        <w:rPr>
          <w:rFonts w:ascii="Times New Roman" w:hAnsi="Times New Roman" w:cs="Times New Roman"/>
          <w:i/>
          <w:iCs/>
          <w:sz w:val="24"/>
          <w:szCs w:val="24"/>
        </w:rPr>
        <w:t>The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135</w:t>
      </w:r>
      <w:r>
        <w:rPr>
          <w:rFonts w:ascii="Times New Roman" w:hAnsi="Times New Roman" w:cs="Times New Roman"/>
          <w:sz w:val="24"/>
          <w:szCs w:val="24"/>
        </w:rPr>
        <w:t>, 2005/01/27 ed., 218–22.</w:t>
      </w:r>
    </w:p>
    <w:p w14:paraId="37BD815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 xml:space="preserve">Janevic T, Petrovic O, Bjelic I, et al. (2010) Risk factors for childhood malnutrition in Roma settlements in Serbia.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2010/08/24 ed., 509.</w:t>
      </w:r>
    </w:p>
    <w:p w14:paraId="7C16B8F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 xml:space="preserve">Jukic T, Zimmermann MB, Granic R, et al. (2015) Sufficient iodine intake in schoolchildren from the Zagreb area: assessment with dried blood spot thyroglobulin as a new functional biomarker for iodine deficiency. </w:t>
      </w:r>
      <w:r>
        <w:rPr>
          <w:rFonts w:ascii="Times New Roman" w:hAnsi="Times New Roman" w:cs="Times New Roman"/>
          <w:i/>
          <w:iCs/>
          <w:sz w:val="24"/>
          <w:szCs w:val="24"/>
        </w:rPr>
        <w:t>Acta clinica Croatica</w:t>
      </w:r>
      <w:r>
        <w:rPr>
          <w:rFonts w:ascii="Times New Roman" w:hAnsi="Times New Roman" w:cs="Times New Roman"/>
          <w:sz w:val="24"/>
          <w:szCs w:val="24"/>
        </w:rPr>
        <w:t xml:space="preserve"> </w:t>
      </w:r>
      <w:r>
        <w:rPr>
          <w:rFonts w:ascii="Times New Roman" w:hAnsi="Times New Roman" w:cs="Times New Roman"/>
          <w:b/>
          <w:bCs/>
          <w:sz w:val="24"/>
          <w:szCs w:val="24"/>
        </w:rPr>
        <w:t>54</w:t>
      </w:r>
      <w:r>
        <w:rPr>
          <w:rFonts w:ascii="Times New Roman" w:hAnsi="Times New Roman" w:cs="Times New Roman"/>
          <w:sz w:val="24"/>
          <w:szCs w:val="24"/>
        </w:rPr>
        <w:t>, 2016/03/29 ed., 424–31.</w:t>
      </w:r>
    </w:p>
    <w:p w14:paraId="0EC3EDC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t xml:space="preserve">Kaya M, Sayan A, Birinci M, et al. (2014) The obesity prevalence among students between the ages of 5 and 19 in Kutahya. </w:t>
      </w:r>
      <w:r>
        <w:rPr>
          <w:rFonts w:ascii="Times New Roman" w:hAnsi="Times New Roman" w:cs="Times New Roman"/>
          <w:i/>
          <w:iCs/>
          <w:sz w:val="24"/>
          <w:szCs w:val="24"/>
        </w:rPr>
        <w:t>Turk J Med Sci</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 10–15.</w:t>
      </w:r>
    </w:p>
    <w:p w14:paraId="0D8678F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t xml:space="preserve">Keskin Y, Moschonis G, Dimitriou M, et al. (2005) Prevalence of iron deficiency among schoolchildren of different socio-economic status in urban Turkey. </w:t>
      </w:r>
      <w:r>
        <w:rPr>
          <w:rFonts w:ascii="Times New Roman" w:hAnsi="Times New Roman" w:cs="Times New Roman"/>
          <w:i/>
          <w:iCs/>
          <w:sz w:val="24"/>
          <w:szCs w:val="24"/>
        </w:rPr>
        <w:t>Eur J Clin Nutr</w:t>
      </w:r>
      <w:r>
        <w:rPr>
          <w:rFonts w:ascii="Times New Roman" w:hAnsi="Times New Roman" w:cs="Times New Roman"/>
          <w:sz w:val="24"/>
          <w:szCs w:val="24"/>
        </w:rPr>
        <w:t xml:space="preserve"> </w:t>
      </w:r>
      <w:r>
        <w:rPr>
          <w:rFonts w:ascii="Times New Roman" w:hAnsi="Times New Roman" w:cs="Times New Roman"/>
          <w:b/>
          <w:bCs/>
          <w:sz w:val="24"/>
          <w:szCs w:val="24"/>
        </w:rPr>
        <w:t>59</w:t>
      </w:r>
      <w:r>
        <w:rPr>
          <w:rFonts w:ascii="Times New Roman" w:hAnsi="Times New Roman" w:cs="Times New Roman"/>
          <w:sz w:val="24"/>
          <w:szCs w:val="24"/>
        </w:rPr>
        <w:t>, 64–71.</w:t>
      </w:r>
    </w:p>
    <w:p w14:paraId="7ADB44A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t xml:space="preserve">Kherkheulidze M, Kavlashvili N, Kandelaki E, et al. (2012) Evaluation of nutritional knowledge of second grade school children and assessment of their dietary intake. </w:t>
      </w:r>
      <w:r>
        <w:rPr>
          <w:rFonts w:ascii="Times New Roman" w:hAnsi="Times New Roman" w:cs="Times New Roman"/>
          <w:i/>
          <w:iCs/>
          <w:sz w:val="24"/>
          <w:szCs w:val="24"/>
        </w:rPr>
        <w:t>Georgian Med News</w:t>
      </w:r>
      <w:r>
        <w:rPr>
          <w:rFonts w:ascii="Times New Roman" w:hAnsi="Times New Roman" w:cs="Times New Roman"/>
          <w:sz w:val="24"/>
          <w:szCs w:val="24"/>
        </w:rPr>
        <w:t>, 58–64.</w:t>
      </w:r>
    </w:p>
    <w:p w14:paraId="48E5282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t xml:space="preserve">Koca T, Akcam M, Serdaroglu F, et al. (2017) Breakfast habits, dairy product consumption, physical activity, and their associations with body mass index in children aged 6-18. </w:t>
      </w:r>
      <w:r>
        <w:rPr>
          <w:rFonts w:ascii="Times New Roman" w:hAnsi="Times New Roman" w:cs="Times New Roman"/>
          <w:i/>
          <w:iCs/>
          <w:sz w:val="24"/>
          <w:szCs w:val="24"/>
        </w:rPr>
        <w:t>European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176</w:t>
      </w:r>
      <w:r>
        <w:rPr>
          <w:rFonts w:ascii="Times New Roman" w:hAnsi="Times New Roman" w:cs="Times New Roman"/>
          <w:sz w:val="24"/>
          <w:szCs w:val="24"/>
        </w:rPr>
        <w:t>, 2017/08/12 ed., 1251–1257.</w:t>
      </w:r>
    </w:p>
    <w:p w14:paraId="1A428BF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rPr>
        <w:tab/>
        <w:t xml:space="preserve">Kocaoglu B, Moschonis G, Dimitriou M, et al. (2005) Parental educational level and cardiovascular disease risk factors in schoolchildren in large urban areas of Turkey: directions for public health policy.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2005/02/08 ed., 13.</w:t>
      </w:r>
    </w:p>
    <w:p w14:paraId="0600E2E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t xml:space="preserve">Koksal E, Tekcicek M, Yalcin SS, et al. (2011) Association between anthropometric measurements and dental caries in Turkish school children. </w:t>
      </w:r>
      <w:r>
        <w:rPr>
          <w:rFonts w:ascii="Times New Roman" w:hAnsi="Times New Roman" w:cs="Times New Roman"/>
          <w:i/>
          <w:iCs/>
          <w:sz w:val="24"/>
          <w:szCs w:val="24"/>
        </w:rPr>
        <w:t>Central European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2011/10/27 ed., 147–51.</w:t>
      </w:r>
    </w:p>
    <w:p w14:paraId="6B0E16D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t xml:space="preserve">Kukulu K, Sarvan S, Muslu L, et al. (2010) Dietary habits, economic status, academic performance and body mass index in school children: a comparative study. </w:t>
      </w:r>
      <w:r>
        <w:rPr>
          <w:rFonts w:ascii="Times New Roman" w:hAnsi="Times New Roman" w:cs="Times New Roman"/>
          <w:i/>
          <w:iCs/>
          <w:sz w:val="24"/>
          <w:szCs w:val="24"/>
        </w:rPr>
        <w:t>Journal of child health care : for professionals working with children in the hospital and community</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2010/11/17 ed., 355–66.</w:t>
      </w:r>
    </w:p>
    <w:p w14:paraId="168EAB7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t xml:space="preserve">Kurdak H, Bozdemir N, Saatci E, et al. (2010) Self-perceived body weight status and weight-control behaviors of high school students in a southern city of Turkey. </w:t>
      </w:r>
      <w:r>
        <w:rPr>
          <w:rFonts w:ascii="Times New Roman" w:hAnsi="Times New Roman" w:cs="Times New Roman"/>
          <w:i/>
          <w:iCs/>
          <w:sz w:val="24"/>
          <w:szCs w:val="24"/>
        </w:rPr>
        <w:t>Collegium antropologicum</w:t>
      </w:r>
      <w:r>
        <w:rPr>
          <w:rFonts w:ascii="Times New Roman" w:hAnsi="Times New Roman" w:cs="Times New Roman"/>
          <w:sz w:val="24"/>
          <w:szCs w:val="24"/>
        </w:rPr>
        <w:t xml:space="preserve"> </w:t>
      </w:r>
      <w:r>
        <w:rPr>
          <w:rFonts w:ascii="Times New Roman" w:hAnsi="Times New Roman" w:cs="Times New Roman"/>
          <w:b/>
          <w:bCs/>
          <w:sz w:val="24"/>
          <w:szCs w:val="24"/>
        </w:rPr>
        <w:t>34</w:t>
      </w:r>
      <w:r>
        <w:rPr>
          <w:rFonts w:ascii="Times New Roman" w:hAnsi="Times New Roman" w:cs="Times New Roman"/>
          <w:sz w:val="24"/>
          <w:szCs w:val="24"/>
        </w:rPr>
        <w:t>, 2011/08/31 ed., 1295–302.</w:t>
      </w:r>
    </w:p>
    <w:p w14:paraId="7A54D62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t xml:space="preserve">Kurtoglu S, Mazicioglu MM, Ozturk A, et al. (2010) Body fat reference curves for healthy Turkish children and adolescents. </w:t>
      </w:r>
      <w:r>
        <w:rPr>
          <w:rFonts w:ascii="Times New Roman" w:hAnsi="Times New Roman" w:cs="Times New Roman"/>
          <w:i/>
          <w:iCs/>
          <w:sz w:val="24"/>
          <w:szCs w:val="24"/>
        </w:rPr>
        <w:t>European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169</w:t>
      </w:r>
      <w:r>
        <w:rPr>
          <w:rFonts w:ascii="Times New Roman" w:hAnsi="Times New Roman" w:cs="Times New Roman"/>
          <w:sz w:val="24"/>
          <w:szCs w:val="24"/>
        </w:rPr>
        <w:t>, 2010/05/28 ed., 1329–35.</w:t>
      </w:r>
    </w:p>
    <w:p w14:paraId="23A8CC3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t xml:space="preserve">Kutlu R, Karakose S, Gungor K, et al. (2011) The goiter prevalence and urinary iodine levels among adolescents. </w:t>
      </w:r>
      <w:r>
        <w:rPr>
          <w:rFonts w:ascii="Times New Roman" w:hAnsi="Times New Roman" w:cs="Times New Roman"/>
          <w:i/>
          <w:iCs/>
          <w:sz w:val="24"/>
          <w:szCs w:val="24"/>
        </w:rPr>
        <w:t>The Turkish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53</w:t>
      </w:r>
      <w:r>
        <w:rPr>
          <w:rFonts w:ascii="Times New Roman" w:hAnsi="Times New Roman" w:cs="Times New Roman"/>
          <w:sz w:val="24"/>
          <w:szCs w:val="24"/>
        </w:rPr>
        <w:t>, 2011/08/23 ed., 161–8.</w:t>
      </w:r>
    </w:p>
    <w:p w14:paraId="1DB04F5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t xml:space="preserve">Lazzeri G, Ahluwalia N, Niclasen B, et al. (2016) Trends from 2002 to 2010 in daily breakfast consumption and its socio-demographic correlates in adolescents across 31 countries participating in the HBSC study.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2016/03/31 ed., e0151052.</w:t>
      </w:r>
    </w:p>
    <w:p w14:paraId="0FE0E79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t xml:space="preserve">Limnili G, Ozcakar N &amp; Kartal M (2016) Health promotion lifestyle profile scores are not associatedwith obesity in high school students. </w:t>
      </w:r>
      <w:r>
        <w:rPr>
          <w:rFonts w:ascii="Times New Roman" w:hAnsi="Times New Roman" w:cs="Times New Roman"/>
          <w:i/>
          <w:iCs/>
          <w:sz w:val="24"/>
          <w:szCs w:val="24"/>
        </w:rPr>
        <w:t>Turkish journal of medical sciences</w:t>
      </w:r>
      <w:r>
        <w:rPr>
          <w:rFonts w:ascii="Times New Roman" w:hAnsi="Times New Roman" w:cs="Times New Roman"/>
          <w:sz w:val="24"/>
          <w:szCs w:val="24"/>
        </w:rPr>
        <w:t xml:space="preserve"> </w:t>
      </w:r>
      <w:r>
        <w:rPr>
          <w:rFonts w:ascii="Times New Roman" w:hAnsi="Times New Roman" w:cs="Times New Roman"/>
          <w:b/>
          <w:bCs/>
          <w:sz w:val="24"/>
          <w:szCs w:val="24"/>
        </w:rPr>
        <w:t>46</w:t>
      </w:r>
      <w:r>
        <w:rPr>
          <w:rFonts w:ascii="Times New Roman" w:hAnsi="Times New Roman" w:cs="Times New Roman"/>
          <w:sz w:val="24"/>
          <w:szCs w:val="24"/>
        </w:rPr>
        <w:t>, 2016/08/12 ed., 1018–24.</w:t>
      </w:r>
    </w:p>
    <w:p w14:paraId="4221790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sz w:val="24"/>
          <w:szCs w:val="24"/>
        </w:rPr>
        <w:tab/>
        <w:t xml:space="preserve">Lotrean LM &amp; Tutui I (2015) Individual and familial factors associated with fruit and vegetable intake among 11- to 14-year-old Romanian school children. </w:t>
      </w:r>
      <w:r>
        <w:rPr>
          <w:rFonts w:ascii="Times New Roman" w:hAnsi="Times New Roman" w:cs="Times New Roman"/>
          <w:i/>
          <w:iCs/>
          <w:sz w:val="24"/>
          <w:szCs w:val="24"/>
        </w:rPr>
        <w:t>Health &amp; social care in the community</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2014/10/18 ed., 541–9.</w:t>
      </w:r>
    </w:p>
    <w:p w14:paraId="192CCDF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78. </w:t>
      </w:r>
      <w:r>
        <w:rPr>
          <w:rFonts w:ascii="Times New Roman" w:hAnsi="Times New Roman" w:cs="Times New Roman"/>
          <w:sz w:val="24"/>
          <w:szCs w:val="24"/>
        </w:rPr>
        <w:tab/>
        <w:t xml:space="preserve">Manios Y, Kolotourou M, Moschonis G, et al. (2005) Macronutrient intake, physical activity, serum lipids and increased body weight in primary schoolchildren in Istanbul. </w:t>
      </w:r>
      <w:r>
        <w:rPr>
          <w:rFonts w:ascii="Times New Roman" w:hAnsi="Times New Roman" w:cs="Times New Roman"/>
          <w:i/>
          <w:iCs/>
          <w:sz w:val="24"/>
          <w:szCs w:val="24"/>
        </w:rPr>
        <w:t>Pediatrics international : official journal of the Japan Pediatric Society</w:t>
      </w:r>
      <w:r>
        <w:rPr>
          <w:rFonts w:ascii="Times New Roman" w:hAnsi="Times New Roman" w:cs="Times New Roman"/>
          <w:sz w:val="24"/>
          <w:szCs w:val="24"/>
        </w:rPr>
        <w:t xml:space="preserve"> </w:t>
      </w:r>
      <w:r>
        <w:rPr>
          <w:rFonts w:ascii="Times New Roman" w:hAnsi="Times New Roman" w:cs="Times New Roman"/>
          <w:b/>
          <w:bCs/>
          <w:sz w:val="24"/>
          <w:szCs w:val="24"/>
        </w:rPr>
        <w:t>47</w:t>
      </w:r>
      <w:r>
        <w:rPr>
          <w:rFonts w:ascii="Times New Roman" w:hAnsi="Times New Roman" w:cs="Times New Roman"/>
          <w:sz w:val="24"/>
          <w:szCs w:val="24"/>
        </w:rPr>
        <w:t>, 2005/03/18 ed., 159–66.</w:t>
      </w:r>
    </w:p>
    <w:p w14:paraId="66E6876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79. </w:t>
      </w:r>
      <w:r>
        <w:rPr>
          <w:rFonts w:ascii="Times New Roman" w:hAnsi="Times New Roman" w:cs="Times New Roman"/>
          <w:sz w:val="24"/>
          <w:szCs w:val="24"/>
        </w:rPr>
        <w:tab/>
        <w:t xml:space="preserve">Manios Y, Moschonis G, Kolotourou M, et al. (2007) Iron deficiency prevalence and dietary patterns by school district in Istanbul. </w:t>
      </w:r>
      <w:r>
        <w:rPr>
          <w:rFonts w:ascii="Times New Roman" w:hAnsi="Times New Roman" w:cs="Times New Roman"/>
          <w:i/>
          <w:iCs/>
          <w:sz w:val="24"/>
          <w:szCs w:val="24"/>
        </w:rPr>
        <w:t>Journal of human nutrition and dietetics : the official journal of the British Dietetic Association</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2007/11/16 ed., 549–57.</w:t>
      </w:r>
    </w:p>
    <w:p w14:paraId="34E61C6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tab/>
        <w:t xml:space="preserve">Martinovic M, Belojevic G, Evans GW, et al. (2015) Prevalence of and contributing factors for overweight and obesity among Montenegrin schoolchildren. </w:t>
      </w:r>
      <w:r>
        <w:rPr>
          <w:rFonts w:ascii="Times New Roman" w:hAnsi="Times New Roman" w:cs="Times New Roman"/>
          <w:i/>
          <w:iCs/>
          <w:sz w:val="24"/>
          <w:szCs w:val="24"/>
        </w:rPr>
        <w:t>European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2015/04/07 ed., 833–9.</w:t>
      </w:r>
    </w:p>
    <w:p w14:paraId="7ADC003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ab/>
        <w:t xml:space="preserve">Mazicioglu MM, Yalcin BM, Ozturk A, et al. (2010) Anthropometric risk factors for elevated blood pressure in adolescents in Turkey aged 11-17. </w:t>
      </w:r>
      <w:r>
        <w:rPr>
          <w:rFonts w:ascii="Times New Roman" w:hAnsi="Times New Roman" w:cs="Times New Roman"/>
          <w:i/>
          <w:iCs/>
          <w:sz w:val="24"/>
          <w:szCs w:val="24"/>
        </w:rPr>
        <w:t>Pediatric nephrology (Berlin, Germany)</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2010/08/20 ed., 2327–34.</w:t>
      </w:r>
    </w:p>
    <w:p w14:paraId="650140A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sz w:val="24"/>
          <w:szCs w:val="24"/>
        </w:rPr>
        <w:tab/>
        <w:t xml:space="preserve">Melkevik O, Haug E, Rasmussen M, et al. (2015) Are associations between electronic media use and BMI different across levels of physical activity?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2015/05/20 ed., 497.</w:t>
      </w:r>
    </w:p>
    <w:p w14:paraId="7C1A3E7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sz w:val="24"/>
          <w:szCs w:val="24"/>
        </w:rPr>
        <w:tab/>
        <w:t xml:space="preserve">Milanovic I, Radisavljevic-Janic S, Zivkovic MZ, et al. (2019) Health-related physical fitness levels and prevalence of obesity in Serbian elementary schoolchildren. </w:t>
      </w:r>
      <w:r>
        <w:rPr>
          <w:rFonts w:ascii="Times New Roman" w:hAnsi="Times New Roman" w:cs="Times New Roman"/>
          <w:i/>
          <w:iCs/>
          <w:sz w:val="24"/>
          <w:szCs w:val="24"/>
        </w:rPr>
        <w:t>Nutr Hosp</w:t>
      </w:r>
      <w:r>
        <w:rPr>
          <w:rFonts w:ascii="Times New Roman" w:hAnsi="Times New Roman" w:cs="Times New Roman"/>
          <w:sz w:val="24"/>
          <w:szCs w:val="24"/>
        </w:rPr>
        <w:t xml:space="preserve"> </w:t>
      </w:r>
      <w:r>
        <w:rPr>
          <w:rFonts w:ascii="Times New Roman" w:hAnsi="Times New Roman" w:cs="Times New Roman"/>
          <w:b/>
          <w:bCs/>
          <w:sz w:val="24"/>
          <w:szCs w:val="24"/>
        </w:rPr>
        <w:t>36</w:t>
      </w:r>
      <w:r>
        <w:rPr>
          <w:rFonts w:ascii="Times New Roman" w:hAnsi="Times New Roman" w:cs="Times New Roman"/>
          <w:sz w:val="24"/>
          <w:szCs w:val="24"/>
        </w:rPr>
        <w:t>, 253–260.</w:t>
      </w:r>
    </w:p>
    <w:p w14:paraId="15DBB92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ab/>
        <w:t xml:space="preserve">Mladenova S &amp; Andreenko E (2015) Prevalence of underweight, overweight, general and central obesity among 8-15-years old Bulgarian children and adolescents (Smolyan region, 2012-2014). </w:t>
      </w:r>
      <w:r>
        <w:rPr>
          <w:rFonts w:ascii="Times New Roman" w:hAnsi="Times New Roman" w:cs="Times New Roman"/>
          <w:i/>
          <w:iCs/>
          <w:sz w:val="24"/>
          <w:szCs w:val="24"/>
        </w:rPr>
        <w:t>Nutricion hospitalaria</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2015/06/05 ed., 2419–27.</w:t>
      </w:r>
    </w:p>
    <w:p w14:paraId="295B815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rPr>
        <w:tab/>
        <w:t xml:space="preserve">Mocanu V (2013) Prevalence of overweight and obesity in urban elementary school children in northeastern Romania: its relationship with socioeconomic status and associated dietary and lifestyle factors. </w:t>
      </w:r>
      <w:r>
        <w:rPr>
          <w:rFonts w:ascii="Times New Roman" w:hAnsi="Times New Roman" w:cs="Times New Roman"/>
          <w:i/>
          <w:iCs/>
          <w:sz w:val="24"/>
          <w:szCs w:val="24"/>
        </w:rPr>
        <w:t>BioMed research international</w:t>
      </w:r>
      <w:r>
        <w:rPr>
          <w:rFonts w:ascii="Times New Roman" w:hAnsi="Times New Roman" w:cs="Times New Roman"/>
          <w:sz w:val="24"/>
          <w:szCs w:val="24"/>
        </w:rPr>
        <w:t xml:space="preserve"> </w:t>
      </w:r>
      <w:r>
        <w:rPr>
          <w:rFonts w:ascii="Times New Roman" w:hAnsi="Times New Roman" w:cs="Times New Roman"/>
          <w:b/>
          <w:bCs/>
          <w:sz w:val="24"/>
          <w:szCs w:val="24"/>
        </w:rPr>
        <w:t>2013</w:t>
      </w:r>
      <w:r>
        <w:rPr>
          <w:rFonts w:ascii="Times New Roman" w:hAnsi="Times New Roman" w:cs="Times New Roman"/>
          <w:sz w:val="24"/>
          <w:szCs w:val="24"/>
        </w:rPr>
        <w:t>, 2013/08/13 ed., 537451.</w:t>
      </w:r>
    </w:p>
    <w:p w14:paraId="367E7EF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t xml:space="preserve">Ng M, Fleming T, Robinson M, et al. (2014) Global, regional, and national prevalence of overweight and obesity in children and adults during 1980-2013: a systematic analysis for the Global Burden of Disease Study 2013. </w:t>
      </w:r>
      <w:r>
        <w:rPr>
          <w:rFonts w:ascii="Times New Roman" w:hAnsi="Times New Roman" w:cs="Times New Roman"/>
          <w:i/>
          <w:iCs/>
          <w:sz w:val="24"/>
          <w:szCs w:val="24"/>
        </w:rPr>
        <w:t>Lancet (London, England)</w:t>
      </w:r>
      <w:r>
        <w:rPr>
          <w:rFonts w:ascii="Times New Roman" w:hAnsi="Times New Roman" w:cs="Times New Roman"/>
          <w:sz w:val="24"/>
          <w:szCs w:val="24"/>
        </w:rPr>
        <w:t xml:space="preserve"> </w:t>
      </w:r>
      <w:r>
        <w:rPr>
          <w:rFonts w:ascii="Times New Roman" w:hAnsi="Times New Roman" w:cs="Times New Roman"/>
          <w:b/>
          <w:bCs/>
          <w:sz w:val="24"/>
          <w:szCs w:val="24"/>
        </w:rPr>
        <w:t>384</w:t>
      </w:r>
      <w:r>
        <w:rPr>
          <w:rFonts w:ascii="Times New Roman" w:hAnsi="Times New Roman" w:cs="Times New Roman"/>
          <w:sz w:val="24"/>
          <w:szCs w:val="24"/>
        </w:rPr>
        <w:t>, 2014/06/02 ed., 766–81.</w:t>
      </w:r>
    </w:p>
    <w:p w14:paraId="2DDA7E3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t xml:space="preserve">Nisanci Kilinc F &amp; Cagdas DN (2013) Diet and physical activity interventions do have effects on body composition and metabolic syndrome parameters in overweight and obese adolescents and their mothers. </w:t>
      </w:r>
      <w:r>
        <w:rPr>
          <w:rFonts w:ascii="Times New Roman" w:hAnsi="Times New Roman" w:cs="Times New Roman"/>
          <w:i/>
          <w:iCs/>
          <w:sz w:val="24"/>
          <w:szCs w:val="24"/>
        </w:rPr>
        <w:t>The Turkish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55</w:t>
      </w:r>
      <w:r>
        <w:rPr>
          <w:rFonts w:ascii="Times New Roman" w:hAnsi="Times New Roman" w:cs="Times New Roman"/>
          <w:sz w:val="24"/>
          <w:szCs w:val="24"/>
        </w:rPr>
        <w:t>, 2013/11/13 ed., 292–9.</w:t>
      </w:r>
    </w:p>
    <w:p w14:paraId="3228B05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88. </w:t>
      </w:r>
      <w:r>
        <w:rPr>
          <w:rFonts w:ascii="Times New Roman" w:hAnsi="Times New Roman" w:cs="Times New Roman"/>
          <w:sz w:val="24"/>
          <w:szCs w:val="24"/>
        </w:rPr>
        <w:tab/>
        <w:t xml:space="preserve">Olaya B, Moneta MV, Pez O, et al. (2015) Country-level and individual correlates of overweight and obesity among primary school children: a cross-sectional study in seven European countries.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2015/05/09 ed., 475.</w:t>
      </w:r>
    </w:p>
    <w:p w14:paraId="5E01C17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89. </w:t>
      </w:r>
      <w:r>
        <w:rPr>
          <w:rFonts w:ascii="Times New Roman" w:hAnsi="Times New Roman" w:cs="Times New Roman"/>
          <w:sz w:val="24"/>
          <w:szCs w:val="24"/>
        </w:rPr>
        <w:tab/>
        <w:t xml:space="preserve">Olmez D, Bober E, Buyukgebiz A, et al. (2006) The frequency of vitamin D insufficiency in healthy female adolescents. </w:t>
      </w:r>
      <w:r>
        <w:rPr>
          <w:rFonts w:ascii="Times New Roman" w:hAnsi="Times New Roman" w:cs="Times New Roman"/>
          <w:i/>
          <w:iCs/>
          <w:sz w:val="24"/>
          <w:szCs w:val="24"/>
        </w:rPr>
        <w:t>Acta paediatrica (Oslo, Norway : 1992)</w:t>
      </w:r>
      <w:r>
        <w:rPr>
          <w:rFonts w:ascii="Times New Roman" w:hAnsi="Times New Roman" w:cs="Times New Roman"/>
          <w:sz w:val="24"/>
          <w:szCs w:val="24"/>
        </w:rPr>
        <w:t xml:space="preserve"> </w:t>
      </w:r>
      <w:r>
        <w:rPr>
          <w:rFonts w:ascii="Times New Roman" w:hAnsi="Times New Roman" w:cs="Times New Roman"/>
          <w:b/>
          <w:bCs/>
          <w:sz w:val="24"/>
          <w:szCs w:val="24"/>
        </w:rPr>
        <w:t>95</w:t>
      </w:r>
      <w:r>
        <w:rPr>
          <w:rFonts w:ascii="Times New Roman" w:hAnsi="Times New Roman" w:cs="Times New Roman"/>
          <w:sz w:val="24"/>
          <w:szCs w:val="24"/>
        </w:rPr>
        <w:t>, 2006/09/20 ed., 1266–9.</w:t>
      </w:r>
    </w:p>
    <w:p w14:paraId="0467AD2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t xml:space="preserve">Ozguven I, Ersoy B, Ozguven AA, et al. (2010) Evaluation of nutritional status in Turkish adolescents as related to gender and socioeconomic status. </w:t>
      </w:r>
      <w:r>
        <w:rPr>
          <w:rFonts w:ascii="Times New Roman" w:hAnsi="Times New Roman" w:cs="Times New Roman"/>
          <w:i/>
          <w:iCs/>
          <w:sz w:val="24"/>
          <w:szCs w:val="24"/>
        </w:rPr>
        <w:t>Journal of clinical research in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2011/01/29 ed., 111–6.</w:t>
      </w:r>
    </w:p>
    <w:p w14:paraId="186975A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sz w:val="24"/>
          <w:szCs w:val="24"/>
        </w:rPr>
        <w:tab/>
        <w:t xml:space="preserve">Pirincci E, Durmus B, Gundogdu C, et al. (2010) Prevalence and risk factors of overweight and obesity among urban school children in Elazig city, Eastern Turkey, 2007. </w:t>
      </w:r>
      <w:r>
        <w:rPr>
          <w:rFonts w:ascii="Times New Roman" w:hAnsi="Times New Roman" w:cs="Times New Roman"/>
          <w:i/>
          <w:iCs/>
          <w:sz w:val="24"/>
          <w:szCs w:val="24"/>
        </w:rPr>
        <w:t>Annals of human biology</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2009/12/09 ed., 44–56.</w:t>
      </w:r>
    </w:p>
    <w:p w14:paraId="20D23C2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 xml:space="preserve">Pokrajac-Bulian A, Zivcić-Becirević I, Calugi S, et al. (2006) School prevention program for eating disorders in Croatia: a controlled study with six months of follow-up. </w:t>
      </w:r>
      <w:r>
        <w:rPr>
          <w:rFonts w:ascii="Times New Roman" w:hAnsi="Times New Roman" w:cs="Times New Roman"/>
          <w:i/>
          <w:iCs/>
          <w:sz w:val="24"/>
          <w:szCs w:val="24"/>
        </w:rPr>
        <w:t>Eating and weight disorders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171‐178.</w:t>
      </w:r>
    </w:p>
    <w:p w14:paraId="3C5AE43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t xml:space="preserve">Radisavljevi S, Milanovi I, Živkovi M, et al. (2013) Prevalence of overweight and obesity among Belgrade youth: a study in a representative sample of 9–14-year-old children and adolescents. </w:t>
      </w:r>
      <w:r>
        <w:rPr>
          <w:rFonts w:ascii="Times New Roman" w:hAnsi="Times New Roman" w:cs="Times New Roman"/>
          <w:i/>
          <w:iCs/>
          <w:sz w:val="24"/>
          <w:szCs w:val="24"/>
        </w:rPr>
        <w:t>Anthropological Notebooks</w:t>
      </w:r>
      <w:r>
        <w:rPr>
          <w:rFonts w:ascii="Times New Roman" w:hAnsi="Times New Roman" w:cs="Times New Roman"/>
          <w:sz w:val="24"/>
          <w:szCs w:val="24"/>
        </w:rPr>
        <w:t>, 10.</w:t>
      </w:r>
    </w:p>
    <w:p w14:paraId="05F1B40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t xml:space="preserve">Radmanovic-Burgic M, Gavric Z &amp; Burgic S (2011) Eating attitudes in adolescent girls. </w:t>
      </w:r>
      <w:r>
        <w:rPr>
          <w:rFonts w:ascii="Times New Roman" w:hAnsi="Times New Roman" w:cs="Times New Roman"/>
          <w:i/>
          <w:iCs/>
          <w:sz w:val="24"/>
          <w:szCs w:val="24"/>
        </w:rPr>
        <w:t>Psychiatria Danubina</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2011/03/31 ed., 64–8.</w:t>
      </w:r>
    </w:p>
    <w:p w14:paraId="2493295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 xml:space="preserve">Rakic R, Pavlica T &amp; Jovicic D (2016) Overweight and obesity in children and adolescents from Serbia in the period 2001-2004 and 2011-2014. </w:t>
      </w:r>
      <w:r>
        <w:rPr>
          <w:rFonts w:ascii="Times New Roman" w:hAnsi="Times New Roman" w:cs="Times New Roman"/>
          <w:i/>
          <w:iCs/>
          <w:sz w:val="24"/>
          <w:szCs w:val="24"/>
        </w:rPr>
        <w:t>Anthropologischer Anzeiger; Bericht uber die biologisch-anthropologische Literatur</w:t>
      </w:r>
      <w:r>
        <w:rPr>
          <w:rFonts w:ascii="Times New Roman" w:hAnsi="Times New Roman" w:cs="Times New Roman"/>
          <w:sz w:val="24"/>
          <w:szCs w:val="24"/>
        </w:rPr>
        <w:t xml:space="preserve"> </w:t>
      </w:r>
      <w:r>
        <w:rPr>
          <w:rFonts w:ascii="Times New Roman" w:hAnsi="Times New Roman" w:cs="Times New Roman"/>
          <w:b/>
          <w:bCs/>
          <w:sz w:val="24"/>
          <w:szCs w:val="24"/>
        </w:rPr>
        <w:t>73</w:t>
      </w:r>
      <w:r>
        <w:rPr>
          <w:rFonts w:ascii="Times New Roman" w:hAnsi="Times New Roman" w:cs="Times New Roman"/>
          <w:sz w:val="24"/>
          <w:szCs w:val="24"/>
        </w:rPr>
        <w:t>, 2016/03/24 ed.</w:t>
      </w:r>
    </w:p>
    <w:p w14:paraId="3CA4963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ab/>
        <w:t xml:space="preserve">Sahingoz SA &amp; Sanlier N (2011) Compliance with Mediterranean Diet Quality Index (KIDMED) and nutrition knowledge levels in adolescents. A case study from Turkey. </w:t>
      </w:r>
      <w:r>
        <w:rPr>
          <w:rFonts w:ascii="Times New Roman" w:hAnsi="Times New Roman" w:cs="Times New Roman"/>
          <w:i/>
          <w:iCs/>
          <w:sz w:val="24"/>
          <w:szCs w:val="24"/>
        </w:rPr>
        <w:t>Appetite</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 2011/06/01 ed., 272–7.</w:t>
      </w:r>
    </w:p>
    <w:p w14:paraId="11237FA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sz w:val="24"/>
          <w:szCs w:val="24"/>
        </w:rPr>
        <w:tab/>
        <w:t xml:space="preserve">Senol V, Unalan D, Bayat M, et al. (2014) Change in reference body mass index percentiles and deviation in overweight and obesity over 3 years in Turkish children and adolescents. </w:t>
      </w:r>
      <w:r>
        <w:rPr>
          <w:rFonts w:ascii="Times New Roman" w:hAnsi="Times New Roman" w:cs="Times New Roman"/>
          <w:i/>
          <w:iCs/>
          <w:sz w:val="24"/>
          <w:szCs w:val="24"/>
        </w:rPr>
        <w:t>Journal of pediatric endocrinology &amp; metabolism : JPEM</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2014/07/11 ed., 1121–9.</w:t>
      </w:r>
    </w:p>
    <w:p w14:paraId="19E4913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98. </w:t>
      </w:r>
      <w:r>
        <w:rPr>
          <w:rFonts w:ascii="Times New Roman" w:hAnsi="Times New Roman" w:cs="Times New Roman"/>
          <w:sz w:val="24"/>
          <w:szCs w:val="24"/>
        </w:rPr>
        <w:tab/>
        <w:t xml:space="preserve">Simsek E, Akpinar S, Bahcebasi T, et al. (2008) The prevalence of overweight and obese children aged 6-17 years in the West Black Sea region of Turkey. </w:t>
      </w:r>
      <w:r>
        <w:rPr>
          <w:rFonts w:ascii="Times New Roman" w:hAnsi="Times New Roman" w:cs="Times New Roman"/>
          <w:i/>
          <w:iCs/>
          <w:sz w:val="24"/>
          <w:szCs w:val="24"/>
        </w:rPr>
        <w:t>International journal of clinical practice</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2007/11/21 ed., 1033–8.</w:t>
      </w:r>
    </w:p>
    <w:p w14:paraId="70A4C91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ab/>
        <w:t xml:space="preserve">Sokolovic S, Alimanovic-Alagic R, Dzananovic L, et al. (2017) Vitamin D status in Bosnia and Herzegovina: the cross-sectional epidemiological analysis. </w:t>
      </w:r>
      <w:r>
        <w:rPr>
          <w:rFonts w:ascii="Times New Roman" w:hAnsi="Times New Roman" w:cs="Times New Roman"/>
          <w:i/>
          <w:iCs/>
          <w:sz w:val="24"/>
          <w:szCs w:val="24"/>
        </w:rPr>
        <w:t>Osteoporosis international : a journal established as result of cooperation between the European Foundation for Osteoporosis and the National Osteoporosis Foundation of the USA</w:t>
      </w:r>
      <w:r>
        <w:rPr>
          <w:rFonts w:ascii="Times New Roman" w:hAnsi="Times New Roman" w:cs="Times New Roman"/>
          <w:sz w:val="24"/>
          <w:szCs w:val="24"/>
        </w:rPr>
        <w:t xml:space="preserve"> </w:t>
      </w:r>
      <w:r>
        <w:rPr>
          <w:rFonts w:ascii="Times New Roman" w:hAnsi="Times New Roman" w:cs="Times New Roman"/>
          <w:b/>
          <w:bCs/>
          <w:sz w:val="24"/>
          <w:szCs w:val="24"/>
        </w:rPr>
        <w:t>28</w:t>
      </w:r>
      <w:r>
        <w:rPr>
          <w:rFonts w:ascii="Times New Roman" w:hAnsi="Times New Roman" w:cs="Times New Roman"/>
          <w:sz w:val="24"/>
          <w:szCs w:val="24"/>
        </w:rPr>
        <w:t>, 2016/11/28 ed., 1021–1025.</w:t>
      </w:r>
    </w:p>
    <w:p w14:paraId="7CC47CA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t xml:space="preserve">Soric M, Jembrek Gostovic M, Gostovic M, et al. (2014) Tracking of BMI, fatness and cardiorespiratory fitness from adolescence to middle adulthood: the Zagreb Growth and Development Longitudinal Study. </w:t>
      </w:r>
      <w:r>
        <w:rPr>
          <w:rFonts w:ascii="Times New Roman" w:hAnsi="Times New Roman" w:cs="Times New Roman"/>
          <w:i/>
          <w:iCs/>
          <w:sz w:val="24"/>
          <w:szCs w:val="24"/>
        </w:rPr>
        <w:t>Annals of human biology</w:t>
      </w:r>
      <w:r>
        <w:rPr>
          <w:rFonts w:ascii="Times New Roman" w:hAnsi="Times New Roman" w:cs="Times New Roman"/>
          <w:sz w:val="24"/>
          <w:szCs w:val="24"/>
        </w:rPr>
        <w:t xml:space="preserve"> </w:t>
      </w:r>
      <w:r>
        <w:rPr>
          <w:rFonts w:ascii="Times New Roman" w:hAnsi="Times New Roman" w:cs="Times New Roman"/>
          <w:b/>
          <w:bCs/>
          <w:sz w:val="24"/>
          <w:szCs w:val="24"/>
        </w:rPr>
        <w:t>41</w:t>
      </w:r>
      <w:r>
        <w:rPr>
          <w:rFonts w:ascii="Times New Roman" w:hAnsi="Times New Roman" w:cs="Times New Roman"/>
          <w:sz w:val="24"/>
          <w:szCs w:val="24"/>
        </w:rPr>
        <w:t>, 2013/11/10 ed., 238–43.</w:t>
      </w:r>
    </w:p>
    <w:p w14:paraId="18F017E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sz w:val="24"/>
          <w:szCs w:val="24"/>
        </w:rPr>
        <w:tab/>
        <w:t xml:space="preserve">Soyer MT, Ergin I &amp; Gursoy ST (2008) Effects of social determinants on food choice and skipping meals among Turkish adolescents.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2008/07/01 ed., 208–15.</w:t>
      </w:r>
    </w:p>
    <w:p w14:paraId="4DD2843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t xml:space="preserve">Spiroski I, Dimitrovska Z, Gjorgjev D, et al. (2011) Nutritional status and growth parameters of school-age Roma children in the Republic of Macedonia. </w:t>
      </w:r>
      <w:r>
        <w:rPr>
          <w:rFonts w:ascii="Times New Roman" w:hAnsi="Times New Roman" w:cs="Times New Roman"/>
          <w:i/>
          <w:iCs/>
          <w:sz w:val="24"/>
          <w:szCs w:val="24"/>
        </w:rPr>
        <w:t>Central European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2011/07/12 ed., 102–7.</w:t>
      </w:r>
    </w:p>
    <w:p w14:paraId="2025FBE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t xml:space="preserve">Sujoldzic A &amp; De Lucia A (2007) A cross-cultural study of adolescents--BMI, body image and psychological well-being. </w:t>
      </w:r>
      <w:r>
        <w:rPr>
          <w:rFonts w:ascii="Times New Roman" w:hAnsi="Times New Roman" w:cs="Times New Roman"/>
          <w:i/>
          <w:iCs/>
          <w:sz w:val="24"/>
          <w:szCs w:val="24"/>
        </w:rPr>
        <w:t>Collegium antropologicum</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2007/06/30 ed., 123–30.</w:t>
      </w:r>
    </w:p>
    <w:p w14:paraId="6C3DBE4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t xml:space="preserve">Tahirovic H, Imsiragic-Zovko S, Toromanovic A, et al. (2007) Assessment of the success of implementation of new rule book on salt iodination in Federation of Bosnia and Herzegovina. </w:t>
      </w:r>
      <w:r>
        <w:rPr>
          <w:rFonts w:ascii="Times New Roman" w:hAnsi="Times New Roman" w:cs="Times New Roman"/>
          <w:i/>
          <w:iCs/>
          <w:sz w:val="24"/>
          <w:szCs w:val="24"/>
        </w:rPr>
        <w:t>Journal of endocrinological investigation</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2007/02/24 ed., 9–12.</w:t>
      </w:r>
    </w:p>
    <w:p w14:paraId="17B9C98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105. </w:t>
      </w:r>
      <w:r>
        <w:rPr>
          <w:rFonts w:ascii="Times New Roman" w:hAnsi="Times New Roman" w:cs="Times New Roman"/>
          <w:sz w:val="24"/>
          <w:szCs w:val="24"/>
        </w:rPr>
        <w:tab/>
        <w:t xml:space="preserve">Tazhibayev S, Dolmatova O, Ganiyeva G, et al. (2008) Evaluation of the potential effectiveness of wheat flour and salt fortification programs in five Central Asian countries and Mongolia, 2002-2007.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2009/02/21 ed., 255–65.</w:t>
      </w:r>
    </w:p>
    <w:p w14:paraId="4D7596D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106. </w:t>
      </w:r>
      <w:r>
        <w:rPr>
          <w:rFonts w:ascii="Times New Roman" w:hAnsi="Times New Roman" w:cs="Times New Roman"/>
          <w:sz w:val="24"/>
          <w:szCs w:val="24"/>
        </w:rPr>
        <w:tab/>
        <w:t xml:space="preserve">Tishukaj F, Shalaj I, Gjaka M, et al. (2017) Physical fitness and anthropometric characteristics among adolescents living in urban or rural areas of Kosovo.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2017/09/17 ed., 711.</w:t>
      </w:r>
    </w:p>
    <w:p w14:paraId="33296D0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107. </w:t>
      </w:r>
      <w:r>
        <w:rPr>
          <w:rFonts w:ascii="Times New Roman" w:hAnsi="Times New Roman" w:cs="Times New Roman"/>
          <w:sz w:val="24"/>
          <w:szCs w:val="24"/>
        </w:rPr>
        <w:tab/>
        <w:t xml:space="preserve">Topcu S, Simsek Orhon F, Ulukol B, et al. (2017) Secular trends in height, weight and body mass index of primary school children in Turkey between 1993 and 2016. </w:t>
      </w:r>
      <w:r>
        <w:rPr>
          <w:rFonts w:ascii="Times New Roman" w:hAnsi="Times New Roman" w:cs="Times New Roman"/>
          <w:i/>
          <w:iCs/>
          <w:sz w:val="24"/>
          <w:szCs w:val="24"/>
        </w:rPr>
        <w:t>Journal of pediatric endocrinology &amp; metabolism : JPEM</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2017/10/19 ed., 1177–1186.</w:t>
      </w:r>
    </w:p>
    <w:p w14:paraId="5749AAF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t xml:space="preserve">Toruner EK &amp; Savaser S (2010) A controlled evaluation of a school-based obesity prevention in Turkish school children. </w:t>
      </w:r>
      <w:r>
        <w:rPr>
          <w:rFonts w:ascii="Times New Roman" w:hAnsi="Times New Roman" w:cs="Times New Roman"/>
          <w:i/>
          <w:iCs/>
          <w:sz w:val="24"/>
          <w:szCs w:val="24"/>
        </w:rPr>
        <w:t>The Journal of school nursing : the official publication of the National Association of School Nurses</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2010/09/25 ed., 473–82.</w:t>
      </w:r>
    </w:p>
    <w:p w14:paraId="402FDF3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109. </w:t>
      </w:r>
      <w:r>
        <w:rPr>
          <w:rFonts w:ascii="Times New Roman" w:hAnsi="Times New Roman" w:cs="Times New Roman"/>
          <w:sz w:val="24"/>
          <w:szCs w:val="24"/>
        </w:rPr>
        <w:tab/>
        <w:t xml:space="preserve">Tsitsika AK, Andrie EK, Psaltopoulou T, et al. (2016) Association between problematic internet use, socio-demographic variables and obesity among European adolescents. </w:t>
      </w:r>
      <w:r>
        <w:rPr>
          <w:rFonts w:ascii="Times New Roman" w:hAnsi="Times New Roman" w:cs="Times New Roman"/>
          <w:i/>
          <w:iCs/>
          <w:sz w:val="24"/>
          <w:szCs w:val="24"/>
        </w:rPr>
        <w:t>European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2016/04/27 ed., 617–22.</w:t>
      </w:r>
    </w:p>
    <w:p w14:paraId="0793A1B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 xml:space="preserve">Turan S, Bereket A, Furman A, et al. (2007) The effect of economic status on height, insulin-like growth factor (IGF)-I and IGF binding protein-3 concentrations in healthy Turkish children. </w:t>
      </w:r>
      <w:r>
        <w:rPr>
          <w:rFonts w:ascii="Times New Roman" w:hAnsi="Times New Roman" w:cs="Times New Roman"/>
          <w:i/>
          <w:iCs/>
          <w:sz w:val="24"/>
          <w:szCs w:val="24"/>
        </w:rPr>
        <w:t>European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2006/12/14 ed., 752–8.</w:t>
      </w:r>
    </w:p>
    <w:p w14:paraId="45AED32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rPr>
        <w:tab/>
        <w:t xml:space="preserve">Turkkahraman D, Bircan I, Tosun O, et al. (2006) Prevalence and risk factors of obesity in school children in Antalya, Turkey. </w:t>
      </w:r>
      <w:r>
        <w:rPr>
          <w:rFonts w:ascii="Times New Roman" w:hAnsi="Times New Roman" w:cs="Times New Roman"/>
          <w:i/>
          <w:iCs/>
          <w:sz w:val="24"/>
          <w:szCs w:val="24"/>
        </w:rPr>
        <w:t>Saudi medical journal</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2006/07/11 ed., 1028–33.</w:t>
      </w:r>
    </w:p>
    <w:p w14:paraId="5EE830F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 xml:space="preserve">Ucar B, Kilic Z, Dinleyici EC, et al. (2005) Body mass index values in Turkish schoolchildren aged 7-18 years. </w:t>
      </w:r>
      <w:r>
        <w:rPr>
          <w:rFonts w:ascii="Times New Roman" w:hAnsi="Times New Roman" w:cs="Times New Roman"/>
          <w:i/>
          <w:iCs/>
          <w:sz w:val="24"/>
          <w:szCs w:val="24"/>
        </w:rPr>
        <w:t>Journal of tropical pediatrics</w:t>
      </w:r>
      <w:r>
        <w:rPr>
          <w:rFonts w:ascii="Times New Roman" w:hAnsi="Times New Roman" w:cs="Times New Roman"/>
          <w:sz w:val="24"/>
          <w:szCs w:val="24"/>
        </w:rPr>
        <w:t xml:space="preserve"> </w:t>
      </w:r>
      <w:r>
        <w:rPr>
          <w:rFonts w:ascii="Times New Roman" w:hAnsi="Times New Roman" w:cs="Times New Roman"/>
          <w:b/>
          <w:bCs/>
          <w:sz w:val="24"/>
          <w:szCs w:val="24"/>
        </w:rPr>
        <w:t>51</w:t>
      </w:r>
      <w:r>
        <w:rPr>
          <w:rFonts w:ascii="Times New Roman" w:hAnsi="Times New Roman" w:cs="Times New Roman"/>
          <w:sz w:val="24"/>
          <w:szCs w:val="24"/>
        </w:rPr>
        <w:t>, 2005/06/17 ed., 258–60.</w:t>
      </w:r>
    </w:p>
    <w:p w14:paraId="0CAABEA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ab/>
        <w:t xml:space="preserve">Unalan D, Senol V, Bayat M, et al. (2013) Change in waist circumference over 3 years in Turkish children and adolescents. </w:t>
      </w:r>
      <w:r>
        <w:rPr>
          <w:rFonts w:ascii="Times New Roman" w:hAnsi="Times New Roman" w:cs="Times New Roman"/>
          <w:i/>
          <w:iCs/>
          <w:sz w:val="24"/>
          <w:szCs w:val="24"/>
        </w:rPr>
        <w:t>Annals of human biology</w:t>
      </w:r>
      <w:r>
        <w:rPr>
          <w:rFonts w:ascii="Times New Roman" w:hAnsi="Times New Roman" w:cs="Times New Roman"/>
          <w:sz w:val="24"/>
          <w:szCs w:val="24"/>
        </w:rPr>
        <w:t xml:space="preserve"> </w:t>
      </w:r>
      <w:r>
        <w:rPr>
          <w:rFonts w:ascii="Times New Roman" w:hAnsi="Times New Roman" w:cs="Times New Roman"/>
          <w:b/>
          <w:bCs/>
          <w:sz w:val="24"/>
          <w:szCs w:val="24"/>
        </w:rPr>
        <w:t>40</w:t>
      </w:r>
      <w:r>
        <w:rPr>
          <w:rFonts w:ascii="Times New Roman" w:hAnsi="Times New Roman" w:cs="Times New Roman"/>
          <w:sz w:val="24"/>
          <w:szCs w:val="24"/>
        </w:rPr>
        <w:t>, 2013/05/23 ed., 419–25.</w:t>
      </w:r>
    </w:p>
    <w:p w14:paraId="0D62025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sz w:val="24"/>
          <w:szCs w:val="24"/>
        </w:rPr>
        <w:tab/>
        <w:t xml:space="preserve">Ursoniu S, Putnoky S &amp; Vlaicu B (2011) Body weight perception among high school students and its influence on weight management behaviors in normal weight students: a cross-sectional study. </w:t>
      </w:r>
      <w:r>
        <w:rPr>
          <w:rFonts w:ascii="Times New Roman" w:hAnsi="Times New Roman" w:cs="Times New Roman"/>
          <w:i/>
          <w:iCs/>
          <w:sz w:val="24"/>
          <w:szCs w:val="24"/>
        </w:rPr>
        <w:t>Wiener klinische Wochenschrift</w:t>
      </w:r>
      <w:r>
        <w:rPr>
          <w:rFonts w:ascii="Times New Roman" w:hAnsi="Times New Roman" w:cs="Times New Roman"/>
          <w:sz w:val="24"/>
          <w:szCs w:val="24"/>
        </w:rPr>
        <w:t xml:space="preserve"> </w:t>
      </w:r>
      <w:r>
        <w:rPr>
          <w:rFonts w:ascii="Times New Roman" w:hAnsi="Times New Roman" w:cs="Times New Roman"/>
          <w:b/>
          <w:bCs/>
          <w:sz w:val="24"/>
          <w:szCs w:val="24"/>
        </w:rPr>
        <w:t>123</w:t>
      </w:r>
      <w:r>
        <w:rPr>
          <w:rFonts w:ascii="Times New Roman" w:hAnsi="Times New Roman" w:cs="Times New Roman"/>
          <w:sz w:val="24"/>
          <w:szCs w:val="24"/>
        </w:rPr>
        <w:t>, 2011/05/19 ed., 327–33.</w:t>
      </w:r>
    </w:p>
    <w:p w14:paraId="0400710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sz w:val="24"/>
          <w:szCs w:val="24"/>
        </w:rPr>
        <w:tab/>
        <w:t xml:space="preserve">Uzun H, Gozkaya S, Yesildal N, et al. (2014) The prevalence of goiter and hypothyroidism among school children 6 years after introduction of a mandatory salt iodination program in a severely iodine-deficient area of the West Black Sea region of Turkey. </w:t>
      </w:r>
      <w:r>
        <w:rPr>
          <w:rFonts w:ascii="Times New Roman" w:hAnsi="Times New Roman" w:cs="Times New Roman"/>
          <w:i/>
          <w:iCs/>
          <w:sz w:val="24"/>
          <w:szCs w:val="24"/>
        </w:rPr>
        <w:t>Journal of tropical pediatrics</w:t>
      </w:r>
      <w:r>
        <w:rPr>
          <w:rFonts w:ascii="Times New Roman" w:hAnsi="Times New Roman" w:cs="Times New Roman"/>
          <w:sz w:val="24"/>
          <w:szCs w:val="24"/>
        </w:rPr>
        <w:t xml:space="preserve"> </w:t>
      </w:r>
      <w:r>
        <w:rPr>
          <w:rFonts w:ascii="Times New Roman" w:hAnsi="Times New Roman" w:cs="Times New Roman"/>
          <w:b/>
          <w:bCs/>
          <w:sz w:val="24"/>
          <w:szCs w:val="24"/>
        </w:rPr>
        <w:t>60</w:t>
      </w:r>
      <w:r>
        <w:rPr>
          <w:rFonts w:ascii="Times New Roman" w:hAnsi="Times New Roman" w:cs="Times New Roman"/>
          <w:sz w:val="24"/>
          <w:szCs w:val="24"/>
        </w:rPr>
        <w:t>, 2014/02/13 ed., 318–21.</w:t>
      </w:r>
    </w:p>
    <w:p w14:paraId="1FFC5CC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116. </w:t>
      </w:r>
      <w:r>
        <w:rPr>
          <w:rFonts w:ascii="Times New Roman" w:hAnsi="Times New Roman" w:cs="Times New Roman"/>
          <w:sz w:val="24"/>
          <w:szCs w:val="24"/>
        </w:rPr>
        <w:tab/>
        <w:t xml:space="preserve">Vereecken CA, Todd J, Roberts C, et al. (2006) Television viewing behaviour and associations with food habits in different countries.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2006/03/31 ed., 244–50.</w:t>
      </w:r>
    </w:p>
    <w:p w14:paraId="2F800C3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117. </w:t>
      </w:r>
      <w:r>
        <w:rPr>
          <w:rFonts w:ascii="Times New Roman" w:hAnsi="Times New Roman" w:cs="Times New Roman"/>
          <w:sz w:val="24"/>
          <w:szCs w:val="24"/>
        </w:rPr>
        <w:tab/>
        <w:t xml:space="preserve">Vuralli D, Tumer L, Hasanoglu A, et al. (2014) Vitamin A status and factors associated in healthy school-age children. </w:t>
      </w:r>
      <w:r>
        <w:rPr>
          <w:rFonts w:ascii="Times New Roman" w:hAnsi="Times New Roman" w:cs="Times New Roman"/>
          <w:i/>
          <w:iCs/>
          <w:sz w:val="24"/>
          <w:szCs w:val="24"/>
        </w:rPr>
        <w:t>Clinical nutrition (Edinburgh, Scotland)</w:t>
      </w:r>
      <w:r>
        <w:rPr>
          <w:rFonts w:ascii="Times New Roman" w:hAnsi="Times New Roman" w:cs="Times New Roman"/>
          <w:sz w:val="24"/>
          <w:szCs w:val="24"/>
        </w:rPr>
        <w:t xml:space="preserve"> </w:t>
      </w:r>
      <w:r>
        <w:rPr>
          <w:rFonts w:ascii="Times New Roman" w:hAnsi="Times New Roman" w:cs="Times New Roman"/>
          <w:b/>
          <w:bCs/>
          <w:sz w:val="24"/>
          <w:szCs w:val="24"/>
        </w:rPr>
        <w:t>33</w:t>
      </w:r>
      <w:r>
        <w:rPr>
          <w:rFonts w:ascii="Times New Roman" w:hAnsi="Times New Roman" w:cs="Times New Roman"/>
          <w:sz w:val="24"/>
          <w:szCs w:val="24"/>
        </w:rPr>
        <w:t>, 2013/08/07 ed., 509–12.</w:t>
      </w:r>
    </w:p>
    <w:p w14:paraId="5E61969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118. </w:t>
      </w:r>
      <w:r>
        <w:rPr>
          <w:rFonts w:ascii="Times New Roman" w:hAnsi="Times New Roman" w:cs="Times New Roman"/>
          <w:sz w:val="24"/>
          <w:szCs w:val="24"/>
        </w:rPr>
        <w:tab/>
        <w:t xml:space="preserve">Vuralli D, Tumer L &amp; Hasanoglu A (2017) Zinc deficiency in the pediatric age group is common but underevaluated. </w:t>
      </w:r>
      <w:r>
        <w:rPr>
          <w:rFonts w:ascii="Times New Roman" w:hAnsi="Times New Roman" w:cs="Times New Roman"/>
          <w:i/>
          <w:iCs/>
          <w:sz w:val="24"/>
          <w:szCs w:val="24"/>
        </w:rPr>
        <w:t>World journal of pediatrics : WJP</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2017/01/20 ed., 360–366.</w:t>
      </w:r>
    </w:p>
    <w:p w14:paraId="60DAD4F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t xml:space="preserve">Wirth JP, Rajabov T, Petry N, et al. (2018) Micronutrient deficiencies, over- and undernutrition, and their contribution to anemia in Azerbaijani preschool children and non-pregnant women of reproductive age.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2018/10/14 ed.</w:t>
      </w:r>
    </w:p>
    <w:p w14:paraId="4628740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120. </w:t>
      </w:r>
      <w:r>
        <w:rPr>
          <w:rFonts w:ascii="Times New Roman" w:hAnsi="Times New Roman" w:cs="Times New Roman"/>
          <w:sz w:val="24"/>
          <w:szCs w:val="24"/>
        </w:rPr>
        <w:tab/>
        <w:t xml:space="preserve">Yuca SA, Yilmaz C, Cesur Y, et al. (2010) Prevalence of overweight and obesity in children and adolescents in eastern Turkey. </w:t>
      </w:r>
      <w:r>
        <w:rPr>
          <w:rFonts w:ascii="Times New Roman" w:hAnsi="Times New Roman" w:cs="Times New Roman"/>
          <w:i/>
          <w:iCs/>
          <w:sz w:val="24"/>
          <w:szCs w:val="24"/>
        </w:rPr>
        <w:t>Journal of clinical research in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2011/01/29 ed., 159–63.</w:t>
      </w:r>
    </w:p>
    <w:p w14:paraId="18F7ECC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121. </w:t>
      </w:r>
      <w:r>
        <w:rPr>
          <w:rFonts w:ascii="Times New Roman" w:hAnsi="Times New Roman" w:cs="Times New Roman"/>
          <w:sz w:val="24"/>
          <w:szCs w:val="24"/>
        </w:rPr>
        <w:tab/>
        <w:t xml:space="preserve">Zaborskis A, Petronyte G, Sumskas L, et al. (2008) Body image and weight control among adolescents in Lithuania, Croatia, and the United States in the context of global obesity. </w:t>
      </w:r>
      <w:r>
        <w:rPr>
          <w:rFonts w:ascii="Times New Roman" w:hAnsi="Times New Roman" w:cs="Times New Roman"/>
          <w:i/>
          <w:iCs/>
          <w:sz w:val="24"/>
          <w:szCs w:val="24"/>
        </w:rPr>
        <w:t>Croatian medical journal</w:t>
      </w:r>
      <w:r>
        <w:rPr>
          <w:rFonts w:ascii="Times New Roman" w:hAnsi="Times New Roman" w:cs="Times New Roman"/>
          <w:sz w:val="24"/>
          <w:szCs w:val="24"/>
        </w:rPr>
        <w:t xml:space="preserve"> </w:t>
      </w:r>
      <w:r>
        <w:rPr>
          <w:rFonts w:ascii="Times New Roman" w:hAnsi="Times New Roman" w:cs="Times New Roman"/>
          <w:b/>
          <w:bCs/>
          <w:sz w:val="24"/>
          <w:szCs w:val="24"/>
        </w:rPr>
        <w:t>49</w:t>
      </w:r>
      <w:r>
        <w:rPr>
          <w:rFonts w:ascii="Times New Roman" w:hAnsi="Times New Roman" w:cs="Times New Roman"/>
          <w:sz w:val="24"/>
          <w:szCs w:val="24"/>
        </w:rPr>
        <w:t>, 2008/05/08 ed., 233–42.</w:t>
      </w:r>
    </w:p>
    <w:p w14:paraId="7A43B65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rPr>
        <w:tab/>
        <w:t xml:space="preserve">Zajc Petranovic M, Tomas Z, Smolej Narancic N, et al. (2014) A six decades long follow-up on body size in adolescents from Zagreb, Croatia (1951-2010). </w:t>
      </w:r>
      <w:r>
        <w:rPr>
          <w:rFonts w:ascii="Times New Roman" w:hAnsi="Times New Roman" w:cs="Times New Roman"/>
          <w:i/>
          <w:iCs/>
          <w:sz w:val="24"/>
          <w:szCs w:val="24"/>
        </w:rPr>
        <w:t>Economics and human biology</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2013/11/10 ed., 155–64.</w:t>
      </w:r>
    </w:p>
    <w:p w14:paraId="12B7AB03" w14:textId="77777777" w:rsidR="004963E8" w:rsidRPr="00580C2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b/>
          <w:bCs/>
          <w:sz w:val="24"/>
          <w:szCs w:val="24"/>
        </w:rPr>
      </w:pPr>
      <w:r w:rsidRPr="00580C28">
        <w:rPr>
          <w:rFonts w:ascii="Times New Roman" w:hAnsi="Times New Roman" w:cs="Times New Roman"/>
          <w:b/>
          <w:bCs/>
          <w:sz w:val="24"/>
          <w:szCs w:val="24"/>
        </w:rPr>
        <w:t xml:space="preserve">Latin America and Caribbean </w:t>
      </w:r>
    </w:p>
    <w:p w14:paraId="2B283F93"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Alvirde-García U, Rodríguez-Guerrero AJ, Henao-Morán S, et al. (2013) Results of a community-based life style intervention program for children. </w:t>
      </w:r>
      <w:r>
        <w:rPr>
          <w:rFonts w:ascii="Times New Roman" w:hAnsi="Times New Roman" w:cs="Times New Roman"/>
          <w:i/>
          <w:iCs/>
          <w:sz w:val="24"/>
          <w:szCs w:val="24"/>
        </w:rPr>
        <w:t>Salud publica de mexico</w:t>
      </w:r>
      <w:r>
        <w:rPr>
          <w:rFonts w:ascii="Times New Roman" w:hAnsi="Times New Roman" w:cs="Times New Roman"/>
          <w:sz w:val="24"/>
          <w:szCs w:val="24"/>
        </w:rPr>
        <w:t xml:space="preserve"> </w:t>
      </w:r>
      <w:r>
        <w:rPr>
          <w:rFonts w:ascii="Times New Roman" w:hAnsi="Times New Roman" w:cs="Times New Roman"/>
          <w:b/>
          <w:bCs/>
          <w:sz w:val="24"/>
          <w:szCs w:val="24"/>
        </w:rPr>
        <w:t>55 Suppl 3</w:t>
      </w:r>
      <w:r>
        <w:rPr>
          <w:rFonts w:ascii="Times New Roman" w:hAnsi="Times New Roman" w:cs="Times New Roman"/>
          <w:sz w:val="24"/>
          <w:szCs w:val="24"/>
        </w:rPr>
        <w:t>, 406‐414.</w:t>
      </w:r>
    </w:p>
    <w:p w14:paraId="421BA7B2"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Andrade S, Lachat C, Cardon G, et al. (2016) Two years of school-based intervention program could improve the physical fitness among Ecuadorian adolescents at health risk: subgroups analysis from a cluster-randomized trial. </w:t>
      </w:r>
      <w:r>
        <w:rPr>
          <w:rFonts w:ascii="Times New Roman" w:hAnsi="Times New Roman" w:cs="Times New Roman"/>
          <w:i/>
          <w:iCs/>
          <w:sz w:val="24"/>
          <w:szCs w:val="24"/>
        </w:rPr>
        <w:t>BMC pediatrics</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51.</w:t>
      </w:r>
    </w:p>
    <w:p w14:paraId="39FD2178"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Aparco JP, Bautista-Olórtegui W &amp; Pillaca J (2017) Impact evaluation of educational-motivational intervention ‘Como Jugando’ to prevent obesity in school children of Cercado de Lima: results in the first year. </w:t>
      </w:r>
      <w:r>
        <w:rPr>
          <w:rFonts w:ascii="Times New Roman" w:hAnsi="Times New Roman" w:cs="Times New Roman"/>
          <w:i/>
          <w:iCs/>
          <w:sz w:val="24"/>
          <w:szCs w:val="24"/>
        </w:rPr>
        <w:t>Revista peruana de medicina experimental y salud publica</w:t>
      </w:r>
      <w:r>
        <w:rPr>
          <w:rFonts w:ascii="Times New Roman" w:hAnsi="Times New Roman" w:cs="Times New Roman"/>
          <w:sz w:val="24"/>
          <w:szCs w:val="24"/>
        </w:rPr>
        <w:t xml:space="preserve"> </w:t>
      </w:r>
      <w:r>
        <w:rPr>
          <w:rFonts w:ascii="Times New Roman" w:hAnsi="Times New Roman" w:cs="Times New Roman"/>
          <w:b/>
          <w:bCs/>
          <w:sz w:val="24"/>
          <w:szCs w:val="24"/>
        </w:rPr>
        <w:t>34</w:t>
      </w:r>
      <w:r>
        <w:rPr>
          <w:rFonts w:ascii="Times New Roman" w:hAnsi="Times New Roman" w:cs="Times New Roman"/>
          <w:sz w:val="24"/>
          <w:szCs w:val="24"/>
        </w:rPr>
        <w:t>. Rev Peru Med Exp Salud Publica.</w:t>
      </w:r>
    </w:p>
    <w:p w14:paraId="3EF9CF36"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Aparco JP, Bautista-Olórtegui W, Astete-Robilliard L, et al. (2016) Assessment of the nutritional status, physical activity, and eating habits of schoolchildren in Cercado de Lima. </w:t>
      </w:r>
      <w:r>
        <w:rPr>
          <w:rFonts w:ascii="Times New Roman" w:hAnsi="Times New Roman" w:cs="Times New Roman"/>
          <w:i/>
          <w:iCs/>
          <w:sz w:val="24"/>
          <w:szCs w:val="24"/>
        </w:rPr>
        <w:t>Rev Peru Med Exp Salud Publica</w:t>
      </w:r>
      <w:r>
        <w:rPr>
          <w:rFonts w:ascii="Times New Roman" w:hAnsi="Times New Roman" w:cs="Times New Roman"/>
          <w:sz w:val="24"/>
          <w:szCs w:val="24"/>
        </w:rPr>
        <w:t xml:space="preserve"> </w:t>
      </w:r>
      <w:r>
        <w:rPr>
          <w:rFonts w:ascii="Times New Roman" w:hAnsi="Times New Roman" w:cs="Times New Roman"/>
          <w:b/>
          <w:bCs/>
          <w:sz w:val="24"/>
          <w:szCs w:val="24"/>
        </w:rPr>
        <w:t>33</w:t>
      </w:r>
      <w:r>
        <w:rPr>
          <w:rFonts w:ascii="Times New Roman" w:hAnsi="Times New Roman" w:cs="Times New Roman"/>
          <w:sz w:val="24"/>
          <w:szCs w:val="24"/>
        </w:rPr>
        <w:t>, 633–639.</w:t>
      </w:r>
    </w:p>
    <w:p w14:paraId="108F238F"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Bacardí-Gascon M, Pérez-Morales ME &amp; Jiménez-Cruz A (2012) A six month randomized school intervention and an 18-month follow-up intervention to prevent childhood obesity in Mexican elementary schools. </w:t>
      </w:r>
      <w:r>
        <w:rPr>
          <w:rFonts w:ascii="Times New Roman" w:hAnsi="Times New Roman" w:cs="Times New Roman"/>
          <w:i/>
          <w:iCs/>
          <w:sz w:val="24"/>
          <w:szCs w:val="24"/>
        </w:rPr>
        <w:t>Nutricion hospitalaria</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755‐762.</w:t>
      </w:r>
    </w:p>
    <w:p w14:paraId="5E53EFBA"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Barbosa Filho VC, Bandeira ADS, Minatto G, et al. (2019) Effect of a multicomponent intervention on lifestyle factors among Brazilian adolescents from low human development index areas: a cluster-randomized controlled trial.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w:t>
      </w:r>
    </w:p>
    <w:p w14:paraId="5520970C"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Bui VQ, Marcinkevage J, Ramakrishnan U, et al. (2013) Associations among dietary zinc intakes and biomarkers of zinc status before and after a zinc supplementation program in Guatemalan schoolchildren.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34</w:t>
      </w:r>
      <w:r>
        <w:rPr>
          <w:rFonts w:ascii="Times New Roman" w:hAnsi="Times New Roman" w:cs="Times New Roman"/>
          <w:sz w:val="24"/>
          <w:szCs w:val="24"/>
        </w:rPr>
        <w:t>, 143‐150.</w:t>
      </w:r>
    </w:p>
    <w:p w14:paraId="5E4F9773"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Caixeta HCV &amp; Amato AA (2020) Factors associated with overweight and abdominal obesity in Brazilian school-aged children: a comprehensive approach. </w:t>
      </w:r>
      <w:r>
        <w:rPr>
          <w:rFonts w:ascii="Times New Roman" w:hAnsi="Times New Roman" w:cs="Times New Roman"/>
          <w:i/>
          <w:iCs/>
          <w:sz w:val="24"/>
          <w:szCs w:val="24"/>
        </w:rPr>
        <w:t>Archives of endocrinology and metabolism</w:t>
      </w:r>
      <w:r>
        <w:rPr>
          <w:rFonts w:ascii="Times New Roman" w:hAnsi="Times New Roman" w:cs="Times New Roman"/>
          <w:sz w:val="24"/>
          <w:szCs w:val="24"/>
        </w:rPr>
        <w:t>.</w:t>
      </w:r>
    </w:p>
    <w:p w14:paraId="2E720CCA"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Campos V, Dan M &amp; Eldridge A (2018) Nutritional state, food consumption and physical activity in a representative sample of young children from Sao Paulo, Brazil. </w:t>
      </w:r>
      <w:r>
        <w:rPr>
          <w:rFonts w:ascii="Times New Roman" w:hAnsi="Times New Roman" w:cs="Times New Roman"/>
          <w:i/>
          <w:iCs/>
          <w:sz w:val="24"/>
          <w:szCs w:val="24"/>
        </w:rPr>
        <w:t>Journal of Pediatric Gastroenterology and Nutrition</w:t>
      </w:r>
      <w:r>
        <w:rPr>
          <w:rFonts w:ascii="Times New Roman" w:hAnsi="Times New Roman" w:cs="Times New Roman"/>
          <w:sz w:val="24"/>
          <w:szCs w:val="24"/>
        </w:rPr>
        <w:t xml:space="preserve"> </w:t>
      </w:r>
      <w:r>
        <w:rPr>
          <w:rFonts w:ascii="Times New Roman" w:hAnsi="Times New Roman" w:cs="Times New Roman"/>
          <w:b/>
          <w:bCs/>
          <w:sz w:val="24"/>
          <w:szCs w:val="24"/>
        </w:rPr>
        <w:t>66</w:t>
      </w:r>
      <w:r>
        <w:rPr>
          <w:rFonts w:ascii="Times New Roman" w:hAnsi="Times New Roman" w:cs="Times New Roman"/>
          <w:sz w:val="24"/>
          <w:szCs w:val="24"/>
        </w:rPr>
        <w:t>, 1128.</w:t>
      </w:r>
    </w:p>
    <w:p w14:paraId="68617E71"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Cesar JA, Santos IS, Black RE, et al. (2020) Iodine status of Brazilian school-age children: a national cross-sectional survey.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w:t>
      </w:r>
    </w:p>
    <w:p w14:paraId="7F3CA5D0"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Chagas C, Melo G-S, Botelho RBA, et al. (2020) Effects of the Rango Cards game intervention on food consumption, nutritional knowledge and self-efficacy in the adoption of healthy eating practices of high school students: a cluster randomised controlled trial. </w:t>
      </w:r>
      <w:r>
        <w:rPr>
          <w:rFonts w:ascii="Times New Roman" w:hAnsi="Times New Roman" w:cs="Times New Roman"/>
          <w:i/>
          <w:iCs/>
          <w:sz w:val="24"/>
          <w:szCs w:val="24"/>
        </w:rPr>
        <w:t>Public health nutrition</w:t>
      </w:r>
      <w:r>
        <w:rPr>
          <w:rFonts w:ascii="Times New Roman" w:hAnsi="Times New Roman" w:cs="Times New Roman"/>
          <w:sz w:val="24"/>
          <w:szCs w:val="24"/>
        </w:rPr>
        <w:t>, 1‐10.</w:t>
      </w:r>
    </w:p>
    <w:p w14:paraId="54B22AED"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 xml:space="preserve">Cunha DB, de Souza Bda S, Pereira RA, et al. (2013) Effectiveness of a randomized school-based intervention involving families and teachers to prevent excessive weight gain among adolescents in Brazil.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e57498.</w:t>
      </w:r>
    </w:p>
    <w:p w14:paraId="5225A46E"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da Silva Ferreira H, de Assunção Bezerra MK, Lopes de Assunção M, et al. (2016) Prevalence of and factors associated with anemia in school children from Maceió, northeastern Brazil.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380.</w:t>
      </w:r>
    </w:p>
    <w:p w14:paraId="0922041A"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 xml:space="preserve">da Silva KBB, Fiaccone RL, Couto RD, et al. (2015) Evaluation of the effects of a programme promoting adequate and healthy eating on adolescent health markers: an interventional study. </w:t>
      </w:r>
      <w:r>
        <w:rPr>
          <w:rFonts w:ascii="Times New Roman" w:hAnsi="Times New Roman" w:cs="Times New Roman"/>
          <w:i/>
          <w:iCs/>
          <w:sz w:val="24"/>
          <w:szCs w:val="24"/>
        </w:rPr>
        <w:t>Nutricion hospitalaria</w:t>
      </w:r>
      <w:r>
        <w:rPr>
          <w:rFonts w:ascii="Times New Roman" w:hAnsi="Times New Roman" w:cs="Times New Roman"/>
          <w:sz w:val="24"/>
          <w:szCs w:val="24"/>
        </w:rPr>
        <w:t xml:space="preserve"> </w:t>
      </w:r>
      <w:r>
        <w:rPr>
          <w:rFonts w:ascii="Times New Roman" w:hAnsi="Times New Roman" w:cs="Times New Roman"/>
          <w:b/>
          <w:bCs/>
          <w:sz w:val="24"/>
          <w:szCs w:val="24"/>
        </w:rPr>
        <w:t>32</w:t>
      </w:r>
      <w:r>
        <w:rPr>
          <w:rFonts w:ascii="Times New Roman" w:hAnsi="Times New Roman" w:cs="Times New Roman"/>
          <w:sz w:val="24"/>
          <w:szCs w:val="24"/>
        </w:rPr>
        <w:t>. Nutr Hosp.</w:t>
      </w:r>
    </w:p>
    <w:p w14:paraId="790421BF"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 xml:space="preserve">da Silva KBB, Ortelan N, Murta SG, et al. (2019) Evaluation of the computer-based intervention program Stayingfit Brazil to promote healthy eating habits: the results from a school cluster-randomized controlled trial.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Multidisciplinary Digital Publishing Institute  (MDPI).</w:t>
      </w:r>
    </w:p>
    <w:p w14:paraId="2E8FA774"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da Silva LSM, Fisberg M, de Souza Pires MM, et al. (2013) The effectiveness of a physical activity and nutrition education program in the prevention of overweight in schoolchildren in Criciúma, Brazil. </w:t>
      </w:r>
      <w:r>
        <w:rPr>
          <w:rFonts w:ascii="Times New Roman" w:hAnsi="Times New Roman" w:cs="Times New Roman"/>
          <w:i/>
          <w:iCs/>
          <w:sz w:val="24"/>
          <w:szCs w:val="24"/>
        </w:rPr>
        <w:t>Eur J Clin Nutr</w:t>
      </w:r>
      <w:r>
        <w:rPr>
          <w:rFonts w:ascii="Times New Roman" w:hAnsi="Times New Roman" w:cs="Times New Roman"/>
          <w:sz w:val="24"/>
          <w:szCs w:val="24"/>
        </w:rPr>
        <w:t xml:space="preserve"> </w:t>
      </w:r>
      <w:r>
        <w:rPr>
          <w:rFonts w:ascii="Times New Roman" w:hAnsi="Times New Roman" w:cs="Times New Roman"/>
          <w:b/>
          <w:bCs/>
          <w:sz w:val="24"/>
          <w:szCs w:val="24"/>
        </w:rPr>
        <w:t>67</w:t>
      </w:r>
      <w:r>
        <w:rPr>
          <w:rFonts w:ascii="Times New Roman" w:hAnsi="Times New Roman" w:cs="Times New Roman"/>
          <w:sz w:val="24"/>
          <w:szCs w:val="24"/>
        </w:rPr>
        <w:t>, 1200–1204.</w:t>
      </w:r>
    </w:p>
    <w:p w14:paraId="5817EBC6"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de Fátima Guimarães R, Pereira da Silva M, Contiero San Martini M, et al. (2017) The effects of an after-school intervention program on physical activity level, sedentary time, and cardiovascular risk factors in adolescents. </w:t>
      </w:r>
      <w:r>
        <w:rPr>
          <w:rFonts w:ascii="Times New Roman" w:hAnsi="Times New Roman" w:cs="Times New Roman"/>
          <w:i/>
          <w:iCs/>
          <w:sz w:val="24"/>
          <w:szCs w:val="24"/>
        </w:rPr>
        <w:t>Motriz: revista de educação física</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e101769.</w:t>
      </w:r>
    </w:p>
    <w:p w14:paraId="28BCF495"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t xml:space="preserve">De la Cruz-Góngora V, Villalpando S &amp; Shamah-Levy T (2018) Prevalence of anemia and consumption of iron-rich food groups in Mexican children and adolescents: Ensanut MC 2016. </w:t>
      </w:r>
      <w:r>
        <w:rPr>
          <w:rFonts w:ascii="Times New Roman" w:hAnsi="Times New Roman" w:cs="Times New Roman"/>
          <w:i/>
          <w:iCs/>
          <w:sz w:val="24"/>
          <w:szCs w:val="24"/>
        </w:rPr>
        <w:t>Salud Publica Mex</w:t>
      </w:r>
      <w:r>
        <w:rPr>
          <w:rFonts w:ascii="Times New Roman" w:hAnsi="Times New Roman" w:cs="Times New Roman"/>
          <w:sz w:val="24"/>
          <w:szCs w:val="24"/>
        </w:rPr>
        <w:t xml:space="preserve"> </w:t>
      </w:r>
      <w:r>
        <w:rPr>
          <w:rFonts w:ascii="Times New Roman" w:hAnsi="Times New Roman" w:cs="Times New Roman"/>
          <w:b/>
          <w:bCs/>
          <w:sz w:val="24"/>
          <w:szCs w:val="24"/>
        </w:rPr>
        <w:t>60</w:t>
      </w:r>
      <w:r>
        <w:rPr>
          <w:rFonts w:ascii="Times New Roman" w:hAnsi="Times New Roman" w:cs="Times New Roman"/>
          <w:sz w:val="24"/>
          <w:szCs w:val="24"/>
        </w:rPr>
        <w:t>, 291–300.</w:t>
      </w:r>
    </w:p>
    <w:p w14:paraId="73FFAFF3"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Dekker LH, Mora-Plazas M, Marin C, et al. (2010) Stunting associated with poor socioeconomic and maternal nutrition status and respiratory morbidity in Colombian schoolchildren. </w:t>
      </w:r>
      <w:r>
        <w:rPr>
          <w:rFonts w:ascii="Times New Roman" w:hAnsi="Times New Roman" w:cs="Times New Roman"/>
          <w:i/>
          <w:iCs/>
          <w:sz w:val="24"/>
          <w:szCs w:val="24"/>
        </w:rPr>
        <w:t>Food &amp; Nutrition Bulletin</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242–50.</w:t>
      </w:r>
    </w:p>
    <w:p w14:paraId="330DE37B"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 xml:space="preserve">Di Gianfilippo M, Calvo MJ, Chavez M, et al. (2013) Overweight and obesity among elementary school students from Coquivacoa parish from Maracaibo - Venezuela. </w:t>
      </w:r>
      <w:r>
        <w:rPr>
          <w:rFonts w:ascii="Times New Roman" w:hAnsi="Times New Roman" w:cs="Times New Roman"/>
          <w:i/>
          <w:iCs/>
          <w:sz w:val="24"/>
          <w:szCs w:val="24"/>
        </w:rPr>
        <w:t>Revista latinoamericana de hipertension</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68‐76.</w:t>
      </w:r>
    </w:p>
    <w:p w14:paraId="36DCB63B"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Elizondo-Montemayor L, Moreno-Sànchez D, Gutierrez NG, et al. (2014) Individualized tailor-made dietetic intervention program at schools enhances eating behaviors and dietary habits in obese Hispanic children of low socioeconomic status. </w:t>
      </w:r>
      <w:r>
        <w:rPr>
          <w:rFonts w:ascii="Times New Roman" w:hAnsi="Times New Roman" w:cs="Times New Roman"/>
          <w:i/>
          <w:iCs/>
          <w:sz w:val="24"/>
          <w:szCs w:val="24"/>
        </w:rPr>
        <w:t>TheScientificWorldJournal</w:t>
      </w:r>
      <w:r>
        <w:rPr>
          <w:rFonts w:ascii="Times New Roman" w:hAnsi="Times New Roman" w:cs="Times New Roman"/>
          <w:sz w:val="24"/>
          <w:szCs w:val="24"/>
        </w:rPr>
        <w:t xml:space="preserve"> </w:t>
      </w:r>
      <w:r>
        <w:rPr>
          <w:rFonts w:ascii="Times New Roman" w:hAnsi="Times New Roman" w:cs="Times New Roman"/>
          <w:b/>
          <w:bCs/>
          <w:sz w:val="24"/>
          <w:szCs w:val="24"/>
        </w:rPr>
        <w:t>2014</w:t>
      </w:r>
      <w:r>
        <w:rPr>
          <w:rFonts w:ascii="Times New Roman" w:hAnsi="Times New Roman" w:cs="Times New Roman"/>
          <w:sz w:val="24"/>
          <w:szCs w:val="24"/>
        </w:rPr>
        <w:t>, 484905.</w:t>
      </w:r>
    </w:p>
    <w:p w14:paraId="4C47D963"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Finkelstein JL, Mehta S, Villalpando S, et al. (2019) A randomized feeding trial of iron-biofortified beans on school children in Mexico.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w:t>
      </w:r>
    </w:p>
    <w:p w14:paraId="7B6B90A4"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 xml:space="preserve">Fisberg M, Kovalskys I, Gomez G, et al. (2018) Total and added sugar intake: assessment in eight Latin American countries.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22.</w:t>
      </w:r>
    </w:p>
    <w:p w14:paraId="6898D012"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Francis M, Nichols SS &amp; Dalrymple N (2010) The effects of a school-based intervention programme on dietary intakes and physical activity among primary-school children in Trinidad and Tobago.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738‐747.</w:t>
      </w:r>
    </w:p>
    <w:p w14:paraId="49734357"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Galiano LP, Abril FM, Ernert A, et al. (2012) The double burden of malnutrition and its risk factors in school children in Tunja. </w:t>
      </w:r>
      <w:r>
        <w:rPr>
          <w:rFonts w:ascii="Times New Roman" w:hAnsi="Times New Roman" w:cs="Times New Roman"/>
          <w:i/>
          <w:iCs/>
          <w:sz w:val="24"/>
          <w:szCs w:val="24"/>
        </w:rPr>
        <w:t>Arch Latinoam Nutr</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119–126.</w:t>
      </w:r>
    </w:p>
    <w:p w14:paraId="65EB43A9"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t xml:space="preserve">Gandy J, Martinez H, Carmuega E, et al. (2018) Fluid intake of Latin American children and adolescents: results of four 2016 LIQ.IN 7 National Cross-Sectional Surveys. </w:t>
      </w:r>
      <w:r>
        <w:rPr>
          <w:rFonts w:ascii="Times New Roman" w:hAnsi="Times New Roman" w:cs="Times New Roman"/>
          <w:i/>
          <w:iCs/>
          <w:sz w:val="24"/>
          <w:szCs w:val="24"/>
        </w:rPr>
        <w:t>European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 53–63.</w:t>
      </w:r>
    </w:p>
    <w:p w14:paraId="0D8F892F"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t xml:space="preserve">Gaskin PS, Hall RV, Chami P, et al. (2015) Associations of blood pressure with body composition among Afro-Caribbean children in Barbados. </w:t>
      </w:r>
      <w:r>
        <w:rPr>
          <w:rFonts w:ascii="Times New Roman" w:hAnsi="Times New Roman" w:cs="Times New Roman"/>
          <w:i/>
          <w:iCs/>
          <w:sz w:val="24"/>
          <w:szCs w:val="24"/>
        </w:rPr>
        <w:t>PLoS ONE [Electronic Resource]</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e0121107.</w:t>
      </w:r>
    </w:p>
    <w:p w14:paraId="568E7AEF"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t xml:space="preserve">Gomez G, Fisberg RM, Nogueira Previdelli A, et al. (2019) Diet quality and diet diversity in eight Latin American countries: results from the Latin American Study of Nutrition and Health (ELANS).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15.</w:t>
      </w:r>
    </w:p>
    <w:p w14:paraId="330EF8C5"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t xml:space="preserve">Gómez Salas G, Ramírez Sanabria A, Sheik Oreamuno A, et al. (2020) Micronutrients inadequacy in urban population of Costa Rica. </w:t>
      </w:r>
      <w:r>
        <w:rPr>
          <w:rFonts w:ascii="Times New Roman" w:hAnsi="Times New Roman" w:cs="Times New Roman"/>
          <w:i/>
          <w:iCs/>
          <w:sz w:val="24"/>
          <w:szCs w:val="24"/>
        </w:rPr>
        <w:t>ALAN</w:t>
      </w:r>
      <w:r>
        <w:rPr>
          <w:rFonts w:ascii="Times New Roman" w:hAnsi="Times New Roman" w:cs="Times New Roman"/>
          <w:sz w:val="24"/>
          <w:szCs w:val="24"/>
        </w:rPr>
        <w:t xml:space="preserve"> </w:t>
      </w:r>
      <w:r>
        <w:rPr>
          <w:rFonts w:ascii="Times New Roman" w:hAnsi="Times New Roman" w:cs="Times New Roman"/>
          <w:b/>
          <w:bCs/>
          <w:sz w:val="24"/>
          <w:szCs w:val="24"/>
        </w:rPr>
        <w:t>69</w:t>
      </w:r>
      <w:r>
        <w:rPr>
          <w:rFonts w:ascii="Times New Roman" w:hAnsi="Times New Roman" w:cs="Times New Roman"/>
          <w:sz w:val="24"/>
          <w:szCs w:val="24"/>
        </w:rPr>
        <w:t>, 221–232.</w:t>
      </w:r>
    </w:p>
    <w:p w14:paraId="606A5E27"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t xml:space="preserve">González-Rosendo G, Polo J, Rodríguez-Jerez JJ, et al. (2010) Bioavailability of a heme-iron concentrate product added to chocolate biscuit filling in adolescent girls living in a rural area of Mexico. </w:t>
      </w:r>
      <w:r>
        <w:rPr>
          <w:rFonts w:ascii="Times New Roman" w:hAnsi="Times New Roman" w:cs="Times New Roman"/>
          <w:i/>
          <w:iCs/>
          <w:sz w:val="24"/>
          <w:szCs w:val="24"/>
        </w:rPr>
        <w:t>Journal of food science</w:t>
      </w:r>
      <w:r>
        <w:rPr>
          <w:rFonts w:ascii="Times New Roman" w:hAnsi="Times New Roman" w:cs="Times New Roman"/>
          <w:sz w:val="24"/>
          <w:szCs w:val="24"/>
        </w:rPr>
        <w:t xml:space="preserve"> </w:t>
      </w:r>
      <w:r>
        <w:rPr>
          <w:rFonts w:ascii="Times New Roman" w:hAnsi="Times New Roman" w:cs="Times New Roman"/>
          <w:b/>
          <w:bCs/>
          <w:sz w:val="24"/>
          <w:szCs w:val="24"/>
        </w:rPr>
        <w:t>75</w:t>
      </w:r>
      <w:r>
        <w:rPr>
          <w:rFonts w:ascii="Times New Roman" w:hAnsi="Times New Roman" w:cs="Times New Roman"/>
          <w:sz w:val="24"/>
          <w:szCs w:val="24"/>
        </w:rPr>
        <w:t>, H73‐8.</w:t>
      </w:r>
    </w:p>
    <w:p w14:paraId="6BAAEE09"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 xml:space="preserve">Guajardo VB, Favieri AL, Nogueira Previdelli A, et al. (2017) Reported dietary intake: analysis of calcium usual intake among argentine population. Results from ELANS study. </w:t>
      </w:r>
      <w:r>
        <w:rPr>
          <w:rFonts w:ascii="Times New Roman" w:hAnsi="Times New Roman" w:cs="Times New Roman"/>
          <w:i/>
          <w:iCs/>
          <w:sz w:val="24"/>
          <w:szCs w:val="24"/>
        </w:rPr>
        <w:t>Annals of nutrition &amp; metabolism</w:t>
      </w:r>
      <w:r>
        <w:rPr>
          <w:rFonts w:ascii="Times New Roman" w:hAnsi="Times New Roman" w:cs="Times New Roman"/>
          <w:sz w:val="24"/>
          <w:szCs w:val="24"/>
        </w:rPr>
        <w:t xml:space="preserve"> </w:t>
      </w:r>
      <w:r>
        <w:rPr>
          <w:rFonts w:ascii="Times New Roman" w:hAnsi="Times New Roman" w:cs="Times New Roman"/>
          <w:b/>
          <w:bCs/>
          <w:sz w:val="24"/>
          <w:szCs w:val="24"/>
        </w:rPr>
        <w:t>71</w:t>
      </w:r>
      <w:r>
        <w:rPr>
          <w:rFonts w:ascii="Times New Roman" w:hAnsi="Times New Roman" w:cs="Times New Roman"/>
          <w:sz w:val="24"/>
          <w:szCs w:val="24"/>
        </w:rPr>
        <w:t>, 1137‐.</w:t>
      </w:r>
    </w:p>
    <w:p w14:paraId="177AB061"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 xml:space="preserve">Guevara D, Reyes S, Anarumba D, et al. (2016) Impact of milk based micronutrient supplementation on zinc, iron, and vitamin A deficiencies in school children in Quito-Ecuador. </w:t>
      </w:r>
      <w:r>
        <w:rPr>
          <w:rFonts w:ascii="Times New Roman" w:hAnsi="Times New Roman" w:cs="Times New Roman"/>
          <w:i/>
          <w:iCs/>
          <w:sz w:val="24"/>
          <w:szCs w:val="24"/>
        </w:rPr>
        <w:t>FASEB journal. Conference: experimental biology 2016, EB. San diego, CA united states. Conference start: 20160402. Conference end: 20160406. Conference publication: (var.pagings)</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w:t>
      </w:r>
    </w:p>
    <w:p w14:paraId="58CD3C4C"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t xml:space="preserve">Iannotti L, Dulience S-L, Joseph S, et al. (2016) Fortified snack reduced anemia in rural school-aged children of Haiti: a cluster-randomized, controlled trial.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w:t>
      </w:r>
    </w:p>
    <w:p w14:paraId="548F1F40"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 xml:space="preserve">Iannotti LL, Henretty NM, Delnatus JR, et al. (2015) Ready-to-use supplementary food increases fat mass and BMI in Haitian school-aged children. </w:t>
      </w:r>
      <w:r>
        <w:rPr>
          <w:rFonts w:ascii="Times New Roman" w:hAnsi="Times New Roman" w:cs="Times New Roman"/>
          <w:i/>
          <w:iCs/>
          <w:sz w:val="24"/>
          <w:szCs w:val="24"/>
        </w:rPr>
        <w:t>Journal of nutrition</w:t>
      </w:r>
      <w:r>
        <w:rPr>
          <w:rFonts w:ascii="Times New Roman" w:hAnsi="Times New Roman" w:cs="Times New Roman"/>
          <w:sz w:val="24"/>
          <w:szCs w:val="24"/>
        </w:rPr>
        <w:t xml:space="preserve"> </w:t>
      </w:r>
      <w:r>
        <w:rPr>
          <w:rFonts w:ascii="Times New Roman" w:hAnsi="Times New Roman" w:cs="Times New Roman"/>
          <w:b/>
          <w:bCs/>
          <w:sz w:val="24"/>
          <w:szCs w:val="24"/>
        </w:rPr>
        <w:t>145</w:t>
      </w:r>
      <w:r>
        <w:rPr>
          <w:rFonts w:ascii="Times New Roman" w:hAnsi="Times New Roman" w:cs="Times New Roman"/>
          <w:sz w:val="24"/>
          <w:szCs w:val="24"/>
        </w:rPr>
        <w:t>, 813‐822.</w:t>
      </w:r>
    </w:p>
    <w:p w14:paraId="11AECCD2"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t xml:space="preserve">Iannotti LL, Delnatus JR, Odom AR, et al. (2015) Determinants of anemia and hemoglobin concentration in Haitian school-aged children. </w:t>
      </w:r>
      <w:r>
        <w:rPr>
          <w:rFonts w:ascii="Times New Roman" w:hAnsi="Times New Roman" w:cs="Times New Roman"/>
          <w:i/>
          <w:iCs/>
          <w:sz w:val="24"/>
          <w:szCs w:val="24"/>
        </w:rPr>
        <w:t>Am J Trop Med Hyg</w:t>
      </w:r>
      <w:r>
        <w:rPr>
          <w:rFonts w:ascii="Times New Roman" w:hAnsi="Times New Roman" w:cs="Times New Roman"/>
          <w:sz w:val="24"/>
          <w:szCs w:val="24"/>
        </w:rPr>
        <w:t xml:space="preserve"> </w:t>
      </w:r>
      <w:r>
        <w:rPr>
          <w:rFonts w:ascii="Times New Roman" w:hAnsi="Times New Roman" w:cs="Times New Roman"/>
          <w:b/>
          <w:bCs/>
          <w:sz w:val="24"/>
          <w:szCs w:val="24"/>
        </w:rPr>
        <w:t>93</w:t>
      </w:r>
      <w:r>
        <w:rPr>
          <w:rFonts w:ascii="Times New Roman" w:hAnsi="Times New Roman" w:cs="Times New Roman"/>
          <w:sz w:val="24"/>
          <w:szCs w:val="24"/>
        </w:rPr>
        <w:t>, 1092–1098.</w:t>
      </w:r>
    </w:p>
    <w:p w14:paraId="79F43D59"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 xml:space="preserve">Jimenez-Mora MA, Nieves-Barreto LD, Montano-Rodriguez A, et al. (2020) Association of overweight, obesity and abdominal obesity with socioeconomic status and educational level in Colombia. </w:t>
      </w:r>
      <w:r>
        <w:rPr>
          <w:rFonts w:ascii="Times New Roman" w:hAnsi="Times New Roman" w:cs="Times New Roman"/>
          <w:i/>
          <w:iCs/>
          <w:sz w:val="24"/>
          <w:szCs w:val="24"/>
        </w:rPr>
        <w:t>Diabetes, Metabolic Syndrome and Obesity: Targets and Therapy</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1887–1898.</w:t>
      </w:r>
    </w:p>
    <w:p w14:paraId="29E26DDA"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 xml:space="preserve">Kain J, Concha F, Moreno L, et al. (2014) School-based obesity prevention intervention in Chilean children: effective in controlling, but not reducing obesity. </w:t>
      </w:r>
      <w:r>
        <w:rPr>
          <w:rFonts w:ascii="Times New Roman" w:hAnsi="Times New Roman" w:cs="Times New Roman"/>
          <w:i/>
          <w:iCs/>
          <w:sz w:val="24"/>
          <w:szCs w:val="24"/>
        </w:rPr>
        <w:t>Journal of Obesity</w:t>
      </w:r>
      <w:r>
        <w:rPr>
          <w:rFonts w:ascii="Times New Roman" w:hAnsi="Times New Roman" w:cs="Times New Roman"/>
          <w:sz w:val="24"/>
          <w:szCs w:val="24"/>
        </w:rPr>
        <w:t xml:space="preserve"> </w:t>
      </w:r>
      <w:r>
        <w:rPr>
          <w:rFonts w:ascii="Times New Roman" w:hAnsi="Times New Roman" w:cs="Times New Roman"/>
          <w:b/>
          <w:bCs/>
          <w:sz w:val="24"/>
          <w:szCs w:val="24"/>
        </w:rPr>
        <w:t>2014</w:t>
      </w:r>
      <w:r>
        <w:rPr>
          <w:rFonts w:ascii="Times New Roman" w:hAnsi="Times New Roman" w:cs="Times New Roman"/>
          <w:sz w:val="24"/>
          <w:szCs w:val="24"/>
        </w:rPr>
        <w:t>, e618293. Hindawi.</w:t>
      </w:r>
    </w:p>
    <w:p w14:paraId="6E9D1B09"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 xml:space="preserve">Kong AS, Sussman AL, Yahne C, et al. (2013) School-based health center intervention improves body mass index in overweight and obese adolescents. </w:t>
      </w:r>
      <w:r>
        <w:rPr>
          <w:rFonts w:ascii="Times New Roman" w:hAnsi="Times New Roman" w:cs="Times New Roman"/>
          <w:i/>
          <w:iCs/>
          <w:sz w:val="24"/>
          <w:szCs w:val="24"/>
        </w:rPr>
        <w:t>Journal of obesity</w:t>
      </w:r>
      <w:r>
        <w:rPr>
          <w:rFonts w:ascii="Times New Roman" w:hAnsi="Times New Roman" w:cs="Times New Roman"/>
          <w:sz w:val="24"/>
          <w:szCs w:val="24"/>
        </w:rPr>
        <w:t xml:space="preserve"> </w:t>
      </w:r>
      <w:r>
        <w:rPr>
          <w:rFonts w:ascii="Times New Roman" w:hAnsi="Times New Roman" w:cs="Times New Roman"/>
          <w:b/>
          <w:bCs/>
          <w:sz w:val="24"/>
          <w:szCs w:val="24"/>
        </w:rPr>
        <w:t>2013</w:t>
      </w:r>
      <w:r>
        <w:rPr>
          <w:rFonts w:ascii="Times New Roman" w:hAnsi="Times New Roman" w:cs="Times New Roman"/>
          <w:sz w:val="24"/>
          <w:szCs w:val="24"/>
        </w:rPr>
        <w:t>, 575016.</w:t>
      </w:r>
    </w:p>
    <w:p w14:paraId="1C23161E"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t xml:space="preserve">Kovalskys I, Fisberg M, Gomez G, et al. (2018) Energy intake and food sources of eight Latin American countries: results from the Latin American Study of Nutrition and Health (ELANS).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2535–2547.</w:t>
      </w:r>
    </w:p>
    <w:p w14:paraId="09143B78"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 xml:space="preserve">Lázaro Cuesta L, Rearte A, Rodríguez S, et al. (2018) Anthropometric and biochemical assessment of nutritional status and dietary intake in school children aged 6-14 years, Province of Buenos Aires, Argentina. </w:t>
      </w:r>
      <w:r>
        <w:rPr>
          <w:rFonts w:ascii="Times New Roman" w:hAnsi="Times New Roman" w:cs="Times New Roman"/>
          <w:i/>
          <w:iCs/>
          <w:sz w:val="24"/>
          <w:szCs w:val="24"/>
        </w:rPr>
        <w:t>Arch Argent Pediatr</w:t>
      </w:r>
      <w:r>
        <w:rPr>
          <w:rFonts w:ascii="Times New Roman" w:hAnsi="Times New Roman" w:cs="Times New Roman"/>
          <w:sz w:val="24"/>
          <w:szCs w:val="24"/>
        </w:rPr>
        <w:t xml:space="preserve"> </w:t>
      </w:r>
      <w:r>
        <w:rPr>
          <w:rFonts w:ascii="Times New Roman" w:hAnsi="Times New Roman" w:cs="Times New Roman"/>
          <w:b/>
          <w:bCs/>
          <w:sz w:val="24"/>
          <w:szCs w:val="24"/>
        </w:rPr>
        <w:t>116</w:t>
      </w:r>
      <w:r>
        <w:rPr>
          <w:rFonts w:ascii="Times New Roman" w:hAnsi="Times New Roman" w:cs="Times New Roman"/>
          <w:sz w:val="24"/>
          <w:szCs w:val="24"/>
        </w:rPr>
        <w:t>, e34–e46.</w:t>
      </w:r>
    </w:p>
    <w:p w14:paraId="683A1168"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 xml:space="preserve">Leme AC, Lubans DR, Guerra PH, et al. (2016) Preventing obesity among Brazilian adolescent girls: six-month outcomes of the Healthy Habits, Healthy Girls-Brazil school-based randomized controlled trial. </w:t>
      </w:r>
      <w:r>
        <w:rPr>
          <w:rFonts w:ascii="Times New Roman" w:hAnsi="Times New Roman" w:cs="Times New Roman"/>
          <w:i/>
          <w:iCs/>
          <w:sz w:val="24"/>
          <w:szCs w:val="24"/>
        </w:rPr>
        <w:t>Preventive medicine</w:t>
      </w:r>
      <w:r>
        <w:rPr>
          <w:rFonts w:ascii="Times New Roman" w:hAnsi="Times New Roman" w:cs="Times New Roman"/>
          <w:sz w:val="24"/>
          <w:szCs w:val="24"/>
        </w:rPr>
        <w:t xml:space="preserve"> </w:t>
      </w:r>
      <w:r>
        <w:rPr>
          <w:rFonts w:ascii="Times New Roman" w:hAnsi="Times New Roman" w:cs="Times New Roman"/>
          <w:b/>
          <w:bCs/>
          <w:sz w:val="24"/>
          <w:szCs w:val="24"/>
        </w:rPr>
        <w:t>86</w:t>
      </w:r>
      <w:r>
        <w:rPr>
          <w:rFonts w:ascii="Times New Roman" w:hAnsi="Times New Roman" w:cs="Times New Roman"/>
          <w:sz w:val="24"/>
          <w:szCs w:val="24"/>
        </w:rPr>
        <w:t>, 77‐83.</w:t>
      </w:r>
    </w:p>
    <w:p w14:paraId="16BAA012"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t xml:space="preserve">Maitland T, Malcolm S &amp; Handfield S (2015) Nutritional knowledge and practices, lifestyle characteristics and anthropometric status of Turks and Caicos Islands elementary school children. </w:t>
      </w:r>
      <w:r>
        <w:rPr>
          <w:rFonts w:ascii="Times New Roman" w:hAnsi="Times New Roman" w:cs="Times New Roman"/>
          <w:i/>
          <w:iCs/>
          <w:sz w:val="24"/>
          <w:szCs w:val="24"/>
        </w:rPr>
        <w:t>West Indian Med J</w:t>
      </w:r>
      <w:r>
        <w:rPr>
          <w:rFonts w:ascii="Times New Roman" w:hAnsi="Times New Roman" w:cs="Times New Roman"/>
          <w:sz w:val="24"/>
          <w:szCs w:val="24"/>
        </w:rPr>
        <w:t xml:space="preserve"> </w:t>
      </w:r>
      <w:r>
        <w:rPr>
          <w:rFonts w:ascii="Times New Roman" w:hAnsi="Times New Roman" w:cs="Times New Roman"/>
          <w:b/>
          <w:bCs/>
          <w:sz w:val="24"/>
          <w:szCs w:val="24"/>
        </w:rPr>
        <w:t>64</w:t>
      </w:r>
      <w:r>
        <w:rPr>
          <w:rFonts w:ascii="Times New Roman" w:hAnsi="Times New Roman" w:cs="Times New Roman"/>
          <w:sz w:val="24"/>
          <w:szCs w:val="24"/>
        </w:rPr>
        <w:t>, 29–36.</w:t>
      </w:r>
    </w:p>
    <w:p w14:paraId="109B8B7D"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Masuet-Aumatell C, Ramon-Torrell JM, Banqué-Navarro M, et al. (2015) Nutritional status of children from Cochabamba, Bolivia: a cross-sectional study. </w:t>
      </w:r>
      <w:r>
        <w:rPr>
          <w:rFonts w:ascii="Times New Roman" w:hAnsi="Times New Roman" w:cs="Times New Roman"/>
          <w:i/>
          <w:iCs/>
          <w:sz w:val="24"/>
          <w:szCs w:val="24"/>
        </w:rPr>
        <w:t>Rev Panam Salud Publica</w:t>
      </w:r>
      <w:r>
        <w:rPr>
          <w:rFonts w:ascii="Times New Roman" w:hAnsi="Times New Roman" w:cs="Times New Roman"/>
          <w:sz w:val="24"/>
          <w:szCs w:val="24"/>
        </w:rPr>
        <w:t xml:space="preserve"> </w:t>
      </w:r>
      <w:r>
        <w:rPr>
          <w:rFonts w:ascii="Times New Roman" w:hAnsi="Times New Roman" w:cs="Times New Roman"/>
          <w:b/>
          <w:bCs/>
          <w:sz w:val="24"/>
          <w:szCs w:val="24"/>
        </w:rPr>
        <w:t>38</w:t>
      </w:r>
      <w:r>
        <w:rPr>
          <w:rFonts w:ascii="Times New Roman" w:hAnsi="Times New Roman" w:cs="Times New Roman"/>
          <w:sz w:val="24"/>
          <w:szCs w:val="24"/>
        </w:rPr>
        <w:t>, 487–494.</w:t>
      </w:r>
    </w:p>
    <w:p w14:paraId="3A42EFAF"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 xml:space="preserve">Mendes M, de Melo ME, Fernandes AE, et al. (2016) Effects of two diet techniques and delivery mode on weight loss, metabolic profile and food intake of obese adolescents: a fixed diet plan and a calorie-counting diet. </w:t>
      </w:r>
      <w:r>
        <w:rPr>
          <w:rFonts w:ascii="Times New Roman" w:hAnsi="Times New Roman" w:cs="Times New Roman"/>
          <w:i/>
          <w:iCs/>
          <w:sz w:val="24"/>
          <w:szCs w:val="24"/>
        </w:rPr>
        <w:t>European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(no pagination)</w:t>
      </w:r>
      <w:r>
        <w:rPr>
          <w:rFonts w:ascii="Times New Roman" w:hAnsi="Times New Roman" w:cs="Times New Roman"/>
          <w:sz w:val="24"/>
          <w:szCs w:val="24"/>
        </w:rPr>
        <w:t>.</w:t>
      </w:r>
    </w:p>
    <w:p w14:paraId="34F1EC09"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t xml:space="preserve">Miranda M, Olivares M, Brito A, et al. (2014) Reducing iron deficiency anemia in Bolivian school children: calcium and iron combined versus iron supplementation alone. </w:t>
      </w:r>
      <w:r>
        <w:rPr>
          <w:rFonts w:ascii="Times New Roman" w:hAnsi="Times New Roman" w:cs="Times New Roman"/>
          <w:i/>
          <w:iCs/>
          <w:sz w:val="24"/>
          <w:szCs w:val="24"/>
        </w:rPr>
        <w:t>Nutrition (burbank, los angeles county, calif.)</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771‐775.</w:t>
      </w:r>
    </w:p>
    <w:p w14:paraId="3FF8D87B"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t xml:space="preserve">Morales Pernalete AR, Gordillo Gutierrez CA, Pérez Alvarado CJ, et al. (2014) Risk factors for binge eating disorders and its association with obesity in adolescents. </w:t>
      </w:r>
      <w:r>
        <w:rPr>
          <w:rFonts w:ascii="Times New Roman" w:hAnsi="Times New Roman" w:cs="Times New Roman"/>
          <w:i/>
          <w:iCs/>
          <w:sz w:val="24"/>
          <w:szCs w:val="24"/>
        </w:rPr>
        <w:t>Gac Med Mex</w:t>
      </w:r>
      <w:r>
        <w:rPr>
          <w:rFonts w:ascii="Times New Roman" w:hAnsi="Times New Roman" w:cs="Times New Roman"/>
          <w:sz w:val="24"/>
          <w:szCs w:val="24"/>
        </w:rPr>
        <w:t xml:space="preserve"> </w:t>
      </w:r>
      <w:r>
        <w:rPr>
          <w:rFonts w:ascii="Times New Roman" w:hAnsi="Times New Roman" w:cs="Times New Roman"/>
          <w:b/>
          <w:bCs/>
          <w:sz w:val="24"/>
          <w:szCs w:val="24"/>
        </w:rPr>
        <w:t>150 Suppl 1</w:t>
      </w:r>
      <w:r>
        <w:rPr>
          <w:rFonts w:ascii="Times New Roman" w:hAnsi="Times New Roman" w:cs="Times New Roman"/>
          <w:sz w:val="24"/>
          <w:szCs w:val="24"/>
        </w:rPr>
        <w:t>, 125–131.</w:t>
      </w:r>
    </w:p>
    <w:p w14:paraId="4895BDE6"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rPr>
        <w:tab/>
        <w:t xml:space="preserve">Morshed AB, Becker HV, Delnatus JR, et al. (2016) Early nutrition transition in Haiti: linking food purchasing and availability to overweight status in school-aged children.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3378–3385.</w:t>
      </w:r>
    </w:p>
    <w:p w14:paraId="33A30AE1"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t xml:space="preserve">Naqvi A, Solomons NW, Campos R, et al. (2017) Vitamin D status among indigenous Mayan (Kekchi) and Afro-Caribe (Garifuna) adolescents from Guatemala: a comparative description between two ethnic groups residing on the Rio Dulce at the Caribbean coast in Izabal Province, Guatemala.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1729–1737.</w:t>
      </w:r>
    </w:p>
    <w:p w14:paraId="10E529EA"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t xml:space="preserve">Ochoa-Avilés A, Verstraeten R, Huybregts L, et al. (2017) A school-based intervention improved dietary intake outcomes and reduced waist circumference in adolescents: a cluster randomized controlled trial. </w:t>
      </w:r>
      <w:r>
        <w:rPr>
          <w:rFonts w:ascii="Times New Roman" w:hAnsi="Times New Roman" w:cs="Times New Roman"/>
          <w:i/>
          <w:iCs/>
          <w:sz w:val="24"/>
          <w:szCs w:val="24"/>
        </w:rPr>
        <w:t>Nutrition journal</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79.</w:t>
      </w:r>
    </w:p>
    <w:p w14:paraId="4285B71F"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 xml:space="preserve">Ortega P, Leal J, Amaya D, et al. (2010) Nutritional evaluation, micronutrient deficiencies and anemia among female adolescents in an urban and a rural zone from Zulia state, Venezuela. </w:t>
      </w:r>
      <w:r>
        <w:rPr>
          <w:rFonts w:ascii="Times New Roman" w:hAnsi="Times New Roman" w:cs="Times New Roman"/>
          <w:i/>
          <w:iCs/>
          <w:sz w:val="24"/>
          <w:szCs w:val="24"/>
        </w:rPr>
        <w:t>Investigacion Clinica</w:t>
      </w:r>
      <w:r>
        <w:rPr>
          <w:rFonts w:ascii="Times New Roman" w:hAnsi="Times New Roman" w:cs="Times New Roman"/>
          <w:sz w:val="24"/>
          <w:szCs w:val="24"/>
        </w:rPr>
        <w:t xml:space="preserve"> </w:t>
      </w:r>
      <w:r>
        <w:rPr>
          <w:rFonts w:ascii="Times New Roman" w:hAnsi="Times New Roman" w:cs="Times New Roman"/>
          <w:b/>
          <w:bCs/>
          <w:sz w:val="24"/>
          <w:szCs w:val="24"/>
        </w:rPr>
        <w:t>51</w:t>
      </w:r>
      <w:r>
        <w:rPr>
          <w:rFonts w:ascii="Times New Roman" w:hAnsi="Times New Roman" w:cs="Times New Roman"/>
          <w:sz w:val="24"/>
          <w:szCs w:val="24"/>
        </w:rPr>
        <w:t>, 37–52.</w:t>
      </w:r>
    </w:p>
    <w:p w14:paraId="1ECEF42F"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t xml:space="preserve">Ortiz A &amp; Pereyra I (2015) Study of food characteristics of Uruguayan adolescents. </w:t>
      </w:r>
      <w:r>
        <w:rPr>
          <w:rFonts w:ascii="Times New Roman" w:hAnsi="Times New Roman" w:cs="Times New Roman"/>
          <w:i/>
          <w:iCs/>
          <w:sz w:val="24"/>
          <w:szCs w:val="24"/>
        </w:rPr>
        <w:t>Archivos Latinoamericanos de Nutricion</w:t>
      </w:r>
      <w:r>
        <w:rPr>
          <w:rFonts w:ascii="Times New Roman" w:hAnsi="Times New Roman" w:cs="Times New Roman"/>
          <w:sz w:val="24"/>
          <w:szCs w:val="24"/>
        </w:rPr>
        <w:t xml:space="preserve"> </w:t>
      </w:r>
      <w:r>
        <w:rPr>
          <w:rFonts w:ascii="Times New Roman" w:hAnsi="Times New Roman" w:cs="Times New Roman"/>
          <w:b/>
          <w:bCs/>
          <w:sz w:val="24"/>
          <w:szCs w:val="24"/>
        </w:rPr>
        <w:t>65</w:t>
      </w:r>
      <w:r>
        <w:rPr>
          <w:rFonts w:ascii="Times New Roman" w:hAnsi="Times New Roman" w:cs="Times New Roman"/>
          <w:sz w:val="24"/>
          <w:szCs w:val="24"/>
        </w:rPr>
        <w:t>, 97–103.</w:t>
      </w:r>
    </w:p>
    <w:p w14:paraId="047A7356"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t xml:space="preserve">Passos MAZ, Cintra I de P, Branco LM, et al. (2010) Body mass index percentiles in adolescents of the city of São Paulo, Brazil, and their comparison with international parameters. </w:t>
      </w:r>
      <w:r>
        <w:rPr>
          <w:rFonts w:ascii="Times New Roman" w:hAnsi="Times New Roman" w:cs="Times New Roman"/>
          <w:i/>
          <w:iCs/>
          <w:sz w:val="24"/>
          <w:szCs w:val="24"/>
        </w:rPr>
        <w:t>Arq Bras Endocrinol Metabol</w:t>
      </w:r>
      <w:r>
        <w:rPr>
          <w:rFonts w:ascii="Times New Roman" w:hAnsi="Times New Roman" w:cs="Times New Roman"/>
          <w:sz w:val="24"/>
          <w:szCs w:val="24"/>
        </w:rPr>
        <w:t xml:space="preserve"> </w:t>
      </w:r>
      <w:r>
        <w:rPr>
          <w:rFonts w:ascii="Times New Roman" w:hAnsi="Times New Roman" w:cs="Times New Roman"/>
          <w:b/>
          <w:bCs/>
          <w:sz w:val="24"/>
          <w:szCs w:val="24"/>
        </w:rPr>
        <w:t>54</w:t>
      </w:r>
      <w:r>
        <w:rPr>
          <w:rFonts w:ascii="Times New Roman" w:hAnsi="Times New Roman" w:cs="Times New Roman"/>
          <w:sz w:val="24"/>
          <w:szCs w:val="24"/>
        </w:rPr>
        <w:t>, 295–302.</w:t>
      </w:r>
    </w:p>
    <w:p w14:paraId="68A76FEC"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 xml:space="preserve">Pehlke EL, Letona P, Hurley K, et al. (2016) Guatemalan school food environment: impact on schoolchildren’s risk of both undernutrition and overweight/obesity. </w:t>
      </w:r>
      <w:r>
        <w:rPr>
          <w:rFonts w:ascii="Times New Roman" w:hAnsi="Times New Roman" w:cs="Times New Roman"/>
          <w:i/>
          <w:iCs/>
          <w:sz w:val="24"/>
          <w:szCs w:val="24"/>
        </w:rPr>
        <w:t>Health Promotion International</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542–50.</w:t>
      </w:r>
    </w:p>
    <w:p w14:paraId="7A7DAE16"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 xml:space="preserve">Pereira FN, Oliveira JR de, Zöllner CC, et al. (2013) Body weight perception and associated factors in students. </w:t>
      </w:r>
      <w:r>
        <w:rPr>
          <w:rFonts w:ascii="Times New Roman" w:hAnsi="Times New Roman" w:cs="Times New Roman"/>
          <w:i/>
          <w:iCs/>
          <w:sz w:val="24"/>
          <w:szCs w:val="24"/>
        </w:rPr>
        <w:t>J. Hum. Growth Dev.</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296–302.</w:t>
      </w:r>
    </w:p>
    <w:p w14:paraId="428C7DC6"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rPr>
        <w:tab/>
        <w:t xml:space="preserve">Quizán-Plata T, Villarreal Meneses L, Esparza Romero J, et al. (2014) Educational program had a positive effect on the intake of fat, fruits and vegetables and physical activity in students attending public elementary schools of Mexico. </w:t>
      </w:r>
      <w:r>
        <w:rPr>
          <w:rFonts w:ascii="Times New Roman" w:hAnsi="Times New Roman" w:cs="Times New Roman"/>
          <w:i/>
          <w:iCs/>
          <w:sz w:val="24"/>
          <w:szCs w:val="24"/>
        </w:rPr>
        <w:t>Nutricion hospitalaria</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552‐561.</w:t>
      </w:r>
    </w:p>
    <w:p w14:paraId="22C1F178"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 xml:space="preserve">Rauber F, Hoffman DJ &amp; Vitolo MR (2014) Diet quality from pre-school to school age in Brazilian children: a 4-year follow-up in a randomised control study. </w:t>
      </w:r>
      <w:r>
        <w:rPr>
          <w:rFonts w:ascii="Times New Roman" w:hAnsi="Times New Roman" w:cs="Times New Roman"/>
          <w:i/>
          <w:iCs/>
          <w:sz w:val="24"/>
          <w:szCs w:val="24"/>
        </w:rPr>
        <w:t>British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111</w:t>
      </w:r>
      <w:r>
        <w:rPr>
          <w:rFonts w:ascii="Times New Roman" w:hAnsi="Times New Roman" w:cs="Times New Roman"/>
          <w:sz w:val="24"/>
          <w:szCs w:val="24"/>
        </w:rPr>
        <w:t>, 499‐505.</w:t>
      </w:r>
    </w:p>
    <w:p w14:paraId="05594896"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ab/>
        <w:t xml:space="preserve">Rebolledo N, Reyes M, Corvalan C, et al. (2019) Dietary intake by food source and eating location in low- and middle-income chilean preschool children and adolescents from southeast Santiago.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w:t>
      </w:r>
    </w:p>
    <w:p w14:paraId="4D425A9D"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 xml:space="preserve">Safdie M, Jennings-Aburto N, Lévesque L, et al. (2013) Impact of a school-based intervention program on obesity risk factors in Mexican children. </w:t>
      </w:r>
      <w:r>
        <w:rPr>
          <w:rFonts w:ascii="Times New Roman" w:hAnsi="Times New Roman" w:cs="Times New Roman"/>
          <w:i/>
          <w:iCs/>
          <w:sz w:val="24"/>
          <w:szCs w:val="24"/>
        </w:rPr>
        <w:t>Salud publica de Mexico</w:t>
      </w:r>
      <w:r>
        <w:rPr>
          <w:rFonts w:ascii="Times New Roman" w:hAnsi="Times New Roman" w:cs="Times New Roman"/>
          <w:sz w:val="24"/>
          <w:szCs w:val="24"/>
        </w:rPr>
        <w:t xml:space="preserve"> </w:t>
      </w:r>
      <w:r>
        <w:rPr>
          <w:rFonts w:ascii="Times New Roman" w:hAnsi="Times New Roman" w:cs="Times New Roman"/>
          <w:b/>
          <w:bCs/>
          <w:sz w:val="24"/>
          <w:szCs w:val="24"/>
        </w:rPr>
        <w:t>55 Suppl 3</w:t>
      </w:r>
      <w:r>
        <w:rPr>
          <w:rFonts w:ascii="Times New Roman" w:hAnsi="Times New Roman" w:cs="Times New Roman"/>
          <w:sz w:val="24"/>
          <w:szCs w:val="24"/>
        </w:rPr>
        <w:t>, 374‐387.</w:t>
      </w:r>
    </w:p>
    <w:p w14:paraId="059B14C0"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t xml:space="preserve">Safdie M, Lévesque L, González-Casanova I, et al. (2013) Promoting healthful diet and physical activity in the Mexican school system for the prevention of obesity in children. </w:t>
      </w:r>
      <w:r>
        <w:rPr>
          <w:rFonts w:ascii="Times New Roman" w:hAnsi="Times New Roman" w:cs="Times New Roman"/>
          <w:i/>
          <w:iCs/>
          <w:sz w:val="24"/>
          <w:szCs w:val="24"/>
        </w:rPr>
        <w:t>Salud publica de Mexico</w:t>
      </w:r>
      <w:r>
        <w:rPr>
          <w:rFonts w:ascii="Times New Roman" w:hAnsi="Times New Roman" w:cs="Times New Roman"/>
          <w:sz w:val="24"/>
          <w:szCs w:val="24"/>
        </w:rPr>
        <w:t xml:space="preserve"> </w:t>
      </w:r>
      <w:r>
        <w:rPr>
          <w:rFonts w:ascii="Times New Roman" w:hAnsi="Times New Roman" w:cs="Times New Roman"/>
          <w:b/>
          <w:bCs/>
          <w:sz w:val="24"/>
          <w:szCs w:val="24"/>
        </w:rPr>
        <w:t>55 Suppl 3</w:t>
      </w:r>
      <w:r>
        <w:rPr>
          <w:rFonts w:ascii="Times New Roman" w:hAnsi="Times New Roman" w:cs="Times New Roman"/>
          <w:sz w:val="24"/>
          <w:szCs w:val="24"/>
        </w:rPr>
        <w:t>, 357‐373.</w:t>
      </w:r>
    </w:p>
    <w:p w14:paraId="2977C9D1"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 xml:space="preserve">Sarmiento OL, Parra DC, González SA, et al. (2014) The dual burden of malnutrition in Colombia. </w:t>
      </w:r>
      <w:r>
        <w:rPr>
          <w:rFonts w:ascii="Times New Roman" w:hAnsi="Times New Roman" w:cs="Times New Roman"/>
          <w:i/>
          <w:iCs/>
          <w:sz w:val="24"/>
          <w:szCs w:val="24"/>
        </w:rPr>
        <w:t>Am J Clin Nutr</w:t>
      </w:r>
      <w:r>
        <w:rPr>
          <w:rFonts w:ascii="Times New Roman" w:hAnsi="Times New Roman" w:cs="Times New Roman"/>
          <w:sz w:val="24"/>
          <w:szCs w:val="24"/>
        </w:rPr>
        <w:t xml:space="preserve"> </w:t>
      </w:r>
      <w:r>
        <w:rPr>
          <w:rFonts w:ascii="Times New Roman" w:hAnsi="Times New Roman" w:cs="Times New Roman"/>
          <w:b/>
          <w:bCs/>
          <w:sz w:val="24"/>
          <w:szCs w:val="24"/>
        </w:rPr>
        <w:t>100</w:t>
      </w:r>
      <w:r>
        <w:rPr>
          <w:rFonts w:ascii="Times New Roman" w:hAnsi="Times New Roman" w:cs="Times New Roman"/>
          <w:sz w:val="24"/>
          <w:szCs w:val="24"/>
        </w:rPr>
        <w:t>, 1628S–35S.</w:t>
      </w:r>
    </w:p>
    <w:p w14:paraId="73861603"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ab/>
        <w:t xml:space="preserve">Schwiebbe L, van Rest J, Verhagen E, et al. (2011) Childhood obesity in the Caribbean. </w:t>
      </w:r>
      <w:r>
        <w:rPr>
          <w:rFonts w:ascii="Times New Roman" w:hAnsi="Times New Roman" w:cs="Times New Roman"/>
          <w:i/>
          <w:iCs/>
          <w:sz w:val="24"/>
          <w:szCs w:val="24"/>
        </w:rPr>
        <w:t>West Indian Med J</w:t>
      </w:r>
      <w:r>
        <w:rPr>
          <w:rFonts w:ascii="Times New Roman" w:hAnsi="Times New Roman" w:cs="Times New Roman"/>
          <w:sz w:val="24"/>
          <w:szCs w:val="24"/>
        </w:rPr>
        <w:t xml:space="preserve"> </w:t>
      </w:r>
      <w:r>
        <w:rPr>
          <w:rFonts w:ascii="Times New Roman" w:hAnsi="Times New Roman" w:cs="Times New Roman"/>
          <w:b/>
          <w:bCs/>
          <w:sz w:val="24"/>
          <w:szCs w:val="24"/>
        </w:rPr>
        <w:t>60</w:t>
      </w:r>
      <w:r>
        <w:rPr>
          <w:rFonts w:ascii="Times New Roman" w:hAnsi="Times New Roman" w:cs="Times New Roman"/>
          <w:sz w:val="24"/>
          <w:szCs w:val="24"/>
        </w:rPr>
        <w:t>, 442–445.</w:t>
      </w:r>
    </w:p>
    <w:p w14:paraId="7A076F0B"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t xml:space="preserve">Shamah Levy T, Morales Ruán C, Amaya Castellanos C, et al. (2012) Effectiveness of a diet and physical activity promotion strategy on the prevention of obesity in Mexican school children.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152.</w:t>
      </w:r>
    </w:p>
    <w:p w14:paraId="0A3BDFE0"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 xml:space="preserve">Taillie LS, Afeiche MC, Eldridge AL, et al. (2015) Increased snacking and eating occasions are associated with higher energy intake among Mexican children aged 2-13 years. </w:t>
      </w:r>
      <w:r>
        <w:rPr>
          <w:rFonts w:ascii="Times New Roman" w:hAnsi="Times New Roman" w:cs="Times New Roman"/>
          <w:i/>
          <w:iCs/>
          <w:sz w:val="24"/>
          <w:szCs w:val="24"/>
        </w:rPr>
        <w:t>Journal of Nutrition</w:t>
      </w:r>
      <w:r>
        <w:rPr>
          <w:rFonts w:ascii="Times New Roman" w:hAnsi="Times New Roman" w:cs="Times New Roman"/>
          <w:sz w:val="24"/>
          <w:szCs w:val="24"/>
        </w:rPr>
        <w:t xml:space="preserve"> </w:t>
      </w:r>
      <w:r>
        <w:rPr>
          <w:rFonts w:ascii="Times New Roman" w:hAnsi="Times New Roman" w:cs="Times New Roman"/>
          <w:b/>
          <w:bCs/>
          <w:sz w:val="24"/>
          <w:szCs w:val="24"/>
        </w:rPr>
        <w:t>145</w:t>
      </w:r>
      <w:r>
        <w:rPr>
          <w:rFonts w:ascii="Times New Roman" w:hAnsi="Times New Roman" w:cs="Times New Roman"/>
          <w:sz w:val="24"/>
          <w:szCs w:val="24"/>
        </w:rPr>
        <w:t>, 2570–2577.</w:t>
      </w:r>
    </w:p>
    <w:p w14:paraId="360856FD"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 xml:space="preserve">Toral N &amp; Slater B (2012) Intervention based exclusively on stage-matched printed educational materials regarding healthy eating does not result in changes to adolescents’ dietary behavior. </w:t>
      </w:r>
      <w:r>
        <w:rPr>
          <w:rFonts w:ascii="Times New Roman" w:hAnsi="Times New Roman" w:cs="Times New Roman"/>
          <w:i/>
          <w:iCs/>
          <w:sz w:val="24"/>
          <w:szCs w:val="24"/>
        </w:rPr>
        <w:t>Thescientificworldjournal</w:t>
      </w:r>
      <w:r>
        <w:rPr>
          <w:rFonts w:ascii="Times New Roman" w:hAnsi="Times New Roman" w:cs="Times New Roman"/>
          <w:sz w:val="24"/>
          <w:szCs w:val="24"/>
        </w:rPr>
        <w:t xml:space="preserve"> </w:t>
      </w:r>
      <w:r>
        <w:rPr>
          <w:rFonts w:ascii="Times New Roman" w:hAnsi="Times New Roman" w:cs="Times New Roman"/>
          <w:b/>
          <w:bCs/>
          <w:sz w:val="24"/>
          <w:szCs w:val="24"/>
        </w:rPr>
        <w:t>2012</w:t>
      </w:r>
      <w:r>
        <w:rPr>
          <w:rFonts w:ascii="Times New Roman" w:hAnsi="Times New Roman" w:cs="Times New Roman"/>
          <w:sz w:val="24"/>
          <w:szCs w:val="24"/>
        </w:rPr>
        <w:t>, 174640.</w:t>
      </w:r>
    </w:p>
    <w:p w14:paraId="78FDEDBD"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t xml:space="preserve">Valero P, Prieto C, García D, et al. Consumption of snacks and its relationship with lipid profile in school children and adolescents of the municipality of Maracaibo, estado Zulia. </w:t>
      </w:r>
      <w:r>
        <w:rPr>
          <w:rFonts w:ascii="Times New Roman" w:hAnsi="Times New Roman" w:cs="Times New Roman"/>
          <w:i/>
          <w:iCs/>
          <w:sz w:val="24"/>
          <w:szCs w:val="24"/>
        </w:rPr>
        <w:t>Revista Latinoamericana de Hipertensión</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194–201.</w:t>
      </w:r>
    </w:p>
    <w:p w14:paraId="409676F4"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t xml:space="preserve">Vilchis-Gil J, Klünder-Klünder M &amp; Flores-Huerta S (2018) Effect on the metabolic biomarkers in schoolchildren after a comprehensive intervention using electronic media and in-person sessions to change lifestyles: community trial. </w:t>
      </w:r>
      <w:r>
        <w:rPr>
          <w:rFonts w:ascii="Times New Roman" w:hAnsi="Times New Roman" w:cs="Times New Roman"/>
          <w:i/>
          <w:iCs/>
          <w:sz w:val="24"/>
          <w:szCs w:val="24"/>
        </w:rPr>
        <w:t>Journal of Medical Internet Research</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JMIR Publications Inc.</w:t>
      </w:r>
    </w:p>
    <w:p w14:paraId="675E3BE4" w14:textId="77777777" w:rsidR="004963E8" w:rsidRDefault="004963E8" w:rsidP="004963E8">
      <w:pPr>
        <w:widowControl w:val="0"/>
        <w:tabs>
          <w:tab w:val="left" w:pos="504"/>
        </w:tabs>
        <w:autoSpaceDE w:val="0"/>
        <w:autoSpaceDN w:val="0"/>
        <w:adjustRightInd w:val="0"/>
        <w:spacing w:after="240" w:line="240" w:lineRule="auto"/>
        <w:ind w:left="504" w:hanging="504"/>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t xml:space="preserve">Villalobos D, Bravo A, Duque M, et al. (2013) Nutritional status and dietary patterns in schoolchildren of the wayuu ethnic group from Maracaibo, Venezuela. </w:t>
      </w:r>
      <w:r>
        <w:rPr>
          <w:rFonts w:ascii="Times New Roman" w:hAnsi="Times New Roman" w:cs="Times New Roman"/>
          <w:i/>
          <w:iCs/>
          <w:sz w:val="24"/>
          <w:szCs w:val="24"/>
        </w:rPr>
        <w:t>Annals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1)</w:t>
      </w:r>
      <w:r>
        <w:rPr>
          <w:rFonts w:ascii="Times New Roman" w:hAnsi="Times New Roman" w:cs="Times New Roman"/>
          <w:sz w:val="24"/>
          <w:szCs w:val="24"/>
        </w:rPr>
        <w:t>, 1078.</w:t>
      </w:r>
    </w:p>
    <w:p w14:paraId="252C7E16" w14:textId="77777777" w:rsidR="004963E8" w:rsidRPr="000863CE"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b/>
          <w:bCs/>
          <w:sz w:val="24"/>
          <w:szCs w:val="24"/>
        </w:rPr>
      </w:pPr>
      <w:r w:rsidRPr="000863CE">
        <w:rPr>
          <w:rFonts w:ascii="Times New Roman" w:hAnsi="Times New Roman" w:cs="Times New Roman"/>
          <w:b/>
          <w:bCs/>
          <w:sz w:val="24"/>
          <w:szCs w:val="24"/>
        </w:rPr>
        <w:t>Middle East and North Africa</w:t>
      </w:r>
    </w:p>
    <w:p w14:paraId="36EDC6D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Abd El-Shaheed A, Mahfouz NN, Moustafa RSI, et al. (2019) Alarming eating behaviours among adolescents in Egypt. </w:t>
      </w:r>
      <w:r>
        <w:rPr>
          <w:rFonts w:ascii="Times New Roman" w:hAnsi="Times New Roman" w:cs="Times New Roman"/>
          <w:i/>
          <w:iCs/>
          <w:sz w:val="24"/>
          <w:szCs w:val="24"/>
        </w:rPr>
        <w:t>Open Access Maced J Med Sci</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2189–2193.</w:t>
      </w:r>
    </w:p>
    <w:p w14:paraId="5AF11BF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Abd-El Wahed MA, Mohamed MH, Ibrahim SS, et al. (2014) Iron profile and dietary pattern of primary school obese Egyptian children. </w:t>
      </w:r>
      <w:r>
        <w:rPr>
          <w:rFonts w:ascii="Times New Roman" w:hAnsi="Times New Roman" w:cs="Times New Roman"/>
          <w:i/>
          <w:iCs/>
          <w:sz w:val="24"/>
          <w:szCs w:val="24"/>
        </w:rPr>
        <w:t>J Egypt Public Health Assoc</w:t>
      </w:r>
      <w:r>
        <w:rPr>
          <w:rFonts w:ascii="Times New Roman" w:hAnsi="Times New Roman" w:cs="Times New Roman"/>
          <w:sz w:val="24"/>
          <w:szCs w:val="24"/>
        </w:rPr>
        <w:t xml:space="preserve"> </w:t>
      </w:r>
      <w:r>
        <w:rPr>
          <w:rFonts w:ascii="Times New Roman" w:hAnsi="Times New Roman" w:cs="Times New Roman"/>
          <w:b/>
          <w:bCs/>
          <w:sz w:val="24"/>
          <w:szCs w:val="24"/>
        </w:rPr>
        <w:t>89</w:t>
      </w:r>
      <w:r>
        <w:rPr>
          <w:rFonts w:ascii="Times New Roman" w:hAnsi="Times New Roman" w:cs="Times New Roman"/>
          <w:sz w:val="24"/>
          <w:szCs w:val="24"/>
        </w:rPr>
        <w:t>, 53–59.</w:t>
      </w:r>
    </w:p>
    <w:p w14:paraId="6EC9A21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Abdel Wahed WY, Hassan SK &amp; Eldessouki R (2017) Malnutrition and its associated factors among rural school children in Fayoum Governorate, Egypt. </w:t>
      </w:r>
      <w:r>
        <w:rPr>
          <w:rFonts w:ascii="Times New Roman" w:hAnsi="Times New Roman" w:cs="Times New Roman"/>
          <w:i/>
          <w:iCs/>
          <w:sz w:val="24"/>
          <w:szCs w:val="24"/>
        </w:rPr>
        <w:t>Journal of Environmental and Public Health</w:t>
      </w:r>
      <w:r>
        <w:rPr>
          <w:rFonts w:ascii="Times New Roman" w:hAnsi="Times New Roman" w:cs="Times New Roman"/>
          <w:sz w:val="24"/>
          <w:szCs w:val="24"/>
        </w:rPr>
        <w:t xml:space="preserve"> </w:t>
      </w:r>
      <w:r>
        <w:rPr>
          <w:rFonts w:ascii="Times New Roman" w:hAnsi="Times New Roman" w:cs="Times New Roman"/>
          <w:b/>
          <w:bCs/>
          <w:sz w:val="24"/>
          <w:szCs w:val="24"/>
        </w:rPr>
        <w:t>2017</w:t>
      </w:r>
      <w:r>
        <w:rPr>
          <w:rFonts w:ascii="Times New Roman" w:hAnsi="Times New Roman" w:cs="Times New Roman"/>
          <w:sz w:val="24"/>
          <w:szCs w:val="24"/>
        </w:rPr>
        <w:t>. Hindawi Limited.</w:t>
      </w:r>
    </w:p>
    <w:p w14:paraId="485D7A9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Abduelkarem AR, Sharif SI, Bankessli FG, et al. (2020) Obesity and its associated risk factors among school-aged children in Sharjah, UAE.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Public Library of Science.</w:t>
      </w:r>
    </w:p>
    <w:p w14:paraId="4534F27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Abiri B, Sarbakhsh P &amp; Vafa M (2019) Prevalence of overweight, obesity, and associated risk factors in healthy female adolescents in Tehran, Iran. </w:t>
      </w:r>
      <w:r>
        <w:rPr>
          <w:rFonts w:ascii="Times New Roman" w:hAnsi="Times New Roman" w:cs="Times New Roman"/>
          <w:i/>
          <w:iCs/>
          <w:sz w:val="24"/>
          <w:szCs w:val="24"/>
        </w:rPr>
        <w:t>Central Asian Journal of Global Health</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University Library System, University of Pittsburgh.</w:t>
      </w:r>
    </w:p>
    <w:p w14:paraId="1B46592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Abudayya AH, Stigum H, Shi Z, et al. (2009) Sociodemographic correlates of food habits among school adolescents (12-15 year) in north Gaza Strip.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w:t>
      </w:r>
    </w:p>
    <w:p w14:paraId="74D7278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AbuKishk N, Turki Y, Saleh S, et al. (2020) Anaemia prevalence in children newly registered at UNRWA schools: a cross-sectional study.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e034705–e034705. NLM (Medline).</w:t>
      </w:r>
    </w:p>
    <w:p w14:paraId="7D14314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Ahadi Z, Qorbani M, Kelishadi R, et al. (2015) Association between breakfast intake with anthropometric measurements, blood pressure and food consumption behaviors among Iranian children and adolescents: the CASPIAN-IV study. </w:t>
      </w:r>
      <w:r>
        <w:rPr>
          <w:rFonts w:ascii="Times New Roman" w:hAnsi="Times New Roman" w:cs="Times New Roman"/>
          <w:i/>
          <w:iCs/>
          <w:sz w:val="24"/>
          <w:szCs w:val="24"/>
        </w:rPr>
        <w:t>Public Health</w:t>
      </w:r>
      <w:r>
        <w:rPr>
          <w:rFonts w:ascii="Times New Roman" w:hAnsi="Times New Roman" w:cs="Times New Roman"/>
          <w:sz w:val="24"/>
          <w:szCs w:val="24"/>
        </w:rPr>
        <w:t xml:space="preserve"> </w:t>
      </w:r>
      <w:r>
        <w:rPr>
          <w:rFonts w:ascii="Times New Roman" w:hAnsi="Times New Roman" w:cs="Times New Roman"/>
          <w:b/>
          <w:bCs/>
          <w:sz w:val="24"/>
          <w:szCs w:val="24"/>
        </w:rPr>
        <w:t>129</w:t>
      </w:r>
      <w:r>
        <w:rPr>
          <w:rFonts w:ascii="Times New Roman" w:hAnsi="Times New Roman" w:cs="Times New Roman"/>
          <w:sz w:val="24"/>
          <w:szCs w:val="24"/>
        </w:rPr>
        <w:t>, 740–747. Elsevier.</w:t>
      </w:r>
    </w:p>
    <w:p w14:paraId="0AB30BF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Akbari-Sedigh A, Asghari G, Yuzbashian E, et al. (2019) Association of dietary pattern with carotid intima media thickness among children with overweight or obesity. </w:t>
      </w:r>
      <w:r>
        <w:rPr>
          <w:rFonts w:ascii="Times New Roman" w:hAnsi="Times New Roman" w:cs="Times New Roman"/>
          <w:i/>
          <w:iCs/>
          <w:sz w:val="24"/>
          <w:szCs w:val="24"/>
        </w:rPr>
        <w:t>Diabetology and Metabolic Syndrome</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BioMed Central Ltd.</w:t>
      </w:r>
    </w:p>
    <w:p w14:paraId="11DFE6B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Al Dahi AS, Al Balawi FA, Al Balawi SS, et al. (2016) Prevalence of overweight and obesity among Saudi primary school students in Tabuk, Saudi Arabia 2015. </w:t>
      </w:r>
      <w:r>
        <w:rPr>
          <w:rFonts w:ascii="Times New Roman" w:hAnsi="Times New Roman" w:cs="Times New Roman"/>
          <w:i/>
          <w:iCs/>
          <w:sz w:val="24"/>
          <w:szCs w:val="24"/>
        </w:rPr>
        <w:t>Bangladesh Journal of Medical Science</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329–334. Ibn Sina Trust.</w:t>
      </w:r>
    </w:p>
    <w:p w14:paraId="55A2D35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Al Sabbah H, Vereecken C, Abdeen Z, et al. (2009) Associations of overweight and of weight dissatisfaction among Palestinian adolescents: findings from the national study of Palestinian schoolchildren (HBSC-WBG2004). </w:t>
      </w:r>
      <w:r>
        <w:rPr>
          <w:rFonts w:ascii="Times New Roman" w:hAnsi="Times New Roman" w:cs="Times New Roman"/>
          <w:i/>
          <w:iCs/>
          <w:sz w:val="24"/>
          <w:szCs w:val="24"/>
        </w:rPr>
        <w:t>Journal of Human Nutrition and Dietetics</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40–49.</w:t>
      </w:r>
    </w:p>
    <w:p w14:paraId="6292C12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 xml:space="preserve">Al Sabbah H, Vereecken C, Kolsteren P, et al. (2007) Food habits and physical activity patterns among Palestinian adolescents: findings from the national study of Palestinian schoolchildren (HBSC-WBG2004).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739–746.</w:t>
      </w:r>
    </w:p>
    <w:p w14:paraId="33086AA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Al-Daghri NM, Al-Saleh Y, Aljohani N, et al. (2015) Vitamin D deficiency and cardiometabolic risks: a juxtaposition of arab adolescents and adults.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Public Library of Science.</w:t>
      </w:r>
    </w:p>
    <w:p w14:paraId="64F15E9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 xml:space="preserve">Al-Domi HA, Faqih A, Jaradat Z, et al. (2019) Physical activity, sedentary behaviors and dietary patterns as risk factors of obesity among jordanian schoolchildren. </w:t>
      </w:r>
      <w:r>
        <w:rPr>
          <w:rFonts w:ascii="Times New Roman" w:hAnsi="Times New Roman" w:cs="Times New Roman"/>
          <w:i/>
          <w:iCs/>
          <w:sz w:val="24"/>
          <w:szCs w:val="24"/>
        </w:rPr>
        <w:t>Diabetes and Metabolic Syndrome: Clinical Research and Reviews</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189–194. Elsevier Ltd.</w:t>
      </w:r>
    </w:p>
    <w:p w14:paraId="1AC5B3D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 xml:space="preserve">Al-Ghannami SS, Sedlak E, Hussein IS, et al. (2016) Lipid-soluble nutrient status of healthy Omani school children before and after intervention with oily fish meal or re-esterified triacylglycerol fish oil. </w:t>
      </w:r>
      <w:r>
        <w:rPr>
          <w:rFonts w:ascii="Times New Roman" w:hAnsi="Times New Roman" w:cs="Times New Roman"/>
          <w:i/>
          <w:iCs/>
          <w:sz w:val="24"/>
          <w:szCs w:val="24"/>
        </w:rPr>
        <w:t>Nutrition</w:t>
      </w:r>
      <w:r>
        <w:rPr>
          <w:rFonts w:ascii="Times New Roman" w:hAnsi="Times New Roman" w:cs="Times New Roman"/>
          <w:sz w:val="24"/>
          <w:szCs w:val="24"/>
        </w:rPr>
        <w:t xml:space="preserve"> </w:t>
      </w:r>
      <w:r>
        <w:rPr>
          <w:rFonts w:ascii="Times New Roman" w:hAnsi="Times New Roman" w:cs="Times New Roman"/>
          <w:b/>
          <w:bCs/>
          <w:sz w:val="24"/>
          <w:szCs w:val="24"/>
        </w:rPr>
        <w:t>32</w:t>
      </w:r>
      <w:r>
        <w:rPr>
          <w:rFonts w:ascii="Times New Roman" w:hAnsi="Times New Roman" w:cs="Times New Roman"/>
          <w:sz w:val="24"/>
          <w:szCs w:val="24"/>
        </w:rPr>
        <w:t>, 73–78. Elsevier Inc.</w:t>
      </w:r>
    </w:p>
    <w:p w14:paraId="2D91572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Al-Haifi AR, Al-Fayez MA, Al-Athari BI, et al. (2013) Relative contribution of physical activity, sedentary behaviors, and dietary habits to the prevalence of obesity among Kuwaiti adolescents.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34</w:t>
      </w:r>
      <w:r>
        <w:rPr>
          <w:rFonts w:ascii="Times New Roman" w:hAnsi="Times New Roman" w:cs="Times New Roman"/>
          <w:sz w:val="24"/>
          <w:szCs w:val="24"/>
        </w:rPr>
        <w:t>, 6–13. United Nations University Press.</w:t>
      </w:r>
    </w:p>
    <w:p w14:paraId="3BC8A23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Al-Hazzaa HM, Abahussain NA, Al-Sobayel HI, et al. (2011) Physical activity, sedentary behaviors and dietary habits among Saudi adolescents relative to age, gender and region. </w:t>
      </w:r>
      <w:r>
        <w:rPr>
          <w:rFonts w:ascii="Times New Roman" w:hAnsi="Times New Roman" w:cs="Times New Roman"/>
          <w:i/>
          <w:iCs/>
          <w:sz w:val="24"/>
          <w:szCs w:val="24"/>
        </w:rPr>
        <w:t>International Journal of Behavioral Nutrition and Physical Activity</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w:t>
      </w:r>
    </w:p>
    <w:p w14:paraId="1B051E2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t xml:space="preserve">Al-Hazzaa HM, Al-Nakeeb Y, Duncan MJ, et al. (2013) A cross-cultural comparison of health behaviors between Saudi and British adolescents living in urban areas: gender by country analyses.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6701–6720.</w:t>
      </w:r>
    </w:p>
    <w:p w14:paraId="2E61D0A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Al-Kloub MI, Al-Khawaldeh OA, ALBashtawy M, et al. (2019) Disordered eating in Jordanian adolescents. </w:t>
      </w:r>
      <w:r>
        <w:rPr>
          <w:rFonts w:ascii="Times New Roman" w:hAnsi="Times New Roman" w:cs="Times New Roman"/>
          <w:i/>
          <w:iCs/>
          <w:sz w:val="24"/>
          <w:szCs w:val="24"/>
        </w:rPr>
        <w:t>International Journal of Nursing Practice</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Wiley-Blackwell.</w:t>
      </w:r>
    </w:p>
    <w:p w14:paraId="798D4E8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 xml:space="preserve">Al-Kutbe R, Payne A, De Looy A, et al. (2017) A comparison of nutritional intake and daily physical activity of girls aged 8-11 years old in Makkah, Saudi Arabia according to weight status.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BioMed Central Ltd.</w:t>
      </w:r>
    </w:p>
    <w:p w14:paraId="3D0AB16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Al-Mohaimeed A, Ahmed S, Dandash K, et al. (2015) Concordance of obesity classification between body mass index and percent body fat among school children in Saudi Arabia. </w:t>
      </w:r>
      <w:r>
        <w:rPr>
          <w:rFonts w:ascii="Times New Roman" w:hAnsi="Times New Roman" w:cs="Times New Roman"/>
          <w:i/>
          <w:iCs/>
          <w:sz w:val="24"/>
          <w:szCs w:val="24"/>
        </w:rPr>
        <w:t>BMC Pediatrics</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BioMed Central Ltd.</w:t>
      </w:r>
    </w:p>
    <w:p w14:paraId="5E44181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Al-Musharaf S, Al-Othman A, Al-Daghri NM, et al. (2012) Vitamin D deficiency and calcium intake in reference to increased body mass index in children and adolescents. </w:t>
      </w:r>
      <w:r>
        <w:rPr>
          <w:rFonts w:ascii="Times New Roman" w:hAnsi="Times New Roman" w:cs="Times New Roman"/>
          <w:i/>
          <w:iCs/>
          <w:sz w:val="24"/>
          <w:szCs w:val="24"/>
        </w:rPr>
        <w:t>European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171</w:t>
      </w:r>
      <w:r>
        <w:rPr>
          <w:rFonts w:ascii="Times New Roman" w:hAnsi="Times New Roman" w:cs="Times New Roman"/>
          <w:sz w:val="24"/>
          <w:szCs w:val="24"/>
        </w:rPr>
        <w:t>, 1081–1086.</w:t>
      </w:r>
    </w:p>
    <w:p w14:paraId="755C8D6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 xml:space="preserve">Al-Raddadi R, Bahijri S, Borai A, et al. (2018) Prevalence of lifestyle practices that might affect bone health in relation to vitamin D status among female Saudi adolescents. </w:t>
      </w:r>
      <w:r>
        <w:rPr>
          <w:rFonts w:ascii="Times New Roman" w:hAnsi="Times New Roman" w:cs="Times New Roman"/>
          <w:i/>
          <w:iCs/>
          <w:sz w:val="24"/>
          <w:szCs w:val="24"/>
        </w:rPr>
        <w:t>Nutrition</w:t>
      </w:r>
      <w:r>
        <w:rPr>
          <w:rFonts w:ascii="Times New Roman" w:hAnsi="Times New Roman" w:cs="Times New Roman"/>
          <w:sz w:val="24"/>
          <w:szCs w:val="24"/>
        </w:rPr>
        <w:t xml:space="preserve"> </w:t>
      </w:r>
      <w:r>
        <w:rPr>
          <w:rFonts w:ascii="Times New Roman" w:hAnsi="Times New Roman" w:cs="Times New Roman"/>
          <w:b/>
          <w:bCs/>
          <w:sz w:val="24"/>
          <w:szCs w:val="24"/>
        </w:rPr>
        <w:t>45</w:t>
      </w:r>
      <w:r>
        <w:rPr>
          <w:rFonts w:ascii="Times New Roman" w:hAnsi="Times New Roman" w:cs="Times New Roman"/>
          <w:sz w:val="24"/>
          <w:szCs w:val="24"/>
        </w:rPr>
        <w:t>, 108–113. Elsevier Inc.</w:t>
      </w:r>
    </w:p>
    <w:p w14:paraId="7AAAB0D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Al-Saleh Y, Al-Daghri NM, Khan N, et al. (2015) Vitamin D status in Saudi school children based on knowledge. </w:t>
      </w:r>
      <w:r>
        <w:rPr>
          <w:rFonts w:ascii="Times New Roman" w:hAnsi="Times New Roman" w:cs="Times New Roman"/>
          <w:i/>
          <w:iCs/>
          <w:sz w:val="24"/>
          <w:szCs w:val="24"/>
        </w:rPr>
        <w:t>BMC Pediatrics</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1–1. BioMed Central Ltd.</w:t>
      </w:r>
    </w:p>
    <w:p w14:paraId="014E258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Al-Taiar A, Rahman A, Al-Sabah R, et al. (2018) Vitamin D status among adolescents in Kuwait: a cross-sectional study.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BMJ Publishing Group.</w:t>
      </w:r>
    </w:p>
    <w:p w14:paraId="2E01AF2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t xml:space="preserve">Al-Yateem N &amp; Rossiter R (2017) Nutritional knowledge and habits of adolescents aged 9 to 13 years in Sharjah, United Arab emirates: a cross-sectional study. </w:t>
      </w:r>
      <w:r>
        <w:rPr>
          <w:rFonts w:ascii="Times New Roman" w:hAnsi="Times New Roman" w:cs="Times New Roman"/>
          <w:i/>
          <w:iCs/>
          <w:sz w:val="24"/>
          <w:szCs w:val="24"/>
        </w:rPr>
        <w:t>Eastern Mediterranean Health Journal</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551–558. World Health Organization.</w:t>
      </w:r>
    </w:p>
    <w:p w14:paraId="11A8B36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t xml:space="preserve">Alazzeh A, AlShammari E, Smadi M, et al. (2018) Some socioeconomic factors and lifestyle habits influencing the prevalence of obesity among adolescent male students in the Hail region of Saudi Arabia. </w:t>
      </w:r>
      <w:r>
        <w:rPr>
          <w:rFonts w:ascii="Times New Roman" w:hAnsi="Times New Roman" w:cs="Times New Roman"/>
          <w:i/>
          <w:iCs/>
          <w:sz w:val="24"/>
          <w:szCs w:val="24"/>
        </w:rPr>
        <w:t>Children</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39–39. MDPI AG.</w:t>
      </w:r>
    </w:p>
    <w:p w14:paraId="0FF8162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t xml:space="preserve">AlFaris NA, Al-Tamimi JZ, Al-Jobair MO, et al. (2015) Trends of fast food consumption among adolescent and young adult Saudi girls living in Riyadh. </w:t>
      </w:r>
      <w:r>
        <w:rPr>
          <w:rFonts w:ascii="Times New Roman" w:hAnsi="Times New Roman" w:cs="Times New Roman"/>
          <w:i/>
          <w:iCs/>
          <w:sz w:val="24"/>
          <w:szCs w:val="24"/>
        </w:rPr>
        <w:t>Food and Nutrition Research</w:t>
      </w:r>
      <w:r>
        <w:rPr>
          <w:rFonts w:ascii="Times New Roman" w:hAnsi="Times New Roman" w:cs="Times New Roman"/>
          <w:sz w:val="24"/>
          <w:szCs w:val="24"/>
        </w:rPr>
        <w:t xml:space="preserve"> </w:t>
      </w:r>
      <w:r>
        <w:rPr>
          <w:rFonts w:ascii="Times New Roman" w:hAnsi="Times New Roman" w:cs="Times New Roman"/>
          <w:b/>
          <w:bCs/>
          <w:sz w:val="24"/>
          <w:szCs w:val="24"/>
        </w:rPr>
        <w:t>59</w:t>
      </w:r>
      <w:r>
        <w:rPr>
          <w:rFonts w:ascii="Times New Roman" w:hAnsi="Times New Roman" w:cs="Times New Roman"/>
          <w:sz w:val="24"/>
          <w:szCs w:val="24"/>
        </w:rPr>
        <w:t>. Co-Action Publishing.</w:t>
      </w:r>
    </w:p>
    <w:p w14:paraId="3B77C00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t xml:space="preserve">Ali HI, Ng SW, Zaghloul S, et al. (2013) High proportion of 6 to 18-year-old children and adolescents in the United Arab Emirates are not meeting dietary recommendations. </w:t>
      </w:r>
      <w:r>
        <w:rPr>
          <w:rFonts w:ascii="Times New Roman" w:hAnsi="Times New Roman" w:cs="Times New Roman"/>
          <w:i/>
          <w:iCs/>
          <w:sz w:val="24"/>
          <w:szCs w:val="24"/>
        </w:rPr>
        <w:t>Nutrition Research</w:t>
      </w:r>
      <w:r>
        <w:rPr>
          <w:rFonts w:ascii="Times New Roman" w:hAnsi="Times New Roman" w:cs="Times New Roman"/>
          <w:sz w:val="24"/>
          <w:szCs w:val="24"/>
        </w:rPr>
        <w:t xml:space="preserve"> </w:t>
      </w:r>
      <w:r>
        <w:rPr>
          <w:rFonts w:ascii="Times New Roman" w:hAnsi="Times New Roman" w:cs="Times New Roman"/>
          <w:b/>
          <w:bCs/>
          <w:sz w:val="24"/>
          <w:szCs w:val="24"/>
        </w:rPr>
        <w:t>33</w:t>
      </w:r>
      <w:r>
        <w:rPr>
          <w:rFonts w:ascii="Times New Roman" w:hAnsi="Times New Roman" w:cs="Times New Roman"/>
          <w:sz w:val="24"/>
          <w:szCs w:val="24"/>
        </w:rPr>
        <w:t>, 447–456.</w:t>
      </w:r>
    </w:p>
    <w:p w14:paraId="7C0EE8E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t xml:space="preserve">Alizadeh M, Didarloo A &amp; Esmaillzadeh A (2015) Dietary patterns of young females and their association with waist circumference as a health index in northwest of Iran, 2007. </w:t>
      </w:r>
      <w:r>
        <w:rPr>
          <w:rFonts w:ascii="Times New Roman" w:hAnsi="Times New Roman" w:cs="Times New Roman"/>
          <w:i/>
          <w:iCs/>
          <w:sz w:val="24"/>
          <w:szCs w:val="24"/>
        </w:rPr>
        <w:t>Iranian Red Crescent Medical Journal</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Kowsar Medical Publishing Company.</w:t>
      </w:r>
    </w:p>
    <w:p w14:paraId="6308EC8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 xml:space="preserve">Alkazemi DUZ &amp; Saleh A (2019) Adequacy of dairy product intake among children in Kuwait using a short dietary assessment questionnaire. </w:t>
      </w:r>
      <w:r>
        <w:rPr>
          <w:rFonts w:ascii="Times New Roman" w:hAnsi="Times New Roman" w:cs="Times New Roman"/>
          <w:i/>
          <w:iCs/>
          <w:sz w:val="24"/>
          <w:szCs w:val="24"/>
        </w:rPr>
        <w:t>Nutrition and Food Science</w:t>
      </w:r>
      <w:r>
        <w:rPr>
          <w:rFonts w:ascii="Times New Roman" w:hAnsi="Times New Roman" w:cs="Times New Roman"/>
          <w:sz w:val="24"/>
          <w:szCs w:val="24"/>
        </w:rPr>
        <w:t xml:space="preserve"> </w:t>
      </w:r>
      <w:r>
        <w:rPr>
          <w:rFonts w:ascii="Times New Roman" w:hAnsi="Times New Roman" w:cs="Times New Roman"/>
          <w:b/>
          <w:bCs/>
          <w:sz w:val="24"/>
          <w:szCs w:val="24"/>
        </w:rPr>
        <w:t>49</w:t>
      </w:r>
      <w:r>
        <w:rPr>
          <w:rFonts w:ascii="Times New Roman" w:hAnsi="Times New Roman" w:cs="Times New Roman"/>
          <w:sz w:val="24"/>
          <w:szCs w:val="24"/>
        </w:rPr>
        <w:t>, 112–128. Emerald Group Publishing Ltd.</w:t>
      </w:r>
    </w:p>
    <w:p w14:paraId="686713B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 xml:space="preserve">Allafi A, Al-Haifi AR, Al-Fayez MA, et al. (2014) Physical activity, sedentary behaviours and dietary habits among Kuwaiti adolescents: gender differences.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2045–2052. Cambridge University Press.</w:t>
      </w:r>
    </w:p>
    <w:p w14:paraId="556C4C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t xml:space="preserve">Almuhlafi M, Jamilah KA, Almutairi AF, et al. (2018) Relationship between early menarche, obesity, and disordered eating behaviors: A school-based cross-sectional survey in Northern Saudi Arabia. </w:t>
      </w:r>
      <w:r>
        <w:rPr>
          <w:rFonts w:ascii="Times New Roman" w:hAnsi="Times New Roman" w:cs="Times New Roman"/>
          <w:i/>
          <w:iCs/>
          <w:sz w:val="24"/>
          <w:szCs w:val="24"/>
        </w:rPr>
        <w:t>Diabetes, Metabolic Syndrome and Obesity: Targets and Therapy</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743–751. Dove Medical Press Ltd.</w:t>
      </w:r>
    </w:p>
    <w:p w14:paraId="36BC5EC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 xml:space="preserve">Alquaiz AJM, Khoja TAM, Alsharif A, et al. (2015) Prevalence and correlates of anaemia in adolescents in Riyadh city, Kingdom of Saudi Arabia.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3192–3200. Cambridge University Press.</w:t>
      </w:r>
    </w:p>
    <w:p w14:paraId="738D54E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t xml:space="preserve">Alshammari E, Suneetha E, Adnan M, et al. (2017) Growth profile and its association with nutrient intake and dietary patterns among children and adolescents in Hail Region of Saudi Arabia. </w:t>
      </w:r>
      <w:r>
        <w:rPr>
          <w:rFonts w:ascii="Times New Roman" w:hAnsi="Times New Roman" w:cs="Times New Roman"/>
          <w:i/>
          <w:iCs/>
          <w:sz w:val="24"/>
          <w:szCs w:val="24"/>
        </w:rPr>
        <w:t>BioMed Research International</w:t>
      </w:r>
      <w:r>
        <w:rPr>
          <w:rFonts w:ascii="Times New Roman" w:hAnsi="Times New Roman" w:cs="Times New Roman"/>
          <w:sz w:val="24"/>
          <w:szCs w:val="24"/>
        </w:rPr>
        <w:t xml:space="preserve"> </w:t>
      </w:r>
      <w:r>
        <w:rPr>
          <w:rFonts w:ascii="Times New Roman" w:hAnsi="Times New Roman" w:cs="Times New Roman"/>
          <w:b/>
          <w:bCs/>
          <w:sz w:val="24"/>
          <w:szCs w:val="24"/>
        </w:rPr>
        <w:t>2017</w:t>
      </w:r>
      <w:r>
        <w:rPr>
          <w:rFonts w:ascii="Times New Roman" w:hAnsi="Times New Roman" w:cs="Times New Roman"/>
          <w:sz w:val="24"/>
          <w:szCs w:val="24"/>
        </w:rPr>
        <w:t>. Hindawi Limited.</w:t>
      </w:r>
    </w:p>
    <w:p w14:paraId="0FFE325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 xml:space="preserve">Alsubaie ASR (2018) Intake of fruit, vegetables and milk products and correlates among school boys in Saudi Arabia. </w:t>
      </w:r>
      <w:r>
        <w:rPr>
          <w:rFonts w:ascii="Times New Roman" w:hAnsi="Times New Roman" w:cs="Times New Roman"/>
          <w:i/>
          <w:iCs/>
          <w:sz w:val="24"/>
          <w:szCs w:val="24"/>
        </w:rPr>
        <w:t>International Journal of Adolescent Medicine and Health</w:t>
      </w:r>
      <w:r>
        <w:rPr>
          <w:rFonts w:ascii="Times New Roman" w:hAnsi="Times New Roman" w:cs="Times New Roman"/>
          <w:sz w:val="24"/>
          <w:szCs w:val="24"/>
        </w:rPr>
        <w:t>. Walter de Gruyter GmbH.</w:t>
      </w:r>
    </w:p>
    <w:p w14:paraId="25DE6ED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 xml:space="preserve">Alyahya KO (2017) Vitamin D levels in schoolchildren: a cross-sectional study in Kuwait. </w:t>
      </w:r>
      <w:r>
        <w:rPr>
          <w:rFonts w:ascii="Times New Roman" w:hAnsi="Times New Roman" w:cs="Times New Roman"/>
          <w:i/>
          <w:iCs/>
          <w:sz w:val="24"/>
          <w:szCs w:val="24"/>
        </w:rPr>
        <w:t>BMC Pediatrics</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BioMed Central Ltd.</w:t>
      </w:r>
    </w:p>
    <w:p w14:paraId="614F77F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 xml:space="preserve">Anzid K, Baali A, Vimard P, et al. (2014) Inadequacy of vitamins and minerals among high-school pupils in Ouarzazate, Morocco.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1786–1795. Cambridge University Press.</w:t>
      </w:r>
    </w:p>
    <w:p w14:paraId="40B9FF3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t xml:space="preserve">Aounallah-Skhiri H, Romdhane HB, Traissac P, et al. (2008) Nutritional status of Tunisian adolescents: associated gender, environmental and socio-economic factors.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1306–1317.</w:t>
      </w:r>
    </w:p>
    <w:p w14:paraId="3A81D66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 xml:space="preserve">Aounallah-Skhiri H, Traissac P, El Ati J, et al. (2011) Nutrition transition among adolescents of a south-Mediterranean country: dietary patterns, association with socio-economic factors, overweight and blood pressure. A cross-sectional study in Tunisia. </w:t>
      </w:r>
      <w:r>
        <w:rPr>
          <w:rFonts w:ascii="Times New Roman" w:hAnsi="Times New Roman" w:cs="Times New Roman"/>
          <w:i/>
          <w:iCs/>
          <w:sz w:val="24"/>
          <w:szCs w:val="24"/>
        </w:rPr>
        <w:t>Nutrition Journal</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w:t>
      </w:r>
    </w:p>
    <w:p w14:paraId="220BD27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 xml:space="preserve">Assaad S, Anouti S, Naja F, et al. (2018) Adolescents’ self-perceived and actual weight: which plays a dominant role in weight loss behaviour in Lebanon? </w:t>
      </w:r>
      <w:r>
        <w:rPr>
          <w:rFonts w:ascii="Times New Roman" w:hAnsi="Times New Roman" w:cs="Times New Roman"/>
          <w:i/>
          <w:iCs/>
          <w:sz w:val="24"/>
          <w:szCs w:val="24"/>
        </w:rPr>
        <w:t>Child: Care, Health and Development</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 124–130. Blackwell Publishing Ltd.</w:t>
      </w:r>
    </w:p>
    <w:p w14:paraId="3A95E1E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t xml:space="preserve">Azadbakht L, Akbari F, Qorbani M, et al. (2019) Dinner consumption and cardiovascular disease risk factors among a nationally representative sample of Iranian adolescents: the CASPIAN-III Study. </w:t>
      </w:r>
      <w:r>
        <w:rPr>
          <w:rFonts w:ascii="Times New Roman" w:hAnsi="Times New Roman" w:cs="Times New Roman"/>
          <w:i/>
          <w:iCs/>
          <w:sz w:val="24"/>
          <w:szCs w:val="24"/>
        </w:rPr>
        <w:t>Journal of Cardiovascular and Thoracic Research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138–146. Maad Rayan Publishing Company.</w:t>
      </w:r>
    </w:p>
    <w:p w14:paraId="2308C12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Azadbakht L, Haghighatdoost F &amp; Esmaillzadeh A (2016) White rice consumption, body mass index, and waist circumference among Iranian female adolescents. </w:t>
      </w:r>
      <w:r>
        <w:rPr>
          <w:rFonts w:ascii="Times New Roman" w:hAnsi="Times New Roman" w:cs="Times New Roman"/>
          <w:i/>
          <w:iCs/>
          <w:sz w:val="24"/>
          <w:szCs w:val="24"/>
        </w:rPr>
        <w:t>Journal of the American College of Nutrition</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491–499. Routledge.</w:t>
      </w:r>
    </w:p>
    <w:p w14:paraId="21E795C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 xml:space="preserve">Azadbakht L, Hajishafiee M, Golshahi J, et al. (2016) Snacking behavior and obesity among female adolescents in Isfahan, Iran. </w:t>
      </w:r>
      <w:r>
        <w:rPr>
          <w:rFonts w:ascii="Times New Roman" w:hAnsi="Times New Roman" w:cs="Times New Roman"/>
          <w:i/>
          <w:iCs/>
          <w:sz w:val="24"/>
          <w:szCs w:val="24"/>
        </w:rPr>
        <w:t>Journal of the American College of Nutrition</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405–412. Routledge.</w:t>
      </w:r>
    </w:p>
    <w:p w14:paraId="4C6A5A4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t xml:space="preserve">Azekour K, Idir I, Lahrach N, et al. (2020) Prevalence of obesity and overweight within the school environment in tafilalet oasis, south-east of Morocco. </w:t>
      </w:r>
      <w:r>
        <w:rPr>
          <w:rFonts w:ascii="Times New Roman" w:hAnsi="Times New Roman" w:cs="Times New Roman"/>
          <w:i/>
          <w:iCs/>
          <w:sz w:val="24"/>
          <w:szCs w:val="24"/>
        </w:rPr>
        <w:t>Pan African Medical Journal</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African Field Epidemiology Network.</w:t>
      </w:r>
    </w:p>
    <w:p w14:paraId="2716EF6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t xml:space="preserve">Bader Z, Musaiger AO, Al-Roomi K, et al. (2008) Overweight and obesity among adolescent in Bahrain. </w:t>
      </w:r>
      <w:r>
        <w:rPr>
          <w:rFonts w:ascii="Times New Roman" w:hAnsi="Times New Roman" w:cs="Times New Roman"/>
          <w:i/>
          <w:iCs/>
          <w:sz w:val="24"/>
          <w:szCs w:val="24"/>
        </w:rPr>
        <w:t>Anthropologischer Anzeiger</w:t>
      </w:r>
      <w:r>
        <w:rPr>
          <w:rFonts w:ascii="Times New Roman" w:hAnsi="Times New Roman" w:cs="Times New Roman"/>
          <w:sz w:val="24"/>
          <w:szCs w:val="24"/>
        </w:rPr>
        <w:t xml:space="preserve"> </w:t>
      </w:r>
      <w:r>
        <w:rPr>
          <w:rFonts w:ascii="Times New Roman" w:hAnsi="Times New Roman" w:cs="Times New Roman"/>
          <w:b/>
          <w:bCs/>
          <w:sz w:val="24"/>
          <w:szCs w:val="24"/>
        </w:rPr>
        <w:t>66</w:t>
      </w:r>
      <w:r>
        <w:rPr>
          <w:rFonts w:ascii="Times New Roman" w:hAnsi="Times New Roman" w:cs="Times New Roman"/>
          <w:sz w:val="24"/>
          <w:szCs w:val="24"/>
        </w:rPr>
        <w:t>, 401–408. E. Schweizerbart’sche Verlagsbuchhandlung.</w:t>
      </w:r>
    </w:p>
    <w:p w14:paraId="35EA009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rPr>
        <w:tab/>
        <w:t xml:space="preserve">Bagherniya M, Darani FM, Sharma M, et al. (2019) Qualitative study to determine stressors influencing dietary and physical activity behaviors of overweight and obese adolescents in Iran. </w:t>
      </w:r>
      <w:r>
        <w:rPr>
          <w:rFonts w:ascii="Times New Roman" w:hAnsi="Times New Roman" w:cs="Times New Roman"/>
          <w:i/>
          <w:iCs/>
          <w:sz w:val="24"/>
          <w:szCs w:val="24"/>
        </w:rPr>
        <w:t>International Journal of Preventive Medicine</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Wolters Kluwer Medknow Publications.</w:t>
      </w:r>
    </w:p>
    <w:p w14:paraId="6D250B4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t xml:space="preserve">Bagherniya M, Sharma M, Mostafavi Darani F, et al. (2017) School-based nutrition education intervention using social cognitive theory for overweight and obese Iranian adolescent girls: a cluster randomized controlled trial. </w:t>
      </w:r>
      <w:r>
        <w:rPr>
          <w:rFonts w:ascii="Times New Roman" w:hAnsi="Times New Roman" w:cs="Times New Roman"/>
          <w:i/>
          <w:iCs/>
          <w:sz w:val="24"/>
          <w:szCs w:val="24"/>
        </w:rPr>
        <w:t>International Quarterly of Community Health Education</w:t>
      </w:r>
      <w:r>
        <w:rPr>
          <w:rFonts w:ascii="Times New Roman" w:hAnsi="Times New Roman" w:cs="Times New Roman"/>
          <w:sz w:val="24"/>
          <w:szCs w:val="24"/>
        </w:rPr>
        <w:t xml:space="preserve"> </w:t>
      </w:r>
      <w:r>
        <w:rPr>
          <w:rFonts w:ascii="Times New Roman" w:hAnsi="Times New Roman" w:cs="Times New Roman"/>
          <w:b/>
          <w:bCs/>
          <w:sz w:val="24"/>
          <w:szCs w:val="24"/>
        </w:rPr>
        <w:t>38</w:t>
      </w:r>
      <w:r>
        <w:rPr>
          <w:rFonts w:ascii="Times New Roman" w:hAnsi="Times New Roman" w:cs="Times New Roman"/>
          <w:sz w:val="24"/>
          <w:szCs w:val="24"/>
        </w:rPr>
        <w:t>, 37–45. SAGE Publications Inc.</w:t>
      </w:r>
    </w:p>
    <w:p w14:paraId="412E70A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t xml:space="preserve">Bastami F, Zamani-Alavijeh F &amp; Mostafavi F (2019) Factors behind healthy snack consumption at school among high-school students: a qualitative study.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BioMed Central Ltd.</w:t>
      </w:r>
    </w:p>
    <w:p w14:paraId="2DA4394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 xml:space="preserve">Baygi F, Heshmat R, Kelishadi R, et al. (2015) Regional disparities in sedentary behaviors and meal frequency in Iranian adolescents: the CASPIAN-III study. </w:t>
      </w:r>
      <w:r>
        <w:rPr>
          <w:rFonts w:ascii="Times New Roman" w:hAnsi="Times New Roman" w:cs="Times New Roman"/>
          <w:i/>
          <w:iCs/>
          <w:sz w:val="24"/>
          <w:szCs w:val="24"/>
        </w:rPr>
        <w:t>Iranian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Tehran University of Medical Sciences (TUMS).</w:t>
      </w:r>
    </w:p>
    <w:p w14:paraId="1036B37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t xml:space="preserve">Bener A (2006) Prevalence of obesity, overweight, and underweight in Qatari adolescents.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39–45. United Nations University Press.</w:t>
      </w:r>
    </w:p>
    <w:p w14:paraId="1D8E843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t xml:space="preserve">Bener A, Al-Ali M &amp; Hoffmann GF (2009) Vitamin D deficiency in healthy children in a sunny country: associated factors. </w:t>
      </w:r>
      <w:r>
        <w:rPr>
          <w:rFonts w:ascii="Times New Roman" w:hAnsi="Times New Roman" w:cs="Times New Roman"/>
          <w:i/>
          <w:iCs/>
          <w:sz w:val="24"/>
          <w:szCs w:val="24"/>
        </w:rPr>
        <w:t>International Journal of Food Sciences and Nutrition</w:t>
      </w:r>
      <w:r>
        <w:rPr>
          <w:rFonts w:ascii="Times New Roman" w:hAnsi="Times New Roman" w:cs="Times New Roman"/>
          <w:sz w:val="24"/>
          <w:szCs w:val="24"/>
        </w:rPr>
        <w:t xml:space="preserve"> </w:t>
      </w:r>
      <w:r>
        <w:rPr>
          <w:rFonts w:ascii="Times New Roman" w:hAnsi="Times New Roman" w:cs="Times New Roman"/>
          <w:b/>
          <w:bCs/>
          <w:sz w:val="24"/>
          <w:szCs w:val="24"/>
        </w:rPr>
        <w:t>60</w:t>
      </w:r>
      <w:r>
        <w:rPr>
          <w:rFonts w:ascii="Times New Roman" w:hAnsi="Times New Roman" w:cs="Times New Roman"/>
          <w:sz w:val="24"/>
          <w:szCs w:val="24"/>
        </w:rPr>
        <w:t>, 60–70.</w:t>
      </w:r>
    </w:p>
    <w:p w14:paraId="7F72F21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 xml:space="preserve">Bezrati I, Fradj MKB, Ouerghi N, et al. (2016) Vitamin D inadequacy is widespread in Tunisian active boys and is related to diet but not to adiposity or insulin resistance. </w:t>
      </w:r>
      <w:r>
        <w:rPr>
          <w:rFonts w:ascii="Times New Roman" w:hAnsi="Times New Roman" w:cs="Times New Roman"/>
          <w:i/>
          <w:iCs/>
          <w:sz w:val="24"/>
          <w:szCs w:val="24"/>
        </w:rPr>
        <w:t>Libyan Journal of Medicine</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Co-Action Publishing.</w:t>
      </w:r>
    </w:p>
    <w:p w14:paraId="77BF555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 xml:space="preserve">Chakar H &amp; Salameh PR (2006) Adolescent obesity in Lebanese private schools. </w:t>
      </w:r>
      <w:r>
        <w:rPr>
          <w:rFonts w:ascii="Times New Roman" w:hAnsi="Times New Roman" w:cs="Times New Roman"/>
          <w:i/>
          <w:iCs/>
          <w:sz w:val="24"/>
          <w:szCs w:val="24"/>
        </w:rPr>
        <w:t>European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648–651.</w:t>
      </w:r>
    </w:p>
    <w:p w14:paraId="0238FE5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rPr>
        <w:tab/>
        <w:t xml:space="preserve">Cherkaoui Dekkaki I, Mouane N, Ettair S, et al. (2011) Prevalence of obesity and overweight in children: a study in government primary schools in rabat, Morocco. </w:t>
      </w:r>
      <w:r>
        <w:rPr>
          <w:rFonts w:ascii="Times New Roman" w:hAnsi="Times New Roman" w:cs="Times New Roman"/>
          <w:i/>
          <w:iCs/>
          <w:sz w:val="24"/>
          <w:szCs w:val="24"/>
        </w:rPr>
        <w:t>Archives of Medical Research</w:t>
      </w:r>
      <w:r>
        <w:rPr>
          <w:rFonts w:ascii="Times New Roman" w:hAnsi="Times New Roman" w:cs="Times New Roman"/>
          <w:sz w:val="24"/>
          <w:szCs w:val="24"/>
        </w:rPr>
        <w:t xml:space="preserve"> </w:t>
      </w:r>
      <w:r>
        <w:rPr>
          <w:rFonts w:ascii="Times New Roman" w:hAnsi="Times New Roman" w:cs="Times New Roman"/>
          <w:b/>
          <w:bCs/>
          <w:sz w:val="24"/>
          <w:szCs w:val="24"/>
        </w:rPr>
        <w:t>42</w:t>
      </w:r>
      <w:r>
        <w:rPr>
          <w:rFonts w:ascii="Times New Roman" w:hAnsi="Times New Roman" w:cs="Times New Roman"/>
          <w:sz w:val="24"/>
          <w:szCs w:val="24"/>
        </w:rPr>
        <w:t>, 703–708.</w:t>
      </w:r>
    </w:p>
    <w:p w14:paraId="5F81F11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 xml:space="preserve">Collison KS, Zaidi MZ, Subhani SN, et al. (2010) Sugar-sweetened carbonated beverage consumption correlates with BMI, waist circumference, and poor dietary choices in school children.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w:t>
      </w:r>
    </w:p>
    <w:p w14:paraId="170B2D5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ab/>
        <w:t xml:space="preserve">Dahifar H, Faraji A, Ghorbani A, et al. (2006) Impact of dietary and lifestyle on vitamin D in healthy student girls aged 11-15 years. </w:t>
      </w:r>
      <w:r>
        <w:rPr>
          <w:rFonts w:ascii="Times New Roman" w:hAnsi="Times New Roman" w:cs="Times New Roman"/>
          <w:i/>
          <w:iCs/>
          <w:sz w:val="24"/>
          <w:szCs w:val="24"/>
        </w:rPr>
        <w:t>Journal of Medical Investigation</w:t>
      </w:r>
      <w:r>
        <w:rPr>
          <w:rFonts w:ascii="Times New Roman" w:hAnsi="Times New Roman" w:cs="Times New Roman"/>
          <w:sz w:val="24"/>
          <w:szCs w:val="24"/>
        </w:rPr>
        <w:t xml:space="preserve"> </w:t>
      </w:r>
      <w:r>
        <w:rPr>
          <w:rFonts w:ascii="Times New Roman" w:hAnsi="Times New Roman" w:cs="Times New Roman"/>
          <w:b/>
          <w:bCs/>
          <w:sz w:val="24"/>
          <w:szCs w:val="24"/>
        </w:rPr>
        <w:t>53</w:t>
      </w:r>
      <w:r>
        <w:rPr>
          <w:rFonts w:ascii="Times New Roman" w:hAnsi="Times New Roman" w:cs="Times New Roman"/>
          <w:sz w:val="24"/>
          <w:szCs w:val="24"/>
        </w:rPr>
        <w:t>, 204–208.</w:t>
      </w:r>
    </w:p>
    <w:p w14:paraId="22D74A9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 xml:space="preserve">Eftekhari MH, Mozaffari-Khosravi H &amp; Shidfar F (2009) The relationship between BMI and iron status in iron-deficient adolescent Iranian girls.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2377–2381.</w:t>
      </w:r>
    </w:p>
    <w:p w14:paraId="3855FAA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t xml:space="preserve">El Harake MD, Kharroubi S, Hamadeh SK, et al. (2018) Impact of a pilot school-based nutrition intervention on dietary knowledge, attitudes, behavior and nutritional status of syrian refugee children in the bekaa, lebanon.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MDPI AG.</w:t>
      </w:r>
    </w:p>
    <w:p w14:paraId="557D59B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 xml:space="preserve">El Kabbaoui M, Chda A, Bousfiha A, et al. (2018) Prevalence of and risk factors for overweight and obesity among adolescents in Morocco. </w:t>
      </w:r>
      <w:r>
        <w:rPr>
          <w:rFonts w:ascii="Times New Roman" w:hAnsi="Times New Roman" w:cs="Times New Roman"/>
          <w:i/>
          <w:iCs/>
          <w:sz w:val="24"/>
          <w:szCs w:val="24"/>
        </w:rPr>
        <w:t>Eastern Mediterranean Health Journal</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512–521. World Health Organization.</w:t>
      </w:r>
    </w:p>
    <w:p w14:paraId="44E7B02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ab/>
        <w:t xml:space="preserve">El Khoury R, Sleilaty G &amp; Gannagé-Yared MH (2020) Prevalence of Iron deficiency in Lebanese schoolchildren. </w:t>
      </w:r>
      <w:r>
        <w:rPr>
          <w:rFonts w:ascii="Times New Roman" w:hAnsi="Times New Roman" w:cs="Times New Roman"/>
          <w:i/>
          <w:iCs/>
          <w:sz w:val="24"/>
          <w:szCs w:val="24"/>
        </w:rPr>
        <w:t>European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74</w:t>
      </w:r>
      <w:r>
        <w:rPr>
          <w:rFonts w:ascii="Times New Roman" w:hAnsi="Times New Roman" w:cs="Times New Roman"/>
          <w:sz w:val="24"/>
          <w:szCs w:val="24"/>
        </w:rPr>
        <w:t>, 1157–1163. Springer Nature.</w:t>
      </w:r>
    </w:p>
    <w:p w14:paraId="075D868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t xml:space="preserve">El-Kassas G &amp; Ziade F (2017) Exploration of the risk factors of generalized and central obesity among adolescents in north Lebanon. </w:t>
      </w:r>
      <w:r>
        <w:rPr>
          <w:rFonts w:ascii="Times New Roman" w:hAnsi="Times New Roman" w:cs="Times New Roman"/>
          <w:i/>
          <w:iCs/>
          <w:sz w:val="24"/>
          <w:szCs w:val="24"/>
        </w:rPr>
        <w:t>Journal of Environmental and Public Health</w:t>
      </w:r>
      <w:r>
        <w:rPr>
          <w:rFonts w:ascii="Times New Roman" w:hAnsi="Times New Roman" w:cs="Times New Roman"/>
          <w:sz w:val="24"/>
          <w:szCs w:val="24"/>
        </w:rPr>
        <w:t xml:space="preserve"> </w:t>
      </w:r>
      <w:r>
        <w:rPr>
          <w:rFonts w:ascii="Times New Roman" w:hAnsi="Times New Roman" w:cs="Times New Roman"/>
          <w:b/>
          <w:bCs/>
          <w:sz w:val="24"/>
          <w:szCs w:val="24"/>
        </w:rPr>
        <w:t>2017</w:t>
      </w:r>
      <w:r>
        <w:rPr>
          <w:rFonts w:ascii="Times New Roman" w:hAnsi="Times New Roman" w:cs="Times New Roman"/>
          <w:sz w:val="24"/>
          <w:szCs w:val="24"/>
        </w:rPr>
        <w:t>. Hindawi Limited.</w:t>
      </w:r>
    </w:p>
    <w:p w14:paraId="29FE07D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 xml:space="preserve">El-Kassas G &amp; Ziade F (2017) The dual burden of malnutrition and associated dietary and lifestyle habits among Lebanese school age children living in orphanages in north Lebanon. </w:t>
      </w:r>
      <w:r>
        <w:rPr>
          <w:rFonts w:ascii="Times New Roman" w:hAnsi="Times New Roman" w:cs="Times New Roman"/>
          <w:i/>
          <w:iCs/>
          <w:sz w:val="24"/>
          <w:szCs w:val="24"/>
        </w:rPr>
        <w:t>Journal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2017</w:t>
      </w:r>
      <w:r>
        <w:rPr>
          <w:rFonts w:ascii="Times New Roman" w:hAnsi="Times New Roman" w:cs="Times New Roman"/>
          <w:sz w:val="24"/>
          <w:szCs w:val="24"/>
        </w:rPr>
        <w:t>. Hindawi Limited.</w:t>
      </w:r>
    </w:p>
    <w:p w14:paraId="11806C9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 xml:space="preserve">El-Shafie AM, Kasemy ZA, Omar ZA, et al. (2020) Prevalence of short stature and malnutrition among Egyptian primary school children and their coexistence with Anemia. </w:t>
      </w:r>
      <w:r>
        <w:rPr>
          <w:rFonts w:ascii="Times New Roman" w:hAnsi="Times New Roman" w:cs="Times New Roman"/>
          <w:i/>
          <w:iCs/>
          <w:sz w:val="24"/>
          <w:szCs w:val="24"/>
        </w:rPr>
        <w:t>Italian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46</w:t>
      </w:r>
      <w:r>
        <w:rPr>
          <w:rFonts w:ascii="Times New Roman" w:hAnsi="Times New Roman" w:cs="Times New Roman"/>
          <w:sz w:val="24"/>
          <w:szCs w:val="24"/>
        </w:rPr>
        <w:t>. BioMed Central.</w:t>
      </w:r>
    </w:p>
    <w:p w14:paraId="06D1FB3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t xml:space="preserve">Elseifi OS, Abdelrahman DM &amp; Mortada EM (2020) Effect of a nutritional education intervention on breakfast consumption among preparatory school students in Egypt. </w:t>
      </w:r>
      <w:r>
        <w:rPr>
          <w:rFonts w:ascii="Times New Roman" w:hAnsi="Times New Roman" w:cs="Times New Roman"/>
          <w:i/>
          <w:iCs/>
          <w:sz w:val="24"/>
          <w:szCs w:val="24"/>
        </w:rPr>
        <w:t>International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65</w:t>
      </w:r>
      <w:r>
        <w:rPr>
          <w:rFonts w:ascii="Times New Roman" w:hAnsi="Times New Roman" w:cs="Times New Roman"/>
          <w:sz w:val="24"/>
          <w:szCs w:val="24"/>
        </w:rPr>
        <w:t>, 893–903. Springer.</w:t>
      </w:r>
    </w:p>
    <w:p w14:paraId="409F9FE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t xml:space="preserve">Emamian MH, Hashemi H &amp; Fotouhi A (2019) Obesity and underweight: serious health problems in Iranian primary school children. </w:t>
      </w:r>
      <w:r>
        <w:rPr>
          <w:rFonts w:ascii="Times New Roman" w:hAnsi="Times New Roman" w:cs="Times New Roman"/>
          <w:i/>
          <w:iCs/>
          <w:sz w:val="24"/>
          <w:szCs w:val="24"/>
        </w:rPr>
        <w:t>Pediatrics International</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1030–1035. Blackwell Publishing.</w:t>
      </w:r>
    </w:p>
    <w:p w14:paraId="46C67E3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t xml:space="preserve">Esmaili H, Bahreynian M, Qorbani M, et al. (2015) Prevalence of general and abdominal obesity in a nationally representative sample of Iranian children and adolescents: the CASPIAN-IV study. </w:t>
      </w:r>
      <w:r>
        <w:rPr>
          <w:rFonts w:ascii="Times New Roman" w:hAnsi="Times New Roman" w:cs="Times New Roman"/>
          <w:i/>
          <w:iCs/>
          <w:sz w:val="24"/>
          <w:szCs w:val="24"/>
        </w:rPr>
        <w:t>Iranian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Tehran University of Medical Sciences (TUMS).</w:t>
      </w:r>
    </w:p>
    <w:p w14:paraId="47E401C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t xml:space="preserve">Ghadimi R, Asgharzadeh E &amp; Sajjadi P (2015) Obesity among elementary schoolchildren: a growing concern in the north of Iran, 2012. </w:t>
      </w:r>
      <w:r>
        <w:rPr>
          <w:rFonts w:ascii="Times New Roman" w:hAnsi="Times New Roman" w:cs="Times New Roman"/>
          <w:i/>
          <w:iCs/>
          <w:sz w:val="24"/>
          <w:szCs w:val="24"/>
        </w:rPr>
        <w:t>International Journal of Preventive Medicine</w:t>
      </w:r>
      <w:r>
        <w:rPr>
          <w:rFonts w:ascii="Times New Roman" w:hAnsi="Times New Roman" w:cs="Times New Roman"/>
          <w:sz w:val="24"/>
          <w:szCs w:val="24"/>
        </w:rPr>
        <w:t xml:space="preserve"> </w:t>
      </w:r>
      <w:r>
        <w:rPr>
          <w:rFonts w:ascii="Times New Roman" w:hAnsi="Times New Roman" w:cs="Times New Roman"/>
          <w:b/>
          <w:bCs/>
          <w:sz w:val="24"/>
          <w:szCs w:val="24"/>
        </w:rPr>
        <w:t>2015</w:t>
      </w:r>
      <w:r>
        <w:rPr>
          <w:rFonts w:ascii="Times New Roman" w:hAnsi="Times New Roman" w:cs="Times New Roman"/>
          <w:sz w:val="24"/>
          <w:szCs w:val="24"/>
        </w:rPr>
        <w:t>. Isfahan University of Medical Sciences(IUMS).</w:t>
      </w:r>
    </w:p>
    <w:p w14:paraId="11242EC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rPr>
        <w:tab/>
        <w:t xml:space="preserve">Gharib N &amp; Rasheed P (2011) Energy and macronutrient intake and dietary pattern among school children in Bahrain: a cross-sectional study. </w:t>
      </w:r>
      <w:r>
        <w:rPr>
          <w:rFonts w:ascii="Times New Roman" w:hAnsi="Times New Roman" w:cs="Times New Roman"/>
          <w:i/>
          <w:iCs/>
          <w:sz w:val="24"/>
          <w:szCs w:val="24"/>
        </w:rPr>
        <w:t>Nutrition Journal</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w:t>
      </w:r>
    </w:p>
    <w:p w14:paraId="3423E7E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t xml:space="preserve">Ghasemi A, Zahediasl S, Hosseini-Esfahani F, et al. (2012) Pediatric reference values for serum zinc concentration in Iranian subjects and an assessment of their dietary zinc intakes. </w:t>
      </w:r>
      <w:r>
        <w:rPr>
          <w:rFonts w:ascii="Times New Roman" w:hAnsi="Times New Roman" w:cs="Times New Roman"/>
          <w:i/>
          <w:iCs/>
          <w:sz w:val="24"/>
          <w:szCs w:val="24"/>
        </w:rPr>
        <w:t>Clinical Biochemistry</w:t>
      </w:r>
      <w:r>
        <w:rPr>
          <w:rFonts w:ascii="Times New Roman" w:hAnsi="Times New Roman" w:cs="Times New Roman"/>
          <w:sz w:val="24"/>
          <w:szCs w:val="24"/>
        </w:rPr>
        <w:t xml:space="preserve"> </w:t>
      </w:r>
      <w:r>
        <w:rPr>
          <w:rFonts w:ascii="Times New Roman" w:hAnsi="Times New Roman" w:cs="Times New Roman"/>
          <w:b/>
          <w:bCs/>
          <w:sz w:val="24"/>
          <w:szCs w:val="24"/>
        </w:rPr>
        <w:t>45</w:t>
      </w:r>
      <w:r>
        <w:rPr>
          <w:rFonts w:ascii="Times New Roman" w:hAnsi="Times New Roman" w:cs="Times New Roman"/>
          <w:sz w:val="24"/>
          <w:szCs w:val="24"/>
        </w:rPr>
        <w:t>, 1254–1256.</w:t>
      </w:r>
    </w:p>
    <w:p w14:paraId="60837D2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t xml:space="preserve">Ghazi HF, Md. Isa Z, Shah SA, et al. (2014) The relationship between the neighborhood safety and nutritional status of children in Baghdad City, Iraq. </w:t>
      </w:r>
      <w:r>
        <w:rPr>
          <w:rFonts w:ascii="Times New Roman" w:hAnsi="Times New Roman" w:cs="Times New Roman"/>
          <w:i/>
          <w:iCs/>
          <w:sz w:val="24"/>
          <w:szCs w:val="24"/>
        </w:rPr>
        <w:t>Journal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2014</w:t>
      </w:r>
      <w:r>
        <w:rPr>
          <w:rFonts w:ascii="Times New Roman" w:hAnsi="Times New Roman" w:cs="Times New Roman"/>
          <w:sz w:val="24"/>
          <w:szCs w:val="24"/>
        </w:rPr>
        <w:t>. Hindawi Publishing Corporation.</w:t>
      </w:r>
    </w:p>
    <w:p w14:paraId="2F660A6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t xml:space="preserve">Ghobadi S, Totosy De Zepetnek JO, Hemmatdar Z, et al. (2018) Association between overweight/obesity and eating habits while watching television among primary-school children in the city of Shiraz, Iran.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571–579. Cambridge University Press.</w:t>
      </w:r>
    </w:p>
    <w:p w14:paraId="78A9F03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t xml:space="preserve">Haghani S, Shahnazi H &amp; Hassanzadeh A (2017) Effects of tailored health education program on overweight elementary school students’ obesity-related lifestyle: a school-based interventional study. </w:t>
      </w:r>
      <w:r>
        <w:rPr>
          <w:rFonts w:ascii="Times New Roman" w:hAnsi="Times New Roman" w:cs="Times New Roman"/>
          <w:i/>
          <w:iCs/>
          <w:sz w:val="24"/>
          <w:szCs w:val="24"/>
        </w:rPr>
        <w:t>Oman Medical Journal</w:t>
      </w:r>
      <w:r>
        <w:rPr>
          <w:rFonts w:ascii="Times New Roman" w:hAnsi="Times New Roman" w:cs="Times New Roman"/>
          <w:sz w:val="24"/>
          <w:szCs w:val="24"/>
        </w:rPr>
        <w:t xml:space="preserve"> </w:t>
      </w:r>
      <w:r>
        <w:rPr>
          <w:rFonts w:ascii="Times New Roman" w:hAnsi="Times New Roman" w:cs="Times New Roman"/>
          <w:b/>
          <w:bCs/>
          <w:sz w:val="24"/>
          <w:szCs w:val="24"/>
        </w:rPr>
        <w:t>32</w:t>
      </w:r>
      <w:r>
        <w:rPr>
          <w:rFonts w:ascii="Times New Roman" w:hAnsi="Times New Roman" w:cs="Times New Roman"/>
          <w:sz w:val="24"/>
          <w:szCs w:val="24"/>
        </w:rPr>
        <w:t>, 140–147. Oman Medical Specialty Board.</w:t>
      </w:r>
    </w:p>
    <w:p w14:paraId="2A70CC1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t xml:space="preserve">Hatami M, Taib MNM, Jamaluddin R, et al. (2014) Dietary factors as the major determinants of overweight and obesity among Iranian adolescents. A cross-sectional study. </w:t>
      </w:r>
      <w:r>
        <w:rPr>
          <w:rFonts w:ascii="Times New Roman" w:hAnsi="Times New Roman" w:cs="Times New Roman"/>
          <w:i/>
          <w:iCs/>
          <w:sz w:val="24"/>
          <w:szCs w:val="24"/>
        </w:rPr>
        <w:t>Appetite</w:t>
      </w:r>
      <w:r>
        <w:rPr>
          <w:rFonts w:ascii="Times New Roman" w:hAnsi="Times New Roman" w:cs="Times New Roman"/>
          <w:sz w:val="24"/>
          <w:szCs w:val="24"/>
        </w:rPr>
        <w:t xml:space="preserve"> </w:t>
      </w:r>
      <w:r>
        <w:rPr>
          <w:rFonts w:ascii="Times New Roman" w:hAnsi="Times New Roman" w:cs="Times New Roman"/>
          <w:b/>
          <w:bCs/>
          <w:sz w:val="24"/>
          <w:szCs w:val="24"/>
        </w:rPr>
        <w:t>82</w:t>
      </w:r>
      <w:r>
        <w:rPr>
          <w:rFonts w:ascii="Times New Roman" w:hAnsi="Times New Roman" w:cs="Times New Roman"/>
          <w:sz w:val="24"/>
          <w:szCs w:val="24"/>
        </w:rPr>
        <w:t>, 194–201. Academic Press.</w:t>
      </w:r>
    </w:p>
    <w:p w14:paraId="44534A7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t xml:space="preserve">Hojhabrimanesh A, Akhlaghi M, Rahmani E, et al. (2017) A Western dietary pattern is associated with higher blood pressure in Iranian adolescents. </w:t>
      </w:r>
      <w:r>
        <w:rPr>
          <w:rFonts w:ascii="Times New Roman" w:hAnsi="Times New Roman" w:cs="Times New Roman"/>
          <w:i/>
          <w:iCs/>
          <w:sz w:val="24"/>
          <w:szCs w:val="24"/>
        </w:rPr>
        <w:t>European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56</w:t>
      </w:r>
      <w:r>
        <w:rPr>
          <w:rFonts w:ascii="Times New Roman" w:hAnsi="Times New Roman" w:cs="Times New Roman"/>
          <w:sz w:val="24"/>
          <w:szCs w:val="24"/>
        </w:rPr>
        <w:t>, 399–408. Dr. Dietrich Steinkopff Verlag GmbH and Co. KG.</w:t>
      </w:r>
    </w:p>
    <w:p w14:paraId="4A5D114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t xml:space="preserve">Jafari S, Fouladgar M, Naeeni MM, et al. (2014) Body mass index, weight-for-age, and stature-for-age indices in Iranian school children in relation to weight and growth disorders: a population-based survey. </w:t>
      </w:r>
      <w:r>
        <w:rPr>
          <w:rFonts w:ascii="Times New Roman" w:hAnsi="Times New Roman" w:cs="Times New Roman"/>
          <w:i/>
          <w:iCs/>
          <w:sz w:val="24"/>
          <w:szCs w:val="24"/>
        </w:rPr>
        <w:t>International Journal of Preventive Medicine</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S133–S138. Isfahan University of Medical Sciences(IUMS).</w:t>
      </w:r>
    </w:p>
    <w:p w14:paraId="6F6C73E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sz w:val="24"/>
          <w:szCs w:val="24"/>
        </w:rPr>
        <w:tab/>
        <w:t xml:space="preserve">Jamalikandazi F, Ranjbar E, Gholami-Parizad E, et al. (2016) Nutritional status and anthropometric indices in high school girls in Ilam, west Iran. </w:t>
      </w:r>
      <w:r>
        <w:rPr>
          <w:rFonts w:ascii="Times New Roman" w:hAnsi="Times New Roman" w:cs="Times New Roman"/>
          <w:i/>
          <w:iCs/>
          <w:sz w:val="24"/>
          <w:szCs w:val="24"/>
        </w:rPr>
        <w:t>Scientifica</w:t>
      </w:r>
      <w:r>
        <w:rPr>
          <w:rFonts w:ascii="Times New Roman" w:hAnsi="Times New Roman" w:cs="Times New Roman"/>
          <w:sz w:val="24"/>
          <w:szCs w:val="24"/>
        </w:rPr>
        <w:t xml:space="preserve"> </w:t>
      </w:r>
      <w:r>
        <w:rPr>
          <w:rFonts w:ascii="Times New Roman" w:hAnsi="Times New Roman" w:cs="Times New Roman"/>
          <w:b/>
          <w:bCs/>
          <w:sz w:val="24"/>
          <w:szCs w:val="24"/>
        </w:rPr>
        <w:t>2016</w:t>
      </w:r>
      <w:r>
        <w:rPr>
          <w:rFonts w:ascii="Times New Roman" w:hAnsi="Times New Roman" w:cs="Times New Roman"/>
          <w:sz w:val="24"/>
          <w:szCs w:val="24"/>
        </w:rPr>
        <w:t>. Hindawi Limited.</w:t>
      </w:r>
    </w:p>
    <w:p w14:paraId="2EA878E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78. </w:t>
      </w:r>
      <w:r>
        <w:rPr>
          <w:rFonts w:ascii="Times New Roman" w:hAnsi="Times New Roman" w:cs="Times New Roman"/>
          <w:sz w:val="24"/>
          <w:szCs w:val="24"/>
        </w:rPr>
        <w:tab/>
        <w:t xml:space="preserve">Jildeh C, Papandreou C, Mourad TA, et al. (2011) Assessing the nutritional status of Palestinian adolescents from east Jerusalem: a school-based study 2002-03. </w:t>
      </w:r>
      <w:r>
        <w:rPr>
          <w:rFonts w:ascii="Times New Roman" w:hAnsi="Times New Roman" w:cs="Times New Roman"/>
          <w:i/>
          <w:iCs/>
          <w:sz w:val="24"/>
          <w:szCs w:val="24"/>
        </w:rPr>
        <w:t>Journal of Tropical Pediatrics</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 51–58.</w:t>
      </w:r>
    </w:p>
    <w:p w14:paraId="10342BE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79. </w:t>
      </w:r>
      <w:r>
        <w:rPr>
          <w:rFonts w:ascii="Times New Roman" w:hAnsi="Times New Roman" w:cs="Times New Roman"/>
          <w:sz w:val="24"/>
          <w:szCs w:val="24"/>
        </w:rPr>
        <w:tab/>
        <w:t xml:space="preserve">Kelishadi R, Ardalan G, Gheiratmand R, et al. (2008) Thinness, overweight and obesity in a national sample of Iranian children and adolescents: CASPIAN Study. </w:t>
      </w:r>
      <w:r>
        <w:rPr>
          <w:rFonts w:ascii="Times New Roman" w:hAnsi="Times New Roman" w:cs="Times New Roman"/>
          <w:i/>
          <w:iCs/>
          <w:sz w:val="24"/>
          <w:szCs w:val="24"/>
        </w:rPr>
        <w:t>Child: Care, Health and Development</w:t>
      </w:r>
      <w:r>
        <w:rPr>
          <w:rFonts w:ascii="Times New Roman" w:hAnsi="Times New Roman" w:cs="Times New Roman"/>
          <w:sz w:val="24"/>
          <w:szCs w:val="24"/>
        </w:rPr>
        <w:t xml:space="preserve"> </w:t>
      </w:r>
      <w:r>
        <w:rPr>
          <w:rFonts w:ascii="Times New Roman" w:hAnsi="Times New Roman" w:cs="Times New Roman"/>
          <w:b/>
          <w:bCs/>
          <w:sz w:val="24"/>
          <w:szCs w:val="24"/>
        </w:rPr>
        <w:t>34</w:t>
      </w:r>
      <w:r>
        <w:rPr>
          <w:rFonts w:ascii="Times New Roman" w:hAnsi="Times New Roman" w:cs="Times New Roman"/>
          <w:sz w:val="24"/>
          <w:szCs w:val="24"/>
        </w:rPr>
        <w:t>, 44–54.</w:t>
      </w:r>
    </w:p>
    <w:p w14:paraId="3C846CB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tab/>
        <w:t xml:space="preserve">Maddah M, Mohtasham-Amiri Z, Rashidi A, et al. (2007) Height and weight of urban preschool children in relation to their mothers’ educational levels and employment status in Rasht City, northern Iran. </w:t>
      </w:r>
      <w:r>
        <w:rPr>
          <w:rFonts w:ascii="Times New Roman" w:hAnsi="Times New Roman" w:cs="Times New Roman"/>
          <w:i/>
          <w:iCs/>
          <w:sz w:val="24"/>
          <w:szCs w:val="24"/>
        </w:rPr>
        <w:t>Matern Child Nutr</w:t>
      </w:r>
      <w:r>
        <w:rPr>
          <w:rFonts w:ascii="Times New Roman" w:hAnsi="Times New Roman" w:cs="Times New Roman"/>
          <w:sz w:val="24"/>
          <w:szCs w:val="24"/>
        </w:rPr>
        <w:t xml:space="preserve"> </w:t>
      </w:r>
      <w:r>
        <w:rPr>
          <w:rFonts w:ascii="Times New Roman" w:hAnsi="Times New Roman" w:cs="Times New Roman"/>
          <w:b/>
          <w:bCs/>
          <w:sz w:val="24"/>
          <w:szCs w:val="24"/>
        </w:rPr>
        <w:t>3</w:t>
      </w:r>
      <w:r>
        <w:rPr>
          <w:rFonts w:ascii="Times New Roman" w:hAnsi="Times New Roman" w:cs="Times New Roman"/>
          <w:sz w:val="24"/>
          <w:szCs w:val="24"/>
        </w:rPr>
        <w:t>, 52–57.</w:t>
      </w:r>
    </w:p>
    <w:p w14:paraId="3F4CA79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ab/>
        <w:t xml:space="preserve">Maddah M, Rashidi A, Mohammadpour B, et al. (2009) In-school snacking, breakfast consumption, and sleeping patterns of normal and overweight Iranian high school girls: a study in urban and rural areas in Guilan, Iran. </w:t>
      </w:r>
      <w:r>
        <w:rPr>
          <w:rFonts w:ascii="Times New Roman" w:hAnsi="Times New Roman" w:cs="Times New Roman"/>
          <w:i/>
          <w:iCs/>
          <w:sz w:val="24"/>
          <w:szCs w:val="24"/>
        </w:rPr>
        <w:t>Journal of Nutrition Education and Behavior</w:t>
      </w:r>
      <w:r>
        <w:rPr>
          <w:rFonts w:ascii="Times New Roman" w:hAnsi="Times New Roman" w:cs="Times New Roman"/>
          <w:sz w:val="24"/>
          <w:szCs w:val="24"/>
        </w:rPr>
        <w:t xml:space="preserve"> </w:t>
      </w:r>
      <w:r>
        <w:rPr>
          <w:rFonts w:ascii="Times New Roman" w:hAnsi="Times New Roman" w:cs="Times New Roman"/>
          <w:b/>
          <w:bCs/>
          <w:sz w:val="24"/>
          <w:szCs w:val="24"/>
        </w:rPr>
        <w:t>41</w:t>
      </w:r>
      <w:r>
        <w:rPr>
          <w:rFonts w:ascii="Times New Roman" w:hAnsi="Times New Roman" w:cs="Times New Roman"/>
          <w:sz w:val="24"/>
          <w:szCs w:val="24"/>
        </w:rPr>
        <w:t>, 27–31.</w:t>
      </w:r>
    </w:p>
    <w:p w14:paraId="7AC61B4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sz w:val="24"/>
          <w:szCs w:val="24"/>
        </w:rPr>
        <w:tab/>
        <w:t xml:space="preserve">Mahfouz A, Shatoor A, Khan M, et al. (2011) Nutrition, physical activity, and gender risks for adolescent obesity in southwestern Saudi Arabia. </w:t>
      </w:r>
      <w:r>
        <w:rPr>
          <w:rFonts w:ascii="Times New Roman" w:hAnsi="Times New Roman" w:cs="Times New Roman"/>
          <w:i/>
          <w:iCs/>
          <w:sz w:val="24"/>
          <w:szCs w:val="24"/>
        </w:rPr>
        <w:t>Saudi Journal of Gastroenterology</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318–322.</w:t>
      </w:r>
    </w:p>
    <w:p w14:paraId="1D11615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sz w:val="24"/>
          <w:szCs w:val="24"/>
        </w:rPr>
        <w:tab/>
        <w:t xml:space="preserve">Malik M &amp; Bakir A (2007) Prevalence of overweight and obesity among children in the United Arab Emirates. </w:t>
      </w:r>
      <w:r>
        <w:rPr>
          <w:rFonts w:ascii="Times New Roman" w:hAnsi="Times New Roman" w:cs="Times New Roman"/>
          <w:i/>
          <w:iCs/>
          <w:sz w:val="24"/>
          <w:szCs w:val="24"/>
        </w:rPr>
        <w:t>Obesity Reviews</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15–20.</w:t>
      </w:r>
    </w:p>
    <w:p w14:paraId="3ECF10E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ab/>
        <w:t xml:space="preserve">Massad S, Deckelbaum RJ, Gebre-Medhin M, et al. (2016) Double burden of undernutrition and obesity in Palestinian schoolchildren.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144–152. SAGE Publications Inc.</w:t>
      </w:r>
    </w:p>
    <w:p w14:paraId="28C85BC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rPr>
        <w:tab/>
        <w:t xml:space="preserve">Mikki N, Abdul-Rahim HF, Awartani F, et al. (2009) Prevalence and sociodemographic correlates of stunting, underweight, and overweight among Palestinian school adolescents (13-15 years) in two major governorates in the West Bank.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w:t>
      </w:r>
    </w:p>
    <w:p w14:paraId="29752C9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t xml:space="preserve">Mirmiran P, Azadbakht L &amp; Azizi F (2007) Dietary behaviour of Tehranian adolescents does not accord with their nutritional knowledge.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897–901.</w:t>
      </w:r>
    </w:p>
    <w:p w14:paraId="0F3D8F0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t xml:space="preserve">Moayeri H, Bidad K, Aghamohammadi A, et al. (2006) Overweight and obesity and their associated factors in adolescents in Tehran, Iran, 2004-2005. </w:t>
      </w:r>
      <w:r>
        <w:rPr>
          <w:rFonts w:ascii="Times New Roman" w:hAnsi="Times New Roman" w:cs="Times New Roman"/>
          <w:i/>
          <w:iCs/>
          <w:sz w:val="24"/>
          <w:szCs w:val="24"/>
        </w:rPr>
        <w:t>European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165</w:t>
      </w:r>
      <w:r>
        <w:rPr>
          <w:rFonts w:ascii="Times New Roman" w:hAnsi="Times New Roman" w:cs="Times New Roman"/>
          <w:sz w:val="24"/>
          <w:szCs w:val="24"/>
        </w:rPr>
        <w:t>, 489–493.</w:t>
      </w:r>
    </w:p>
    <w:p w14:paraId="47A3D88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88. </w:t>
      </w:r>
      <w:r>
        <w:rPr>
          <w:rFonts w:ascii="Times New Roman" w:hAnsi="Times New Roman" w:cs="Times New Roman"/>
          <w:sz w:val="24"/>
          <w:szCs w:val="24"/>
        </w:rPr>
        <w:tab/>
        <w:t xml:space="preserve">Motlagh ME, Shirvani S, Hassanzadeh-Rostami Z, et al. (2018) Assessment of overweight and obesity in Iranian adolescents: optimal cut-off values of anthropometric indices. </w:t>
      </w:r>
      <w:r>
        <w:rPr>
          <w:rFonts w:ascii="Times New Roman" w:hAnsi="Times New Roman" w:cs="Times New Roman"/>
          <w:i/>
          <w:iCs/>
          <w:sz w:val="24"/>
          <w:szCs w:val="24"/>
        </w:rPr>
        <w:t>Eastern Mediterranean Health Journal</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975–987. World Health Organization.</w:t>
      </w:r>
    </w:p>
    <w:p w14:paraId="73B6919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89. </w:t>
      </w:r>
      <w:r>
        <w:rPr>
          <w:rFonts w:ascii="Times New Roman" w:hAnsi="Times New Roman" w:cs="Times New Roman"/>
          <w:sz w:val="24"/>
          <w:szCs w:val="24"/>
        </w:rPr>
        <w:tab/>
        <w:t xml:space="preserve">Moukhyer ME, Mukhayer A, Elfaki FA, et al. (2019) Body mass index, haemoglobin status and eating behaviours among adolescents in Jazan, Saudi Arabia: a cross-sectional study. </w:t>
      </w:r>
      <w:r>
        <w:rPr>
          <w:rFonts w:ascii="Times New Roman" w:hAnsi="Times New Roman" w:cs="Times New Roman"/>
          <w:i/>
          <w:iCs/>
          <w:sz w:val="24"/>
          <w:szCs w:val="24"/>
        </w:rPr>
        <w:t>Mediterranean Journal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283–292. IOS Press.</w:t>
      </w:r>
    </w:p>
    <w:p w14:paraId="3DFCA3A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t xml:space="preserve">Mozaffari-Khosravi H, Karandish M, Hadianfard AM, et al. (2020) The relationship between sleep quality and breakfast, mid-morning snack, and dinner and physical activity habits among adolescents: a cross-sectional study in Yazd, Iran. </w:t>
      </w:r>
      <w:r>
        <w:rPr>
          <w:rFonts w:ascii="Times New Roman" w:hAnsi="Times New Roman" w:cs="Times New Roman"/>
          <w:i/>
          <w:iCs/>
          <w:sz w:val="24"/>
          <w:szCs w:val="24"/>
        </w:rPr>
        <w:t>Sleep and Biological Rhythms</w:t>
      </w:r>
      <w:r>
        <w:rPr>
          <w:rFonts w:ascii="Times New Roman" w:hAnsi="Times New Roman" w:cs="Times New Roman"/>
          <w:sz w:val="24"/>
          <w:szCs w:val="24"/>
        </w:rPr>
        <w:t>. Springer Japan.</w:t>
      </w:r>
    </w:p>
    <w:p w14:paraId="201E138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sz w:val="24"/>
          <w:szCs w:val="24"/>
        </w:rPr>
        <w:tab/>
        <w:t xml:space="preserve">Musaiger AO, Al-Mannai M &amp; Al-Marzog Q (2014) Overweight and obesity among children (10-13 years) in bahrain: a comparison between two international standards. </w:t>
      </w:r>
      <w:r>
        <w:rPr>
          <w:rFonts w:ascii="Times New Roman" w:hAnsi="Times New Roman" w:cs="Times New Roman"/>
          <w:i/>
          <w:iCs/>
          <w:sz w:val="24"/>
          <w:szCs w:val="24"/>
        </w:rPr>
        <w:t>Pakistan Journal of Medical Sciences</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Professional Medical Publications.</w:t>
      </w:r>
    </w:p>
    <w:p w14:paraId="3CDF28A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 xml:space="preserve">Musaiger AO, Al-Mannai M, Tayyem R, et al. (2012) Prevalence of overweight and obesity among adolescents in seven Arab Countries: a cross-cultural study. </w:t>
      </w:r>
      <w:r>
        <w:rPr>
          <w:rFonts w:ascii="Times New Roman" w:hAnsi="Times New Roman" w:cs="Times New Roman"/>
          <w:i/>
          <w:iCs/>
          <w:sz w:val="24"/>
          <w:szCs w:val="24"/>
        </w:rPr>
        <w:t>Journal of Obesity</w:t>
      </w:r>
      <w:r>
        <w:rPr>
          <w:rFonts w:ascii="Times New Roman" w:hAnsi="Times New Roman" w:cs="Times New Roman"/>
          <w:sz w:val="24"/>
          <w:szCs w:val="24"/>
        </w:rPr>
        <w:t xml:space="preserve"> </w:t>
      </w:r>
      <w:r>
        <w:rPr>
          <w:rFonts w:ascii="Times New Roman" w:hAnsi="Times New Roman" w:cs="Times New Roman"/>
          <w:b/>
          <w:bCs/>
          <w:sz w:val="24"/>
          <w:szCs w:val="24"/>
        </w:rPr>
        <w:t>2012</w:t>
      </w:r>
      <w:r>
        <w:rPr>
          <w:rFonts w:ascii="Times New Roman" w:hAnsi="Times New Roman" w:cs="Times New Roman"/>
          <w:sz w:val="24"/>
          <w:szCs w:val="24"/>
        </w:rPr>
        <w:t>.</w:t>
      </w:r>
    </w:p>
    <w:p w14:paraId="5827AB5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t xml:space="preserve">Musaiger AO, Al-Mannai M &amp; Tayyem R (2012) Prevalence of overweight and obesity among female adolescents in Jordan: a comparison between two international reference standards. </w:t>
      </w:r>
      <w:r>
        <w:rPr>
          <w:rFonts w:ascii="Times New Roman" w:hAnsi="Times New Roman" w:cs="Times New Roman"/>
          <w:i/>
          <w:iCs/>
          <w:sz w:val="24"/>
          <w:szCs w:val="24"/>
        </w:rPr>
        <w:t>Pakistan Journal of Medical Sciences</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Professional Medical Publications.</w:t>
      </w:r>
    </w:p>
    <w:p w14:paraId="04E5218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t xml:space="preserve">Musaiger AO, Al-Mufty BA &amp; Al-Hazzaa HM (2014) Eating habits, inactivity, and sedentary behavior among adolescents in Iraq: sex differences in the hidden risks of noncommunicable diseases.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12–19. United Nations University Press.</w:t>
      </w:r>
    </w:p>
    <w:p w14:paraId="65448B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 xml:space="preserve">Musaiger AO, Al-Roomi K &amp; Bader Z (2014) Social, dietary and lifestyle factors associated with obesity among Bahraini adolescents. </w:t>
      </w:r>
      <w:r>
        <w:rPr>
          <w:rFonts w:ascii="Times New Roman" w:hAnsi="Times New Roman" w:cs="Times New Roman"/>
          <w:i/>
          <w:iCs/>
          <w:sz w:val="24"/>
          <w:szCs w:val="24"/>
        </w:rPr>
        <w:t>Appetite</w:t>
      </w:r>
      <w:r>
        <w:rPr>
          <w:rFonts w:ascii="Times New Roman" w:hAnsi="Times New Roman" w:cs="Times New Roman"/>
          <w:sz w:val="24"/>
          <w:szCs w:val="24"/>
        </w:rPr>
        <w:t xml:space="preserve"> </w:t>
      </w:r>
      <w:r>
        <w:rPr>
          <w:rFonts w:ascii="Times New Roman" w:hAnsi="Times New Roman" w:cs="Times New Roman"/>
          <w:b/>
          <w:bCs/>
          <w:sz w:val="24"/>
          <w:szCs w:val="24"/>
        </w:rPr>
        <w:t>73</w:t>
      </w:r>
      <w:r>
        <w:rPr>
          <w:rFonts w:ascii="Times New Roman" w:hAnsi="Times New Roman" w:cs="Times New Roman"/>
          <w:sz w:val="24"/>
          <w:szCs w:val="24"/>
        </w:rPr>
        <w:t>, 197–204.</w:t>
      </w:r>
    </w:p>
    <w:p w14:paraId="11A54B0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ab/>
        <w:t xml:space="preserve">Musaiger AO, Bader Z, Al-Roomi K, et al. (2011) Dietary and lifestyle habits amongst adolescents in Bahrain. </w:t>
      </w:r>
      <w:r>
        <w:rPr>
          <w:rFonts w:ascii="Times New Roman" w:hAnsi="Times New Roman" w:cs="Times New Roman"/>
          <w:i/>
          <w:iCs/>
          <w:sz w:val="24"/>
          <w:szCs w:val="24"/>
        </w:rPr>
        <w:t>Food and Nutrition Research</w:t>
      </w:r>
      <w:r>
        <w:rPr>
          <w:rFonts w:ascii="Times New Roman" w:hAnsi="Times New Roman" w:cs="Times New Roman"/>
          <w:sz w:val="24"/>
          <w:szCs w:val="24"/>
        </w:rPr>
        <w:t xml:space="preserve"> </w:t>
      </w:r>
      <w:r>
        <w:rPr>
          <w:rFonts w:ascii="Times New Roman" w:hAnsi="Times New Roman" w:cs="Times New Roman"/>
          <w:b/>
          <w:bCs/>
          <w:sz w:val="24"/>
          <w:szCs w:val="24"/>
        </w:rPr>
        <w:t>55</w:t>
      </w:r>
      <w:r>
        <w:rPr>
          <w:rFonts w:ascii="Times New Roman" w:hAnsi="Times New Roman" w:cs="Times New Roman"/>
          <w:sz w:val="24"/>
          <w:szCs w:val="24"/>
        </w:rPr>
        <w:t>. Swedish Nutrition Foundation.</w:t>
      </w:r>
    </w:p>
    <w:p w14:paraId="0D3B5BF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sz w:val="24"/>
          <w:szCs w:val="24"/>
        </w:rPr>
        <w:tab/>
        <w:t xml:space="preserve">Nabhani-Zeidan M, Naja F &amp; Nasreddine L (2011) Dietary intake and nutrition-related knowledge in a sample of Lebanese adolescents of contrasting socioeconomic status. </w:t>
      </w:r>
      <w:r>
        <w:rPr>
          <w:rFonts w:ascii="Times New Roman" w:hAnsi="Times New Roman" w:cs="Times New Roman"/>
          <w:i/>
          <w:iCs/>
          <w:sz w:val="24"/>
          <w:szCs w:val="24"/>
        </w:rPr>
        <w:t>Food and Nutrition Bulletin</w:t>
      </w:r>
      <w:r>
        <w:rPr>
          <w:rFonts w:ascii="Times New Roman" w:hAnsi="Times New Roman" w:cs="Times New Roman"/>
          <w:sz w:val="24"/>
          <w:szCs w:val="24"/>
        </w:rPr>
        <w:t xml:space="preserve"> </w:t>
      </w:r>
      <w:r>
        <w:rPr>
          <w:rFonts w:ascii="Times New Roman" w:hAnsi="Times New Roman" w:cs="Times New Roman"/>
          <w:b/>
          <w:bCs/>
          <w:sz w:val="24"/>
          <w:szCs w:val="24"/>
        </w:rPr>
        <w:t>32</w:t>
      </w:r>
      <w:r>
        <w:rPr>
          <w:rFonts w:ascii="Times New Roman" w:hAnsi="Times New Roman" w:cs="Times New Roman"/>
          <w:sz w:val="24"/>
          <w:szCs w:val="24"/>
        </w:rPr>
        <w:t>, 75–83. United Nations University Press.</w:t>
      </w:r>
    </w:p>
    <w:p w14:paraId="39444DE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98. </w:t>
      </w:r>
      <w:r>
        <w:rPr>
          <w:rFonts w:ascii="Times New Roman" w:hAnsi="Times New Roman" w:cs="Times New Roman"/>
          <w:sz w:val="24"/>
          <w:szCs w:val="24"/>
        </w:rPr>
        <w:tab/>
        <w:t xml:space="preserve">Naja F, Hwalla N, Itani L, et al. (2015) A Western dietary pattern is associated with overweight and obesity in a national sample of Lebanese adolescents (13-19 years): a cross-sectional study. </w:t>
      </w:r>
      <w:r>
        <w:rPr>
          <w:rFonts w:ascii="Times New Roman" w:hAnsi="Times New Roman" w:cs="Times New Roman"/>
          <w:i/>
          <w:iCs/>
          <w:sz w:val="24"/>
          <w:szCs w:val="24"/>
        </w:rPr>
        <w:t>British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114</w:t>
      </w:r>
      <w:r>
        <w:rPr>
          <w:rFonts w:ascii="Times New Roman" w:hAnsi="Times New Roman" w:cs="Times New Roman"/>
          <w:sz w:val="24"/>
          <w:szCs w:val="24"/>
        </w:rPr>
        <w:t>, 1909–1919. Cambridge University Press.</w:t>
      </w:r>
    </w:p>
    <w:p w14:paraId="0C6D66B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ab/>
        <w:t xml:space="preserve">Nasiri-babadi P, Sadeghian M, Sadeghi O, et al. (2020) The association of serum levels of zinc and vitamin D with wasting among Iranian pre-school children. </w:t>
      </w:r>
      <w:r>
        <w:rPr>
          <w:rFonts w:ascii="Times New Roman" w:hAnsi="Times New Roman" w:cs="Times New Roman"/>
          <w:i/>
          <w:iCs/>
          <w:sz w:val="24"/>
          <w:szCs w:val="24"/>
        </w:rPr>
        <w:t>Eating and Weight Disorders</w:t>
      </w:r>
      <w:r>
        <w:rPr>
          <w:rFonts w:ascii="Times New Roman" w:hAnsi="Times New Roman" w:cs="Times New Roman"/>
          <w:sz w:val="24"/>
          <w:szCs w:val="24"/>
        </w:rPr>
        <w:t>. Springer.</w:t>
      </w:r>
    </w:p>
    <w:p w14:paraId="5C0A657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t xml:space="preserve">Nasreddine L, Mehio-Sibai A, Mrayati M, et al. (2010) Adolescent obesity in Syria: prevalence and associated factors. </w:t>
      </w:r>
      <w:r>
        <w:rPr>
          <w:rFonts w:ascii="Times New Roman" w:hAnsi="Times New Roman" w:cs="Times New Roman"/>
          <w:i/>
          <w:iCs/>
          <w:sz w:val="24"/>
          <w:szCs w:val="24"/>
        </w:rPr>
        <w:t>Child: Care, Health and Development</w:t>
      </w:r>
      <w:r>
        <w:rPr>
          <w:rFonts w:ascii="Times New Roman" w:hAnsi="Times New Roman" w:cs="Times New Roman"/>
          <w:sz w:val="24"/>
          <w:szCs w:val="24"/>
        </w:rPr>
        <w:t xml:space="preserve"> </w:t>
      </w:r>
      <w:r>
        <w:rPr>
          <w:rFonts w:ascii="Times New Roman" w:hAnsi="Times New Roman" w:cs="Times New Roman"/>
          <w:b/>
          <w:bCs/>
          <w:sz w:val="24"/>
          <w:szCs w:val="24"/>
        </w:rPr>
        <w:t>36</w:t>
      </w:r>
      <w:r>
        <w:rPr>
          <w:rFonts w:ascii="Times New Roman" w:hAnsi="Times New Roman" w:cs="Times New Roman"/>
          <w:sz w:val="24"/>
          <w:szCs w:val="24"/>
        </w:rPr>
        <w:t>, 404–413.</w:t>
      </w:r>
    </w:p>
    <w:p w14:paraId="15E3E1D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sz w:val="24"/>
          <w:szCs w:val="24"/>
        </w:rPr>
        <w:tab/>
        <w:t xml:space="preserve">Nasreddine L, Naja F, Akl C, et al. (2014) Dietary, lifestyle and socio-economic correlates of overweight, obesity and central adiposity in Lebanese children and adolescents.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1038–1062. MDPI AG.</w:t>
      </w:r>
    </w:p>
    <w:p w14:paraId="625C043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t xml:space="preserve">Neyestani TR, Nikooyeh B, Hajifaraji M, et al. (2016) The prevalence of zinc deficiency and its correlation with iron status and economical living area in 9-12-year-old children. </w:t>
      </w:r>
      <w:r>
        <w:rPr>
          <w:rFonts w:ascii="Times New Roman" w:hAnsi="Times New Roman" w:cs="Times New Roman"/>
          <w:i/>
          <w:iCs/>
          <w:sz w:val="24"/>
          <w:szCs w:val="24"/>
        </w:rPr>
        <w:t>International Journal for Vitamin and Nutrition Research</w:t>
      </w:r>
      <w:r>
        <w:rPr>
          <w:rFonts w:ascii="Times New Roman" w:hAnsi="Times New Roman" w:cs="Times New Roman"/>
          <w:sz w:val="24"/>
          <w:szCs w:val="24"/>
        </w:rPr>
        <w:t xml:space="preserve"> </w:t>
      </w:r>
      <w:r>
        <w:rPr>
          <w:rFonts w:ascii="Times New Roman" w:hAnsi="Times New Roman" w:cs="Times New Roman"/>
          <w:b/>
          <w:bCs/>
          <w:sz w:val="24"/>
          <w:szCs w:val="24"/>
        </w:rPr>
        <w:t>86</w:t>
      </w:r>
      <w:r>
        <w:rPr>
          <w:rFonts w:ascii="Times New Roman" w:hAnsi="Times New Roman" w:cs="Times New Roman"/>
          <w:sz w:val="24"/>
          <w:szCs w:val="24"/>
        </w:rPr>
        <w:t>, 18–26. Verlag Hans Huber AG.</w:t>
      </w:r>
    </w:p>
    <w:p w14:paraId="7F1AAFA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t xml:space="preserve">Nouayti H, Bouanani NH, Hammoudi J, et al. (2020) Overweight and obesity in Eastern Morocco: prevalence and associated risk factors among high school students. </w:t>
      </w:r>
      <w:r>
        <w:rPr>
          <w:rFonts w:ascii="Times New Roman" w:hAnsi="Times New Roman" w:cs="Times New Roman"/>
          <w:i/>
          <w:iCs/>
          <w:sz w:val="24"/>
          <w:szCs w:val="24"/>
        </w:rPr>
        <w:t>Revue d’Epidemiologie et de Sante Publique</w:t>
      </w:r>
      <w:r>
        <w:rPr>
          <w:rFonts w:ascii="Times New Roman" w:hAnsi="Times New Roman" w:cs="Times New Roman"/>
          <w:sz w:val="24"/>
          <w:szCs w:val="24"/>
        </w:rPr>
        <w:t xml:space="preserve"> </w:t>
      </w:r>
      <w:r>
        <w:rPr>
          <w:rFonts w:ascii="Times New Roman" w:hAnsi="Times New Roman" w:cs="Times New Roman"/>
          <w:b/>
          <w:bCs/>
          <w:sz w:val="24"/>
          <w:szCs w:val="24"/>
        </w:rPr>
        <w:t>68</w:t>
      </w:r>
      <w:r>
        <w:rPr>
          <w:rFonts w:ascii="Times New Roman" w:hAnsi="Times New Roman" w:cs="Times New Roman"/>
          <w:sz w:val="24"/>
          <w:szCs w:val="24"/>
        </w:rPr>
        <w:t>, 295–301. Elsevier Masson s.r.l.</w:t>
      </w:r>
    </w:p>
    <w:p w14:paraId="3DD0CB2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t xml:space="preserve">Oulamara H, Agli AN &amp; Frelut ML (2009) Changes in the prevalence of overweight, obesity and thinness in Algerian children between 2001 and 2006. </w:t>
      </w:r>
      <w:r>
        <w:rPr>
          <w:rFonts w:ascii="Times New Roman" w:hAnsi="Times New Roman" w:cs="Times New Roman"/>
          <w:i/>
          <w:iCs/>
          <w:sz w:val="24"/>
          <w:szCs w:val="24"/>
        </w:rPr>
        <w:t>International Journal of Pediatric Obesity</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411–413.</w:t>
      </w:r>
    </w:p>
    <w:p w14:paraId="0E0E167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105. </w:t>
      </w:r>
      <w:r>
        <w:rPr>
          <w:rFonts w:ascii="Times New Roman" w:hAnsi="Times New Roman" w:cs="Times New Roman"/>
          <w:sz w:val="24"/>
          <w:szCs w:val="24"/>
        </w:rPr>
        <w:tab/>
        <w:t xml:space="preserve">Oulamara H, Allam O, Tebbani F, et al. (2020) Prevalence of overweight and underweight in schoolchildren in Constantine, Algeria: comparison of four reference cut-off points for body mass index. </w:t>
      </w:r>
      <w:r>
        <w:rPr>
          <w:rFonts w:ascii="Times New Roman" w:hAnsi="Times New Roman" w:cs="Times New Roman"/>
          <w:i/>
          <w:iCs/>
          <w:sz w:val="24"/>
          <w:szCs w:val="24"/>
        </w:rPr>
        <w:t>Eastern Mediterranean Health Journal</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349–355. World Health Organization.</w:t>
      </w:r>
    </w:p>
    <w:p w14:paraId="4D81C7A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106. </w:t>
      </w:r>
      <w:r>
        <w:rPr>
          <w:rFonts w:ascii="Times New Roman" w:hAnsi="Times New Roman" w:cs="Times New Roman"/>
          <w:sz w:val="24"/>
          <w:szCs w:val="24"/>
        </w:rPr>
        <w:tab/>
        <w:t xml:space="preserve">Rahmanian M, Kelishadi R, Qorbani M, et al. (2014) Dual burden of body weight among Iranian children and adolescents in 2003 and 2010: the CASPIAN-III study. </w:t>
      </w:r>
      <w:r>
        <w:rPr>
          <w:rFonts w:ascii="Times New Roman" w:hAnsi="Times New Roman" w:cs="Times New Roman"/>
          <w:i/>
          <w:iCs/>
          <w:sz w:val="24"/>
          <w:szCs w:val="24"/>
        </w:rPr>
        <w:t>Archives of Medical Science</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96–103.</w:t>
      </w:r>
    </w:p>
    <w:p w14:paraId="06D4158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107. </w:t>
      </w:r>
      <w:r>
        <w:rPr>
          <w:rFonts w:ascii="Times New Roman" w:hAnsi="Times New Roman" w:cs="Times New Roman"/>
          <w:sz w:val="24"/>
          <w:szCs w:val="24"/>
        </w:rPr>
        <w:tab/>
        <w:t xml:space="preserve">Said L, Gubbels JS &amp; Kremers SPJ (2020) Dietary knowledge, dietary adherence, and bmi of lebanese adolescents and their parents.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1–14. MDPI AG.</w:t>
      </w:r>
    </w:p>
    <w:p w14:paraId="114A8BB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t xml:space="preserve">Salamoun MM, Kizirian AS, Tannous RI, et al. (2005) Low calcium and vitamin D intake in healthy children and adolescents and their correlates. </w:t>
      </w:r>
      <w:r>
        <w:rPr>
          <w:rFonts w:ascii="Times New Roman" w:hAnsi="Times New Roman" w:cs="Times New Roman"/>
          <w:i/>
          <w:iCs/>
          <w:sz w:val="24"/>
          <w:szCs w:val="24"/>
        </w:rPr>
        <w:t>European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59</w:t>
      </w:r>
      <w:r>
        <w:rPr>
          <w:rFonts w:ascii="Times New Roman" w:hAnsi="Times New Roman" w:cs="Times New Roman"/>
          <w:sz w:val="24"/>
          <w:szCs w:val="24"/>
        </w:rPr>
        <w:t>, 177–184.</w:t>
      </w:r>
    </w:p>
    <w:p w14:paraId="73DE199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109. </w:t>
      </w:r>
      <w:r>
        <w:rPr>
          <w:rFonts w:ascii="Times New Roman" w:hAnsi="Times New Roman" w:cs="Times New Roman"/>
          <w:sz w:val="24"/>
          <w:szCs w:val="24"/>
        </w:rPr>
        <w:tab/>
        <w:t xml:space="preserve">Salazar-Martinez E, Allen B, Fernandez-Ortega C, et al. (2006) Overweight and obesity status among adolescents from Mexico and Egypt. </w:t>
      </w:r>
      <w:r>
        <w:rPr>
          <w:rFonts w:ascii="Times New Roman" w:hAnsi="Times New Roman" w:cs="Times New Roman"/>
          <w:i/>
          <w:iCs/>
          <w:sz w:val="24"/>
          <w:szCs w:val="24"/>
        </w:rPr>
        <w:t>Archives of Medical Research</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535–542.</w:t>
      </w:r>
    </w:p>
    <w:p w14:paraId="2A8854E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 xml:space="preserve">Sedaghat F, Naja F, Darand M, et al. (2019) Adherence to a Mediterranean dietary pattern and overweight and obesity among female adolescents in Iran. </w:t>
      </w:r>
      <w:r>
        <w:rPr>
          <w:rFonts w:ascii="Times New Roman" w:hAnsi="Times New Roman" w:cs="Times New Roman"/>
          <w:i/>
          <w:iCs/>
          <w:sz w:val="24"/>
          <w:szCs w:val="24"/>
        </w:rPr>
        <w:t>International Journal of Adolescent Medicine and Health</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De Gruyter.</w:t>
      </w:r>
    </w:p>
    <w:p w14:paraId="4B2CF70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rPr>
        <w:tab/>
        <w:t xml:space="preserve">Shokrvash B, Salehi L, Hariri Akbari M, et al. (2015) Social support and dairy products intake among adolescents: a study from Iran.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1078.</w:t>
      </w:r>
    </w:p>
    <w:p w14:paraId="170CD53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 xml:space="preserve">Siddiqui AM &amp; Kamfar HZ (2007) Prevalence of vitamin D deficiency rickets in adolescent school girls in Western region, Saudi Arabia. </w:t>
      </w:r>
      <w:r>
        <w:rPr>
          <w:rFonts w:ascii="Times New Roman" w:hAnsi="Times New Roman" w:cs="Times New Roman"/>
          <w:i/>
          <w:iCs/>
          <w:sz w:val="24"/>
          <w:szCs w:val="24"/>
        </w:rPr>
        <w:t>Saudi Medical Journal</w:t>
      </w:r>
      <w:r>
        <w:rPr>
          <w:rFonts w:ascii="Times New Roman" w:hAnsi="Times New Roman" w:cs="Times New Roman"/>
          <w:sz w:val="24"/>
          <w:szCs w:val="24"/>
        </w:rPr>
        <w:t xml:space="preserve"> </w:t>
      </w:r>
      <w:r>
        <w:rPr>
          <w:rFonts w:ascii="Times New Roman" w:hAnsi="Times New Roman" w:cs="Times New Roman"/>
          <w:b/>
          <w:bCs/>
          <w:sz w:val="24"/>
          <w:szCs w:val="24"/>
        </w:rPr>
        <w:t>28</w:t>
      </w:r>
      <w:r>
        <w:rPr>
          <w:rFonts w:ascii="Times New Roman" w:hAnsi="Times New Roman" w:cs="Times New Roman"/>
          <w:sz w:val="24"/>
          <w:szCs w:val="24"/>
        </w:rPr>
        <w:t>, 441–444.</w:t>
      </w:r>
    </w:p>
    <w:p w14:paraId="625BFEA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ab/>
        <w:t xml:space="preserve">Soheilipour F, Salehiniya H, Farajpour.kh M, et al. (2019) Breakfast habits, nutritional status and their relationship with academic performance in elementary school students of Tehran, Iran. </w:t>
      </w:r>
      <w:r>
        <w:rPr>
          <w:rFonts w:ascii="Times New Roman" w:hAnsi="Times New Roman" w:cs="Times New Roman"/>
          <w:i/>
          <w:iCs/>
          <w:sz w:val="24"/>
          <w:szCs w:val="24"/>
        </w:rPr>
        <w:t>Medicine and Pharmacy Reports</w:t>
      </w:r>
      <w:r>
        <w:rPr>
          <w:rFonts w:ascii="Times New Roman" w:hAnsi="Times New Roman" w:cs="Times New Roman"/>
          <w:sz w:val="24"/>
          <w:szCs w:val="24"/>
        </w:rPr>
        <w:t xml:space="preserve"> </w:t>
      </w:r>
      <w:r>
        <w:rPr>
          <w:rFonts w:ascii="Times New Roman" w:hAnsi="Times New Roman" w:cs="Times New Roman"/>
          <w:b/>
          <w:bCs/>
          <w:sz w:val="24"/>
          <w:szCs w:val="24"/>
        </w:rPr>
        <w:t>92</w:t>
      </w:r>
      <w:r>
        <w:rPr>
          <w:rFonts w:ascii="Times New Roman" w:hAnsi="Times New Roman" w:cs="Times New Roman"/>
          <w:sz w:val="24"/>
          <w:szCs w:val="24"/>
        </w:rPr>
        <w:t>, 52–58.</w:t>
      </w:r>
    </w:p>
    <w:p w14:paraId="7E4674C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sz w:val="24"/>
          <w:szCs w:val="24"/>
        </w:rPr>
        <w:tab/>
        <w:t xml:space="preserve">Subih HS, Abu-Shquier Y, Bawadi H, et al. (2018) Assessment of body weight, maternal dietary knowledge and lifestyle practices among children and adolescents in north Jordan.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2803–2810. Cambridge University Press.</w:t>
      </w:r>
    </w:p>
    <w:p w14:paraId="6FFA39F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sz w:val="24"/>
          <w:szCs w:val="24"/>
        </w:rPr>
        <w:tab/>
        <w:t xml:space="preserve">Sulimani RA, Mohammed AG, Alfadda AA, et al. (2016) Vitamin D deficiency and biochemical variations among urban Saudi adolescent girls according to season. </w:t>
      </w:r>
      <w:r>
        <w:rPr>
          <w:rFonts w:ascii="Times New Roman" w:hAnsi="Times New Roman" w:cs="Times New Roman"/>
          <w:i/>
          <w:iCs/>
          <w:sz w:val="24"/>
          <w:szCs w:val="24"/>
        </w:rPr>
        <w:t>Saudi Medical Journal</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1002–1008. Saudi Arabian Armed Forces Hospital.</w:t>
      </w:r>
    </w:p>
    <w:p w14:paraId="6D8EFD4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116. </w:t>
      </w:r>
      <w:r>
        <w:rPr>
          <w:rFonts w:ascii="Times New Roman" w:hAnsi="Times New Roman" w:cs="Times New Roman"/>
          <w:sz w:val="24"/>
          <w:szCs w:val="24"/>
        </w:rPr>
        <w:tab/>
        <w:t xml:space="preserve">Talaie-Zanjani A, Faraji F, Rafie M, et al. (2014) A comparative study of nutritional status and foodstuffs in adolescent girls in iran. </w:t>
      </w:r>
      <w:r>
        <w:rPr>
          <w:rFonts w:ascii="Times New Roman" w:hAnsi="Times New Roman" w:cs="Times New Roman"/>
          <w:i/>
          <w:iCs/>
          <w:sz w:val="24"/>
          <w:szCs w:val="24"/>
        </w:rPr>
        <w:t>Ann Med Health Sci Res</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38–43.</w:t>
      </w:r>
    </w:p>
    <w:p w14:paraId="219704A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117. </w:t>
      </w:r>
      <w:r>
        <w:rPr>
          <w:rFonts w:ascii="Times New Roman" w:hAnsi="Times New Roman" w:cs="Times New Roman"/>
          <w:sz w:val="24"/>
          <w:szCs w:val="24"/>
        </w:rPr>
        <w:tab/>
        <w:t xml:space="preserve">Tayyem RF, Bawadi HA, AbuMweis SS, et al. (2016) Association between mass media and body weight concern among Jordanian adolescents’ residents of Amman: the role of gender and obesity. </w:t>
      </w:r>
      <w:r>
        <w:rPr>
          <w:rFonts w:ascii="Times New Roman" w:hAnsi="Times New Roman" w:cs="Times New Roman"/>
          <w:i/>
          <w:iCs/>
          <w:sz w:val="24"/>
          <w:szCs w:val="24"/>
        </w:rPr>
        <w:t>Environmental Health and Preventive Medicine</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430–438. Springer Tokyo.</w:t>
      </w:r>
    </w:p>
    <w:p w14:paraId="39994FC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118. </w:t>
      </w:r>
      <w:r>
        <w:rPr>
          <w:rFonts w:ascii="Times New Roman" w:hAnsi="Times New Roman" w:cs="Times New Roman"/>
          <w:sz w:val="24"/>
          <w:szCs w:val="24"/>
        </w:rPr>
        <w:tab/>
        <w:t xml:space="preserve">Vakili M, Abedi P, Sharifi M, et al. (2013) Dietary diversity and its related factors among adolescents: a survey in Ahvaz-Iran. </w:t>
      </w:r>
      <w:r>
        <w:rPr>
          <w:rFonts w:ascii="Times New Roman" w:hAnsi="Times New Roman" w:cs="Times New Roman"/>
          <w:i/>
          <w:iCs/>
          <w:sz w:val="24"/>
          <w:szCs w:val="24"/>
        </w:rPr>
        <w:t>Global journal of health science</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181–186.</w:t>
      </w:r>
    </w:p>
    <w:p w14:paraId="499592F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t xml:space="preserve">Washi SA &amp; Ageib MB (2010) Poor diet quality and food habits are related to impaired nutritional status in 13- to 18-year-old adolescents in Jeddah. </w:t>
      </w:r>
      <w:r>
        <w:rPr>
          <w:rFonts w:ascii="Times New Roman" w:hAnsi="Times New Roman" w:cs="Times New Roman"/>
          <w:i/>
          <w:iCs/>
          <w:sz w:val="24"/>
          <w:szCs w:val="24"/>
        </w:rPr>
        <w:t>Nutrition Research</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527–534.</w:t>
      </w:r>
    </w:p>
    <w:p w14:paraId="0A336D7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120. </w:t>
      </w:r>
      <w:r>
        <w:rPr>
          <w:rFonts w:ascii="Times New Roman" w:hAnsi="Times New Roman" w:cs="Times New Roman"/>
          <w:sz w:val="24"/>
          <w:szCs w:val="24"/>
        </w:rPr>
        <w:tab/>
        <w:t xml:space="preserve">Zarrati M, Hojaji E, Razmpoosh E, et al. (2016) Is high waist circumference and body weight associated with high blood pressure in Iranian primary school children? </w:t>
      </w:r>
      <w:r>
        <w:rPr>
          <w:rFonts w:ascii="Times New Roman" w:hAnsi="Times New Roman" w:cs="Times New Roman"/>
          <w:i/>
          <w:iCs/>
          <w:sz w:val="24"/>
          <w:szCs w:val="24"/>
        </w:rPr>
        <w:t>Eating and Weight Disorders</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687–693. Springer International Publishing.</w:t>
      </w:r>
    </w:p>
    <w:p w14:paraId="71FA3082" w14:textId="77777777" w:rsidR="004963E8" w:rsidRPr="00291141"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b/>
          <w:bCs/>
          <w:sz w:val="24"/>
          <w:szCs w:val="24"/>
        </w:rPr>
      </w:pPr>
      <w:r w:rsidRPr="00291141">
        <w:rPr>
          <w:rFonts w:ascii="Times New Roman" w:hAnsi="Times New Roman" w:cs="Times New Roman"/>
          <w:b/>
          <w:bCs/>
          <w:sz w:val="24"/>
          <w:szCs w:val="24"/>
        </w:rPr>
        <w:t>South Asia</w:t>
      </w:r>
    </w:p>
    <w:p w14:paraId="2623EEB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Acharya B, Chauhan HS, Bala I, et al. (2016) Body image satisfaction, weight perception and knowledge of obesity among adolescents in Kaski district, Nepal. </w:t>
      </w:r>
      <w:r>
        <w:rPr>
          <w:rFonts w:ascii="Times New Roman" w:hAnsi="Times New Roman" w:cs="Times New Roman"/>
          <w:i/>
          <w:iCs/>
          <w:sz w:val="24"/>
          <w:szCs w:val="24"/>
        </w:rPr>
        <w:t>TAF Preventive Medicine Bulletin</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396–400.</w:t>
      </w:r>
    </w:p>
    <w:p w14:paraId="4B8A270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Adams AM, Ahmed R, Latif AH, et al. (2017) Impact of fortified biscuits on micronutrient deficiencies among primary school children in Bangladesh.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e0174673.</w:t>
      </w:r>
    </w:p>
    <w:p w14:paraId="0E07AF4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Adhikari RP, Yogi S, Acharya A, et al. (2020) Intimate partner violence and nutritional status among nepalese women: an investigation of associations. </w:t>
      </w:r>
      <w:r>
        <w:rPr>
          <w:rFonts w:ascii="Times New Roman" w:hAnsi="Times New Roman" w:cs="Times New Roman"/>
          <w:i/>
          <w:iCs/>
          <w:sz w:val="24"/>
          <w:szCs w:val="24"/>
        </w:rPr>
        <w:t>BMC Women’s Health</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w:t>
      </w:r>
    </w:p>
    <w:p w14:paraId="57DCF78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Afridi IUK, Afridi H, Riaz B, et al. (2017) Frequency of iron deficiency anemia in children: cross-sectional survey of outpatients at Akhtar Saeed Trust Teaching Hospital, Lahore from 2016-17. </w:t>
      </w:r>
      <w:r>
        <w:rPr>
          <w:rFonts w:ascii="Times New Roman" w:hAnsi="Times New Roman" w:cs="Times New Roman"/>
          <w:i/>
          <w:iCs/>
          <w:sz w:val="24"/>
          <w:szCs w:val="24"/>
        </w:rPr>
        <w:t>Pakistan Journal of Medical and Health Sciences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1365–1368.</w:t>
      </w:r>
    </w:p>
    <w:p w14:paraId="531219F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Ahankari AS, Dixit JV, Fogarty AW, et al. (2016) Comparison of the NBM 200 non-invasive haemoglobin sensor with Sahli’s haemometer among adolescent girls in rural India. </w:t>
      </w:r>
      <w:r>
        <w:rPr>
          <w:rFonts w:ascii="Times New Roman" w:hAnsi="Times New Roman" w:cs="Times New Roman"/>
          <w:i/>
          <w:iCs/>
          <w:sz w:val="24"/>
          <w:szCs w:val="24"/>
        </w:rPr>
        <w:t>BMJ Innovations</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144–148.</w:t>
      </w:r>
    </w:p>
    <w:p w14:paraId="787A091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Ahankari AS, Kabra P, Tata LJ, et al. (2020) Two measures of systemic inflammation are positively associated with haemoglobin levels in adolescent girls living in rural India: a cross-sectional study. </w:t>
      </w:r>
      <w:r>
        <w:rPr>
          <w:rFonts w:ascii="Times New Roman" w:hAnsi="Times New Roman" w:cs="Times New Roman"/>
          <w:i/>
          <w:iCs/>
          <w:sz w:val="24"/>
          <w:szCs w:val="24"/>
        </w:rPr>
        <w:t>Tropical medicine &amp; international health : TM &amp; IH.</w:t>
      </w:r>
      <w:r>
        <w:rPr>
          <w:rFonts w:ascii="Times New Roman" w:hAnsi="Times New Roman" w:cs="Times New Roman"/>
          <w:sz w:val="24"/>
          <w:szCs w:val="24"/>
        </w:rPr>
        <w:t xml:space="preserve"> </w:t>
      </w:r>
      <w:r>
        <w:rPr>
          <w:rFonts w:ascii="Times New Roman" w:hAnsi="Times New Roman" w:cs="Times New Roman"/>
          <w:b/>
          <w:bCs/>
          <w:sz w:val="24"/>
          <w:szCs w:val="24"/>
        </w:rPr>
        <w:t>09</w:t>
      </w:r>
      <w:r>
        <w:rPr>
          <w:rFonts w:ascii="Times New Roman" w:hAnsi="Times New Roman" w:cs="Times New Roman"/>
          <w:sz w:val="24"/>
          <w:szCs w:val="24"/>
        </w:rPr>
        <w:t>.</w:t>
      </w:r>
    </w:p>
    <w:p w14:paraId="7CBBAFB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Ahankari AS, Myles PR, Fogarty AW, et al. (2017) Prevalence of iron-deficiency anaemia and risk factors in 1010 adolescent girls from rural Maharashtra, India: a cross-sectional survey. </w:t>
      </w:r>
      <w:r>
        <w:rPr>
          <w:rFonts w:ascii="Times New Roman" w:hAnsi="Times New Roman" w:cs="Times New Roman"/>
          <w:i/>
          <w:iCs/>
          <w:sz w:val="24"/>
          <w:szCs w:val="24"/>
        </w:rPr>
        <w:t>Public Health</w:t>
      </w:r>
      <w:r>
        <w:rPr>
          <w:rFonts w:ascii="Times New Roman" w:hAnsi="Times New Roman" w:cs="Times New Roman"/>
          <w:sz w:val="24"/>
          <w:szCs w:val="24"/>
        </w:rPr>
        <w:t xml:space="preserve"> </w:t>
      </w:r>
      <w:r>
        <w:rPr>
          <w:rFonts w:ascii="Times New Roman" w:hAnsi="Times New Roman" w:cs="Times New Roman"/>
          <w:b/>
          <w:bCs/>
          <w:sz w:val="24"/>
          <w:szCs w:val="24"/>
        </w:rPr>
        <w:t>142</w:t>
      </w:r>
      <w:r>
        <w:rPr>
          <w:rFonts w:ascii="Times New Roman" w:hAnsi="Times New Roman" w:cs="Times New Roman"/>
          <w:sz w:val="24"/>
          <w:szCs w:val="24"/>
        </w:rPr>
        <w:t>, 159–166.</w:t>
      </w:r>
    </w:p>
    <w:p w14:paraId="474FE85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Ahankari AS, Tata LJ &amp; Fogarty AW (2020) Weight, height, and midupper arm circumference are associated with haemoglobin levels in adolescent girls living in rural India: a cross-sectional study. </w:t>
      </w:r>
      <w:r>
        <w:rPr>
          <w:rFonts w:ascii="Times New Roman" w:hAnsi="Times New Roman" w:cs="Times New Roman"/>
          <w:i/>
          <w:iCs/>
          <w:sz w:val="24"/>
          <w:szCs w:val="24"/>
        </w:rPr>
        <w:t>Maternal and Child Nutrition</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w:t>
      </w:r>
    </w:p>
    <w:p w14:paraId="5F91907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Ahmad MS, Zaidi SAH, Medhat N, et al. (2018) Frequency of underweight and stunting among children entering school in a small urban locality and their association with academic performance. </w:t>
      </w:r>
      <w:r>
        <w:rPr>
          <w:rFonts w:ascii="Times New Roman" w:hAnsi="Times New Roman" w:cs="Times New Roman"/>
          <w:i/>
          <w:iCs/>
          <w:sz w:val="24"/>
          <w:szCs w:val="24"/>
        </w:rPr>
        <w:t>Journal of the Pakistan Medical Association</w:t>
      </w:r>
      <w:r>
        <w:rPr>
          <w:rFonts w:ascii="Times New Roman" w:hAnsi="Times New Roman" w:cs="Times New Roman"/>
          <w:sz w:val="24"/>
          <w:szCs w:val="24"/>
        </w:rPr>
        <w:t xml:space="preserve"> </w:t>
      </w:r>
      <w:r>
        <w:rPr>
          <w:rFonts w:ascii="Times New Roman" w:hAnsi="Times New Roman" w:cs="Times New Roman"/>
          <w:b/>
          <w:bCs/>
          <w:sz w:val="24"/>
          <w:szCs w:val="24"/>
        </w:rPr>
        <w:t>68</w:t>
      </w:r>
      <w:r>
        <w:rPr>
          <w:rFonts w:ascii="Times New Roman" w:hAnsi="Times New Roman" w:cs="Times New Roman"/>
          <w:sz w:val="24"/>
          <w:szCs w:val="24"/>
        </w:rPr>
        <w:t>, 28–32.</w:t>
      </w:r>
    </w:p>
    <w:p w14:paraId="6E5F57C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Ahmed D (2017) Risk factors for cardiovascular diseases among urban schoolchildren from affluent families. </w:t>
      </w:r>
      <w:r>
        <w:rPr>
          <w:rFonts w:ascii="Times New Roman" w:hAnsi="Times New Roman" w:cs="Times New Roman"/>
          <w:i/>
          <w:iCs/>
          <w:sz w:val="24"/>
          <w:szCs w:val="24"/>
        </w:rPr>
        <w:t>Bangladesh Medical Research Council Bulletin</w:t>
      </w:r>
      <w:r>
        <w:rPr>
          <w:rFonts w:ascii="Times New Roman" w:hAnsi="Times New Roman" w:cs="Times New Roman"/>
          <w:sz w:val="24"/>
          <w:szCs w:val="24"/>
        </w:rPr>
        <w:t xml:space="preserve"> </w:t>
      </w:r>
      <w:r>
        <w:rPr>
          <w:rFonts w:ascii="Times New Roman" w:hAnsi="Times New Roman" w:cs="Times New Roman"/>
          <w:b/>
          <w:bCs/>
          <w:sz w:val="24"/>
          <w:szCs w:val="24"/>
        </w:rPr>
        <w:t>43</w:t>
      </w:r>
      <w:r>
        <w:rPr>
          <w:rFonts w:ascii="Times New Roman" w:hAnsi="Times New Roman" w:cs="Times New Roman"/>
          <w:sz w:val="24"/>
          <w:szCs w:val="24"/>
        </w:rPr>
        <w:t>, 26–30.</w:t>
      </w:r>
    </w:p>
    <w:p w14:paraId="5AB667F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Akram S, Khan MA, Usman HB, et al. (2017) Assessment of the nutritional status of primary school children in Shangla. </w:t>
      </w:r>
      <w:r>
        <w:rPr>
          <w:rFonts w:ascii="Times New Roman" w:hAnsi="Times New Roman" w:cs="Times New Roman"/>
          <w:i/>
          <w:iCs/>
          <w:sz w:val="24"/>
          <w:szCs w:val="24"/>
        </w:rPr>
        <w:t>Pakistan Paediatric Journal</w:t>
      </w:r>
      <w:r>
        <w:rPr>
          <w:rFonts w:ascii="Times New Roman" w:hAnsi="Times New Roman" w:cs="Times New Roman"/>
          <w:sz w:val="24"/>
          <w:szCs w:val="24"/>
        </w:rPr>
        <w:t xml:space="preserve"> </w:t>
      </w:r>
      <w:r>
        <w:rPr>
          <w:rFonts w:ascii="Times New Roman" w:hAnsi="Times New Roman" w:cs="Times New Roman"/>
          <w:b/>
          <w:bCs/>
          <w:sz w:val="24"/>
          <w:szCs w:val="24"/>
        </w:rPr>
        <w:t>41</w:t>
      </w:r>
      <w:r>
        <w:rPr>
          <w:rFonts w:ascii="Times New Roman" w:hAnsi="Times New Roman" w:cs="Times New Roman"/>
          <w:sz w:val="24"/>
          <w:szCs w:val="24"/>
        </w:rPr>
        <w:t>, 9–13.</w:t>
      </w:r>
    </w:p>
    <w:p w14:paraId="22C0763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 xml:space="preserve">Al Ani MF, Al Subhi LK &amp; Bose S (2016) Consumption of fruits and vegetables among adolescents: a multi-national comparison of eleven countries in the Eastern Mediterranean Region. </w:t>
      </w:r>
      <w:r>
        <w:rPr>
          <w:rFonts w:ascii="Times New Roman" w:hAnsi="Times New Roman" w:cs="Times New Roman"/>
          <w:i/>
          <w:iCs/>
          <w:sz w:val="24"/>
          <w:szCs w:val="24"/>
        </w:rPr>
        <w:t>Br J Nutr</w:t>
      </w:r>
      <w:r>
        <w:rPr>
          <w:rFonts w:ascii="Times New Roman" w:hAnsi="Times New Roman" w:cs="Times New Roman"/>
          <w:sz w:val="24"/>
          <w:szCs w:val="24"/>
        </w:rPr>
        <w:t xml:space="preserve"> </w:t>
      </w:r>
      <w:r>
        <w:rPr>
          <w:rFonts w:ascii="Times New Roman" w:hAnsi="Times New Roman" w:cs="Times New Roman"/>
          <w:b/>
          <w:bCs/>
          <w:sz w:val="24"/>
          <w:szCs w:val="24"/>
        </w:rPr>
        <w:t>115</w:t>
      </w:r>
      <w:r>
        <w:rPr>
          <w:rFonts w:ascii="Times New Roman" w:hAnsi="Times New Roman" w:cs="Times New Roman"/>
          <w:sz w:val="24"/>
          <w:szCs w:val="24"/>
        </w:rPr>
        <w:t>, 1092–9.</w:t>
      </w:r>
    </w:p>
    <w:p w14:paraId="4C84920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Allen A, Allen S, Rodrigo R, et al. (2017) Iron status and anaemia in Sri Lankan secondary school children: a cross-sectional survey.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e0188110.</w:t>
      </w:r>
    </w:p>
    <w:p w14:paraId="14E39D5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 xml:space="preserve">Amarasinghe GS, Naottunna NPGCR, Agampodi TC, et al. (2017) Factors associated with anemia among Sri Lankan primary school children in rural North Central Province. </w:t>
      </w:r>
      <w:r>
        <w:rPr>
          <w:rFonts w:ascii="Times New Roman" w:hAnsi="Times New Roman" w:cs="Times New Roman"/>
          <w:i/>
          <w:iCs/>
          <w:sz w:val="24"/>
          <w:szCs w:val="24"/>
        </w:rPr>
        <w:t>BMC Pediatrics</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w:t>
      </w:r>
    </w:p>
    <w:p w14:paraId="7B1706C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 xml:space="preserve">Anitha S, Kane-Potaka J, Tsusaka TW, et al. (2019) Acceptance and impact of millet-based mid-day meal on the nutritional status of adolescent school going children in a peri urban region of Karnataka State in India.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03.</w:t>
      </w:r>
    </w:p>
    <w:p w14:paraId="3D6C4F7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Ansari MA &amp; Khan Z (2017) Biochemical iodine deficiency in selected schools of aligarh.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309–311.</w:t>
      </w:r>
    </w:p>
    <w:p w14:paraId="7F31919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Anusha AS, Gopalakrishnan S, Savitha AK, et al. (2018) Evaluation of goitre and its sociodemographic risk factors among rural school children of Kancheepuram, Tamil Nadu, India.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LC10–LC14.</w:t>
      </w:r>
    </w:p>
    <w:p w14:paraId="2BAA8C3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t xml:space="preserve">Arora B, Patel SS &amp; Saboo B (2019) Risk factors associated with overweight and obesity among population of Ahmedabad, India. </w:t>
      </w:r>
      <w:r>
        <w:rPr>
          <w:rFonts w:ascii="Times New Roman" w:hAnsi="Times New Roman" w:cs="Times New Roman"/>
          <w:i/>
          <w:iCs/>
          <w:sz w:val="24"/>
          <w:szCs w:val="24"/>
        </w:rPr>
        <w:t>Indian Journal of Public Health Research and Development</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168–172.</w:t>
      </w:r>
    </w:p>
    <w:p w14:paraId="48D215B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Ashraf H, Shamsi NI &amp; Ashraf R (2017) Parental perception and childhood obesity: contributors to incorrect perception. </w:t>
      </w:r>
      <w:r>
        <w:rPr>
          <w:rFonts w:ascii="Times New Roman" w:hAnsi="Times New Roman" w:cs="Times New Roman"/>
          <w:i/>
          <w:iCs/>
          <w:sz w:val="24"/>
          <w:szCs w:val="24"/>
        </w:rPr>
        <w:t>JPMA J Pak Med Assoc</w:t>
      </w:r>
      <w:r>
        <w:rPr>
          <w:rFonts w:ascii="Times New Roman" w:hAnsi="Times New Roman" w:cs="Times New Roman"/>
          <w:sz w:val="24"/>
          <w:szCs w:val="24"/>
        </w:rPr>
        <w:t xml:space="preserve"> </w:t>
      </w:r>
      <w:r>
        <w:rPr>
          <w:rFonts w:ascii="Times New Roman" w:hAnsi="Times New Roman" w:cs="Times New Roman"/>
          <w:b/>
          <w:bCs/>
          <w:sz w:val="24"/>
          <w:szCs w:val="24"/>
        </w:rPr>
        <w:t>67</w:t>
      </w:r>
      <w:r>
        <w:rPr>
          <w:rFonts w:ascii="Times New Roman" w:hAnsi="Times New Roman" w:cs="Times New Roman"/>
          <w:sz w:val="24"/>
          <w:szCs w:val="24"/>
        </w:rPr>
        <w:t>, 214–219.</w:t>
      </w:r>
    </w:p>
    <w:p w14:paraId="3E96D68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 xml:space="preserve">Ashtekar SV, Padhyegurjar MS &amp; Powar J (2019) Protein calorie intakes and growth profiles in ashram school students in Nashik district in Maharashtra.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63</w:t>
      </w:r>
      <w:r>
        <w:rPr>
          <w:rFonts w:ascii="Times New Roman" w:hAnsi="Times New Roman" w:cs="Times New Roman"/>
          <w:sz w:val="24"/>
          <w:szCs w:val="24"/>
        </w:rPr>
        <w:t>, 341–347.</w:t>
      </w:r>
    </w:p>
    <w:p w14:paraId="3BAFFD5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Asif M, Aslam M &amp; Altaf S (2018) Mid-upper-arm circumference as a screening measure for identifying children with elevated body mass index: a study for Pakistan. </w:t>
      </w:r>
      <w:r>
        <w:rPr>
          <w:rFonts w:ascii="Times New Roman" w:hAnsi="Times New Roman" w:cs="Times New Roman"/>
          <w:i/>
          <w:iCs/>
          <w:sz w:val="24"/>
          <w:szCs w:val="24"/>
        </w:rPr>
        <w:t>Korean Journal of Pediatrics</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6–11.</w:t>
      </w:r>
    </w:p>
    <w:p w14:paraId="6996AA5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Asif M, Aslam M &amp; Altaf S (2018) Use of mid-upper arm circumference in evaluation of overweight and obesity in the Pakistani children and adolescent, aged 12-18 years. </w:t>
      </w:r>
      <w:r>
        <w:rPr>
          <w:rFonts w:ascii="Times New Roman" w:hAnsi="Times New Roman" w:cs="Times New Roman"/>
          <w:i/>
          <w:iCs/>
          <w:sz w:val="24"/>
          <w:szCs w:val="24"/>
        </w:rPr>
        <w:t>Pakistan Paediatric Journal</w:t>
      </w:r>
      <w:r>
        <w:rPr>
          <w:rFonts w:ascii="Times New Roman" w:hAnsi="Times New Roman" w:cs="Times New Roman"/>
          <w:sz w:val="24"/>
          <w:szCs w:val="24"/>
        </w:rPr>
        <w:t xml:space="preserve"> </w:t>
      </w:r>
      <w:r>
        <w:rPr>
          <w:rFonts w:ascii="Times New Roman" w:hAnsi="Times New Roman" w:cs="Times New Roman"/>
          <w:b/>
          <w:bCs/>
          <w:sz w:val="24"/>
          <w:szCs w:val="24"/>
        </w:rPr>
        <w:t>42</w:t>
      </w:r>
      <w:r>
        <w:rPr>
          <w:rFonts w:ascii="Times New Roman" w:hAnsi="Times New Roman" w:cs="Times New Roman"/>
          <w:sz w:val="24"/>
          <w:szCs w:val="24"/>
        </w:rPr>
        <w:t>, 43–48.</w:t>
      </w:r>
    </w:p>
    <w:p w14:paraId="54121DE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 xml:space="preserve">Asif M, Aslam M, Wyszynska J, et al. (2020) Diagnostic performance of neck circumference and cut-off values for identifying overweight and obese Pakistani children: a receiver operating characteristic analysis. </w:t>
      </w:r>
      <w:r>
        <w:rPr>
          <w:rFonts w:ascii="Times New Roman" w:hAnsi="Times New Roman" w:cs="Times New Roman"/>
          <w:i/>
          <w:iCs/>
          <w:sz w:val="24"/>
          <w:szCs w:val="24"/>
        </w:rPr>
        <w:t>Journal of clinical research in pediatric endocrinology.</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w:t>
      </w:r>
    </w:p>
    <w:p w14:paraId="5613082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Aslami AN, Ansari MA, Khalique N, et al. (2016) Iodine deficiency in school children in Aligarh district, India. </w:t>
      </w:r>
      <w:r>
        <w:rPr>
          <w:rFonts w:ascii="Times New Roman" w:hAnsi="Times New Roman" w:cs="Times New Roman"/>
          <w:i/>
          <w:iCs/>
          <w:sz w:val="24"/>
          <w:szCs w:val="24"/>
        </w:rPr>
        <w:t>Indian Pediatr</w:t>
      </w:r>
      <w:r>
        <w:rPr>
          <w:rFonts w:ascii="Times New Roman" w:hAnsi="Times New Roman" w:cs="Times New Roman"/>
          <w:sz w:val="24"/>
          <w:szCs w:val="24"/>
        </w:rPr>
        <w:t xml:space="preserve"> </w:t>
      </w:r>
      <w:r>
        <w:rPr>
          <w:rFonts w:ascii="Times New Roman" w:hAnsi="Times New Roman" w:cs="Times New Roman"/>
          <w:b/>
          <w:bCs/>
          <w:sz w:val="24"/>
          <w:szCs w:val="24"/>
        </w:rPr>
        <w:t>53</w:t>
      </w:r>
      <w:r>
        <w:rPr>
          <w:rFonts w:ascii="Times New Roman" w:hAnsi="Times New Roman" w:cs="Times New Roman"/>
          <w:sz w:val="24"/>
          <w:szCs w:val="24"/>
        </w:rPr>
        <w:t>, 742–3.</w:t>
      </w:r>
    </w:p>
    <w:p w14:paraId="332BBD9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Aurino E (2017) Do boys eat better than girls in India? Longitudinal evidence on dietary diversity and food consumption disparities among children and adolescents. </w:t>
      </w:r>
      <w:r>
        <w:rPr>
          <w:rFonts w:ascii="Times New Roman" w:hAnsi="Times New Roman" w:cs="Times New Roman"/>
          <w:i/>
          <w:iCs/>
          <w:sz w:val="24"/>
          <w:szCs w:val="24"/>
        </w:rPr>
        <w:t>Econ Hum Biol</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99–111.</w:t>
      </w:r>
    </w:p>
    <w:p w14:paraId="30144CE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t xml:space="preserve">Aurino E, Fernandes M &amp; Penny ME (2017) The nutrition transition and adolescents’ diets in low- and middle-income countries: a cross-cohort comparison.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72–81.</w:t>
      </w:r>
    </w:p>
    <w:p w14:paraId="15D6081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t xml:space="preserve">Aziz A, Pervaiz M, Khalid A, et al. (2018) Dietary practices of school children in Sindh, Pakistan. </w:t>
      </w:r>
      <w:r>
        <w:rPr>
          <w:rFonts w:ascii="Times New Roman" w:hAnsi="Times New Roman" w:cs="Times New Roman"/>
          <w:i/>
          <w:iCs/>
          <w:sz w:val="24"/>
          <w:szCs w:val="24"/>
        </w:rPr>
        <w:t>Nutr Health</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231–240.</w:t>
      </w:r>
    </w:p>
    <w:p w14:paraId="4F02191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t xml:space="preserve">Azizi S &amp; Tariq TM (2019) Vitamin D deficiency among Afghan adolescents in Kabul. </w:t>
      </w:r>
      <w:r>
        <w:rPr>
          <w:rFonts w:ascii="Times New Roman" w:hAnsi="Times New Roman" w:cs="Times New Roman"/>
          <w:i/>
          <w:iCs/>
          <w:sz w:val="24"/>
          <w:szCs w:val="24"/>
        </w:rPr>
        <w:t>J Coll Physicians Surg Pak</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1072–1077.</w:t>
      </w:r>
    </w:p>
    <w:p w14:paraId="1E89C8B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t xml:space="preserve">Balaram S &amp; Dipayan C (2017) Nutritional status of adolescent of Tripura-a North eastern state of India. </w:t>
      </w:r>
      <w:r>
        <w:rPr>
          <w:rFonts w:ascii="Times New Roman" w:hAnsi="Times New Roman" w:cs="Times New Roman"/>
          <w:i/>
          <w:iCs/>
          <w:sz w:val="24"/>
          <w:szCs w:val="24"/>
        </w:rPr>
        <w:t>Biomedicine (India)</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274–278.</w:t>
      </w:r>
    </w:p>
    <w:p w14:paraId="26E71A1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t xml:space="preserve">Bali S, Singh AR &amp; Nayak PK (2018) Iodine deficiency and toxicity among school children in Damoh district, Madhya Pradesh, India. </w:t>
      </w:r>
      <w:r>
        <w:rPr>
          <w:rFonts w:ascii="Times New Roman" w:hAnsi="Times New Roman" w:cs="Times New Roman"/>
          <w:i/>
          <w:iCs/>
          <w:sz w:val="24"/>
          <w:szCs w:val="24"/>
        </w:rPr>
        <w:t>Indian Pediatr</w:t>
      </w:r>
      <w:r>
        <w:rPr>
          <w:rFonts w:ascii="Times New Roman" w:hAnsi="Times New Roman" w:cs="Times New Roman"/>
          <w:sz w:val="24"/>
          <w:szCs w:val="24"/>
        </w:rPr>
        <w:t xml:space="preserve"> </w:t>
      </w:r>
      <w:r>
        <w:rPr>
          <w:rFonts w:ascii="Times New Roman" w:hAnsi="Times New Roman" w:cs="Times New Roman"/>
          <w:b/>
          <w:bCs/>
          <w:sz w:val="24"/>
          <w:szCs w:val="24"/>
        </w:rPr>
        <w:t>55</w:t>
      </w:r>
      <w:r>
        <w:rPr>
          <w:rFonts w:ascii="Times New Roman" w:hAnsi="Times New Roman" w:cs="Times New Roman"/>
          <w:sz w:val="24"/>
          <w:szCs w:val="24"/>
        </w:rPr>
        <w:t>, 579–581.</w:t>
      </w:r>
    </w:p>
    <w:p w14:paraId="0AE16C0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 xml:space="preserve">Bali S, Tomar A, Nayak PK, et al. (2019) Goitre is no longer prevalent and urinary iodine excretion is above normal among school going children in Jabalpur, India: is this major health problem already solved? </w:t>
      </w:r>
      <w:r>
        <w:rPr>
          <w:rFonts w:ascii="Times New Roman" w:hAnsi="Times New Roman" w:cs="Times New Roman"/>
          <w:i/>
          <w:iCs/>
          <w:sz w:val="24"/>
          <w:szCs w:val="24"/>
        </w:rPr>
        <w:t>J Trop Pediatr</w:t>
      </w:r>
      <w:r>
        <w:rPr>
          <w:rFonts w:ascii="Times New Roman" w:hAnsi="Times New Roman" w:cs="Times New Roman"/>
          <w:sz w:val="24"/>
          <w:szCs w:val="24"/>
        </w:rPr>
        <w:t xml:space="preserve"> </w:t>
      </w:r>
      <w:r>
        <w:rPr>
          <w:rFonts w:ascii="Times New Roman" w:hAnsi="Times New Roman" w:cs="Times New Roman"/>
          <w:b/>
          <w:bCs/>
          <w:sz w:val="24"/>
          <w:szCs w:val="24"/>
        </w:rPr>
        <w:t>65</w:t>
      </w:r>
      <w:r>
        <w:rPr>
          <w:rFonts w:ascii="Times New Roman" w:hAnsi="Times New Roman" w:cs="Times New Roman"/>
          <w:sz w:val="24"/>
          <w:szCs w:val="24"/>
        </w:rPr>
        <w:t>, 457–462.</w:t>
      </w:r>
    </w:p>
    <w:p w14:paraId="04FA29C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 xml:space="preserve">Banik R, Naher S, Pervez S, et al. (2020) Fast food consumption and obesity among urban college going adolescents in Bangladesh: A cross-sectional study. </w:t>
      </w:r>
      <w:r>
        <w:rPr>
          <w:rFonts w:ascii="Times New Roman" w:hAnsi="Times New Roman" w:cs="Times New Roman"/>
          <w:i/>
          <w:iCs/>
          <w:sz w:val="24"/>
          <w:szCs w:val="24"/>
        </w:rPr>
        <w:t>Obesity Medicine</w:t>
      </w:r>
      <w:r>
        <w:rPr>
          <w:rFonts w:ascii="Times New Roman" w:hAnsi="Times New Roman" w:cs="Times New Roman"/>
          <w:sz w:val="24"/>
          <w:szCs w:val="24"/>
        </w:rPr>
        <w:t xml:space="preserve"> </w:t>
      </w:r>
      <w:r>
        <w:rPr>
          <w:rFonts w:ascii="Times New Roman" w:hAnsi="Times New Roman" w:cs="Times New Roman"/>
          <w:b/>
          <w:bCs/>
          <w:sz w:val="24"/>
          <w:szCs w:val="24"/>
        </w:rPr>
        <w:t>17 (no pagination)</w:t>
      </w:r>
      <w:r>
        <w:rPr>
          <w:rFonts w:ascii="Times New Roman" w:hAnsi="Times New Roman" w:cs="Times New Roman"/>
          <w:sz w:val="24"/>
          <w:szCs w:val="24"/>
        </w:rPr>
        <w:t>.</w:t>
      </w:r>
    </w:p>
    <w:p w14:paraId="0C226E7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t xml:space="preserve">Bansal PG, Toteja GS, Bhatia N, et al. (2016) Impact of weekly iron folic acid supplementation with and without vitamin B12 on anaemic adolescent girls: a randomised clinical trial. </w:t>
      </w:r>
      <w:r>
        <w:rPr>
          <w:rFonts w:ascii="Times New Roman" w:hAnsi="Times New Roman" w:cs="Times New Roman"/>
          <w:i/>
          <w:iCs/>
          <w:sz w:val="24"/>
          <w:szCs w:val="24"/>
        </w:rPr>
        <w:t>Eur J Clin Nutr</w:t>
      </w:r>
      <w:r>
        <w:rPr>
          <w:rFonts w:ascii="Times New Roman" w:hAnsi="Times New Roman" w:cs="Times New Roman"/>
          <w:sz w:val="24"/>
          <w:szCs w:val="24"/>
        </w:rPr>
        <w:t xml:space="preserve"> </w:t>
      </w:r>
      <w:r>
        <w:rPr>
          <w:rFonts w:ascii="Times New Roman" w:hAnsi="Times New Roman" w:cs="Times New Roman"/>
          <w:b/>
          <w:bCs/>
          <w:sz w:val="24"/>
          <w:szCs w:val="24"/>
        </w:rPr>
        <w:t>70</w:t>
      </w:r>
      <w:r>
        <w:rPr>
          <w:rFonts w:ascii="Times New Roman" w:hAnsi="Times New Roman" w:cs="Times New Roman"/>
          <w:sz w:val="24"/>
          <w:szCs w:val="24"/>
        </w:rPr>
        <w:t>, 730–7.</w:t>
      </w:r>
    </w:p>
    <w:p w14:paraId="1FF4D8F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 xml:space="preserve">Bansal PG, Toteja GS, Bhatia N, et al. (2016) Comparison of haemoglobin estimates using direct &amp; indirect cyanmethaemoglobin methods. </w:t>
      </w:r>
      <w:r>
        <w:rPr>
          <w:rFonts w:ascii="Times New Roman" w:hAnsi="Times New Roman" w:cs="Times New Roman"/>
          <w:i/>
          <w:iCs/>
          <w:sz w:val="24"/>
          <w:szCs w:val="24"/>
        </w:rPr>
        <w:t>Indian J Med Res</w:t>
      </w:r>
      <w:r>
        <w:rPr>
          <w:rFonts w:ascii="Times New Roman" w:hAnsi="Times New Roman" w:cs="Times New Roman"/>
          <w:sz w:val="24"/>
          <w:szCs w:val="24"/>
        </w:rPr>
        <w:t xml:space="preserve"> </w:t>
      </w:r>
      <w:r>
        <w:rPr>
          <w:rFonts w:ascii="Times New Roman" w:hAnsi="Times New Roman" w:cs="Times New Roman"/>
          <w:b/>
          <w:bCs/>
          <w:sz w:val="24"/>
          <w:szCs w:val="24"/>
        </w:rPr>
        <w:t>144</w:t>
      </w:r>
      <w:r>
        <w:rPr>
          <w:rFonts w:ascii="Times New Roman" w:hAnsi="Times New Roman" w:cs="Times New Roman"/>
          <w:sz w:val="24"/>
          <w:szCs w:val="24"/>
        </w:rPr>
        <w:t>, 566–571.</w:t>
      </w:r>
    </w:p>
    <w:p w14:paraId="0F357B9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t xml:space="preserve">Bawaskar HS &amp; Bawaksar PH (2020) Profile of Vitamin B12 and Vitamin D in Rural Schoolchildren in Raigad, India. </w:t>
      </w:r>
      <w:r>
        <w:rPr>
          <w:rFonts w:ascii="Times New Roman" w:hAnsi="Times New Roman" w:cs="Times New Roman"/>
          <w:i/>
          <w:iCs/>
          <w:sz w:val="24"/>
          <w:szCs w:val="24"/>
        </w:rPr>
        <w:t>Indian Pediatrics</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 871.</w:t>
      </w:r>
    </w:p>
    <w:p w14:paraId="11D3183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 xml:space="preserve">Bellizzi S, Pichierri G, Panu Napodano CM, et al. (2020) Iron deficiency anemia and low Body Mass Index among adolescent girls in India, the transition from 2005 to 2015. </w:t>
      </w:r>
      <w:r>
        <w:rPr>
          <w:rFonts w:ascii="Times New Roman" w:hAnsi="Times New Roman" w:cs="Times New Roman"/>
          <w:i/>
          <w:iCs/>
          <w:sz w:val="24"/>
          <w:szCs w:val="24"/>
        </w:rPr>
        <w:t>Public health nutrition</w:t>
      </w:r>
      <w:r>
        <w:rPr>
          <w:rFonts w:ascii="Times New Roman" w:hAnsi="Times New Roman" w:cs="Times New Roman"/>
          <w:sz w:val="24"/>
          <w:szCs w:val="24"/>
        </w:rPr>
        <w:t>, 1–19.</w:t>
      </w:r>
    </w:p>
    <w:p w14:paraId="6A55A17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 xml:space="preserve">Bhargava M, Bhargava A, Ghate SD, et al. (2020) Nutritional status of Indian adolescents (15-19 years) from National Family Health Surveys 3 and 4: revised estimates using WHO 2007 Growth reference.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e0234570.</w:t>
      </w:r>
    </w:p>
    <w:p w14:paraId="7220531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 xml:space="preserve">Bhargava M, Kandpal SD, Aggarwal P, et al. (2016) Overweight and obesity in school children of a hill state in north India: is the dichotomy urban-rural or socio-economic? Results from a cross-sectional survey.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e0156283.</w:t>
      </w:r>
    </w:p>
    <w:p w14:paraId="5D211CD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t xml:space="preserve">Bhattacharya U &amp; Chandra AK (2019) Assessment of iodine nutritional status of school-age children in Kolkata district of West Bengal State in post-iodation scenario. </w:t>
      </w:r>
      <w:r>
        <w:rPr>
          <w:rFonts w:ascii="Times New Roman" w:hAnsi="Times New Roman" w:cs="Times New Roman"/>
          <w:i/>
          <w:iCs/>
          <w:sz w:val="24"/>
          <w:szCs w:val="24"/>
        </w:rPr>
        <w:t>J Trop Pediatr</w:t>
      </w:r>
      <w:r>
        <w:rPr>
          <w:rFonts w:ascii="Times New Roman" w:hAnsi="Times New Roman" w:cs="Times New Roman"/>
          <w:sz w:val="24"/>
          <w:szCs w:val="24"/>
        </w:rPr>
        <w:t xml:space="preserve"> </w:t>
      </w:r>
      <w:r>
        <w:rPr>
          <w:rFonts w:ascii="Times New Roman" w:hAnsi="Times New Roman" w:cs="Times New Roman"/>
          <w:b/>
          <w:bCs/>
          <w:sz w:val="24"/>
          <w:szCs w:val="24"/>
        </w:rPr>
        <w:t>65</w:t>
      </w:r>
      <w:r>
        <w:rPr>
          <w:rFonts w:ascii="Times New Roman" w:hAnsi="Times New Roman" w:cs="Times New Roman"/>
          <w:sz w:val="24"/>
          <w:szCs w:val="24"/>
        </w:rPr>
        <w:t>, 55–62.</w:t>
      </w:r>
    </w:p>
    <w:p w14:paraId="5A5BF21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 xml:space="preserve">Bhattacharyya H, Nath CK, Pala S, et al. (2020) Iodine deficiency disorders in children in East Khasi Hills district of Meghalaya, India. </w:t>
      </w:r>
      <w:r>
        <w:rPr>
          <w:rFonts w:ascii="Times New Roman" w:hAnsi="Times New Roman" w:cs="Times New Roman"/>
          <w:i/>
          <w:iCs/>
          <w:sz w:val="24"/>
          <w:szCs w:val="24"/>
        </w:rPr>
        <w:t>Indian Pediatrics</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 811–814.</w:t>
      </w:r>
    </w:p>
    <w:p w14:paraId="1464417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 xml:space="preserve">Bhuvaneswari B &amp; Parameshwari S (2020) Potential factors related to bmi among school going adolescents of Madurai district, Tamil Nadu, India. </w:t>
      </w:r>
      <w:r>
        <w:rPr>
          <w:rFonts w:ascii="Times New Roman" w:hAnsi="Times New Roman" w:cs="Times New Roman"/>
          <w:i/>
          <w:iCs/>
          <w:sz w:val="24"/>
          <w:szCs w:val="24"/>
        </w:rPr>
        <w:t>International Journal of Research in Pharmaceutical Sciences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5448–5452.</w:t>
      </w:r>
    </w:p>
    <w:p w14:paraId="6530408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t xml:space="preserve">Bhuvaneswari G (2020) A study to assess the effectiveness of honey dates amla mix on biochemical markers among adolescent girls with iron deiciency anaemia. </w:t>
      </w:r>
      <w:r>
        <w:rPr>
          <w:rFonts w:ascii="Times New Roman" w:hAnsi="Times New Roman" w:cs="Times New Roman"/>
          <w:i/>
          <w:iCs/>
          <w:sz w:val="24"/>
          <w:szCs w:val="24"/>
        </w:rPr>
        <w:t>International journal of research in pharmaceutical sciences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2288‐2293.</w:t>
      </w:r>
    </w:p>
    <w:p w14:paraId="0728742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Biswas T, Islam A, Islam MS, et al. (2017) Overweight and obesity among children and adolescents in Bangladesh: a systematic review and meta-analysis. </w:t>
      </w:r>
      <w:r>
        <w:rPr>
          <w:rFonts w:ascii="Times New Roman" w:hAnsi="Times New Roman" w:cs="Times New Roman"/>
          <w:i/>
          <w:iCs/>
          <w:sz w:val="24"/>
          <w:szCs w:val="24"/>
        </w:rPr>
        <w:t>Public Health</w:t>
      </w:r>
      <w:r>
        <w:rPr>
          <w:rFonts w:ascii="Times New Roman" w:hAnsi="Times New Roman" w:cs="Times New Roman"/>
          <w:sz w:val="24"/>
          <w:szCs w:val="24"/>
        </w:rPr>
        <w:t xml:space="preserve"> </w:t>
      </w:r>
      <w:r>
        <w:rPr>
          <w:rFonts w:ascii="Times New Roman" w:hAnsi="Times New Roman" w:cs="Times New Roman"/>
          <w:b/>
          <w:bCs/>
          <w:sz w:val="24"/>
          <w:szCs w:val="24"/>
        </w:rPr>
        <w:t>142</w:t>
      </w:r>
      <w:r>
        <w:rPr>
          <w:rFonts w:ascii="Times New Roman" w:hAnsi="Times New Roman" w:cs="Times New Roman"/>
          <w:sz w:val="24"/>
          <w:szCs w:val="24"/>
        </w:rPr>
        <w:t>, 94–101.</w:t>
      </w:r>
    </w:p>
    <w:p w14:paraId="35FBDDD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 xml:space="preserve">Biswas T, Magalhaes RJS, Townsend N, et al. (2020) Double burden of underweight and overweight among women in south and southeast Asia: a systematic review and meta-analysis. </w:t>
      </w:r>
      <w:r>
        <w:rPr>
          <w:rFonts w:ascii="Times New Roman" w:hAnsi="Times New Roman" w:cs="Times New Roman"/>
          <w:i/>
          <w:iCs/>
          <w:sz w:val="24"/>
          <w:szCs w:val="24"/>
        </w:rPr>
        <w:t>Advances in nutrition (Bethesda, Md.)</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128–143.</w:t>
      </w:r>
    </w:p>
    <w:p w14:paraId="1A7A88B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t xml:space="preserve">Caleyachetty R, Thomas GN, Kengne AP, et al. (2018) The double burden of malnutrition among adolescents: analysis of data from the Global School-Based Student Health and Health Behavior in School-Aged Children surveys in 57 low- and middle-income countries. </w:t>
      </w:r>
      <w:r>
        <w:rPr>
          <w:rFonts w:ascii="Times New Roman" w:hAnsi="Times New Roman" w:cs="Times New Roman"/>
          <w:i/>
          <w:iCs/>
          <w:sz w:val="24"/>
          <w:szCs w:val="24"/>
        </w:rPr>
        <w:t>American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108</w:t>
      </w:r>
      <w:r>
        <w:rPr>
          <w:rFonts w:ascii="Times New Roman" w:hAnsi="Times New Roman" w:cs="Times New Roman"/>
          <w:sz w:val="24"/>
          <w:szCs w:val="24"/>
        </w:rPr>
        <w:t>, 414–424.</w:t>
      </w:r>
    </w:p>
    <w:p w14:paraId="69DC189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t xml:space="preserve">Campbell RK, Aguayo VM, Kang Y, et al. (2018) Epidemiology of anaemia in children, adolescent girls, and women in Bhutan. </w:t>
      </w:r>
      <w:r>
        <w:rPr>
          <w:rFonts w:ascii="Times New Roman" w:hAnsi="Times New Roman" w:cs="Times New Roman"/>
          <w:i/>
          <w:iCs/>
          <w:sz w:val="24"/>
          <w:szCs w:val="24"/>
        </w:rPr>
        <w:t>Matern Child Nutr</w:t>
      </w:r>
      <w:r>
        <w:rPr>
          <w:rFonts w:ascii="Times New Roman" w:hAnsi="Times New Roman" w:cs="Times New Roman"/>
          <w:sz w:val="24"/>
          <w:szCs w:val="24"/>
        </w:rPr>
        <w:t xml:space="preserve"> </w:t>
      </w:r>
      <w:r>
        <w:rPr>
          <w:rFonts w:ascii="Times New Roman" w:hAnsi="Times New Roman" w:cs="Times New Roman"/>
          <w:b/>
          <w:bCs/>
          <w:sz w:val="24"/>
          <w:szCs w:val="24"/>
        </w:rPr>
        <w:t>14 Suppl 4</w:t>
      </w:r>
      <w:r>
        <w:rPr>
          <w:rFonts w:ascii="Times New Roman" w:hAnsi="Times New Roman" w:cs="Times New Roman"/>
          <w:sz w:val="24"/>
          <w:szCs w:val="24"/>
        </w:rPr>
        <w:t>, e12740.</w:t>
      </w:r>
    </w:p>
    <w:p w14:paraId="3BA75A1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rPr>
        <w:tab/>
        <w:t xml:space="preserve">Campisi SC, Humayun KN, Soder O, et al. (2020) Later puberty onset among chronically undernourished adolescents living in a Karachi slum, Pakistan. </w:t>
      </w:r>
      <w:r>
        <w:rPr>
          <w:rFonts w:ascii="Times New Roman" w:hAnsi="Times New Roman" w:cs="Times New Roman"/>
          <w:i/>
          <w:iCs/>
          <w:sz w:val="24"/>
          <w:szCs w:val="24"/>
        </w:rPr>
        <w:t>Journal of Adolescent Health</w:t>
      </w:r>
      <w:r>
        <w:rPr>
          <w:rFonts w:ascii="Times New Roman" w:hAnsi="Times New Roman" w:cs="Times New Roman"/>
          <w:sz w:val="24"/>
          <w:szCs w:val="24"/>
        </w:rPr>
        <w:t xml:space="preserve"> </w:t>
      </w:r>
      <w:r>
        <w:rPr>
          <w:rFonts w:ascii="Times New Roman" w:hAnsi="Times New Roman" w:cs="Times New Roman"/>
          <w:b/>
          <w:bCs/>
          <w:sz w:val="24"/>
          <w:szCs w:val="24"/>
        </w:rPr>
        <w:t>66 (2 Supplement)</w:t>
      </w:r>
      <w:r>
        <w:rPr>
          <w:rFonts w:ascii="Times New Roman" w:hAnsi="Times New Roman" w:cs="Times New Roman"/>
          <w:sz w:val="24"/>
          <w:szCs w:val="24"/>
        </w:rPr>
        <w:t>, S65.</w:t>
      </w:r>
    </w:p>
    <w:p w14:paraId="1E377E3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t xml:space="preserve">Campisi SC, Humayun KN, Wasan Y, et al. (2020) Self-assessed puberty is reliable in a low-income setting in rural Pakistan. </w:t>
      </w:r>
      <w:r>
        <w:rPr>
          <w:rFonts w:ascii="Times New Roman" w:hAnsi="Times New Roman" w:cs="Times New Roman"/>
          <w:i/>
          <w:iCs/>
          <w:sz w:val="24"/>
          <w:szCs w:val="24"/>
        </w:rPr>
        <w:t>Journal of Pediatric Endocrinology and Metabolism</w:t>
      </w:r>
      <w:r>
        <w:rPr>
          <w:rFonts w:ascii="Times New Roman" w:hAnsi="Times New Roman" w:cs="Times New Roman"/>
          <w:sz w:val="24"/>
          <w:szCs w:val="24"/>
        </w:rPr>
        <w:t xml:space="preserve"> </w:t>
      </w:r>
      <w:r>
        <w:rPr>
          <w:rFonts w:ascii="Times New Roman" w:hAnsi="Times New Roman" w:cs="Times New Roman"/>
          <w:b/>
          <w:bCs/>
          <w:sz w:val="24"/>
          <w:szCs w:val="24"/>
        </w:rPr>
        <w:t>33</w:t>
      </w:r>
      <w:r>
        <w:rPr>
          <w:rFonts w:ascii="Times New Roman" w:hAnsi="Times New Roman" w:cs="Times New Roman"/>
          <w:sz w:val="24"/>
          <w:szCs w:val="24"/>
        </w:rPr>
        <w:t>, 1191–1196.</w:t>
      </w:r>
    </w:p>
    <w:p w14:paraId="51F1F2B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t xml:space="preserve">Chakraborty S, Chopra M, Mani K, et al. (2018) Prevalence of vitamin B12 deficiency in healthy Indian school-going adolescents from rural and urban localities and its relationship with various anthropometric indices: a cross-sectional study. </w:t>
      </w:r>
      <w:r>
        <w:rPr>
          <w:rFonts w:ascii="Times New Roman" w:hAnsi="Times New Roman" w:cs="Times New Roman"/>
          <w:i/>
          <w:iCs/>
          <w:sz w:val="24"/>
          <w:szCs w:val="24"/>
        </w:rPr>
        <w:t>Journal of human nutrition and dietetics : the official journal of the British Dietetic Association</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513–522.</w:t>
      </w:r>
    </w:p>
    <w:p w14:paraId="49F98EE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 xml:space="preserve">Chakraborty S, Prasad G, Marwaha RK, et al. (2020) Comparison of plasma adipocytokines &amp; C-reactive protein levels in healthy schoolgoing adolescents from private &amp; government-funded schools of Delhi, India. </w:t>
      </w:r>
      <w:r>
        <w:rPr>
          <w:rFonts w:ascii="Times New Roman" w:hAnsi="Times New Roman" w:cs="Times New Roman"/>
          <w:i/>
          <w:iCs/>
          <w:sz w:val="24"/>
          <w:szCs w:val="24"/>
        </w:rPr>
        <w:t>Indian Journal of Medical Research</w:t>
      </w:r>
      <w:r>
        <w:rPr>
          <w:rFonts w:ascii="Times New Roman" w:hAnsi="Times New Roman" w:cs="Times New Roman"/>
          <w:sz w:val="24"/>
          <w:szCs w:val="24"/>
        </w:rPr>
        <w:t xml:space="preserve"> </w:t>
      </w:r>
      <w:r>
        <w:rPr>
          <w:rFonts w:ascii="Times New Roman" w:hAnsi="Times New Roman" w:cs="Times New Roman"/>
          <w:b/>
          <w:bCs/>
          <w:sz w:val="24"/>
          <w:szCs w:val="24"/>
        </w:rPr>
        <w:t>151</w:t>
      </w:r>
      <w:r>
        <w:rPr>
          <w:rFonts w:ascii="Times New Roman" w:hAnsi="Times New Roman" w:cs="Times New Roman"/>
          <w:sz w:val="24"/>
          <w:szCs w:val="24"/>
        </w:rPr>
        <w:t>, 47–58.</w:t>
      </w:r>
    </w:p>
    <w:p w14:paraId="05EB284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t xml:space="preserve">Chalise B, Aryal KK, Mehta RK, et al. (2018) Prevalence and correlates of anemia among adolescents in Nepal: findings from a nationally representative cross-sectional survey.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e0208878.</w:t>
      </w:r>
    </w:p>
    <w:p w14:paraId="2974094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t xml:space="preserve">Chaput JP, Barnes JD, Tremblay MS, et al. (2018) Thresholds of physical activity associated with obesity by level of sedentary behaviour in children. </w:t>
      </w:r>
      <w:r>
        <w:rPr>
          <w:rFonts w:ascii="Times New Roman" w:hAnsi="Times New Roman" w:cs="Times New Roman"/>
          <w:i/>
          <w:iCs/>
          <w:sz w:val="24"/>
          <w:szCs w:val="24"/>
        </w:rPr>
        <w:t>Pediatric Obesity</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450–457.</w:t>
      </w:r>
    </w:p>
    <w:p w14:paraId="63949D1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 xml:space="preserve">Chattopadhyay A, Sethi V, Nagargoje VP, et al. (2019) WASH practices and its association with nutritional status of adolescent girls in poverty pockets of eastern India. </w:t>
      </w:r>
      <w:r>
        <w:rPr>
          <w:rFonts w:ascii="Times New Roman" w:hAnsi="Times New Roman" w:cs="Times New Roman"/>
          <w:i/>
          <w:iCs/>
          <w:sz w:val="24"/>
          <w:szCs w:val="24"/>
        </w:rPr>
        <w:t>BMC Womens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89.</w:t>
      </w:r>
    </w:p>
    <w:p w14:paraId="575B735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 xml:space="preserve">Chiplonkar S, Kajale N, Ekbote V, et al. (2017) Reference centile curves for body fat percentage, fat-free mass, muscle mass and bone mass measured by bioelectrical impedance in Asian Indian children and adolescents. </w:t>
      </w:r>
      <w:r>
        <w:rPr>
          <w:rFonts w:ascii="Times New Roman" w:hAnsi="Times New Roman" w:cs="Times New Roman"/>
          <w:i/>
          <w:iCs/>
          <w:sz w:val="24"/>
          <w:szCs w:val="24"/>
        </w:rPr>
        <w:t>Indian Pediatrics</w:t>
      </w:r>
      <w:r>
        <w:rPr>
          <w:rFonts w:ascii="Times New Roman" w:hAnsi="Times New Roman" w:cs="Times New Roman"/>
          <w:sz w:val="24"/>
          <w:szCs w:val="24"/>
        </w:rPr>
        <w:t xml:space="preserve"> </w:t>
      </w:r>
      <w:r>
        <w:rPr>
          <w:rFonts w:ascii="Times New Roman" w:hAnsi="Times New Roman" w:cs="Times New Roman"/>
          <w:b/>
          <w:bCs/>
          <w:sz w:val="24"/>
          <w:szCs w:val="24"/>
        </w:rPr>
        <w:t>54</w:t>
      </w:r>
      <w:r>
        <w:rPr>
          <w:rFonts w:ascii="Times New Roman" w:hAnsi="Times New Roman" w:cs="Times New Roman"/>
          <w:sz w:val="24"/>
          <w:szCs w:val="24"/>
        </w:rPr>
        <w:t>, 1005–1011.</w:t>
      </w:r>
    </w:p>
    <w:p w14:paraId="6A63BCD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rPr>
        <w:tab/>
        <w:t xml:space="preserve">Choudhary R, Sharma R, Bhat M, et al. (2017) Prevalence of dental caries in overweight school going children of 12-15 years in and around Jaipur city, Rajasthan, India. </w:t>
      </w:r>
      <w:r>
        <w:rPr>
          <w:rFonts w:ascii="Times New Roman" w:hAnsi="Times New Roman" w:cs="Times New Roman"/>
          <w:i/>
          <w:iCs/>
          <w:sz w:val="24"/>
          <w:szCs w:val="24"/>
        </w:rPr>
        <w:t>Przegl Epidemiol</w:t>
      </w:r>
      <w:r>
        <w:rPr>
          <w:rFonts w:ascii="Times New Roman" w:hAnsi="Times New Roman" w:cs="Times New Roman"/>
          <w:sz w:val="24"/>
          <w:szCs w:val="24"/>
        </w:rPr>
        <w:t xml:space="preserve"> </w:t>
      </w:r>
      <w:r>
        <w:rPr>
          <w:rFonts w:ascii="Times New Roman" w:hAnsi="Times New Roman" w:cs="Times New Roman"/>
          <w:b/>
          <w:bCs/>
          <w:sz w:val="24"/>
          <w:szCs w:val="24"/>
        </w:rPr>
        <w:t>71</w:t>
      </w:r>
      <w:r>
        <w:rPr>
          <w:rFonts w:ascii="Times New Roman" w:hAnsi="Times New Roman" w:cs="Times New Roman"/>
          <w:sz w:val="24"/>
          <w:szCs w:val="24"/>
        </w:rPr>
        <w:t>, 623–628.</w:t>
      </w:r>
    </w:p>
    <w:p w14:paraId="0F50A32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 xml:space="preserve">Choudhary S, Khichar S, Dabi D, et al. (2016) Urban rural comparison of anthropometry and menarcheal status of adolescent school going girls of Jodhpur, Rajasthan, India.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SC08-SC12.</w:t>
      </w:r>
    </w:p>
    <w:p w14:paraId="2390E71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ab/>
        <w:t xml:space="preserve">Choudhuri D &amp; Balaram S (2020) Factors associated with nutritional status of adolescent schoolchildren in Tripura. </w:t>
      </w:r>
      <w:r>
        <w:rPr>
          <w:rFonts w:ascii="Times New Roman" w:hAnsi="Times New Roman" w:cs="Times New Roman"/>
          <w:i/>
          <w:iCs/>
          <w:sz w:val="24"/>
          <w:szCs w:val="24"/>
        </w:rPr>
        <w:t>Indian Pediatrics</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 177–178.</w:t>
      </w:r>
    </w:p>
    <w:p w14:paraId="08FE2CD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 xml:space="preserve">Cunningham K, Pries A, Erichsen D, et al. (2020) Adolescent girls’ nutritional status and knowledge, beliefs, practices, and access to services: an assessment to guide intervention design in Nepal. </w:t>
      </w:r>
      <w:r>
        <w:rPr>
          <w:rFonts w:ascii="Times New Roman" w:hAnsi="Times New Roman" w:cs="Times New Roman"/>
          <w:i/>
          <w:iCs/>
          <w:sz w:val="24"/>
          <w:szCs w:val="24"/>
        </w:rPr>
        <w:t>Current Developments in Nutrition</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w:t>
      </w:r>
    </w:p>
    <w:p w14:paraId="1A0B9CA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t xml:space="preserve">Darling AM, Fawzi WW, Barik A, et al. (2020) Double burden of malnutrition among adolescents in rural West Bengal, India. </w:t>
      </w:r>
      <w:r>
        <w:rPr>
          <w:rFonts w:ascii="Times New Roman" w:hAnsi="Times New Roman" w:cs="Times New Roman"/>
          <w:i/>
          <w:iCs/>
          <w:sz w:val="24"/>
          <w:szCs w:val="24"/>
        </w:rPr>
        <w:t>Nutrition</w:t>
      </w:r>
      <w:r>
        <w:rPr>
          <w:rFonts w:ascii="Times New Roman" w:hAnsi="Times New Roman" w:cs="Times New Roman"/>
          <w:sz w:val="24"/>
          <w:szCs w:val="24"/>
        </w:rPr>
        <w:t xml:space="preserve"> </w:t>
      </w:r>
      <w:r>
        <w:rPr>
          <w:rFonts w:ascii="Times New Roman" w:hAnsi="Times New Roman" w:cs="Times New Roman"/>
          <w:b/>
          <w:bCs/>
          <w:sz w:val="24"/>
          <w:szCs w:val="24"/>
        </w:rPr>
        <w:t>79-80 (no pagination)</w:t>
      </w:r>
      <w:r>
        <w:rPr>
          <w:rFonts w:ascii="Times New Roman" w:hAnsi="Times New Roman" w:cs="Times New Roman"/>
          <w:sz w:val="24"/>
          <w:szCs w:val="24"/>
        </w:rPr>
        <w:t>.</w:t>
      </w:r>
    </w:p>
    <w:p w14:paraId="4A86B83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 xml:space="preserve">Debnath M, Tigga PL, Mondal N, et al. (2016) Birth order, father’s occupation and family size are strongly associated with thinness among bengalee adolescent girls of Darjeeling district, West Bengal (India). </w:t>
      </w:r>
      <w:r>
        <w:rPr>
          <w:rFonts w:ascii="Times New Roman" w:hAnsi="Times New Roman" w:cs="Times New Roman"/>
          <w:i/>
          <w:iCs/>
          <w:sz w:val="24"/>
          <w:szCs w:val="24"/>
        </w:rPr>
        <w:t>Journal of Nepal Paediatric Society</w:t>
      </w:r>
      <w:r>
        <w:rPr>
          <w:rFonts w:ascii="Times New Roman" w:hAnsi="Times New Roman" w:cs="Times New Roman"/>
          <w:sz w:val="24"/>
          <w:szCs w:val="24"/>
        </w:rPr>
        <w:t xml:space="preserve"> </w:t>
      </w:r>
      <w:r>
        <w:rPr>
          <w:rFonts w:ascii="Times New Roman" w:hAnsi="Times New Roman" w:cs="Times New Roman"/>
          <w:b/>
          <w:bCs/>
          <w:sz w:val="24"/>
          <w:szCs w:val="24"/>
        </w:rPr>
        <w:t>36</w:t>
      </w:r>
      <w:r>
        <w:rPr>
          <w:rFonts w:ascii="Times New Roman" w:hAnsi="Times New Roman" w:cs="Times New Roman"/>
          <w:sz w:val="24"/>
          <w:szCs w:val="24"/>
        </w:rPr>
        <w:t>, 115–120.</w:t>
      </w:r>
    </w:p>
    <w:p w14:paraId="2D56239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ab/>
        <w:t xml:space="preserve">Devara R &amp; Deshmukh D (2017) Impact of nutritious meals on the nutritional status of the tribal students: a comparison between centralized kitchens (Annapurna) and regular kitchens in government tribal residential schools from two Districts of Maharashtra, India.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233–238.</w:t>
      </w:r>
    </w:p>
    <w:p w14:paraId="5CA0639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t xml:space="preserve">Dhungana RR, Bista B, Pandey AR, et al. (2019) Prevalence, clustering and sociodemographic distributions of non-communicable disease risk factors in Nepalese adolescents: secondary analysis of a nationwide school survey.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e028263.</w:t>
      </w:r>
    </w:p>
    <w:p w14:paraId="1019B53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 xml:space="preserve">Didzun O, De Neve JW, Awasthi A, et al. (2019) Anaemia among men in India: a nationally representative cross-sectional study. </w:t>
      </w:r>
      <w:r>
        <w:rPr>
          <w:rFonts w:ascii="Times New Roman" w:hAnsi="Times New Roman" w:cs="Times New Roman"/>
          <w:i/>
          <w:iCs/>
          <w:sz w:val="24"/>
          <w:szCs w:val="24"/>
        </w:rPr>
        <w:t>Lancet Glob Health</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e1685–e1694.</w:t>
      </w:r>
    </w:p>
    <w:p w14:paraId="454976D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 xml:space="preserve">Din JU, Yousafzai AM, Khan RA, et al. (2019) Iron deficiency anaemia in school age children of district Tank Khyber, Pakhtunkhwa province, Pakistan. </w:t>
      </w:r>
      <w:r>
        <w:rPr>
          <w:rFonts w:ascii="Times New Roman" w:hAnsi="Times New Roman" w:cs="Times New Roman"/>
          <w:i/>
          <w:iCs/>
          <w:sz w:val="24"/>
          <w:szCs w:val="24"/>
        </w:rPr>
        <w:t>JPMA J Pak Med Assoc</w:t>
      </w:r>
      <w:r>
        <w:rPr>
          <w:rFonts w:ascii="Times New Roman" w:hAnsi="Times New Roman" w:cs="Times New Roman"/>
          <w:sz w:val="24"/>
          <w:szCs w:val="24"/>
        </w:rPr>
        <w:t xml:space="preserve"> </w:t>
      </w:r>
      <w:r>
        <w:rPr>
          <w:rFonts w:ascii="Times New Roman" w:hAnsi="Times New Roman" w:cs="Times New Roman"/>
          <w:b/>
          <w:bCs/>
          <w:sz w:val="24"/>
          <w:szCs w:val="24"/>
        </w:rPr>
        <w:t>69</w:t>
      </w:r>
      <w:r>
        <w:rPr>
          <w:rFonts w:ascii="Times New Roman" w:hAnsi="Times New Roman" w:cs="Times New Roman"/>
          <w:sz w:val="24"/>
          <w:szCs w:val="24"/>
        </w:rPr>
        <w:t>, 1543–1546.</w:t>
      </w:r>
    </w:p>
    <w:p w14:paraId="2E5FEB1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t xml:space="preserve">Dolkar T, Mehta BVK &amp; Wangdi JT (2019) A study on the nutritional status of the school going adolescents of East Sikkim, north east India. </w:t>
      </w:r>
      <w:r>
        <w:rPr>
          <w:rFonts w:ascii="Times New Roman" w:hAnsi="Times New Roman" w:cs="Times New Roman"/>
          <w:i/>
          <w:iCs/>
          <w:sz w:val="24"/>
          <w:szCs w:val="24"/>
        </w:rPr>
        <w:t>Indian Journal of Public Health Research and Development</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232–237.</w:t>
      </w:r>
    </w:p>
    <w:p w14:paraId="30CBCAC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t xml:space="preserve">Dutta A, Mohapatra MK, Rath M, et al. (2020) Effect of caste on health, independent of economic disparity: evidence from school children of two rural districts of India. </w:t>
      </w:r>
      <w:r>
        <w:rPr>
          <w:rFonts w:ascii="Times New Roman" w:hAnsi="Times New Roman" w:cs="Times New Roman"/>
          <w:i/>
          <w:iCs/>
          <w:sz w:val="24"/>
          <w:szCs w:val="24"/>
        </w:rPr>
        <w:t>Sociology of health &amp; illness</w:t>
      </w:r>
      <w:r>
        <w:rPr>
          <w:rFonts w:ascii="Times New Roman" w:hAnsi="Times New Roman" w:cs="Times New Roman"/>
          <w:sz w:val="24"/>
          <w:szCs w:val="24"/>
        </w:rPr>
        <w:t xml:space="preserve"> </w:t>
      </w:r>
      <w:r>
        <w:rPr>
          <w:rFonts w:ascii="Times New Roman" w:hAnsi="Times New Roman" w:cs="Times New Roman"/>
          <w:b/>
          <w:bCs/>
          <w:sz w:val="24"/>
          <w:szCs w:val="24"/>
        </w:rPr>
        <w:t>42</w:t>
      </w:r>
      <w:r>
        <w:rPr>
          <w:rFonts w:ascii="Times New Roman" w:hAnsi="Times New Roman" w:cs="Times New Roman"/>
          <w:sz w:val="24"/>
          <w:szCs w:val="24"/>
        </w:rPr>
        <w:t>, 1259–1276.</w:t>
      </w:r>
    </w:p>
    <w:p w14:paraId="152EBE7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t xml:space="preserve">Dutta M, Selvamani Y, Singh P, et al. (2019) The double burden of malnutrition among adults in India: evidence from the National Family Health Survey-4 (2015-16). </w:t>
      </w:r>
      <w:r>
        <w:rPr>
          <w:rFonts w:ascii="Times New Roman" w:hAnsi="Times New Roman" w:cs="Times New Roman"/>
          <w:i/>
          <w:iCs/>
          <w:sz w:val="24"/>
          <w:szCs w:val="24"/>
        </w:rPr>
        <w:t>Epidemiol Health</w:t>
      </w:r>
      <w:r>
        <w:rPr>
          <w:rFonts w:ascii="Times New Roman" w:hAnsi="Times New Roman" w:cs="Times New Roman"/>
          <w:sz w:val="24"/>
          <w:szCs w:val="24"/>
        </w:rPr>
        <w:t xml:space="preserve"> </w:t>
      </w:r>
      <w:r>
        <w:rPr>
          <w:rFonts w:ascii="Times New Roman" w:hAnsi="Times New Roman" w:cs="Times New Roman"/>
          <w:b/>
          <w:bCs/>
          <w:sz w:val="24"/>
          <w:szCs w:val="24"/>
        </w:rPr>
        <w:t>41</w:t>
      </w:r>
      <w:r>
        <w:rPr>
          <w:rFonts w:ascii="Times New Roman" w:hAnsi="Times New Roman" w:cs="Times New Roman"/>
          <w:sz w:val="24"/>
          <w:szCs w:val="24"/>
        </w:rPr>
        <w:t>, e2019050.</w:t>
      </w:r>
    </w:p>
    <w:p w14:paraId="3D4E697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t xml:space="preserve">Ekbote VH, Khadilkar AV, Khadilkar VV, et al. (2017) Dietary patterns with special reference to calcium intake in 2-16-year-old urban western Indian children.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188–193.</w:t>
      </w:r>
    </w:p>
    <w:p w14:paraId="04320DC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rPr>
        <w:tab/>
        <w:t xml:space="preserve">Eroglu A, Schulze KJ, Yager J, et al. (2018) Plasma proteins associated with circulating carotenoids in Nepalese school-aged children. </w:t>
      </w:r>
      <w:r>
        <w:rPr>
          <w:rFonts w:ascii="Times New Roman" w:hAnsi="Times New Roman" w:cs="Times New Roman"/>
          <w:i/>
          <w:iCs/>
          <w:sz w:val="24"/>
          <w:szCs w:val="24"/>
        </w:rPr>
        <w:t>Arch Biochem Biophys</w:t>
      </w:r>
      <w:r>
        <w:rPr>
          <w:rFonts w:ascii="Times New Roman" w:hAnsi="Times New Roman" w:cs="Times New Roman"/>
          <w:sz w:val="24"/>
          <w:szCs w:val="24"/>
        </w:rPr>
        <w:t xml:space="preserve"> </w:t>
      </w:r>
      <w:r>
        <w:rPr>
          <w:rFonts w:ascii="Times New Roman" w:hAnsi="Times New Roman" w:cs="Times New Roman"/>
          <w:b/>
          <w:bCs/>
          <w:sz w:val="24"/>
          <w:szCs w:val="24"/>
        </w:rPr>
        <w:t>646</w:t>
      </w:r>
      <w:r>
        <w:rPr>
          <w:rFonts w:ascii="Times New Roman" w:hAnsi="Times New Roman" w:cs="Times New Roman"/>
          <w:sz w:val="24"/>
          <w:szCs w:val="24"/>
        </w:rPr>
        <w:t>, 153–160.</w:t>
      </w:r>
    </w:p>
    <w:p w14:paraId="0F480AB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t xml:space="preserve">Eshwar TK, Chudasama RK, Eshwar ST, et al. (2017) Prevalence of obesity and overweight and their comparison by three growth standards among affluent school students aged 8-18 years in Rajkot.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51–54.</w:t>
      </w:r>
    </w:p>
    <w:p w14:paraId="59D03D3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t xml:space="preserve">Faizi N, Khan Z, Khan IM, et al. (2017) A study on nutritional status of school-going adolescents in Aligarh, India. </w:t>
      </w:r>
      <w:r>
        <w:rPr>
          <w:rFonts w:ascii="Times New Roman" w:hAnsi="Times New Roman" w:cs="Times New Roman"/>
          <w:i/>
          <w:iCs/>
          <w:sz w:val="24"/>
          <w:szCs w:val="24"/>
        </w:rPr>
        <w:t>Tropical Doctor</w:t>
      </w:r>
      <w:r>
        <w:rPr>
          <w:rFonts w:ascii="Times New Roman" w:hAnsi="Times New Roman" w:cs="Times New Roman"/>
          <w:sz w:val="24"/>
          <w:szCs w:val="24"/>
        </w:rPr>
        <w:t xml:space="preserve"> </w:t>
      </w:r>
      <w:r>
        <w:rPr>
          <w:rFonts w:ascii="Times New Roman" w:hAnsi="Times New Roman" w:cs="Times New Roman"/>
          <w:b/>
          <w:bCs/>
          <w:sz w:val="24"/>
          <w:szCs w:val="24"/>
        </w:rPr>
        <w:t>47</w:t>
      </w:r>
      <w:r>
        <w:rPr>
          <w:rFonts w:ascii="Times New Roman" w:hAnsi="Times New Roman" w:cs="Times New Roman"/>
          <w:sz w:val="24"/>
          <w:szCs w:val="24"/>
        </w:rPr>
        <w:t>, 212–216.</w:t>
      </w:r>
    </w:p>
    <w:p w14:paraId="24C930F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t xml:space="preserve">Fan H &amp; Zhang X (2020) Clustering of poor dietary habits among adolescents aged 12 to 15 years in 52 low-income and middle-income countries.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1–12.</w:t>
      </w:r>
    </w:p>
    <w:p w14:paraId="5567256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t xml:space="preserve">Ferdous F, Raqib R, Ahmed S, et al. (2020) Early childhood malnutrition trajectory and lung function at preadolescence. </w:t>
      </w:r>
      <w:r>
        <w:rPr>
          <w:rFonts w:ascii="Times New Roman" w:hAnsi="Times New Roman" w:cs="Times New Roman"/>
          <w:i/>
          <w:iCs/>
          <w:sz w:val="24"/>
          <w:szCs w:val="24"/>
        </w:rPr>
        <w:t>Public health nutrition</w:t>
      </w:r>
      <w:r>
        <w:rPr>
          <w:rFonts w:ascii="Times New Roman" w:hAnsi="Times New Roman" w:cs="Times New Roman"/>
          <w:sz w:val="24"/>
          <w:szCs w:val="24"/>
        </w:rPr>
        <w:t>, 1–12.</w:t>
      </w:r>
    </w:p>
    <w:p w14:paraId="7111CAE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t xml:space="preserve">Field MS, Mithra P, Estevez D, et al. (2020) Wheat flour fortification with iron for reducing anaemia and improving iron status in populations. </w:t>
      </w:r>
      <w:r>
        <w:rPr>
          <w:rFonts w:ascii="Times New Roman" w:hAnsi="Times New Roman" w:cs="Times New Roman"/>
          <w:i/>
          <w:iCs/>
          <w:sz w:val="24"/>
          <w:szCs w:val="24"/>
        </w:rPr>
        <w:t>Cochrane Database of Systematic Reviews</w:t>
      </w:r>
      <w:r>
        <w:rPr>
          <w:rFonts w:ascii="Times New Roman" w:hAnsi="Times New Roman" w:cs="Times New Roman"/>
          <w:sz w:val="24"/>
          <w:szCs w:val="24"/>
        </w:rPr>
        <w:t>.</w:t>
      </w:r>
    </w:p>
    <w:p w14:paraId="52A324B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t xml:space="preserve">Ford ND, Bichha RP, Parajuli KR, et al. (2020) Factors associated with anaemia among adolescent boys and girls 10-19 years old in Nepal. </w:t>
      </w:r>
      <w:r>
        <w:rPr>
          <w:rFonts w:ascii="Times New Roman" w:hAnsi="Times New Roman" w:cs="Times New Roman"/>
          <w:i/>
          <w:iCs/>
          <w:sz w:val="24"/>
          <w:szCs w:val="24"/>
        </w:rPr>
        <w:t>Maternal and Child Nutrition.</w:t>
      </w:r>
    </w:p>
    <w:p w14:paraId="57C45DE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t xml:space="preserve">Galgamuwa LS, Iddawela D, Dharmaratne SD, et al. (2017) Nutritional status and correlated socio-economic factors among preschool and school children in plantation communities, Sri Lanka.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377.</w:t>
      </w:r>
    </w:p>
    <w:p w14:paraId="2353C74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sz w:val="24"/>
          <w:szCs w:val="24"/>
        </w:rPr>
        <w:tab/>
        <w:t xml:space="preserve">Gamage AU &amp; Jayawardana PL (2017) Knowledge of non-communicable diseases and practices related to healthy lifestyles among adolescents, in state schools of a selected educational division in Sri Lanka.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64.</w:t>
      </w:r>
    </w:p>
    <w:p w14:paraId="600FDC0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78. </w:t>
      </w:r>
      <w:r>
        <w:rPr>
          <w:rFonts w:ascii="Times New Roman" w:hAnsi="Times New Roman" w:cs="Times New Roman"/>
          <w:sz w:val="24"/>
          <w:szCs w:val="24"/>
        </w:rPr>
        <w:tab/>
        <w:t xml:space="preserve">Ganesan S, Chacko TV &amp; Muhammad GM (2019) Are our rural adolescents eating healthy? Implications for redesigning school health interventions - a cross sectional study in rural Coimbatore.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63</w:t>
      </w:r>
      <w:r>
        <w:rPr>
          <w:rFonts w:ascii="Times New Roman" w:hAnsi="Times New Roman" w:cs="Times New Roman"/>
          <w:sz w:val="24"/>
          <w:szCs w:val="24"/>
        </w:rPr>
        <w:t>, 293–297.</w:t>
      </w:r>
    </w:p>
    <w:p w14:paraId="5B7818E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79. </w:t>
      </w:r>
      <w:r>
        <w:rPr>
          <w:rFonts w:ascii="Times New Roman" w:hAnsi="Times New Roman" w:cs="Times New Roman"/>
          <w:sz w:val="24"/>
          <w:szCs w:val="24"/>
        </w:rPr>
        <w:tab/>
        <w:t xml:space="preserve">Ganie MA, Bhat GA, Wani IA, et al. (2017) Prevalence, risk factors and consequences of overweight and obesity among schoolchildren: a cross-sectional study in Kashmir, India. </w:t>
      </w:r>
      <w:r>
        <w:rPr>
          <w:rFonts w:ascii="Times New Roman" w:hAnsi="Times New Roman" w:cs="Times New Roman"/>
          <w:i/>
          <w:iCs/>
          <w:sz w:val="24"/>
          <w:szCs w:val="24"/>
        </w:rPr>
        <w:t>J Pediatr Endocrinol Metab</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203–209.</w:t>
      </w:r>
    </w:p>
    <w:p w14:paraId="29616B5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tab/>
        <w:t xml:space="preserve">Gausman J, Kim R &amp; Subramanian SV (2019) Stunting trajectories from post-infancy to adolescence in Ethiopia, India, Peru, and Vietnam. </w:t>
      </w:r>
      <w:r>
        <w:rPr>
          <w:rFonts w:ascii="Times New Roman" w:hAnsi="Times New Roman" w:cs="Times New Roman"/>
          <w:i/>
          <w:iCs/>
          <w:sz w:val="24"/>
          <w:szCs w:val="24"/>
        </w:rPr>
        <w:t>Matern Child Nutr</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e12835.</w:t>
      </w:r>
    </w:p>
    <w:p w14:paraId="1960566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ab/>
        <w:t xml:space="preserve">George N, Johnson AR, Lobo A, et al. (2018) Health problems and health seeking behavior among school-going adolescents in a rural area in south Karnataka. </w:t>
      </w:r>
      <w:r>
        <w:rPr>
          <w:rFonts w:ascii="Times New Roman" w:hAnsi="Times New Roman" w:cs="Times New Roman"/>
          <w:i/>
          <w:iCs/>
          <w:sz w:val="24"/>
          <w:szCs w:val="24"/>
        </w:rPr>
        <w:t>Journal of Indian Association for Child and Adolescent Mental Health</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50–65.</w:t>
      </w:r>
    </w:p>
    <w:p w14:paraId="1FE081A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sz w:val="24"/>
          <w:szCs w:val="24"/>
        </w:rPr>
        <w:tab/>
        <w:t xml:space="preserve">Goel M, Pal P, Agrawal A, et al. (2016) Relationship of body mass index and other life style factors with hypertension in adolescents. </w:t>
      </w:r>
      <w:r>
        <w:rPr>
          <w:rFonts w:ascii="Times New Roman" w:hAnsi="Times New Roman" w:cs="Times New Roman"/>
          <w:i/>
          <w:iCs/>
          <w:sz w:val="24"/>
          <w:szCs w:val="24"/>
        </w:rPr>
        <w:t>Annals of Pediatric Cardiology</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29–34.</w:t>
      </w:r>
    </w:p>
    <w:p w14:paraId="02DB507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sz w:val="24"/>
          <w:szCs w:val="24"/>
        </w:rPr>
        <w:tab/>
        <w:t xml:space="preserve">Goonapienuwala BL, Agampodi SB, Kalupahana NS, et al. (2019) Body image perception and body dissatisfaction among rural Sri Lankan adolescents; do they have a better understanding about their weight? </w:t>
      </w:r>
      <w:r>
        <w:rPr>
          <w:rFonts w:ascii="Times New Roman" w:hAnsi="Times New Roman" w:cs="Times New Roman"/>
          <w:i/>
          <w:iCs/>
          <w:sz w:val="24"/>
          <w:szCs w:val="24"/>
        </w:rPr>
        <w:t>Ceylon Med J</w:t>
      </w:r>
      <w:r>
        <w:rPr>
          <w:rFonts w:ascii="Times New Roman" w:hAnsi="Times New Roman" w:cs="Times New Roman"/>
          <w:sz w:val="24"/>
          <w:szCs w:val="24"/>
        </w:rPr>
        <w:t xml:space="preserve"> </w:t>
      </w:r>
      <w:r>
        <w:rPr>
          <w:rFonts w:ascii="Times New Roman" w:hAnsi="Times New Roman" w:cs="Times New Roman"/>
          <w:b/>
          <w:bCs/>
          <w:sz w:val="24"/>
          <w:szCs w:val="24"/>
        </w:rPr>
        <w:t>64</w:t>
      </w:r>
      <w:r>
        <w:rPr>
          <w:rFonts w:ascii="Times New Roman" w:hAnsi="Times New Roman" w:cs="Times New Roman"/>
          <w:sz w:val="24"/>
          <w:szCs w:val="24"/>
        </w:rPr>
        <w:t>, 82–90.</w:t>
      </w:r>
    </w:p>
    <w:p w14:paraId="32A9D84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ab/>
        <w:t xml:space="preserve">Greene-Cramer B, Harrell MB, Hoelscher DM, et al. (2018) Association between parent and child weight status among private school children in Delhi, India. </w:t>
      </w:r>
      <w:r>
        <w:rPr>
          <w:rFonts w:ascii="Times New Roman" w:hAnsi="Times New Roman" w:cs="Times New Roman"/>
          <w:i/>
          <w:iCs/>
          <w:sz w:val="24"/>
          <w:szCs w:val="24"/>
        </w:rPr>
        <w:t>Glob Health Promot</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67–74.</w:t>
      </w:r>
    </w:p>
    <w:p w14:paraId="38DB758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rPr>
        <w:tab/>
        <w:t xml:space="preserve">Greksa LP, Islam ABMR, Okamoto R, et al. (2017) Dietary patterns and dietary adequacy of street children in Dhaka, Bangladesh. </w:t>
      </w:r>
      <w:r>
        <w:rPr>
          <w:rFonts w:ascii="Times New Roman" w:hAnsi="Times New Roman" w:cs="Times New Roman"/>
          <w:i/>
          <w:iCs/>
          <w:sz w:val="24"/>
          <w:szCs w:val="24"/>
        </w:rPr>
        <w:t>Ecology of food and nutrition</w:t>
      </w:r>
      <w:r>
        <w:rPr>
          <w:rFonts w:ascii="Times New Roman" w:hAnsi="Times New Roman" w:cs="Times New Roman"/>
          <w:sz w:val="24"/>
          <w:szCs w:val="24"/>
        </w:rPr>
        <w:t xml:space="preserve"> </w:t>
      </w:r>
      <w:r>
        <w:rPr>
          <w:rFonts w:ascii="Times New Roman" w:hAnsi="Times New Roman" w:cs="Times New Roman"/>
          <w:b/>
          <w:bCs/>
          <w:sz w:val="24"/>
          <w:szCs w:val="24"/>
        </w:rPr>
        <w:t>56</w:t>
      </w:r>
      <w:r>
        <w:rPr>
          <w:rFonts w:ascii="Times New Roman" w:hAnsi="Times New Roman" w:cs="Times New Roman"/>
          <w:sz w:val="24"/>
          <w:szCs w:val="24"/>
        </w:rPr>
        <w:t>, 479–492.</w:t>
      </w:r>
    </w:p>
    <w:p w14:paraId="5638F3C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t xml:space="preserve">Gupta A, Kapil U &amp; Singh G (2018) Consumption of junk foods by school-aged children in rural Himachal Pradesh, India.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65–67.</w:t>
      </w:r>
    </w:p>
    <w:p w14:paraId="61EC8EB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t xml:space="preserve">Gupta P, Raizada N, Giri S, et al. (2020) Goiter prevalence and thyroid autoimmunity in school children of Delhi. </w:t>
      </w:r>
      <w:r>
        <w:rPr>
          <w:rFonts w:ascii="Times New Roman" w:hAnsi="Times New Roman" w:cs="Times New Roman"/>
          <w:i/>
          <w:iCs/>
          <w:sz w:val="24"/>
          <w:szCs w:val="24"/>
        </w:rPr>
        <w:t>Indian Journal of Endocrinology and Metabolism</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202–205.</w:t>
      </w:r>
    </w:p>
    <w:p w14:paraId="4B2C5E5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88. </w:t>
      </w:r>
      <w:r>
        <w:rPr>
          <w:rFonts w:ascii="Times New Roman" w:hAnsi="Times New Roman" w:cs="Times New Roman"/>
          <w:sz w:val="24"/>
          <w:szCs w:val="24"/>
        </w:rPr>
        <w:tab/>
        <w:t xml:space="preserve">Gupta S, Gupta A, Raina B, et al. (2017) Prevalence and pattern of anaemias in children at ASCOMS &amp; hospital Jammu. </w:t>
      </w:r>
      <w:r>
        <w:rPr>
          <w:rFonts w:ascii="Times New Roman" w:hAnsi="Times New Roman" w:cs="Times New Roman"/>
          <w:i/>
          <w:iCs/>
          <w:sz w:val="24"/>
          <w:szCs w:val="24"/>
        </w:rPr>
        <w:t>JK Science</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76–80.</w:t>
      </w:r>
    </w:p>
    <w:p w14:paraId="002B471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89. </w:t>
      </w:r>
      <w:r>
        <w:rPr>
          <w:rFonts w:ascii="Times New Roman" w:hAnsi="Times New Roman" w:cs="Times New Roman"/>
          <w:sz w:val="24"/>
          <w:szCs w:val="24"/>
        </w:rPr>
        <w:tab/>
        <w:t xml:space="preserve">Habib N, Abbasi SURS &amp; Aziz W (2020) An analysis of societal determinant of anemia among adolescent girls in Azad Jammu and Kashmir, Pakistan. </w:t>
      </w:r>
      <w:r>
        <w:rPr>
          <w:rFonts w:ascii="Times New Roman" w:hAnsi="Times New Roman" w:cs="Times New Roman"/>
          <w:i/>
          <w:iCs/>
          <w:sz w:val="24"/>
          <w:szCs w:val="24"/>
        </w:rPr>
        <w:t>Anemia</w:t>
      </w:r>
      <w:r>
        <w:rPr>
          <w:rFonts w:ascii="Times New Roman" w:hAnsi="Times New Roman" w:cs="Times New Roman"/>
          <w:sz w:val="24"/>
          <w:szCs w:val="24"/>
        </w:rPr>
        <w:t xml:space="preserve"> </w:t>
      </w:r>
      <w:r>
        <w:rPr>
          <w:rFonts w:ascii="Times New Roman" w:hAnsi="Times New Roman" w:cs="Times New Roman"/>
          <w:b/>
          <w:bCs/>
          <w:sz w:val="24"/>
          <w:szCs w:val="24"/>
        </w:rPr>
        <w:t>2020 (no pagination)</w:t>
      </w:r>
      <w:r>
        <w:rPr>
          <w:rFonts w:ascii="Times New Roman" w:hAnsi="Times New Roman" w:cs="Times New Roman"/>
          <w:sz w:val="24"/>
          <w:szCs w:val="24"/>
        </w:rPr>
        <w:t>.</w:t>
      </w:r>
    </w:p>
    <w:p w14:paraId="1752BB8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t xml:space="preserve">Hambidge KM, Krebs NF, Garces A, et al. (2017) Anthropometric indices for non-pregnant women of childbearing age differ widely among four low-middle income populations.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45.</w:t>
      </w:r>
    </w:p>
    <w:p w14:paraId="5BF2290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sz w:val="24"/>
          <w:szCs w:val="24"/>
        </w:rPr>
        <w:tab/>
        <w:t xml:space="preserve">Harding KL, Aguayo VM &amp; Webb P (2019) Trends and correlates of overweight among pre-school age children, adolescent girls, and adult women in south Asia: an analysis of data from twelve national surveys in six countries over twenty years.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14.</w:t>
      </w:r>
    </w:p>
    <w:p w14:paraId="741BDB3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 xml:space="preserve">Hassan F, Asim M, Salim S, et al. (2017) House ownership, frequency of illness, fathers’ education: the most significant socio-demographic determinants of poor nutritional status in adolescent girls from low income households of Lahore, Pakistan. </w:t>
      </w:r>
      <w:r>
        <w:rPr>
          <w:rFonts w:ascii="Times New Roman" w:hAnsi="Times New Roman" w:cs="Times New Roman"/>
          <w:i/>
          <w:iCs/>
          <w:sz w:val="24"/>
          <w:szCs w:val="24"/>
        </w:rPr>
        <w:t>Intern</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122.</w:t>
      </w:r>
    </w:p>
    <w:p w14:paraId="6BB5C6D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t xml:space="preserve">Hassan MT, Das H &amp; Banik S (2020) A cross-sectional study to determine the prevalence of overweight and obesity among Bangladeshi adolescents based on WHO, IOTF, and CDC cut-points. </w:t>
      </w:r>
      <w:r>
        <w:rPr>
          <w:rFonts w:ascii="Times New Roman" w:hAnsi="Times New Roman" w:cs="Times New Roman"/>
          <w:i/>
          <w:iCs/>
          <w:sz w:val="24"/>
          <w:szCs w:val="24"/>
        </w:rPr>
        <w:t>Obesity Medicine</w:t>
      </w:r>
      <w:r>
        <w:rPr>
          <w:rFonts w:ascii="Times New Roman" w:hAnsi="Times New Roman" w:cs="Times New Roman"/>
          <w:sz w:val="24"/>
          <w:szCs w:val="24"/>
        </w:rPr>
        <w:t xml:space="preserve"> </w:t>
      </w:r>
      <w:r>
        <w:rPr>
          <w:rFonts w:ascii="Times New Roman" w:hAnsi="Times New Roman" w:cs="Times New Roman"/>
          <w:b/>
          <w:bCs/>
          <w:sz w:val="24"/>
          <w:szCs w:val="24"/>
        </w:rPr>
        <w:t>19 (no pagination)</w:t>
      </w:r>
      <w:r>
        <w:rPr>
          <w:rFonts w:ascii="Times New Roman" w:hAnsi="Times New Roman" w:cs="Times New Roman"/>
          <w:sz w:val="24"/>
          <w:szCs w:val="24"/>
        </w:rPr>
        <w:t>.</w:t>
      </w:r>
    </w:p>
    <w:p w14:paraId="379900E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t xml:space="preserve">Hemamalini K &amp; Lalitha Kumari B (2016) Assessment of nutritional status of boys and girls in government and corporate school children in Nambur mandal, Guntur (Dt.) Andhra Pradesh, India. </w:t>
      </w:r>
      <w:r>
        <w:rPr>
          <w:rFonts w:ascii="Times New Roman" w:hAnsi="Times New Roman" w:cs="Times New Roman"/>
          <w:i/>
          <w:iCs/>
          <w:sz w:val="24"/>
          <w:szCs w:val="24"/>
        </w:rPr>
        <w:t>Research Journal of Pharmaceutical, Biological and Chemical Sciences</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1054–1062.</w:t>
      </w:r>
    </w:p>
    <w:p w14:paraId="03C3F0E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 xml:space="preserve">Higgins-Steele A, Mustaphi P, Varkey S, et al. (2016) Stop stunting: situation and way forward to improve maternal, child and adolescent nutrition in Afghanistan. </w:t>
      </w:r>
      <w:r>
        <w:rPr>
          <w:rFonts w:ascii="Times New Roman" w:hAnsi="Times New Roman" w:cs="Times New Roman"/>
          <w:i/>
          <w:iCs/>
          <w:sz w:val="24"/>
          <w:szCs w:val="24"/>
        </w:rPr>
        <w:t>Matern Child Nutr</w:t>
      </w:r>
      <w:r>
        <w:rPr>
          <w:rFonts w:ascii="Times New Roman" w:hAnsi="Times New Roman" w:cs="Times New Roman"/>
          <w:sz w:val="24"/>
          <w:szCs w:val="24"/>
        </w:rPr>
        <w:t xml:space="preserve"> </w:t>
      </w:r>
      <w:r>
        <w:rPr>
          <w:rFonts w:ascii="Times New Roman" w:hAnsi="Times New Roman" w:cs="Times New Roman"/>
          <w:b/>
          <w:bCs/>
          <w:sz w:val="24"/>
          <w:szCs w:val="24"/>
        </w:rPr>
        <w:t>12 Suppl 1</w:t>
      </w:r>
      <w:r>
        <w:rPr>
          <w:rFonts w:ascii="Times New Roman" w:hAnsi="Times New Roman" w:cs="Times New Roman"/>
          <w:sz w:val="24"/>
          <w:szCs w:val="24"/>
        </w:rPr>
        <w:t>, 237–41.</w:t>
      </w:r>
    </w:p>
    <w:p w14:paraId="0EFD07F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ab/>
        <w:t xml:space="preserve">Humphries DL, Dearden KA, Crookston BT, et al. (2017) Household food group expenditure patterns are associated with child anthropometry at ages 5, 8 and 12 years in Ethiopia, India, Peru and Vietnam. </w:t>
      </w:r>
      <w:r>
        <w:rPr>
          <w:rFonts w:ascii="Times New Roman" w:hAnsi="Times New Roman" w:cs="Times New Roman"/>
          <w:i/>
          <w:iCs/>
          <w:sz w:val="24"/>
          <w:szCs w:val="24"/>
        </w:rPr>
        <w:t>Economics and Human Biology</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30–41.</w:t>
      </w:r>
    </w:p>
    <w:p w14:paraId="1C26430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sz w:val="24"/>
          <w:szCs w:val="24"/>
        </w:rPr>
        <w:tab/>
        <w:t xml:space="preserve">Iqbal M, Fatmi Z, Khan K, et al. (2020) Malnutrition and food insecurity in child labourers in Sindh, Pakistan: a cross-sectional study. </w:t>
      </w:r>
      <w:r>
        <w:rPr>
          <w:rFonts w:ascii="Times New Roman" w:hAnsi="Times New Roman" w:cs="Times New Roman"/>
          <w:i/>
          <w:iCs/>
          <w:sz w:val="24"/>
          <w:szCs w:val="24"/>
        </w:rPr>
        <w:t>Eastern Mediterranean Health Journal</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1087–1096.</w:t>
      </w:r>
    </w:p>
    <w:p w14:paraId="02E535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98. </w:t>
      </w:r>
      <w:r>
        <w:rPr>
          <w:rFonts w:ascii="Times New Roman" w:hAnsi="Times New Roman" w:cs="Times New Roman"/>
          <w:sz w:val="24"/>
          <w:szCs w:val="24"/>
        </w:rPr>
        <w:tab/>
        <w:t xml:space="preserve">Islam MR, Rahman SM, Tarafder C, et al. (2020) Exploring rural adolescents’ dietary diversity and its socioeconomic correlates: a cross-sectional study from Matlab, Bangladesh.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1–16.</w:t>
      </w:r>
    </w:p>
    <w:p w14:paraId="2E3ED1E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ab/>
        <w:t xml:space="preserve">Islam TMM, Banik PC, Barua L, et al. (2020) Cardiovascular disease risk factors among school children of Bangladesh: a cross-sectional study.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e038077.</w:t>
      </w:r>
    </w:p>
    <w:p w14:paraId="3B06DC0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t xml:space="preserve">Jayalakshmi R &amp; Jissa VT (2017) Nutritional status of mid-day meal programme beneficiaries: a cross-sectional study among primary schoolchildren in Kottayam district, Kerala, India.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86–91.</w:t>
      </w:r>
    </w:p>
    <w:p w14:paraId="11335B2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sz w:val="24"/>
          <w:szCs w:val="24"/>
        </w:rPr>
        <w:tab/>
        <w:t xml:space="preserve">Jayatissa R, Gorstein J, Okosieme OE, et al. (2020) Stable iodine nutrition during two decades of continuous universal salt iodisation in Sri Lanka.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w:t>
      </w:r>
    </w:p>
    <w:p w14:paraId="7A3D790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t xml:space="preserve">Jayatissa R, Lekamwasam S, Ranbanda JM, et al. (2019) Vitamin D deficiency among children aged 10-18 years in Sri Lanka. </w:t>
      </w:r>
      <w:r>
        <w:rPr>
          <w:rFonts w:ascii="Times New Roman" w:hAnsi="Times New Roman" w:cs="Times New Roman"/>
          <w:i/>
          <w:iCs/>
          <w:sz w:val="24"/>
          <w:szCs w:val="24"/>
        </w:rPr>
        <w:t>Ceylon Med J</w:t>
      </w:r>
      <w:r>
        <w:rPr>
          <w:rFonts w:ascii="Times New Roman" w:hAnsi="Times New Roman" w:cs="Times New Roman"/>
          <w:sz w:val="24"/>
          <w:szCs w:val="24"/>
        </w:rPr>
        <w:t xml:space="preserve"> </w:t>
      </w:r>
      <w:r>
        <w:rPr>
          <w:rFonts w:ascii="Times New Roman" w:hAnsi="Times New Roman" w:cs="Times New Roman"/>
          <w:b/>
          <w:bCs/>
          <w:sz w:val="24"/>
          <w:szCs w:val="24"/>
        </w:rPr>
        <w:t>64</w:t>
      </w:r>
      <w:r>
        <w:rPr>
          <w:rFonts w:ascii="Times New Roman" w:hAnsi="Times New Roman" w:cs="Times New Roman"/>
          <w:sz w:val="24"/>
          <w:szCs w:val="24"/>
        </w:rPr>
        <w:t>, 146–154.</w:t>
      </w:r>
    </w:p>
    <w:p w14:paraId="2358FDC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t xml:space="preserve">Jayawardena R, Ranasinghe P, Wijayabandara M, et al. (2017) Nutrition transition and obesity among teenagers and young adults in south Asia. </w:t>
      </w:r>
      <w:r>
        <w:rPr>
          <w:rFonts w:ascii="Times New Roman" w:hAnsi="Times New Roman" w:cs="Times New Roman"/>
          <w:i/>
          <w:iCs/>
          <w:sz w:val="24"/>
          <w:szCs w:val="24"/>
        </w:rPr>
        <w:t>Curr Diabetes Rev</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444–451.</w:t>
      </w:r>
    </w:p>
    <w:p w14:paraId="280C751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t xml:space="preserve">Jeevanandam S &amp; Prathibha KM (2019) Measurement of 2D:4D ratio and neck circumference in adolescents: sexual dimorphism and its implications in obesity-a cross sectional study. </w:t>
      </w:r>
      <w:r>
        <w:rPr>
          <w:rFonts w:ascii="Times New Roman" w:hAnsi="Times New Roman" w:cs="Times New Roman"/>
          <w:i/>
          <w:iCs/>
          <w:sz w:val="24"/>
          <w:szCs w:val="24"/>
        </w:rPr>
        <w:t>Indian Journal of Endocrinology and Metabolism</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724–727.</w:t>
      </w:r>
    </w:p>
    <w:p w14:paraId="00F3C26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105. </w:t>
      </w:r>
      <w:r>
        <w:rPr>
          <w:rFonts w:ascii="Times New Roman" w:hAnsi="Times New Roman" w:cs="Times New Roman"/>
          <w:sz w:val="24"/>
          <w:szCs w:val="24"/>
        </w:rPr>
        <w:tab/>
        <w:t xml:space="preserve">Jeyakumar A &amp; Ghugre P (2017) Is lack of breakfast contributing to nutrient deficits and poor nutritional indicators among adolescent girls? </w:t>
      </w:r>
      <w:r>
        <w:rPr>
          <w:rFonts w:ascii="Times New Roman" w:hAnsi="Times New Roman" w:cs="Times New Roman"/>
          <w:i/>
          <w:iCs/>
          <w:sz w:val="24"/>
          <w:szCs w:val="24"/>
        </w:rPr>
        <w:t>Nutr Health</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177–184.</w:t>
      </w:r>
    </w:p>
    <w:p w14:paraId="2274B55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106. </w:t>
      </w:r>
      <w:r>
        <w:rPr>
          <w:rFonts w:ascii="Times New Roman" w:hAnsi="Times New Roman" w:cs="Times New Roman"/>
          <w:sz w:val="24"/>
          <w:szCs w:val="24"/>
        </w:rPr>
        <w:tab/>
        <w:t xml:space="preserve">Jeyakumar A &amp; Shinde V (2019) A systematic review and meta-analysis of prevalence of vitamin D deficiency among adolescent girls in selected Indian states. </w:t>
      </w:r>
      <w:r>
        <w:rPr>
          <w:rFonts w:ascii="Times New Roman" w:hAnsi="Times New Roman" w:cs="Times New Roman"/>
          <w:i/>
          <w:iCs/>
          <w:sz w:val="24"/>
          <w:szCs w:val="24"/>
        </w:rPr>
        <w:t>Nutr Health</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61–70.</w:t>
      </w:r>
    </w:p>
    <w:p w14:paraId="725E9E7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107. </w:t>
      </w:r>
      <w:r>
        <w:rPr>
          <w:rFonts w:ascii="Times New Roman" w:hAnsi="Times New Roman" w:cs="Times New Roman"/>
          <w:sz w:val="24"/>
          <w:szCs w:val="24"/>
        </w:rPr>
        <w:tab/>
        <w:t xml:space="preserve">Kajale NA, Mughal Z, Khadilkar V, et al. (2016) Association of dietary calcium intake and body fat with hypertension in Indian adolescents. </w:t>
      </w:r>
      <w:r>
        <w:rPr>
          <w:rFonts w:ascii="Times New Roman" w:hAnsi="Times New Roman" w:cs="Times New Roman"/>
          <w:i/>
          <w:iCs/>
          <w:sz w:val="24"/>
          <w:szCs w:val="24"/>
        </w:rPr>
        <w:t>Indian Pediatr</w:t>
      </w:r>
      <w:r>
        <w:rPr>
          <w:rFonts w:ascii="Times New Roman" w:hAnsi="Times New Roman" w:cs="Times New Roman"/>
          <w:sz w:val="24"/>
          <w:szCs w:val="24"/>
        </w:rPr>
        <w:t xml:space="preserve"> </w:t>
      </w:r>
      <w:r>
        <w:rPr>
          <w:rFonts w:ascii="Times New Roman" w:hAnsi="Times New Roman" w:cs="Times New Roman"/>
          <w:b/>
          <w:bCs/>
          <w:sz w:val="24"/>
          <w:szCs w:val="24"/>
        </w:rPr>
        <w:t>53</w:t>
      </w:r>
      <w:r>
        <w:rPr>
          <w:rFonts w:ascii="Times New Roman" w:hAnsi="Times New Roman" w:cs="Times New Roman"/>
          <w:sz w:val="24"/>
          <w:szCs w:val="24"/>
        </w:rPr>
        <w:t>, 434–5.</w:t>
      </w:r>
    </w:p>
    <w:p w14:paraId="32F2B70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t xml:space="preserve">Kapil U, Pandey R, Goswami R, et al. (2017) Prevalence of Vitamin D deficiency and associated risk factors among children residing at high altitude in Shimla district, Himachal Pradesh, India. </w:t>
      </w:r>
      <w:r>
        <w:rPr>
          <w:rFonts w:ascii="Times New Roman" w:hAnsi="Times New Roman" w:cs="Times New Roman"/>
          <w:i/>
          <w:iCs/>
          <w:sz w:val="24"/>
          <w:szCs w:val="24"/>
        </w:rPr>
        <w:t>Indian Journal of Endocrinology and Metabolism</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178–183.</w:t>
      </w:r>
    </w:p>
    <w:p w14:paraId="24645DC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109. </w:t>
      </w:r>
      <w:r>
        <w:rPr>
          <w:rFonts w:ascii="Times New Roman" w:hAnsi="Times New Roman" w:cs="Times New Roman"/>
          <w:sz w:val="24"/>
          <w:szCs w:val="24"/>
        </w:rPr>
        <w:tab/>
        <w:t xml:space="preserve">Kapil U, Pandey RM, Sharma B, et al. (2018) Prevalence of vitamin D deficiency in children (6-18 years) residing in Kullu and Kangra districts of Himachal Pradesh, India. </w:t>
      </w:r>
      <w:r>
        <w:rPr>
          <w:rFonts w:ascii="Times New Roman" w:hAnsi="Times New Roman" w:cs="Times New Roman"/>
          <w:i/>
          <w:iCs/>
          <w:sz w:val="24"/>
          <w:szCs w:val="24"/>
        </w:rPr>
        <w:t>Indian J Pediatr</w:t>
      </w:r>
      <w:r>
        <w:rPr>
          <w:rFonts w:ascii="Times New Roman" w:hAnsi="Times New Roman" w:cs="Times New Roman"/>
          <w:sz w:val="24"/>
          <w:szCs w:val="24"/>
        </w:rPr>
        <w:t xml:space="preserve"> </w:t>
      </w:r>
      <w:r>
        <w:rPr>
          <w:rFonts w:ascii="Times New Roman" w:hAnsi="Times New Roman" w:cs="Times New Roman"/>
          <w:b/>
          <w:bCs/>
          <w:sz w:val="24"/>
          <w:szCs w:val="24"/>
        </w:rPr>
        <w:t>85</w:t>
      </w:r>
      <w:r>
        <w:rPr>
          <w:rFonts w:ascii="Times New Roman" w:hAnsi="Times New Roman" w:cs="Times New Roman"/>
          <w:sz w:val="24"/>
          <w:szCs w:val="24"/>
        </w:rPr>
        <w:t>, 344–350.</w:t>
      </w:r>
    </w:p>
    <w:p w14:paraId="396EC47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 xml:space="preserve">Kapil U, Sareen N, Nambiar VS, et al. (2016) Iodine nutritional status among adolescent girls in Uttarakhand, India. </w:t>
      </w:r>
      <w:r>
        <w:rPr>
          <w:rFonts w:ascii="Times New Roman" w:hAnsi="Times New Roman" w:cs="Times New Roman"/>
          <w:i/>
          <w:iCs/>
          <w:sz w:val="24"/>
          <w:szCs w:val="24"/>
        </w:rPr>
        <w:t>J Trop Pediatr</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81–2.</w:t>
      </w:r>
    </w:p>
    <w:p w14:paraId="6974821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rPr>
        <w:tab/>
        <w:t xml:space="preserve">Kapoor A, Channa NA, Soomro AM, et al. (2018) Malnutrition and clinical manifestations in school going children at district Tharparkar, Sindh, Pakistan. </w:t>
      </w:r>
      <w:r>
        <w:rPr>
          <w:rFonts w:ascii="Times New Roman" w:hAnsi="Times New Roman" w:cs="Times New Roman"/>
          <w:i/>
          <w:iCs/>
          <w:sz w:val="24"/>
          <w:szCs w:val="24"/>
        </w:rPr>
        <w:t>Rawal Medical Journal</w:t>
      </w:r>
      <w:r>
        <w:rPr>
          <w:rFonts w:ascii="Times New Roman" w:hAnsi="Times New Roman" w:cs="Times New Roman"/>
          <w:sz w:val="24"/>
          <w:szCs w:val="24"/>
        </w:rPr>
        <w:t xml:space="preserve"> </w:t>
      </w:r>
      <w:r>
        <w:rPr>
          <w:rFonts w:ascii="Times New Roman" w:hAnsi="Times New Roman" w:cs="Times New Roman"/>
          <w:b/>
          <w:bCs/>
          <w:sz w:val="24"/>
          <w:szCs w:val="24"/>
        </w:rPr>
        <w:t>43</w:t>
      </w:r>
      <w:r>
        <w:rPr>
          <w:rFonts w:ascii="Times New Roman" w:hAnsi="Times New Roman" w:cs="Times New Roman"/>
          <w:sz w:val="24"/>
          <w:szCs w:val="24"/>
        </w:rPr>
        <w:t>, 115–119.</w:t>
      </w:r>
    </w:p>
    <w:p w14:paraId="35AEA8C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 xml:space="preserve">Karageorgou D, Imamura F, Zhang J, et al. (2018) Assessing dietary intakes from household budget surveys: a national analysis in Bangladesh.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e0202831.</w:t>
      </w:r>
    </w:p>
    <w:p w14:paraId="088DDBF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ab/>
        <w:t xml:space="preserve">Karki A, Shrestha A &amp; Subedi N (2019) Prevalence and associated factors of childhood overweight/obesity among primary school children in urban Nepal.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1055.</w:t>
      </w:r>
    </w:p>
    <w:p w14:paraId="453D893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sz w:val="24"/>
          <w:szCs w:val="24"/>
        </w:rPr>
        <w:tab/>
        <w:t xml:space="preserve">Karki S, Pakkila J, Ryhanen T, et al. (2019) Body mass index and dental caries experience in Nepalese schoolchildren. </w:t>
      </w:r>
      <w:r>
        <w:rPr>
          <w:rFonts w:ascii="Times New Roman" w:hAnsi="Times New Roman" w:cs="Times New Roman"/>
          <w:i/>
          <w:iCs/>
          <w:sz w:val="24"/>
          <w:szCs w:val="24"/>
        </w:rPr>
        <w:t>Community Dent Oral Epidemiol</w:t>
      </w:r>
      <w:r>
        <w:rPr>
          <w:rFonts w:ascii="Times New Roman" w:hAnsi="Times New Roman" w:cs="Times New Roman"/>
          <w:sz w:val="24"/>
          <w:szCs w:val="24"/>
        </w:rPr>
        <w:t xml:space="preserve"> </w:t>
      </w:r>
      <w:r>
        <w:rPr>
          <w:rFonts w:ascii="Times New Roman" w:hAnsi="Times New Roman" w:cs="Times New Roman"/>
          <w:b/>
          <w:bCs/>
          <w:sz w:val="24"/>
          <w:szCs w:val="24"/>
        </w:rPr>
        <w:t>47</w:t>
      </w:r>
      <w:r>
        <w:rPr>
          <w:rFonts w:ascii="Times New Roman" w:hAnsi="Times New Roman" w:cs="Times New Roman"/>
          <w:sz w:val="24"/>
          <w:szCs w:val="24"/>
        </w:rPr>
        <w:t>, 346–357.</w:t>
      </w:r>
    </w:p>
    <w:p w14:paraId="64C6236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sz w:val="24"/>
          <w:szCs w:val="24"/>
        </w:rPr>
        <w:tab/>
        <w:t xml:space="preserve">Khadgawat R, Marwaha RK, Mehan N, et al. (2016) Age of onset of puberty in apparently healthy school girls from northern India. </w:t>
      </w:r>
      <w:r>
        <w:rPr>
          <w:rFonts w:ascii="Times New Roman" w:hAnsi="Times New Roman" w:cs="Times New Roman"/>
          <w:i/>
          <w:iCs/>
          <w:sz w:val="24"/>
          <w:szCs w:val="24"/>
        </w:rPr>
        <w:t>Indian Pediatr</w:t>
      </w:r>
      <w:r>
        <w:rPr>
          <w:rFonts w:ascii="Times New Roman" w:hAnsi="Times New Roman" w:cs="Times New Roman"/>
          <w:sz w:val="24"/>
          <w:szCs w:val="24"/>
        </w:rPr>
        <w:t xml:space="preserve"> </w:t>
      </w:r>
      <w:r>
        <w:rPr>
          <w:rFonts w:ascii="Times New Roman" w:hAnsi="Times New Roman" w:cs="Times New Roman"/>
          <w:b/>
          <w:bCs/>
          <w:sz w:val="24"/>
          <w:szCs w:val="24"/>
        </w:rPr>
        <w:t>53</w:t>
      </w:r>
      <w:r>
        <w:rPr>
          <w:rFonts w:ascii="Times New Roman" w:hAnsi="Times New Roman" w:cs="Times New Roman"/>
          <w:sz w:val="24"/>
          <w:szCs w:val="24"/>
        </w:rPr>
        <w:t>, 383–7.</w:t>
      </w:r>
    </w:p>
    <w:p w14:paraId="2048FC2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116. </w:t>
      </w:r>
      <w:r>
        <w:rPr>
          <w:rFonts w:ascii="Times New Roman" w:hAnsi="Times New Roman" w:cs="Times New Roman"/>
          <w:sz w:val="24"/>
          <w:szCs w:val="24"/>
        </w:rPr>
        <w:tab/>
        <w:t xml:space="preserve">Khan A, Khan SR &amp; Burton NW (2019) Missing breakfast is associated with overweight and obesity in Bangladeshi adolescents. </w:t>
      </w:r>
      <w:r>
        <w:rPr>
          <w:rFonts w:ascii="Times New Roman" w:hAnsi="Times New Roman" w:cs="Times New Roman"/>
          <w:i/>
          <w:iCs/>
          <w:sz w:val="24"/>
          <w:szCs w:val="24"/>
        </w:rPr>
        <w:t>Acta Paediatr</w:t>
      </w:r>
      <w:r>
        <w:rPr>
          <w:rFonts w:ascii="Times New Roman" w:hAnsi="Times New Roman" w:cs="Times New Roman"/>
          <w:sz w:val="24"/>
          <w:szCs w:val="24"/>
        </w:rPr>
        <w:t xml:space="preserve"> </w:t>
      </w:r>
      <w:r>
        <w:rPr>
          <w:rFonts w:ascii="Times New Roman" w:hAnsi="Times New Roman" w:cs="Times New Roman"/>
          <w:b/>
          <w:bCs/>
          <w:sz w:val="24"/>
          <w:szCs w:val="24"/>
        </w:rPr>
        <w:t>108</w:t>
      </w:r>
      <w:r>
        <w:rPr>
          <w:rFonts w:ascii="Times New Roman" w:hAnsi="Times New Roman" w:cs="Times New Roman"/>
          <w:sz w:val="24"/>
          <w:szCs w:val="24"/>
        </w:rPr>
        <w:t>, 178–179.</w:t>
      </w:r>
    </w:p>
    <w:p w14:paraId="2AFD9CC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117. </w:t>
      </w:r>
      <w:r>
        <w:rPr>
          <w:rFonts w:ascii="Times New Roman" w:hAnsi="Times New Roman" w:cs="Times New Roman"/>
          <w:sz w:val="24"/>
          <w:szCs w:val="24"/>
        </w:rPr>
        <w:tab/>
        <w:t xml:space="preserve">Khan MMA, Karim M, Islam AZ, et al. (2019) Prevalence of overweight and obesity among adolescents in Bangladesh: do eating habits and physical activity have a gender differential effect? </w:t>
      </w:r>
      <w:r>
        <w:rPr>
          <w:rFonts w:ascii="Times New Roman" w:hAnsi="Times New Roman" w:cs="Times New Roman"/>
          <w:i/>
          <w:iCs/>
          <w:sz w:val="24"/>
          <w:szCs w:val="24"/>
        </w:rPr>
        <w:t>J Biosoc Sci</w:t>
      </w:r>
      <w:r>
        <w:rPr>
          <w:rFonts w:ascii="Times New Roman" w:hAnsi="Times New Roman" w:cs="Times New Roman"/>
          <w:sz w:val="24"/>
          <w:szCs w:val="24"/>
        </w:rPr>
        <w:t xml:space="preserve"> </w:t>
      </w:r>
      <w:r>
        <w:rPr>
          <w:rFonts w:ascii="Times New Roman" w:hAnsi="Times New Roman" w:cs="Times New Roman"/>
          <w:b/>
          <w:bCs/>
          <w:sz w:val="24"/>
          <w:szCs w:val="24"/>
        </w:rPr>
        <w:t>51</w:t>
      </w:r>
      <w:r>
        <w:rPr>
          <w:rFonts w:ascii="Times New Roman" w:hAnsi="Times New Roman" w:cs="Times New Roman"/>
          <w:sz w:val="24"/>
          <w:szCs w:val="24"/>
        </w:rPr>
        <w:t>, 843–856.</w:t>
      </w:r>
    </w:p>
    <w:p w14:paraId="5E73BAB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118. </w:t>
      </w:r>
      <w:r>
        <w:rPr>
          <w:rFonts w:ascii="Times New Roman" w:hAnsi="Times New Roman" w:cs="Times New Roman"/>
          <w:sz w:val="24"/>
          <w:szCs w:val="24"/>
        </w:rPr>
        <w:tab/>
        <w:t xml:space="preserve">Khan SA, Pokharel B, Bhagat T, et al. (2020) Prevalence of vitamin D insufficiency in school going children of eastern Nepal: a cross-sectional study. </w:t>
      </w:r>
      <w:r>
        <w:rPr>
          <w:rFonts w:ascii="Times New Roman" w:hAnsi="Times New Roman" w:cs="Times New Roman"/>
          <w:i/>
          <w:iCs/>
          <w:sz w:val="24"/>
          <w:szCs w:val="24"/>
        </w:rPr>
        <w:t>International Medicine</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214–221.</w:t>
      </w:r>
    </w:p>
    <w:p w14:paraId="18CE91B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t xml:space="preserve">Khatiwada S, Gelal B, Baral N, et al. (2016) Association between iron status and thyroid function in Nepalese children. </w:t>
      </w:r>
      <w:r>
        <w:rPr>
          <w:rFonts w:ascii="Times New Roman" w:hAnsi="Times New Roman" w:cs="Times New Roman"/>
          <w:i/>
          <w:iCs/>
          <w:sz w:val="24"/>
          <w:szCs w:val="24"/>
        </w:rPr>
        <w:t>Thyroid Research</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w:t>
      </w:r>
    </w:p>
    <w:p w14:paraId="47B9CD4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120. </w:t>
      </w:r>
      <w:r>
        <w:rPr>
          <w:rFonts w:ascii="Times New Roman" w:hAnsi="Times New Roman" w:cs="Times New Roman"/>
          <w:sz w:val="24"/>
          <w:szCs w:val="24"/>
        </w:rPr>
        <w:tab/>
        <w:t xml:space="preserve">Khongrangjem T, Dsouza SM, Prabhu P, et al. (2018) A study to assess the knowledge and practice of fast food consumption among pre-university students in Udupi Taluk, Karnataka, India. </w:t>
      </w:r>
      <w:r>
        <w:rPr>
          <w:rFonts w:ascii="Times New Roman" w:hAnsi="Times New Roman" w:cs="Times New Roman"/>
          <w:i/>
          <w:iCs/>
          <w:sz w:val="24"/>
          <w:szCs w:val="24"/>
        </w:rPr>
        <w:t>Clinical Epidemiology and Global Health</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172–175.</w:t>
      </w:r>
    </w:p>
    <w:p w14:paraId="3E054A4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121. </w:t>
      </w:r>
      <w:r>
        <w:rPr>
          <w:rFonts w:ascii="Times New Roman" w:hAnsi="Times New Roman" w:cs="Times New Roman"/>
          <w:sz w:val="24"/>
          <w:szCs w:val="24"/>
        </w:rPr>
        <w:tab/>
        <w:t xml:space="preserve">Krishna C, Sagar MK, Iyengar K, et al. (2020) Food habits and physical activity among adolescent medical students of a medical college in Tumkur, Karnataka, India. </w:t>
      </w:r>
      <w:r>
        <w:rPr>
          <w:rFonts w:ascii="Times New Roman" w:hAnsi="Times New Roman" w:cs="Times New Roman"/>
          <w:i/>
          <w:iCs/>
          <w:sz w:val="24"/>
          <w:szCs w:val="24"/>
        </w:rPr>
        <w:t>Indian Journal of Public Health Research and Development</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180–185.</w:t>
      </w:r>
    </w:p>
    <w:p w14:paraId="6BFE663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rPr>
        <w:tab/>
        <w:t xml:space="preserve">Krishna C, Venkatesh P, Iyengar K, et al. (2020) Anaemia and its determinants among adolescent medical students of a health university in Tumkur, Karnataka, India. </w:t>
      </w:r>
      <w:r>
        <w:rPr>
          <w:rFonts w:ascii="Times New Roman" w:hAnsi="Times New Roman" w:cs="Times New Roman"/>
          <w:i/>
          <w:iCs/>
          <w:sz w:val="24"/>
          <w:szCs w:val="24"/>
        </w:rPr>
        <w:t>Indian Journal of Public Health Research and Development</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186–191.</w:t>
      </w:r>
    </w:p>
    <w:p w14:paraId="19A36A0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123. </w:t>
      </w:r>
      <w:r>
        <w:rPr>
          <w:rFonts w:ascii="Times New Roman" w:hAnsi="Times New Roman" w:cs="Times New Roman"/>
          <w:sz w:val="24"/>
          <w:szCs w:val="24"/>
        </w:rPr>
        <w:tab/>
        <w:t xml:space="preserve">Kujur A, Kumar D, Kumar C, et al. (2020) Socio-demographic differentials of cognitive development and nutrition among school children: evidence from the tribal areas of Jharkhand, India. </w:t>
      </w:r>
      <w:r>
        <w:rPr>
          <w:rFonts w:ascii="Times New Roman" w:hAnsi="Times New Roman" w:cs="Times New Roman"/>
          <w:i/>
          <w:iCs/>
          <w:sz w:val="24"/>
          <w:szCs w:val="24"/>
        </w:rPr>
        <w:t>International Journal of Adolescent Medicine and Health</w:t>
      </w:r>
      <w:r>
        <w:rPr>
          <w:rFonts w:ascii="Times New Roman" w:hAnsi="Times New Roman" w:cs="Times New Roman"/>
          <w:sz w:val="24"/>
          <w:szCs w:val="24"/>
        </w:rPr>
        <w:t xml:space="preserve"> </w:t>
      </w:r>
      <w:r>
        <w:rPr>
          <w:rFonts w:ascii="Times New Roman" w:hAnsi="Times New Roman" w:cs="Times New Roman"/>
          <w:b/>
          <w:bCs/>
          <w:sz w:val="24"/>
          <w:szCs w:val="24"/>
        </w:rPr>
        <w:t>(no pagination)</w:t>
      </w:r>
      <w:r>
        <w:rPr>
          <w:rFonts w:ascii="Times New Roman" w:hAnsi="Times New Roman" w:cs="Times New Roman"/>
          <w:sz w:val="24"/>
          <w:szCs w:val="24"/>
        </w:rPr>
        <w:t>.</w:t>
      </w:r>
    </w:p>
    <w:p w14:paraId="2D283F2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124. </w:t>
      </w:r>
      <w:r>
        <w:rPr>
          <w:rFonts w:ascii="Times New Roman" w:hAnsi="Times New Roman" w:cs="Times New Roman"/>
          <w:sz w:val="24"/>
          <w:szCs w:val="24"/>
        </w:rPr>
        <w:tab/>
        <w:t xml:space="preserve">Kumar KJ, Saldanha K, Sushma K, et al. (2017) A prospective study of homocysteine and its relation to body mass index and lipid profile in school children. </w:t>
      </w:r>
      <w:r>
        <w:rPr>
          <w:rFonts w:ascii="Times New Roman" w:hAnsi="Times New Roman" w:cs="Times New Roman"/>
          <w:i/>
          <w:iCs/>
          <w:sz w:val="24"/>
          <w:szCs w:val="24"/>
        </w:rPr>
        <w:t>Indian Pediatr</w:t>
      </w:r>
      <w:r>
        <w:rPr>
          <w:rFonts w:ascii="Times New Roman" w:hAnsi="Times New Roman" w:cs="Times New Roman"/>
          <w:sz w:val="24"/>
          <w:szCs w:val="24"/>
        </w:rPr>
        <w:t xml:space="preserve"> </w:t>
      </w:r>
      <w:r>
        <w:rPr>
          <w:rFonts w:ascii="Times New Roman" w:hAnsi="Times New Roman" w:cs="Times New Roman"/>
          <w:b/>
          <w:bCs/>
          <w:sz w:val="24"/>
          <w:szCs w:val="24"/>
        </w:rPr>
        <w:t>54</w:t>
      </w:r>
      <w:r>
        <w:rPr>
          <w:rFonts w:ascii="Times New Roman" w:hAnsi="Times New Roman" w:cs="Times New Roman"/>
          <w:sz w:val="24"/>
          <w:szCs w:val="24"/>
        </w:rPr>
        <w:t>, 935–937.</w:t>
      </w:r>
    </w:p>
    <w:p w14:paraId="7C0A969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125. </w:t>
      </w:r>
      <w:r>
        <w:rPr>
          <w:rFonts w:ascii="Times New Roman" w:hAnsi="Times New Roman" w:cs="Times New Roman"/>
          <w:sz w:val="24"/>
          <w:szCs w:val="24"/>
        </w:rPr>
        <w:tab/>
        <w:t xml:space="preserve">Kumar MV &amp; Erhardt J (2020) Improving the iron status of school children through a school noon meal programme with meals prepared using a multiple micronutrient-fortified salt in Tamil Nadu, India. </w:t>
      </w:r>
      <w:r>
        <w:rPr>
          <w:rFonts w:ascii="Times New Roman" w:hAnsi="Times New Roman" w:cs="Times New Roman"/>
          <w:i/>
          <w:iCs/>
          <w:sz w:val="24"/>
          <w:szCs w:val="24"/>
        </w:rPr>
        <w:t>Asia Pacific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577–583.</w:t>
      </w:r>
    </w:p>
    <w:p w14:paraId="3D41567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126. </w:t>
      </w:r>
      <w:r>
        <w:rPr>
          <w:rFonts w:ascii="Times New Roman" w:hAnsi="Times New Roman" w:cs="Times New Roman"/>
          <w:sz w:val="24"/>
          <w:szCs w:val="24"/>
        </w:rPr>
        <w:tab/>
        <w:t xml:space="preserve">Kumar P, Kumar D, Ranjan A, et al. (2017) Prevalence of hypertension and its risk factors among school going adolescents of Patna, India.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SC01–SC04.</w:t>
      </w:r>
    </w:p>
    <w:p w14:paraId="0E9EBAB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127. </w:t>
      </w:r>
      <w:r>
        <w:rPr>
          <w:rFonts w:ascii="Times New Roman" w:hAnsi="Times New Roman" w:cs="Times New Roman"/>
          <w:sz w:val="24"/>
          <w:szCs w:val="24"/>
        </w:rPr>
        <w:tab/>
        <w:t xml:space="preserve">Kumar P, Singh RK, Mahalingam K, et al. (2020) Anthropometric and biochemical analysis of normal and obese subjects on an Indian population. </w:t>
      </w:r>
      <w:r>
        <w:rPr>
          <w:rFonts w:ascii="Times New Roman" w:hAnsi="Times New Roman" w:cs="Times New Roman"/>
          <w:i/>
          <w:iCs/>
          <w:sz w:val="24"/>
          <w:szCs w:val="24"/>
        </w:rPr>
        <w:t>International Journal of Pharmaceutical Sciences and Research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1152–1160.</w:t>
      </w:r>
    </w:p>
    <w:p w14:paraId="7A6DF41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128. </w:t>
      </w:r>
      <w:r>
        <w:rPr>
          <w:rFonts w:ascii="Times New Roman" w:hAnsi="Times New Roman" w:cs="Times New Roman"/>
          <w:sz w:val="24"/>
          <w:szCs w:val="24"/>
        </w:rPr>
        <w:tab/>
        <w:t xml:space="preserve">Kumar S, Kroon J, Lalloo R, et al. (2017) Relationship between body mass index and dental caries in children, and the influence of socio-economic status. </w:t>
      </w:r>
      <w:r>
        <w:rPr>
          <w:rFonts w:ascii="Times New Roman" w:hAnsi="Times New Roman" w:cs="Times New Roman"/>
          <w:i/>
          <w:iCs/>
          <w:sz w:val="24"/>
          <w:szCs w:val="24"/>
        </w:rPr>
        <w:t>Int Dent J</w:t>
      </w:r>
      <w:r>
        <w:rPr>
          <w:rFonts w:ascii="Times New Roman" w:hAnsi="Times New Roman" w:cs="Times New Roman"/>
          <w:sz w:val="24"/>
          <w:szCs w:val="24"/>
        </w:rPr>
        <w:t xml:space="preserve"> </w:t>
      </w:r>
      <w:r>
        <w:rPr>
          <w:rFonts w:ascii="Times New Roman" w:hAnsi="Times New Roman" w:cs="Times New Roman"/>
          <w:b/>
          <w:bCs/>
          <w:sz w:val="24"/>
          <w:szCs w:val="24"/>
        </w:rPr>
        <w:t>67</w:t>
      </w:r>
      <w:r>
        <w:rPr>
          <w:rFonts w:ascii="Times New Roman" w:hAnsi="Times New Roman" w:cs="Times New Roman"/>
          <w:sz w:val="24"/>
          <w:szCs w:val="24"/>
        </w:rPr>
        <w:t>, 91–97.</w:t>
      </w:r>
    </w:p>
    <w:p w14:paraId="673B037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129. </w:t>
      </w:r>
      <w:r>
        <w:rPr>
          <w:rFonts w:ascii="Times New Roman" w:hAnsi="Times New Roman" w:cs="Times New Roman"/>
          <w:sz w:val="24"/>
          <w:szCs w:val="24"/>
        </w:rPr>
        <w:tab/>
        <w:t xml:space="preserve">Kumar S, Ray S, Roy D, et al. (2017) Exercise and eating habits among urban adolescents: a cross-sectional study in Kolkata, India.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468.</w:t>
      </w:r>
    </w:p>
    <w:p w14:paraId="5E0164C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130. </w:t>
      </w:r>
      <w:r>
        <w:rPr>
          <w:rFonts w:ascii="Times New Roman" w:hAnsi="Times New Roman" w:cs="Times New Roman"/>
          <w:sz w:val="24"/>
          <w:szCs w:val="24"/>
        </w:rPr>
        <w:tab/>
        <w:t xml:space="preserve">Kumari R, Bharti RK, Singh K, et al. (2017) Prevalence of iron deficiency and iron deficiency anaemia in adolescent girls in a tertiary care hospital.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BC04–BC06.</w:t>
      </w:r>
    </w:p>
    <w:p w14:paraId="7683A04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131. </w:t>
      </w:r>
      <w:r>
        <w:rPr>
          <w:rFonts w:ascii="Times New Roman" w:hAnsi="Times New Roman" w:cs="Times New Roman"/>
          <w:sz w:val="24"/>
          <w:szCs w:val="24"/>
        </w:rPr>
        <w:tab/>
        <w:t xml:space="preserve">Kunwar R, Minhas S &amp; Mangla V (2018) Is obesity a problem among school children?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153–155.</w:t>
      </w:r>
    </w:p>
    <w:p w14:paraId="32A96F6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132. </w:t>
      </w:r>
      <w:r>
        <w:rPr>
          <w:rFonts w:ascii="Times New Roman" w:hAnsi="Times New Roman" w:cs="Times New Roman"/>
          <w:sz w:val="24"/>
          <w:szCs w:val="24"/>
        </w:rPr>
        <w:tab/>
        <w:t xml:space="preserve">Lahiri A, Chakraborty A, Dasgupta U, et al. (2019) Effect of dietary habit and physical activity on overnutrition of schoolgoing adolescents: a longitudinal assessment in a rural block of West Bengal.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63</w:t>
      </w:r>
      <w:r>
        <w:rPr>
          <w:rFonts w:ascii="Times New Roman" w:hAnsi="Times New Roman" w:cs="Times New Roman"/>
          <w:sz w:val="24"/>
          <w:szCs w:val="24"/>
        </w:rPr>
        <w:t>, 171–177.</w:t>
      </w:r>
    </w:p>
    <w:p w14:paraId="2924B77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133. </w:t>
      </w:r>
      <w:r>
        <w:rPr>
          <w:rFonts w:ascii="Times New Roman" w:hAnsi="Times New Roman" w:cs="Times New Roman"/>
          <w:sz w:val="24"/>
          <w:szCs w:val="24"/>
        </w:rPr>
        <w:tab/>
        <w:t xml:space="preserve">Leyvraz M, Laillou A, Rahman S, et al. (2016) An assessment of the potential impact of fortification of staples and condiments on micronutrient intake of young children and women of reproductive age in Bangladesh.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02.</w:t>
      </w:r>
    </w:p>
    <w:p w14:paraId="009FF8C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134. </w:t>
      </w:r>
      <w:r>
        <w:rPr>
          <w:rFonts w:ascii="Times New Roman" w:hAnsi="Times New Roman" w:cs="Times New Roman"/>
          <w:sz w:val="24"/>
          <w:szCs w:val="24"/>
        </w:rPr>
        <w:tab/>
        <w:t xml:space="preserve">Li L, Sun N, Zhang L, et al. (2020) Fast food consumption among young adolescents aged 12-15 years in 54 low- and middle-income countries. </w:t>
      </w:r>
      <w:r>
        <w:rPr>
          <w:rFonts w:ascii="Times New Roman" w:hAnsi="Times New Roman" w:cs="Times New Roman"/>
          <w:i/>
          <w:iCs/>
          <w:sz w:val="24"/>
          <w:szCs w:val="24"/>
        </w:rPr>
        <w:t>Global health action</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1795438.</w:t>
      </w:r>
    </w:p>
    <w:p w14:paraId="1418816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135. </w:t>
      </w:r>
      <w:r>
        <w:rPr>
          <w:rFonts w:ascii="Times New Roman" w:hAnsi="Times New Roman" w:cs="Times New Roman"/>
          <w:sz w:val="24"/>
          <w:szCs w:val="24"/>
        </w:rPr>
        <w:tab/>
        <w:t xml:space="preserve">Li W, Liu E &amp; BeLue R (2018) Household water treatment and the nutritional status of primary-aged children in India: findings from the India human development survey. </w:t>
      </w:r>
      <w:r>
        <w:rPr>
          <w:rFonts w:ascii="Times New Roman" w:hAnsi="Times New Roman" w:cs="Times New Roman"/>
          <w:i/>
          <w:iCs/>
          <w:sz w:val="24"/>
          <w:szCs w:val="24"/>
        </w:rPr>
        <w:t>Global health</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37.</w:t>
      </w:r>
    </w:p>
    <w:p w14:paraId="0B29175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 xml:space="preserve">MacWana JI, Mehta KG &amp; Baxi RK (2017) Predictors of overweight and obesity among school going adolescents of Vadodara city in western India. </w:t>
      </w:r>
      <w:r>
        <w:rPr>
          <w:rFonts w:ascii="Times New Roman" w:hAnsi="Times New Roman" w:cs="Times New Roman"/>
          <w:i/>
          <w:iCs/>
          <w:sz w:val="24"/>
          <w:szCs w:val="24"/>
        </w:rPr>
        <w:t>International Journal of Adolescent Medicine and Health</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w:t>
      </w:r>
    </w:p>
    <w:p w14:paraId="427188E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137. </w:t>
      </w:r>
      <w:r>
        <w:rPr>
          <w:rFonts w:ascii="Times New Roman" w:hAnsi="Times New Roman" w:cs="Times New Roman"/>
          <w:sz w:val="24"/>
          <w:szCs w:val="24"/>
        </w:rPr>
        <w:tab/>
        <w:t xml:space="preserve">Majid H, Khawaja S, Khan AH, et al. (2017) Burden of zinc (Zn) deficiency: a high volume clinical laboratory data analysis. </w:t>
      </w:r>
      <w:r>
        <w:rPr>
          <w:rFonts w:ascii="Times New Roman" w:hAnsi="Times New Roman" w:cs="Times New Roman"/>
          <w:i/>
          <w:iCs/>
          <w:sz w:val="24"/>
          <w:szCs w:val="24"/>
        </w:rPr>
        <w:t>JPMA J Pak Med Assoc</w:t>
      </w:r>
      <w:r>
        <w:rPr>
          <w:rFonts w:ascii="Times New Roman" w:hAnsi="Times New Roman" w:cs="Times New Roman"/>
          <w:sz w:val="24"/>
          <w:szCs w:val="24"/>
        </w:rPr>
        <w:t xml:space="preserve"> </w:t>
      </w:r>
      <w:r>
        <w:rPr>
          <w:rFonts w:ascii="Times New Roman" w:hAnsi="Times New Roman" w:cs="Times New Roman"/>
          <w:b/>
          <w:bCs/>
          <w:sz w:val="24"/>
          <w:szCs w:val="24"/>
        </w:rPr>
        <w:t>67</w:t>
      </w:r>
      <w:r>
        <w:rPr>
          <w:rFonts w:ascii="Times New Roman" w:hAnsi="Times New Roman" w:cs="Times New Roman"/>
          <w:sz w:val="24"/>
          <w:szCs w:val="24"/>
        </w:rPr>
        <w:t>, 1593–1595.</w:t>
      </w:r>
    </w:p>
    <w:p w14:paraId="189D3C9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138. </w:t>
      </w:r>
      <w:r>
        <w:rPr>
          <w:rFonts w:ascii="Times New Roman" w:hAnsi="Times New Roman" w:cs="Times New Roman"/>
          <w:sz w:val="24"/>
          <w:szCs w:val="24"/>
        </w:rPr>
        <w:tab/>
        <w:t xml:space="preserve">Manandhar N, Pathak P, Lama P, et al. (2020) Morbidity of school children in Panauti municipality of Kavrepalanchowk: a descriptive cross-sectional study. </w:t>
      </w:r>
      <w:r>
        <w:rPr>
          <w:rFonts w:ascii="Times New Roman" w:hAnsi="Times New Roman" w:cs="Times New Roman"/>
          <w:i/>
          <w:iCs/>
          <w:sz w:val="24"/>
          <w:szCs w:val="24"/>
        </w:rPr>
        <w:t>Journal of the Nepal Medical Association</w:t>
      </w:r>
      <w:r>
        <w:rPr>
          <w:rFonts w:ascii="Times New Roman" w:hAnsi="Times New Roman" w:cs="Times New Roman"/>
          <w:sz w:val="24"/>
          <w:szCs w:val="24"/>
        </w:rPr>
        <w:t xml:space="preserve"> </w:t>
      </w:r>
      <w:r>
        <w:rPr>
          <w:rFonts w:ascii="Times New Roman" w:hAnsi="Times New Roman" w:cs="Times New Roman"/>
          <w:b/>
          <w:bCs/>
          <w:sz w:val="24"/>
          <w:szCs w:val="24"/>
        </w:rPr>
        <w:t>58</w:t>
      </w:r>
      <w:r>
        <w:rPr>
          <w:rFonts w:ascii="Times New Roman" w:hAnsi="Times New Roman" w:cs="Times New Roman"/>
          <w:sz w:val="24"/>
          <w:szCs w:val="24"/>
        </w:rPr>
        <w:t>, 230–233.</w:t>
      </w:r>
    </w:p>
    <w:p w14:paraId="632AB0B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139. </w:t>
      </w:r>
      <w:r>
        <w:rPr>
          <w:rFonts w:ascii="Times New Roman" w:hAnsi="Times New Roman" w:cs="Times New Roman"/>
          <w:sz w:val="24"/>
          <w:szCs w:val="24"/>
        </w:rPr>
        <w:tab/>
        <w:t xml:space="preserve">Manandhar S, Suksaroj TT &amp; Rattanapan C (2019) The association between green space and the prevalence of overweight/obesity among primary school children. </w:t>
      </w:r>
      <w:r>
        <w:rPr>
          <w:rFonts w:ascii="Times New Roman" w:hAnsi="Times New Roman" w:cs="Times New Roman"/>
          <w:i/>
          <w:iCs/>
          <w:sz w:val="24"/>
          <w:szCs w:val="24"/>
        </w:rPr>
        <w:t>Int</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1–10.</w:t>
      </w:r>
    </w:p>
    <w:p w14:paraId="77CA555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140. </w:t>
      </w:r>
      <w:r>
        <w:rPr>
          <w:rFonts w:ascii="Times New Roman" w:hAnsi="Times New Roman" w:cs="Times New Roman"/>
          <w:sz w:val="24"/>
          <w:szCs w:val="24"/>
        </w:rPr>
        <w:tab/>
        <w:t xml:space="preserve">Mandlik R, Kajale N, Ekbote V, et al. (2018) Determinants of vitamin D status in Indian school-children. </w:t>
      </w:r>
      <w:r>
        <w:rPr>
          <w:rFonts w:ascii="Times New Roman" w:hAnsi="Times New Roman" w:cs="Times New Roman"/>
          <w:i/>
          <w:iCs/>
          <w:sz w:val="24"/>
          <w:szCs w:val="24"/>
        </w:rPr>
        <w:t>Indian Journal of Endocrinology and Metabolism</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244–248.</w:t>
      </w:r>
    </w:p>
    <w:p w14:paraId="2838C3E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ab/>
        <w:t xml:space="preserve">Mandlik R, Khadilkar A, Kajale N, et al. (2018) Response of serum 25(OH)D to vitamin D and calcium supplementation in school-children from a semi-rural setting in India. </w:t>
      </w:r>
      <w:r>
        <w:rPr>
          <w:rFonts w:ascii="Times New Roman" w:hAnsi="Times New Roman" w:cs="Times New Roman"/>
          <w:i/>
          <w:iCs/>
          <w:sz w:val="24"/>
          <w:szCs w:val="24"/>
        </w:rPr>
        <w:t>J Steroid Biochem Mol Biol</w:t>
      </w:r>
      <w:r>
        <w:rPr>
          <w:rFonts w:ascii="Times New Roman" w:hAnsi="Times New Roman" w:cs="Times New Roman"/>
          <w:sz w:val="24"/>
          <w:szCs w:val="24"/>
        </w:rPr>
        <w:t xml:space="preserve"> </w:t>
      </w:r>
      <w:r>
        <w:rPr>
          <w:rFonts w:ascii="Times New Roman" w:hAnsi="Times New Roman" w:cs="Times New Roman"/>
          <w:b/>
          <w:bCs/>
          <w:sz w:val="24"/>
          <w:szCs w:val="24"/>
        </w:rPr>
        <w:t>180</w:t>
      </w:r>
      <w:r>
        <w:rPr>
          <w:rFonts w:ascii="Times New Roman" w:hAnsi="Times New Roman" w:cs="Times New Roman"/>
          <w:sz w:val="24"/>
          <w:szCs w:val="24"/>
        </w:rPr>
        <w:t>, 35–40.</w:t>
      </w:r>
    </w:p>
    <w:p w14:paraId="24C0FBF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142. </w:t>
      </w:r>
      <w:r>
        <w:rPr>
          <w:rFonts w:ascii="Times New Roman" w:hAnsi="Times New Roman" w:cs="Times New Roman"/>
          <w:sz w:val="24"/>
          <w:szCs w:val="24"/>
        </w:rPr>
        <w:tab/>
        <w:t xml:space="preserve">Mansoori N, Nisar N, Shahid N, et al. (2018) Prevalence of obesity and its risk factors among school children in Karachi, Pakistan. </w:t>
      </w:r>
      <w:r>
        <w:rPr>
          <w:rFonts w:ascii="Times New Roman" w:hAnsi="Times New Roman" w:cs="Times New Roman"/>
          <w:i/>
          <w:iCs/>
          <w:sz w:val="24"/>
          <w:szCs w:val="24"/>
        </w:rPr>
        <w:t>Trop Doct</w:t>
      </w:r>
      <w:r>
        <w:rPr>
          <w:rFonts w:ascii="Times New Roman" w:hAnsi="Times New Roman" w:cs="Times New Roman"/>
          <w:sz w:val="24"/>
          <w:szCs w:val="24"/>
        </w:rPr>
        <w:t xml:space="preserve"> </w:t>
      </w:r>
      <w:r>
        <w:rPr>
          <w:rFonts w:ascii="Times New Roman" w:hAnsi="Times New Roman" w:cs="Times New Roman"/>
          <w:b/>
          <w:bCs/>
          <w:sz w:val="24"/>
          <w:szCs w:val="24"/>
        </w:rPr>
        <w:t>48</w:t>
      </w:r>
      <w:r>
        <w:rPr>
          <w:rFonts w:ascii="Times New Roman" w:hAnsi="Times New Roman" w:cs="Times New Roman"/>
          <w:sz w:val="24"/>
          <w:szCs w:val="24"/>
        </w:rPr>
        <w:t>, 266–269.</w:t>
      </w:r>
    </w:p>
    <w:p w14:paraId="1A900F2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143. </w:t>
      </w:r>
      <w:r>
        <w:rPr>
          <w:rFonts w:ascii="Times New Roman" w:hAnsi="Times New Roman" w:cs="Times New Roman"/>
          <w:sz w:val="24"/>
          <w:szCs w:val="24"/>
        </w:rPr>
        <w:tab/>
        <w:t xml:space="preserve">Marwaha RK, Garg MK, Mithal A, et al. (2019) Effect of Vitamin D supplementation on bone turnover markers in children and adolescents from North India. </w:t>
      </w:r>
      <w:r>
        <w:rPr>
          <w:rFonts w:ascii="Times New Roman" w:hAnsi="Times New Roman" w:cs="Times New Roman"/>
          <w:i/>
          <w:iCs/>
          <w:sz w:val="24"/>
          <w:szCs w:val="24"/>
        </w:rPr>
        <w:t>Indian Journal of Endocrinology and Metabolism</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27–34.</w:t>
      </w:r>
    </w:p>
    <w:p w14:paraId="23A1F06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144. </w:t>
      </w:r>
      <w:r>
        <w:rPr>
          <w:rFonts w:ascii="Times New Roman" w:hAnsi="Times New Roman" w:cs="Times New Roman"/>
          <w:sz w:val="24"/>
          <w:szCs w:val="24"/>
        </w:rPr>
        <w:tab/>
        <w:t xml:space="preserve">Marwaha RK, Garg MK, Sethuraman G, et al. (2019) Impact of three different daily doses of vitamin D3 supplementation in healthy schoolchildren and adolescents from North India: a single-blind prospective randomised clinical trial. </w:t>
      </w:r>
      <w:r>
        <w:rPr>
          <w:rFonts w:ascii="Times New Roman" w:hAnsi="Times New Roman" w:cs="Times New Roman"/>
          <w:i/>
          <w:iCs/>
          <w:sz w:val="24"/>
          <w:szCs w:val="24"/>
        </w:rPr>
        <w:t>British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121</w:t>
      </w:r>
      <w:r>
        <w:rPr>
          <w:rFonts w:ascii="Times New Roman" w:hAnsi="Times New Roman" w:cs="Times New Roman"/>
          <w:sz w:val="24"/>
          <w:szCs w:val="24"/>
        </w:rPr>
        <w:t>, 538–548.</w:t>
      </w:r>
    </w:p>
    <w:p w14:paraId="1690AA3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145. </w:t>
      </w:r>
      <w:r>
        <w:rPr>
          <w:rFonts w:ascii="Times New Roman" w:hAnsi="Times New Roman" w:cs="Times New Roman"/>
          <w:sz w:val="24"/>
          <w:szCs w:val="24"/>
        </w:rPr>
        <w:tab/>
        <w:t xml:space="preserve">Mia MN, Rahman MS &amp; Roy PK (2018) Sociodemographic and geographical inequalities in under- and overnutrition among children and mothers in Bangladesh: a spatial modelling approach to a nationally representative survey.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2471–2481.</w:t>
      </w:r>
    </w:p>
    <w:p w14:paraId="46DDB63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146. </w:t>
      </w:r>
      <w:r>
        <w:rPr>
          <w:rFonts w:ascii="Times New Roman" w:hAnsi="Times New Roman" w:cs="Times New Roman"/>
          <w:sz w:val="24"/>
          <w:szCs w:val="24"/>
        </w:rPr>
        <w:tab/>
        <w:t xml:space="preserve">Mohan B, Verma A, Singh K, et al. (2019) Prevalence of sustained hypertension and obesity among urban and rural adolescents: a school-based, cross-sectional study in north India.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w:t>
      </w:r>
    </w:p>
    <w:p w14:paraId="42A3964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147. </w:t>
      </w:r>
      <w:r>
        <w:rPr>
          <w:rFonts w:ascii="Times New Roman" w:hAnsi="Times New Roman" w:cs="Times New Roman"/>
          <w:sz w:val="24"/>
          <w:szCs w:val="24"/>
        </w:rPr>
        <w:tab/>
        <w:t xml:space="preserve">Mohsin SN, Fatima M &amp; Aasim M (2016) Outcome of iron deficiency on the global school performance of the children: a case study from Nowshera, Pakistan. </w:t>
      </w:r>
      <w:r>
        <w:rPr>
          <w:rFonts w:ascii="Times New Roman" w:hAnsi="Times New Roman" w:cs="Times New Roman"/>
          <w:i/>
          <w:iCs/>
          <w:sz w:val="24"/>
          <w:szCs w:val="24"/>
        </w:rPr>
        <w:t>Pakistan Journal of Medical and Health Sciences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1116–1121.</w:t>
      </w:r>
    </w:p>
    <w:p w14:paraId="18C9BE4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148. </w:t>
      </w:r>
      <w:r>
        <w:rPr>
          <w:rFonts w:ascii="Times New Roman" w:hAnsi="Times New Roman" w:cs="Times New Roman"/>
          <w:sz w:val="24"/>
          <w:szCs w:val="24"/>
        </w:rPr>
        <w:tab/>
        <w:t xml:space="preserve">Moonajilin MS, Rahman ME &amp; Islam MS (2020) Relationship between overweight/obesity and mental health disorders among Bangladeshi adolescents: a cross-sectional survey. </w:t>
      </w:r>
      <w:r>
        <w:rPr>
          <w:rFonts w:ascii="Times New Roman" w:hAnsi="Times New Roman" w:cs="Times New Roman"/>
          <w:i/>
          <w:iCs/>
          <w:sz w:val="24"/>
          <w:szCs w:val="24"/>
        </w:rPr>
        <w:t>Obesity Medicine</w:t>
      </w:r>
      <w:r>
        <w:rPr>
          <w:rFonts w:ascii="Times New Roman" w:hAnsi="Times New Roman" w:cs="Times New Roman"/>
          <w:sz w:val="24"/>
          <w:szCs w:val="24"/>
        </w:rPr>
        <w:t xml:space="preserve"> </w:t>
      </w:r>
      <w:r>
        <w:rPr>
          <w:rFonts w:ascii="Times New Roman" w:hAnsi="Times New Roman" w:cs="Times New Roman"/>
          <w:b/>
          <w:bCs/>
          <w:sz w:val="24"/>
          <w:szCs w:val="24"/>
        </w:rPr>
        <w:t>18 (no pagination)</w:t>
      </w:r>
      <w:r>
        <w:rPr>
          <w:rFonts w:ascii="Times New Roman" w:hAnsi="Times New Roman" w:cs="Times New Roman"/>
          <w:sz w:val="24"/>
          <w:szCs w:val="24"/>
        </w:rPr>
        <w:t>.</w:t>
      </w:r>
    </w:p>
    <w:p w14:paraId="0E96378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149. </w:t>
      </w:r>
      <w:r>
        <w:rPr>
          <w:rFonts w:ascii="Times New Roman" w:hAnsi="Times New Roman" w:cs="Times New Roman"/>
          <w:sz w:val="24"/>
          <w:szCs w:val="24"/>
        </w:rPr>
        <w:tab/>
        <w:t xml:space="preserve">Muhammad GM, Ganesan S &amp; Chacko TV (2019) Effectiveness of multi-strategic health screening cum educational intervention model in promoting health of school children in rural Coimbatore.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63</w:t>
      </w:r>
      <w:r>
        <w:rPr>
          <w:rFonts w:ascii="Times New Roman" w:hAnsi="Times New Roman" w:cs="Times New Roman"/>
          <w:sz w:val="24"/>
          <w:szCs w:val="24"/>
        </w:rPr>
        <w:t>, 133–138.</w:t>
      </w:r>
    </w:p>
    <w:p w14:paraId="33DD590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150. </w:t>
      </w:r>
      <w:r>
        <w:rPr>
          <w:rFonts w:ascii="Times New Roman" w:hAnsi="Times New Roman" w:cs="Times New Roman"/>
          <w:sz w:val="24"/>
          <w:szCs w:val="24"/>
        </w:rPr>
        <w:tab/>
        <w:t xml:space="preserve">Naotunna NP, Dayarathna M, Maheshi H, et al. (2017) Nutritional status among primary school children in rural Sri Lanka; a public health challenge for a country with high child health standards.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57.</w:t>
      </w:r>
    </w:p>
    <w:p w14:paraId="4DACA48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151. </w:t>
      </w:r>
      <w:r>
        <w:rPr>
          <w:rFonts w:ascii="Times New Roman" w:hAnsi="Times New Roman" w:cs="Times New Roman"/>
          <w:sz w:val="24"/>
          <w:szCs w:val="24"/>
        </w:rPr>
        <w:tab/>
        <w:t xml:space="preserve">Nasreddine L, Ayoub JJ &amp; Al Jawaldeh A (2018) Review of the nutrition situation in the eastern Mediterranean region. </w:t>
      </w:r>
      <w:r>
        <w:rPr>
          <w:rFonts w:ascii="Times New Roman" w:hAnsi="Times New Roman" w:cs="Times New Roman"/>
          <w:i/>
          <w:iCs/>
          <w:sz w:val="24"/>
          <w:szCs w:val="24"/>
        </w:rPr>
        <w:t>East Mediterr Health J</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77–91.</w:t>
      </w:r>
    </w:p>
    <w:p w14:paraId="7331949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152. </w:t>
      </w:r>
      <w:r>
        <w:rPr>
          <w:rFonts w:ascii="Times New Roman" w:hAnsi="Times New Roman" w:cs="Times New Roman"/>
          <w:sz w:val="24"/>
          <w:szCs w:val="24"/>
        </w:rPr>
        <w:tab/>
        <w:t xml:space="preserve">Nayak BS &amp; Bhat VH (2016) School based multicomponent intervention for obese children in Udupi district, south India - a randomized controlled trial.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SC24‐SC28.</w:t>
      </w:r>
    </w:p>
    <w:p w14:paraId="501EE0E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153. </w:t>
      </w:r>
      <w:r>
        <w:rPr>
          <w:rFonts w:ascii="Times New Roman" w:hAnsi="Times New Roman" w:cs="Times New Roman"/>
          <w:sz w:val="24"/>
          <w:szCs w:val="24"/>
        </w:rPr>
        <w:tab/>
        <w:t xml:space="preserve">Nayani AA, Iqbal R, Azam SI, et al. (2018) Association between environmental tobacco smoke and dental caries amongst 5-14 years old children in Karachi, Pakistan. </w:t>
      </w:r>
      <w:r>
        <w:rPr>
          <w:rFonts w:ascii="Times New Roman" w:hAnsi="Times New Roman" w:cs="Times New Roman"/>
          <w:i/>
          <w:iCs/>
          <w:sz w:val="24"/>
          <w:szCs w:val="24"/>
        </w:rPr>
        <w:t>JPMA J Pak Med Assoc</w:t>
      </w:r>
      <w:r>
        <w:rPr>
          <w:rFonts w:ascii="Times New Roman" w:hAnsi="Times New Roman" w:cs="Times New Roman"/>
          <w:sz w:val="24"/>
          <w:szCs w:val="24"/>
        </w:rPr>
        <w:t xml:space="preserve"> </w:t>
      </w:r>
      <w:r>
        <w:rPr>
          <w:rFonts w:ascii="Times New Roman" w:hAnsi="Times New Roman" w:cs="Times New Roman"/>
          <w:b/>
          <w:bCs/>
          <w:sz w:val="24"/>
          <w:szCs w:val="24"/>
        </w:rPr>
        <w:t>68</w:t>
      </w:r>
      <w:r>
        <w:rPr>
          <w:rFonts w:ascii="Times New Roman" w:hAnsi="Times New Roman" w:cs="Times New Roman"/>
          <w:sz w:val="24"/>
          <w:szCs w:val="24"/>
        </w:rPr>
        <w:t>, 203–209.</w:t>
      </w:r>
    </w:p>
    <w:p w14:paraId="4BA74C5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154. </w:t>
      </w:r>
      <w:r>
        <w:rPr>
          <w:rFonts w:ascii="Times New Roman" w:hAnsi="Times New Roman" w:cs="Times New Roman"/>
          <w:sz w:val="24"/>
          <w:szCs w:val="24"/>
        </w:rPr>
        <w:tab/>
        <w:t xml:space="preserve">NCR Risk Factor Collaboration (2017) Worldwide trends in body-mass index, underweight, overweight, and obesity from 1975 to 2016: a pooled analysis of 2416 population-based measurement studies in 128.9 million children, adolescents, and adults. </w:t>
      </w:r>
      <w:r>
        <w:rPr>
          <w:rFonts w:ascii="Times New Roman" w:hAnsi="Times New Roman" w:cs="Times New Roman"/>
          <w:i/>
          <w:iCs/>
          <w:sz w:val="24"/>
          <w:szCs w:val="24"/>
        </w:rPr>
        <w:t>Lancet</w:t>
      </w:r>
      <w:r>
        <w:rPr>
          <w:rFonts w:ascii="Times New Roman" w:hAnsi="Times New Roman" w:cs="Times New Roman"/>
          <w:sz w:val="24"/>
          <w:szCs w:val="24"/>
        </w:rPr>
        <w:t xml:space="preserve"> </w:t>
      </w:r>
      <w:r>
        <w:rPr>
          <w:rFonts w:ascii="Times New Roman" w:hAnsi="Times New Roman" w:cs="Times New Roman"/>
          <w:b/>
          <w:bCs/>
          <w:sz w:val="24"/>
          <w:szCs w:val="24"/>
        </w:rPr>
        <w:t>390</w:t>
      </w:r>
      <w:r>
        <w:rPr>
          <w:rFonts w:ascii="Times New Roman" w:hAnsi="Times New Roman" w:cs="Times New Roman"/>
          <w:sz w:val="24"/>
          <w:szCs w:val="24"/>
        </w:rPr>
        <w:t>, 2627–2642.</w:t>
      </w:r>
    </w:p>
    <w:p w14:paraId="6C28B5E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155. </w:t>
      </w:r>
      <w:r>
        <w:rPr>
          <w:rFonts w:ascii="Times New Roman" w:hAnsi="Times New Roman" w:cs="Times New Roman"/>
          <w:sz w:val="24"/>
          <w:szCs w:val="24"/>
        </w:rPr>
        <w:tab/>
        <w:t xml:space="preserve">Nithya DJ &amp; Bhavani RV (2018) Dietary diversity and its relationship with nutritional status among adolescents and adults in rural India. </w:t>
      </w:r>
      <w:r>
        <w:rPr>
          <w:rFonts w:ascii="Times New Roman" w:hAnsi="Times New Roman" w:cs="Times New Roman"/>
          <w:i/>
          <w:iCs/>
          <w:sz w:val="24"/>
          <w:szCs w:val="24"/>
        </w:rPr>
        <w:t>J Biosoc Sci</w:t>
      </w:r>
      <w:r>
        <w:rPr>
          <w:rFonts w:ascii="Times New Roman" w:hAnsi="Times New Roman" w:cs="Times New Roman"/>
          <w:sz w:val="24"/>
          <w:szCs w:val="24"/>
        </w:rPr>
        <w:t xml:space="preserve"> </w:t>
      </w:r>
      <w:r>
        <w:rPr>
          <w:rFonts w:ascii="Times New Roman" w:hAnsi="Times New Roman" w:cs="Times New Roman"/>
          <w:b/>
          <w:bCs/>
          <w:sz w:val="24"/>
          <w:szCs w:val="24"/>
        </w:rPr>
        <w:t>50</w:t>
      </w:r>
      <w:r>
        <w:rPr>
          <w:rFonts w:ascii="Times New Roman" w:hAnsi="Times New Roman" w:cs="Times New Roman"/>
          <w:sz w:val="24"/>
          <w:szCs w:val="24"/>
        </w:rPr>
        <w:t>, 397–413.</w:t>
      </w:r>
    </w:p>
    <w:p w14:paraId="70D7CC1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156. </w:t>
      </w:r>
      <w:r>
        <w:rPr>
          <w:rFonts w:ascii="Times New Roman" w:hAnsi="Times New Roman" w:cs="Times New Roman"/>
          <w:sz w:val="24"/>
          <w:szCs w:val="24"/>
        </w:rPr>
        <w:tab/>
        <w:t xml:space="preserve">Nunn RL, Kehoe SH, Chopra H, et al. (2019) Dietary micronutrient intakes among women of reproductive age in Mumbai slums. </w:t>
      </w:r>
      <w:r>
        <w:rPr>
          <w:rFonts w:ascii="Times New Roman" w:hAnsi="Times New Roman" w:cs="Times New Roman"/>
          <w:i/>
          <w:iCs/>
          <w:sz w:val="24"/>
          <w:szCs w:val="24"/>
        </w:rPr>
        <w:t>Eur J Clin Nutr</w:t>
      </w:r>
      <w:r>
        <w:rPr>
          <w:rFonts w:ascii="Times New Roman" w:hAnsi="Times New Roman" w:cs="Times New Roman"/>
          <w:sz w:val="24"/>
          <w:szCs w:val="24"/>
        </w:rPr>
        <w:t xml:space="preserve"> </w:t>
      </w:r>
      <w:r>
        <w:rPr>
          <w:rFonts w:ascii="Times New Roman" w:hAnsi="Times New Roman" w:cs="Times New Roman"/>
          <w:b/>
          <w:bCs/>
          <w:sz w:val="24"/>
          <w:szCs w:val="24"/>
        </w:rPr>
        <w:t>73</w:t>
      </w:r>
      <w:r>
        <w:rPr>
          <w:rFonts w:ascii="Times New Roman" w:hAnsi="Times New Roman" w:cs="Times New Roman"/>
          <w:sz w:val="24"/>
          <w:szCs w:val="24"/>
        </w:rPr>
        <w:t>, 1536–1545.</w:t>
      </w:r>
    </w:p>
    <w:p w14:paraId="21BC7DF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157. </w:t>
      </w:r>
      <w:r>
        <w:rPr>
          <w:rFonts w:ascii="Times New Roman" w:hAnsi="Times New Roman" w:cs="Times New Roman"/>
          <w:sz w:val="24"/>
          <w:szCs w:val="24"/>
        </w:rPr>
        <w:tab/>
        <w:t xml:space="preserve">Pal A, Pari AK, Sinha A, et al. (2017) Prevalence of undernutrition and associated factors: a cross-sectional study among rural adolescents in West Bengal, India. </w:t>
      </w:r>
      <w:r>
        <w:rPr>
          <w:rFonts w:ascii="Times New Roman" w:hAnsi="Times New Roman" w:cs="Times New Roman"/>
          <w:i/>
          <w:iCs/>
          <w:sz w:val="24"/>
          <w:szCs w:val="24"/>
        </w:rPr>
        <w:t>International Journal of Pediatrics and Adolescent Medicine</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9–18.</w:t>
      </w:r>
    </w:p>
    <w:p w14:paraId="57396C2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158. </w:t>
      </w:r>
      <w:r>
        <w:rPr>
          <w:rFonts w:ascii="Times New Roman" w:hAnsi="Times New Roman" w:cs="Times New Roman"/>
          <w:sz w:val="24"/>
          <w:szCs w:val="24"/>
        </w:rPr>
        <w:tab/>
        <w:t xml:space="preserve">Pandey A &amp; Sapkota S (2018) Prevalence and knowledge on obesity among school going adolescents of Kaski, Nepal. </w:t>
      </w:r>
      <w:r>
        <w:rPr>
          <w:rFonts w:ascii="Times New Roman" w:hAnsi="Times New Roman" w:cs="Times New Roman"/>
          <w:i/>
          <w:iCs/>
          <w:sz w:val="24"/>
          <w:szCs w:val="24"/>
        </w:rPr>
        <w:t>Journal of Nepal Paediatric Society</w:t>
      </w:r>
      <w:r>
        <w:rPr>
          <w:rFonts w:ascii="Times New Roman" w:hAnsi="Times New Roman" w:cs="Times New Roman"/>
          <w:sz w:val="24"/>
          <w:szCs w:val="24"/>
        </w:rPr>
        <w:t xml:space="preserve"> </w:t>
      </w:r>
      <w:r>
        <w:rPr>
          <w:rFonts w:ascii="Times New Roman" w:hAnsi="Times New Roman" w:cs="Times New Roman"/>
          <w:b/>
          <w:bCs/>
          <w:sz w:val="24"/>
          <w:szCs w:val="24"/>
        </w:rPr>
        <w:t>38</w:t>
      </w:r>
      <w:r>
        <w:rPr>
          <w:rFonts w:ascii="Times New Roman" w:hAnsi="Times New Roman" w:cs="Times New Roman"/>
          <w:sz w:val="24"/>
          <w:szCs w:val="24"/>
        </w:rPr>
        <w:t>, 63–68.</w:t>
      </w:r>
    </w:p>
    <w:p w14:paraId="50F81FC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159. </w:t>
      </w:r>
      <w:r>
        <w:rPr>
          <w:rFonts w:ascii="Times New Roman" w:hAnsi="Times New Roman" w:cs="Times New Roman"/>
          <w:sz w:val="24"/>
          <w:szCs w:val="24"/>
        </w:rPr>
        <w:tab/>
        <w:t xml:space="preserve">Pareek R &amp; Ojha NK (2018) Study of prevalence of iron deficiency anemia in adolescent girls in Jaipur district, India. </w:t>
      </w:r>
      <w:r>
        <w:rPr>
          <w:rFonts w:ascii="Times New Roman" w:hAnsi="Times New Roman" w:cs="Times New Roman"/>
          <w:i/>
          <w:iCs/>
          <w:sz w:val="24"/>
          <w:szCs w:val="24"/>
        </w:rPr>
        <w:t>International Journal of Research in Ayurveda and Pharmacy</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181–185.</w:t>
      </w:r>
    </w:p>
    <w:p w14:paraId="59E8649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160. </w:t>
      </w:r>
      <w:r>
        <w:rPr>
          <w:rFonts w:ascii="Times New Roman" w:hAnsi="Times New Roman" w:cs="Times New Roman"/>
          <w:sz w:val="24"/>
          <w:szCs w:val="24"/>
        </w:rPr>
        <w:tab/>
        <w:t xml:space="preserve">Parray IA, Parry MA &amp; Latief M (2016) Prevalence of dyslipidemia in school children of Kashmir valley. </w:t>
      </w:r>
      <w:r>
        <w:rPr>
          <w:rFonts w:ascii="Times New Roman" w:hAnsi="Times New Roman" w:cs="Times New Roman"/>
          <w:i/>
          <w:iCs/>
          <w:sz w:val="24"/>
          <w:szCs w:val="24"/>
        </w:rPr>
        <w:t>Diabetes Metab Syndr</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S47-54.</w:t>
      </w:r>
    </w:p>
    <w:p w14:paraId="4368F23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161. </w:t>
      </w:r>
      <w:r>
        <w:rPr>
          <w:rFonts w:ascii="Times New Roman" w:hAnsi="Times New Roman" w:cs="Times New Roman"/>
          <w:sz w:val="24"/>
          <w:szCs w:val="24"/>
        </w:rPr>
        <w:tab/>
        <w:t xml:space="preserve">Pawar PV, Kanetkar SR, Deo MG, et al. (2020) Anemia-tribe-specific study and it’s sociodemographic association in six dominant tribal adolescents of Maharashtra, India. </w:t>
      </w:r>
      <w:r>
        <w:rPr>
          <w:rFonts w:ascii="Times New Roman" w:hAnsi="Times New Roman" w:cs="Times New Roman"/>
          <w:i/>
          <w:iCs/>
          <w:sz w:val="24"/>
          <w:szCs w:val="24"/>
        </w:rPr>
        <w:t>International Journal of Pharmaceutical Research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510–519.</w:t>
      </w:r>
    </w:p>
    <w:p w14:paraId="2C21FD2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162. </w:t>
      </w:r>
      <w:r>
        <w:rPr>
          <w:rFonts w:ascii="Times New Roman" w:hAnsi="Times New Roman" w:cs="Times New Roman"/>
          <w:sz w:val="24"/>
          <w:szCs w:val="24"/>
        </w:rPr>
        <w:tab/>
        <w:t xml:space="preserve">Pawar SV, Choksey AS, Jain SS, et al. (2016) Prevalence of overweight and obesity in 4 schools of south Mumbai.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OC01–OC02.</w:t>
      </w:r>
    </w:p>
    <w:p w14:paraId="2EF8B53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163. </w:t>
      </w:r>
      <w:r>
        <w:rPr>
          <w:rFonts w:ascii="Times New Roman" w:hAnsi="Times New Roman" w:cs="Times New Roman"/>
          <w:sz w:val="24"/>
          <w:szCs w:val="24"/>
        </w:rPr>
        <w:tab/>
        <w:t xml:space="preserve">Pawar SV, Zanwar VG, Choksey AS, et al. (2016) Most overweight and obese Indian children have nonalcoholic fatty liver disease. </w:t>
      </w:r>
      <w:r>
        <w:rPr>
          <w:rFonts w:ascii="Times New Roman" w:hAnsi="Times New Roman" w:cs="Times New Roman"/>
          <w:i/>
          <w:iCs/>
          <w:sz w:val="24"/>
          <w:szCs w:val="24"/>
        </w:rPr>
        <w:t>Ann Hepatol</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853–861.</w:t>
      </w:r>
    </w:p>
    <w:p w14:paraId="164C5A0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hAnsi="Times New Roman" w:cs="Times New Roman"/>
          <w:sz w:val="24"/>
          <w:szCs w:val="24"/>
        </w:rPr>
        <w:tab/>
        <w:t xml:space="preserve">Pinni J, Avula JSS &amp; Bandi S (2019) Association of dental caries with socio-demographic and nutritional factors among school children in Guntur district of Andhra Pradesh, India. </w:t>
      </w:r>
      <w:r>
        <w:rPr>
          <w:rFonts w:ascii="Times New Roman" w:hAnsi="Times New Roman" w:cs="Times New Roman"/>
          <w:i/>
          <w:iCs/>
          <w:sz w:val="24"/>
          <w:szCs w:val="24"/>
        </w:rPr>
        <w:t>Pediatric Dental Journal</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111–115.</w:t>
      </w:r>
    </w:p>
    <w:p w14:paraId="0A271CC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165. </w:t>
      </w:r>
      <w:r>
        <w:rPr>
          <w:rFonts w:ascii="Times New Roman" w:hAnsi="Times New Roman" w:cs="Times New Roman"/>
          <w:sz w:val="24"/>
          <w:szCs w:val="24"/>
        </w:rPr>
        <w:tab/>
        <w:t xml:space="preserve">Piryani S, Baral KP, Pradhan B, et al. (2016) Overweight and its associated risk factors among urban school adolescents in Nepal: a cross-sectional study.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e010335.</w:t>
      </w:r>
    </w:p>
    <w:p w14:paraId="1987F4C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166. </w:t>
      </w:r>
      <w:r>
        <w:rPr>
          <w:rFonts w:ascii="Times New Roman" w:hAnsi="Times New Roman" w:cs="Times New Roman"/>
          <w:sz w:val="24"/>
          <w:szCs w:val="24"/>
        </w:rPr>
        <w:tab/>
        <w:t xml:space="preserve">Pramod JB &amp; Narayan TD (2019) Prevalence of lifestyle related risk factors for non-communicable diseases among adolescents of an urban community in Mumbai. </w:t>
      </w:r>
      <w:r>
        <w:rPr>
          <w:rFonts w:ascii="Times New Roman" w:hAnsi="Times New Roman" w:cs="Times New Roman"/>
          <w:i/>
          <w:iCs/>
          <w:sz w:val="24"/>
          <w:szCs w:val="24"/>
        </w:rPr>
        <w:t>Indian Journal of Public Health Research and Development</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242–247.</w:t>
      </w:r>
    </w:p>
    <w:p w14:paraId="0FC570A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167. </w:t>
      </w:r>
      <w:r>
        <w:rPr>
          <w:rFonts w:ascii="Times New Roman" w:hAnsi="Times New Roman" w:cs="Times New Roman"/>
          <w:sz w:val="24"/>
          <w:szCs w:val="24"/>
        </w:rPr>
        <w:tab/>
        <w:t xml:space="preserve">Prasad R, Bazroy J &amp; Singh Z (2016) Prevalence of overweight and obesity among adolescent students in Pondicherry, south India. </w:t>
      </w:r>
      <w:r>
        <w:rPr>
          <w:rFonts w:ascii="Times New Roman" w:hAnsi="Times New Roman" w:cs="Times New Roman"/>
          <w:i/>
          <w:iCs/>
          <w:sz w:val="24"/>
          <w:szCs w:val="24"/>
        </w:rPr>
        <w:t>International Journal of Nutrition, Pharmacology, Neurological Diseases</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72–75.</w:t>
      </w:r>
    </w:p>
    <w:p w14:paraId="247E5BC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168. </w:t>
      </w:r>
      <w:r>
        <w:rPr>
          <w:rFonts w:ascii="Times New Roman" w:hAnsi="Times New Roman" w:cs="Times New Roman"/>
          <w:sz w:val="24"/>
          <w:szCs w:val="24"/>
        </w:rPr>
        <w:tab/>
        <w:t xml:space="preserve">Radhika MS, Swetha B, Kumar BN, et al. (2018) Dietary and nondietary determinants of nutritional status among adolescent girls and adult women in India. </w:t>
      </w:r>
      <w:r>
        <w:rPr>
          <w:rFonts w:ascii="Times New Roman" w:hAnsi="Times New Roman" w:cs="Times New Roman"/>
          <w:i/>
          <w:iCs/>
          <w:sz w:val="24"/>
          <w:szCs w:val="24"/>
        </w:rPr>
        <w:t>Annals of the New York Academy of Sciences</w:t>
      </w:r>
      <w:r>
        <w:rPr>
          <w:rFonts w:ascii="Times New Roman" w:hAnsi="Times New Roman" w:cs="Times New Roman"/>
          <w:sz w:val="24"/>
          <w:szCs w:val="24"/>
        </w:rPr>
        <w:t xml:space="preserve"> </w:t>
      </w:r>
      <w:r>
        <w:rPr>
          <w:rFonts w:ascii="Times New Roman" w:hAnsi="Times New Roman" w:cs="Times New Roman"/>
          <w:b/>
          <w:bCs/>
          <w:sz w:val="24"/>
          <w:szCs w:val="24"/>
        </w:rPr>
        <w:t>1416</w:t>
      </w:r>
      <w:r>
        <w:rPr>
          <w:rFonts w:ascii="Times New Roman" w:hAnsi="Times New Roman" w:cs="Times New Roman"/>
          <w:sz w:val="24"/>
          <w:szCs w:val="24"/>
        </w:rPr>
        <w:t>, 5–17.</w:t>
      </w:r>
    </w:p>
    <w:p w14:paraId="1E94B1B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169. </w:t>
      </w:r>
      <w:r>
        <w:rPr>
          <w:rFonts w:ascii="Times New Roman" w:hAnsi="Times New Roman" w:cs="Times New Roman"/>
          <w:sz w:val="24"/>
          <w:szCs w:val="24"/>
        </w:rPr>
        <w:tab/>
        <w:t xml:space="preserve">Rahman AS, Ahmed T, Ahmed F, et al. (2015) Double-blind cluster randomised controlled trial of wheat flour chapatti fortified with micronutrients on the status of vitamin A and iron in school-aged children in rural Bangladesh. </w:t>
      </w:r>
      <w:r>
        <w:rPr>
          <w:rFonts w:ascii="Times New Roman" w:hAnsi="Times New Roman" w:cs="Times New Roman"/>
          <w:i/>
          <w:iCs/>
          <w:sz w:val="24"/>
          <w:szCs w:val="24"/>
        </w:rPr>
        <w:t>Maternal &amp; child nutrition</w:t>
      </w:r>
      <w:r>
        <w:rPr>
          <w:rFonts w:ascii="Times New Roman" w:hAnsi="Times New Roman" w:cs="Times New Roman"/>
          <w:sz w:val="24"/>
          <w:szCs w:val="24"/>
        </w:rPr>
        <w:t xml:space="preserve"> </w:t>
      </w:r>
      <w:r>
        <w:rPr>
          <w:rFonts w:ascii="Times New Roman" w:hAnsi="Times New Roman" w:cs="Times New Roman"/>
          <w:b/>
          <w:bCs/>
          <w:sz w:val="24"/>
          <w:szCs w:val="24"/>
        </w:rPr>
        <w:t>11 Suppl 4</w:t>
      </w:r>
      <w:r>
        <w:rPr>
          <w:rFonts w:ascii="Times New Roman" w:hAnsi="Times New Roman" w:cs="Times New Roman"/>
          <w:sz w:val="24"/>
          <w:szCs w:val="24"/>
        </w:rPr>
        <w:t>, 120‐131.</w:t>
      </w:r>
    </w:p>
    <w:p w14:paraId="4972CF6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170. </w:t>
      </w:r>
      <w:r>
        <w:rPr>
          <w:rFonts w:ascii="Times New Roman" w:hAnsi="Times New Roman" w:cs="Times New Roman"/>
          <w:sz w:val="24"/>
          <w:szCs w:val="24"/>
        </w:rPr>
        <w:tab/>
        <w:t xml:space="preserve">Rahman MA, Rahman MM, Rahman MM, et al. (2019) The double burden of under- and overnutrition among Bangladeshi women: socioeconomic and community-level inequalities.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e0219968.</w:t>
      </w:r>
    </w:p>
    <w:p w14:paraId="548BDAB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171. </w:t>
      </w:r>
      <w:r>
        <w:rPr>
          <w:rFonts w:ascii="Times New Roman" w:hAnsi="Times New Roman" w:cs="Times New Roman"/>
          <w:sz w:val="24"/>
          <w:szCs w:val="24"/>
        </w:rPr>
        <w:tab/>
        <w:t xml:space="preserve">Rahman M &amp; Mistry S (2017) Anemia and its socio-demographic correlates among adolescent girls in Bangladesh. </w:t>
      </w:r>
      <w:r>
        <w:rPr>
          <w:rFonts w:ascii="Times New Roman" w:hAnsi="Times New Roman" w:cs="Times New Roman"/>
          <w:i/>
          <w:iCs/>
          <w:sz w:val="24"/>
          <w:szCs w:val="24"/>
        </w:rPr>
        <w:t>Annals of Global Health</w:t>
      </w:r>
      <w:r>
        <w:rPr>
          <w:rFonts w:ascii="Times New Roman" w:hAnsi="Times New Roman" w:cs="Times New Roman"/>
          <w:sz w:val="24"/>
          <w:szCs w:val="24"/>
        </w:rPr>
        <w:t xml:space="preserve"> </w:t>
      </w:r>
      <w:r>
        <w:rPr>
          <w:rFonts w:ascii="Times New Roman" w:hAnsi="Times New Roman" w:cs="Times New Roman"/>
          <w:b/>
          <w:bCs/>
          <w:sz w:val="24"/>
          <w:szCs w:val="24"/>
        </w:rPr>
        <w:t>83 (1)</w:t>
      </w:r>
      <w:r>
        <w:rPr>
          <w:rFonts w:ascii="Times New Roman" w:hAnsi="Times New Roman" w:cs="Times New Roman"/>
          <w:sz w:val="24"/>
          <w:szCs w:val="24"/>
        </w:rPr>
        <w:t>, 133.</w:t>
      </w:r>
    </w:p>
    <w:p w14:paraId="14537E9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172. </w:t>
      </w:r>
      <w:r>
        <w:rPr>
          <w:rFonts w:ascii="Times New Roman" w:hAnsi="Times New Roman" w:cs="Times New Roman"/>
          <w:sz w:val="24"/>
          <w:szCs w:val="24"/>
        </w:rPr>
        <w:tab/>
        <w:t xml:space="preserve">Rahman S, Ahmed T, Rahman AS, et al. (2016) Determinants of iron status and Hb in the Bangladesh population: the role of groundwater iron.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1862–74.</w:t>
      </w:r>
    </w:p>
    <w:p w14:paraId="622B6ED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173. </w:t>
      </w:r>
      <w:r>
        <w:rPr>
          <w:rFonts w:ascii="Times New Roman" w:hAnsi="Times New Roman" w:cs="Times New Roman"/>
          <w:sz w:val="24"/>
          <w:szCs w:val="24"/>
        </w:rPr>
        <w:tab/>
        <w:t xml:space="preserve">Rahman S, Rahman AS, Alam N, et al. (2017) Vitamin A deficiency and determinants of vitamin A status in Bangladeshi children and women: findings of a national survey.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1114–1125.</w:t>
      </w:r>
    </w:p>
    <w:p w14:paraId="3747489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174. </w:t>
      </w:r>
      <w:r>
        <w:rPr>
          <w:rFonts w:ascii="Times New Roman" w:hAnsi="Times New Roman" w:cs="Times New Roman"/>
          <w:sz w:val="24"/>
          <w:szCs w:val="24"/>
        </w:rPr>
        <w:tab/>
        <w:t xml:space="preserve">Rai A, Gurung S, Thapa S, et al. (2019) Correlates and inequality of underweight and overweight among women of reproductive age: evidence from the 2016 Nepal Demographic Health Survey.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e0216644.</w:t>
      </w:r>
    </w:p>
    <w:p w14:paraId="44B82AE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175. </w:t>
      </w:r>
      <w:r>
        <w:rPr>
          <w:rFonts w:ascii="Times New Roman" w:hAnsi="Times New Roman" w:cs="Times New Roman"/>
          <w:sz w:val="24"/>
          <w:szCs w:val="24"/>
        </w:rPr>
        <w:tab/>
        <w:t xml:space="preserve">Rai A, Khan MN &amp; Thapa S (2020) Trends and determinants of anaemia in women of Nepal: a multilevel analysis. </w:t>
      </w:r>
      <w:r>
        <w:rPr>
          <w:rFonts w:ascii="Times New Roman" w:hAnsi="Times New Roman" w:cs="Times New Roman"/>
          <w:i/>
          <w:iCs/>
          <w:sz w:val="24"/>
          <w:szCs w:val="24"/>
        </w:rPr>
        <w:t>Maternal and Child Nutrition</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w:t>
      </w:r>
    </w:p>
    <w:p w14:paraId="6852072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176. </w:t>
      </w:r>
      <w:r>
        <w:rPr>
          <w:rFonts w:ascii="Times New Roman" w:hAnsi="Times New Roman" w:cs="Times New Roman"/>
          <w:sz w:val="24"/>
          <w:szCs w:val="24"/>
        </w:rPr>
        <w:tab/>
        <w:t xml:space="preserve">Rakesh PS (2017) Prevalence of anaemia in Kerala state, southern India - a systematic review.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LE01–LE04.</w:t>
      </w:r>
    </w:p>
    <w:p w14:paraId="2DE84D7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177. </w:t>
      </w:r>
      <w:r>
        <w:rPr>
          <w:rFonts w:ascii="Times New Roman" w:hAnsi="Times New Roman" w:cs="Times New Roman"/>
          <w:sz w:val="24"/>
          <w:szCs w:val="24"/>
        </w:rPr>
        <w:tab/>
        <w:t xml:space="preserve">Rakesh PS, George LS, Joy TM, et al. (2019) Anemia among school children in Ernakulam district, Kerala, India. </w:t>
      </w:r>
      <w:r>
        <w:rPr>
          <w:rFonts w:ascii="Times New Roman" w:hAnsi="Times New Roman" w:cs="Times New Roman"/>
          <w:i/>
          <w:iCs/>
          <w:sz w:val="24"/>
          <w:szCs w:val="24"/>
        </w:rPr>
        <w:t>Indian Journal of Hematology and Blood Transfusion</w:t>
      </w:r>
      <w:r>
        <w:rPr>
          <w:rFonts w:ascii="Times New Roman" w:hAnsi="Times New Roman" w:cs="Times New Roman"/>
          <w:sz w:val="24"/>
          <w:szCs w:val="24"/>
        </w:rPr>
        <w:t xml:space="preserve"> </w:t>
      </w:r>
      <w:r>
        <w:rPr>
          <w:rFonts w:ascii="Times New Roman" w:hAnsi="Times New Roman" w:cs="Times New Roman"/>
          <w:b/>
          <w:bCs/>
          <w:sz w:val="24"/>
          <w:szCs w:val="24"/>
        </w:rPr>
        <w:t>35</w:t>
      </w:r>
      <w:r>
        <w:rPr>
          <w:rFonts w:ascii="Times New Roman" w:hAnsi="Times New Roman" w:cs="Times New Roman"/>
          <w:sz w:val="24"/>
          <w:szCs w:val="24"/>
        </w:rPr>
        <w:t>, 114–118.</w:t>
      </w:r>
    </w:p>
    <w:p w14:paraId="43F084D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178. </w:t>
      </w:r>
      <w:r>
        <w:rPr>
          <w:rFonts w:ascii="Times New Roman" w:hAnsi="Times New Roman" w:cs="Times New Roman"/>
          <w:sz w:val="24"/>
          <w:szCs w:val="24"/>
        </w:rPr>
        <w:tab/>
        <w:t xml:space="preserve">Ramirez-Luzuriaga MJ, Larson LM, Mannar V, et al. (2018) Impact of double-fortified salt with iron and iodine on hemoglobin, anemia, and iron deficiency anemia: a systematic review and meta-analysis. </w:t>
      </w:r>
      <w:r>
        <w:rPr>
          <w:rFonts w:ascii="Times New Roman" w:hAnsi="Times New Roman" w:cs="Times New Roman"/>
          <w:i/>
          <w:iCs/>
          <w:sz w:val="24"/>
          <w:szCs w:val="24"/>
        </w:rPr>
        <w:t>Adv Nutr (Bethesda)</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207–218.</w:t>
      </w:r>
    </w:p>
    <w:p w14:paraId="7D2588F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179. </w:t>
      </w:r>
      <w:r>
        <w:rPr>
          <w:rFonts w:ascii="Times New Roman" w:hAnsi="Times New Roman" w:cs="Times New Roman"/>
          <w:sz w:val="24"/>
          <w:szCs w:val="24"/>
        </w:rPr>
        <w:tab/>
        <w:t xml:space="preserve">Ramkumar S, Vijayalakshmi S, Kanagarajan P, et al. (2018) Z-score and CIAF-a descriptive measure to determine prevalence of under-nutrition in rural school children, Puducherry, India.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LC24–LC27.</w:t>
      </w:r>
    </w:p>
    <w:p w14:paraId="2405646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180. </w:t>
      </w:r>
      <w:r>
        <w:rPr>
          <w:rFonts w:ascii="Times New Roman" w:hAnsi="Times New Roman" w:cs="Times New Roman"/>
          <w:sz w:val="24"/>
          <w:szCs w:val="24"/>
        </w:rPr>
        <w:tab/>
        <w:t xml:space="preserve">Ranjani H, Mehreen TS, Pradeepa R, et al. (2016) Epidemiology of childhood overweight &amp; obesity in India: a systematic review. </w:t>
      </w:r>
      <w:r>
        <w:rPr>
          <w:rFonts w:ascii="Times New Roman" w:hAnsi="Times New Roman" w:cs="Times New Roman"/>
          <w:i/>
          <w:iCs/>
          <w:sz w:val="24"/>
          <w:szCs w:val="24"/>
        </w:rPr>
        <w:t>Indian J Med Res</w:t>
      </w:r>
      <w:r>
        <w:rPr>
          <w:rFonts w:ascii="Times New Roman" w:hAnsi="Times New Roman" w:cs="Times New Roman"/>
          <w:sz w:val="24"/>
          <w:szCs w:val="24"/>
        </w:rPr>
        <w:t xml:space="preserve"> </w:t>
      </w:r>
      <w:r>
        <w:rPr>
          <w:rFonts w:ascii="Times New Roman" w:hAnsi="Times New Roman" w:cs="Times New Roman"/>
          <w:b/>
          <w:bCs/>
          <w:sz w:val="24"/>
          <w:szCs w:val="24"/>
        </w:rPr>
        <w:t>143</w:t>
      </w:r>
      <w:r>
        <w:rPr>
          <w:rFonts w:ascii="Times New Roman" w:hAnsi="Times New Roman" w:cs="Times New Roman"/>
          <w:sz w:val="24"/>
          <w:szCs w:val="24"/>
        </w:rPr>
        <w:t>, 160–74.</w:t>
      </w:r>
    </w:p>
    <w:p w14:paraId="7DE954B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sz w:val="24"/>
          <w:szCs w:val="24"/>
        </w:rPr>
        <w:tab/>
        <w:t xml:space="preserve">Raqib R, Ahmed S, Ahsan KB, et al. (2017) Humoral immunity in arsenic-exposed children in rural Bangladesh: total immunoglobulins and vaccine-specific antibodies. </w:t>
      </w:r>
      <w:r>
        <w:rPr>
          <w:rFonts w:ascii="Times New Roman" w:hAnsi="Times New Roman" w:cs="Times New Roman"/>
          <w:i/>
          <w:iCs/>
          <w:sz w:val="24"/>
          <w:szCs w:val="24"/>
        </w:rPr>
        <w:t>Environmental Health Perspectives</w:t>
      </w:r>
      <w:r>
        <w:rPr>
          <w:rFonts w:ascii="Times New Roman" w:hAnsi="Times New Roman" w:cs="Times New Roman"/>
          <w:sz w:val="24"/>
          <w:szCs w:val="24"/>
        </w:rPr>
        <w:t xml:space="preserve"> </w:t>
      </w:r>
      <w:r>
        <w:rPr>
          <w:rFonts w:ascii="Times New Roman" w:hAnsi="Times New Roman" w:cs="Times New Roman"/>
          <w:b/>
          <w:bCs/>
          <w:sz w:val="24"/>
          <w:szCs w:val="24"/>
        </w:rPr>
        <w:t>125</w:t>
      </w:r>
      <w:r>
        <w:rPr>
          <w:rFonts w:ascii="Times New Roman" w:hAnsi="Times New Roman" w:cs="Times New Roman"/>
          <w:sz w:val="24"/>
          <w:szCs w:val="24"/>
        </w:rPr>
        <w:t>.</w:t>
      </w:r>
    </w:p>
    <w:p w14:paraId="7B643BD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182. </w:t>
      </w:r>
      <w:r>
        <w:rPr>
          <w:rFonts w:ascii="Times New Roman" w:hAnsi="Times New Roman" w:cs="Times New Roman"/>
          <w:sz w:val="24"/>
          <w:szCs w:val="24"/>
        </w:rPr>
        <w:tab/>
        <w:t xml:space="preserve">Rathi N, Riddell L &amp; Worsley A (2017) Food consumption patterns of adolescents aged 14-16 years in Kolkata, India. </w:t>
      </w:r>
      <w:r>
        <w:rPr>
          <w:rFonts w:ascii="Times New Roman" w:hAnsi="Times New Roman" w:cs="Times New Roman"/>
          <w:i/>
          <w:iCs/>
          <w:sz w:val="24"/>
          <w:szCs w:val="24"/>
        </w:rPr>
        <w:t>Nutr J</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50.</w:t>
      </w:r>
    </w:p>
    <w:p w14:paraId="4F5859A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183. </w:t>
      </w:r>
      <w:r>
        <w:rPr>
          <w:rFonts w:ascii="Times New Roman" w:hAnsi="Times New Roman" w:cs="Times New Roman"/>
          <w:sz w:val="24"/>
          <w:szCs w:val="24"/>
        </w:rPr>
        <w:tab/>
        <w:t xml:space="preserve">Rathi N, Riddell L &amp; Worsley A (2018) Indian adolescents’ perceptions of the home food environment.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169.</w:t>
      </w:r>
    </w:p>
    <w:p w14:paraId="0B75596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184. </w:t>
      </w:r>
      <w:r>
        <w:rPr>
          <w:rFonts w:ascii="Times New Roman" w:hAnsi="Times New Roman" w:cs="Times New Roman"/>
          <w:sz w:val="24"/>
          <w:szCs w:val="24"/>
        </w:rPr>
        <w:tab/>
        <w:t xml:space="preserve">Rauf A, Nadeem MS, Khalid M, et al. (2018) Low body mass index and trends of tuberculosis infection: a cohort study of orphan children in Azad Jammu and Kashmir Pakistan. </w:t>
      </w:r>
      <w:r>
        <w:rPr>
          <w:rFonts w:ascii="Times New Roman" w:hAnsi="Times New Roman" w:cs="Times New Roman"/>
          <w:i/>
          <w:iCs/>
          <w:sz w:val="24"/>
          <w:szCs w:val="24"/>
        </w:rPr>
        <w:t>Open Public Health Journal</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384–392.</w:t>
      </w:r>
    </w:p>
    <w:p w14:paraId="2FF4960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185. </w:t>
      </w:r>
      <w:r>
        <w:rPr>
          <w:rFonts w:ascii="Times New Roman" w:hAnsi="Times New Roman" w:cs="Times New Roman"/>
          <w:sz w:val="24"/>
          <w:szCs w:val="24"/>
        </w:rPr>
        <w:tab/>
        <w:t xml:space="preserve">Resmi S, Latheef F, &amp; Vijayaraghavan (2017) Effectiveness of amla, jaggery and pumpkin leaves extract on the level of haemoglobin, vitamin C and iron among adolescent girls with iron deficiency anemia. </w:t>
      </w:r>
      <w:r>
        <w:rPr>
          <w:rFonts w:ascii="Times New Roman" w:hAnsi="Times New Roman" w:cs="Times New Roman"/>
          <w:i/>
          <w:iCs/>
          <w:sz w:val="24"/>
          <w:szCs w:val="24"/>
        </w:rPr>
        <w:t>International journal of pharmaceutical sciences and research</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4812‐4817.</w:t>
      </w:r>
    </w:p>
    <w:p w14:paraId="552D0FF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186. </w:t>
      </w:r>
      <w:r>
        <w:rPr>
          <w:rFonts w:ascii="Times New Roman" w:hAnsi="Times New Roman" w:cs="Times New Roman"/>
          <w:sz w:val="24"/>
          <w:szCs w:val="24"/>
        </w:rPr>
        <w:tab/>
        <w:t xml:space="preserve">Rodrigo R, Allen A, Manampreri A, et al. (2018) Haemoglobin variants, iron status and anaemia in Sri Lankan adolescents with low red cell indices: a cross sectional survey. </w:t>
      </w:r>
      <w:r>
        <w:rPr>
          <w:rFonts w:ascii="Times New Roman" w:hAnsi="Times New Roman" w:cs="Times New Roman"/>
          <w:i/>
          <w:iCs/>
          <w:sz w:val="24"/>
          <w:szCs w:val="24"/>
        </w:rPr>
        <w:t>Blood Cells Mol Dis</w:t>
      </w:r>
      <w:r>
        <w:rPr>
          <w:rFonts w:ascii="Times New Roman" w:hAnsi="Times New Roman" w:cs="Times New Roman"/>
          <w:sz w:val="24"/>
          <w:szCs w:val="24"/>
        </w:rPr>
        <w:t xml:space="preserve"> </w:t>
      </w:r>
      <w:r>
        <w:rPr>
          <w:rFonts w:ascii="Times New Roman" w:hAnsi="Times New Roman" w:cs="Times New Roman"/>
          <w:b/>
          <w:bCs/>
          <w:sz w:val="24"/>
          <w:szCs w:val="24"/>
        </w:rPr>
        <w:t>71</w:t>
      </w:r>
      <w:r>
        <w:rPr>
          <w:rFonts w:ascii="Times New Roman" w:hAnsi="Times New Roman" w:cs="Times New Roman"/>
          <w:sz w:val="24"/>
          <w:szCs w:val="24"/>
        </w:rPr>
        <w:t>, 11–15.</w:t>
      </w:r>
    </w:p>
    <w:p w14:paraId="3CCA6D1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187. </w:t>
      </w:r>
      <w:r>
        <w:rPr>
          <w:rFonts w:ascii="Times New Roman" w:hAnsi="Times New Roman" w:cs="Times New Roman"/>
          <w:sz w:val="24"/>
          <w:szCs w:val="24"/>
        </w:rPr>
        <w:tab/>
        <w:t xml:space="preserve">Roman-Vinas B, Chaput JP, Katzmarzyk PT, et al. (2016) Proportion of children meeting recommendations for 24-hour movement guidelines and associations with adiposity in a 12-country study. </w:t>
      </w:r>
      <w:r>
        <w:rPr>
          <w:rFonts w:ascii="Times New Roman" w:hAnsi="Times New Roman" w:cs="Times New Roman"/>
          <w:i/>
          <w:iCs/>
          <w:sz w:val="24"/>
          <w:szCs w:val="24"/>
        </w:rPr>
        <w:t>International Journal of Behavioral Nutrition and Physical Activity</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w:t>
      </w:r>
    </w:p>
    <w:p w14:paraId="3CC8F17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188. </w:t>
      </w:r>
      <w:r>
        <w:rPr>
          <w:rFonts w:ascii="Times New Roman" w:hAnsi="Times New Roman" w:cs="Times New Roman"/>
          <w:sz w:val="24"/>
          <w:szCs w:val="24"/>
        </w:rPr>
        <w:tab/>
        <w:t xml:space="preserve">Rose-Clarke K, Pradhan H, Rath S, et al. (2019) Adolescent girls’ health, nutrition and wellbeing in rural eastern India: a descriptive, cross-sectional community-based study.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673.</w:t>
      </w:r>
    </w:p>
    <w:p w14:paraId="03E331D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189. </w:t>
      </w:r>
      <w:r>
        <w:rPr>
          <w:rFonts w:ascii="Times New Roman" w:hAnsi="Times New Roman" w:cs="Times New Roman"/>
          <w:sz w:val="24"/>
          <w:szCs w:val="24"/>
        </w:rPr>
        <w:tab/>
        <w:t xml:space="preserve">Rousham EK &amp; Khandakar IU (2016) Reducing health inequalities among girls and adolescent women living in poverty: the success of Bangladesh. </w:t>
      </w:r>
      <w:r>
        <w:rPr>
          <w:rFonts w:ascii="Times New Roman" w:hAnsi="Times New Roman" w:cs="Times New Roman"/>
          <w:i/>
          <w:iCs/>
          <w:sz w:val="24"/>
          <w:szCs w:val="24"/>
        </w:rPr>
        <w:t>Ann Hum Biol</w:t>
      </w:r>
      <w:r>
        <w:rPr>
          <w:rFonts w:ascii="Times New Roman" w:hAnsi="Times New Roman" w:cs="Times New Roman"/>
          <w:sz w:val="24"/>
          <w:szCs w:val="24"/>
        </w:rPr>
        <w:t xml:space="preserve"> </w:t>
      </w:r>
      <w:r>
        <w:rPr>
          <w:rFonts w:ascii="Times New Roman" w:hAnsi="Times New Roman" w:cs="Times New Roman"/>
          <w:b/>
          <w:bCs/>
          <w:sz w:val="24"/>
          <w:szCs w:val="24"/>
        </w:rPr>
        <w:t>43</w:t>
      </w:r>
      <w:r>
        <w:rPr>
          <w:rFonts w:ascii="Times New Roman" w:hAnsi="Times New Roman" w:cs="Times New Roman"/>
          <w:sz w:val="24"/>
          <w:szCs w:val="24"/>
        </w:rPr>
        <w:t>, 115–21.</w:t>
      </w:r>
    </w:p>
    <w:p w14:paraId="3DFC3BB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190. </w:t>
      </w:r>
      <w:r>
        <w:rPr>
          <w:rFonts w:ascii="Times New Roman" w:hAnsi="Times New Roman" w:cs="Times New Roman"/>
          <w:sz w:val="24"/>
          <w:szCs w:val="24"/>
        </w:rPr>
        <w:tab/>
        <w:t xml:space="preserve">Roy S, Barman S, Mondal N, et al. (2016) Prevalence of stunting and thinness among adolescent girls belonging to the rajbanshi population of West Bengal, India. </w:t>
      </w:r>
      <w:r>
        <w:rPr>
          <w:rFonts w:ascii="Times New Roman" w:hAnsi="Times New Roman" w:cs="Times New Roman"/>
          <w:i/>
          <w:iCs/>
          <w:sz w:val="24"/>
          <w:szCs w:val="24"/>
        </w:rPr>
        <w:t>Journal of Nepal Paediatric Society</w:t>
      </w:r>
      <w:r>
        <w:rPr>
          <w:rFonts w:ascii="Times New Roman" w:hAnsi="Times New Roman" w:cs="Times New Roman"/>
          <w:sz w:val="24"/>
          <w:szCs w:val="24"/>
        </w:rPr>
        <w:t xml:space="preserve"> </w:t>
      </w:r>
      <w:r>
        <w:rPr>
          <w:rFonts w:ascii="Times New Roman" w:hAnsi="Times New Roman" w:cs="Times New Roman"/>
          <w:b/>
          <w:bCs/>
          <w:sz w:val="24"/>
          <w:szCs w:val="24"/>
        </w:rPr>
        <w:t>36</w:t>
      </w:r>
      <w:r>
        <w:rPr>
          <w:rFonts w:ascii="Times New Roman" w:hAnsi="Times New Roman" w:cs="Times New Roman"/>
          <w:sz w:val="24"/>
          <w:szCs w:val="24"/>
        </w:rPr>
        <w:t>, 147–155.</w:t>
      </w:r>
    </w:p>
    <w:p w14:paraId="108B5B7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191. </w:t>
      </w:r>
      <w:r>
        <w:rPr>
          <w:rFonts w:ascii="Times New Roman" w:hAnsi="Times New Roman" w:cs="Times New Roman"/>
          <w:sz w:val="24"/>
          <w:szCs w:val="24"/>
        </w:rPr>
        <w:tab/>
        <w:t xml:space="preserve">Sabharwal R &amp; Mahajan P (2018) Age, sex and seasonal variations of vitamin D level in children of Jammu region.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BC09-BC11.</w:t>
      </w:r>
    </w:p>
    <w:p w14:paraId="4D41578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192. </w:t>
      </w:r>
      <w:r>
        <w:rPr>
          <w:rFonts w:ascii="Times New Roman" w:hAnsi="Times New Roman" w:cs="Times New Roman"/>
          <w:sz w:val="24"/>
          <w:szCs w:val="24"/>
        </w:rPr>
        <w:tab/>
        <w:t xml:space="preserve">Saha M, Adhikary DK, Parvin I, et al. (2018) Obesity and its risk factors of among school children in Sylhet, Bangladesh. </w:t>
      </w:r>
      <w:r>
        <w:rPr>
          <w:rFonts w:ascii="Times New Roman" w:hAnsi="Times New Roman" w:cs="Times New Roman"/>
          <w:i/>
          <w:iCs/>
          <w:sz w:val="24"/>
          <w:szCs w:val="24"/>
        </w:rPr>
        <w:t>J</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205–208.</w:t>
      </w:r>
    </w:p>
    <w:p w14:paraId="5EC7815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193. </w:t>
      </w:r>
      <w:r>
        <w:rPr>
          <w:rFonts w:ascii="Times New Roman" w:hAnsi="Times New Roman" w:cs="Times New Roman"/>
          <w:sz w:val="24"/>
          <w:szCs w:val="24"/>
        </w:rPr>
        <w:tab/>
        <w:t xml:space="preserve">Saikia D, Ahmed SJ, Saikia H, et al. (2016) Overweight and obesity in early adolescents and its relation to dietary habit and physical activity: a study in Dibrugarh town. </w:t>
      </w:r>
      <w:r>
        <w:rPr>
          <w:rFonts w:ascii="Times New Roman" w:hAnsi="Times New Roman" w:cs="Times New Roman"/>
          <w:i/>
          <w:iCs/>
          <w:sz w:val="24"/>
          <w:szCs w:val="24"/>
        </w:rPr>
        <w:t>Clinical Epidemiology and Global Health</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S22–S28.</w:t>
      </w:r>
    </w:p>
    <w:p w14:paraId="26BA331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194. </w:t>
      </w:r>
      <w:r>
        <w:rPr>
          <w:rFonts w:ascii="Times New Roman" w:hAnsi="Times New Roman" w:cs="Times New Roman"/>
          <w:sz w:val="24"/>
          <w:szCs w:val="24"/>
        </w:rPr>
        <w:tab/>
        <w:t xml:space="preserve">Saikia D, Ahmed SJ, Saikia H, et al. (2018) Body mass index and body fat percentage in assessing obesity: an analytical study among the adolescents of Dibrugarh, Assam. </w:t>
      </w:r>
      <w:r>
        <w:rPr>
          <w:rFonts w:ascii="Times New Roman" w:hAnsi="Times New Roman" w:cs="Times New Roman"/>
          <w:i/>
          <w:iCs/>
          <w:sz w:val="24"/>
          <w:szCs w:val="24"/>
        </w:rPr>
        <w:t>Indian J Public Health</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277–281.</w:t>
      </w:r>
    </w:p>
    <w:p w14:paraId="5046A13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195. </w:t>
      </w:r>
      <w:r>
        <w:rPr>
          <w:rFonts w:ascii="Times New Roman" w:hAnsi="Times New Roman" w:cs="Times New Roman"/>
          <w:sz w:val="24"/>
          <w:szCs w:val="24"/>
        </w:rPr>
        <w:tab/>
        <w:t xml:space="preserve">Sarma D, Saikia UK &amp; Baro A (2019) Vitamin D status of school children in and around Guwahati. </w:t>
      </w:r>
      <w:r>
        <w:rPr>
          <w:rFonts w:ascii="Times New Roman" w:hAnsi="Times New Roman" w:cs="Times New Roman"/>
          <w:i/>
          <w:iCs/>
          <w:sz w:val="24"/>
          <w:szCs w:val="24"/>
        </w:rPr>
        <w:t>Indian Journal of Endocrinology and Metabolism</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81–85.</w:t>
      </w:r>
    </w:p>
    <w:p w14:paraId="40A3AD1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196. </w:t>
      </w:r>
      <w:r>
        <w:rPr>
          <w:rFonts w:ascii="Times New Roman" w:hAnsi="Times New Roman" w:cs="Times New Roman"/>
          <w:sz w:val="24"/>
          <w:szCs w:val="24"/>
        </w:rPr>
        <w:tab/>
        <w:t xml:space="preserve">Sarna A, Porwal A, Ramesh S, et al. (2020) Characterisation of the types of anaemia prevalent among children and adolescents aged 1-19 years in India: a population-based study. </w:t>
      </w:r>
      <w:r>
        <w:rPr>
          <w:rFonts w:ascii="Times New Roman" w:hAnsi="Times New Roman" w:cs="Times New Roman"/>
          <w:i/>
          <w:iCs/>
          <w:sz w:val="24"/>
          <w:szCs w:val="24"/>
        </w:rPr>
        <w:t>Lancet Child Adolesc Health</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515–525.</w:t>
      </w:r>
    </w:p>
    <w:p w14:paraId="6234640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197. </w:t>
      </w:r>
      <w:r>
        <w:rPr>
          <w:rFonts w:ascii="Times New Roman" w:hAnsi="Times New Roman" w:cs="Times New Roman"/>
          <w:sz w:val="24"/>
          <w:szCs w:val="24"/>
        </w:rPr>
        <w:tab/>
        <w:t xml:space="preserve">Savanur MS, Sathye A, Udawant A, et al. (2017) Nutritional status and physical fitness of tribal adolescents in Ahmednagar district of Maharashtra. </w:t>
      </w:r>
      <w:r>
        <w:rPr>
          <w:rFonts w:ascii="Times New Roman" w:hAnsi="Times New Roman" w:cs="Times New Roman"/>
          <w:i/>
          <w:iCs/>
          <w:sz w:val="24"/>
          <w:szCs w:val="24"/>
        </w:rPr>
        <w:t>Ecol food nutr</w:t>
      </w:r>
      <w:r>
        <w:rPr>
          <w:rFonts w:ascii="Times New Roman" w:hAnsi="Times New Roman" w:cs="Times New Roman"/>
          <w:sz w:val="24"/>
          <w:szCs w:val="24"/>
        </w:rPr>
        <w:t xml:space="preserve"> </w:t>
      </w:r>
      <w:r>
        <w:rPr>
          <w:rFonts w:ascii="Times New Roman" w:hAnsi="Times New Roman" w:cs="Times New Roman"/>
          <w:b/>
          <w:bCs/>
          <w:sz w:val="24"/>
          <w:szCs w:val="24"/>
        </w:rPr>
        <w:t>56</w:t>
      </w:r>
      <w:r>
        <w:rPr>
          <w:rFonts w:ascii="Times New Roman" w:hAnsi="Times New Roman" w:cs="Times New Roman"/>
          <w:sz w:val="24"/>
          <w:szCs w:val="24"/>
        </w:rPr>
        <w:t>, 552–566.</w:t>
      </w:r>
    </w:p>
    <w:p w14:paraId="0EEF745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198. </w:t>
      </w:r>
      <w:r>
        <w:rPr>
          <w:rFonts w:ascii="Times New Roman" w:hAnsi="Times New Roman" w:cs="Times New Roman"/>
          <w:sz w:val="24"/>
          <w:szCs w:val="24"/>
        </w:rPr>
        <w:tab/>
        <w:t xml:space="preserve">Schott W, Aurino E, Penny ME, et al. (2019) The double burden of malnutrition among youth: trajectories and inequalities in four emerging economies. </w:t>
      </w:r>
      <w:r>
        <w:rPr>
          <w:rFonts w:ascii="Times New Roman" w:hAnsi="Times New Roman" w:cs="Times New Roman"/>
          <w:i/>
          <w:iCs/>
          <w:sz w:val="24"/>
          <w:szCs w:val="24"/>
        </w:rPr>
        <w:t>Econ Hum Biol</w:t>
      </w:r>
      <w:r>
        <w:rPr>
          <w:rFonts w:ascii="Times New Roman" w:hAnsi="Times New Roman" w:cs="Times New Roman"/>
          <w:sz w:val="24"/>
          <w:szCs w:val="24"/>
        </w:rPr>
        <w:t xml:space="preserve"> </w:t>
      </w:r>
      <w:r>
        <w:rPr>
          <w:rFonts w:ascii="Times New Roman" w:hAnsi="Times New Roman" w:cs="Times New Roman"/>
          <w:b/>
          <w:bCs/>
          <w:sz w:val="24"/>
          <w:szCs w:val="24"/>
        </w:rPr>
        <w:t>34</w:t>
      </w:r>
      <w:r>
        <w:rPr>
          <w:rFonts w:ascii="Times New Roman" w:hAnsi="Times New Roman" w:cs="Times New Roman"/>
          <w:sz w:val="24"/>
          <w:szCs w:val="24"/>
        </w:rPr>
        <w:t>, 80–91.</w:t>
      </w:r>
    </w:p>
    <w:p w14:paraId="134EB56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199. </w:t>
      </w:r>
      <w:r>
        <w:rPr>
          <w:rFonts w:ascii="Times New Roman" w:hAnsi="Times New Roman" w:cs="Times New Roman"/>
          <w:sz w:val="24"/>
          <w:szCs w:val="24"/>
        </w:rPr>
        <w:tab/>
        <w:t xml:space="preserve">Scott SP, Murray-Kolb LE, Wenger MJ, et al. (2018) Cognitive performance in Indian school-going adolescents is positively affected by consumption of iron-biofortified pearl millet: a 6-month randomized controlled efficacy trial. </w:t>
      </w:r>
      <w:r>
        <w:rPr>
          <w:rFonts w:ascii="Times New Roman" w:hAnsi="Times New Roman" w:cs="Times New Roman"/>
          <w:i/>
          <w:iCs/>
          <w:sz w:val="24"/>
          <w:szCs w:val="24"/>
        </w:rPr>
        <w:t>J Nutr</w:t>
      </w:r>
      <w:r>
        <w:rPr>
          <w:rFonts w:ascii="Times New Roman" w:hAnsi="Times New Roman" w:cs="Times New Roman"/>
          <w:sz w:val="24"/>
          <w:szCs w:val="24"/>
        </w:rPr>
        <w:t xml:space="preserve"> </w:t>
      </w:r>
      <w:r>
        <w:rPr>
          <w:rFonts w:ascii="Times New Roman" w:hAnsi="Times New Roman" w:cs="Times New Roman"/>
          <w:b/>
          <w:bCs/>
          <w:sz w:val="24"/>
          <w:szCs w:val="24"/>
        </w:rPr>
        <w:t>148</w:t>
      </w:r>
      <w:r>
        <w:rPr>
          <w:rFonts w:ascii="Times New Roman" w:hAnsi="Times New Roman" w:cs="Times New Roman"/>
          <w:sz w:val="24"/>
          <w:szCs w:val="24"/>
        </w:rPr>
        <w:t>, 1462–1471.</w:t>
      </w:r>
    </w:p>
    <w:p w14:paraId="4D91DFB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200. </w:t>
      </w:r>
      <w:r>
        <w:rPr>
          <w:rFonts w:ascii="Times New Roman" w:hAnsi="Times New Roman" w:cs="Times New Roman"/>
          <w:sz w:val="24"/>
          <w:szCs w:val="24"/>
        </w:rPr>
        <w:tab/>
        <w:t xml:space="preserve">Scott S, Pant A, Nguyen PH, et al. (2020) Demographic, nutritional, social and environmental predictors of learning skills and depression in 20,000 Indian adolescents: findings from the UDAYA survey.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w:t>
      </w:r>
    </w:p>
    <w:p w14:paraId="703FA11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201. </w:t>
      </w:r>
      <w:r>
        <w:rPr>
          <w:rFonts w:ascii="Times New Roman" w:hAnsi="Times New Roman" w:cs="Times New Roman"/>
          <w:sz w:val="24"/>
          <w:szCs w:val="24"/>
        </w:rPr>
        <w:tab/>
        <w:t xml:space="preserve">Sethi V, Dinachandra K, Murira Z, et al. (2019) Nutrition status of nulliparous married Indian women 15-24 years: decadal trends, predictors and program implications.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e0221125.</w:t>
      </w:r>
    </w:p>
    <w:p w14:paraId="541462C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202. </w:t>
      </w:r>
      <w:r>
        <w:rPr>
          <w:rFonts w:ascii="Times New Roman" w:hAnsi="Times New Roman" w:cs="Times New Roman"/>
          <w:sz w:val="24"/>
          <w:szCs w:val="24"/>
        </w:rPr>
        <w:tab/>
        <w:t xml:space="preserve">Sethi V, Gupta N, Pedgaonkar S, et al. (2019) Mid-upper arm circumference cut-offs for screening thinness and severe thinness in Indian adolescent girls aged 10-19 years in field settings.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2189–2199.</w:t>
      </w:r>
    </w:p>
    <w:p w14:paraId="2D1F0BC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203. </w:t>
      </w:r>
      <w:r>
        <w:rPr>
          <w:rFonts w:ascii="Times New Roman" w:hAnsi="Times New Roman" w:cs="Times New Roman"/>
          <w:sz w:val="24"/>
          <w:szCs w:val="24"/>
        </w:rPr>
        <w:tab/>
        <w:t xml:space="preserve">Sethi V, Sternin M, Sharma D, et al. (2017) Applying positive deviance for improving compliance to adolescent anemia control program in tribal communities of India. </w:t>
      </w:r>
      <w:r>
        <w:rPr>
          <w:rFonts w:ascii="Times New Roman" w:hAnsi="Times New Roman" w:cs="Times New Roman"/>
          <w:i/>
          <w:iCs/>
          <w:sz w:val="24"/>
          <w:szCs w:val="24"/>
        </w:rPr>
        <w:t>Food Nutr Bull</w:t>
      </w:r>
      <w:r>
        <w:rPr>
          <w:rFonts w:ascii="Times New Roman" w:hAnsi="Times New Roman" w:cs="Times New Roman"/>
          <w:sz w:val="24"/>
          <w:szCs w:val="24"/>
        </w:rPr>
        <w:t xml:space="preserve"> </w:t>
      </w:r>
      <w:r>
        <w:rPr>
          <w:rFonts w:ascii="Times New Roman" w:hAnsi="Times New Roman" w:cs="Times New Roman"/>
          <w:b/>
          <w:bCs/>
          <w:sz w:val="24"/>
          <w:szCs w:val="24"/>
        </w:rPr>
        <w:t>38</w:t>
      </w:r>
      <w:r>
        <w:rPr>
          <w:rFonts w:ascii="Times New Roman" w:hAnsi="Times New Roman" w:cs="Times New Roman"/>
          <w:sz w:val="24"/>
          <w:szCs w:val="24"/>
        </w:rPr>
        <w:t>, 447–452.</w:t>
      </w:r>
    </w:p>
    <w:p w14:paraId="1B1442D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204. </w:t>
      </w:r>
      <w:r>
        <w:rPr>
          <w:rFonts w:ascii="Times New Roman" w:hAnsi="Times New Roman" w:cs="Times New Roman"/>
          <w:sz w:val="24"/>
          <w:szCs w:val="24"/>
        </w:rPr>
        <w:tab/>
        <w:t xml:space="preserve">Shahbaz U, Quadir F &amp; Hosein T (2016) Determination of prevalence of dental erosion in 12 - 14 years school children and its relationship with dietary habits. </w:t>
      </w:r>
      <w:r>
        <w:rPr>
          <w:rFonts w:ascii="Times New Roman" w:hAnsi="Times New Roman" w:cs="Times New Roman"/>
          <w:i/>
          <w:iCs/>
          <w:sz w:val="24"/>
          <w:szCs w:val="24"/>
        </w:rPr>
        <w:t>J Coll Physicians Surg Pak</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553–6.</w:t>
      </w:r>
    </w:p>
    <w:p w14:paraId="7355E32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205. </w:t>
      </w:r>
      <w:r>
        <w:rPr>
          <w:rFonts w:ascii="Times New Roman" w:hAnsi="Times New Roman" w:cs="Times New Roman"/>
          <w:sz w:val="24"/>
          <w:szCs w:val="24"/>
        </w:rPr>
        <w:tab/>
        <w:t xml:space="preserve">Shahid B, Jalal MA, Waseem M, et al. (2017) Prevalence of obesity in school going adolescents and its association with hypertension. </w:t>
      </w:r>
      <w:r>
        <w:rPr>
          <w:rFonts w:ascii="Times New Roman" w:hAnsi="Times New Roman" w:cs="Times New Roman"/>
          <w:i/>
          <w:iCs/>
          <w:sz w:val="24"/>
          <w:szCs w:val="24"/>
        </w:rPr>
        <w:t>Pakistan Journal of Medical and Health Sciences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1082–1084.</w:t>
      </w:r>
    </w:p>
    <w:p w14:paraId="40F7A12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206. </w:t>
      </w:r>
      <w:r>
        <w:rPr>
          <w:rFonts w:ascii="Times New Roman" w:hAnsi="Times New Roman" w:cs="Times New Roman"/>
          <w:sz w:val="24"/>
          <w:szCs w:val="24"/>
        </w:rPr>
        <w:tab/>
        <w:t xml:space="preserve">Shaikh NI, Patil SS, Halli S, et al. (2016) Going global: Indian adolescents’ eating patterns.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2799–807.</w:t>
      </w:r>
    </w:p>
    <w:p w14:paraId="76EE8E0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207. </w:t>
      </w:r>
      <w:r>
        <w:rPr>
          <w:rFonts w:ascii="Times New Roman" w:hAnsi="Times New Roman" w:cs="Times New Roman"/>
          <w:sz w:val="24"/>
          <w:szCs w:val="24"/>
        </w:rPr>
        <w:tab/>
        <w:t xml:space="preserve">Shakya S &amp; Bajracharya S (2019) Hypertension and its determinants among school going adolescents: a cross sectional study in Nepal. </w:t>
      </w:r>
      <w:r>
        <w:rPr>
          <w:rFonts w:ascii="Times New Roman" w:hAnsi="Times New Roman" w:cs="Times New Roman"/>
          <w:i/>
          <w:iCs/>
          <w:sz w:val="24"/>
          <w:szCs w:val="24"/>
        </w:rPr>
        <w:t>Journal of Nepal Paediatric Society</w:t>
      </w:r>
      <w:r>
        <w:rPr>
          <w:rFonts w:ascii="Times New Roman" w:hAnsi="Times New Roman" w:cs="Times New Roman"/>
          <w:sz w:val="24"/>
          <w:szCs w:val="24"/>
        </w:rPr>
        <w:t xml:space="preserve"> </w:t>
      </w:r>
      <w:r>
        <w:rPr>
          <w:rFonts w:ascii="Times New Roman" w:hAnsi="Times New Roman" w:cs="Times New Roman"/>
          <w:b/>
          <w:bCs/>
          <w:sz w:val="24"/>
          <w:szCs w:val="24"/>
        </w:rPr>
        <w:t>39</w:t>
      </w:r>
      <w:r>
        <w:rPr>
          <w:rFonts w:ascii="Times New Roman" w:hAnsi="Times New Roman" w:cs="Times New Roman"/>
          <w:sz w:val="24"/>
          <w:szCs w:val="24"/>
        </w:rPr>
        <w:t>, 87–94.</w:t>
      </w:r>
    </w:p>
    <w:p w14:paraId="38CB0D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208. </w:t>
      </w:r>
      <w:r>
        <w:rPr>
          <w:rFonts w:ascii="Times New Roman" w:hAnsi="Times New Roman" w:cs="Times New Roman"/>
          <w:sz w:val="24"/>
          <w:szCs w:val="24"/>
        </w:rPr>
        <w:tab/>
        <w:t xml:space="preserve">Sharma S, Akhtar F, Singh RK, et al. (2020) Dietary intake across reproductive life stages of women in India: a cross-sectional survey from 4 districts of India. </w:t>
      </w:r>
      <w:r>
        <w:rPr>
          <w:rFonts w:ascii="Times New Roman" w:hAnsi="Times New Roman" w:cs="Times New Roman"/>
          <w:i/>
          <w:iCs/>
          <w:sz w:val="24"/>
          <w:szCs w:val="24"/>
        </w:rPr>
        <w:t>Journal of Nutrition and Metabolism</w:t>
      </w:r>
      <w:r>
        <w:rPr>
          <w:rFonts w:ascii="Times New Roman" w:hAnsi="Times New Roman" w:cs="Times New Roman"/>
          <w:sz w:val="24"/>
          <w:szCs w:val="24"/>
        </w:rPr>
        <w:t xml:space="preserve"> </w:t>
      </w:r>
      <w:r>
        <w:rPr>
          <w:rFonts w:ascii="Times New Roman" w:hAnsi="Times New Roman" w:cs="Times New Roman"/>
          <w:b/>
          <w:bCs/>
          <w:sz w:val="24"/>
          <w:szCs w:val="24"/>
        </w:rPr>
        <w:t>2020 (no pagination)</w:t>
      </w:r>
      <w:r>
        <w:rPr>
          <w:rFonts w:ascii="Times New Roman" w:hAnsi="Times New Roman" w:cs="Times New Roman"/>
          <w:sz w:val="24"/>
          <w:szCs w:val="24"/>
        </w:rPr>
        <w:t>.</w:t>
      </w:r>
    </w:p>
    <w:p w14:paraId="60CE6CF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209. </w:t>
      </w:r>
      <w:r>
        <w:rPr>
          <w:rFonts w:ascii="Times New Roman" w:hAnsi="Times New Roman" w:cs="Times New Roman"/>
          <w:sz w:val="24"/>
          <w:szCs w:val="24"/>
        </w:rPr>
        <w:tab/>
        <w:t xml:space="preserve">Shetty A, Rao CR, Kamath A, et al. (2019) Goiter prevalence and interrelated components from coastal Karnataka. </w:t>
      </w:r>
      <w:r>
        <w:rPr>
          <w:rFonts w:ascii="Times New Roman" w:hAnsi="Times New Roman" w:cs="Times New Roman"/>
          <w:i/>
          <w:iCs/>
          <w:sz w:val="24"/>
          <w:szCs w:val="24"/>
        </w:rPr>
        <w:t>Indian J Pediatr</w:t>
      </w:r>
      <w:r>
        <w:rPr>
          <w:rFonts w:ascii="Times New Roman" w:hAnsi="Times New Roman" w:cs="Times New Roman"/>
          <w:sz w:val="24"/>
          <w:szCs w:val="24"/>
        </w:rPr>
        <w:t xml:space="preserve"> </w:t>
      </w:r>
      <w:r>
        <w:rPr>
          <w:rFonts w:ascii="Times New Roman" w:hAnsi="Times New Roman" w:cs="Times New Roman"/>
          <w:b/>
          <w:bCs/>
          <w:sz w:val="24"/>
          <w:szCs w:val="24"/>
        </w:rPr>
        <w:t>86</w:t>
      </w:r>
      <w:r>
        <w:rPr>
          <w:rFonts w:ascii="Times New Roman" w:hAnsi="Times New Roman" w:cs="Times New Roman"/>
          <w:sz w:val="24"/>
          <w:szCs w:val="24"/>
        </w:rPr>
        <w:t>, 159–164.</w:t>
      </w:r>
    </w:p>
    <w:p w14:paraId="6A36B77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210. </w:t>
      </w:r>
      <w:r>
        <w:rPr>
          <w:rFonts w:ascii="Times New Roman" w:hAnsi="Times New Roman" w:cs="Times New Roman"/>
          <w:sz w:val="24"/>
          <w:szCs w:val="24"/>
        </w:rPr>
        <w:tab/>
        <w:t xml:space="preserve">Shinsugi C, Gunasekara D, Gunawardena NK, et al. (2019) Double burden of maternal and child malnutrition and socioeconomic status in urban Sri Lanka.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e0224222.</w:t>
      </w:r>
    </w:p>
    <w:p w14:paraId="502A10F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211. </w:t>
      </w:r>
      <w:r>
        <w:rPr>
          <w:rFonts w:ascii="Times New Roman" w:hAnsi="Times New Roman" w:cs="Times New Roman"/>
          <w:sz w:val="24"/>
          <w:szCs w:val="24"/>
        </w:rPr>
        <w:tab/>
        <w:t xml:space="preserve">Shinsugi C, Gunasekara D &amp; Takimoto H (2020) Use of mid-upper arm circumference (MUAC) to predict malnutrition among Sri Lankan schoolchildren.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w:t>
      </w:r>
    </w:p>
    <w:p w14:paraId="78DAF7A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212. </w:t>
      </w:r>
      <w:r>
        <w:rPr>
          <w:rFonts w:ascii="Times New Roman" w:hAnsi="Times New Roman" w:cs="Times New Roman"/>
          <w:sz w:val="24"/>
          <w:szCs w:val="24"/>
        </w:rPr>
        <w:tab/>
        <w:t xml:space="preserve">Shrestha A, Schindler C, Odermatt P, et al. (2018) Intestinal parasite infections and associated risk factors among schoolchildren in Dolakha and Ramechhap districts, Nepal: a cross-sectional study 11 Medical and Health Sciences 1117 Public Health and Health Services. </w:t>
      </w:r>
      <w:r>
        <w:rPr>
          <w:rFonts w:ascii="Times New Roman" w:hAnsi="Times New Roman" w:cs="Times New Roman"/>
          <w:i/>
          <w:iCs/>
          <w:sz w:val="24"/>
          <w:szCs w:val="24"/>
        </w:rPr>
        <w:t>Parasites and Vectors</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w:t>
      </w:r>
    </w:p>
    <w:p w14:paraId="035AB20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213. </w:t>
      </w:r>
      <w:r>
        <w:rPr>
          <w:rFonts w:ascii="Times New Roman" w:hAnsi="Times New Roman" w:cs="Times New Roman"/>
          <w:sz w:val="24"/>
          <w:szCs w:val="24"/>
        </w:rPr>
        <w:tab/>
        <w:t xml:space="preserve">Shrestha A, Schindler C, Odermatt P, et al. (2020) Nutritional and health status of children 15 months after integrated school garden, nutrition, and water, sanitation and hygiene interventions: a cluster-randomised controlled trial in Nepal.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158.</w:t>
      </w:r>
    </w:p>
    <w:p w14:paraId="496CAEF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214. </w:t>
      </w:r>
      <w:r>
        <w:rPr>
          <w:rFonts w:ascii="Times New Roman" w:hAnsi="Times New Roman" w:cs="Times New Roman"/>
          <w:sz w:val="24"/>
          <w:szCs w:val="24"/>
        </w:rPr>
        <w:tab/>
        <w:t xml:space="preserve">Shridhar K, Millett C, Laverty AA, et al. (2016) Prevalence and correlates of achieving recommended physical activity levels among children living in rural south Asia-a multi-centre study.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690.</w:t>
      </w:r>
    </w:p>
    <w:p w14:paraId="69809C8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215. </w:t>
      </w:r>
      <w:r>
        <w:rPr>
          <w:rFonts w:ascii="Times New Roman" w:hAnsi="Times New Roman" w:cs="Times New Roman"/>
          <w:sz w:val="24"/>
          <w:szCs w:val="24"/>
        </w:rPr>
        <w:tab/>
        <w:t xml:space="preserve">Shrivastava P &amp; Maliye C (2019) Status and effectiveness of implementation of weekly iron and folic acid supplementation scheme in schools in central India. </w:t>
      </w:r>
      <w:r>
        <w:rPr>
          <w:rFonts w:ascii="Times New Roman" w:hAnsi="Times New Roman" w:cs="Times New Roman"/>
          <w:i/>
          <w:iCs/>
          <w:sz w:val="24"/>
          <w:szCs w:val="24"/>
        </w:rPr>
        <w:t>Indian Journal of Public Health Research and Development</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364–368.</w:t>
      </w:r>
    </w:p>
    <w:p w14:paraId="0601073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216. </w:t>
      </w:r>
      <w:r>
        <w:rPr>
          <w:rFonts w:ascii="Times New Roman" w:hAnsi="Times New Roman" w:cs="Times New Roman"/>
          <w:sz w:val="24"/>
          <w:szCs w:val="24"/>
        </w:rPr>
        <w:tab/>
        <w:t xml:space="preserve">Singh JK, Acharya D, Gautam S, et al. (2019) Socio-demographic and diet-related factors associated with insufficient fruit and vegetable consumption among adolescent girls in rural communities of southern Nepal. </w:t>
      </w:r>
      <w:r>
        <w:rPr>
          <w:rFonts w:ascii="Times New Roman" w:hAnsi="Times New Roman" w:cs="Times New Roman"/>
          <w:i/>
          <w:iCs/>
          <w:sz w:val="24"/>
          <w:szCs w:val="24"/>
        </w:rPr>
        <w:t>Int J Environ Res Public Health</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17.</w:t>
      </w:r>
    </w:p>
    <w:p w14:paraId="707E703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217. </w:t>
      </w:r>
      <w:r>
        <w:rPr>
          <w:rFonts w:ascii="Times New Roman" w:hAnsi="Times New Roman" w:cs="Times New Roman"/>
          <w:sz w:val="24"/>
          <w:szCs w:val="24"/>
        </w:rPr>
        <w:tab/>
        <w:t xml:space="preserve">Siva PM, Sobha A &amp; Manjula VD (2016) Prevalence of anaemia and its associated risk factors among adolescent girls of central Kerala.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LC19–LC23.</w:t>
      </w:r>
    </w:p>
    <w:p w14:paraId="3DA4DB4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218. </w:t>
      </w:r>
      <w:r>
        <w:rPr>
          <w:rFonts w:ascii="Times New Roman" w:hAnsi="Times New Roman" w:cs="Times New Roman"/>
          <w:sz w:val="24"/>
          <w:szCs w:val="24"/>
        </w:rPr>
        <w:tab/>
        <w:t xml:space="preserve">Skroder H, Kippler M, De Loma J, et al. (2018) Predictors of selenium biomarker kinetics in 4-9-year-old Bangladeshi children. </w:t>
      </w:r>
      <w:r>
        <w:rPr>
          <w:rFonts w:ascii="Times New Roman" w:hAnsi="Times New Roman" w:cs="Times New Roman"/>
          <w:i/>
          <w:iCs/>
          <w:sz w:val="24"/>
          <w:szCs w:val="24"/>
        </w:rPr>
        <w:t>Environment International</w:t>
      </w:r>
      <w:r>
        <w:rPr>
          <w:rFonts w:ascii="Times New Roman" w:hAnsi="Times New Roman" w:cs="Times New Roman"/>
          <w:sz w:val="24"/>
          <w:szCs w:val="24"/>
        </w:rPr>
        <w:t xml:space="preserve"> </w:t>
      </w:r>
      <w:r>
        <w:rPr>
          <w:rFonts w:ascii="Times New Roman" w:hAnsi="Times New Roman" w:cs="Times New Roman"/>
          <w:b/>
          <w:bCs/>
          <w:sz w:val="24"/>
          <w:szCs w:val="24"/>
        </w:rPr>
        <w:t>Part 1. 121</w:t>
      </w:r>
      <w:r>
        <w:rPr>
          <w:rFonts w:ascii="Times New Roman" w:hAnsi="Times New Roman" w:cs="Times New Roman"/>
          <w:sz w:val="24"/>
          <w:szCs w:val="24"/>
        </w:rPr>
        <w:t>, 842–851.</w:t>
      </w:r>
    </w:p>
    <w:p w14:paraId="787C39A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219. </w:t>
      </w:r>
      <w:r>
        <w:rPr>
          <w:rFonts w:ascii="Times New Roman" w:hAnsi="Times New Roman" w:cs="Times New Roman"/>
          <w:sz w:val="24"/>
          <w:szCs w:val="24"/>
        </w:rPr>
        <w:tab/>
        <w:t xml:space="preserve">Som N, Mishra SK &amp; Mukhopadhyay S (2016) Weight concerns and food habits of adolescent girls in two contrasting ecological regions: a comparative study in India. </w:t>
      </w:r>
      <w:r>
        <w:rPr>
          <w:rFonts w:ascii="Times New Roman" w:hAnsi="Times New Roman" w:cs="Times New Roman"/>
          <w:i/>
          <w:iCs/>
          <w:sz w:val="24"/>
          <w:szCs w:val="24"/>
        </w:rPr>
        <w:t>Eat</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21–6.</w:t>
      </w:r>
    </w:p>
    <w:p w14:paraId="50BBE0B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220. </w:t>
      </w:r>
      <w:r>
        <w:rPr>
          <w:rFonts w:ascii="Times New Roman" w:hAnsi="Times New Roman" w:cs="Times New Roman"/>
          <w:sz w:val="24"/>
          <w:szCs w:val="24"/>
        </w:rPr>
        <w:tab/>
        <w:t xml:space="preserve">Sultana N, Afroz S, Tomalika N, et al. (2019) Prevalence of childhood obesity and undernutrition among urban school children in Bangladesh. </w:t>
      </w:r>
      <w:r>
        <w:rPr>
          <w:rFonts w:ascii="Times New Roman" w:hAnsi="Times New Roman" w:cs="Times New Roman"/>
          <w:i/>
          <w:iCs/>
          <w:sz w:val="24"/>
          <w:szCs w:val="24"/>
        </w:rPr>
        <w:t>J Biosoc Sci</w:t>
      </w:r>
      <w:r>
        <w:rPr>
          <w:rFonts w:ascii="Times New Roman" w:hAnsi="Times New Roman" w:cs="Times New Roman"/>
          <w:sz w:val="24"/>
          <w:szCs w:val="24"/>
        </w:rPr>
        <w:t xml:space="preserve"> </w:t>
      </w:r>
      <w:r>
        <w:rPr>
          <w:rFonts w:ascii="Times New Roman" w:hAnsi="Times New Roman" w:cs="Times New Roman"/>
          <w:b/>
          <w:bCs/>
          <w:sz w:val="24"/>
          <w:szCs w:val="24"/>
        </w:rPr>
        <w:t>51</w:t>
      </w:r>
      <w:r>
        <w:rPr>
          <w:rFonts w:ascii="Times New Roman" w:hAnsi="Times New Roman" w:cs="Times New Roman"/>
          <w:sz w:val="24"/>
          <w:szCs w:val="24"/>
        </w:rPr>
        <w:t>, 244–253.</w:t>
      </w:r>
    </w:p>
    <w:p w14:paraId="52A8461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221. </w:t>
      </w:r>
      <w:r>
        <w:rPr>
          <w:rFonts w:ascii="Times New Roman" w:hAnsi="Times New Roman" w:cs="Times New Roman"/>
          <w:sz w:val="24"/>
          <w:szCs w:val="24"/>
        </w:rPr>
        <w:tab/>
        <w:t xml:space="preserve">Talagala IA &amp; Arambepola C (2016) Use of food labels by adolescents to make healthier choices on snacks: a cross-sectional study from Sri Lanka.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739.</w:t>
      </w:r>
    </w:p>
    <w:p w14:paraId="1C968F8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222. </w:t>
      </w:r>
      <w:r>
        <w:rPr>
          <w:rFonts w:ascii="Times New Roman" w:hAnsi="Times New Roman" w:cs="Times New Roman"/>
          <w:sz w:val="24"/>
          <w:szCs w:val="24"/>
        </w:rPr>
        <w:tab/>
        <w:t xml:space="preserve">Tamang B, Khatiwada S, Gelal B, et al. (2019) Association of antithyroglobulin antibody with iodine nutrition and thyroid dysfunction in Nepalese children. </w:t>
      </w:r>
      <w:r>
        <w:rPr>
          <w:rFonts w:ascii="Times New Roman" w:hAnsi="Times New Roman" w:cs="Times New Roman"/>
          <w:i/>
          <w:iCs/>
          <w:sz w:val="24"/>
          <w:szCs w:val="24"/>
        </w:rPr>
        <w:t>Thyroid Research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w:t>
      </w:r>
    </w:p>
    <w:p w14:paraId="570C91A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223. </w:t>
      </w:r>
      <w:r>
        <w:rPr>
          <w:rFonts w:ascii="Times New Roman" w:hAnsi="Times New Roman" w:cs="Times New Roman"/>
          <w:sz w:val="24"/>
          <w:szCs w:val="24"/>
        </w:rPr>
        <w:tab/>
        <w:t xml:space="preserve">Tamang MK, Gelal B, Tamang B, et al. (2019) Excess urinary iodine concentration and thyroid dysfunction among school age children of eastern Nepal: a matter of concern. </w:t>
      </w:r>
      <w:r>
        <w:rPr>
          <w:rFonts w:ascii="Times New Roman" w:hAnsi="Times New Roman" w:cs="Times New Roman"/>
          <w:i/>
          <w:iCs/>
          <w:sz w:val="24"/>
          <w:szCs w:val="24"/>
        </w:rPr>
        <w:t>BMC Res Notes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294.</w:t>
      </w:r>
    </w:p>
    <w:p w14:paraId="183C46D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224. </w:t>
      </w:r>
      <w:r>
        <w:rPr>
          <w:rFonts w:ascii="Times New Roman" w:hAnsi="Times New Roman" w:cs="Times New Roman"/>
          <w:sz w:val="24"/>
          <w:szCs w:val="24"/>
        </w:rPr>
        <w:tab/>
        <w:t xml:space="preserve">Tanwi TS, Chakrabarty S &amp; Hasanuzzaman S (2019) Double burden of malnutrition among ever-married women in Bangladesh: a pooled analysis. </w:t>
      </w:r>
      <w:r>
        <w:rPr>
          <w:rFonts w:ascii="Times New Roman" w:hAnsi="Times New Roman" w:cs="Times New Roman"/>
          <w:i/>
          <w:iCs/>
          <w:sz w:val="24"/>
          <w:szCs w:val="24"/>
        </w:rPr>
        <w:t>BMC Women’s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w:t>
      </w:r>
    </w:p>
    <w:p w14:paraId="5B76DFD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225. </w:t>
      </w:r>
      <w:r>
        <w:rPr>
          <w:rFonts w:ascii="Times New Roman" w:hAnsi="Times New Roman" w:cs="Times New Roman"/>
          <w:sz w:val="24"/>
          <w:szCs w:val="24"/>
        </w:rPr>
        <w:tab/>
        <w:t xml:space="preserve">Tariq S, Tariq S &amp; Tariq S (2019) Association of perceived stress with healthy and unhealthy food consumption among teenagers. </w:t>
      </w:r>
      <w:r>
        <w:rPr>
          <w:rFonts w:ascii="Times New Roman" w:hAnsi="Times New Roman" w:cs="Times New Roman"/>
          <w:i/>
          <w:iCs/>
          <w:sz w:val="24"/>
          <w:szCs w:val="24"/>
        </w:rPr>
        <w:t>JPMA J Pak Med Assoc</w:t>
      </w:r>
      <w:r>
        <w:rPr>
          <w:rFonts w:ascii="Times New Roman" w:hAnsi="Times New Roman" w:cs="Times New Roman"/>
          <w:sz w:val="24"/>
          <w:szCs w:val="24"/>
        </w:rPr>
        <w:t xml:space="preserve"> </w:t>
      </w:r>
      <w:r>
        <w:rPr>
          <w:rFonts w:ascii="Times New Roman" w:hAnsi="Times New Roman" w:cs="Times New Roman"/>
          <w:b/>
          <w:bCs/>
          <w:sz w:val="24"/>
          <w:szCs w:val="24"/>
        </w:rPr>
        <w:t>69</w:t>
      </w:r>
      <w:r>
        <w:rPr>
          <w:rFonts w:ascii="Times New Roman" w:hAnsi="Times New Roman" w:cs="Times New Roman"/>
          <w:sz w:val="24"/>
          <w:szCs w:val="24"/>
        </w:rPr>
        <w:t>, 1817–1821.</w:t>
      </w:r>
    </w:p>
    <w:p w14:paraId="7A76930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226. </w:t>
      </w:r>
      <w:r>
        <w:rPr>
          <w:rFonts w:ascii="Times New Roman" w:hAnsi="Times New Roman" w:cs="Times New Roman"/>
          <w:sz w:val="24"/>
          <w:szCs w:val="24"/>
        </w:rPr>
        <w:tab/>
        <w:t xml:space="preserve">Thakur JS, Bharti B, Tripathy JP, et al. (2016) Impact of 20 week lifestyle intervention package on anthropometric biochemical and behavioral characteristics of schoolchildren in north India. </w:t>
      </w:r>
      <w:r>
        <w:rPr>
          <w:rFonts w:ascii="Times New Roman" w:hAnsi="Times New Roman" w:cs="Times New Roman"/>
          <w:i/>
          <w:iCs/>
          <w:sz w:val="24"/>
          <w:szCs w:val="24"/>
        </w:rPr>
        <w:t>Journal of Tropical Pediatrics</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368–376.</w:t>
      </w:r>
    </w:p>
    <w:p w14:paraId="31F41FE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227. </w:t>
      </w:r>
      <w:r>
        <w:rPr>
          <w:rFonts w:ascii="Times New Roman" w:hAnsi="Times New Roman" w:cs="Times New Roman"/>
          <w:sz w:val="24"/>
          <w:szCs w:val="24"/>
        </w:rPr>
        <w:tab/>
        <w:t xml:space="preserve">Thapa B, Powell J, Yi J, et al. (2017) Adolescent Health Risk and Behavior Survey: a school based survey in central Nepal. </w:t>
      </w:r>
      <w:r>
        <w:rPr>
          <w:rFonts w:ascii="Times New Roman" w:hAnsi="Times New Roman" w:cs="Times New Roman"/>
          <w:i/>
          <w:iCs/>
          <w:sz w:val="24"/>
          <w:szCs w:val="24"/>
        </w:rPr>
        <w:t>Kathmandu Univ</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301–307.</w:t>
      </w:r>
    </w:p>
    <w:p w14:paraId="7D79CEF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228. </w:t>
      </w:r>
      <w:r>
        <w:rPr>
          <w:rFonts w:ascii="Times New Roman" w:hAnsi="Times New Roman" w:cs="Times New Roman"/>
          <w:sz w:val="24"/>
          <w:szCs w:val="24"/>
        </w:rPr>
        <w:tab/>
        <w:t xml:space="preserve">Thapa R, Subedi RK, Regmi G, et al. (2020) Self-reported changes in risk behaviours of cardiovascular diseases among school adolescents in Nepal: application of an integrated experiential learning approach. </w:t>
      </w:r>
      <w:r>
        <w:rPr>
          <w:rFonts w:ascii="Times New Roman" w:hAnsi="Times New Roman" w:cs="Times New Roman"/>
          <w:i/>
          <w:iCs/>
          <w:sz w:val="24"/>
          <w:szCs w:val="24"/>
        </w:rPr>
        <w:t>Global Heart</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w:t>
      </w:r>
    </w:p>
    <w:p w14:paraId="4504D97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229. </w:t>
      </w:r>
      <w:r>
        <w:rPr>
          <w:rFonts w:ascii="Times New Roman" w:hAnsi="Times New Roman" w:cs="Times New Roman"/>
          <w:sz w:val="24"/>
          <w:szCs w:val="24"/>
        </w:rPr>
        <w:tab/>
        <w:t xml:space="preserve">Thorne-Lyman AL, Shaikh S, Mehra S, et al. (2020) Dietary patterns of &gt;30,000 adolescents 9-15 years of age in rural Bangladesh. </w:t>
      </w:r>
      <w:r>
        <w:rPr>
          <w:rFonts w:ascii="Times New Roman" w:hAnsi="Times New Roman" w:cs="Times New Roman"/>
          <w:i/>
          <w:iCs/>
          <w:sz w:val="24"/>
          <w:szCs w:val="24"/>
        </w:rPr>
        <w:t>Ann N Y Acad Sci</w:t>
      </w:r>
      <w:r>
        <w:rPr>
          <w:rFonts w:ascii="Times New Roman" w:hAnsi="Times New Roman" w:cs="Times New Roman"/>
          <w:sz w:val="24"/>
          <w:szCs w:val="24"/>
        </w:rPr>
        <w:t xml:space="preserve"> </w:t>
      </w:r>
      <w:r>
        <w:rPr>
          <w:rFonts w:ascii="Times New Roman" w:hAnsi="Times New Roman" w:cs="Times New Roman"/>
          <w:b/>
          <w:bCs/>
          <w:sz w:val="24"/>
          <w:szCs w:val="24"/>
        </w:rPr>
        <w:t>1468</w:t>
      </w:r>
      <w:r>
        <w:rPr>
          <w:rFonts w:ascii="Times New Roman" w:hAnsi="Times New Roman" w:cs="Times New Roman"/>
          <w:sz w:val="24"/>
          <w:szCs w:val="24"/>
        </w:rPr>
        <w:t>, 3–15.</w:t>
      </w:r>
    </w:p>
    <w:p w14:paraId="6617122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230. </w:t>
      </w:r>
      <w:r>
        <w:rPr>
          <w:rFonts w:ascii="Times New Roman" w:hAnsi="Times New Roman" w:cs="Times New Roman"/>
          <w:sz w:val="24"/>
          <w:szCs w:val="24"/>
        </w:rPr>
        <w:tab/>
        <w:t xml:space="preserve">Twinkle V, Das MC &amp; Kumar VP (2020) Nutritional status of school age children in urban slum area in Vijayawada and Guntur. </w:t>
      </w:r>
      <w:r>
        <w:rPr>
          <w:rFonts w:ascii="Times New Roman" w:hAnsi="Times New Roman" w:cs="Times New Roman"/>
          <w:i/>
          <w:iCs/>
          <w:sz w:val="24"/>
          <w:szCs w:val="24"/>
        </w:rPr>
        <w:t>Journal of Clinical and Diagnostic Research</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OC01–OC04.</w:t>
      </w:r>
    </w:p>
    <w:p w14:paraId="1E213CC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231. </w:t>
      </w:r>
      <w:r>
        <w:rPr>
          <w:rFonts w:ascii="Times New Roman" w:hAnsi="Times New Roman" w:cs="Times New Roman"/>
          <w:sz w:val="24"/>
          <w:szCs w:val="24"/>
        </w:rPr>
        <w:tab/>
        <w:t xml:space="preserve">Unisa S, Saraswat A, Bhanot A, et al. (2020) Predictors of the diets consumed by adolescent girls, pregnant women and mothers with children under age two years in rural eastern India. </w:t>
      </w:r>
      <w:r>
        <w:rPr>
          <w:rFonts w:ascii="Times New Roman" w:hAnsi="Times New Roman" w:cs="Times New Roman"/>
          <w:i/>
          <w:iCs/>
          <w:sz w:val="24"/>
          <w:szCs w:val="24"/>
        </w:rPr>
        <w:t>Journal of biosocial science</w:t>
      </w:r>
      <w:r>
        <w:rPr>
          <w:rFonts w:ascii="Times New Roman" w:hAnsi="Times New Roman" w:cs="Times New Roman"/>
          <w:sz w:val="24"/>
          <w:szCs w:val="24"/>
        </w:rPr>
        <w:t>, 1–20.</w:t>
      </w:r>
    </w:p>
    <w:p w14:paraId="7C25CF3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232. </w:t>
      </w:r>
      <w:r>
        <w:rPr>
          <w:rFonts w:ascii="Times New Roman" w:hAnsi="Times New Roman" w:cs="Times New Roman"/>
          <w:sz w:val="24"/>
          <w:szCs w:val="24"/>
        </w:rPr>
        <w:tab/>
        <w:t xml:space="preserve">van Tuijl CJW, Madjdian DS, Bras H, et al. (2020) Sociocultural and economic determinants of stunting and thinness among adolescent boys and girls in Nepal. </w:t>
      </w:r>
      <w:r>
        <w:rPr>
          <w:rFonts w:ascii="Times New Roman" w:hAnsi="Times New Roman" w:cs="Times New Roman"/>
          <w:i/>
          <w:iCs/>
          <w:sz w:val="24"/>
          <w:szCs w:val="24"/>
        </w:rPr>
        <w:t>Journal of biosocial science</w:t>
      </w:r>
      <w:r>
        <w:rPr>
          <w:rFonts w:ascii="Times New Roman" w:hAnsi="Times New Roman" w:cs="Times New Roman"/>
          <w:sz w:val="24"/>
          <w:szCs w:val="24"/>
        </w:rPr>
        <w:t>, 1–26.</w:t>
      </w:r>
    </w:p>
    <w:p w14:paraId="518AABB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233. </w:t>
      </w:r>
      <w:r>
        <w:rPr>
          <w:rFonts w:ascii="Times New Roman" w:hAnsi="Times New Roman" w:cs="Times New Roman"/>
          <w:sz w:val="24"/>
          <w:szCs w:val="24"/>
        </w:rPr>
        <w:tab/>
        <w:t xml:space="preserve">Varkey A, Devi S, Mukhopadhyay A, et al. (2020) Metabolome and microbiome alterations related to short-term feeding of a micronutrient-fortified, high-quality legume protein-based food product to stunted school age children: a randomized controlled pilot trial. </w:t>
      </w:r>
      <w:r>
        <w:rPr>
          <w:rFonts w:ascii="Times New Roman" w:hAnsi="Times New Roman" w:cs="Times New Roman"/>
          <w:i/>
          <w:iCs/>
          <w:sz w:val="24"/>
          <w:szCs w:val="24"/>
        </w:rPr>
        <w:t>Clinical nutrition (Edinburgh, Scotland)</w:t>
      </w:r>
      <w:r>
        <w:rPr>
          <w:rFonts w:ascii="Times New Roman" w:hAnsi="Times New Roman" w:cs="Times New Roman"/>
          <w:sz w:val="24"/>
          <w:szCs w:val="24"/>
        </w:rPr>
        <w:t>.</w:t>
      </w:r>
    </w:p>
    <w:p w14:paraId="4FEB9E8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234. </w:t>
      </w:r>
      <w:r>
        <w:rPr>
          <w:rFonts w:ascii="Times New Roman" w:hAnsi="Times New Roman" w:cs="Times New Roman"/>
          <w:sz w:val="24"/>
          <w:szCs w:val="24"/>
        </w:rPr>
        <w:tab/>
        <w:t xml:space="preserve">Verma M, Sharma P, Khanna P, et al. (2020) Nutrition status of school children in Punjab, India: findings from school health surveys. </w:t>
      </w:r>
      <w:r>
        <w:rPr>
          <w:rFonts w:ascii="Times New Roman" w:hAnsi="Times New Roman" w:cs="Times New Roman"/>
          <w:i/>
          <w:iCs/>
          <w:sz w:val="24"/>
          <w:szCs w:val="24"/>
        </w:rPr>
        <w:t>Journal of tropical pediatrics.</w:t>
      </w:r>
      <w:r>
        <w:rPr>
          <w:rFonts w:ascii="Times New Roman" w:hAnsi="Times New Roman" w:cs="Times New Roman"/>
          <w:sz w:val="24"/>
          <w:szCs w:val="24"/>
        </w:rPr>
        <w:t xml:space="preserve"> </w:t>
      </w:r>
      <w:r>
        <w:rPr>
          <w:rFonts w:ascii="Times New Roman" w:hAnsi="Times New Roman" w:cs="Times New Roman"/>
          <w:b/>
          <w:bCs/>
          <w:sz w:val="24"/>
          <w:szCs w:val="24"/>
        </w:rPr>
        <w:t>01</w:t>
      </w:r>
      <w:r>
        <w:rPr>
          <w:rFonts w:ascii="Times New Roman" w:hAnsi="Times New Roman" w:cs="Times New Roman"/>
          <w:sz w:val="24"/>
          <w:szCs w:val="24"/>
        </w:rPr>
        <w:t>.</w:t>
      </w:r>
    </w:p>
    <w:p w14:paraId="1D2D2FE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235. </w:t>
      </w:r>
      <w:r>
        <w:rPr>
          <w:rFonts w:ascii="Times New Roman" w:hAnsi="Times New Roman" w:cs="Times New Roman"/>
          <w:sz w:val="24"/>
          <w:szCs w:val="24"/>
        </w:rPr>
        <w:tab/>
        <w:t xml:space="preserve">Viswanathan VT, Patil SS, Durgawale PM, et al. (2020) Study of prevalence and lifestyle related correlates of overweight and obesity among rural adolescents of western Maharashtra. </w:t>
      </w:r>
      <w:r>
        <w:rPr>
          <w:rFonts w:ascii="Times New Roman" w:hAnsi="Times New Roman" w:cs="Times New Roman"/>
          <w:i/>
          <w:iCs/>
          <w:sz w:val="24"/>
          <w:szCs w:val="24"/>
        </w:rPr>
        <w:t>International journal of nutrition, pharmacology, neurological diseases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29‐34.</w:t>
      </w:r>
    </w:p>
    <w:p w14:paraId="6992A33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236. </w:t>
      </w:r>
      <w:r>
        <w:rPr>
          <w:rFonts w:ascii="Times New Roman" w:hAnsi="Times New Roman" w:cs="Times New Roman"/>
          <w:sz w:val="24"/>
          <w:szCs w:val="24"/>
        </w:rPr>
        <w:tab/>
        <w:t xml:space="preserve">Viswanathan VT, Patil SS, Patil S, et al. (2020) Assessment of burden of overnutrition and its risk factors among adolescents of rural Maharashtra. </w:t>
      </w:r>
      <w:r>
        <w:rPr>
          <w:rFonts w:ascii="Times New Roman" w:hAnsi="Times New Roman" w:cs="Times New Roman"/>
          <w:i/>
          <w:iCs/>
          <w:sz w:val="24"/>
          <w:szCs w:val="24"/>
        </w:rPr>
        <w:t>International Journal of Pharmaceutical Research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2875–2882.</w:t>
      </w:r>
    </w:p>
    <w:p w14:paraId="398CD5C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237. </w:t>
      </w:r>
      <w:r>
        <w:rPr>
          <w:rFonts w:ascii="Times New Roman" w:hAnsi="Times New Roman" w:cs="Times New Roman"/>
          <w:sz w:val="24"/>
          <w:szCs w:val="24"/>
        </w:rPr>
        <w:tab/>
        <w:t xml:space="preserve">Warnakulasuriya LS, Fernando MAM, Adikaram AVN, et al. (2019) Assessment of nutritional status in Sri Lankan children: validity of current anthropometry cutoffs? </w:t>
      </w:r>
      <w:r>
        <w:rPr>
          <w:rFonts w:ascii="Times New Roman" w:hAnsi="Times New Roman" w:cs="Times New Roman"/>
          <w:i/>
          <w:iCs/>
          <w:sz w:val="24"/>
          <w:szCs w:val="24"/>
        </w:rPr>
        <w:t>Asia-Pacific journal of public health</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633–642.</w:t>
      </w:r>
    </w:p>
    <w:p w14:paraId="6AF1970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238. </w:t>
      </w:r>
      <w:r>
        <w:rPr>
          <w:rFonts w:ascii="Times New Roman" w:hAnsi="Times New Roman" w:cs="Times New Roman"/>
          <w:sz w:val="24"/>
          <w:szCs w:val="24"/>
        </w:rPr>
        <w:tab/>
        <w:t xml:space="preserve">Wickramasinghe VP, Arambepola C, Bandara P, et al. (2017) Insulin resistance in a cohort of 5-15 year old children in urban Sri Lanka. </w:t>
      </w:r>
      <w:r>
        <w:rPr>
          <w:rFonts w:ascii="Times New Roman" w:hAnsi="Times New Roman" w:cs="Times New Roman"/>
          <w:i/>
          <w:iCs/>
          <w:sz w:val="24"/>
          <w:szCs w:val="24"/>
        </w:rPr>
        <w:t>BMC Res Notes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347.</w:t>
      </w:r>
    </w:p>
    <w:p w14:paraId="513C6ED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239. </w:t>
      </w:r>
      <w:r>
        <w:rPr>
          <w:rFonts w:ascii="Times New Roman" w:hAnsi="Times New Roman" w:cs="Times New Roman"/>
          <w:sz w:val="24"/>
          <w:szCs w:val="24"/>
        </w:rPr>
        <w:tab/>
        <w:t xml:space="preserve">William RF, Balaji R &amp; Logaraj M (2016) Anaemia and associated factors among school going adolescent girls in Chidambaram, Tamilnadu - a cross sectional study. </w:t>
      </w:r>
      <w:r>
        <w:rPr>
          <w:rFonts w:ascii="Times New Roman" w:hAnsi="Times New Roman" w:cs="Times New Roman"/>
          <w:i/>
          <w:iCs/>
          <w:sz w:val="24"/>
          <w:szCs w:val="24"/>
        </w:rPr>
        <w:t>Journal International Medical Sciences Academy</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11–13.</w:t>
      </w:r>
    </w:p>
    <w:p w14:paraId="1675130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240. </w:t>
      </w:r>
      <w:r>
        <w:rPr>
          <w:rFonts w:ascii="Times New Roman" w:hAnsi="Times New Roman" w:cs="Times New Roman"/>
          <w:sz w:val="24"/>
          <w:szCs w:val="24"/>
        </w:rPr>
        <w:tab/>
        <w:t xml:space="preserve">Williams J, Townsend N, Rayner M, et al. (2019) Diet quality of adolescents in rural Sri Lanka based on the Diet Quality Index-International: findings from the ‘Integrating Nutrition Promotion and Rural Development’ project.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1735–1744. Cambridge University Press.</w:t>
      </w:r>
    </w:p>
    <w:p w14:paraId="24680D7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241. </w:t>
      </w:r>
      <w:r>
        <w:rPr>
          <w:rFonts w:ascii="Times New Roman" w:hAnsi="Times New Roman" w:cs="Times New Roman"/>
          <w:sz w:val="24"/>
          <w:szCs w:val="24"/>
        </w:rPr>
        <w:tab/>
        <w:t xml:space="preserve">Wolf RM, Nagpal M &amp; Magge SN (2020) Diabetes and cardiometabolic risk in south Asian youth: a review. </w:t>
      </w:r>
      <w:r>
        <w:rPr>
          <w:rFonts w:ascii="Times New Roman" w:hAnsi="Times New Roman" w:cs="Times New Roman"/>
          <w:i/>
          <w:iCs/>
          <w:sz w:val="24"/>
          <w:szCs w:val="24"/>
        </w:rPr>
        <w:t>Pediatric Diabetes.</w:t>
      </w:r>
    </w:p>
    <w:p w14:paraId="46D8ABB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242. </w:t>
      </w:r>
      <w:r>
        <w:rPr>
          <w:rFonts w:ascii="Times New Roman" w:hAnsi="Times New Roman" w:cs="Times New Roman"/>
          <w:sz w:val="24"/>
          <w:szCs w:val="24"/>
        </w:rPr>
        <w:tab/>
        <w:t xml:space="preserve">Wray K, Allen A, Evans E, et al. (2017) Hepcidin detects iron deficiency in Sri Lankan adolescents with a high burden of hemoglobinopathy: a diagnostic test accuracy study. </w:t>
      </w:r>
      <w:r>
        <w:rPr>
          <w:rFonts w:ascii="Times New Roman" w:hAnsi="Times New Roman" w:cs="Times New Roman"/>
          <w:i/>
          <w:iCs/>
          <w:sz w:val="24"/>
          <w:szCs w:val="24"/>
        </w:rPr>
        <w:t>Am J Hematol</w:t>
      </w:r>
      <w:r>
        <w:rPr>
          <w:rFonts w:ascii="Times New Roman" w:hAnsi="Times New Roman" w:cs="Times New Roman"/>
          <w:sz w:val="24"/>
          <w:szCs w:val="24"/>
        </w:rPr>
        <w:t xml:space="preserve"> </w:t>
      </w:r>
      <w:r>
        <w:rPr>
          <w:rFonts w:ascii="Times New Roman" w:hAnsi="Times New Roman" w:cs="Times New Roman"/>
          <w:b/>
          <w:bCs/>
          <w:sz w:val="24"/>
          <w:szCs w:val="24"/>
        </w:rPr>
        <w:t>92</w:t>
      </w:r>
      <w:r>
        <w:rPr>
          <w:rFonts w:ascii="Times New Roman" w:hAnsi="Times New Roman" w:cs="Times New Roman"/>
          <w:sz w:val="24"/>
          <w:szCs w:val="24"/>
        </w:rPr>
        <w:t>, 196–203.</w:t>
      </w:r>
    </w:p>
    <w:p w14:paraId="013FD15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243. </w:t>
      </w:r>
      <w:r>
        <w:rPr>
          <w:rFonts w:ascii="Times New Roman" w:hAnsi="Times New Roman" w:cs="Times New Roman"/>
          <w:sz w:val="24"/>
          <w:szCs w:val="24"/>
        </w:rPr>
        <w:tab/>
        <w:t xml:space="preserve">Yadav DK, Sharma B, Shrestha N, et al. (2018) Prevalence of risk factors of major non-communicable diseases among adolescents of higher secondary schools of Kaski district. </w:t>
      </w:r>
      <w:r>
        <w:rPr>
          <w:rFonts w:ascii="Times New Roman" w:hAnsi="Times New Roman" w:cs="Times New Roman"/>
          <w:i/>
          <w:iCs/>
          <w:sz w:val="24"/>
          <w:szCs w:val="24"/>
        </w:rPr>
        <w:t>J</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307–312.</w:t>
      </w:r>
    </w:p>
    <w:p w14:paraId="084EABE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244. </w:t>
      </w:r>
      <w:r>
        <w:rPr>
          <w:rFonts w:ascii="Times New Roman" w:hAnsi="Times New Roman" w:cs="Times New Roman"/>
          <w:sz w:val="24"/>
          <w:szCs w:val="24"/>
        </w:rPr>
        <w:tab/>
        <w:t xml:space="preserve">Yang L, Bovet P, Ma C, et al. (2019) Prevalence of underweight and overweight among young adolescents aged 12-15 years in 58 low-income and middle-income countries. </w:t>
      </w:r>
      <w:r>
        <w:rPr>
          <w:rFonts w:ascii="Times New Roman" w:hAnsi="Times New Roman" w:cs="Times New Roman"/>
          <w:i/>
          <w:iCs/>
          <w:sz w:val="24"/>
          <w:szCs w:val="24"/>
        </w:rPr>
        <w:t>Pediatr Obes</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e12468.</w:t>
      </w:r>
    </w:p>
    <w:p w14:paraId="4D24B63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245. </w:t>
      </w:r>
      <w:r>
        <w:rPr>
          <w:rFonts w:ascii="Times New Roman" w:hAnsi="Times New Roman" w:cs="Times New Roman"/>
          <w:sz w:val="24"/>
          <w:szCs w:val="24"/>
        </w:rPr>
        <w:tab/>
        <w:t xml:space="preserve">Yang WC, Fu CM, Su BW, et al. (2020) Child growth curves in high-altitude Ladakh: results from a cohort study. </w:t>
      </w:r>
      <w:r>
        <w:rPr>
          <w:rFonts w:ascii="Times New Roman" w:hAnsi="Times New Roman" w:cs="Times New Roman"/>
          <w:i/>
          <w:iCs/>
          <w:sz w:val="24"/>
          <w:szCs w:val="24"/>
        </w:rPr>
        <w:t>Int J Environ Res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22.</w:t>
      </w:r>
    </w:p>
    <w:p w14:paraId="146E913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246. </w:t>
      </w:r>
      <w:r>
        <w:rPr>
          <w:rFonts w:ascii="Times New Roman" w:hAnsi="Times New Roman" w:cs="Times New Roman"/>
          <w:sz w:val="24"/>
          <w:szCs w:val="24"/>
        </w:rPr>
        <w:tab/>
        <w:t xml:space="preserve">Yaya S &amp; Ghose B (2020) Change in nutritional status among women of childbearing age in India (1998-2016). </w:t>
      </w:r>
      <w:r>
        <w:rPr>
          <w:rFonts w:ascii="Times New Roman" w:hAnsi="Times New Roman" w:cs="Times New Roman"/>
          <w:i/>
          <w:iCs/>
          <w:sz w:val="24"/>
          <w:szCs w:val="24"/>
        </w:rPr>
        <w:t>Obesity Science and Practice</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535–543.</w:t>
      </w:r>
    </w:p>
    <w:p w14:paraId="70C6B70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247. </w:t>
      </w:r>
      <w:r>
        <w:rPr>
          <w:rFonts w:ascii="Times New Roman" w:hAnsi="Times New Roman" w:cs="Times New Roman"/>
          <w:sz w:val="24"/>
          <w:szCs w:val="24"/>
        </w:rPr>
        <w:tab/>
        <w:t xml:space="preserve">Young MF, Nguyen P, Tran LM, et al. (2020) A double edged sword? Improvements in economic conditions over a decade in India led to declines in undernutrition as well as increases in overweight among adolescents and women. </w:t>
      </w:r>
      <w:r>
        <w:rPr>
          <w:rFonts w:ascii="Times New Roman" w:hAnsi="Times New Roman" w:cs="Times New Roman"/>
          <w:i/>
          <w:iCs/>
          <w:sz w:val="24"/>
          <w:szCs w:val="24"/>
        </w:rPr>
        <w:t>J Nutr</w:t>
      </w:r>
      <w:r>
        <w:rPr>
          <w:rFonts w:ascii="Times New Roman" w:hAnsi="Times New Roman" w:cs="Times New Roman"/>
          <w:sz w:val="24"/>
          <w:szCs w:val="24"/>
        </w:rPr>
        <w:t xml:space="preserve"> </w:t>
      </w:r>
      <w:r>
        <w:rPr>
          <w:rFonts w:ascii="Times New Roman" w:hAnsi="Times New Roman" w:cs="Times New Roman"/>
          <w:b/>
          <w:bCs/>
          <w:sz w:val="24"/>
          <w:szCs w:val="24"/>
        </w:rPr>
        <w:t>150</w:t>
      </w:r>
      <w:r>
        <w:rPr>
          <w:rFonts w:ascii="Times New Roman" w:hAnsi="Times New Roman" w:cs="Times New Roman"/>
          <w:sz w:val="24"/>
          <w:szCs w:val="24"/>
        </w:rPr>
        <w:t>, 364–372.</w:t>
      </w:r>
    </w:p>
    <w:p w14:paraId="1269BBD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248. </w:t>
      </w:r>
      <w:r>
        <w:rPr>
          <w:rFonts w:ascii="Times New Roman" w:hAnsi="Times New Roman" w:cs="Times New Roman"/>
          <w:sz w:val="24"/>
          <w:szCs w:val="24"/>
        </w:rPr>
        <w:tab/>
        <w:t xml:space="preserve">Zainab S &amp; Kadir M (2016) Nutritional status and physical abuse among the children involved in domestic labour in Karachi Pakistan: a cross-sectional survey. </w:t>
      </w:r>
      <w:r>
        <w:rPr>
          <w:rFonts w:ascii="Times New Roman" w:hAnsi="Times New Roman" w:cs="Times New Roman"/>
          <w:i/>
          <w:iCs/>
          <w:sz w:val="24"/>
          <w:szCs w:val="24"/>
        </w:rPr>
        <w:t>JPMA J Pak Med Assoc</w:t>
      </w:r>
      <w:r>
        <w:rPr>
          <w:rFonts w:ascii="Times New Roman" w:hAnsi="Times New Roman" w:cs="Times New Roman"/>
          <w:sz w:val="24"/>
          <w:szCs w:val="24"/>
        </w:rPr>
        <w:t xml:space="preserve"> </w:t>
      </w:r>
      <w:r>
        <w:rPr>
          <w:rFonts w:ascii="Times New Roman" w:hAnsi="Times New Roman" w:cs="Times New Roman"/>
          <w:b/>
          <w:bCs/>
          <w:sz w:val="24"/>
          <w:szCs w:val="24"/>
        </w:rPr>
        <w:t>66</w:t>
      </w:r>
      <w:r>
        <w:rPr>
          <w:rFonts w:ascii="Times New Roman" w:hAnsi="Times New Roman" w:cs="Times New Roman"/>
          <w:sz w:val="24"/>
          <w:szCs w:val="24"/>
        </w:rPr>
        <w:t>, 1243–1248.</w:t>
      </w:r>
    </w:p>
    <w:p w14:paraId="7D586858" w14:textId="77777777" w:rsidR="004963E8" w:rsidRPr="0025254B" w:rsidRDefault="004963E8" w:rsidP="004963E8">
      <w:pPr>
        <w:tabs>
          <w:tab w:val="left" w:pos="4971"/>
        </w:tabs>
        <w:rPr>
          <w:rFonts w:ascii="Times New Roman" w:hAnsi="Times New Roman" w:cs="Times New Roman"/>
          <w:b/>
          <w:bCs/>
          <w:sz w:val="24"/>
          <w:szCs w:val="24"/>
        </w:rPr>
      </w:pPr>
      <w:r w:rsidRPr="0025254B">
        <w:rPr>
          <w:rFonts w:ascii="Times New Roman" w:hAnsi="Times New Roman" w:cs="Times New Roman"/>
          <w:b/>
          <w:bCs/>
          <w:sz w:val="24"/>
          <w:szCs w:val="24"/>
        </w:rPr>
        <w:t>West and Central Africa</w:t>
      </w:r>
    </w:p>
    <w:p w14:paraId="43A7E31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Aaron GJ, Kariger P, Aliyu R, et al. (2011) A multi-micronutrient beverage enhances the vitamin A and zinc status of Nigerian primary schoolchildren. </w:t>
      </w:r>
      <w:r>
        <w:rPr>
          <w:rFonts w:ascii="Times New Roman" w:hAnsi="Times New Roman" w:cs="Times New Roman"/>
          <w:i/>
          <w:iCs/>
          <w:sz w:val="24"/>
          <w:szCs w:val="24"/>
        </w:rPr>
        <w:t>The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141</w:t>
      </w:r>
      <w:r>
        <w:rPr>
          <w:rFonts w:ascii="Times New Roman" w:hAnsi="Times New Roman" w:cs="Times New Roman"/>
          <w:sz w:val="24"/>
          <w:szCs w:val="24"/>
        </w:rPr>
        <w:t>, 1565–1572.</w:t>
      </w:r>
    </w:p>
    <w:p w14:paraId="1AC0C62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Abdulkarim AA, Otuneye AT, Ahmed P, et al. (2016) Factors associated with adolescent malnutrition among Nigerian students. </w:t>
      </w:r>
      <w:r>
        <w:rPr>
          <w:rFonts w:ascii="Times New Roman" w:hAnsi="Times New Roman" w:cs="Times New Roman"/>
          <w:i/>
          <w:iCs/>
          <w:sz w:val="24"/>
          <w:szCs w:val="24"/>
        </w:rPr>
        <w:t>Bangladesh Journal of Medical Science</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243–248.</w:t>
      </w:r>
    </w:p>
    <w:p w14:paraId="707E67E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Abizari AR &amp; Ali Z (2019) Dietary patterns and associated factors of schooling Ghanaian adolescents. </w:t>
      </w:r>
      <w:r>
        <w:rPr>
          <w:rFonts w:ascii="Times New Roman" w:hAnsi="Times New Roman" w:cs="Times New Roman"/>
          <w:i/>
          <w:iCs/>
          <w:sz w:val="24"/>
          <w:szCs w:val="24"/>
        </w:rPr>
        <w:t>J Health Popul Nutr</w:t>
      </w:r>
      <w:r>
        <w:rPr>
          <w:rFonts w:ascii="Times New Roman" w:hAnsi="Times New Roman" w:cs="Times New Roman"/>
          <w:sz w:val="24"/>
          <w:szCs w:val="24"/>
        </w:rPr>
        <w:t xml:space="preserve"> </w:t>
      </w:r>
      <w:r>
        <w:rPr>
          <w:rFonts w:ascii="Times New Roman" w:hAnsi="Times New Roman" w:cs="Times New Roman"/>
          <w:b/>
          <w:bCs/>
          <w:sz w:val="24"/>
          <w:szCs w:val="24"/>
        </w:rPr>
        <w:t>38</w:t>
      </w:r>
      <w:r>
        <w:rPr>
          <w:rFonts w:ascii="Times New Roman" w:hAnsi="Times New Roman" w:cs="Times New Roman"/>
          <w:sz w:val="24"/>
          <w:szCs w:val="24"/>
        </w:rPr>
        <w:t>, 2019/02/08 ed., 5.</w:t>
      </w:r>
    </w:p>
    <w:p w14:paraId="3C643F4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Abizari AR, Azupogo F, Nagasu M, et al. (2017) Seasonality affects dietary diversity of school-age children in northern Ghana.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2017/08/15 ed., e0183206.</w:t>
      </w:r>
    </w:p>
    <w:p w14:paraId="6CDBD86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Abizari AR, Buxton C, Kwara L, et al. (2014) School feeding contributes to micronutrient adequacy of Ghanaian schoolchildren. </w:t>
      </w:r>
      <w:r>
        <w:rPr>
          <w:rFonts w:ascii="Times New Roman" w:hAnsi="Times New Roman" w:cs="Times New Roman"/>
          <w:i/>
          <w:iCs/>
          <w:sz w:val="24"/>
          <w:szCs w:val="24"/>
        </w:rPr>
        <w:t>Br J Nutr</w:t>
      </w:r>
      <w:r>
        <w:rPr>
          <w:rFonts w:ascii="Times New Roman" w:hAnsi="Times New Roman" w:cs="Times New Roman"/>
          <w:sz w:val="24"/>
          <w:szCs w:val="24"/>
        </w:rPr>
        <w:t xml:space="preserve"> </w:t>
      </w:r>
      <w:r>
        <w:rPr>
          <w:rFonts w:ascii="Times New Roman" w:hAnsi="Times New Roman" w:cs="Times New Roman"/>
          <w:b/>
          <w:bCs/>
          <w:sz w:val="24"/>
          <w:szCs w:val="24"/>
        </w:rPr>
        <w:t>112</w:t>
      </w:r>
      <w:r>
        <w:rPr>
          <w:rFonts w:ascii="Times New Roman" w:hAnsi="Times New Roman" w:cs="Times New Roman"/>
          <w:sz w:val="24"/>
          <w:szCs w:val="24"/>
        </w:rPr>
        <w:t>, 2014/07/06 ed., 1019–33.</w:t>
      </w:r>
    </w:p>
    <w:p w14:paraId="490A23A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Abizari AR, Dold S, Kupka R, et al. (2017) More than two-thirds of dietary iodine in children in northern Ghana is obtained from bouillon cubes containing iodized salt.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2016/12/03 ed., 1107–1113.</w:t>
      </w:r>
    </w:p>
    <w:p w14:paraId="250608D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Abizari AR, Moretti D, Zimmermann MB, et al. (2012) Whole cowpea meal fortified with NaFeEDTA reduces iron deficiency among Ghanaian school children in a malaria endemic area. </w:t>
      </w:r>
      <w:r>
        <w:rPr>
          <w:rFonts w:ascii="Times New Roman" w:hAnsi="Times New Roman" w:cs="Times New Roman"/>
          <w:i/>
          <w:iCs/>
          <w:sz w:val="24"/>
          <w:szCs w:val="24"/>
        </w:rPr>
        <w:t>J Nutr</w:t>
      </w:r>
      <w:r>
        <w:rPr>
          <w:rFonts w:ascii="Times New Roman" w:hAnsi="Times New Roman" w:cs="Times New Roman"/>
          <w:sz w:val="24"/>
          <w:szCs w:val="24"/>
        </w:rPr>
        <w:t xml:space="preserve"> </w:t>
      </w:r>
      <w:r>
        <w:rPr>
          <w:rFonts w:ascii="Times New Roman" w:hAnsi="Times New Roman" w:cs="Times New Roman"/>
          <w:b/>
          <w:bCs/>
          <w:sz w:val="24"/>
          <w:szCs w:val="24"/>
        </w:rPr>
        <w:t>142</w:t>
      </w:r>
      <w:r>
        <w:rPr>
          <w:rFonts w:ascii="Times New Roman" w:hAnsi="Times New Roman" w:cs="Times New Roman"/>
          <w:sz w:val="24"/>
          <w:szCs w:val="24"/>
        </w:rPr>
        <w:t>, 2012/08/24 ed., 1836–42.</w:t>
      </w:r>
    </w:p>
    <w:p w14:paraId="738E1E2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Adebimpe WO (2019) Prevalence and knowledge of risk factors of childhood obesity among school-going children in Osogbo, south-western Nigeria. </w:t>
      </w:r>
      <w:r>
        <w:rPr>
          <w:rFonts w:ascii="Times New Roman" w:hAnsi="Times New Roman" w:cs="Times New Roman"/>
          <w:i/>
          <w:iCs/>
          <w:sz w:val="24"/>
          <w:szCs w:val="24"/>
        </w:rPr>
        <w:t>Malawi Med J</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2019/05/31 ed., 19–24.</w:t>
      </w:r>
    </w:p>
    <w:p w14:paraId="2E26EC1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Adedeji IA, Bashir MF, Shwe DD, et al. (2018) Prevalence and correlates of stunting among the school-age population in North-Central Nigeria. </w:t>
      </w:r>
      <w:r>
        <w:rPr>
          <w:rFonts w:ascii="Times New Roman" w:hAnsi="Times New Roman" w:cs="Times New Roman"/>
          <w:i/>
          <w:iCs/>
          <w:sz w:val="24"/>
          <w:szCs w:val="24"/>
        </w:rPr>
        <w:t>Pan Afr Med J</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2019/05/16 ed., 170.</w:t>
      </w:r>
    </w:p>
    <w:p w14:paraId="263D3F2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Adeniyi AA, Oyapero OA, Ekekezie OO, et al. (2016) Dental caries and nutritional status of school children in Lagos, Nigeria - a preliminary survey. </w:t>
      </w:r>
      <w:r>
        <w:rPr>
          <w:rFonts w:ascii="Times New Roman" w:hAnsi="Times New Roman" w:cs="Times New Roman"/>
          <w:i/>
          <w:iCs/>
          <w:sz w:val="24"/>
          <w:szCs w:val="24"/>
        </w:rPr>
        <w:t>J West Afr Coll Surg</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2017/09/01 ed., 15–38.</w:t>
      </w:r>
    </w:p>
    <w:p w14:paraId="16AC5F2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Adeniyi OF, Fagbenro GT &amp; Olatona FA (2019) Overweight and obesity among school-aged children and maternal preventive practices against childhood obesity in select local government areas of Lagos, southwest, Nigeria. </w:t>
      </w:r>
      <w:r>
        <w:rPr>
          <w:rFonts w:ascii="Times New Roman" w:hAnsi="Times New Roman" w:cs="Times New Roman"/>
          <w:i/>
          <w:iCs/>
          <w:sz w:val="24"/>
          <w:szCs w:val="24"/>
        </w:rPr>
        <w:t>Int J MCH AIDS</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2019/07/20 ed., 70–83.</w:t>
      </w:r>
    </w:p>
    <w:p w14:paraId="6DCA7C6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 xml:space="preserve">Adenuga WU, Obembe TA, Odebunmi KO, et al. (2017) Prevalence and determinants of stunting among primary school children in rural and urban communities in Obafemi Owode local government area, southwestern Nigeria. </w:t>
      </w:r>
      <w:r>
        <w:rPr>
          <w:rFonts w:ascii="Times New Roman" w:hAnsi="Times New Roman" w:cs="Times New Roman"/>
          <w:i/>
          <w:iCs/>
          <w:sz w:val="24"/>
          <w:szCs w:val="24"/>
        </w:rPr>
        <w:t>Ann Ib Postgrad Med</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2017/10/04 ed., 7–15.</w:t>
      </w:r>
    </w:p>
    <w:p w14:paraId="0C129E1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Adeomi AA, Adelusi IO, Adedeji PO, et al. (2019) Nutritional status and cardiometabolic health among adolescents; findings from southwestern Nigeria. </w:t>
      </w:r>
      <w:r>
        <w:rPr>
          <w:rFonts w:ascii="Times New Roman" w:hAnsi="Times New Roman" w:cs="Times New Roman"/>
          <w:i/>
          <w:iCs/>
          <w:sz w:val="24"/>
          <w:szCs w:val="24"/>
        </w:rPr>
        <w:t>BMC Nutr</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2020/03/11 ed., 45.</w:t>
      </w:r>
    </w:p>
    <w:p w14:paraId="4146730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 xml:space="preserve">Adesina AF, Peterside O, Anochie I, et al. (2012) Weight status of adolescents in secondary schools in Port Harcourt using Body Mass Index (BMI). </w:t>
      </w:r>
      <w:r>
        <w:rPr>
          <w:rFonts w:ascii="Times New Roman" w:hAnsi="Times New Roman" w:cs="Times New Roman"/>
          <w:i/>
          <w:iCs/>
          <w:sz w:val="24"/>
          <w:szCs w:val="24"/>
        </w:rPr>
        <w:t>Ital J Pediatr</w:t>
      </w:r>
      <w:r>
        <w:rPr>
          <w:rFonts w:ascii="Times New Roman" w:hAnsi="Times New Roman" w:cs="Times New Roman"/>
          <w:sz w:val="24"/>
          <w:szCs w:val="24"/>
        </w:rPr>
        <w:t xml:space="preserve"> </w:t>
      </w:r>
      <w:r>
        <w:rPr>
          <w:rFonts w:ascii="Times New Roman" w:hAnsi="Times New Roman" w:cs="Times New Roman"/>
          <w:b/>
          <w:bCs/>
          <w:sz w:val="24"/>
          <w:szCs w:val="24"/>
        </w:rPr>
        <w:t>38</w:t>
      </w:r>
      <w:r>
        <w:rPr>
          <w:rFonts w:ascii="Times New Roman" w:hAnsi="Times New Roman" w:cs="Times New Roman"/>
          <w:sz w:val="24"/>
          <w:szCs w:val="24"/>
        </w:rPr>
        <w:t>, 2012/07/25 ed., 31.</w:t>
      </w:r>
    </w:p>
    <w:p w14:paraId="46B6A0C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 xml:space="preserve">Adetunji AE, Adeniran KA, Olomu SC, et al. (2019) Socio-demographic factors associated with overweight and obesity among primary school children in semi-urban areas of mid-western Nigeria.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2019/04/04 ed., e0214570.</w:t>
      </w:r>
    </w:p>
    <w:p w14:paraId="674249E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Adeyemo FO &amp; Chukwurah JN (2012) Parental socio-economic status as a correlate of pupils’ nutrition in public and private primary schools in Ogbomoso, Oyo state. </w:t>
      </w:r>
      <w:r>
        <w:rPr>
          <w:rFonts w:ascii="Times New Roman" w:hAnsi="Times New Roman" w:cs="Times New Roman"/>
          <w:i/>
          <w:iCs/>
          <w:sz w:val="24"/>
          <w:szCs w:val="24"/>
        </w:rPr>
        <w:t>Journal of Medicine and Biomedical Research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80–89.</w:t>
      </w:r>
    </w:p>
    <w:p w14:paraId="751A26C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Adom T, De Villiers A, Puoane T, et al. (2019) Prevalence and correlates of overweight and obesity among school children in an urban district in Ghana. </w:t>
      </w:r>
      <w:r>
        <w:rPr>
          <w:rFonts w:ascii="Times New Roman" w:hAnsi="Times New Roman" w:cs="Times New Roman"/>
          <w:i/>
          <w:iCs/>
          <w:sz w:val="24"/>
          <w:szCs w:val="24"/>
        </w:rPr>
        <w:t>BMC Obes</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2019/04/16 ed., 14.</w:t>
      </w:r>
    </w:p>
    <w:p w14:paraId="074F079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t xml:space="preserve">Adom T, Kengne AP, De Villiers A, et al. (2019) Association between school-level attributes and weight status of Ghanaian primary school children.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2019/05/17 ed., 577.</w:t>
      </w:r>
    </w:p>
    <w:p w14:paraId="7DE347E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Adom T, Kengne AP, De Villiers A, et al. (2019) Diagnostic accuracy of body mass index in defining childhood obesity: analysis of cross-sectional data from Ghanaian children. </w:t>
      </w:r>
      <w:r>
        <w:rPr>
          <w:rFonts w:ascii="Times New Roman" w:hAnsi="Times New Roman" w:cs="Times New Roman"/>
          <w:i/>
          <w:iCs/>
          <w:sz w:val="24"/>
          <w:szCs w:val="24"/>
        </w:rPr>
        <w:t>Int J Environ Res Public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2019/12/22 ed.</w:t>
      </w:r>
    </w:p>
    <w:p w14:paraId="134B5D0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 xml:space="preserve">Afrifa-Anane E, Agyemang C, Codjoe SN, et al. (2015) The association of physical activity, body mass index and the blood pressure levels among urban poor youth in Accra, Ghana.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2015/04/17 ed., 269.</w:t>
      </w:r>
    </w:p>
    <w:p w14:paraId="4D3C172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Agbozo F, Atitto P, Jahn A, et al. (2018) Nutrient composition and dietary diversity of on-site lunch meals, and anthropometry of beneficiary children in private and public primary schools in Ghana. </w:t>
      </w:r>
      <w:r>
        <w:rPr>
          <w:rFonts w:ascii="Times New Roman" w:hAnsi="Times New Roman" w:cs="Times New Roman"/>
          <w:i/>
          <w:iCs/>
          <w:sz w:val="24"/>
          <w:szCs w:val="24"/>
        </w:rPr>
        <w:t>Nutr Health</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2018/08/11 ed., 241–249.</w:t>
      </w:r>
    </w:p>
    <w:p w14:paraId="15501B1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Akinbodewa AA, Adejumo AO, Lamidi OA, et al. (2020) Clustering of cardiometabolic risk factors among children and adolescents in a rural community in Ondo, southwest Nigeria. </w:t>
      </w:r>
      <w:r>
        <w:rPr>
          <w:rFonts w:ascii="Times New Roman" w:hAnsi="Times New Roman" w:cs="Times New Roman"/>
          <w:i/>
          <w:iCs/>
          <w:sz w:val="24"/>
          <w:szCs w:val="24"/>
        </w:rPr>
        <w:t>J Trop Pediatr</w:t>
      </w:r>
      <w:r>
        <w:rPr>
          <w:rFonts w:ascii="Times New Roman" w:hAnsi="Times New Roman" w:cs="Times New Roman"/>
          <w:sz w:val="24"/>
          <w:szCs w:val="24"/>
        </w:rPr>
        <w:t xml:space="preserve"> </w:t>
      </w:r>
      <w:r>
        <w:rPr>
          <w:rFonts w:ascii="Times New Roman" w:hAnsi="Times New Roman" w:cs="Times New Roman"/>
          <w:b/>
          <w:bCs/>
          <w:sz w:val="24"/>
          <w:szCs w:val="24"/>
        </w:rPr>
        <w:t>66</w:t>
      </w:r>
      <w:r>
        <w:rPr>
          <w:rFonts w:ascii="Times New Roman" w:hAnsi="Times New Roman" w:cs="Times New Roman"/>
          <w:sz w:val="24"/>
          <w:szCs w:val="24"/>
        </w:rPr>
        <w:t>, 2019/10/31 ed., 366–376.</w:t>
      </w:r>
    </w:p>
    <w:p w14:paraId="3D2B18F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 xml:space="preserve">Akinola IJ, Jarrett OO, Oduwole AO, et al. (2016) Prevalence of overweight and obesity among secondary school adolescents in an urban area of Lagos, Nigeria. </w:t>
      </w:r>
      <w:r>
        <w:rPr>
          <w:rFonts w:ascii="Times New Roman" w:hAnsi="Times New Roman" w:cs="Times New Roman"/>
          <w:i/>
          <w:iCs/>
          <w:sz w:val="24"/>
          <w:szCs w:val="24"/>
        </w:rPr>
        <w:t>African Journal of Diabetes Medicine</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1–3.</w:t>
      </w:r>
    </w:p>
    <w:p w14:paraId="396A9C7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Ali Z &amp; Abizari AR (2018) Ramadan fasting alters food patterns, dietary diversity and body weight among Ghanaian adolescents. </w:t>
      </w:r>
      <w:r>
        <w:rPr>
          <w:rFonts w:ascii="Times New Roman" w:hAnsi="Times New Roman" w:cs="Times New Roman"/>
          <w:i/>
          <w:iCs/>
          <w:sz w:val="24"/>
          <w:szCs w:val="24"/>
        </w:rPr>
        <w:t>Nutr J</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2018/08/14 ed., 75.</w:t>
      </w:r>
    </w:p>
    <w:p w14:paraId="4A026DE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Alicke M, Boakye-Appiah JK, Abdul-Jalil I, et al. (2017) Adolescent health in rural Ghana: a cross-sectional study on the co-occurrence of infectious diseases, malnutrition and cardio-metabolic risk factors.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2017/07/21 ed., e0180436.</w:t>
      </w:r>
    </w:p>
    <w:p w14:paraId="5A3F38D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t xml:space="preserve">Amenyah SD &amp; Michels N (2016) Body size ideals, beliefs and dissatisfaction in Ghanaian adolescents: sociodemographic determinants and intercorrelations. </w:t>
      </w:r>
      <w:r>
        <w:rPr>
          <w:rFonts w:ascii="Times New Roman" w:hAnsi="Times New Roman" w:cs="Times New Roman"/>
          <w:i/>
          <w:iCs/>
          <w:sz w:val="24"/>
          <w:szCs w:val="24"/>
        </w:rPr>
        <w:t>Public Health</w:t>
      </w:r>
      <w:r>
        <w:rPr>
          <w:rFonts w:ascii="Times New Roman" w:hAnsi="Times New Roman" w:cs="Times New Roman"/>
          <w:sz w:val="24"/>
          <w:szCs w:val="24"/>
        </w:rPr>
        <w:t xml:space="preserve"> </w:t>
      </w:r>
      <w:r>
        <w:rPr>
          <w:rFonts w:ascii="Times New Roman" w:hAnsi="Times New Roman" w:cs="Times New Roman"/>
          <w:b/>
          <w:bCs/>
          <w:sz w:val="24"/>
          <w:szCs w:val="24"/>
        </w:rPr>
        <w:t>139</w:t>
      </w:r>
      <w:r>
        <w:rPr>
          <w:rFonts w:ascii="Times New Roman" w:hAnsi="Times New Roman" w:cs="Times New Roman"/>
          <w:sz w:val="24"/>
          <w:szCs w:val="24"/>
        </w:rPr>
        <w:t>, 2016/06/28 ed., 112–120.</w:t>
      </w:r>
    </w:p>
    <w:p w14:paraId="46748EF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t xml:space="preserve">Amidu N, Owiredu WKBA, Saaka M, et al. (2013) Determinants of childhood obesity among basic school children aged 6-12 years in Tamale metropolis. </w:t>
      </w:r>
      <w:r>
        <w:rPr>
          <w:rFonts w:ascii="Times New Roman" w:hAnsi="Times New Roman" w:cs="Times New Roman"/>
          <w:i/>
          <w:iCs/>
          <w:sz w:val="24"/>
          <w:szCs w:val="24"/>
        </w:rPr>
        <w:t>Journal of Medical and Biomedical Sciences</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26–34.</w:t>
      </w:r>
    </w:p>
    <w:p w14:paraId="009D3AB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t xml:space="preserve">Anetor GO, Ogundele BO &amp; Oyewole OE (2012) Effect of nutrition education on the eating habits of undergraduates in south-west, Nigeria. </w:t>
      </w:r>
      <w:r>
        <w:rPr>
          <w:rFonts w:ascii="Times New Roman" w:hAnsi="Times New Roman" w:cs="Times New Roman"/>
          <w:i/>
          <w:iCs/>
          <w:sz w:val="24"/>
          <w:szCs w:val="24"/>
        </w:rPr>
        <w:t>Asian Journal of Epidemiology</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32–41.</w:t>
      </w:r>
    </w:p>
    <w:p w14:paraId="2AE1BBD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t xml:space="preserve">Annan RA, Apprey C, Asamoah-Boakye O, et al. (2019) The relationship between dietary micronutrients intake and cognition test performance among school-aged children in government-owned primary schools in Kumasi metropolis, Ghana. </w:t>
      </w:r>
      <w:r>
        <w:rPr>
          <w:rFonts w:ascii="Times New Roman" w:hAnsi="Times New Roman" w:cs="Times New Roman"/>
          <w:i/>
          <w:iCs/>
          <w:sz w:val="24"/>
          <w:szCs w:val="24"/>
        </w:rPr>
        <w:t>Food Sci Nutr</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2019/10/02 ed., 3042–3051.</w:t>
      </w:r>
    </w:p>
    <w:p w14:paraId="30F1217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t xml:space="preserve">Annan RA, Sowah SA, Apprey C, et al. (2020) Relationship between breakfast consumption, BMI status and physical fitness of Ghanaian school-aged children. </w:t>
      </w:r>
      <w:r>
        <w:rPr>
          <w:rFonts w:ascii="Times New Roman" w:hAnsi="Times New Roman" w:cs="Times New Roman"/>
          <w:i/>
          <w:iCs/>
          <w:sz w:val="24"/>
          <w:szCs w:val="24"/>
        </w:rPr>
        <w:t>BMC Nutr</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2020/04/09 ed., 19.</w:t>
      </w:r>
    </w:p>
    <w:p w14:paraId="2D9ECF0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t xml:space="preserve">Antwi J, Ohemeng A, Boateng L, et al. (2020) Primary school-based nutrition education intervention on nutrition knowledge, attitude and practices among school-age children in Ghana. </w:t>
      </w:r>
      <w:r>
        <w:rPr>
          <w:rFonts w:ascii="Times New Roman" w:hAnsi="Times New Roman" w:cs="Times New Roman"/>
          <w:i/>
          <w:iCs/>
          <w:sz w:val="24"/>
          <w:szCs w:val="24"/>
        </w:rPr>
        <w:t>Glob Health Promot</w:t>
      </w:r>
      <w:r>
        <w:rPr>
          <w:rFonts w:ascii="Times New Roman" w:hAnsi="Times New Roman" w:cs="Times New Roman"/>
          <w:sz w:val="24"/>
          <w:szCs w:val="24"/>
        </w:rPr>
        <w:t>, 2020/08/14 ed., 1757975920945241.</w:t>
      </w:r>
    </w:p>
    <w:p w14:paraId="407A19F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t xml:space="preserve">Arsenault JE, Moursi M, Olney DK, et al. (2020) Validation of 24-h dietary recall for estimating nutrient intakes and adequacy in adolescents in Burkina Faso. </w:t>
      </w:r>
      <w:r>
        <w:rPr>
          <w:rFonts w:ascii="Times New Roman" w:hAnsi="Times New Roman" w:cs="Times New Roman"/>
          <w:i/>
          <w:iCs/>
          <w:sz w:val="24"/>
          <w:szCs w:val="24"/>
        </w:rPr>
        <w:t>Matern Child Nutr</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2020/04/28 ed., e13014.</w:t>
      </w:r>
    </w:p>
    <w:p w14:paraId="27434B6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t xml:space="preserve">Aryeetey R, Lartey A, Marquis GS, et al. (2017) Prevalence and predictors of overweight and obesity among school-aged children in urban Ghana. </w:t>
      </w:r>
      <w:r>
        <w:rPr>
          <w:rFonts w:ascii="Times New Roman" w:hAnsi="Times New Roman" w:cs="Times New Roman"/>
          <w:i/>
          <w:iCs/>
          <w:sz w:val="24"/>
          <w:szCs w:val="24"/>
        </w:rPr>
        <w:t>BMC Obes</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2017/12/08 ed., 38.</w:t>
      </w:r>
    </w:p>
    <w:p w14:paraId="5BB0536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 xml:space="preserve">Asiegbu UV, Asiegbu OG, Onyire BN, et al. (2017) Assessment of gross malnutrition among primary school children using body mass index as an assessment tool in abakaliki metropolis of Ebonyi State, South-East Nigeria. </w:t>
      </w:r>
      <w:r>
        <w:rPr>
          <w:rFonts w:ascii="Times New Roman" w:hAnsi="Times New Roman" w:cs="Times New Roman"/>
          <w:i/>
          <w:iCs/>
          <w:sz w:val="24"/>
          <w:szCs w:val="24"/>
        </w:rPr>
        <w:t>Niger J Clin Pract</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2017/06/29 ed., 693–699.</w:t>
      </w:r>
    </w:p>
    <w:p w14:paraId="167D98D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t xml:space="preserve">Atto V, Bleyere MN, Konan AB, et al. (2013) Depletion of iron stores and main associated parameters in adolescents of Cote d’ivoire.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188–196.</w:t>
      </w:r>
    </w:p>
    <w:p w14:paraId="6B5CA5C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 xml:space="preserve">Ayeh-Kumi PF, Addo-Osafo K, Attah SK, et al. (2016) Malaria, helminths and malnutrition: a cross-sectional survey of school children in the South-Tongu district of Ghana. </w:t>
      </w:r>
      <w:r>
        <w:rPr>
          <w:rFonts w:ascii="Times New Roman" w:hAnsi="Times New Roman" w:cs="Times New Roman"/>
          <w:i/>
          <w:iCs/>
          <w:sz w:val="24"/>
          <w:szCs w:val="24"/>
        </w:rPr>
        <w:t>BMC Res Notes</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2016/04/28 ed., 242.</w:t>
      </w:r>
    </w:p>
    <w:p w14:paraId="5C5095F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 xml:space="preserve">Ayogu R (2019) Energy and nutrient intakes of rural Nigerian schoolchildren: relationship with dietary diversity. </w:t>
      </w:r>
      <w:r>
        <w:rPr>
          <w:rFonts w:ascii="Times New Roman" w:hAnsi="Times New Roman" w:cs="Times New Roman"/>
          <w:i/>
          <w:iCs/>
          <w:sz w:val="24"/>
          <w:szCs w:val="24"/>
        </w:rPr>
        <w:t>Food Nutr Bull</w:t>
      </w:r>
      <w:r>
        <w:rPr>
          <w:rFonts w:ascii="Times New Roman" w:hAnsi="Times New Roman" w:cs="Times New Roman"/>
          <w:sz w:val="24"/>
          <w:szCs w:val="24"/>
        </w:rPr>
        <w:t xml:space="preserve"> </w:t>
      </w:r>
      <w:r>
        <w:rPr>
          <w:rFonts w:ascii="Times New Roman" w:hAnsi="Times New Roman" w:cs="Times New Roman"/>
          <w:b/>
          <w:bCs/>
          <w:sz w:val="24"/>
          <w:szCs w:val="24"/>
        </w:rPr>
        <w:t>40</w:t>
      </w:r>
      <w:r>
        <w:rPr>
          <w:rFonts w:ascii="Times New Roman" w:hAnsi="Times New Roman" w:cs="Times New Roman"/>
          <w:sz w:val="24"/>
          <w:szCs w:val="24"/>
        </w:rPr>
        <w:t>, 2019/05/09 ed., 241–253.</w:t>
      </w:r>
    </w:p>
    <w:p w14:paraId="1A94FF8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 xml:space="preserve">Ayogu RNB, Afiaenyi IC, Madukwe EU, et al. (2018) Prevalence and predictors of under-nutrition among school children in a rural South-eastern Nigerian community: a cross sectional study.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2018/05/04 ed., 587.</w:t>
      </w:r>
    </w:p>
    <w:p w14:paraId="611B30E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t xml:space="preserve">Ayogu RN, Nnam NM, Ibemesi O, et al. (2016) Prevalence and factors associated with anthropometric failure, vitamin A and iron deficiency among adolescents in a Nigerian urban community. </w:t>
      </w:r>
      <w:r>
        <w:rPr>
          <w:rFonts w:ascii="Times New Roman" w:hAnsi="Times New Roman" w:cs="Times New Roman"/>
          <w:i/>
          <w:iCs/>
          <w:sz w:val="24"/>
          <w:szCs w:val="24"/>
        </w:rPr>
        <w:t>Afr Health Sci</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2016/09/09 ed., 389–98.</w:t>
      </w:r>
    </w:p>
    <w:p w14:paraId="6B3133B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 xml:space="preserve">Ayogu RN, Okafor AM &amp; Ene-Obong HN (2015) Iron status of schoolchildren (6-15 years) and associated factors in rural Nigeria. </w:t>
      </w:r>
      <w:r>
        <w:rPr>
          <w:rFonts w:ascii="Times New Roman" w:hAnsi="Times New Roman" w:cs="Times New Roman"/>
          <w:i/>
          <w:iCs/>
          <w:sz w:val="24"/>
          <w:szCs w:val="24"/>
        </w:rPr>
        <w:t>Food Nutr Res</w:t>
      </w:r>
      <w:r>
        <w:rPr>
          <w:rFonts w:ascii="Times New Roman" w:hAnsi="Times New Roman" w:cs="Times New Roman"/>
          <w:sz w:val="24"/>
          <w:szCs w:val="24"/>
        </w:rPr>
        <w:t xml:space="preserve"> </w:t>
      </w:r>
      <w:r>
        <w:rPr>
          <w:rFonts w:ascii="Times New Roman" w:hAnsi="Times New Roman" w:cs="Times New Roman"/>
          <w:b/>
          <w:bCs/>
          <w:sz w:val="24"/>
          <w:szCs w:val="24"/>
        </w:rPr>
        <w:t>59</w:t>
      </w:r>
      <w:r>
        <w:rPr>
          <w:rFonts w:ascii="Times New Roman" w:hAnsi="Times New Roman" w:cs="Times New Roman"/>
          <w:sz w:val="24"/>
          <w:szCs w:val="24"/>
        </w:rPr>
        <w:t>, 2015/05/09 ed., 26223.</w:t>
      </w:r>
    </w:p>
    <w:p w14:paraId="5998D23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 xml:space="preserve">Ayogu RNB &amp; Onah TP (2018) Impact of cowpea fortified cookies on anthropometric and micronutrient status of primary school children: a randomized, single-blind controlled trial. </w:t>
      </w:r>
      <w:r>
        <w:rPr>
          <w:rFonts w:ascii="Times New Roman" w:hAnsi="Times New Roman" w:cs="Times New Roman"/>
          <w:i/>
          <w:iCs/>
          <w:sz w:val="24"/>
          <w:szCs w:val="24"/>
        </w:rPr>
        <w:t>Niger J Clin Pract</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2018/10/10 ed., 1341–1348.</w:t>
      </w:r>
    </w:p>
    <w:p w14:paraId="56C625D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t xml:space="preserve">Azupogo F, Abizari AR, Aurino E, et al. (2020) Malnutrition, hypertension risk, and correlates: an analysis of the 2014 Ghana Demographic and Health Survey data for 15-19 years adolescent boys and girls.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2020/09/12 ed.</w:t>
      </w:r>
    </w:p>
    <w:p w14:paraId="0AA634A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Azupogo F, Aurino E, Gelli A, et al. (2019) Agro-ecological zone and farm diversity are factors associated with haemoglobin and anaemia among rural school-aged children and adolescents in Ghana. </w:t>
      </w:r>
      <w:r>
        <w:rPr>
          <w:rFonts w:ascii="Times New Roman" w:hAnsi="Times New Roman" w:cs="Times New Roman"/>
          <w:i/>
          <w:iCs/>
          <w:sz w:val="24"/>
          <w:szCs w:val="24"/>
        </w:rPr>
        <w:t>Matern Child Nutr</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2018/07/27 ed., e12643.</w:t>
      </w:r>
    </w:p>
    <w:p w14:paraId="253E76B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 xml:space="preserve">Ba DM, Ssentongo P, Liao D, et al. (2020) Non-iodized salt consumption among women of reproductive age in sub-Saharan Africa: a population-based study. </w:t>
      </w:r>
      <w:r>
        <w:rPr>
          <w:rFonts w:ascii="Times New Roman" w:hAnsi="Times New Roman" w:cs="Times New Roman"/>
          <w:i/>
          <w:iCs/>
          <w:sz w:val="24"/>
          <w:szCs w:val="24"/>
        </w:rPr>
        <w:t>Public health nutrition</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2759–2769.</w:t>
      </w:r>
    </w:p>
    <w:p w14:paraId="685DC72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t xml:space="preserve">Bamidele JO, Abodunrin OL, Olajide FO, et al. (2010) Prevalence and determinants of anemia among primary school pupils of a peri-urban community in Osun State, Nigeria. </w:t>
      </w:r>
      <w:r>
        <w:rPr>
          <w:rFonts w:ascii="Times New Roman" w:hAnsi="Times New Roman" w:cs="Times New Roman"/>
          <w:i/>
          <w:iCs/>
          <w:sz w:val="24"/>
          <w:szCs w:val="24"/>
        </w:rPr>
        <w:t>Int J Adolesc Med Health</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2011/03/17 ed., 461–8.</w:t>
      </w:r>
    </w:p>
    <w:p w14:paraId="70AD766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t xml:space="preserve">Bamidele JO, Olarinmoye EOA, Olajide FO, et al. (2011) Prevalence and socio-demographic determinants of under-weight and pre-obesity among in-school adolescents in olorunda local government area, Osun State, Nigeria. </w:t>
      </w:r>
      <w:r>
        <w:rPr>
          <w:rFonts w:ascii="Times New Roman" w:hAnsi="Times New Roman" w:cs="Times New Roman"/>
          <w:i/>
          <w:iCs/>
          <w:sz w:val="24"/>
          <w:szCs w:val="24"/>
        </w:rPr>
        <w:t>TAF Preventive Medicine Bulletin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397–402.</w:t>
      </w:r>
    </w:p>
    <w:p w14:paraId="49A56FA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rPr>
        <w:tab/>
        <w:t xml:space="preserve">Bationo JF, Zeba AN, Abbeddou S, et al. (2018) Serum carotenoids reveal poor fruit and vegetable intake among schoolchildren in Burkina Faso.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2018/10/06 ed.</w:t>
      </w:r>
    </w:p>
    <w:p w14:paraId="6AB9C9F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t xml:space="preserve">Bationo JF, Zeba AN, Coulibaly ND, et al. (2019) Liver retinol estimated by 13C-retinol isotope dilution at 7 versus 14 days in Burkinabe schoolchildren. </w:t>
      </w:r>
      <w:r>
        <w:rPr>
          <w:rFonts w:ascii="Times New Roman" w:hAnsi="Times New Roman" w:cs="Times New Roman"/>
          <w:i/>
          <w:iCs/>
          <w:sz w:val="24"/>
          <w:szCs w:val="24"/>
        </w:rPr>
        <w:t>Experimental Biology and Medicine</w:t>
      </w:r>
      <w:r>
        <w:rPr>
          <w:rFonts w:ascii="Times New Roman" w:hAnsi="Times New Roman" w:cs="Times New Roman"/>
          <w:sz w:val="24"/>
          <w:szCs w:val="24"/>
        </w:rPr>
        <w:t xml:space="preserve"> </w:t>
      </w:r>
      <w:r>
        <w:rPr>
          <w:rFonts w:ascii="Times New Roman" w:hAnsi="Times New Roman" w:cs="Times New Roman"/>
          <w:b/>
          <w:bCs/>
          <w:sz w:val="24"/>
          <w:szCs w:val="24"/>
        </w:rPr>
        <w:t>244</w:t>
      </w:r>
      <w:r>
        <w:rPr>
          <w:rFonts w:ascii="Times New Roman" w:hAnsi="Times New Roman" w:cs="Times New Roman"/>
          <w:sz w:val="24"/>
          <w:szCs w:val="24"/>
        </w:rPr>
        <w:t>, 1430–1437.</w:t>
      </w:r>
    </w:p>
    <w:p w14:paraId="7485D03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t xml:space="preserve">Berhane Y, Canavan CR, Darling AM, et al. (2020) The age of opportunity: prevalence of key risk factors among adolescents 10-19 years of age in nine communities in sub-Saharan Africa. </w:t>
      </w:r>
      <w:r>
        <w:rPr>
          <w:rFonts w:ascii="Times New Roman" w:hAnsi="Times New Roman" w:cs="Times New Roman"/>
          <w:i/>
          <w:iCs/>
          <w:sz w:val="24"/>
          <w:szCs w:val="24"/>
        </w:rPr>
        <w:t>Trop Med Int Health</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2019/11/08 ed., 15–32.</w:t>
      </w:r>
    </w:p>
    <w:p w14:paraId="4C918C6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 xml:space="preserve">Bleyere MN, Kokore BA, Konan AB, et al. (2013) Prevalence of child malnutrition through their anthropometric indices in school canteens of Abidjan (Cote d’ivoire).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60–70.</w:t>
      </w:r>
    </w:p>
    <w:p w14:paraId="06C3E45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t xml:space="preserve">Brabin L, Roberts SA, Tinto H, et al. (2020) Iron status of Burkinabé adolescent girls predicts malaria risk in the following rainy season.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2020/05/21 ed.</w:t>
      </w:r>
    </w:p>
    <w:p w14:paraId="241CD6A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t xml:space="preserve">Buhendwa RA, Roelants M, Thomis M, et al. (2017) Nutritional status and height, weight and BMI centiles of school-aged children and adolescents of 6-18-years from Kinshasa (DRC). </w:t>
      </w:r>
      <w:r>
        <w:rPr>
          <w:rFonts w:ascii="Times New Roman" w:hAnsi="Times New Roman" w:cs="Times New Roman"/>
          <w:i/>
          <w:iCs/>
          <w:sz w:val="24"/>
          <w:szCs w:val="24"/>
        </w:rPr>
        <w:t>Ann Hum Biol</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 2017/05/26 ed., 554–561.</w:t>
      </w:r>
    </w:p>
    <w:p w14:paraId="0163526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 xml:space="preserve">Carvalho AC, Machado A, Embalo AR, et al. (2018) Endemic goiter and iodine deficiency status among Guinea-Bissau school-age children. </w:t>
      </w:r>
      <w:r>
        <w:rPr>
          <w:rFonts w:ascii="Times New Roman" w:hAnsi="Times New Roman" w:cs="Times New Roman"/>
          <w:i/>
          <w:iCs/>
          <w:sz w:val="24"/>
          <w:szCs w:val="24"/>
        </w:rPr>
        <w:t>Eur J Clin Nutr</w:t>
      </w:r>
      <w:r>
        <w:rPr>
          <w:rFonts w:ascii="Times New Roman" w:hAnsi="Times New Roman" w:cs="Times New Roman"/>
          <w:sz w:val="24"/>
          <w:szCs w:val="24"/>
        </w:rPr>
        <w:t xml:space="preserve"> </w:t>
      </w:r>
      <w:r>
        <w:rPr>
          <w:rFonts w:ascii="Times New Roman" w:hAnsi="Times New Roman" w:cs="Times New Roman"/>
          <w:b/>
          <w:bCs/>
          <w:sz w:val="24"/>
          <w:szCs w:val="24"/>
        </w:rPr>
        <w:t>72</w:t>
      </w:r>
      <w:r>
        <w:rPr>
          <w:rFonts w:ascii="Times New Roman" w:hAnsi="Times New Roman" w:cs="Times New Roman"/>
          <w:sz w:val="24"/>
          <w:szCs w:val="24"/>
        </w:rPr>
        <w:t>, 2017/12/30 ed., 1576–1582.</w:t>
      </w:r>
    </w:p>
    <w:p w14:paraId="5A5C364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t xml:space="preserve">Chelo D, Mah EM, Chiabi EN, et al. (2019) Prevalence and factors associated with hypertension in primary school children, in the centre region of Cameroon. </w:t>
      </w:r>
      <w:r>
        <w:rPr>
          <w:rFonts w:ascii="Times New Roman" w:hAnsi="Times New Roman" w:cs="Times New Roman"/>
          <w:i/>
          <w:iCs/>
          <w:sz w:val="24"/>
          <w:szCs w:val="24"/>
        </w:rPr>
        <w:t>Transl Pediatr</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2020/01/30 ed., 391–397.</w:t>
      </w:r>
    </w:p>
    <w:p w14:paraId="1E9BBA0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rPr>
        <w:tab/>
        <w:t xml:space="preserve">Chimhashu T, Malan L, Baumgartner J, et al. (2018) Sensitivity of fatty acid desaturation and elongation to plasma zinc concentration: a randomised controlled trial in Beninese children. </w:t>
      </w:r>
      <w:r>
        <w:rPr>
          <w:rFonts w:ascii="Times New Roman" w:hAnsi="Times New Roman" w:cs="Times New Roman"/>
          <w:i/>
          <w:iCs/>
          <w:sz w:val="24"/>
          <w:szCs w:val="24"/>
        </w:rPr>
        <w:t>Br J Nutr</w:t>
      </w:r>
      <w:r>
        <w:rPr>
          <w:rFonts w:ascii="Times New Roman" w:hAnsi="Times New Roman" w:cs="Times New Roman"/>
          <w:sz w:val="24"/>
          <w:szCs w:val="24"/>
        </w:rPr>
        <w:t xml:space="preserve"> </w:t>
      </w:r>
      <w:r>
        <w:rPr>
          <w:rFonts w:ascii="Times New Roman" w:hAnsi="Times New Roman" w:cs="Times New Roman"/>
          <w:b/>
          <w:bCs/>
          <w:sz w:val="24"/>
          <w:szCs w:val="24"/>
        </w:rPr>
        <w:t>119</w:t>
      </w:r>
      <w:r>
        <w:rPr>
          <w:rFonts w:ascii="Times New Roman" w:hAnsi="Times New Roman" w:cs="Times New Roman"/>
          <w:sz w:val="24"/>
          <w:szCs w:val="24"/>
        </w:rPr>
        <w:t>, 2018/01/22 ed., 610–619.</w:t>
      </w:r>
    </w:p>
    <w:p w14:paraId="573CA19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t xml:space="preserve">Chinedu SN, Eboji OK &amp; Emiloju OC (2012) Trends in weight abnormality of school children and adolescents in Nigeria. </w:t>
      </w:r>
      <w:r>
        <w:rPr>
          <w:rFonts w:ascii="Times New Roman" w:hAnsi="Times New Roman" w:cs="Times New Roman"/>
          <w:i/>
          <w:iCs/>
          <w:sz w:val="24"/>
          <w:szCs w:val="24"/>
        </w:rPr>
        <w:t>Journal of Medical Sciences (Faisalabad)</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239–243.</w:t>
      </w:r>
    </w:p>
    <w:p w14:paraId="4C10122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ab/>
        <w:t xml:space="preserve">Chinedu SN, Emiloju OC, Azuh DE, et al. (2017) Association between age, gender and body weight in educational institutions in Ota, Southwest Nigeria. </w:t>
      </w:r>
      <w:r>
        <w:rPr>
          <w:rFonts w:ascii="Times New Roman" w:hAnsi="Times New Roman" w:cs="Times New Roman"/>
          <w:i/>
          <w:iCs/>
          <w:sz w:val="24"/>
          <w:szCs w:val="24"/>
        </w:rPr>
        <w:t>Asian Journal of Epidemiology</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144–149.</w:t>
      </w:r>
    </w:p>
    <w:p w14:paraId="1F94EBB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 xml:space="preserve">Choukem SP, Kamdeu-Chedeu J, Leary SD, et al. (2017) Overweight and obesity in children aged 3-13 years in urban Cameroon: a cross-sectional study of prevalence and association with socio-economic status. </w:t>
      </w:r>
      <w:r>
        <w:rPr>
          <w:rFonts w:ascii="Times New Roman" w:hAnsi="Times New Roman" w:cs="Times New Roman"/>
          <w:i/>
          <w:iCs/>
          <w:sz w:val="24"/>
          <w:szCs w:val="24"/>
        </w:rPr>
        <w:t>BMC Obes</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2017/02/07 ed., 7.</w:t>
      </w:r>
    </w:p>
    <w:p w14:paraId="2F22750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t xml:space="preserve">Chukwunonso Ejike ECC, Chidi Ugwu E &amp; Lawrence Ezeanyika US (2010) Physical growth and nutritional status of a cohort of semi-urban Nigerian adolescents.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392–397.</w:t>
      </w:r>
    </w:p>
    <w:p w14:paraId="57F0B9A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 xml:space="preserve">Clarke SE, Rouhani S, Diarra S, et al. (2017) Impact of a malaria intervention package in schools on Plasmodium infection, anaemia and cognitive function in schoolchildren in Mali: a pragmatic cluster-randomised trial. </w:t>
      </w:r>
      <w:r>
        <w:rPr>
          <w:rFonts w:ascii="Times New Roman" w:hAnsi="Times New Roman" w:cs="Times New Roman"/>
          <w:i/>
          <w:iCs/>
          <w:sz w:val="24"/>
          <w:szCs w:val="24"/>
        </w:rPr>
        <w:t>BMJ Glob Health</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2017/10/31 ed., e000182.</w:t>
      </w:r>
    </w:p>
    <w:p w14:paraId="490F1E4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hAnsi="Times New Roman" w:cs="Times New Roman"/>
          <w:sz w:val="24"/>
          <w:szCs w:val="24"/>
        </w:rPr>
        <w:tab/>
        <w:t xml:space="preserve">Daboné C, Delisle HF &amp; Receveur O (2011) Poor nutritional status of schoolchildren in urban and peri-urban areas of Ouagadougou (Burkina Faso). </w:t>
      </w:r>
      <w:r>
        <w:rPr>
          <w:rFonts w:ascii="Times New Roman" w:hAnsi="Times New Roman" w:cs="Times New Roman"/>
          <w:i/>
          <w:iCs/>
          <w:sz w:val="24"/>
          <w:szCs w:val="24"/>
        </w:rPr>
        <w:t>Nutr J</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2011/04/21 ed., 34.</w:t>
      </w:r>
    </w:p>
    <w:p w14:paraId="64093EC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t xml:space="preserve">Dapare PPM, Adams Y, Djabuni EK, et al. (2017) Nutrient intake, physical activity and nutritional status among second cycle students in Tamale, Ghana. </w:t>
      </w:r>
      <w:r>
        <w:rPr>
          <w:rFonts w:ascii="Times New Roman" w:hAnsi="Times New Roman" w:cs="Times New Roman"/>
          <w:i/>
          <w:iCs/>
          <w:sz w:val="24"/>
          <w:szCs w:val="24"/>
        </w:rPr>
        <w:t>Journal of Medical and Biomedical Sciences</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25–37.</w:t>
      </w:r>
    </w:p>
    <w:p w14:paraId="51B9CF2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 xml:space="preserve">Dapi LN, Hörnell A, Janlert U, et al. (2011) Energy and nutrient intakes in relation to sex and socio-economic status among school adolescents in urban Cameroon, Africa.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2010/12/07 ed., 904–13.</w:t>
      </w:r>
    </w:p>
    <w:p w14:paraId="604CDED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 xml:space="preserve">Darling AM, Sunguya B, Ismail A, et al. (2020) Gender differences in nutritional status, diet and physical activity among adolescents in eight countries in sub-Saharan Africa. </w:t>
      </w:r>
      <w:r>
        <w:rPr>
          <w:rFonts w:ascii="Times New Roman" w:hAnsi="Times New Roman" w:cs="Times New Roman"/>
          <w:i/>
          <w:iCs/>
          <w:sz w:val="24"/>
          <w:szCs w:val="24"/>
        </w:rPr>
        <w:t>Trop Med Int Health</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2019/11/07 ed., 33–43.</w:t>
      </w:r>
    </w:p>
    <w:p w14:paraId="000E9A0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t xml:space="preserve">Diouf A, Adom T, Aouidet A, et al. (2018) Body mass index vs deuterium dilution method for establishing childhood obesity prevalence, Ghana, Kenya, Mauritius, Morocco, Namibia, Senegal, Tunisia and United Republic of Tanzania. </w:t>
      </w:r>
      <w:r>
        <w:rPr>
          <w:rFonts w:ascii="Times New Roman" w:hAnsi="Times New Roman" w:cs="Times New Roman"/>
          <w:i/>
          <w:iCs/>
          <w:sz w:val="24"/>
          <w:szCs w:val="24"/>
        </w:rPr>
        <w:t>Bulletin of the World Health Organization</w:t>
      </w:r>
      <w:r>
        <w:rPr>
          <w:rFonts w:ascii="Times New Roman" w:hAnsi="Times New Roman" w:cs="Times New Roman"/>
          <w:sz w:val="24"/>
          <w:szCs w:val="24"/>
        </w:rPr>
        <w:t xml:space="preserve"> </w:t>
      </w:r>
      <w:r>
        <w:rPr>
          <w:rFonts w:ascii="Times New Roman" w:hAnsi="Times New Roman" w:cs="Times New Roman"/>
          <w:b/>
          <w:bCs/>
          <w:sz w:val="24"/>
          <w:szCs w:val="24"/>
        </w:rPr>
        <w:t>96</w:t>
      </w:r>
      <w:r>
        <w:rPr>
          <w:rFonts w:ascii="Times New Roman" w:hAnsi="Times New Roman" w:cs="Times New Roman"/>
          <w:sz w:val="24"/>
          <w:szCs w:val="24"/>
        </w:rPr>
        <w:t>, 772–781.</w:t>
      </w:r>
    </w:p>
    <w:p w14:paraId="4B36EA6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t xml:space="preserve">Diouf A, Diongue O, Nde M, et al. (2018) Validity of bioelectrical impedance analysis in predicting total body water and adiposity among Senegalese school-aged children.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2018/10/12 ed., e0204486.</w:t>
      </w:r>
    </w:p>
    <w:p w14:paraId="14CB940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t xml:space="preserve">Djadou KE, Sadzo-Hetsu K, Koffi KS, et al. (2010) Prevalence of obesity in urban scolar area (Togo). </w:t>
      </w:r>
      <w:r>
        <w:rPr>
          <w:rFonts w:ascii="Times New Roman" w:hAnsi="Times New Roman" w:cs="Times New Roman"/>
          <w:i/>
          <w:iCs/>
          <w:sz w:val="24"/>
          <w:szCs w:val="24"/>
        </w:rPr>
        <w:t>Journal de Pediatrie et de Puericulture</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335–339.</w:t>
      </w:r>
    </w:p>
    <w:p w14:paraId="60FA24B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t xml:space="preserve">Doku D, Koivusilta L, Raisamo S, et al. (2013) Socio-economic differences in adolescents’ breakfast eating, fruit and vegetable consumption and physical activity in Ghana.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2011/10/28 ed., 864–72.</w:t>
      </w:r>
    </w:p>
    <w:p w14:paraId="775F29F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rPr>
        <w:tab/>
        <w:t xml:space="preserve">Egbi G, Gbogbo S, Mensah GE, et al. (2018) Effect of green leafy vegetables powder on anaemia and vitamin-A status of Ghanaian school children. </w:t>
      </w:r>
      <w:r>
        <w:rPr>
          <w:rFonts w:ascii="Times New Roman" w:hAnsi="Times New Roman" w:cs="Times New Roman"/>
          <w:i/>
          <w:iCs/>
          <w:sz w:val="24"/>
          <w:szCs w:val="24"/>
        </w:rPr>
        <w:t>BMC Nutr</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2018/06/08 ed., 27.</w:t>
      </w:r>
    </w:p>
    <w:p w14:paraId="18DAC0E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t xml:space="preserve">Egbi G, Glover-Amengor M, Tohouenou MM, et al. (2020) Contribution of Amaranthus cruentus and Solanum macrocarpon leaves flour to nutrient intake and effect on nutritional status of rural school children in Volta Region, Ghana. </w:t>
      </w:r>
      <w:r>
        <w:rPr>
          <w:rFonts w:ascii="Times New Roman" w:hAnsi="Times New Roman" w:cs="Times New Roman"/>
          <w:i/>
          <w:iCs/>
          <w:sz w:val="24"/>
          <w:szCs w:val="24"/>
        </w:rPr>
        <w:t>J Nutr Metab</w:t>
      </w:r>
      <w:r>
        <w:rPr>
          <w:rFonts w:ascii="Times New Roman" w:hAnsi="Times New Roman" w:cs="Times New Roman"/>
          <w:sz w:val="24"/>
          <w:szCs w:val="24"/>
        </w:rPr>
        <w:t xml:space="preserve"> </w:t>
      </w:r>
      <w:r>
        <w:rPr>
          <w:rFonts w:ascii="Times New Roman" w:hAnsi="Times New Roman" w:cs="Times New Roman"/>
          <w:b/>
          <w:bCs/>
          <w:sz w:val="24"/>
          <w:szCs w:val="24"/>
        </w:rPr>
        <w:t>2020</w:t>
      </w:r>
      <w:r>
        <w:rPr>
          <w:rFonts w:ascii="Times New Roman" w:hAnsi="Times New Roman" w:cs="Times New Roman"/>
          <w:sz w:val="24"/>
          <w:szCs w:val="24"/>
        </w:rPr>
        <w:t>, 2020/06/23 ed., 1015280.</w:t>
      </w:r>
    </w:p>
    <w:p w14:paraId="1B2635D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t xml:space="preserve">Egbi G, Steiner-Asiedu M, Kwesi FS, et al. (2014) Anaemia among school children older than five years in the Volta Region of Ghana. </w:t>
      </w:r>
      <w:r>
        <w:rPr>
          <w:rFonts w:ascii="Times New Roman" w:hAnsi="Times New Roman" w:cs="Times New Roman"/>
          <w:i/>
          <w:iCs/>
          <w:sz w:val="24"/>
          <w:szCs w:val="24"/>
        </w:rPr>
        <w:t>Pan Afr Med J</w:t>
      </w:r>
      <w:r>
        <w:rPr>
          <w:rFonts w:ascii="Times New Roman" w:hAnsi="Times New Roman" w:cs="Times New Roman"/>
          <w:sz w:val="24"/>
          <w:szCs w:val="24"/>
        </w:rPr>
        <w:t xml:space="preserve"> </w:t>
      </w:r>
      <w:r>
        <w:rPr>
          <w:rFonts w:ascii="Times New Roman" w:hAnsi="Times New Roman" w:cs="Times New Roman"/>
          <w:b/>
          <w:bCs/>
          <w:sz w:val="24"/>
          <w:szCs w:val="24"/>
        </w:rPr>
        <w:t>17 Suppl 1</w:t>
      </w:r>
      <w:r>
        <w:rPr>
          <w:rFonts w:ascii="Times New Roman" w:hAnsi="Times New Roman" w:cs="Times New Roman"/>
          <w:sz w:val="24"/>
          <w:szCs w:val="24"/>
        </w:rPr>
        <w:t>, 2014/03/20 ed., 10.</w:t>
      </w:r>
    </w:p>
    <w:p w14:paraId="23ECDC4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t xml:space="preserve">Elkhouri Edde C, Delisle H, Dabone C, et al. (2020) Impact of the Nutrition-Friendly School Initiative: analysis of anthropometric and biochemical data among school-aged children in Ouagadougou. </w:t>
      </w:r>
      <w:r>
        <w:rPr>
          <w:rFonts w:ascii="Times New Roman" w:hAnsi="Times New Roman" w:cs="Times New Roman"/>
          <w:i/>
          <w:iCs/>
          <w:sz w:val="24"/>
          <w:szCs w:val="24"/>
        </w:rPr>
        <w:t>Glob Health Promot</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2019/01/17 ed., 26–34.</w:t>
      </w:r>
    </w:p>
    <w:p w14:paraId="50CBD28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t xml:space="preserve">Elusiyan JB, Ibekwe MU, Alkali YS, et al. (2016) Growth characteristics of contemporary school-age Nigerian children. </w:t>
      </w:r>
      <w:r>
        <w:rPr>
          <w:rFonts w:ascii="Times New Roman" w:hAnsi="Times New Roman" w:cs="Times New Roman"/>
          <w:i/>
          <w:iCs/>
          <w:sz w:val="24"/>
          <w:szCs w:val="24"/>
        </w:rPr>
        <w:t>J Trop Pediatr</w:t>
      </w:r>
      <w:r>
        <w:rPr>
          <w:rFonts w:ascii="Times New Roman" w:hAnsi="Times New Roman" w:cs="Times New Roman"/>
          <w:sz w:val="24"/>
          <w:szCs w:val="24"/>
        </w:rPr>
        <w:t xml:space="preserve"> </w:t>
      </w:r>
      <w:r>
        <w:rPr>
          <w:rFonts w:ascii="Times New Roman" w:hAnsi="Times New Roman" w:cs="Times New Roman"/>
          <w:b/>
          <w:bCs/>
          <w:sz w:val="24"/>
          <w:szCs w:val="24"/>
        </w:rPr>
        <w:t>62</w:t>
      </w:r>
      <w:r>
        <w:rPr>
          <w:rFonts w:ascii="Times New Roman" w:hAnsi="Times New Roman" w:cs="Times New Roman"/>
          <w:sz w:val="24"/>
          <w:szCs w:val="24"/>
        </w:rPr>
        <w:t>, 2016/03/19 ed., 345–51.</w:t>
      </w:r>
    </w:p>
    <w:p w14:paraId="3658887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t xml:space="preserve">Eme PE, Onuoha NO &amp; Mbah OB (2016) Fat-related anthropometric variables and regional patterns of body size and adiposity of adolescents in Aba South LGA, Abia State, Nigeria. </w:t>
      </w:r>
      <w:r>
        <w:rPr>
          <w:rFonts w:ascii="Times New Roman" w:hAnsi="Times New Roman" w:cs="Times New Roman"/>
          <w:i/>
          <w:iCs/>
          <w:sz w:val="24"/>
          <w:szCs w:val="24"/>
        </w:rPr>
        <w:t>Food Nutr Bull</w:t>
      </w:r>
      <w:r>
        <w:rPr>
          <w:rFonts w:ascii="Times New Roman" w:hAnsi="Times New Roman" w:cs="Times New Roman"/>
          <w:sz w:val="24"/>
          <w:szCs w:val="24"/>
        </w:rPr>
        <w:t xml:space="preserve"> </w:t>
      </w:r>
      <w:r>
        <w:rPr>
          <w:rFonts w:ascii="Times New Roman" w:hAnsi="Times New Roman" w:cs="Times New Roman"/>
          <w:b/>
          <w:bCs/>
          <w:sz w:val="24"/>
          <w:szCs w:val="24"/>
        </w:rPr>
        <w:t>37</w:t>
      </w:r>
      <w:r>
        <w:rPr>
          <w:rFonts w:ascii="Times New Roman" w:hAnsi="Times New Roman" w:cs="Times New Roman"/>
          <w:sz w:val="24"/>
          <w:szCs w:val="24"/>
        </w:rPr>
        <w:t>, 2016/05/06 ed., 401–408.</w:t>
      </w:r>
    </w:p>
    <w:p w14:paraId="7D782DF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t xml:space="preserve">Ene-Obong H, Ibeanu V, Onuoha N, et al. (2012) Prevalence of overweight, obesity, and thinness among urban school-aged children and adolescents in southern Nigeria. </w:t>
      </w:r>
      <w:r>
        <w:rPr>
          <w:rFonts w:ascii="Times New Roman" w:hAnsi="Times New Roman" w:cs="Times New Roman"/>
          <w:i/>
          <w:iCs/>
          <w:sz w:val="24"/>
          <w:szCs w:val="24"/>
        </w:rPr>
        <w:t>Food Nutr Bull</w:t>
      </w:r>
      <w:r>
        <w:rPr>
          <w:rFonts w:ascii="Times New Roman" w:hAnsi="Times New Roman" w:cs="Times New Roman"/>
          <w:sz w:val="24"/>
          <w:szCs w:val="24"/>
        </w:rPr>
        <w:t xml:space="preserve"> </w:t>
      </w:r>
      <w:r>
        <w:rPr>
          <w:rFonts w:ascii="Times New Roman" w:hAnsi="Times New Roman" w:cs="Times New Roman"/>
          <w:b/>
          <w:bCs/>
          <w:sz w:val="24"/>
          <w:szCs w:val="24"/>
        </w:rPr>
        <w:t>33</w:t>
      </w:r>
      <w:r>
        <w:rPr>
          <w:rFonts w:ascii="Times New Roman" w:hAnsi="Times New Roman" w:cs="Times New Roman"/>
          <w:sz w:val="24"/>
          <w:szCs w:val="24"/>
        </w:rPr>
        <w:t>, 2013/02/22 ed., 242–50.</w:t>
      </w:r>
    </w:p>
    <w:p w14:paraId="068977A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hAnsi="Times New Roman" w:cs="Times New Roman"/>
          <w:sz w:val="24"/>
          <w:szCs w:val="24"/>
        </w:rPr>
        <w:tab/>
        <w:t xml:space="preserve">Erismann S, Knoblauch AM, Diagbouga S, et al. (2017) Prevalence and risk factors of undernutrition among schoolchildren in the Plateau Central and Centre-Ouest regions of Burkina Faso. </w:t>
      </w:r>
      <w:r>
        <w:rPr>
          <w:rFonts w:ascii="Times New Roman" w:hAnsi="Times New Roman" w:cs="Times New Roman"/>
          <w:i/>
          <w:iCs/>
          <w:sz w:val="24"/>
          <w:szCs w:val="24"/>
        </w:rPr>
        <w:t>Infect Dis Poverty</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2017/01/20 ed., 17.</w:t>
      </w:r>
    </w:p>
    <w:p w14:paraId="62BF868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77. </w:t>
      </w:r>
      <w:r>
        <w:rPr>
          <w:rFonts w:ascii="Times New Roman" w:hAnsi="Times New Roman" w:cs="Times New Roman"/>
          <w:sz w:val="24"/>
          <w:szCs w:val="24"/>
        </w:rPr>
        <w:tab/>
        <w:t xml:space="preserve">Essien E, Haruna MJ &amp; Emebu PK (2012) Prevalence of malnutrition and its effects on the academic performance of students in some selected secondary schools in Sokoto metropolis.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511–515.</w:t>
      </w:r>
    </w:p>
    <w:p w14:paraId="68999CF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78. </w:t>
      </w:r>
      <w:r>
        <w:rPr>
          <w:rFonts w:ascii="Times New Roman" w:hAnsi="Times New Roman" w:cs="Times New Roman"/>
          <w:sz w:val="24"/>
          <w:szCs w:val="24"/>
        </w:rPr>
        <w:tab/>
        <w:t xml:space="preserve">Eze JN, Oguonu T, Ojinnaka NC, et al. (2017) Physical growth and nutritional status assessment of school children in Enugu, Nigeria. </w:t>
      </w:r>
      <w:r>
        <w:rPr>
          <w:rFonts w:ascii="Times New Roman" w:hAnsi="Times New Roman" w:cs="Times New Roman"/>
          <w:i/>
          <w:iCs/>
          <w:sz w:val="24"/>
          <w:szCs w:val="24"/>
        </w:rPr>
        <w:t>Niger J Clin Pract</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2016/12/14 ed., 64–70.</w:t>
      </w:r>
    </w:p>
    <w:p w14:paraId="6828D14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79. </w:t>
      </w:r>
      <w:r>
        <w:rPr>
          <w:rFonts w:ascii="Times New Roman" w:hAnsi="Times New Roman" w:cs="Times New Roman"/>
          <w:sz w:val="24"/>
          <w:szCs w:val="24"/>
        </w:rPr>
        <w:tab/>
        <w:t xml:space="preserve">Ezezika O, Oh J, Edeagu N, et al. (2018) Gamification of nutrition: a preliminary study on the impact of gamification on nutrition knowledge, attitude, and behaviour of adolescents in Nigeria. </w:t>
      </w:r>
      <w:r>
        <w:rPr>
          <w:rFonts w:ascii="Times New Roman" w:hAnsi="Times New Roman" w:cs="Times New Roman"/>
          <w:i/>
          <w:iCs/>
          <w:sz w:val="24"/>
          <w:szCs w:val="24"/>
        </w:rPr>
        <w:t>Nutr Health</w:t>
      </w:r>
      <w:r>
        <w:rPr>
          <w:rFonts w:ascii="Times New Roman" w:hAnsi="Times New Roman" w:cs="Times New Roman"/>
          <w:sz w:val="24"/>
          <w:szCs w:val="24"/>
        </w:rPr>
        <w:t xml:space="preserve"> </w:t>
      </w:r>
      <w:r>
        <w:rPr>
          <w:rFonts w:ascii="Times New Roman" w:hAnsi="Times New Roman" w:cs="Times New Roman"/>
          <w:b/>
          <w:bCs/>
          <w:sz w:val="24"/>
          <w:szCs w:val="24"/>
        </w:rPr>
        <w:t>24</w:t>
      </w:r>
      <w:r>
        <w:rPr>
          <w:rFonts w:ascii="Times New Roman" w:hAnsi="Times New Roman" w:cs="Times New Roman"/>
          <w:sz w:val="24"/>
          <w:szCs w:val="24"/>
        </w:rPr>
        <w:t>, 2018/07/06 ed., 137–144.</w:t>
      </w:r>
    </w:p>
    <w:p w14:paraId="00F2820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cs="Times New Roman"/>
          <w:sz w:val="24"/>
          <w:szCs w:val="24"/>
        </w:rPr>
        <w:tab/>
        <w:t xml:space="preserve">Fall CH, Abera M, Chopra H, et al. (2020) Anthropometric nutritional status, and social and dietary characteristics of African and Indian adolescents taking part in the TALENT (Transforming Adolescent Lives through Nutrition) qualitative study. </w:t>
      </w:r>
      <w:r>
        <w:rPr>
          <w:rFonts w:ascii="Times New Roman" w:hAnsi="Times New Roman" w:cs="Times New Roman"/>
          <w:i/>
          <w:iCs/>
          <w:sz w:val="24"/>
          <w:szCs w:val="24"/>
        </w:rPr>
        <w:t>Public Health Nutr</w:t>
      </w:r>
      <w:r>
        <w:rPr>
          <w:rFonts w:ascii="Times New Roman" w:hAnsi="Times New Roman" w:cs="Times New Roman"/>
          <w:sz w:val="24"/>
          <w:szCs w:val="24"/>
        </w:rPr>
        <w:t>, 2020/08/06 ed., 1–12.</w:t>
      </w:r>
    </w:p>
    <w:p w14:paraId="7273984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ab/>
        <w:t xml:space="preserve">Faye J, Diop M, Gati Ouonkoye R, et al. (2011) Prevalence of child and teenage obesity in schools in Dakar. </w:t>
      </w:r>
      <w:r>
        <w:rPr>
          <w:rFonts w:ascii="Times New Roman" w:hAnsi="Times New Roman" w:cs="Times New Roman"/>
          <w:i/>
          <w:iCs/>
          <w:sz w:val="24"/>
          <w:szCs w:val="24"/>
        </w:rPr>
        <w:t>Bull Soc Pathol Exot</w:t>
      </w:r>
      <w:r>
        <w:rPr>
          <w:rFonts w:ascii="Times New Roman" w:hAnsi="Times New Roman" w:cs="Times New Roman"/>
          <w:sz w:val="24"/>
          <w:szCs w:val="24"/>
        </w:rPr>
        <w:t xml:space="preserve"> </w:t>
      </w:r>
      <w:r>
        <w:rPr>
          <w:rFonts w:ascii="Times New Roman" w:hAnsi="Times New Roman" w:cs="Times New Roman"/>
          <w:b/>
          <w:bCs/>
          <w:sz w:val="24"/>
          <w:szCs w:val="24"/>
        </w:rPr>
        <w:t>104</w:t>
      </w:r>
      <w:r>
        <w:rPr>
          <w:rFonts w:ascii="Times New Roman" w:hAnsi="Times New Roman" w:cs="Times New Roman"/>
          <w:sz w:val="24"/>
          <w:szCs w:val="24"/>
        </w:rPr>
        <w:t>, 2010/12/22 ed., 49–52.</w:t>
      </w:r>
    </w:p>
    <w:p w14:paraId="57A5525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sz w:val="24"/>
          <w:szCs w:val="24"/>
        </w:rPr>
        <w:tab/>
        <w:t xml:space="preserve">Fernandes M, Folson G, Aurino E, et al. (2017) A free lunch or a walk back home? The school food environment and dietary behaviours among children and adolescents in Ghana. </w:t>
      </w:r>
      <w:r>
        <w:rPr>
          <w:rFonts w:ascii="Times New Roman" w:hAnsi="Times New Roman" w:cs="Times New Roman"/>
          <w:i/>
          <w:iCs/>
          <w:sz w:val="24"/>
          <w:szCs w:val="24"/>
        </w:rPr>
        <w:t>Food Secur</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2017/01/01 ed., 1073–1090.</w:t>
      </w:r>
    </w:p>
    <w:p w14:paraId="7C5530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sz w:val="24"/>
          <w:szCs w:val="24"/>
        </w:rPr>
        <w:tab/>
        <w:t xml:space="preserve">Fetuga MB, Ogunlesi TA, Adekanmbi AF, et al. (2011) Growth pattern of schoolchildren in Sagamu, Nigeria using the CDC standards and 2007 WHO standards. </w:t>
      </w:r>
      <w:r>
        <w:rPr>
          <w:rFonts w:ascii="Times New Roman" w:hAnsi="Times New Roman" w:cs="Times New Roman"/>
          <w:i/>
          <w:iCs/>
          <w:sz w:val="24"/>
          <w:szCs w:val="24"/>
        </w:rPr>
        <w:t>Indian Pediatr</w:t>
      </w:r>
      <w:r>
        <w:rPr>
          <w:rFonts w:ascii="Times New Roman" w:hAnsi="Times New Roman" w:cs="Times New Roman"/>
          <w:sz w:val="24"/>
          <w:szCs w:val="24"/>
        </w:rPr>
        <w:t xml:space="preserve"> </w:t>
      </w:r>
      <w:r>
        <w:rPr>
          <w:rFonts w:ascii="Times New Roman" w:hAnsi="Times New Roman" w:cs="Times New Roman"/>
          <w:b/>
          <w:bCs/>
          <w:sz w:val="24"/>
          <w:szCs w:val="24"/>
        </w:rPr>
        <w:t>48</w:t>
      </w:r>
      <w:r>
        <w:rPr>
          <w:rFonts w:ascii="Times New Roman" w:hAnsi="Times New Roman" w:cs="Times New Roman"/>
          <w:sz w:val="24"/>
          <w:szCs w:val="24"/>
        </w:rPr>
        <w:t>, 2010/12/21 ed., 523–8.</w:t>
      </w:r>
    </w:p>
    <w:p w14:paraId="6B2F5E0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ab/>
        <w:t xml:space="preserve">Fetuga MB, Ogunlesi TA, Adekanmbi AF, et al. (2011) Nutritional status of semi-urban Nigerian school children using the 2007 WHO reference population. </w:t>
      </w:r>
      <w:r>
        <w:rPr>
          <w:rFonts w:ascii="Times New Roman" w:hAnsi="Times New Roman" w:cs="Times New Roman"/>
          <w:i/>
          <w:iCs/>
          <w:sz w:val="24"/>
          <w:szCs w:val="24"/>
        </w:rPr>
        <w:t>West Afr J Med</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2012/07/04 ed., 331–6.</w:t>
      </w:r>
    </w:p>
    <w:p w14:paraId="1336EE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rPr>
        <w:tab/>
        <w:t xml:space="preserve">Fiorentino M, Bastard G, Sembène M, et al. (2013) Anthropometric and micronutrient status of school-children in an urban West Africa setting: a cross-sectional study in Dakar (Senegal).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2014/01/07 ed., e84328.</w:t>
      </w:r>
    </w:p>
    <w:p w14:paraId="3D65111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86. </w:t>
      </w:r>
      <w:r>
        <w:rPr>
          <w:rFonts w:ascii="Times New Roman" w:hAnsi="Times New Roman" w:cs="Times New Roman"/>
          <w:sz w:val="24"/>
          <w:szCs w:val="24"/>
        </w:rPr>
        <w:tab/>
        <w:t xml:space="preserve">Fiorentino M, Landais E, Bastard G, et al. (2016) Nutrient intake is insufficient among senegalese urban school children and adolescents: results from two 24 h recalls in state primary schools in Dakar. </w:t>
      </w:r>
      <w:r>
        <w:rPr>
          <w:rFonts w:ascii="Times New Roman" w:hAnsi="Times New Roman" w:cs="Times New Roman"/>
          <w:i/>
          <w:iCs/>
          <w:sz w:val="24"/>
          <w:szCs w:val="24"/>
        </w:rPr>
        <w:t>Nutrients</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2016/10/25 ed.</w:t>
      </w:r>
    </w:p>
    <w:p w14:paraId="694D0B6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87. </w:t>
      </w:r>
      <w:r>
        <w:rPr>
          <w:rFonts w:ascii="Times New Roman" w:hAnsi="Times New Roman" w:cs="Times New Roman"/>
          <w:sz w:val="24"/>
          <w:szCs w:val="24"/>
        </w:rPr>
        <w:tab/>
        <w:t xml:space="preserve">Francis A, Seline O &amp; Angela O (2010) Nutritional status of newly enrolled primary school children in Jos-Plateau, Nigeria.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1166–1170.</w:t>
      </w:r>
    </w:p>
    <w:p w14:paraId="4BBC224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88. </w:t>
      </w:r>
      <w:r>
        <w:rPr>
          <w:rFonts w:ascii="Times New Roman" w:hAnsi="Times New Roman" w:cs="Times New Roman"/>
          <w:sz w:val="24"/>
          <w:szCs w:val="24"/>
        </w:rPr>
        <w:tab/>
        <w:t xml:space="preserve">Galetti V, Kujinga P, Mitchikpè CE, et al. (2015) Efficacy of highly bioavailable zinc from fortified water: a randomized controlled trial in rural Beninese children. </w:t>
      </w:r>
      <w:r>
        <w:rPr>
          <w:rFonts w:ascii="Times New Roman" w:hAnsi="Times New Roman" w:cs="Times New Roman"/>
          <w:i/>
          <w:iCs/>
          <w:sz w:val="24"/>
          <w:szCs w:val="24"/>
        </w:rPr>
        <w:t>Am J Clin Nutr</w:t>
      </w:r>
      <w:r>
        <w:rPr>
          <w:rFonts w:ascii="Times New Roman" w:hAnsi="Times New Roman" w:cs="Times New Roman"/>
          <w:sz w:val="24"/>
          <w:szCs w:val="24"/>
        </w:rPr>
        <w:t xml:space="preserve"> </w:t>
      </w:r>
      <w:r>
        <w:rPr>
          <w:rFonts w:ascii="Times New Roman" w:hAnsi="Times New Roman" w:cs="Times New Roman"/>
          <w:b/>
          <w:bCs/>
          <w:sz w:val="24"/>
          <w:szCs w:val="24"/>
        </w:rPr>
        <w:t>102</w:t>
      </w:r>
      <w:r>
        <w:rPr>
          <w:rFonts w:ascii="Times New Roman" w:hAnsi="Times New Roman" w:cs="Times New Roman"/>
          <w:sz w:val="24"/>
          <w:szCs w:val="24"/>
        </w:rPr>
        <w:t>, 2015/10/16 ed., 1238–48.</w:t>
      </w:r>
    </w:p>
    <w:p w14:paraId="0B7CA55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89. </w:t>
      </w:r>
      <w:r>
        <w:rPr>
          <w:rFonts w:ascii="Times New Roman" w:hAnsi="Times New Roman" w:cs="Times New Roman"/>
          <w:sz w:val="24"/>
          <w:szCs w:val="24"/>
        </w:rPr>
        <w:tab/>
        <w:t xml:space="preserve">Galetti V, Mitchikpè CE, Kujinga P, et al. (2016) Rural Beninese children are at risk of zinc deficiency according to stunting prevalence and plasma zinc concentration but not dietary zinc intakes. </w:t>
      </w:r>
      <w:r>
        <w:rPr>
          <w:rFonts w:ascii="Times New Roman" w:hAnsi="Times New Roman" w:cs="Times New Roman"/>
          <w:i/>
          <w:iCs/>
          <w:sz w:val="24"/>
          <w:szCs w:val="24"/>
        </w:rPr>
        <w:t>J Nutr</w:t>
      </w:r>
      <w:r>
        <w:rPr>
          <w:rFonts w:ascii="Times New Roman" w:hAnsi="Times New Roman" w:cs="Times New Roman"/>
          <w:sz w:val="24"/>
          <w:szCs w:val="24"/>
        </w:rPr>
        <w:t xml:space="preserve"> </w:t>
      </w:r>
      <w:r>
        <w:rPr>
          <w:rFonts w:ascii="Times New Roman" w:hAnsi="Times New Roman" w:cs="Times New Roman"/>
          <w:b/>
          <w:bCs/>
          <w:sz w:val="24"/>
          <w:szCs w:val="24"/>
        </w:rPr>
        <w:t>146</w:t>
      </w:r>
      <w:r>
        <w:rPr>
          <w:rFonts w:ascii="Times New Roman" w:hAnsi="Times New Roman" w:cs="Times New Roman"/>
          <w:sz w:val="24"/>
          <w:szCs w:val="24"/>
        </w:rPr>
        <w:t>, 2015/11/27 ed., 114–23.</w:t>
      </w:r>
    </w:p>
    <w:p w14:paraId="47DEB08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t xml:space="preserve">Ganle JK, Boakye PP &amp; Baatiema L (2019) Childhood obesity in urban Ghana: evidence from a cross-sectional survey of in-school children aged 5-16 years.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2019/11/28 ed., 1561.</w:t>
      </w:r>
    </w:p>
    <w:p w14:paraId="4526E2F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sz w:val="24"/>
          <w:szCs w:val="24"/>
        </w:rPr>
        <w:tab/>
        <w:t xml:space="preserve">Garbaand CMG &amp; Mbofung CMF (2010) Relationship between malnutrition and parasitic infection among school children in the adamawa region of cameroon.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1094–1099.</w:t>
      </w:r>
    </w:p>
    <w:p w14:paraId="7FDCFE5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 xml:space="preserve">Gelli A, Aurino E, Folson G, et al. (2019) A school meals program implemented at scale in Ghana increases height-for-age during midchildhood in girls and in children from poor households: a cluster randomized trial. </w:t>
      </w:r>
      <w:r>
        <w:rPr>
          <w:rFonts w:ascii="Times New Roman" w:hAnsi="Times New Roman" w:cs="Times New Roman"/>
          <w:i/>
          <w:iCs/>
          <w:sz w:val="24"/>
          <w:szCs w:val="24"/>
        </w:rPr>
        <w:t>J Nutr</w:t>
      </w:r>
      <w:r>
        <w:rPr>
          <w:rFonts w:ascii="Times New Roman" w:hAnsi="Times New Roman" w:cs="Times New Roman"/>
          <w:sz w:val="24"/>
          <w:szCs w:val="24"/>
        </w:rPr>
        <w:t xml:space="preserve"> </w:t>
      </w:r>
      <w:r>
        <w:rPr>
          <w:rFonts w:ascii="Times New Roman" w:hAnsi="Times New Roman" w:cs="Times New Roman"/>
          <w:b/>
          <w:bCs/>
          <w:sz w:val="24"/>
          <w:szCs w:val="24"/>
        </w:rPr>
        <w:t>149</w:t>
      </w:r>
      <w:r>
        <w:rPr>
          <w:rFonts w:ascii="Times New Roman" w:hAnsi="Times New Roman" w:cs="Times New Roman"/>
          <w:sz w:val="24"/>
          <w:szCs w:val="24"/>
        </w:rPr>
        <w:t>, 2019/05/18 ed., 1434–1442.</w:t>
      </w:r>
    </w:p>
    <w:p w14:paraId="5C16DBD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t xml:space="preserve">Glozah FN &amp; Pevalin DJ (2015) Perceived social support and parental education as determinants of adolescents’ physical activity and eating behaviour: a cross-sectional survey. </w:t>
      </w:r>
      <w:r>
        <w:rPr>
          <w:rFonts w:ascii="Times New Roman" w:hAnsi="Times New Roman" w:cs="Times New Roman"/>
          <w:i/>
          <w:iCs/>
          <w:sz w:val="24"/>
          <w:szCs w:val="24"/>
        </w:rPr>
        <w:t>Int J Adolesc Med Health</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2014/08/26 ed., 253–9.</w:t>
      </w:r>
    </w:p>
    <w:p w14:paraId="73FCF82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t xml:space="preserve">Goon DT, Toriola AL, Shaw BS, et al. (2011) Anthropometrically determined nutritional status of urban primary schoolchildren in Makurdi, Nigeria.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2011/10/07 ed., 769.</w:t>
      </w:r>
    </w:p>
    <w:p w14:paraId="4AC91F0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t xml:space="preserve">Gosdin L, Tripp K, Mahama AB, et al. (2020) Predictors of anaemia among adolescent schoolchildren of Ghana. </w:t>
      </w:r>
      <w:r>
        <w:rPr>
          <w:rFonts w:ascii="Times New Roman" w:hAnsi="Times New Roman" w:cs="Times New Roman"/>
          <w:i/>
          <w:iCs/>
          <w:sz w:val="24"/>
          <w:szCs w:val="24"/>
        </w:rPr>
        <w:t>J Nutr Sci</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2020/09/29 ed., e43.</w:t>
      </w:r>
    </w:p>
    <w:p w14:paraId="20B90DC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ab/>
        <w:t xml:space="preserve">Gyamfi D, Obirikorang C, Acheampong E, et al. (2019) Weight management among school-aged children and adolescents: a quantitative assessment in a Ghanaian municipality. </w:t>
      </w:r>
      <w:r>
        <w:rPr>
          <w:rFonts w:ascii="Times New Roman" w:hAnsi="Times New Roman" w:cs="Times New Roman"/>
          <w:i/>
          <w:iCs/>
          <w:sz w:val="24"/>
          <w:szCs w:val="24"/>
        </w:rPr>
        <w:t>BMC Pediatr</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2019/10/28 ed., 376.</w:t>
      </w:r>
    </w:p>
    <w:p w14:paraId="7651DC1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sz w:val="24"/>
          <w:szCs w:val="24"/>
        </w:rPr>
        <w:tab/>
        <w:t xml:space="preserve">Gyamfi D, Wiafe YA, Ofori Awuah E, et al. (2020) Goitre prevalence and urinary iodine concentration in school-aged children in the Ashanti Region of Ghana. </w:t>
      </w:r>
      <w:r>
        <w:rPr>
          <w:rFonts w:ascii="Times New Roman" w:hAnsi="Times New Roman" w:cs="Times New Roman"/>
          <w:i/>
          <w:iCs/>
          <w:sz w:val="24"/>
          <w:szCs w:val="24"/>
        </w:rPr>
        <w:t>Int J Endocrinol</w:t>
      </w:r>
      <w:r>
        <w:rPr>
          <w:rFonts w:ascii="Times New Roman" w:hAnsi="Times New Roman" w:cs="Times New Roman"/>
          <w:sz w:val="24"/>
          <w:szCs w:val="24"/>
        </w:rPr>
        <w:t xml:space="preserve"> </w:t>
      </w:r>
      <w:r>
        <w:rPr>
          <w:rFonts w:ascii="Times New Roman" w:hAnsi="Times New Roman" w:cs="Times New Roman"/>
          <w:b/>
          <w:bCs/>
          <w:sz w:val="24"/>
          <w:szCs w:val="24"/>
        </w:rPr>
        <w:t>2020</w:t>
      </w:r>
      <w:r>
        <w:rPr>
          <w:rFonts w:ascii="Times New Roman" w:hAnsi="Times New Roman" w:cs="Times New Roman"/>
          <w:sz w:val="24"/>
          <w:szCs w:val="24"/>
        </w:rPr>
        <w:t>, 2020/04/11 ed., 3759786.</w:t>
      </w:r>
    </w:p>
    <w:p w14:paraId="3D75279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98. </w:t>
      </w:r>
      <w:r>
        <w:rPr>
          <w:rFonts w:ascii="Times New Roman" w:hAnsi="Times New Roman" w:cs="Times New Roman"/>
          <w:sz w:val="24"/>
          <w:szCs w:val="24"/>
        </w:rPr>
        <w:tab/>
        <w:t xml:space="preserve">Hassan A, Onabanjo OO &amp; Oguntona CRB (2012) Nutritional assessment of school-age children attending conventional primary and integrated Qur’anic Schools in Kaduna. </w:t>
      </w:r>
      <w:r>
        <w:rPr>
          <w:rFonts w:ascii="Times New Roman" w:hAnsi="Times New Roman" w:cs="Times New Roman"/>
          <w:i/>
          <w:iCs/>
          <w:sz w:val="24"/>
          <w:szCs w:val="24"/>
        </w:rPr>
        <w:t>Research Journal of Medical Sciences</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187–192.</w:t>
      </w:r>
    </w:p>
    <w:p w14:paraId="527B849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ab/>
        <w:t xml:space="preserve">Henry-Unaeze HN &amp; Okonkwo CN (2011) Food consumption pattern and calcium status of adolescents in Nnewi, Nigeria.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317–321.</w:t>
      </w:r>
    </w:p>
    <w:p w14:paraId="679BA24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t xml:space="preserve">Hess SY, Ouédraogo CT, Young RR, et al. (2017) Urinary iodine concentration identifies pregnant women as iodine deficient yet school-aged children as iodine sufficient in rural Niger.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2016/12/16 ed., 1154–1161.</w:t>
      </w:r>
    </w:p>
    <w:p w14:paraId="58AD417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sz w:val="24"/>
          <w:szCs w:val="24"/>
        </w:rPr>
        <w:tab/>
        <w:t xml:space="preserve">Igbokwe O, Adimorah G, Ikefuna A, et al. (2017) Socio-demographic determinants of malnutrition among primary school aged children in Enugu, Nigeria. </w:t>
      </w:r>
      <w:r>
        <w:rPr>
          <w:rFonts w:ascii="Times New Roman" w:hAnsi="Times New Roman" w:cs="Times New Roman"/>
          <w:i/>
          <w:iCs/>
          <w:sz w:val="24"/>
          <w:szCs w:val="24"/>
        </w:rPr>
        <w:t>Pan Afr Med J</w:t>
      </w:r>
      <w:r>
        <w:rPr>
          <w:rFonts w:ascii="Times New Roman" w:hAnsi="Times New Roman" w:cs="Times New Roman"/>
          <w:sz w:val="24"/>
          <w:szCs w:val="24"/>
        </w:rPr>
        <w:t xml:space="preserve"> </w:t>
      </w:r>
      <w:r>
        <w:rPr>
          <w:rFonts w:ascii="Times New Roman" w:hAnsi="Times New Roman" w:cs="Times New Roman"/>
          <w:b/>
          <w:bCs/>
          <w:sz w:val="24"/>
          <w:szCs w:val="24"/>
        </w:rPr>
        <w:t>28</w:t>
      </w:r>
      <w:r>
        <w:rPr>
          <w:rFonts w:ascii="Times New Roman" w:hAnsi="Times New Roman" w:cs="Times New Roman"/>
          <w:sz w:val="24"/>
          <w:szCs w:val="24"/>
        </w:rPr>
        <w:t>, 2018/06/27 ed., 248.</w:t>
      </w:r>
    </w:p>
    <w:p w14:paraId="09B4D9C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t xml:space="preserve">Intiful FD &amp; Lartey A (2014) Breakfast habits among school children in selected communities in the eastern region of Ghana. </w:t>
      </w:r>
      <w:r>
        <w:rPr>
          <w:rFonts w:ascii="Times New Roman" w:hAnsi="Times New Roman" w:cs="Times New Roman"/>
          <w:i/>
          <w:iCs/>
          <w:sz w:val="24"/>
          <w:szCs w:val="24"/>
        </w:rPr>
        <w:t>Ghana Med J</w:t>
      </w:r>
      <w:r>
        <w:rPr>
          <w:rFonts w:ascii="Times New Roman" w:hAnsi="Times New Roman" w:cs="Times New Roman"/>
          <w:sz w:val="24"/>
          <w:szCs w:val="24"/>
        </w:rPr>
        <w:t xml:space="preserve"> </w:t>
      </w:r>
      <w:r>
        <w:rPr>
          <w:rFonts w:ascii="Times New Roman" w:hAnsi="Times New Roman" w:cs="Times New Roman"/>
          <w:b/>
          <w:bCs/>
          <w:sz w:val="24"/>
          <w:szCs w:val="24"/>
        </w:rPr>
        <w:t>48</w:t>
      </w:r>
      <w:r>
        <w:rPr>
          <w:rFonts w:ascii="Times New Roman" w:hAnsi="Times New Roman" w:cs="Times New Roman"/>
          <w:sz w:val="24"/>
          <w:szCs w:val="24"/>
        </w:rPr>
        <w:t>, 2015/02/11 ed., 71–7.</w:t>
      </w:r>
    </w:p>
    <w:p w14:paraId="7A14856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t xml:space="preserve">Izuora AN, Animasahun BA, Nwodo U, et al. (2013) Assessment of overweight and obesity among Nigerian children and adolescents using triceps skin-fold thickness and body mass index. </w:t>
      </w:r>
      <w:r>
        <w:rPr>
          <w:rFonts w:ascii="Times New Roman" w:hAnsi="Times New Roman" w:cs="Times New Roman"/>
          <w:i/>
          <w:iCs/>
          <w:sz w:val="24"/>
          <w:szCs w:val="24"/>
        </w:rPr>
        <w:t>Clin Obes</w:t>
      </w:r>
      <w:r>
        <w:rPr>
          <w:rFonts w:ascii="Times New Roman" w:hAnsi="Times New Roman" w:cs="Times New Roman"/>
          <w:sz w:val="24"/>
          <w:szCs w:val="24"/>
        </w:rPr>
        <w:t xml:space="preserve"> </w:t>
      </w:r>
      <w:r>
        <w:rPr>
          <w:rFonts w:ascii="Times New Roman" w:hAnsi="Times New Roman" w:cs="Times New Roman"/>
          <w:b/>
          <w:bCs/>
          <w:sz w:val="24"/>
          <w:szCs w:val="24"/>
        </w:rPr>
        <w:t>3</w:t>
      </w:r>
      <w:r>
        <w:rPr>
          <w:rFonts w:ascii="Times New Roman" w:hAnsi="Times New Roman" w:cs="Times New Roman"/>
          <w:sz w:val="24"/>
          <w:szCs w:val="24"/>
        </w:rPr>
        <w:t>, 2013/06/01 ed., 103–11.</w:t>
      </w:r>
    </w:p>
    <w:p w14:paraId="004FC5C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sz w:val="24"/>
          <w:szCs w:val="24"/>
        </w:rPr>
        <w:tab/>
        <w:t xml:space="preserve">Janha RE, Hardy-Johnson P, Kehoe SH, et al. (2020) Exploring influences on adolescent diet and physical activity in rural Gambia, West Africa: food insecurity, culture and the natural environment. </w:t>
      </w:r>
      <w:r>
        <w:rPr>
          <w:rFonts w:ascii="Times New Roman" w:hAnsi="Times New Roman" w:cs="Times New Roman"/>
          <w:i/>
          <w:iCs/>
          <w:sz w:val="24"/>
          <w:szCs w:val="24"/>
        </w:rPr>
        <w:t>Public Health Nutr</w:t>
      </w:r>
      <w:r>
        <w:rPr>
          <w:rFonts w:ascii="Times New Roman" w:hAnsi="Times New Roman" w:cs="Times New Roman"/>
          <w:sz w:val="24"/>
          <w:szCs w:val="24"/>
        </w:rPr>
        <w:t>, 2020/08/29 ed., 1–11.</w:t>
      </w:r>
    </w:p>
    <w:p w14:paraId="0F6202B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105. </w:t>
      </w:r>
      <w:r>
        <w:rPr>
          <w:rFonts w:ascii="Times New Roman" w:hAnsi="Times New Roman" w:cs="Times New Roman"/>
          <w:sz w:val="24"/>
          <w:szCs w:val="24"/>
        </w:rPr>
        <w:tab/>
        <w:t xml:space="preserve">Jesson J, Kouakou EK, Hardy-Johnson P, et al. (2020) Adolescent nutrition and physical activity in low-income suburbs of Abidjan, Côte d’lvoire: the gap between knowledge, aspirations and possibilities. </w:t>
      </w:r>
      <w:r>
        <w:rPr>
          <w:rFonts w:ascii="Times New Roman" w:hAnsi="Times New Roman" w:cs="Times New Roman"/>
          <w:i/>
          <w:iCs/>
          <w:sz w:val="24"/>
          <w:szCs w:val="24"/>
        </w:rPr>
        <w:t>Public Health Nutr</w:t>
      </w:r>
      <w:r>
        <w:rPr>
          <w:rFonts w:ascii="Times New Roman" w:hAnsi="Times New Roman" w:cs="Times New Roman"/>
          <w:sz w:val="24"/>
          <w:szCs w:val="24"/>
        </w:rPr>
        <w:t>, 2020/07/24 ed., 1–11.</w:t>
      </w:r>
    </w:p>
    <w:p w14:paraId="3E0FB1A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106. </w:t>
      </w:r>
      <w:r>
        <w:rPr>
          <w:rFonts w:ascii="Times New Roman" w:hAnsi="Times New Roman" w:cs="Times New Roman"/>
          <w:sz w:val="24"/>
          <w:szCs w:val="24"/>
        </w:rPr>
        <w:tab/>
        <w:t xml:space="preserve">Jiwani SS, Gatica-Domínguez G, Crochemore-Silva I, et al. (2020) Trends and inequalities in the nutritional status of adolescent girls and adult women in sub-Saharan Africa since 2000: a cross-sectional series study. </w:t>
      </w:r>
      <w:r>
        <w:rPr>
          <w:rFonts w:ascii="Times New Roman" w:hAnsi="Times New Roman" w:cs="Times New Roman"/>
          <w:i/>
          <w:iCs/>
          <w:sz w:val="24"/>
          <w:szCs w:val="24"/>
        </w:rPr>
        <w:t>BMJ global health</w:t>
      </w: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e002948.</w:t>
      </w:r>
    </w:p>
    <w:p w14:paraId="7B2017B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107. </w:t>
      </w:r>
      <w:r>
        <w:rPr>
          <w:rFonts w:ascii="Times New Roman" w:hAnsi="Times New Roman" w:cs="Times New Roman"/>
          <w:sz w:val="24"/>
          <w:szCs w:val="24"/>
        </w:rPr>
        <w:tab/>
        <w:t xml:space="preserve">Juwara A, Huang N, Chien LY, et al. (2016) Stunting and weight statuses of adolescents differ between public and private schools in urban Gambia. </w:t>
      </w:r>
      <w:r>
        <w:rPr>
          <w:rFonts w:ascii="Times New Roman" w:hAnsi="Times New Roman" w:cs="Times New Roman"/>
          <w:i/>
          <w:iCs/>
          <w:sz w:val="24"/>
          <w:szCs w:val="24"/>
        </w:rPr>
        <w:t>Int J Public Health</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2016/05/26 ed., 717–726.</w:t>
      </w:r>
    </w:p>
    <w:p w14:paraId="193A99A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t xml:space="preserve">Kabongo MM, Linsuke S, Baloji S, et al. (2018) Schistosoma manson infection and its association with nutrition and health outcomes: A household survey in school-aged children living in Kasansa, Democratic Republic of the Congo. </w:t>
      </w:r>
      <w:r>
        <w:rPr>
          <w:rFonts w:ascii="Times New Roman" w:hAnsi="Times New Roman" w:cs="Times New Roman"/>
          <w:i/>
          <w:iCs/>
          <w:sz w:val="24"/>
          <w:szCs w:val="24"/>
        </w:rPr>
        <w:t>Pan African Medical Journal</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197.</w:t>
      </w:r>
    </w:p>
    <w:p w14:paraId="782665B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109. </w:t>
      </w:r>
      <w:r>
        <w:rPr>
          <w:rFonts w:ascii="Times New Roman" w:hAnsi="Times New Roman" w:cs="Times New Roman"/>
          <w:sz w:val="24"/>
          <w:szCs w:val="24"/>
        </w:rPr>
        <w:tab/>
        <w:t xml:space="preserve">Kouéta F, Dao L, Dao F, et al. (2011) Factors associated with overweight and obesity in children in Ouagadougou (Burkina Faso). </w:t>
      </w:r>
      <w:r>
        <w:rPr>
          <w:rFonts w:ascii="Times New Roman" w:hAnsi="Times New Roman" w:cs="Times New Roman"/>
          <w:i/>
          <w:iCs/>
          <w:sz w:val="24"/>
          <w:szCs w:val="24"/>
        </w:rPr>
        <w:t>Sante</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2012/03/13 ed., 227–31.</w:t>
      </w:r>
    </w:p>
    <w:p w14:paraId="74196F4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 xml:space="preserve">Kramoh KE, N’Goran Y N, Aké-Traboulsi E, et al. (2012) Prevalence of obesity in school children in Ivory Coast. </w:t>
      </w:r>
      <w:r>
        <w:rPr>
          <w:rFonts w:ascii="Times New Roman" w:hAnsi="Times New Roman" w:cs="Times New Roman"/>
          <w:i/>
          <w:iCs/>
          <w:sz w:val="24"/>
          <w:szCs w:val="24"/>
        </w:rPr>
        <w:t>Ann Cardiol Angeiol (Paris)</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2012/06/09 ed., 145–9.</w:t>
      </w:r>
    </w:p>
    <w:p w14:paraId="0ECEE7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rPr>
        <w:tab/>
        <w:t xml:space="preserve">Kwabla MP, Gyan C &amp; Zotor F (2018) Nutritional status of in-school children and its associated factors in Denkyembour District, eastern region, Ghana: comparing schools with feeding and non-school feeding policies. </w:t>
      </w:r>
      <w:r>
        <w:rPr>
          <w:rFonts w:ascii="Times New Roman" w:hAnsi="Times New Roman" w:cs="Times New Roman"/>
          <w:i/>
          <w:iCs/>
          <w:sz w:val="24"/>
          <w:szCs w:val="24"/>
        </w:rPr>
        <w:t>Nutr J</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2018/01/14 ed., 8.</w:t>
      </w:r>
    </w:p>
    <w:p w14:paraId="3290814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t xml:space="preserve">Larbi IA, Klipstein-Grobusch K, Amoah AS, et al. (2011) High body mass index is not associated with atopy in schoolchildren living in rural and urban areas of Ghana.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11</w:t>
      </w:r>
      <w:r>
        <w:rPr>
          <w:rFonts w:ascii="Times New Roman" w:hAnsi="Times New Roman" w:cs="Times New Roman"/>
          <w:sz w:val="24"/>
          <w:szCs w:val="24"/>
        </w:rPr>
        <w:t>, 2011/06/15 ed., 469.</w:t>
      </w:r>
    </w:p>
    <w:p w14:paraId="6CBC94B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ab/>
        <w:t xml:space="preserve">Lateef OJ, Njogu E, Kiplamai F, et al. (2016) Breakfast, food consumption pattern and nutritional status of students in public secondary schools in Kwara state, Nigeria.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140–147.</w:t>
      </w:r>
    </w:p>
    <w:p w14:paraId="19A1864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sz w:val="24"/>
          <w:szCs w:val="24"/>
        </w:rPr>
        <w:tab/>
        <w:t xml:space="preserve">Lion R, Arulogun O, Titiloye M, et al. (2018) The effect of the ‘Follow in my Green Food Steps’ programme on cooking behaviours for improved iron intake: a quasi-experimental randomized community study. </w:t>
      </w:r>
      <w:r>
        <w:rPr>
          <w:rFonts w:ascii="Times New Roman" w:hAnsi="Times New Roman" w:cs="Times New Roman"/>
          <w:i/>
          <w:iCs/>
          <w:sz w:val="24"/>
          <w:szCs w:val="24"/>
        </w:rPr>
        <w:t>Int J Behav Nutr Phys Act</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2018/08/18 ed., 79.</w:t>
      </w:r>
    </w:p>
    <w:p w14:paraId="64A9E16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sz w:val="24"/>
          <w:szCs w:val="24"/>
        </w:rPr>
        <w:tab/>
        <w:t xml:space="preserve">M.M MO, Afrifa D, Asamoah MA, et al. (2020) ‘AMPE’ exercise programme has positive effects on anthropometric and physiological parameters of school children: a pilot study. </w:t>
      </w:r>
      <w:r>
        <w:rPr>
          <w:rFonts w:ascii="Times New Roman" w:hAnsi="Times New Roman" w:cs="Times New Roman"/>
          <w:i/>
          <w:iCs/>
          <w:sz w:val="24"/>
          <w:szCs w:val="24"/>
        </w:rPr>
        <w:t>Ethiopian journal of health sciences</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143–146.</w:t>
      </w:r>
    </w:p>
    <w:p w14:paraId="64393DC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116. </w:t>
      </w:r>
      <w:r>
        <w:rPr>
          <w:rFonts w:ascii="Times New Roman" w:hAnsi="Times New Roman" w:cs="Times New Roman"/>
          <w:sz w:val="24"/>
          <w:szCs w:val="24"/>
        </w:rPr>
        <w:tab/>
        <w:t xml:space="preserve">Madukwe EU, Ani PN &amp; Maduabuchi M (2013) Iodine content of household salt and urinary iodine of primary school pupils in commercial towns in Nsukka senatorial zone, Enugu state, Nigeria.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587–593.</w:t>
      </w:r>
    </w:p>
    <w:p w14:paraId="0303E3D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117. </w:t>
      </w:r>
      <w:r>
        <w:rPr>
          <w:rFonts w:ascii="Times New Roman" w:hAnsi="Times New Roman" w:cs="Times New Roman"/>
          <w:sz w:val="24"/>
          <w:szCs w:val="24"/>
        </w:rPr>
        <w:tab/>
        <w:t xml:space="preserve">Manyanga T, El-Sayed H, Doku DT, et al. (2014) The prevalence of underweight, overweight, obesity and associated risk factors among school-going adolescents in seven African countries.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2014/08/30 ed., 887.</w:t>
      </w:r>
    </w:p>
    <w:p w14:paraId="4747B1A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118. </w:t>
      </w:r>
      <w:r>
        <w:rPr>
          <w:rFonts w:ascii="Times New Roman" w:hAnsi="Times New Roman" w:cs="Times New Roman"/>
          <w:sz w:val="24"/>
          <w:szCs w:val="24"/>
        </w:rPr>
        <w:tab/>
        <w:t xml:space="preserve">Maruf FA, Aronu U, Chukwuegbu K, et al. (2013) Influence of gender on prevalence of overweight and obesity in Nigerian schoolchildren and adolescents. </w:t>
      </w:r>
      <w:r>
        <w:rPr>
          <w:rFonts w:ascii="Times New Roman" w:hAnsi="Times New Roman" w:cs="Times New Roman"/>
          <w:i/>
          <w:iCs/>
          <w:sz w:val="24"/>
          <w:szCs w:val="24"/>
        </w:rPr>
        <w:t>Tanzan J Health Res</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2013/10/01 ed., 247–51.</w:t>
      </w:r>
    </w:p>
    <w:p w14:paraId="2478112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t xml:space="preserve">Matangila JR, Doua JY, Linsuke S, et al. (2014) Malaria, schistosomiasis and soil transmitted helminth burden and their correlation with anemia in children attending primary schools in Kinshasa, Democratic Republic of Congo.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2014/11/06 ed., e110789.</w:t>
      </w:r>
    </w:p>
    <w:p w14:paraId="2D36740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120. </w:t>
      </w:r>
      <w:r>
        <w:rPr>
          <w:rFonts w:ascii="Times New Roman" w:hAnsi="Times New Roman" w:cs="Times New Roman"/>
          <w:sz w:val="24"/>
          <w:szCs w:val="24"/>
        </w:rPr>
        <w:tab/>
        <w:t xml:space="preserve">Mbuh JV &amp; Nembu NE (2013) Malnutrition and intestinal helminth infections in schoolchildren from Dibanda, Cameroon. </w:t>
      </w:r>
      <w:r>
        <w:rPr>
          <w:rFonts w:ascii="Times New Roman" w:hAnsi="Times New Roman" w:cs="Times New Roman"/>
          <w:i/>
          <w:iCs/>
          <w:sz w:val="24"/>
          <w:szCs w:val="24"/>
        </w:rPr>
        <w:t>J Helminthol</w:t>
      </w:r>
      <w:r>
        <w:rPr>
          <w:rFonts w:ascii="Times New Roman" w:hAnsi="Times New Roman" w:cs="Times New Roman"/>
          <w:sz w:val="24"/>
          <w:szCs w:val="24"/>
        </w:rPr>
        <w:t xml:space="preserve"> </w:t>
      </w:r>
      <w:r>
        <w:rPr>
          <w:rFonts w:ascii="Times New Roman" w:hAnsi="Times New Roman" w:cs="Times New Roman"/>
          <w:b/>
          <w:bCs/>
          <w:sz w:val="24"/>
          <w:szCs w:val="24"/>
        </w:rPr>
        <w:t>87</w:t>
      </w:r>
      <w:r>
        <w:rPr>
          <w:rFonts w:ascii="Times New Roman" w:hAnsi="Times New Roman" w:cs="Times New Roman"/>
          <w:sz w:val="24"/>
          <w:szCs w:val="24"/>
        </w:rPr>
        <w:t>, 2012/01/26 ed., 46–51.</w:t>
      </w:r>
    </w:p>
    <w:p w14:paraId="1D0D5A1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121. </w:t>
      </w:r>
      <w:r>
        <w:rPr>
          <w:rFonts w:ascii="Times New Roman" w:hAnsi="Times New Roman" w:cs="Times New Roman"/>
          <w:sz w:val="24"/>
          <w:szCs w:val="24"/>
        </w:rPr>
        <w:tab/>
        <w:t xml:space="preserve">Michels N &amp; Amenyah SD (2017) Body size ideals and dissatisfaction in Ghanaian adolescents: role of media, lifestyle and well-being. </w:t>
      </w:r>
      <w:r>
        <w:rPr>
          <w:rFonts w:ascii="Times New Roman" w:hAnsi="Times New Roman" w:cs="Times New Roman"/>
          <w:i/>
          <w:iCs/>
          <w:sz w:val="24"/>
          <w:szCs w:val="24"/>
        </w:rPr>
        <w:t>Public Health</w:t>
      </w:r>
      <w:r>
        <w:rPr>
          <w:rFonts w:ascii="Times New Roman" w:hAnsi="Times New Roman" w:cs="Times New Roman"/>
          <w:sz w:val="24"/>
          <w:szCs w:val="24"/>
        </w:rPr>
        <w:t xml:space="preserve"> </w:t>
      </w:r>
      <w:r>
        <w:rPr>
          <w:rFonts w:ascii="Times New Roman" w:hAnsi="Times New Roman" w:cs="Times New Roman"/>
          <w:b/>
          <w:bCs/>
          <w:sz w:val="24"/>
          <w:szCs w:val="24"/>
        </w:rPr>
        <w:t>146</w:t>
      </w:r>
      <w:r>
        <w:rPr>
          <w:rFonts w:ascii="Times New Roman" w:hAnsi="Times New Roman" w:cs="Times New Roman"/>
          <w:sz w:val="24"/>
          <w:szCs w:val="24"/>
        </w:rPr>
        <w:t>, 2017/04/14 ed., 65–74.</w:t>
      </w:r>
    </w:p>
    <w:p w14:paraId="2445739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rPr>
        <w:tab/>
        <w:t xml:space="preserve">Mogre V, Aneyire ES &amp; Gyamfi EK (2013) Physical activity and BMI status of school-age children in Tamale, Northern Ghana.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484–490.</w:t>
      </w:r>
    </w:p>
    <w:p w14:paraId="176FC51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123. </w:t>
      </w:r>
      <w:r>
        <w:rPr>
          <w:rFonts w:ascii="Times New Roman" w:hAnsi="Times New Roman" w:cs="Times New Roman"/>
          <w:sz w:val="24"/>
          <w:szCs w:val="24"/>
        </w:rPr>
        <w:tab/>
        <w:t xml:space="preserve">Mohammed H &amp; Vuvor F (2012) Prevalence of childhood overweight/obesity in basic school in Accra. </w:t>
      </w:r>
      <w:r>
        <w:rPr>
          <w:rFonts w:ascii="Times New Roman" w:hAnsi="Times New Roman" w:cs="Times New Roman"/>
          <w:i/>
          <w:iCs/>
          <w:sz w:val="24"/>
          <w:szCs w:val="24"/>
        </w:rPr>
        <w:t>Ghana Med J</w:t>
      </w:r>
      <w:r>
        <w:rPr>
          <w:rFonts w:ascii="Times New Roman" w:hAnsi="Times New Roman" w:cs="Times New Roman"/>
          <w:sz w:val="24"/>
          <w:szCs w:val="24"/>
        </w:rPr>
        <w:t xml:space="preserve"> </w:t>
      </w:r>
      <w:r>
        <w:rPr>
          <w:rFonts w:ascii="Times New Roman" w:hAnsi="Times New Roman" w:cs="Times New Roman"/>
          <w:b/>
          <w:bCs/>
          <w:sz w:val="24"/>
          <w:szCs w:val="24"/>
        </w:rPr>
        <w:t>46</w:t>
      </w:r>
      <w:r>
        <w:rPr>
          <w:rFonts w:ascii="Times New Roman" w:hAnsi="Times New Roman" w:cs="Times New Roman"/>
          <w:sz w:val="24"/>
          <w:szCs w:val="24"/>
        </w:rPr>
        <w:t>, 2013/05/11 ed., 124–7.</w:t>
      </w:r>
    </w:p>
    <w:p w14:paraId="35E8D26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124. </w:t>
      </w:r>
      <w:r>
        <w:rPr>
          <w:rFonts w:ascii="Times New Roman" w:hAnsi="Times New Roman" w:cs="Times New Roman"/>
          <w:sz w:val="24"/>
          <w:szCs w:val="24"/>
        </w:rPr>
        <w:tab/>
        <w:t xml:space="preserve">Musa DI, Toriola AL, Monyeki MA, et al. (2012) Prevalence of childhood and adolescent overweight and obesity in Benue State, Nigeria. </w:t>
      </w:r>
      <w:r>
        <w:rPr>
          <w:rFonts w:ascii="Times New Roman" w:hAnsi="Times New Roman" w:cs="Times New Roman"/>
          <w:i/>
          <w:iCs/>
          <w:sz w:val="24"/>
          <w:szCs w:val="24"/>
        </w:rPr>
        <w:t>Trop Med Int Health</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2012/09/15 ed., 1369–75.</w:t>
      </w:r>
    </w:p>
    <w:p w14:paraId="3FDCAB7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125. </w:t>
      </w:r>
      <w:r>
        <w:rPr>
          <w:rFonts w:ascii="Times New Roman" w:hAnsi="Times New Roman" w:cs="Times New Roman"/>
          <w:sz w:val="24"/>
          <w:szCs w:val="24"/>
        </w:rPr>
        <w:tab/>
        <w:t xml:space="preserve">Mustapha RA &amp; Sanusi RA (2013) Overweight and obesity among in-school adolescents in Ondo state, Southwest Nigeria. </w:t>
      </w:r>
      <w:r>
        <w:rPr>
          <w:rFonts w:ascii="Times New Roman" w:hAnsi="Times New Roman" w:cs="Times New Roman"/>
          <w:i/>
          <w:iCs/>
          <w:sz w:val="24"/>
          <w:szCs w:val="24"/>
        </w:rPr>
        <w:t>African Journal of Biomedical Research</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205–210.</w:t>
      </w:r>
    </w:p>
    <w:p w14:paraId="0FAA92E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126. </w:t>
      </w:r>
      <w:r>
        <w:rPr>
          <w:rFonts w:ascii="Times New Roman" w:hAnsi="Times New Roman" w:cs="Times New Roman"/>
          <w:sz w:val="24"/>
          <w:szCs w:val="24"/>
        </w:rPr>
        <w:tab/>
        <w:t xml:space="preserve">Musung JM, Muyumba EK, Nkulu DN, et al. (2019) Prevalence of overweight and obesity among adolescents in school in Lubumbashi, Democratic Republic of Congo. </w:t>
      </w:r>
      <w:r>
        <w:rPr>
          <w:rFonts w:ascii="Times New Roman" w:hAnsi="Times New Roman" w:cs="Times New Roman"/>
          <w:i/>
          <w:iCs/>
          <w:sz w:val="24"/>
          <w:szCs w:val="24"/>
        </w:rPr>
        <w:t>Pan Afr Med J</w:t>
      </w:r>
      <w:r>
        <w:rPr>
          <w:rFonts w:ascii="Times New Roman" w:hAnsi="Times New Roman" w:cs="Times New Roman"/>
          <w:sz w:val="24"/>
          <w:szCs w:val="24"/>
        </w:rPr>
        <w:t xml:space="preserve"> </w:t>
      </w:r>
      <w:r>
        <w:rPr>
          <w:rFonts w:ascii="Times New Roman" w:hAnsi="Times New Roman" w:cs="Times New Roman"/>
          <w:b/>
          <w:bCs/>
          <w:sz w:val="24"/>
          <w:szCs w:val="24"/>
        </w:rPr>
        <w:t>32</w:t>
      </w:r>
      <w:r>
        <w:rPr>
          <w:rFonts w:ascii="Times New Roman" w:hAnsi="Times New Roman" w:cs="Times New Roman"/>
          <w:sz w:val="24"/>
          <w:szCs w:val="24"/>
        </w:rPr>
        <w:t>, 2019/05/31 ed., 49.</w:t>
      </w:r>
    </w:p>
    <w:p w14:paraId="1DD1806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127. </w:t>
      </w:r>
      <w:r>
        <w:rPr>
          <w:rFonts w:ascii="Times New Roman" w:hAnsi="Times New Roman" w:cs="Times New Roman"/>
          <w:sz w:val="24"/>
          <w:szCs w:val="24"/>
        </w:rPr>
        <w:tab/>
        <w:t xml:space="preserve">Nago ES, Lachat CK, Huybregts L, et al. (2010) Food, energy and macronutrient contribution of out-of-home foods in school-going adolescents in Cotonou, Benin. </w:t>
      </w:r>
      <w:r>
        <w:rPr>
          <w:rFonts w:ascii="Times New Roman" w:hAnsi="Times New Roman" w:cs="Times New Roman"/>
          <w:i/>
          <w:iCs/>
          <w:sz w:val="24"/>
          <w:szCs w:val="24"/>
        </w:rPr>
        <w:t>Br J Nutr</w:t>
      </w:r>
      <w:r>
        <w:rPr>
          <w:rFonts w:ascii="Times New Roman" w:hAnsi="Times New Roman" w:cs="Times New Roman"/>
          <w:sz w:val="24"/>
          <w:szCs w:val="24"/>
        </w:rPr>
        <w:t xml:space="preserve"> </w:t>
      </w:r>
      <w:r>
        <w:rPr>
          <w:rFonts w:ascii="Times New Roman" w:hAnsi="Times New Roman" w:cs="Times New Roman"/>
          <w:b/>
          <w:bCs/>
          <w:sz w:val="24"/>
          <w:szCs w:val="24"/>
        </w:rPr>
        <w:t>103</w:t>
      </w:r>
      <w:r>
        <w:rPr>
          <w:rFonts w:ascii="Times New Roman" w:hAnsi="Times New Roman" w:cs="Times New Roman"/>
          <w:sz w:val="24"/>
          <w:szCs w:val="24"/>
        </w:rPr>
        <w:t>, 2009/10/13 ed., 281–8.</w:t>
      </w:r>
    </w:p>
    <w:p w14:paraId="0936DD6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128. </w:t>
      </w:r>
      <w:r>
        <w:rPr>
          <w:rFonts w:ascii="Times New Roman" w:hAnsi="Times New Roman" w:cs="Times New Roman"/>
          <w:sz w:val="24"/>
          <w:szCs w:val="24"/>
        </w:rPr>
        <w:tab/>
        <w:t xml:space="preserve">Nago ES, Verstraeten R, Lachat CK, et al. (2012) Food safety is a key determinant of fruit and vegetable consumption in urban Beninese adolescents. </w:t>
      </w:r>
      <w:r>
        <w:rPr>
          <w:rFonts w:ascii="Times New Roman" w:hAnsi="Times New Roman" w:cs="Times New Roman"/>
          <w:i/>
          <w:iCs/>
          <w:sz w:val="24"/>
          <w:szCs w:val="24"/>
        </w:rPr>
        <w:t>J Nutr Educ Behav</w:t>
      </w:r>
      <w:r>
        <w:rPr>
          <w:rFonts w:ascii="Times New Roman" w:hAnsi="Times New Roman" w:cs="Times New Roman"/>
          <w:sz w:val="24"/>
          <w:szCs w:val="24"/>
        </w:rPr>
        <w:t xml:space="preserve"> </w:t>
      </w:r>
      <w:r>
        <w:rPr>
          <w:rFonts w:ascii="Times New Roman" w:hAnsi="Times New Roman" w:cs="Times New Roman"/>
          <w:b/>
          <w:bCs/>
          <w:sz w:val="24"/>
          <w:szCs w:val="24"/>
        </w:rPr>
        <w:t>44</w:t>
      </w:r>
      <w:r>
        <w:rPr>
          <w:rFonts w:ascii="Times New Roman" w:hAnsi="Times New Roman" w:cs="Times New Roman"/>
          <w:sz w:val="24"/>
          <w:szCs w:val="24"/>
        </w:rPr>
        <w:t>, 2011/11/25 ed., 548–55.</w:t>
      </w:r>
    </w:p>
    <w:p w14:paraId="18D7D1C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129. </w:t>
      </w:r>
      <w:r>
        <w:rPr>
          <w:rFonts w:ascii="Times New Roman" w:hAnsi="Times New Roman" w:cs="Times New Roman"/>
          <w:sz w:val="24"/>
          <w:szCs w:val="24"/>
        </w:rPr>
        <w:tab/>
        <w:t xml:space="preserve">Navti LK, Ferrari U, Tange E, et al. (2014) Contribution of socioeconomic status, stature and birth weight to obesity in Sub-Saharan Africa: cross-sectional data from primary school-age children in Cameroon.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2014/04/09 ed., 320.</w:t>
      </w:r>
    </w:p>
    <w:p w14:paraId="2A972BE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130. </w:t>
      </w:r>
      <w:r>
        <w:rPr>
          <w:rFonts w:ascii="Times New Roman" w:hAnsi="Times New Roman" w:cs="Times New Roman"/>
          <w:sz w:val="24"/>
          <w:szCs w:val="24"/>
        </w:rPr>
        <w:tab/>
        <w:t xml:space="preserve">Ndiaye P, Leye MM &amp; Tal Dia A (2016) Overweight, obesity and associated factors among public secondary school students in Dakar. </w:t>
      </w:r>
      <w:r>
        <w:rPr>
          <w:rFonts w:ascii="Times New Roman" w:hAnsi="Times New Roman" w:cs="Times New Roman"/>
          <w:i/>
          <w:iCs/>
          <w:sz w:val="24"/>
          <w:szCs w:val="24"/>
        </w:rPr>
        <w:t>Sante Publique</w:t>
      </w:r>
      <w:r>
        <w:rPr>
          <w:rFonts w:ascii="Times New Roman" w:hAnsi="Times New Roman" w:cs="Times New Roman"/>
          <w:sz w:val="24"/>
          <w:szCs w:val="24"/>
        </w:rPr>
        <w:t xml:space="preserve"> </w:t>
      </w:r>
      <w:r>
        <w:rPr>
          <w:rFonts w:ascii="Times New Roman" w:hAnsi="Times New Roman" w:cs="Times New Roman"/>
          <w:b/>
          <w:bCs/>
          <w:sz w:val="24"/>
          <w:szCs w:val="24"/>
        </w:rPr>
        <w:t>28</w:t>
      </w:r>
      <w:r>
        <w:rPr>
          <w:rFonts w:ascii="Times New Roman" w:hAnsi="Times New Roman" w:cs="Times New Roman"/>
          <w:sz w:val="24"/>
          <w:szCs w:val="24"/>
        </w:rPr>
        <w:t>, 2017/02/06 ed., 687–694.</w:t>
      </w:r>
    </w:p>
    <w:p w14:paraId="047B7B9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131. </w:t>
      </w:r>
      <w:r>
        <w:rPr>
          <w:rFonts w:ascii="Times New Roman" w:hAnsi="Times New Roman" w:cs="Times New Roman"/>
          <w:sz w:val="24"/>
          <w:szCs w:val="24"/>
        </w:rPr>
        <w:tab/>
        <w:t xml:space="preserve">Ndukwu CI, Egbuonu I, Ulasi TO, et al. (2013) Determinants of undernutrition among primary school children residing in slum areas of a Nigerian city. </w:t>
      </w:r>
      <w:r>
        <w:rPr>
          <w:rFonts w:ascii="Times New Roman" w:hAnsi="Times New Roman" w:cs="Times New Roman"/>
          <w:i/>
          <w:iCs/>
          <w:sz w:val="24"/>
          <w:szCs w:val="24"/>
        </w:rPr>
        <w:t>Niger J Clin Pract</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2013/04/09 ed., 178–83.</w:t>
      </w:r>
    </w:p>
    <w:p w14:paraId="1040CDF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132. </w:t>
      </w:r>
      <w:r>
        <w:rPr>
          <w:rFonts w:ascii="Times New Roman" w:hAnsi="Times New Roman" w:cs="Times New Roman"/>
          <w:sz w:val="24"/>
          <w:szCs w:val="24"/>
        </w:rPr>
        <w:tab/>
        <w:t xml:space="preserve">Ng M, Fleming T, Robinson M, et al. (2014) Global, regional, and national prevalence of overweight and obesity in children and adults during 1980-2013: a systematic analysis for the Global Burden of Disease Study 2013. </w:t>
      </w:r>
      <w:r>
        <w:rPr>
          <w:rFonts w:ascii="Times New Roman" w:hAnsi="Times New Roman" w:cs="Times New Roman"/>
          <w:i/>
          <w:iCs/>
          <w:sz w:val="24"/>
          <w:szCs w:val="24"/>
        </w:rPr>
        <w:t>Lancet</w:t>
      </w:r>
      <w:r>
        <w:rPr>
          <w:rFonts w:ascii="Times New Roman" w:hAnsi="Times New Roman" w:cs="Times New Roman"/>
          <w:sz w:val="24"/>
          <w:szCs w:val="24"/>
        </w:rPr>
        <w:t xml:space="preserve"> </w:t>
      </w:r>
      <w:r>
        <w:rPr>
          <w:rFonts w:ascii="Times New Roman" w:hAnsi="Times New Roman" w:cs="Times New Roman"/>
          <w:b/>
          <w:bCs/>
          <w:sz w:val="24"/>
          <w:szCs w:val="24"/>
        </w:rPr>
        <w:t>384</w:t>
      </w:r>
      <w:r>
        <w:rPr>
          <w:rFonts w:ascii="Times New Roman" w:hAnsi="Times New Roman" w:cs="Times New Roman"/>
          <w:sz w:val="24"/>
          <w:szCs w:val="24"/>
        </w:rPr>
        <w:t>, 2014/06/02 ed., 766–81.</w:t>
      </w:r>
    </w:p>
    <w:p w14:paraId="212B01A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133. </w:t>
      </w:r>
      <w:r>
        <w:rPr>
          <w:rFonts w:ascii="Times New Roman" w:hAnsi="Times New Roman" w:cs="Times New Roman"/>
          <w:sz w:val="24"/>
          <w:szCs w:val="24"/>
        </w:rPr>
        <w:tab/>
        <w:t xml:space="preserve">Niba LL, Itor PB, Aurelie YKS, et al. (2019) A median analysis of factors influencing body fatness in urban school-age children in Cameroon. </w:t>
      </w:r>
      <w:r>
        <w:rPr>
          <w:rFonts w:ascii="Times New Roman" w:hAnsi="Times New Roman" w:cs="Times New Roman"/>
          <w:i/>
          <w:iCs/>
          <w:sz w:val="24"/>
          <w:szCs w:val="24"/>
        </w:rPr>
        <w:t>J Nutr Metab</w:t>
      </w:r>
      <w:r>
        <w:rPr>
          <w:rFonts w:ascii="Times New Roman" w:hAnsi="Times New Roman" w:cs="Times New Roman"/>
          <w:sz w:val="24"/>
          <w:szCs w:val="24"/>
        </w:rPr>
        <w:t xml:space="preserve"> </w:t>
      </w:r>
      <w:r>
        <w:rPr>
          <w:rFonts w:ascii="Times New Roman" w:hAnsi="Times New Roman" w:cs="Times New Roman"/>
          <w:b/>
          <w:bCs/>
          <w:sz w:val="24"/>
          <w:szCs w:val="24"/>
        </w:rPr>
        <w:t>2019</w:t>
      </w:r>
      <w:r>
        <w:rPr>
          <w:rFonts w:ascii="Times New Roman" w:hAnsi="Times New Roman" w:cs="Times New Roman"/>
          <w:sz w:val="24"/>
          <w:szCs w:val="24"/>
        </w:rPr>
        <w:t>, 2019/03/14 ed., 1856069.</w:t>
      </w:r>
    </w:p>
    <w:p w14:paraId="09EA697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134. </w:t>
      </w:r>
      <w:r>
        <w:rPr>
          <w:rFonts w:ascii="Times New Roman" w:hAnsi="Times New Roman" w:cs="Times New Roman"/>
          <w:sz w:val="24"/>
          <w:szCs w:val="24"/>
        </w:rPr>
        <w:tab/>
        <w:t xml:space="preserve">Nwamarah JU, Otitoju Olawale OGTO &amp; Emewulu CUD (2015) Iodine and nutritional status of primary school children in a Nigerian community Okpuje, in Nsukka LGA, Enugu State, Nigeria. </w:t>
      </w:r>
      <w:r>
        <w:rPr>
          <w:rFonts w:ascii="Times New Roman" w:hAnsi="Times New Roman" w:cs="Times New Roman"/>
          <w:i/>
          <w:iCs/>
          <w:sz w:val="24"/>
          <w:szCs w:val="24"/>
        </w:rPr>
        <w:t>Der Pharmacia Lettre</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271–280.</w:t>
      </w:r>
    </w:p>
    <w:p w14:paraId="00DCA3E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135. </w:t>
      </w:r>
      <w:r>
        <w:rPr>
          <w:rFonts w:ascii="Times New Roman" w:hAnsi="Times New Roman" w:cs="Times New Roman"/>
          <w:sz w:val="24"/>
          <w:szCs w:val="24"/>
        </w:rPr>
        <w:tab/>
        <w:t xml:space="preserve">Nwanneka AP, Nkechi EOH &amp; Orji UP (2016) Eating habits, activity pattern and socioeconomic factors that affect the prevalence of overweight and obesity among adolescents in urban areas of Enugu state, Nigeria.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288–294.</w:t>
      </w:r>
    </w:p>
    <w:p w14:paraId="2B883B5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 xml:space="preserve">Nwizu SE, Njokanma OF, Okoromah CA, et al. (2011) Relationship between bioelectrical impedance analysis and body mass index in adolescent urban Nigerians. </w:t>
      </w:r>
      <w:r>
        <w:rPr>
          <w:rFonts w:ascii="Times New Roman" w:hAnsi="Times New Roman" w:cs="Times New Roman"/>
          <w:i/>
          <w:iCs/>
          <w:sz w:val="24"/>
          <w:szCs w:val="24"/>
        </w:rPr>
        <w:t>West Afr J Med</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2011/10/11 ed., 99–103.</w:t>
      </w:r>
    </w:p>
    <w:p w14:paraId="245A615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137. </w:t>
      </w:r>
      <w:r>
        <w:rPr>
          <w:rFonts w:ascii="Times New Roman" w:hAnsi="Times New Roman" w:cs="Times New Roman"/>
          <w:sz w:val="24"/>
          <w:szCs w:val="24"/>
        </w:rPr>
        <w:tab/>
        <w:t xml:space="preserve">Nyarko R, Torpey K &amp; Ankomah A (2018) Schistosoma haematobium, Plasmodium falciparum infection and anaemia in children in Accra, Ghana. </w:t>
      </w:r>
      <w:r>
        <w:rPr>
          <w:rFonts w:ascii="Times New Roman" w:hAnsi="Times New Roman" w:cs="Times New Roman"/>
          <w:i/>
          <w:iCs/>
          <w:sz w:val="24"/>
          <w:szCs w:val="24"/>
        </w:rPr>
        <w:t>Trop Dis Travel Med Vaccines</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2018/05/04 ed., 3.</w:t>
      </w:r>
    </w:p>
    <w:p w14:paraId="3A54091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138. </w:t>
      </w:r>
      <w:r>
        <w:rPr>
          <w:rFonts w:ascii="Times New Roman" w:hAnsi="Times New Roman" w:cs="Times New Roman"/>
          <w:sz w:val="24"/>
          <w:szCs w:val="24"/>
        </w:rPr>
        <w:tab/>
        <w:t xml:space="preserve">Nyawornota VK, Aryeetey R, Bosomprah S, et al. (2013) An exploratory study of physical activity and over-weight in two senior high schools in the Accra Metropolis. </w:t>
      </w:r>
      <w:r>
        <w:rPr>
          <w:rFonts w:ascii="Times New Roman" w:hAnsi="Times New Roman" w:cs="Times New Roman"/>
          <w:i/>
          <w:iCs/>
          <w:sz w:val="24"/>
          <w:szCs w:val="24"/>
        </w:rPr>
        <w:t>Ghana Med J</w:t>
      </w:r>
      <w:r>
        <w:rPr>
          <w:rFonts w:ascii="Times New Roman" w:hAnsi="Times New Roman" w:cs="Times New Roman"/>
          <w:sz w:val="24"/>
          <w:szCs w:val="24"/>
        </w:rPr>
        <w:t xml:space="preserve"> </w:t>
      </w:r>
      <w:r>
        <w:rPr>
          <w:rFonts w:ascii="Times New Roman" w:hAnsi="Times New Roman" w:cs="Times New Roman"/>
          <w:b/>
          <w:bCs/>
          <w:sz w:val="24"/>
          <w:szCs w:val="24"/>
        </w:rPr>
        <w:t>47</w:t>
      </w:r>
      <w:r>
        <w:rPr>
          <w:rFonts w:ascii="Times New Roman" w:hAnsi="Times New Roman" w:cs="Times New Roman"/>
          <w:sz w:val="24"/>
          <w:szCs w:val="24"/>
        </w:rPr>
        <w:t>, 2014/03/29 ed., 197–203.</w:t>
      </w:r>
    </w:p>
    <w:p w14:paraId="44ECF947"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139. </w:t>
      </w:r>
      <w:r>
        <w:rPr>
          <w:rFonts w:ascii="Times New Roman" w:hAnsi="Times New Roman" w:cs="Times New Roman"/>
          <w:sz w:val="24"/>
          <w:szCs w:val="24"/>
        </w:rPr>
        <w:tab/>
        <w:t xml:space="preserve">Obembe TA, Adenuga WU &amp; Asuzu MC (2018) Determinants of wasting among schoolchildren in a Southwestern state of Nigeria: Implications to strengthen the nutritional component of primary health-care model. </w:t>
      </w:r>
      <w:r>
        <w:rPr>
          <w:rFonts w:ascii="Times New Roman" w:hAnsi="Times New Roman" w:cs="Times New Roman"/>
          <w:i/>
          <w:iCs/>
          <w:sz w:val="24"/>
          <w:szCs w:val="24"/>
        </w:rPr>
        <w:t>J Family Med Prim Care</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2018/09/21 ed., 671–677.</w:t>
      </w:r>
    </w:p>
    <w:p w14:paraId="5223F30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140. </w:t>
      </w:r>
      <w:r>
        <w:rPr>
          <w:rFonts w:ascii="Times New Roman" w:hAnsi="Times New Roman" w:cs="Times New Roman"/>
          <w:sz w:val="24"/>
          <w:szCs w:val="24"/>
        </w:rPr>
        <w:tab/>
        <w:t xml:space="preserve">Odenigbo UM, Nkwoala CC &amp; Okpala OC (2010) Impact of birth weight on the nutritional status and academic performance of school age children.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1157–1161.</w:t>
      </w:r>
    </w:p>
    <w:p w14:paraId="482E61E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ab/>
        <w:t xml:space="preserve">Odunaiya NA, Louw QA &amp; Grimmer KA (2015) Are lifestyle cardiovascular disease risk factors associated with pre-hypertension in 15-18 years rural Nigerian youth? A cross sectional study. </w:t>
      </w:r>
      <w:r>
        <w:rPr>
          <w:rFonts w:ascii="Times New Roman" w:hAnsi="Times New Roman" w:cs="Times New Roman"/>
          <w:i/>
          <w:iCs/>
          <w:sz w:val="24"/>
          <w:szCs w:val="24"/>
        </w:rPr>
        <w:t>BMC Cardiovasc Disord</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2015/11/06 ed., 144.</w:t>
      </w:r>
    </w:p>
    <w:p w14:paraId="366DB98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142. </w:t>
      </w:r>
      <w:r>
        <w:rPr>
          <w:rFonts w:ascii="Times New Roman" w:hAnsi="Times New Roman" w:cs="Times New Roman"/>
          <w:sz w:val="24"/>
          <w:szCs w:val="24"/>
        </w:rPr>
        <w:tab/>
        <w:t xml:space="preserve">Oduwole AA, Ladapo TA, Fajolu IB, et al. (2012) Obesity and elevated blood pressure among adolescents in Lagos, Nigeria: a cross-sectional study.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2012/08/08 ed., 616.</w:t>
      </w:r>
    </w:p>
    <w:p w14:paraId="2A7319C8"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143. </w:t>
      </w:r>
      <w:r>
        <w:rPr>
          <w:rFonts w:ascii="Times New Roman" w:hAnsi="Times New Roman" w:cs="Times New Roman"/>
          <w:sz w:val="24"/>
          <w:szCs w:val="24"/>
        </w:rPr>
        <w:tab/>
        <w:t xml:space="preserve">Ogum Alangea D, Aryeetey RN, Gray HL, et al. (2018) Dietary patterns and associated risk factors among school age children in urban Ghana. </w:t>
      </w:r>
      <w:r>
        <w:rPr>
          <w:rFonts w:ascii="Times New Roman" w:hAnsi="Times New Roman" w:cs="Times New Roman"/>
          <w:i/>
          <w:iCs/>
          <w:sz w:val="24"/>
          <w:szCs w:val="24"/>
        </w:rPr>
        <w:t>BMC Nutr</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2018/05/10 ed., 22.</w:t>
      </w:r>
    </w:p>
    <w:p w14:paraId="1CB0C7C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144. </w:t>
      </w:r>
      <w:r>
        <w:rPr>
          <w:rFonts w:ascii="Times New Roman" w:hAnsi="Times New Roman" w:cs="Times New Roman"/>
          <w:sz w:val="24"/>
          <w:szCs w:val="24"/>
        </w:rPr>
        <w:tab/>
        <w:t xml:space="preserve">Ogunkunle MO &amp; Oludele AS (2013) Food intake and meal pattern of adolescents in school in Ila Orangun, south-west Nigeria. </w:t>
      </w:r>
      <w:r>
        <w:rPr>
          <w:rFonts w:ascii="Times New Roman" w:hAnsi="Times New Roman" w:cs="Times New Roman"/>
          <w:i/>
          <w:iCs/>
          <w:sz w:val="24"/>
          <w:szCs w:val="24"/>
        </w:rPr>
        <w:t>South African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26</w:t>
      </w:r>
      <w:r>
        <w:rPr>
          <w:rFonts w:ascii="Times New Roman" w:hAnsi="Times New Roman" w:cs="Times New Roman"/>
          <w:sz w:val="24"/>
          <w:szCs w:val="24"/>
        </w:rPr>
        <w:t>, 188–193.</w:t>
      </w:r>
    </w:p>
    <w:p w14:paraId="44EDDB8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145. </w:t>
      </w:r>
      <w:r>
        <w:rPr>
          <w:rFonts w:ascii="Times New Roman" w:hAnsi="Times New Roman" w:cs="Times New Roman"/>
          <w:sz w:val="24"/>
          <w:szCs w:val="24"/>
        </w:rPr>
        <w:tab/>
        <w:t xml:space="preserve">Ogunsile SE &amp; Ogundele BO (2016) Effect of game-enhanced nutrition education on knowledge, attitude and practice of healthy eating among adolescents in Ibadan, Nigeria. </w:t>
      </w:r>
      <w:r>
        <w:rPr>
          <w:rFonts w:ascii="Times New Roman" w:hAnsi="Times New Roman" w:cs="Times New Roman"/>
          <w:i/>
          <w:iCs/>
          <w:sz w:val="24"/>
          <w:szCs w:val="24"/>
        </w:rPr>
        <w:t>International Journal of Health Promotion and Education</w:t>
      </w:r>
      <w:r>
        <w:rPr>
          <w:rFonts w:ascii="Times New Roman" w:hAnsi="Times New Roman" w:cs="Times New Roman"/>
          <w:sz w:val="24"/>
          <w:szCs w:val="24"/>
        </w:rPr>
        <w:t xml:space="preserve"> </w:t>
      </w:r>
      <w:r>
        <w:rPr>
          <w:rFonts w:ascii="Times New Roman" w:hAnsi="Times New Roman" w:cs="Times New Roman"/>
          <w:b/>
          <w:bCs/>
          <w:sz w:val="24"/>
          <w:szCs w:val="24"/>
        </w:rPr>
        <w:t>54</w:t>
      </w:r>
      <w:r>
        <w:rPr>
          <w:rFonts w:ascii="Times New Roman" w:hAnsi="Times New Roman" w:cs="Times New Roman"/>
          <w:sz w:val="24"/>
          <w:szCs w:val="24"/>
        </w:rPr>
        <w:t>, 207–216.</w:t>
      </w:r>
    </w:p>
    <w:p w14:paraId="740B1AD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146. </w:t>
      </w:r>
      <w:r>
        <w:rPr>
          <w:rFonts w:ascii="Times New Roman" w:hAnsi="Times New Roman" w:cs="Times New Roman"/>
          <w:sz w:val="24"/>
          <w:szCs w:val="24"/>
        </w:rPr>
        <w:tab/>
        <w:t xml:space="preserve">Ohuche IO, Ayuk AC, Ubesie AC, et al. (2020) Soil-transmitted helminthiasis: a neglected tropical disease among urban slum dwelling school-aged children of a sub-Saharan African city. </w:t>
      </w:r>
      <w:r>
        <w:rPr>
          <w:rFonts w:ascii="Times New Roman" w:hAnsi="Times New Roman" w:cs="Times New Roman"/>
          <w:i/>
          <w:iCs/>
          <w:sz w:val="24"/>
          <w:szCs w:val="24"/>
        </w:rPr>
        <w:t>Niger Postgrad Med J</w:t>
      </w:r>
      <w:r>
        <w:rPr>
          <w:rFonts w:ascii="Times New Roman" w:hAnsi="Times New Roman" w:cs="Times New Roman"/>
          <w:sz w:val="24"/>
          <w:szCs w:val="24"/>
        </w:rPr>
        <w:t xml:space="preserve"> </w:t>
      </w:r>
      <w:r>
        <w:rPr>
          <w:rFonts w:ascii="Times New Roman" w:hAnsi="Times New Roman" w:cs="Times New Roman"/>
          <w:b/>
          <w:bCs/>
          <w:sz w:val="24"/>
          <w:szCs w:val="24"/>
        </w:rPr>
        <w:t>27</w:t>
      </w:r>
      <w:r>
        <w:rPr>
          <w:rFonts w:ascii="Times New Roman" w:hAnsi="Times New Roman" w:cs="Times New Roman"/>
          <w:sz w:val="24"/>
          <w:szCs w:val="24"/>
        </w:rPr>
        <w:t>, 2020/07/21 ed., 184–189.</w:t>
      </w:r>
    </w:p>
    <w:p w14:paraId="6911734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147. </w:t>
      </w:r>
      <w:r>
        <w:rPr>
          <w:rFonts w:ascii="Times New Roman" w:hAnsi="Times New Roman" w:cs="Times New Roman"/>
          <w:sz w:val="24"/>
          <w:szCs w:val="24"/>
        </w:rPr>
        <w:tab/>
        <w:t xml:space="preserve">Ojofeitimi EO, Olugbenga-Bello AI, Adekanle DA, et al. (2011) Pattern and determinants of obesity among adolescent females in private and public schools in the Olorunda Local Government Area of Osun State, Nigeria: a comparative study. </w:t>
      </w:r>
      <w:r>
        <w:rPr>
          <w:rFonts w:ascii="Times New Roman" w:hAnsi="Times New Roman" w:cs="Times New Roman"/>
          <w:i/>
          <w:iCs/>
          <w:sz w:val="24"/>
          <w:szCs w:val="24"/>
        </w:rPr>
        <w:t>J Public Health Afr</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2011/02/11 ed., e11.</w:t>
      </w:r>
    </w:p>
    <w:p w14:paraId="5D81895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148. </w:t>
      </w:r>
      <w:r>
        <w:rPr>
          <w:rFonts w:ascii="Times New Roman" w:hAnsi="Times New Roman" w:cs="Times New Roman"/>
          <w:sz w:val="24"/>
          <w:szCs w:val="24"/>
        </w:rPr>
        <w:tab/>
        <w:t xml:space="preserve">Okafor AM, Odo EO &amp; Onodigbo EO (2019) Dietary diversity: Association with academic performance and anthropometric indices of rural Nigerian school children.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61–67.</w:t>
      </w:r>
    </w:p>
    <w:p w14:paraId="4D7FDC06"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149. </w:t>
      </w:r>
      <w:r>
        <w:rPr>
          <w:rFonts w:ascii="Times New Roman" w:hAnsi="Times New Roman" w:cs="Times New Roman"/>
          <w:sz w:val="24"/>
          <w:szCs w:val="24"/>
        </w:rPr>
        <w:tab/>
        <w:t xml:space="preserve">Okoh BA &amp; Alikor EA (2015) Prevalence of overweight and obesity among primary school children in Port Harcourt, Nigeria. </w:t>
      </w:r>
      <w:r>
        <w:rPr>
          <w:rFonts w:ascii="Times New Roman" w:hAnsi="Times New Roman" w:cs="Times New Roman"/>
          <w:i/>
          <w:iCs/>
          <w:sz w:val="24"/>
          <w:szCs w:val="24"/>
        </w:rPr>
        <w:t>Niger Postgrad Med J</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2015/04/16 ed., 9–14.</w:t>
      </w:r>
    </w:p>
    <w:p w14:paraId="3D28BC3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150. </w:t>
      </w:r>
      <w:r>
        <w:rPr>
          <w:rFonts w:ascii="Times New Roman" w:hAnsi="Times New Roman" w:cs="Times New Roman"/>
          <w:sz w:val="24"/>
          <w:szCs w:val="24"/>
        </w:rPr>
        <w:tab/>
        <w:t xml:space="preserve">Okoro EO, Ogunbiyi AO, George AO, et al. (2016) Association of diet with acne vulgaris among adolescents in Ibadan, southwest Nigeria. </w:t>
      </w:r>
      <w:r>
        <w:rPr>
          <w:rFonts w:ascii="Times New Roman" w:hAnsi="Times New Roman" w:cs="Times New Roman"/>
          <w:i/>
          <w:iCs/>
          <w:sz w:val="24"/>
          <w:szCs w:val="24"/>
        </w:rPr>
        <w:t>Int J Dermatol</w:t>
      </w:r>
      <w:r>
        <w:rPr>
          <w:rFonts w:ascii="Times New Roman" w:hAnsi="Times New Roman" w:cs="Times New Roman"/>
          <w:sz w:val="24"/>
          <w:szCs w:val="24"/>
        </w:rPr>
        <w:t xml:space="preserve"> </w:t>
      </w:r>
      <w:r>
        <w:rPr>
          <w:rFonts w:ascii="Times New Roman" w:hAnsi="Times New Roman" w:cs="Times New Roman"/>
          <w:b/>
          <w:bCs/>
          <w:sz w:val="24"/>
          <w:szCs w:val="24"/>
        </w:rPr>
        <w:t>55</w:t>
      </w:r>
      <w:r>
        <w:rPr>
          <w:rFonts w:ascii="Times New Roman" w:hAnsi="Times New Roman" w:cs="Times New Roman"/>
          <w:sz w:val="24"/>
          <w:szCs w:val="24"/>
        </w:rPr>
        <w:t>, 2016/01/11 ed., 982–8.</w:t>
      </w:r>
    </w:p>
    <w:p w14:paraId="5EC8F18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151. </w:t>
      </w:r>
      <w:r>
        <w:rPr>
          <w:rFonts w:ascii="Times New Roman" w:hAnsi="Times New Roman" w:cs="Times New Roman"/>
          <w:sz w:val="24"/>
          <w:szCs w:val="24"/>
        </w:rPr>
        <w:tab/>
        <w:t xml:space="preserve">Olatona FA, Aderibigbe IO, Aderibigbe SA, et al. (2018) Energy drinks consumption among football players in Lagos, Nigeria. </w:t>
      </w:r>
      <w:r>
        <w:rPr>
          <w:rFonts w:ascii="Times New Roman" w:hAnsi="Times New Roman" w:cs="Times New Roman"/>
          <w:i/>
          <w:iCs/>
          <w:sz w:val="24"/>
          <w:szCs w:val="24"/>
        </w:rPr>
        <w:t>South African Journal of Clinical Nutrition</w:t>
      </w:r>
      <w:r>
        <w:rPr>
          <w:rFonts w:ascii="Times New Roman" w:hAnsi="Times New Roman" w:cs="Times New Roman"/>
          <w:sz w:val="24"/>
          <w:szCs w:val="24"/>
        </w:rPr>
        <w:t xml:space="preserve"> </w:t>
      </w:r>
      <w:r>
        <w:rPr>
          <w:rFonts w:ascii="Times New Roman" w:hAnsi="Times New Roman" w:cs="Times New Roman"/>
          <w:b/>
          <w:bCs/>
          <w:sz w:val="24"/>
          <w:szCs w:val="24"/>
        </w:rPr>
        <w:t>31</w:t>
      </w:r>
      <w:r>
        <w:rPr>
          <w:rFonts w:ascii="Times New Roman" w:hAnsi="Times New Roman" w:cs="Times New Roman"/>
          <w:sz w:val="24"/>
          <w:szCs w:val="24"/>
        </w:rPr>
        <w:t>, 84–88.</w:t>
      </w:r>
    </w:p>
    <w:p w14:paraId="5DE7A62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152. </w:t>
      </w:r>
      <w:r>
        <w:rPr>
          <w:rFonts w:ascii="Times New Roman" w:hAnsi="Times New Roman" w:cs="Times New Roman"/>
          <w:sz w:val="24"/>
          <w:szCs w:val="24"/>
        </w:rPr>
        <w:tab/>
        <w:t xml:space="preserve">Olopade BO, Idowu CO, Oyelese AO, et al. (2018) Intestinal parasites, nutritional status and cognitive function among primary school pupils in Ile-Ife, Osun State, Nigeria. </w:t>
      </w:r>
      <w:r>
        <w:rPr>
          <w:rFonts w:ascii="Times New Roman" w:hAnsi="Times New Roman" w:cs="Times New Roman"/>
          <w:i/>
          <w:iCs/>
          <w:sz w:val="24"/>
          <w:szCs w:val="24"/>
        </w:rPr>
        <w:t>Afr J Infect Dis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2018/08/16 ed., 21–28.</w:t>
      </w:r>
    </w:p>
    <w:p w14:paraId="1ADF2B7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153. </w:t>
      </w:r>
      <w:r>
        <w:rPr>
          <w:rFonts w:ascii="Times New Roman" w:hAnsi="Times New Roman" w:cs="Times New Roman"/>
          <w:sz w:val="24"/>
          <w:szCs w:val="24"/>
        </w:rPr>
        <w:tab/>
        <w:t xml:space="preserve">Oludare OI (2015) Pattern of BMI percentiles among adolescents in a semi-urban community in South-Western Nigeria.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570–574.</w:t>
      </w:r>
    </w:p>
    <w:p w14:paraId="7E94797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154. </w:t>
      </w:r>
      <w:r>
        <w:rPr>
          <w:rFonts w:ascii="Times New Roman" w:hAnsi="Times New Roman" w:cs="Times New Roman"/>
          <w:sz w:val="24"/>
          <w:szCs w:val="24"/>
        </w:rPr>
        <w:tab/>
        <w:t xml:space="preserve">Olumakaiye MF, Atinmo T &amp; Olubayo-Fatiregun MA (2010) Food consumption patterns of Nigerian adolescents and effect on body weight. </w:t>
      </w:r>
      <w:r>
        <w:rPr>
          <w:rFonts w:ascii="Times New Roman" w:hAnsi="Times New Roman" w:cs="Times New Roman"/>
          <w:i/>
          <w:iCs/>
          <w:sz w:val="24"/>
          <w:szCs w:val="24"/>
        </w:rPr>
        <w:t>J Nutr Educ Behav</w:t>
      </w:r>
      <w:r>
        <w:rPr>
          <w:rFonts w:ascii="Times New Roman" w:hAnsi="Times New Roman" w:cs="Times New Roman"/>
          <w:sz w:val="24"/>
          <w:szCs w:val="24"/>
        </w:rPr>
        <w:t xml:space="preserve"> </w:t>
      </w:r>
      <w:r>
        <w:rPr>
          <w:rFonts w:ascii="Times New Roman" w:hAnsi="Times New Roman" w:cs="Times New Roman"/>
          <w:b/>
          <w:bCs/>
          <w:sz w:val="24"/>
          <w:szCs w:val="24"/>
        </w:rPr>
        <w:t>42</w:t>
      </w:r>
      <w:r>
        <w:rPr>
          <w:rFonts w:ascii="Times New Roman" w:hAnsi="Times New Roman" w:cs="Times New Roman"/>
          <w:sz w:val="24"/>
          <w:szCs w:val="24"/>
        </w:rPr>
        <w:t>, 2010/01/20 ed., 144–51.</w:t>
      </w:r>
    </w:p>
    <w:p w14:paraId="2105556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155. </w:t>
      </w:r>
      <w:r>
        <w:rPr>
          <w:rFonts w:ascii="Times New Roman" w:hAnsi="Times New Roman" w:cs="Times New Roman"/>
          <w:sz w:val="24"/>
          <w:szCs w:val="24"/>
        </w:rPr>
        <w:tab/>
        <w:t xml:space="preserve">Olusanya JO &amp; Omotayo OA (2011) Prevalence of obesity among undergraduate students of Tai Solarin University of Education, Ijagun, Ijebu-Ode.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940–946.</w:t>
      </w:r>
    </w:p>
    <w:p w14:paraId="64AB063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156. </w:t>
      </w:r>
      <w:r>
        <w:rPr>
          <w:rFonts w:ascii="Times New Roman" w:hAnsi="Times New Roman" w:cs="Times New Roman"/>
          <w:sz w:val="24"/>
          <w:szCs w:val="24"/>
        </w:rPr>
        <w:tab/>
        <w:t xml:space="preserve">Omigbodun OO, Adediran KI, Akinyemi JO, et al. (2010) Gender and rural-urban differences in the nutritional status of in-school adolescents in south-western Nigeria. </w:t>
      </w:r>
      <w:r>
        <w:rPr>
          <w:rFonts w:ascii="Times New Roman" w:hAnsi="Times New Roman" w:cs="Times New Roman"/>
          <w:i/>
          <w:iCs/>
          <w:sz w:val="24"/>
          <w:szCs w:val="24"/>
        </w:rPr>
        <w:t>J Biosoc Sci</w:t>
      </w:r>
      <w:r>
        <w:rPr>
          <w:rFonts w:ascii="Times New Roman" w:hAnsi="Times New Roman" w:cs="Times New Roman"/>
          <w:sz w:val="24"/>
          <w:szCs w:val="24"/>
        </w:rPr>
        <w:t xml:space="preserve"> </w:t>
      </w:r>
      <w:r>
        <w:rPr>
          <w:rFonts w:ascii="Times New Roman" w:hAnsi="Times New Roman" w:cs="Times New Roman"/>
          <w:b/>
          <w:bCs/>
          <w:sz w:val="24"/>
          <w:szCs w:val="24"/>
        </w:rPr>
        <w:t>42</w:t>
      </w:r>
      <w:r>
        <w:rPr>
          <w:rFonts w:ascii="Times New Roman" w:hAnsi="Times New Roman" w:cs="Times New Roman"/>
          <w:sz w:val="24"/>
          <w:szCs w:val="24"/>
        </w:rPr>
        <w:t>, 2010/06/10 ed., 653–76.</w:t>
      </w:r>
    </w:p>
    <w:p w14:paraId="101B7BF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157. </w:t>
      </w:r>
      <w:r>
        <w:rPr>
          <w:rFonts w:ascii="Times New Roman" w:hAnsi="Times New Roman" w:cs="Times New Roman"/>
          <w:sz w:val="24"/>
          <w:szCs w:val="24"/>
        </w:rPr>
        <w:tab/>
        <w:t xml:space="preserve">Omisore B, Omisore A &amp; Abioye-Kuteyi E (2015) Original research: obesity prevalence and metabolic differences between obese and non-obese school adolescents in south-western Nigeria. </w:t>
      </w:r>
      <w:r>
        <w:rPr>
          <w:rFonts w:ascii="Times New Roman" w:hAnsi="Times New Roman" w:cs="Times New Roman"/>
          <w:i/>
          <w:iCs/>
          <w:sz w:val="24"/>
          <w:szCs w:val="24"/>
        </w:rPr>
        <w:t>South African Family Practice</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w:t>
      </w:r>
    </w:p>
    <w:p w14:paraId="096EE3A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158. </w:t>
      </w:r>
      <w:r>
        <w:rPr>
          <w:rFonts w:ascii="Times New Roman" w:hAnsi="Times New Roman" w:cs="Times New Roman"/>
          <w:sz w:val="24"/>
          <w:szCs w:val="24"/>
        </w:rPr>
        <w:tab/>
        <w:t xml:space="preserve">Omobuwa O, Alebiosu CO, Olajide FO, et al. (2014) Assessment of nutritional status of in-school adolescents in Ibadan, Nigeria. </w:t>
      </w:r>
      <w:r>
        <w:rPr>
          <w:rFonts w:ascii="Times New Roman" w:hAnsi="Times New Roman" w:cs="Times New Roman"/>
          <w:i/>
          <w:iCs/>
          <w:sz w:val="24"/>
          <w:szCs w:val="24"/>
        </w:rPr>
        <w:t>South African Family Practice</w:t>
      </w:r>
      <w:r>
        <w:rPr>
          <w:rFonts w:ascii="Times New Roman" w:hAnsi="Times New Roman" w:cs="Times New Roman"/>
          <w:sz w:val="24"/>
          <w:szCs w:val="24"/>
        </w:rPr>
        <w:t xml:space="preserve"> </w:t>
      </w:r>
      <w:r>
        <w:rPr>
          <w:rFonts w:ascii="Times New Roman" w:hAnsi="Times New Roman" w:cs="Times New Roman"/>
          <w:b/>
          <w:bCs/>
          <w:sz w:val="24"/>
          <w:szCs w:val="24"/>
        </w:rPr>
        <w:t>56</w:t>
      </w:r>
      <w:r>
        <w:rPr>
          <w:rFonts w:ascii="Times New Roman" w:hAnsi="Times New Roman" w:cs="Times New Roman"/>
          <w:sz w:val="24"/>
          <w:szCs w:val="24"/>
        </w:rPr>
        <w:t>, 246–250.</w:t>
      </w:r>
    </w:p>
    <w:p w14:paraId="7E21723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159. </w:t>
      </w:r>
      <w:r>
        <w:rPr>
          <w:rFonts w:ascii="Times New Roman" w:hAnsi="Times New Roman" w:cs="Times New Roman"/>
          <w:sz w:val="24"/>
          <w:szCs w:val="24"/>
        </w:rPr>
        <w:tab/>
        <w:t xml:space="preserve">Omuemu VO &amp; Oko-Oboh AG (2015) Meal pattern and soft drink consumption among in-school adolescents in Benin-city, Edo state, nigeria. </w:t>
      </w:r>
      <w:r>
        <w:rPr>
          <w:rFonts w:ascii="Times New Roman" w:hAnsi="Times New Roman" w:cs="Times New Roman"/>
          <w:i/>
          <w:iCs/>
          <w:sz w:val="24"/>
          <w:szCs w:val="24"/>
        </w:rPr>
        <w:t>Journal of Medicine and Biomedical Research</w:t>
      </w:r>
      <w:r>
        <w:rPr>
          <w:rFonts w:ascii="Times New Roman" w:hAnsi="Times New Roman" w:cs="Times New Roman"/>
          <w:sz w:val="24"/>
          <w:szCs w:val="24"/>
        </w:rPr>
        <w:t xml:space="preserve"> </w:t>
      </w:r>
      <w:r>
        <w:rPr>
          <w:rFonts w:ascii="Times New Roman" w:hAnsi="Times New Roman" w:cs="Times New Roman"/>
          <w:b/>
          <w:bCs/>
          <w:sz w:val="24"/>
          <w:szCs w:val="24"/>
        </w:rPr>
        <w:t>14</w:t>
      </w:r>
      <w:r>
        <w:rPr>
          <w:rFonts w:ascii="Times New Roman" w:hAnsi="Times New Roman" w:cs="Times New Roman"/>
          <w:sz w:val="24"/>
          <w:szCs w:val="24"/>
        </w:rPr>
        <w:t>, 72–81.</w:t>
      </w:r>
    </w:p>
    <w:p w14:paraId="64275FF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160. </w:t>
      </w:r>
      <w:r>
        <w:rPr>
          <w:rFonts w:ascii="Times New Roman" w:hAnsi="Times New Roman" w:cs="Times New Roman"/>
          <w:sz w:val="24"/>
          <w:szCs w:val="24"/>
        </w:rPr>
        <w:tab/>
        <w:t xml:space="preserve">Omuemu VO &amp; Omuemu CE (2010) The prevalence of overweight and its risk factors among adolescents in an urban city in Edo State. </w:t>
      </w:r>
      <w:r>
        <w:rPr>
          <w:rFonts w:ascii="Times New Roman" w:hAnsi="Times New Roman" w:cs="Times New Roman"/>
          <w:i/>
          <w:iCs/>
          <w:sz w:val="24"/>
          <w:szCs w:val="24"/>
        </w:rPr>
        <w:t>Niger J Clin Pract</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2010/05/27 ed., 128–33.</w:t>
      </w:r>
    </w:p>
    <w:p w14:paraId="5598E17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161. </w:t>
      </w:r>
      <w:r>
        <w:rPr>
          <w:rFonts w:ascii="Times New Roman" w:hAnsi="Times New Roman" w:cs="Times New Roman"/>
          <w:sz w:val="24"/>
          <w:szCs w:val="24"/>
        </w:rPr>
        <w:tab/>
        <w:t xml:space="preserve">Onoja US, Iloeje MC, Onoja NC, et al. (2019) Nutritional status of adolescent schoolchildren in south east Nigeria.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18</w:t>
      </w:r>
      <w:r>
        <w:rPr>
          <w:rFonts w:ascii="Times New Roman" w:hAnsi="Times New Roman" w:cs="Times New Roman"/>
          <w:sz w:val="24"/>
          <w:szCs w:val="24"/>
        </w:rPr>
        <w:t>, 845–851.</w:t>
      </w:r>
    </w:p>
    <w:p w14:paraId="650F6E0C"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162. </w:t>
      </w:r>
      <w:r>
        <w:rPr>
          <w:rFonts w:ascii="Times New Roman" w:hAnsi="Times New Roman" w:cs="Times New Roman"/>
          <w:sz w:val="24"/>
          <w:szCs w:val="24"/>
        </w:rPr>
        <w:tab/>
        <w:t xml:space="preserve">Onyiriuka AN, Umoru DD &amp; Ibeawuchi AN (2013) Weight status and eating habits of adolescent Nigerian urban secondary school girls. </w:t>
      </w:r>
      <w:r>
        <w:rPr>
          <w:rFonts w:ascii="Times New Roman" w:hAnsi="Times New Roman" w:cs="Times New Roman"/>
          <w:i/>
          <w:iCs/>
          <w:sz w:val="24"/>
          <w:szCs w:val="24"/>
        </w:rPr>
        <w:t>SAJCH South African Journal of Child Health</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108–112.</w:t>
      </w:r>
    </w:p>
    <w:p w14:paraId="1BFDA2F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163. </w:t>
      </w:r>
      <w:r>
        <w:rPr>
          <w:rFonts w:ascii="Times New Roman" w:hAnsi="Times New Roman" w:cs="Times New Roman"/>
          <w:sz w:val="24"/>
          <w:szCs w:val="24"/>
        </w:rPr>
        <w:tab/>
        <w:t xml:space="preserve">Opara DC, Ikpeme EE &amp; Ekanem US (2010) Prevalence of stunting, underweight and obesity in school aged children in Uyo, Nigeria.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459–466.</w:t>
      </w:r>
    </w:p>
    <w:p w14:paraId="6C60D68F"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hAnsi="Times New Roman" w:cs="Times New Roman"/>
          <w:sz w:val="24"/>
          <w:szCs w:val="24"/>
        </w:rPr>
        <w:tab/>
        <w:t xml:space="preserve">Ouédraogo O, Garanet F, Compaoré E, et al. (2019) Prevalence and factors associated with stunting among schoolchildren in Dori in the Sahel region of Burkina Faso. </w:t>
      </w:r>
      <w:r>
        <w:rPr>
          <w:rFonts w:ascii="Times New Roman" w:hAnsi="Times New Roman" w:cs="Times New Roman"/>
          <w:i/>
          <w:iCs/>
          <w:sz w:val="24"/>
          <w:szCs w:val="24"/>
        </w:rPr>
        <w:t>Sante Publique</w:t>
      </w:r>
      <w:r>
        <w:rPr>
          <w:rFonts w:ascii="Times New Roman" w:hAnsi="Times New Roman" w:cs="Times New Roman"/>
          <w:sz w:val="24"/>
          <w:szCs w:val="24"/>
        </w:rPr>
        <w:t xml:space="preserve"> </w:t>
      </w:r>
      <w:r>
        <w:rPr>
          <w:rFonts w:ascii="Times New Roman" w:hAnsi="Times New Roman" w:cs="Times New Roman"/>
          <w:b/>
          <w:bCs/>
          <w:sz w:val="24"/>
          <w:szCs w:val="24"/>
        </w:rPr>
        <w:t>Vol. 31</w:t>
      </w:r>
      <w:r>
        <w:rPr>
          <w:rFonts w:ascii="Times New Roman" w:hAnsi="Times New Roman" w:cs="Times New Roman"/>
          <w:sz w:val="24"/>
          <w:szCs w:val="24"/>
        </w:rPr>
        <w:t>, 2019/06/19 ed., 153–163.</w:t>
      </w:r>
    </w:p>
    <w:p w14:paraId="5A14121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165. </w:t>
      </w:r>
      <w:r>
        <w:rPr>
          <w:rFonts w:ascii="Times New Roman" w:hAnsi="Times New Roman" w:cs="Times New Roman"/>
          <w:sz w:val="24"/>
          <w:szCs w:val="24"/>
        </w:rPr>
        <w:tab/>
        <w:t xml:space="preserve">Oumar Bâ H, Menta I, Camara Y, et al. (2014) Overweight and obesity in the general population of 5-19 years in urban Bamako (Mali). </w:t>
      </w:r>
      <w:r>
        <w:rPr>
          <w:rFonts w:ascii="Times New Roman" w:hAnsi="Times New Roman" w:cs="Times New Roman"/>
          <w:i/>
          <w:iCs/>
          <w:sz w:val="24"/>
          <w:szCs w:val="24"/>
        </w:rPr>
        <w:t>Pan Afr Med J</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2014/01/01 ed., 351.</w:t>
      </w:r>
    </w:p>
    <w:p w14:paraId="4F0652E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166. </w:t>
      </w:r>
      <w:r>
        <w:rPr>
          <w:rFonts w:ascii="Times New Roman" w:hAnsi="Times New Roman" w:cs="Times New Roman"/>
          <w:sz w:val="24"/>
          <w:szCs w:val="24"/>
        </w:rPr>
        <w:tab/>
        <w:t xml:space="preserve">Oyesiji OV, Otemuyiwa IO, Falade OS, et al. (2019) Changing trend in nutrition and food consumption predisposes school children to overweight and obesity in Ile-Ife, Osun State, Nigeria. </w:t>
      </w:r>
      <w:r>
        <w:rPr>
          <w:rFonts w:ascii="Times New Roman" w:hAnsi="Times New Roman" w:cs="Times New Roman"/>
          <w:i/>
          <w:iCs/>
          <w:sz w:val="24"/>
          <w:szCs w:val="24"/>
        </w:rPr>
        <w:t>Nutr Health</w:t>
      </w:r>
      <w:r>
        <w:rPr>
          <w:rFonts w:ascii="Times New Roman" w:hAnsi="Times New Roman" w:cs="Times New Roman"/>
          <w:sz w:val="24"/>
          <w:szCs w:val="24"/>
        </w:rPr>
        <w:t xml:space="preserve"> </w:t>
      </w:r>
      <w:r>
        <w:rPr>
          <w:rFonts w:ascii="Times New Roman" w:hAnsi="Times New Roman" w:cs="Times New Roman"/>
          <w:b/>
          <w:bCs/>
          <w:sz w:val="24"/>
          <w:szCs w:val="24"/>
        </w:rPr>
        <w:t>25</w:t>
      </w:r>
      <w:r>
        <w:rPr>
          <w:rFonts w:ascii="Times New Roman" w:hAnsi="Times New Roman" w:cs="Times New Roman"/>
          <w:sz w:val="24"/>
          <w:szCs w:val="24"/>
        </w:rPr>
        <w:t>, 2019/01/19 ed., 93–101.</w:t>
      </w:r>
    </w:p>
    <w:p w14:paraId="40A7F06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167. </w:t>
      </w:r>
      <w:r>
        <w:rPr>
          <w:rFonts w:ascii="Times New Roman" w:hAnsi="Times New Roman" w:cs="Times New Roman"/>
          <w:sz w:val="24"/>
          <w:szCs w:val="24"/>
        </w:rPr>
        <w:tab/>
        <w:t xml:space="preserve">Prentice A, Dibba B, Sawo Y, et al. (2012) The effect of prepubertal calcium carbonate supplementation on the age of peak height velocity in Gambian adolescents. </w:t>
      </w:r>
      <w:r>
        <w:rPr>
          <w:rFonts w:ascii="Times New Roman" w:hAnsi="Times New Roman" w:cs="Times New Roman"/>
          <w:i/>
          <w:iCs/>
          <w:sz w:val="24"/>
          <w:szCs w:val="24"/>
        </w:rPr>
        <w:t>Am J Clin Nutr</w:t>
      </w:r>
      <w:r>
        <w:rPr>
          <w:rFonts w:ascii="Times New Roman" w:hAnsi="Times New Roman" w:cs="Times New Roman"/>
          <w:sz w:val="24"/>
          <w:szCs w:val="24"/>
        </w:rPr>
        <w:t xml:space="preserve"> </w:t>
      </w:r>
      <w:r>
        <w:rPr>
          <w:rFonts w:ascii="Times New Roman" w:hAnsi="Times New Roman" w:cs="Times New Roman"/>
          <w:b/>
          <w:bCs/>
          <w:sz w:val="24"/>
          <w:szCs w:val="24"/>
        </w:rPr>
        <w:t>96</w:t>
      </w:r>
      <w:r>
        <w:rPr>
          <w:rFonts w:ascii="Times New Roman" w:hAnsi="Times New Roman" w:cs="Times New Roman"/>
          <w:sz w:val="24"/>
          <w:szCs w:val="24"/>
        </w:rPr>
        <w:t>, 2012/09/20 ed., 1042–50.</w:t>
      </w:r>
    </w:p>
    <w:p w14:paraId="05BEF3B2"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168. </w:t>
      </w:r>
      <w:r>
        <w:rPr>
          <w:rFonts w:ascii="Times New Roman" w:hAnsi="Times New Roman" w:cs="Times New Roman"/>
          <w:sz w:val="24"/>
          <w:szCs w:val="24"/>
        </w:rPr>
        <w:tab/>
        <w:t xml:space="preserve">Sabageh AO, Ogunfowokan AA &amp; Ojofeitimi EO (2013) Obesity and body image discrepancy among school adolescents in Ile-Ife, Osun State, Nigeria. </w:t>
      </w:r>
      <w:r>
        <w:rPr>
          <w:rFonts w:ascii="Times New Roman" w:hAnsi="Times New Roman" w:cs="Times New Roman"/>
          <w:i/>
          <w:iCs/>
          <w:sz w:val="24"/>
          <w:szCs w:val="24"/>
        </w:rPr>
        <w:t>Pakistan Journal of Nutrition</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377–381.</w:t>
      </w:r>
    </w:p>
    <w:p w14:paraId="0997975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169. </w:t>
      </w:r>
      <w:r>
        <w:rPr>
          <w:rFonts w:ascii="Times New Roman" w:hAnsi="Times New Roman" w:cs="Times New Roman"/>
          <w:sz w:val="24"/>
          <w:szCs w:val="24"/>
        </w:rPr>
        <w:tab/>
        <w:t xml:space="preserve">Sadoh WE, Israel-Aina YT, Sadoh AE, et al. (2017) Comparison of obesity, overweight and elevated blood pressure in children attending public and private primary schools in Benin City, Nigeria. </w:t>
      </w:r>
      <w:r>
        <w:rPr>
          <w:rFonts w:ascii="Times New Roman" w:hAnsi="Times New Roman" w:cs="Times New Roman"/>
          <w:i/>
          <w:iCs/>
          <w:sz w:val="24"/>
          <w:szCs w:val="24"/>
        </w:rPr>
        <w:t>Niger J Clin Pract</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2017/08/10 ed., 839–846.</w:t>
      </w:r>
    </w:p>
    <w:p w14:paraId="17955D0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170. </w:t>
      </w:r>
      <w:r>
        <w:rPr>
          <w:rFonts w:ascii="Times New Roman" w:hAnsi="Times New Roman" w:cs="Times New Roman"/>
          <w:sz w:val="24"/>
          <w:szCs w:val="24"/>
        </w:rPr>
        <w:tab/>
        <w:t xml:space="preserve">Sadoh WE, Sadoh AE &amp; Onyiriuka AN (2016) Physical activity, body mass index and blood pressure in primary school pupils attending private schools. </w:t>
      </w:r>
      <w:r>
        <w:rPr>
          <w:rFonts w:ascii="Times New Roman" w:hAnsi="Times New Roman" w:cs="Times New Roman"/>
          <w:i/>
          <w:iCs/>
          <w:sz w:val="24"/>
          <w:szCs w:val="24"/>
        </w:rPr>
        <w:t>Afr Health Sci</w:t>
      </w: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sz w:val="24"/>
          <w:szCs w:val="24"/>
        </w:rPr>
        <w:t>, 2017/05/10 ed., 947–953.</w:t>
      </w:r>
    </w:p>
    <w:p w14:paraId="581F153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171. </w:t>
      </w:r>
      <w:r>
        <w:rPr>
          <w:rFonts w:ascii="Times New Roman" w:hAnsi="Times New Roman" w:cs="Times New Roman"/>
          <w:sz w:val="24"/>
          <w:szCs w:val="24"/>
        </w:rPr>
        <w:tab/>
        <w:t xml:space="preserve">Sagbo H, Ekouevi DK, Ranjandriarison DT, et al. (2018) Prevalence and factors associated with overweight and obesity among children from primary schools in urban areas of Lomé, Togo. </w:t>
      </w:r>
      <w:r>
        <w:rPr>
          <w:rFonts w:ascii="Times New Roman" w:hAnsi="Times New Roman" w:cs="Times New Roman"/>
          <w:i/>
          <w:iCs/>
          <w:sz w:val="24"/>
          <w:szCs w:val="24"/>
        </w:rPr>
        <w:t>Public Health Nutr</w:t>
      </w:r>
      <w:r>
        <w:rPr>
          <w:rFonts w:ascii="Times New Roman" w:hAnsi="Times New Roman" w:cs="Times New Roman"/>
          <w:sz w:val="24"/>
          <w:szCs w:val="24"/>
        </w:rPr>
        <w:t xml:space="preserve"> </w:t>
      </w:r>
      <w:r>
        <w:rPr>
          <w:rFonts w:ascii="Times New Roman" w:hAnsi="Times New Roman" w:cs="Times New Roman"/>
          <w:b/>
          <w:bCs/>
          <w:sz w:val="24"/>
          <w:szCs w:val="24"/>
        </w:rPr>
        <w:t>21</w:t>
      </w:r>
      <w:r>
        <w:rPr>
          <w:rFonts w:ascii="Times New Roman" w:hAnsi="Times New Roman" w:cs="Times New Roman"/>
          <w:sz w:val="24"/>
          <w:szCs w:val="24"/>
        </w:rPr>
        <w:t>, 2018/01/25 ed., 1048–1056.</w:t>
      </w:r>
    </w:p>
    <w:p w14:paraId="3B7D848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172. </w:t>
      </w:r>
      <w:r>
        <w:rPr>
          <w:rFonts w:ascii="Times New Roman" w:hAnsi="Times New Roman" w:cs="Times New Roman"/>
          <w:sz w:val="24"/>
          <w:szCs w:val="24"/>
        </w:rPr>
        <w:tab/>
        <w:t xml:space="preserve">Sanou AS, Diallo AH, Holding P, et al. (2018) Association between stunting and neuro-psychological outcomes among children in Burkina Faso, West Africa. </w:t>
      </w:r>
      <w:r>
        <w:rPr>
          <w:rFonts w:ascii="Times New Roman" w:hAnsi="Times New Roman" w:cs="Times New Roman"/>
          <w:i/>
          <w:iCs/>
          <w:sz w:val="24"/>
          <w:szCs w:val="24"/>
        </w:rPr>
        <w:t>Child and Adolescent Psychiatry and Mental Health</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 30.</w:t>
      </w:r>
    </w:p>
    <w:p w14:paraId="5951BC3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173. </w:t>
      </w:r>
      <w:r>
        <w:rPr>
          <w:rFonts w:ascii="Times New Roman" w:hAnsi="Times New Roman" w:cs="Times New Roman"/>
          <w:sz w:val="24"/>
          <w:szCs w:val="24"/>
        </w:rPr>
        <w:tab/>
        <w:t xml:space="preserve">Schlossman N (2018) Higher levels of dairy result in improved physical outcomes: a synthesis of 3 randomized controlled trials in Guinea-Bissau comparing supplements with different levels of dairy ingredients among children 6 to 59 months, 5 to 19 year olds, and mothers in preschools, primary schools, and villages, and the implications for programs. </w:t>
      </w:r>
      <w:r>
        <w:rPr>
          <w:rFonts w:ascii="Times New Roman" w:hAnsi="Times New Roman" w:cs="Times New Roman"/>
          <w:i/>
          <w:iCs/>
          <w:sz w:val="24"/>
          <w:szCs w:val="24"/>
        </w:rPr>
        <w:t>Food Nutr Bull</w:t>
      </w:r>
      <w:r>
        <w:rPr>
          <w:rFonts w:ascii="Times New Roman" w:hAnsi="Times New Roman" w:cs="Times New Roman"/>
          <w:sz w:val="24"/>
          <w:szCs w:val="24"/>
        </w:rPr>
        <w:t xml:space="preserve"> </w:t>
      </w:r>
      <w:r>
        <w:rPr>
          <w:rFonts w:ascii="Times New Roman" w:hAnsi="Times New Roman" w:cs="Times New Roman"/>
          <w:b/>
          <w:bCs/>
          <w:sz w:val="24"/>
          <w:szCs w:val="24"/>
        </w:rPr>
        <w:t>39</w:t>
      </w:r>
      <w:r>
        <w:rPr>
          <w:rFonts w:ascii="Times New Roman" w:hAnsi="Times New Roman" w:cs="Times New Roman"/>
          <w:sz w:val="24"/>
          <w:szCs w:val="24"/>
        </w:rPr>
        <w:t>, 2018/09/22 ed., S35-s44.</w:t>
      </w:r>
    </w:p>
    <w:p w14:paraId="2FAEFC13"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174. </w:t>
      </w:r>
      <w:r>
        <w:rPr>
          <w:rFonts w:ascii="Times New Roman" w:hAnsi="Times New Roman" w:cs="Times New Roman"/>
          <w:sz w:val="24"/>
          <w:szCs w:val="24"/>
        </w:rPr>
        <w:tab/>
        <w:t xml:space="preserve">Schoenbuchner SM, Moore SE, Johnson W, et al. (2018) In rural Gambia, do adolescents have increased nutritional vulnerability compared with adults? </w:t>
      </w:r>
      <w:r>
        <w:rPr>
          <w:rFonts w:ascii="Times New Roman" w:hAnsi="Times New Roman" w:cs="Times New Roman"/>
          <w:i/>
          <w:iCs/>
          <w:sz w:val="24"/>
          <w:szCs w:val="24"/>
        </w:rPr>
        <w:t>Annals of the New York Academy of Sciences</w:t>
      </w:r>
      <w:r>
        <w:rPr>
          <w:rFonts w:ascii="Times New Roman" w:hAnsi="Times New Roman" w:cs="Times New Roman"/>
          <w:sz w:val="24"/>
          <w:szCs w:val="24"/>
        </w:rPr>
        <w:t xml:space="preserve"> </w:t>
      </w:r>
      <w:r>
        <w:rPr>
          <w:rFonts w:ascii="Times New Roman" w:hAnsi="Times New Roman" w:cs="Times New Roman"/>
          <w:b/>
          <w:bCs/>
          <w:sz w:val="24"/>
          <w:szCs w:val="24"/>
        </w:rPr>
        <w:t>1416</w:t>
      </w:r>
      <w:r>
        <w:rPr>
          <w:rFonts w:ascii="Times New Roman" w:hAnsi="Times New Roman" w:cs="Times New Roman"/>
          <w:sz w:val="24"/>
          <w:szCs w:val="24"/>
        </w:rPr>
        <w:t>, 77–85.</w:t>
      </w:r>
    </w:p>
    <w:p w14:paraId="67093A2B"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175. </w:t>
      </w:r>
      <w:r>
        <w:rPr>
          <w:rFonts w:ascii="Times New Roman" w:hAnsi="Times New Roman" w:cs="Times New Roman"/>
          <w:sz w:val="24"/>
          <w:szCs w:val="24"/>
        </w:rPr>
        <w:tab/>
        <w:t xml:space="preserve">Senbanjo IO &amp; Oshikoya KA (2010) Physical activity and body mass index of school children and adolescents in Abeokuta, Southwest Nigeria. </w:t>
      </w:r>
      <w:r>
        <w:rPr>
          <w:rFonts w:ascii="Times New Roman" w:hAnsi="Times New Roman" w:cs="Times New Roman"/>
          <w:i/>
          <w:iCs/>
          <w:sz w:val="24"/>
          <w:szCs w:val="24"/>
        </w:rPr>
        <w:t>World J Pediatr</w:t>
      </w:r>
      <w:r>
        <w:rPr>
          <w:rFonts w:ascii="Times New Roman" w:hAnsi="Times New Roman" w:cs="Times New Roman"/>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2010/06/16 ed., 217–22.</w:t>
      </w:r>
    </w:p>
    <w:p w14:paraId="6809789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176. </w:t>
      </w:r>
      <w:r>
        <w:rPr>
          <w:rFonts w:ascii="Times New Roman" w:hAnsi="Times New Roman" w:cs="Times New Roman"/>
          <w:sz w:val="24"/>
          <w:szCs w:val="24"/>
        </w:rPr>
        <w:tab/>
        <w:t xml:space="preserve">Senbanjo IO &amp; Oshikoya KA (2012) Obesity and blood pressure levels of adolescents in Abeokuta, Nigeria. </w:t>
      </w:r>
      <w:r>
        <w:rPr>
          <w:rFonts w:ascii="Times New Roman" w:hAnsi="Times New Roman" w:cs="Times New Roman"/>
          <w:i/>
          <w:iCs/>
          <w:sz w:val="24"/>
          <w:szCs w:val="24"/>
        </w:rPr>
        <w:t>Cardiovasc J Afr</w:t>
      </w:r>
      <w:r>
        <w:rPr>
          <w:rFonts w:ascii="Times New Roman" w:hAnsi="Times New Roman" w:cs="Times New Roman"/>
          <w:sz w:val="24"/>
          <w:szCs w:val="24"/>
        </w:rPr>
        <w:t xml:space="preserve"> </w:t>
      </w:r>
      <w:r>
        <w:rPr>
          <w:rFonts w:ascii="Times New Roman" w:hAnsi="Times New Roman" w:cs="Times New Roman"/>
          <w:b/>
          <w:bCs/>
          <w:sz w:val="24"/>
          <w:szCs w:val="24"/>
        </w:rPr>
        <w:t>23</w:t>
      </w:r>
      <w:r>
        <w:rPr>
          <w:rFonts w:ascii="Times New Roman" w:hAnsi="Times New Roman" w:cs="Times New Roman"/>
          <w:sz w:val="24"/>
          <w:szCs w:val="24"/>
        </w:rPr>
        <w:t>, 2011/11/01 ed., 260–4.</w:t>
      </w:r>
    </w:p>
    <w:p w14:paraId="4E63DAB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177. </w:t>
      </w:r>
      <w:r>
        <w:rPr>
          <w:rFonts w:ascii="Times New Roman" w:hAnsi="Times New Roman" w:cs="Times New Roman"/>
          <w:sz w:val="24"/>
          <w:szCs w:val="24"/>
        </w:rPr>
        <w:tab/>
        <w:t xml:space="preserve">Senbanjo IO, Oshikoya KA &amp; Njokanma OF (2011) Changes in the nutritional status of school children and adolescents in Abeokuta, Nigeria between 1983 and 2006. </w:t>
      </w:r>
      <w:r>
        <w:rPr>
          <w:rFonts w:ascii="Times New Roman" w:hAnsi="Times New Roman" w:cs="Times New Roman"/>
          <w:i/>
          <w:iCs/>
          <w:sz w:val="24"/>
          <w:szCs w:val="24"/>
        </w:rPr>
        <w:t>West Afr J Med</w:t>
      </w:r>
      <w:r>
        <w:rPr>
          <w:rFonts w:ascii="Times New Roman" w:hAnsi="Times New Roman" w:cs="Times New Roman"/>
          <w:sz w:val="24"/>
          <w:szCs w:val="24"/>
        </w:rPr>
        <w:t xml:space="preserve"> </w:t>
      </w:r>
      <w:r>
        <w:rPr>
          <w:rFonts w:ascii="Times New Roman" w:hAnsi="Times New Roman" w:cs="Times New Roman"/>
          <w:b/>
          <w:bCs/>
          <w:sz w:val="24"/>
          <w:szCs w:val="24"/>
        </w:rPr>
        <w:t>30</w:t>
      </w:r>
      <w:r>
        <w:rPr>
          <w:rFonts w:ascii="Times New Roman" w:hAnsi="Times New Roman" w:cs="Times New Roman"/>
          <w:sz w:val="24"/>
          <w:szCs w:val="24"/>
        </w:rPr>
        <w:t>, 2012/07/13 ed., 425–31.</w:t>
      </w:r>
    </w:p>
    <w:p w14:paraId="67CAC8F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178. </w:t>
      </w:r>
      <w:r>
        <w:rPr>
          <w:rFonts w:ascii="Times New Roman" w:hAnsi="Times New Roman" w:cs="Times New Roman"/>
          <w:sz w:val="24"/>
          <w:szCs w:val="24"/>
        </w:rPr>
        <w:tab/>
        <w:t xml:space="preserve">Senbanjo IO, Oshikoya KA &amp; Njokanma OF (2014) Upper arm composition and nutritional status of school children and adolescents in Abeokuta, Southwest Nigeria. </w:t>
      </w:r>
      <w:r>
        <w:rPr>
          <w:rFonts w:ascii="Times New Roman" w:hAnsi="Times New Roman" w:cs="Times New Roman"/>
          <w:i/>
          <w:iCs/>
          <w:sz w:val="24"/>
          <w:szCs w:val="24"/>
        </w:rPr>
        <w:t>World J Pediatr</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2014/03/07 ed., 336–42.</w:t>
      </w:r>
    </w:p>
    <w:p w14:paraId="698BA84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179. </w:t>
      </w:r>
      <w:r>
        <w:rPr>
          <w:rFonts w:ascii="Times New Roman" w:hAnsi="Times New Roman" w:cs="Times New Roman"/>
          <w:sz w:val="24"/>
          <w:szCs w:val="24"/>
        </w:rPr>
        <w:tab/>
        <w:t xml:space="preserve">Senbanjo IO, Oshikoya KA, Odusanya OO, et al. (2011) Prevalence of and risk factors for stunting among school children and adolescents in Abeokuta, southwest Nigeria. </w:t>
      </w:r>
      <w:r>
        <w:rPr>
          <w:rFonts w:ascii="Times New Roman" w:hAnsi="Times New Roman" w:cs="Times New Roman"/>
          <w:i/>
          <w:iCs/>
          <w:sz w:val="24"/>
          <w:szCs w:val="24"/>
        </w:rPr>
        <w:t>J Health Popul Nutr</w:t>
      </w:r>
      <w:r>
        <w:rPr>
          <w:rFonts w:ascii="Times New Roman" w:hAnsi="Times New Roman" w:cs="Times New Roman"/>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 2011/10/01 ed., 364–70.</w:t>
      </w:r>
    </w:p>
    <w:p w14:paraId="2DC4A19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180. </w:t>
      </w:r>
      <w:r>
        <w:rPr>
          <w:rFonts w:ascii="Times New Roman" w:hAnsi="Times New Roman" w:cs="Times New Roman"/>
          <w:sz w:val="24"/>
          <w:szCs w:val="24"/>
        </w:rPr>
        <w:tab/>
        <w:t xml:space="preserve">Sufiyan M, Sabitu K &amp; Mande A (2011) Evaluation of the effectiveness of deworming and participatory hygiene education strategy in controlling anemia among children aged 6-15 years in Gadagau community, Giwa LGA, Kaduna, Nigeria. </w:t>
      </w:r>
      <w:r>
        <w:rPr>
          <w:rFonts w:ascii="Times New Roman" w:hAnsi="Times New Roman" w:cs="Times New Roman"/>
          <w:i/>
          <w:iCs/>
          <w:sz w:val="24"/>
          <w:szCs w:val="24"/>
        </w:rPr>
        <w:t>Annals of African Medicine</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6–12.</w:t>
      </w:r>
    </w:p>
    <w:p w14:paraId="6B78BF6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sz w:val="24"/>
          <w:szCs w:val="24"/>
        </w:rPr>
        <w:tab/>
        <w:t xml:space="preserve">Sumbele IU, Bopda OS, Kimbi HK, et al. (2015) Nutritional status of children in a malaria meso endemic area: cross sectional study on prevalence, intensity, predictors, influence on malaria parasitaemia and anaemia severity.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2015/11/07 ed., 1099.</w:t>
      </w:r>
    </w:p>
    <w:p w14:paraId="1252C0B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182. </w:t>
      </w:r>
      <w:r>
        <w:rPr>
          <w:rFonts w:ascii="Times New Roman" w:hAnsi="Times New Roman" w:cs="Times New Roman"/>
          <w:sz w:val="24"/>
          <w:szCs w:val="24"/>
        </w:rPr>
        <w:tab/>
        <w:t xml:space="preserve">Sumbele IU, Kimbi HK, Ndamukong-Nyanga JL, et al. (2015) Malarial anaemia and anaemia severity in apparently healthy primary school children in urban and rural settings in the Mount Cameroon area: cross sectional survey.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2015/04/22 ed., e0123549.</w:t>
      </w:r>
    </w:p>
    <w:p w14:paraId="0BB6C854"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183. </w:t>
      </w:r>
      <w:r>
        <w:rPr>
          <w:rFonts w:ascii="Times New Roman" w:hAnsi="Times New Roman" w:cs="Times New Roman"/>
          <w:sz w:val="24"/>
          <w:szCs w:val="24"/>
        </w:rPr>
        <w:tab/>
        <w:t xml:space="preserve">Sumbele IUN, Nkain AJ, Ning TR, et al. (2020) Influence of malaria, soil-transmitted helminths and malnutrition on haemoglobin level among school-aged children in Muyuka, Southwest Cameroon: a cross-sectional study on outcomes.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b/>
          <w:bCs/>
          <w:sz w:val="24"/>
          <w:szCs w:val="24"/>
        </w:rPr>
        <w:t>15</w:t>
      </w:r>
      <w:r>
        <w:rPr>
          <w:rFonts w:ascii="Times New Roman" w:hAnsi="Times New Roman" w:cs="Times New Roman"/>
          <w:sz w:val="24"/>
          <w:szCs w:val="24"/>
        </w:rPr>
        <w:t>, 2020/04/01 ed., e0230882.</w:t>
      </w:r>
    </w:p>
    <w:p w14:paraId="7E2FEE51"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184. </w:t>
      </w:r>
      <w:r>
        <w:rPr>
          <w:rFonts w:ascii="Times New Roman" w:hAnsi="Times New Roman" w:cs="Times New Roman"/>
          <w:sz w:val="24"/>
          <w:szCs w:val="24"/>
        </w:rPr>
        <w:tab/>
        <w:t xml:space="preserve">Tabi ESB, Cumber SN, Juma KO, et al. (2019) A cross-sectional survey on the prevalence of anaemia and malnutrition in primary school children in the Tiko Health District, Cameroon. </w:t>
      </w:r>
      <w:r>
        <w:rPr>
          <w:rFonts w:ascii="Times New Roman" w:hAnsi="Times New Roman" w:cs="Times New Roman"/>
          <w:i/>
          <w:iCs/>
          <w:sz w:val="24"/>
          <w:szCs w:val="24"/>
        </w:rPr>
        <w:t>Pan Afr Med J</w:t>
      </w:r>
      <w:r>
        <w:rPr>
          <w:rFonts w:ascii="Times New Roman" w:hAnsi="Times New Roman" w:cs="Times New Roman"/>
          <w:sz w:val="24"/>
          <w:szCs w:val="24"/>
        </w:rPr>
        <w:t xml:space="preserve"> </w:t>
      </w:r>
      <w:r>
        <w:rPr>
          <w:rFonts w:ascii="Times New Roman" w:hAnsi="Times New Roman" w:cs="Times New Roman"/>
          <w:b/>
          <w:bCs/>
          <w:sz w:val="24"/>
          <w:szCs w:val="24"/>
        </w:rPr>
        <w:t>32</w:t>
      </w:r>
      <w:r>
        <w:rPr>
          <w:rFonts w:ascii="Times New Roman" w:hAnsi="Times New Roman" w:cs="Times New Roman"/>
          <w:sz w:val="24"/>
          <w:szCs w:val="24"/>
        </w:rPr>
        <w:t>, 2019/06/22 ed., 111.</w:t>
      </w:r>
    </w:p>
    <w:p w14:paraId="0FD69549"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185. </w:t>
      </w:r>
      <w:r>
        <w:rPr>
          <w:rFonts w:ascii="Times New Roman" w:hAnsi="Times New Roman" w:cs="Times New Roman"/>
          <w:sz w:val="24"/>
          <w:szCs w:val="24"/>
        </w:rPr>
        <w:tab/>
        <w:t xml:space="preserve">Teh RN, Sumbele IUN, Meduke DN, et al. (2018) Malaria parasitaemia, anaemia and malnutrition in children less than 15 years residing in different altitudes along the slope of Mount Cameroon: prevalence, intensity and risk factors. </w:t>
      </w:r>
      <w:r>
        <w:rPr>
          <w:rFonts w:ascii="Times New Roman" w:hAnsi="Times New Roman" w:cs="Times New Roman"/>
          <w:i/>
          <w:iCs/>
          <w:sz w:val="24"/>
          <w:szCs w:val="24"/>
        </w:rPr>
        <w:t>Malar J</w:t>
      </w:r>
      <w:r>
        <w:rPr>
          <w:rFonts w:ascii="Times New Roman" w:hAnsi="Times New Roman" w:cs="Times New Roman"/>
          <w:sz w:val="24"/>
          <w:szCs w:val="24"/>
        </w:rPr>
        <w:t xml:space="preserve"> </w:t>
      </w:r>
      <w:r>
        <w:rPr>
          <w:rFonts w:ascii="Times New Roman" w:hAnsi="Times New Roman" w:cs="Times New Roman"/>
          <w:b/>
          <w:bCs/>
          <w:sz w:val="24"/>
          <w:szCs w:val="24"/>
        </w:rPr>
        <w:t>17</w:t>
      </w:r>
      <w:r>
        <w:rPr>
          <w:rFonts w:ascii="Times New Roman" w:hAnsi="Times New Roman" w:cs="Times New Roman"/>
          <w:sz w:val="24"/>
          <w:szCs w:val="24"/>
        </w:rPr>
        <w:t>, 2018/09/27 ed., 336.</w:t>
      </w:r>
    </w:p>
    <w:p w14:paraId="3629CEB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186. </w:t>
      </w:r>
      <w:r>
        <w:rPr>
          <w:rFonts w:ascii="Times New Roman" w:hAnsi="Times New Roman" w:cs="Times New Roman"/>
          <w:sz w:val="24"/>
          <w:szCs w:val="24"/>
        </w:rPr>
        <w:tab/>
        <w:t xml:space="preserve">Ubesie A, Okoli C, Uwaezuoke S, et al. (2016) Affluence and adolescent obesity in a city in south-east Nigerian: A cross-sectional survey. </w:t>
      </w:r>
      <w:r>
        <w:rPr>
          <w:rFonts w:ascii="Times New Roman" w:hAnsi="Times New Roman" w:cs="Times New Roman"/>
          <w:i/>
          <w:iCs/>
          <w:sz w:val="24"/>
          <w:szCs w:val="24"/>
        </w:rPr>
        <w:t>Annals of Tropical Medicine and Public Health</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251–254.</w:t>
      </w:r>
    </w:p>
    <w:p w14:paraId="7CECEB7E"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187. </w:t>
      </w:r>
      <w:r>
        <w:rPr>
          <w:rFonts w:ascii="Times New Roman" w:hAnsi="Times New Roman" w:cs="Times New Roman"/>
          <w:sz w:val="24"/>
          <w:szCs w:val="24"/>
        </w:rPr>
        <w:tab/>
        <w:t xml:space="preserve">Udo N, Bassey IE, Akpan UO, et al. (2020) Differences in micronutrient levels between urban and rural children in Cross River State, Nigeria. </w:t>
      </w:r>
      <w:r>
        <w:rPr>
          <w:rFonts w:ascii="Times New Roman" w:hAnsi="Times New Roman" w:cs="Times New Roman"/>
          <w:i/>
          <w:iCs/>
          <w:sz w:val="24"/>
          <w:szCs w:val="24"/>
        </w:rPr>
        <w:t>New Zealand Journal of Medical Laboratory Science</w:t>
      </w:r>
      <w:r>
        <w:rPr>
          <w:rFonts w:ascii="Times New Roman" w:hAnsi="Times New Roman" w:cs="Times New Roman"/>
          <w:sz w:val="24"/>
          <w:szCs w:val="24"/>
        </w:rPr>
        <w:t xml:space="preserve"> </w:t>
      </w:r>
      <w:r>
        <w:rPr>
          <w:rFonts w:ascii="Times New Roman" w:hAnsi="Times New Roman" w:cs="Times New Roman"/>
          <w:b/>
          <w:bCs/>
          <w:sz w:val="24"/>
          <w:szCs w:val="24"/>
        </w:rPr>
        <w:t>74</w:t>
      </w:r>
      <w:r>
        <w:rPr>
          <w:rFonts w:ascii="Times New Roman" w:hAnsi="Times New Roman" w:cs="Times New Roman"/>
          <w:sz w:val="24"/>
          <w:szCs w:val="24"/>
        </w:rPr>
        <w:t>, 129–134.</w:t>
      </w:r>
    </w:p>
    <w:p w14:paraId="281341E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188. </w:t>
      </w:r>
      <w:r>
        <w:rPr>
          <w:rFonts w:ascii="Times New Roman" w:hAnsi="Times New Roman" w:cs="Times New Roman"/>
          <w:sz w:val="24"/>
          <w:szCs w:val="24"/>
        </w:rPr>
        <w:tab/>
        <w:t xml:space="preserve">Ugochukwu E, Onubogu C, Edokwe E, et al. (2014) Nutritional contents of lunch packs of primary school children in nnewi, Nigeria. </w:t>
      </w:r>
      <w:r>
        <w:rPr>
          <w:rFonts w:ascii="Times New Roman" w:hAnsi="Times New Roman" w:cs="Times New Roman"/>
          <w:i/>
          <w:iCs/>
          <w:sz w:val="24"/>
          <w:szCs w:val="24"/>
        </w:rPr>
        <w:t>Ann Med Health Sci Res</w:t>
      </w: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2014/09/04 ed., S108-14.</w:t>
      </w:r>
    </w:p>
    <w:p w14:paraId="05D30705"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189. </w:t>
      </w:r>
      <w:r>
        <w:rPr>
          <w:rFonts w:ascii="Times New Roman" w:hAnsi="Times New Roman" w:cs="Times New Roman"/>
          <w:sz w:val="24"/>
          <w:szCs w:val="24"/>
        </w:rPr>
        <w:tab/>
        <w:t xml:space="preserve">Ujunwa FA, Ikefuna AN, Nwokocha AR, et al. (2013) Hypertension and prehypertension among adolescents in secondary schools in Enugu, South East Nigeria. </w:t>
      </w:r>
      <w:r>
        <w:rPr>
          <w:rFonts w:ascii="Times New Roman" w:hAnsi="Times New Roman" w:cs="Times New Roman"/>
          <w:i/>
          <w:iCs/>
          <w:sz w:val="24"/>
          <w:szCs w:val="24"/>
        </w:rPr>
        <w:t>Ital J Pediatr</w:t>
      </w:r>
      <w:r>
        <w:rPr>
          <w:rFonts w:ascii="Times New Roman" w:hAnsi="Times New Roman" w:cs="Times New Roman"/>
          <w:sz w:val="24"/>
          <w:szCs w:val="24"/>
        </w:rPr>
        <w:t xml:space="preserve"> </w:t>
      </w:r>
      <w:r>
        <w:rPr>
          <w:rFonts w:ascii="Times New Roman" w:hAnsi="Times New Roman" w:cs="Times New Roman"/>
          <w:b/>
          <w:bCs/>
          <w:sz w:val="24"/>
          <w:szCs w:val="24"/>
        </w:rPr>
        <w:t>39</w:t>
      </w:r>
      <w:r>
        <w:rPr>
          <w:rFonts w:ascii="Times New Roman" w:hAnsi="Times New Roman" w:cs="Times New Roman"/>
          <w:sz w:val="24"/>
          <w:szCs w:val="24"/>
        </w:rPr>
        <w:t>, 2013/11/05 ed., 70.</w:t>
      </w:r>
    </w:p>
    <w:p w14:paraId="0BC0F9BA"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190. </w:t>
      </w:r>
      <w:r>
        <w:rPr>
          <w:rFonts w:ascii="Times New Roman" w:hAnsi="Times New Roman" w:cs="Times New Roman"/>
          <w:sz w:val="24"/>
          <w:szCs w:val="24"/>
        </w:rPr>
        <w:tab/>
        <w:t xml:space="preserve">Umeokonkwo AA, Ibekwe MU, Umeokonkwo CD, et al. (2020) Nutritional status of school age children in Abakaliki metropolis, Ebonyi State, Nigeria. </w:t>
      </w:r>
      <w:r>
        <w:rPr>
          <w:rFonts w:ascii="Times New Roman" w:hAnsi="Times New Roman" w:cs="Times New Roman"/>
          <w:i/>
          <w:iCs/>
          <w:sz w:val="24"/>
          <w:szCs w:val="24"/>
        </w:rPr>
        <w:t>BMC Pediatr</w:t>
      </w:r>
      <w:r>
        <w:rPr>
          <w:rFonts w:ascii="Times New Roman" w:hAnsi="Times New Roman" w:cs="Times New Roman"/>
          <w:sz w:val="24"/>
          <w:szCs w:val="24"/>
        </w:rPr>
        <w:t xml:space="preserve"> </w:t>
      </w:r>
      <w:r>
        <w:rPr>
          <w:rFonts w:ascii="Times New Roman" w:hAnsi="Times New Roman" w:cs="Times New Roman"/>
          <w:b/>
          <w:bCs/>
          <w:sz w:val="24"/>
          <w:szCs w:val="24"/>
        </w:rPr>
        <w:t>20</w:t>
      </w:r>
      <w:r>
        <w:rPr>
          <w:rFonts w:ascii="Times New Roman" w:hAnsi="Times New Roman" w:cs="Times New Roman"/>
          <w:sz w:val="24"/>
          <w:szCs w:val="24"/>
        </w:rPr>
        <w:t>, 2020/03/09 ed., 114.</w:t>
      </w:r>
    </w:p>
    <w:p w14:paraId="0538FCD0"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191. </w:t>
      </w:r>
      <w:r>
        <w:rPr>
          <w:rFonts w:ascii="Times New Roman" w:hAnsi="Times New Roman" w:cs="Times New Roman"/>
          <w:sz w:val="24"/>
          <w:szCs w:val="24"/>
        </w:rPr>
        <w:tab/>
        <w:t xml:space="preserve">Uwaezuoke SN, Okoli CV, Ubesie AC, et al. (2016) Primary hypertension among a population of Nigerian secondary school adolescents: prevalence and correlation with anthropometric indices: a cross-sectional study. </w:t>
      </w:r>
      <w:r>
        <w:rPr>
          <w:rFonts w:ascii="Times New Roman" w:hAnsi="Times New Roman" w:cs="Times New Roman"/>
          <w:i/>
          <w:iCs/>
          <w:sz w:val="24"/>
          <w:szCs w:val="24"/>
        </w:rPr>
        <w:t>Niger J Clin Pract</w:t>
      </w:r>
      <w:r>
        <w:rPr>
          <w:rFonts w:ascii="Times New Roman" w:hAnsi="Times New Roman" w:cs="Times New Roman"/>
          <w:sz w:val="24"/>
          <w:szCs w:val="24"/>
        </w:rPr>
        <w:t xml:space="preserve"> </w:t>
      </w:r>
      <w:r>
        <w:rPr>
          <w:rFonts w:ascii="Times New Roman" w:hAnsi="Times New Roman" w:cs="Times New Roman"/>
          <w:b/>
          <w:bCs/>
          <w:sz w:val="24"/>
          <w:szCs w:val="24"/>
        </w:rPr>
        <w:t>19</w:t>
      </w:r>
      <w:r>
        <w:rPr>
          <w:rFonts w:ascii="Times New Roman" w:hAnsi="Times New Roman" w:cs="Times New Roman"/>
          <w:sz w:val="24"/>
          <w:szCs w:val="24"/>
        </w:rPr>
        <w:t>, 2016/08/20 ed., 649–54.</w:t>
      </w:r>
    </w:p>
    <w:p w14:paraId="7647596D" w14:textId="77777777" w:rsidR="004963E8"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192. </w:t>
      </w:r>
      <w:r>
        <w:rPr>
          <w:rFonts w:ascii="Times New Roman" w:hAnsi="Times New Roman" w:cs="Times New Roman"/>
          <w:sz w:val="24"/>
          <w:szCs w:val="24"/>
        </w:rPr>
        <w:tab/>
        <w:t xml:space="preserve">Wamba PC, Enyong Oben J &amp; Cianflone K (2013) Prevalence of overweight, obesity, and thinness in Cameroon urban children and adolescents. </w:t>
      </w:r>
      <w:r>
        <w:rPr>
          <w:rFonts w:ascii="Times New Roman" w:hAnsi="Times New Roman" w:cs="Times New Roman"/>
          <w:i/>
          <w:iCs/>
          <w:sz w:val="24"/>
          <w:szCs w:val="24"/>
        </w:rPr>
        <w:t>J Obes</w:t>
      </w:r>
      <w:r>
        <w:rPr>
          <w:rFonts w:ascii="Times New Roman" w:hAnsi="Times New Roman" w:cs="Times New Roman"/>
          <w:sz w:val="24"/>
          <w:szCs w:val="24"/>
        </w:rPr>
        <w:t xml:space="preserve"> </w:t>
      </w:r>
      <w:r>
        <w:rPr>
          <w:rFonts w:ascii="Times New Roman" w:hAnsi="Times New Roman" w:cs="Times New Roman"/>
          <w:b/>
          <w:bCs/>
          <w:sz w:val="24"/>
          <w:szCs w:val="24"/>
        </w:rPr>
        <w:t>2013</w:t>
      </w:r>
      <w:r>
        <w:rPr>
          <w:rFonts w:ascii="Times New Roman" w:hAnsi="Times New Roman" w:cs="Times New Roman"/>
          <w:sz w:val="24"/>
          <w:szCs w:val="24"/>
        </w:rPr>
        <w:t>, 2013/07/19 ed., 737592.</w:t>
      </w:r>
    </w:p>
    <w:p w14:paraId="2A3EAEB3" w14:textId="77777777" w:rsidR="004963E8" w:rsidRPr="00113FDA" w:rsidRDefault="004963E8" w:rsidP="004963E8">
      <w:pPr>
        <w:widowControl w:val="0"/>
        <w:tabs>
          <w:tab w:val="left" w:pos="624"/>
        </w:tabs>
        <w:autoSpaceDE w:val="0"/>
        <w:autoSpaceDN w:val="0"/>
        <w:adjustRightInd w:val="0"/>
        <w:spacing w:after="240" w:line="240" w:lineRule="auto"/>
        <w:ind w:left="624" w:hanging="624"/>
        <w:rPr>
          <w:rFonts w:ascii="Times New Roman" w:hAnsi="Times New Roman" w:cs="Times New Roman"/>
          <w:sz w:val="24"/>
          <w:szCs w:val="24"/>
        </w:rPr>
      </w:pPr>
      <w:r>
        <w:rPr>
          <w:rFonts w:ascii="Times New Roman" w:hAnsi="Times New Roman" w:cs="Times New Roman"/>
          <w:sz w:val="24"/>
          <w:szCs w:val="24"/>
        </w:rPr>
        <w:t xml:space="preserve">193. </w:t>
      </w:r>
      <w:r>
        <w:rPr>
          <w:rFonts w:ascii="Times New Roman" w:hAnsi="Times New Roman" w:cs="Times New Roman"/>
          <w:sz w:val="24"/>
          <w:szCs w:val="24"/>
        </w:rPr>
        <w:tab/>
        <w:t xml:space="preserve">Ward KA, Cole TJ, Laskey MA, et al. (2014) The effect of prepubertal calcium carbonate supplementation on skeletal development in Gambian boys-a 12-year follow-up study. </w:t>
      </w:r>
      <w:r>
        <w:rPr>
          <w:rFonts w:ascii="Times New Roman" w:hAnsi="Times New Roman" w:cs="Times New Roman"/>
          <w:i/>
          <w:iCs/>
          <w:sz w:val="24"/>
          <w:szCs w:val="24"/>
        </w:rPr>
        <w:t>J Clin Endocrinol Metab</w:t>
      </w:r>
      <w:r>
        <w:rPr>
          <w:rFonts w:ascii="Times New Roman" w:hAnsi="Times New Roman" w:cs="Times New Roman"/>
          <w:sz w:val="24"/>
          <w:szCs w:val="24"/>
        </w:rPr>
        <w:t xml:space="preserve"> </w:t>
      </w:r>
      <w:r>
        <w:rPr>
          <w:rFonts w:ascii="Times New Roman" w:hAnsi="Times New Roman" w:cs="Times New Roman"/>
          <w:b/>
          <w:bCs/>
          <w:sz w:val="24"/>
          <w:szCs w:val="24"/>
        </w:rPr>
        <w:t>99</w:t>
      </w:r>
      <w:r>
        <w:rPr>
          <w:rFonts w:ascii="Times New Roman" w:hAnsi="Times New Roman" w:cs="Times New Roman"/>
          <w:sz w:val="24"/>
          <w:szCs w:val="24"/>
        </w:rPr>
        <w:t>, 2014/04/26 ed., 3169–76.</w:t>
      </w:r>
    </w:p>
    <w:p w14:paraId="1269842D" w14:textId="77777777" w:rsidR="004963E8" w:rsidRDefault="004963E8" w:rsidP="00E613CD">
      <w:pPr>
        <w:tabs>
          <w:tab w:val="left" w:pos="4971"/>
        </w:tabs>
        <w:ind w:left="-426"/>
        <w:rPr>
          <w:rFonts w:ascii="Times New Roman" w:hAnsi="Times New Roman" w:cs="Times New Roman"/>
          <w:b/>
          <w:bCs/>
          <w:sz w:val="24"/>
          <w:szCs w:val="24"/>
        </w:rPr>
        <w:sectPr w:rsidR="004963E8" w:rsidSect="004963E8">
          <w:pgSz w:w="11906" w:h="16838"/>
          <w:pgMar w:top="1440" w:right="1440" w:bottom="1440" w:left="1440" w:header="708" w:footer="708" w:gutter="0"/>
          <w:cols w:space="708"/>
          <w:docGrid w:linePitch="360"/>
        </w:sectPr>
      </w:pPr>
    </w:p>
    <w:p w14:paraId="0D8F28AD" w14:textId="447A51FA" w:rsidR="00D52DFC" w:rsidRDefault="00923309" w:rsidP="00E613CD">
      <w:pPr>
        <w:tabs>
          <w:tab w:val="left" w:pos="4971"/>
        </w:tabs>
        <w:ind w:left="-426"/>
        <w:rPr>
          <w:rFonts w:ascii="Times New Roman" w:hAnsi="Times New Roman" w:cs="Times New Roman"/>
          <w:b/>
          <w:bCs/>
          <w:sz w:val="24"/>
          <w:szCs w:val="24"/>
        </w:rPr>
      </w:pPr>
      <w:r w:rsidRPr="0025254B">
        <w:rPr>
          <w:rFonts w:ascii="Times New Roman" w:hAnsi="Times New Roman" w:cs="Times New Roman"/>
          <w:b/>
          <w:bCs/>
          <w:sz w:val="24"/>
          <w:szCs w:val="24"/>
        </w:rPr>
        <w:t xml:space="preserve">Supplementary </w:t>
      </w:r>
      <w:r w:rsidR="004963E8">
        <w:rPr>
          <w:rFonts w:ascii="Times New Roman" w:hAnsi="Times New Roman" w:cs="Times New Roman"/>
          <w:b/>
          <w:bCs/>
          <w:sz w:val="24"/>
          <w:szCs w:val="24"/>
        </w:rPr>
        <w:t>A</w:t>
      </w:r>
      <w:r w:rsidRPr="0025254B">
        <w:rPr>
          <w:rFonts w:ascii="Times New Roman" w:hAnsi="Times New Roman" w:cs="Times New Roman"/>
          <w:b/>
          <w:bCs/>
          <w:sz w:val="24"/>
          <w:szCs w:val="24"/>
        </w:rPr>
        <w:t xml:space="preserve">ppendix </w:t>
      </w:r>
      <w:r w:rsidR="004963E8">
        <w:rPr>
          <w:rFonts w:ascii="Times New Roman" w:hAnsi="Times New Roman" w:cs="Times New Roman"/>
          <w:b/>
          <w:bCs/>
          <w:sz w:val="24"/>
          <w:szCs w:val="24"/>
        </w:rPr>
        <w:t>C</w:t>
      </w:r>
      <w:r w:rsidRPr="0025254B">
        <w:rPr>
          <w:rFonts w:ascii="Times New Roman" w:hAnsi="Times New Roman" w:cs="Times New Roman"/>
          <w:b/>
          <w:bCs/>
          <w:sz w:val="24"/>
          <w:szCs w:val="24"/>
        </w:rPr>
        <w:t xml:space="preserve">: </w:t>
      </w:r>
      <w:r w:rsidR="008A10A2">
        <w:rPr>
          <w:rFonts w:ascii="Times New Roman" w:hAnsi="Times New Roman" w:cs="Times New Roman"/>
          <w:b/>
          <w:bCs/>
          <w:sz w:val="24"/>
          <w:szCs w:val="24"/>
        </w:rPr>
        <w:t>T</w:t>
      </w:r>
      <w:r w:rsidR="00D52DFC" w:rsidRPr="00D52DFC">
        <w:rPr>
          <w:rFonts w:ascii="Times New Roman" w:hAnsi="Times New Roman" w:cs="Times New Roman"/>
          <w:b/>
          <w:bCs/>
          <w:sz w:val="24"/>
          <w:szCs w:val="24"/>
        </w:rPr>
        <w:t xml:space="preserve">otal number of studies reporting data for anthropometric </w:t>
      </w:r>
      <w:r w:rsidR="008A10A2">
        <w:rPr>
          <w:rFonts w:ascii="Times New Roman" w:hAnsi="Times New Roman" w:cs="Times New Roman"/>
          <w:b/>
          <w:bCs/>
          <w:sz w:val="24"/>
          <w:szCs w:val="24"/>
        </w:rPr>
        <w:t xml:space="preserve">indicators </w:t>
      </w:r>
      <w:r w:rsidR="00D52DFC" w:rsidRPr="00D52DFC">
        <w:rPr>
          <w:rFonts w:ascii="Times New Roman" w:hAnsi="Times New Roman" w:cs="Times New Roman"/>
          <w:b/>
          <w:bCs/>
          <w:sz w:val="24"/>
          <w:szCs w:val="24"/>
        </w:rPr>
        <w:t>and anaemia in school-age children and adolescents, by country and region</w:t>
      </w:r>
    </w:p>
    <w:tbl>
      <w:tblPr>
        <w:tblStyle w:val="TableGrid"/>
        <w:tblW w:w="15021" w:type="dxa"/>
        <w:tblInd w:w="-431" w:type="dxa"/>
        <w:tblLook w:val="04A0" w:firstRow="1" w:lastRow="0" w:firstColumn="1" w:lastColumn="0" w:noHBand="0" w:noVBand="1"/>
      </w:tblPr>
      <w:tblGrid>
        <w:gridCol w:w="2875"/>
        <w:gridCol w:w="1185"/>
        <w:gridCol w:w="1322"/>
        <w:gridCol w:w="1184"/>
        <w:gridCol w:w="1226"/>
        <w:gridCol w:w="1088"/>
        <w:gridCol w:w="1321"/>
        <w:gridCol w:w="1088"/>
        <w:gridCol w:w="1322"/>
        <w:gridCol w:w="1088"/>
        <w:gridCol w:w="1322"/>
      </w:tblGrid>
      <w:tr w:rsidR="00E613CD" w:rsidRPr="00895A3E" w14:paraId="0292C6EF" w14:textId="77777777" w:rsidTr="00CF4F5C">
        <w:trPr>
          <w:trHeight w:val="20"/>
        </w:trPr>
        <w:tc>
          <w:tcPr>
            <w:tcW w:w="2875" w:type="dxa"/>
            <w:vMerge w:val="restart"/>
            <w:vAlign w:val="center"/>
            <w:hideMark/>
          </w:tcPr>
          <w:p w14:paraId="1583673F" w14:textId="77777777" w:rsidR="00E613CD" w:rsidRPr="00E613CD" w:rsidRDefault="00E613CD" w:rsidP="00E613CD">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Region/country</w:t>
            </w:r>
          </w:p>
        </w:tc>
        <w:tc>
          <w:tcPr>
            <w:tcW w:w="2507" w:type="dxa"/>
            <w:gridSpan w:val="2"/>
            <w:hideMark/>
          </w:tcPr>
          <w:p w14:paraId="6D1C8E9C"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Stunting</w:t>
            </w:r>
          </w:p>
        </w:tc>
        <w:tc>
          <w:tcPr>
            <w:tcW w:w="2410" w:type="dxa"/>
            <w:gridSpan w:val="2"/>
            <w:hideMark/>
          </w:tcPr>
          <w:p w14:paraId="7B97F5BF"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Wasting</w:t>
            </w:r>
          </w:p>
        </w:tc>
        <w:tc>
          <w:tcPr>
            <w:tcW w:w="2409" w:type="dxa"/>
            <w:gridSpan w:val="2"/>
            <w:hideMark/>
          </w:tcPr>
          <w:p w14:paraId="0FBBA2FD"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Thinness</w:t>
            </w:r>
          </w:p>
        </w:tc>
        <w:tc>
          <w:tcPr>
            <w:tcW w:w="2410" w:type="dxa"/>
            <w:gridSpan w:val="2"/>
            <w:hideMark/>
          </w:tcPr>
          <w:p w14:paraId="2C688E77"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Overweight and/or obesity</w:t>
            </w:r>
          </w:p>
        </w:tc>
        <w:tc>
          <w:tcPr>
            <w:tcW w:w="2410" w:type="dxa"/>
            <w:gridSpan w:val="2"/>
            <w:hideMark/>
          </w:tcPr>
          <w:p w14:paraId="422E3ACE" w14:textId="306BC6DF"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Anaemia</w:t>
            </w:r>
            <w:r w:rsidR="00002B29">
              <w:rPr>
                <w:rFonts w:ascii="Times New Roman" w:hAnsi="Times New Roman" w:cs="Times New Roman"/>
                <w:b/>
                <w:bCs/>
                <w:sz w:val="20"/>
                <w:szCs w:val="20"/>
              </w:rPr>
              <w:t>*</w:t>
            </w:r>
          </w:p>
        </w:tc>
      </w:tr>
      <w:tr w:rsidR="00E613CD" w:rsidRPr="00895A3E" w14:paraId="34957E44" w14:textId="77777777" w:rsidTr="00CF4F5C">
        <w:trPr>
          <w:trHeight w:val="20"/>
        </w:trPr>
        <w:tc>
          <w:tcPr>
            <w:tcW w:w="2875" w:type="dxa"/>
            <w:vMerge/>
            <w:hideMark/>
          </w:tcPr>
          <w:p w14:paraId="53E666FC" w14:textId="739FDD9C" w:rsidR="00E613CD" w:rsidRPr="00E613CD" w:rsidRDefault="00E613CD" w:rsidP="00895A3E">
            <w:pPr>
              <w:tabs>
                <w:tab w:val="left" w:pos="4971"/>
              </w:tabs>
              <w:rPr>
                <w:rFonts w:ascii="Times New Roman" w:hAnsi="Times New Roman" w:cs="Times New Roman"/>
                <w:b/>
                <w:bCs/>
                <w:sz w:val="20"/>
                <w:szCs w:val="20"/>
              </w:rPr>
            </w:pPr>
          </w:p>
        </w:tc>
        <w:tc>
          <w:tcPr>
            <w:tcW w:w="1185" w:type="dxa"/>
            <w:hideMark/>
          </w:tcPr>
          <w:p w14:paraId="4909B92D"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(N multi-country)</w:t>
            </w:r>
          </w:p>
        </w:tc>
        <w:tc>
          <w:tcPr>
            <w:tcW w:w="1322" w:type="dxa"/>
            <w:hideMark/>
          </w:tcPr>
          <w:p w14:paraId="1511C5D9"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girls only (N multi-country)</w:t>
            </w:r>
          </w:p>
        </w:tc>
        <w:tc>
          <w:tcPr>
            <w:tcW w:w="1184" w:type="dxa"/>
            <w:hideMark/>
          </w:tcPr>
          <w:p w14:paraId="65DFC8C8"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(N multi-country)</w:t>
            </w:r>
          </w:p>
        </w:tc>
        <w:tc>
          <w:tcPr>
            <w:tcW w:w="1226" w:type="dxa"/>
            <w:hideMark/>
          </w:tcPr>
          <w:p w14:paraId="55268E46"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girls only (N multi-country)</w:t>
            </w:r>
          </w:p>
        </w:tc>
        <w:tc>
          <w:tcPr>
            <w:tcW w:w="1088" w:type="dxa"/>
            <w:hideMark/>
          </w:tcPr>
          <w:p w14:paraId="432D09AB"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(N multi-country)</w:t>
            </w:r>
          </w:p>
        </w:tc>
        <w:tc>
          <w:tcPr>
            <w:tcW w:w="1321" w:type="dxa"/>
            <w:hideMark/>
          </w:tcPr>
          <w:p w14:paraId="31D8B0BA"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girls only (N multi-country)</w:t>
            </w:r>
          </w:p>
        </w:tc>
        <w:tc>
          <w:tcPr>
            <w:tcW w:w="1088" w:type="dxa"/>
            <w:hideMark/>
          </w:tcPr>
          <w:p w14:paraId="61008D9C"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(N multi-country)</w:t>
            </w:r>
          </w:p>
        </w:tc>
        <w:tc>
          <w:tcPr>
            <w:tcW w:w="1322" w:type="dxa"/>
            <w:hideMark/>
          </w:tcPr>
          <w:p w14:paraId="6D4582CB"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girls only (N multi-country)</w:t>
            </w:r>
          </w:p>
        </w:tc>
        <w:tc>
          <w:tcPr>
            <w:tcW w:w="1088" w:type="dxa"/>
            <w:hideMark/>
          </w:tcPr>
          <w:p w14:paraId="1EB79FE2"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(N multi-country)</w:t>
            </w:r>
          </w:p>
        </w:tc>
        <w:tc>
          <w:tcPr>
            <w:tcW w:w="1322" w:type="dxa"/>
            <w:hideMark/>
          </w:tcPr>
          <w:p w14:paraId="057D5794" w14:textId="77777777" w:rsidR="00E613CD" w:rsidRPr="00E613CD" w:rsidRDefault="00E613CD" w:rsidP="00E613CD">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N girls only (N multi-country)</w:t>
            </w:r>
          </w:p>
        </w:tc>
      </w:tr>
      <w:tr w:rsidR="00E613CD" w:rsidRPr="00895A3E" w14:paraId="27E11255" w14:textId="77777777" w:rsidTr="00CF4F5C">
        <w:trPr>
          <w:trHeight w:val="20"/>
        </w:trPr>
        <w:tc>
          <w:tcPr>
            <w:tcW w:w="2875" w:type="dxa"/>
          </w:tcPr>
          <w:p w14:paraId="1BA04B27" w14:textId="5705A7ED" w:rsidR="00E613CD" w:rsidRPr="00E613CD" w:rsidRDefault="00E613CD" w:rsidP="00895A3E">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West and Central Africa</w:t>
            </w:r>
          </w:p>
        </w:tc>
        <w:tc>
          <w:tcPr>
            <w:tcW w:w="1185" w:type="dxa"/>
          </w:tcPr>
          <w:p w14:paraId="6F6FE9A9" w14:textId="77777777" w:rsidR="00E613CD" w:rsidRPr="00E613CD" w:rsidRDefault="00E613CD" w:rsidP="00E613CD">
            <w:pPr>
              <w:tabs>
                <w:tab w:val="left" w:pos="4971"/>
              </w:tabs>
              <w:jc w:val="center"/>
              <w:rPr>
                <w:rFonts w:ascii="Times New Roman" w:hAnsi="Times New Roman" w:cs="Times New Roman"/>
                <w:b/>
                <w:bCs/>
                <w:sz w:val="20"/>
                <w:szCs w:val="20"/>
              </w:rPr>
            </w:pPr>
          </w:p>
        </w:tc>
        <w:tc>
          <w:tcPr>
            <w:tcW w:w="1322" w:type="dxa"/>
          </w:tcPr>
          <w:p w14:paraId="3363F813" w14:textId="77777777" w:rsidR="00E613CD" w:rsidRPr="00E613CD" w:rsidRDefault="00E613CD" w:rsidP="00E613CD">
            <w:pPr>
              <w:tabs>
                <w:tab w:val="left" w:pos="4971"/>
              </w:tabs>
              <w:jc w:val="center"/>
              <w:rPr>
                <w:rFonts w:ascii="Times New Roman" w:hAnsi="Times New Roman" w:cs="Times New Roman"/>
                <w:b/>
                <w:bCs/>
                <w:sz w:val="20"/>
                <w:szCs w:val="20"/>
              </w:rPr>
            </w:pPr>
          </w:p>
        </w:tc>
        <w:tc>
          <w:tcPr>
            <w:tcW w:w="1184" w:type="dxa"/>
          </w:tcPr>
          <w:p w14:paraId="1D30B829" w14:textId="77777777" w:rsidR="00E613CD" w:rsidRPr="00E613CD" w:rsidRDefault="00E613CD" w:rsidP="00E613CD">
            <w:pPr>
              <w:tabs>
                <w:tab w:val="left" w:pos="4971"/>
              </w:tabs>
              <w:jc w:val="center"/>
              <w:rPr>
                <w:rFonts w:ascii="Times New Roman" w:hAnsi="Times New Roman" w:cs="Times New Roman"/>
                <w:b/>
                <w:bCs/>
                <w:sz w:val="20"/>
                <w:szCs w:val="20"/>
              </w:rPr>
            </w:pPr>
          </w:p>
        </w:tc>
        <w:tc>
          <w:tcPr>
            <w:tcW w:w="1226" w:type="dxa"/>
          </w:tcPr>
          <w:p w14:paraId="7115CCC4" w14:textId="77777777" w:rsidR="00E613CD" w:rsidRPr="00E613CD" w:rsidRDefault="00E613CD" w:rsidP="00E613CD">
            <w:pPr>
              <w:tabs>
                <w:tab w:val="left" w:pos="4971"/>
              </w:tabs>
              <w:jc w:val="center"/>
              <w:rPr>
                <w:rFonts w:ascii="Times New Roman" w:hAnsi="Times New Roman" w:cs="Times New Roman"/>
                <w:b/>
                <w:bCs/>
                <w:sz w:val="20"/>
                <w:szCs w:val="20"/>
              </w:rPr>
            </w:pPr>
          </w:p>
        </w:tc>
        <w:tc>
          <w:tcPr>
            <w:tcW w:w="1088" w:type="dxa"/>
          </w:tcPr>
          <w:p w14:paraId="6C5D6D2B" w14:textId="77777777" w:rsidR="00E613CD" w:rsidRPr="00E613CD" w:rsidRDefault="00E613CD" w:rsidP="00E613CD">
            <w:pPr>
              <w:tabs>
                <w:tab w:val="left" w:pos="4971"/>
              </w:tabs>
              <w:jc w:val="center"/>
              <w:rPr>
                <w:rFonts w:ascii="Times New Roman" w:hAnsi="Times New Roman" w:cs="Times New Roman"/>
                <w:b/>
                <w:bCs/>
                <w:sz w:val="20"/>
                <w:szCs w:val="20"/>
              </w:rPr>
            </w:pPr>
          </w:p>
        </w:tc>
        <w:tc>
          <w:tcPr>
            <w:tcW w:w="1321" w:type="dxa"/>
          </w:tcPr>
          <w:p w14:paraId="5731EF19" w14:textId="77777777" w:rsidR="00E613CD" w:rsidRPr="00E613CD" w:rsidRDefault="00E613CD" w:rsidP="00E613CD">
            <w:pPr>
              <w:tabs>
                <w:tab w:val="left" w:pos="4971"/>
              </w:tabs>
              <w:jc w:val="center"/>
              <w:rPr>
                <w:rFonts w:ascii="Times New Roman" w:hAnsi="Times New Roman" w:cs="Times New Roman"/>
                <w:b/>
                <w:bCs/>
                <w:sz w:val="20"/>
                <w:szCs w:val="20"/>
              </w:rPr>
            </w:pPr>
          </w:p>
        </w:tc>
        <w:tc>
          <w:tcPr>
            <w:tcW w:w="1088" w:type="dxa"/>
          </w:tcPr>
          <w:p w14:paraId="31AE8240" w14:textId="77777777" w:rsidR="00E613CD" w:rsidRPr="00E613CD" w:rsidRDefault="00E613CD" w:rsidP="00E613CD">
            <w:pPr>
              <w:tabs>
                <w:tab w:val="left" w:pos="4971"/>
              </w:tabs>
              <w:jc w:val="center"/>
              <w:rPr>
                <w:rFonts w:ascii="Times New Roman" w:hAnsi="Times New Roman" w:cs="Times New Roman"/>
                <w:b/>
                <w:bCs/>
                <w:sz w:val="20"/>
                <w:szCs w:val="20"/>
              </w:rPr>
            </w:pPr>
          </w:p>
        </w:tc>
        <w:tc>
          <w:tcPr>
            <w:tcW w:w="1322" w:type="dxa"/>
          </w:tcPr>
          <w:p w14:paraId="0EC7A7DF" w14:textId="77777777" w:rsidR="00E613CD" w:rsidRPr="00E613CD" w:rsidRDefault="00E613CD" w:rsidP="00E613CD">
            <w:pPr>
              <w:tabs>
                <w:tab w:val="left" w:pos="4971"/>
              </w:tabs>
              <w:jc w:val="center"/>
              <w:rPr>
                <w:rFonts w:ascii="Times New Roman" w:hAnsi="Times New Roman" w:cs="Times New Roman"/>
                <w:b/>
                <w:bCs/>
                <w:sz w:val="20"/>
                <w:szCs w:val="20"/>
              </w:rPr>
            </w:pPr>
          </w:p>
        </w:tc>
        <w:tc>
          <w:tcPr>
            <w:tcW w:w="1088" w:type="dxa"/>
          </w:tcPr>
          <w:p w14:paraId="1C7FC897" w14:textId="77777777" w:rsidR="00E613CD" w:rsidRPr="00E613CD" w:rsidRDefault="00E613CD" w:rsidP="00E613CD">
            <w:pPr>
              <w:tabs>
                <w:tab w:val="left" w:pos="4971"/>
              </w:tabs>
              <w:jc w:val="center"/>
              <w:rPr>
                <w:rFonts w:ascii="Times New Roman" w:hAnsi="Times New Roman" w:cs="Times New Roman"/>
                <w:b/>
                <w:bCs/>
                <w:sz w:val="20"/>
                <w:szCs w:val="20"/>
              </w:rPr>
            </w:pPr>
          </w:p>
        </w:tc>
        <w:tc>
          <w:tcPr>
            <w:tcW w:w="1322" w:type="dxa"/>
          </w:tcPr>
          <w:p w14:paraId="6D3F13A2" w14:textId="77777777" w:rsidR="00E613CD" w:rsidRPr="00E613CD" w:rsidRDefault="00E613CD" w:rsidP="00E613CD">
            <w:pPr>
              <w:tabs>
                <w:tab w:val="left" w:pos="4971"/>
              </w:tabs>
              <w:jc w:val="center"/>
              <w:rPr>
                <w:rFonts w:ascii="Times New Roman" w:hAnsi="Times New Roman" w:cs="Times New Roman"/>
                <w:b/>
                <w:bCs/>
                <w:sz w:val="20"/>
                <w:szCs w:val="20"/>
              </w:rPr>
            </w:pPr>
          </w:p>
        </w:tc>
      </w:tr>
      <w:tr w:rsidR="00895A3E" w:rsidRPr="00895A3E" w14:paraId="208DE850" w14:textId="77777777" w:rsidTr="00CF4F5C">
        <w:trPr>
          <w:trHeight w:val="20"/>
        </w:trPr>
        <w:tc>
          <w:tcPr>
            <w:tcW w:w="2875" w:type="dxa"/>
            <w:hideMark/>
          </w:tcPr>
          <w:p w14:paraId="6619C4B4"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Benin</w:t>
            </w:r>
          </w:p>
        </w:tc>
        <w:tc>
          <w:tcPr>
            <w:tcW w:w="1185" w:type="dxa"/>
            <w:hideMark/>
          </w:tcPr>
          <w:p w14:paraId="059C0A9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4E4F8E49"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D126647"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5EA90E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2C4CE7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(2)</w:t>
            </w:r>
          </w:p>
        </w:tc>
        <w:tc>
          <w:tcPr>
            <w:tcW w:w="1321" w:type="dxa"/>
            <w:hideMark/>
          </w:tcPr>
          <w:p w14:paraId="4331BD6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663C73F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38395FC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0C1C7D6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3C04D5E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68BE79F7" w14:textId="77777777" w:rsidTr="00CF4F5C">
        <w:trPr>
          <w:trHeight w:val="20"/>
        </w:trPr>
        <w:tc>
          <w:tcPr>
            <w:tcW w:w="2875" w:type="dxa"/>
            <w:hideMark/>
          </w:tcPr>
          <w:p w14:paraId="7F161B27"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Burkina Faso</w:t>
            </w:r>
          </w:p>
        </w:tc>
        <w:tc>
          <w:tcPr>
            <w:tcW w:w="1185" w:type="dxa"/>
            <w:hideMark/>
          </w:tcPr>
          <w:p w14:paraId="0E1C9C0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7 (1)</w:t>
            </w:r>
          </w:p>
        </w:tc>
        <w:tc>
          <w:tcPr>
            <w:tcW w:w="1322" w:type="dxa"/>
            <w:hideMark/>
          </w:tcPr>
          <w:p w14:paraId="7A9BACB5"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13DA3F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74C869F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796E34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 (3)</w:t>
            </w:r>
          </w:p>
        </w:tc>
        <w:tc>
          <w:tcPr>
            <w:tcW w:w="1321" w:type="dxa"/>
            <w:hideMark/>
          </w:tcPr>
          <w:p w14:paraId="029A090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6A58995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(4)</w:t>
            </w:r>
          </w:p>
        </w:tc>
        <w:tc>
          <w:tcPr>
            <w:tcW w:w="1322" w:type="dxa"/>
            <w:hideMark/>
          </w:tcPr>
          <w:p w14:paraId="63FFBC5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64E8E0E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 (1)</w:t>
            </w:r>
          </w:p>
        </w:tc>
        <w:tc>
          <w:tcPr>
            <w:tcW w:w="1322" w:type="dxa"/>
            <w:hideMark/>
          </w:tcPr>
          <w:p w14:paraId="5509819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326D4D1F" w14:textId="77777777" w:rsidTr="00CF4F5C">
        <w:trPr>
          <w:trHeight w:val="20"/>
        </w:trPr>
        <w:tc>
          <w:tcPr>
            <w:tcW w:w="2875" w:type="dxa"/>
            <w:hideMark/>
          </w:tcPr>
          <w:p w14:paraId="6E59E453"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Cameroon</w:t>
            </w:r>
          </w:p>
        </w:tc>
        <w:tc>
          <w:tcPr>
            <w:tcW w:w="1185" w:type="dxa"/>
            <w:hideMark/>
          </w:tcPr>
          <w:p w14:paraId="09993E1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w:t>
            </w:r>
          </w:p>
        </w:tc>
        <w:tc>
          <w:tcPr>
            <w:tcW w:w="1322" w:type="dxa"/>
            <w:hideMark/>
          </w:tcPr>
          <w:p w14:paraId="56EEB3AB"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E6F886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w:t>
            </w:r>
          </w:p>
        </w:tc>
        <w:tc>
          <w:tcPr>
            <w:tcW w:w="1226" w:type="dxa"/>
            <w:hideMark/>
          </w:tcPr>
          <w:p w14:paraId="37CFC23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85B5F3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8 (1)</w:t>
            </w:r>
          </w:p>
        </w:tc>
        <w:tc>
          <w:tcPr>
            <w:tcW w:w="1321" w:type="dxa"/>
            <w:hideMark/>
          </w:tcPr>
          <w:p w14:paraId="245FF47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1032DB1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(2)</w:t>
            </w:r>
          </w:p>
        </w:tc>
        <w:tc>
          <w:tcPr>
            <w:tcW w:w="1322" w:type="dxa"/>
            <w:hideMark/>
          </w:tcPr>
          <w:p w14:paraId="0A0AE07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E52CF8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(1)</w:t>
            </w:r>
          </w:p>
        </w:tc>
        <w:tc>
          <w:tcPr>
            <w:tcW w:w="1322" w:type="dxa"/>
            <w:hideMark/>
          </w:tcPr>
          <w:p w14:paraId="29F18AF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19580C36" w14:textId="77777777" w:rsidTr="00CF4F5C">
        <w:trPr>
          <w:trHeight w:val="20"/>
        </w:trPr>
        <w:tc>
          <w:tcPr>
            <w:tcW w:w="2875" w:type="dxa"/>
            <w:hideMark/>
          </w:tcPr>
          <w:p w14:paraId="26346FDC"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Cabo Verde</w:t>
            </w:r>
          </w:p>
        </w:tc>
        <w:tc>
          <w:tcPr>
            <w:tcW w:w="1185" w:type="dxa"/>
            <w:hideMark/>
          </w:tcPr>
          <w:p w14:paraId="44B41D58"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CD68B51"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DAB6DCD"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4A0475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3DD7D5D"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31F51C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391C00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297F7F0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B388D1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388FCD3"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879C7C7" w14:textId="77777777" w:rsidTr="00CF4F5C">
        <w:trPr>
          <w:trHeight w:val="20"/>
        </w:trPr>
        <w:tc>
          <w:tcPr>
            <w:tcW w:w="2875" w:type="dxa"/>
            <w:hideMark/>
          </w:tcPr>
          <w:p w14:paraId="61D93A1F"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Chad</w:t>
            </w:r>
          </w:p>
        </w:tc>
        <w:tc>
          <w:tcPr>
            <w:tcW w:w="1185" w:type="dxa"/>
            <w:hideMark/>
          </w:tcPr>
          <w:p w14:paraId="6597B48A"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7F606F3"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4755293"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3ED910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BE1287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37DA00D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415E5CE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5C1F7B0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3EBFF60A"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54EBB71"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F8B05BA" w14:textId="77777777" w:rsidTr="00CF4F5C">
        <w:trPr>
          <w:trHeight w:val="20"/>
        </w:trPr>
        <w:tc>
          <w:tcPr>
            <w:tcW w:w="2875" w:type="dxa"/>
            <w:hideMark/>
          </w:tcPr>
          <w:p w14:paraId="12F1DC16"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Côte d'Ivoire</w:t>
            </w:r>
          </w:p>
        </w:tc>
        <w:tc>
          <w:tcPr>
            <w:tcW w:w="1185" w:type="dxa"/>
            <w:hideMark/>
          </w:tcPr>
          <w:p w14:paraId="6394F3B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4565E0A"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062861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3EBE0B4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BC25E4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1" w:type="dxa"/>
            <w:hideMark/>
          </w:tcPr>
          <w:p w14:paraId="0AA6D2C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3CF217F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(2)</w:t>
            </w:r>
          </w:p>
        </w:tc>
        <w:tc>
          <w:tcPr>
            <w:tcW w:w="1322" w:type="dxa"/>
            <w:hideMark/>
          </w:tcPr>
          <w:p w14:paraId="2E8DD3C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1202D8A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123E6A9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20C33709" w14:textId="77777777" w:rsidTr="00CF4F5C">
        <w:trPr>
          <w:trHeight w:val="20"/>
        </w:trPr>
        <w:tc>
          <w:tcPr>
            <w:tcW w:w="2875" w:type="dxa"/>
            <w:hideMark/>
          </w:tcPr>
          <w:p w14:paraId="1367B499"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Democratic Republic of the Congo</w:t>
            </w:r>
          </w:p>
        </w:tc>
        <w:tc>
          <w:tcPr>
            <w:tcW w:w="1185" w:type="dxa"/>
            <w:hideMark/>
          </w:tcPr>
          <w:p w14:paraId="0C88072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59875E80"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39412D97"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47ED29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061074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1" w:type="dxa"/>
            <w:hideMark/>
          </w:tcPr>
          <w:p w14:paraId="0560F94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7447BB0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7EDF227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13ABD3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5579126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2BDD7BBF" w14:textId="77777777" w:rsidTr="00CF4F5C">
        <w:trPr>
          <w:trHeight w:val="20"/>
        </w:trPr>
        <w:tc>
          <w:tcPr>
            <w:tcW w:w="2875" w:type="dxa"/>
            <w:hideMark/>
          </w:tcPr>
          <w:p w14:paraId="7C230A4A"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Gabon</w:t>
            </w:r>
          </w:p>
        </w:tc>
        <w:tc>
          <w:tcPr>
            <w:tcW w:w="1185" w:type="dxa"/>
            <w:hideMark/>
          </w:tcPr>
          <w:p w14:paraId="674EB7A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51E8B51F"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7794139"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1C8152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3E147A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54867F2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46C8B87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1D5950A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678AD1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5E95976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2357B74C" w14:textId="77777777" w:rsidTr="00CF4F5C">
        <w:trPr>
          <w:trHeight w:val="20"/>
        </w:trPr>
        <w:tc>
          <w:tcPr>
            <w:tcW w:w="2875" w:type="dxa"/>
            <w:hideMark/>
          </w:tcPr>
          <w:p w14:paraId="6AE10C80"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Gambia</w:t>
            </w:r>
          </w:p>
        </w:tc>
        <w:tc>
          <w:tcPr>
            <w:tcW w:w="1185" w:type="dxa"/>
            <w:hideMark/>
          </w:tcPr>
          <w:p w14:paraId="56A97A9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3ED0E8DE"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F8269B5"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791E358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6F8176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1" w:type="dxa"/>
            <w:hideMark/>
          </w:tcPr>
          <w:p w14:paraId="46A63CB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7273BC6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(2)</w:t>
            </w:r>
          </w:p>
        </w:tc>
        <w:tc>
          <w:tcPr>
            <w:tcW w:w="1322" w:type="dxa"/>
            <w:hideMark/>
          </w:tcPr>
          <w:p w14:paraId="5D0E99C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142F08B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6B6F2E7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754DF7B5" w14:textId="77777777" w:rsidTr="00CF4F5C">
        <w:trPr>
          <w:trHeight w:val="20"/>
        </w:trPr>
        <w:tc>
          <w:tcPr>
            <w:tcW w:w="2875" w:type="dxa"/>
            <w:hideMark/>
          </w:tcPr>
          <w:p w14:paraId="771FAD81"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Ghana</w:t>
            </w:r>
          </w:p>
        </w:tc>
        <w:tc>
          <w:tcPr>
            <w:tcW w:w="1185" w:type="dxa"/>
            <w:hideMark/>
          </w:tcPr>
          <w:p w14:paraId="1550385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8 (1)</w:t>
            </w:r>
          </w:p>
        </w:tc>
        <w:tc>
          <w:tcPr>
            <w:tcW w:w="1322" w:type="dxa"/>
            <w:hideMark/>
          </w:tcPr>
          <w:p w14:paraId="418DE221"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B28F03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6C9555B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806033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17 (4)</w:t>
            </w:r>
          </w:p>
        </w:tc>
        <w:tc>
          <w:tcPr>
            <w:tcW w:w="1321" w:type="dxa"/>
            <w:hideMark/>
          </w:tcPr>
          <w:p w14:paraId="59B5C4D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088" w:type="dxa"/>
            <w:hideMark/>
          </w:tcPr>
          <w:p w14:paraId="2D4E76D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13 (6)</w:t>
            </w:r>
          </w:p>
        </w:tc>
        <w:tc>
          <w:tcPr>
            <w:tcW w:w="1322" w:type="dxa"/>
            <w:hideMark/>
          </w:tcPr>
          <w:p w14:paraId="3631785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088" w:type="dxa"/>
            <w:hideMark/>
          </w:tcPr>
          <w:p w14:paraId="22E336F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7 (1)</w:t>
            </w:r>
          </w:p>
        </w:tc>
        <w:tc>
          <w:tcPr>
            <w:tcW w:w="1322" w:type="dxa"/>
            <w:hideMark/>
          </w:tcPr>
          <w:p w14:paraId="01C1726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r>
      <w:tr w:rsidR="00895A3E" w:rsidRPr="00895A3E" w14:paraId="10043666" w14:textId="77777777" w:rsidTr="00CF4F5C">
        <w:trPr>
          <w:trHeight w:val="20"/>
        </w:trPr>
        <w:tc>
          <w:tcPr>
            <w:tcW w:w="2875" w:type="dxa"/>
            <w:hideMark/>
          </w:tcPr>
          <w:p w14:paraId="4B24E05A"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Guinea</w:t>
            </w:r>
          </w:p>
        </w:tc>
        <w:tc>
          <w:tcPr>
            <w:tcW w:w="1185" w:type="dxa"/>
            <w:hideMark/>
          </w:tcPr>
          <w:p w14:paraId="60BFC85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87698AA"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38CB756B"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7064648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671AD5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6214C1A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155B04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5F579B3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3EEB1CA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5CB7BE1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4D95A793" w14:textId="77777777" w:rsidTr="00CF4F5C">
        <w:trPr>
          <w:trHeight w:val="20"/>
        </w:trPr>
        <w:tc>
          <w:tcPr>
            <w:tcW w:w="2875" w:type="dxa"/>
            <w:hideMark/>
          </w:tcPr>
          <w:p w14:paraId="0CA7A9D2"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Guinea-Bissau</w:t>
            </w:r>
          </w:p>
        </w:tc>
        <w:tc>
          <w:tcPr>
            <w:tcW w:w="1185" w:type="dxa"/>
            <w:hideMark/>
          </w:tcPr>
          <w:p w14:paraId="172A8AB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5617AB59"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515699E"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181CF0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BEF35D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52F0BF0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8DDAA7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AE25EA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956974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59F6011D"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0296486C" w14:textId="77777777" w:rsidTr="00CF4F5C">
        <w:trPr>
          <w:trHeight w:val="20"/>
        </w:trPr>
        <w:tc>
          <w:tcPr>
            <w:tcW w:w="2875" w:type="dxa"/>
            <w:hideMark/>
          </w:tcPr>
          <w:p w14:paraId="014A9DC7"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Liberia</w:t>
            </w:r>
          </w:p>
        </w:tc>
        <w:tc>
          <w:tcPr>
            <w:tcW w:w="1185" w:type="dxa"/>
            <w:hideMark/>
          </w:tcPr>
          <w:p w14:paraId="269399E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78539F9"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D0DC3C3"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41BD7C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B32F8B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5D7CD59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191A03A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160A723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29CC4DF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DD80075"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0FE004B9" w14:textId="77777777" w:rsidTr="00CF4F5C">
        <w:trPr>
          <w:trHeight w:val="20"/>
        </w:trPr>
        <w:tc>
          <w:tcPr>
            <w:tcW w:w="2875" w:type="dxa"/>
            <w:hideMark/>
          </w:tcPr>
          <w:p w14:paraId="5A650863"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Mali</w:t>
            </w:r>
          </w:p>
        </w:tc>
        <w:tc>
          <w:tcPr>
            <w:tcW w:w="1185" w:type="dxa"/>
            <w:hideMark/>
          </w:tcPr>
          <w:p w14:paraId="70FF9DCC"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955982B"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3BB633F"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6DB0F2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CE1058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3F9E45B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35E55B5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(2)</w:t>
            </w:r>
          </w:p>
        </w:tc>
        <w:tc>
          <w:tcPr>
            <w:tcW w:w="1322" w:type="dxa"/>
            <w:hideMark/>
          </w:tcPr>
          <w:p w14:paraId="3AEEEF7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7B65FC5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128EEB2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20D5A846" w14:textId="77777777" w:rsidTr="00CF4F5C">
        <w:trPr>
          <w:trHeight w:val="20"/>
        </w:trPr>
        <w:tc>
          <w:tcPr>
            <w:tcW w:w="2875" w:type="dxa"/>
            <w:hideMark/>
          </w:tcPr>
          <w:p w14:paraId="2021E09C"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Mauritania</w:t>
            </w:r>
          </w:p>
        </w:tc>
        <w:tc>
          <w:tcPr>
            <w:tcW w:w="1185" w:type="dxa"/>
            <w:hideMark/>
          </w:tcPr>
          <w:p w14:paraId="4EB28B60"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299BF63"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F5006D1"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C224F3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B45381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0986692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47DEFD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6E66D4A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9FA25A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C8336B0"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26BAA77" w14:textId="77777777" w:rsidTr="00CF4F5C">
        <w:trPr>
          <w:trHeight w:val="20"/>
        </w:trPr>
        <w:tc>
          <w:tcPr>
            <w:tcW w:w="2875" w:type="dxa"/>
            <w:hideMark/>
          </w:tcPr>
          <w:p w14:paraId="3FA550F5"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Niger</w:t>
            </w:r>
          </w:p>
        </w:tc>
        <w:tc>
          <w:tcPr>
            <w:tcW w:w="1185" w:type="dxa"/>
            <w:hideMark/>
          </w:tcPr>
          <w:p w14:paraId="441FA47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CF449F0"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2C52939"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0CB298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D05E8C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66BF087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49B544E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4A21332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76B5165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1C27155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0EEC1E08" w14:textId="77777777" w:rsidTr="00CF4F5C">
        <w:trPr>
          <w:trHeight w:val="20"/>
        </w:trPr>
        <w:tc>
          <w:tcPr>
            <w:tcW w:w="2875" w:type="dxa"/>
            <w:hideMark/>
          </w:tcPr>
          <w:p w14:paraId="17775F9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Nigeria</w:t>
            </w:r>
          </w:p>
        </w:tc>
        <w:tc>
          <w:tcPr>
            <w:tcW w:w="1185" w:type="dxa"/>
            <w:hideMark/>
          </w:tcPr>
          <w:p w14:paraId="599BCF5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23 (1)</w:t>
            </w:r>
          </w:p>
        </w:tc>
        <w:tc>
          <w:tcPr>
            <w:tcW w:w="1322" w:type="dxa"/>
            <w:hideMark/>
          </w:tcPr>
          <w:p w14:paraId="496E3D7B"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53981B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10</w:t>
            </w:r>
          </w:p>
        </w:tc>
        <w:tc>
          <w:tcPr>
            <w:tcW w:w="1226" w:type="dxa"/>
            <w:hideMark/>
          </w:tcPr>
          <w:p w14:paraId="2A31D76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521F57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18 (3)</w:t>
            </w:r>
          </w:p>
        </w:tc>
        <w:tc>
          <w:tcPr>
            <w:tcW w:w="1321" w:type="dxa"/>
            <w:hideMark/>
          </w:tcPr>
          <w:p w14:paraId="12D2CF0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088" w:type="dxa"/>
            <w:hideMark/>
          </w:tcPr>
          <w:p w14:paraId="3C5C9EC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54 (4)</w:t>
            </w:r>
          </w:p>
        </w:tc>
        <w:tc>
          <w:tcPr>
            <w:tcW w:w="1322" w:type="dxa"/>
            <w:hideMark/>
          </w:tcPr>
          <w:p w14:paraId="4844E9D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088" w:type="dxa"/>
            <w:hideMark/>
          </w:tcPr>
          <w:p w14:paraId="16CC1FB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w:t>
            </w:r>
          </w:p>
        </w:tc>
        <w:tc>
          <w:tcPr>
            <w:tcW w:w="1322" w:type="dxa"/>
            <w:hideMark/>
          </w:tcPr>
          <w:p w14:paraId="2FE8BECA"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0A27F7D" w14:textId="77777777" w:rsidTr="00CF4F5C">
        <w:trPr>
          <w:trHeight w:val="20"/>
        </w:trPr>
        <w:tc>
          <w:tcPr>
            <w:tcW w:w="2875" w:type="dxa"/>
            <w:hideMark/>
          </w:tcPr>
          <w:p w14:paraId="1348D9CC"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Sao Tome and Principe</w:t>
            </w:r>
          </w:p>
        </w:tc>
        <w:tc>
          <w:tcPr>
            <w:tcW w:w="1185" w:type="dxa"/>
            <w:hideMark/>
          </w:tcPr>
          <w:p w14:paraId="6CD8261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B3B6A40"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167DDCF"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8B52FC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9F5EC2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0A70B93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17DEC7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6E54C4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5ABF85D"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163E705"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E5CFDD0" w14:textId="77777777" w:rsidTr="00CF4F5C">
        <w:trPr>
          <w:trHeight w:val="20"/>
        </w:trPr>
        <w:tc>
          <w:tcPr>
            <w:tcW w:w="2875" w:type="dxa"/>
            <w:hideMark/>
          </w:tcPr>
          <w:p w14:paraId="65019BA0"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Senegal</w:t>
            </w:r>
          </w:p>
        </w:tc>
        <w:tc>
          <w:tcPr>
            <w:tcW w:w="1185" w:type="dxa"/>
            <w:hideMark/>
          </w:tcPr>
          <w:p w14:paraId="09BC325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13E374E5"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8082765"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BDC1BF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62AB1F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1" w:type="dxa"/>
            <w:hideMark/>
          </w:tcPr>
          <w:p w14:paraId="7EFB4B7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098C020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(3)</w:t>
            </w:r>
          </w:p>
        </w:tc>
        <w:tc>
          <w:tcPr>
            <w:tcW w:w="1322" w:type="dxa"/>
            <w:hideMark/>
          </w:tcPr>
          <w:p w14:paraId="5B36BE0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E25EE0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702AA08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2730583A" w14:textId="77777777" w:rsidTr="00CF4F5C">
        <w:trPr>
          <w:trHeight w:val="20"/>
        </w:trPr>
        <w:tc>
          <w:tcPr>
            <w:tcW w:w="2875" w:type="dxa"/>
            <w:hideMark/>
          </w:tcPr>
          <w:p w14:paraId="4081D2D4"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Sierra Leone</w:t>
            </w:r>
          </w:p>
        </w:tc>
        <w:tc>
          <w:tcPr>
            <w:tcW w:w="1185" w:type="dxa"/>
            <w:hideMark/>
          </w:tcPr>
          <w:p w14:paraId="4F81E6A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57B8EFB"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302910FF"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27DCA0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EBB20C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0BE5C77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0921F12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762D459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41D3F60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B91E5F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59F8816C" w14:textId="77777777" w:rsidTr="00CF4F5C">
        <w:trPr>
          <w:trHeight w:val="20"/>
        </w:trPr>
        <w:tc>
          <w:tcPr>
            <w:tcW w:w="2875" w:type="dxa"/>
            <w:hideMark/>
          </w:tcPr>
          <w:p w14:paraId="04B569B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Togo</w:t>
            </w:r>
          </w:p>
        </w:tc>
        <w:tc>
          <w:tcPr>
            <w:tcW w:w="1185" w:type="dxa"/>
            <w:hideMark/>
          </w:tcPr>
          <w:p w14:paraId="3EA621C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66A5F8E"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39E08E06"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76B541E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2AF722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3FBAED4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012C9B1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2746E8A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6658D91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98E0F9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3B426534" w14:textId="77777777" w:rsidTr="00CF4F5C">
        <w:trPr>
          <w:trHeight w:val="20"/>
        </w:trPr>
        <w:tc>
          <w:tcPr>
            <w:tcW w:w="2875" w:type="dxa"/>
            <w:hideMark/>
          </w:tcPr>
          <w:p w14:paraId="2D89F25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185" w:type="dxa"/>
            <w:hideMark/>
          </w:tcPr>
          <w:p w14:paraId="2023A35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123F0ED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829F33A"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C64C1B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068C54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321" w:type="dxa"/>
            <w:hideMark/>
          </w:tcPr>
          <w:p w14:paraId="2E64096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ECAB15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w:t>
            </w:r>
          </w:p>
        </w:tc>
        <w:tc>
          <w:tcPr>
            <w:tcW w:w="1322" w:type="dxa"/>
            <w:hideMark/>
          </w:tcPr>
          <w:p w14:paraId="5102B53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FEEF1E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3CC3B6A3" w14:textId="77777777" w:rsidR="00895A3E" w:rsidRPr="00895A3E" w:rsidRDefault="00895A3E" w:rsidP="00E613CD">
            <w:pPr>
              <w:tabs>
                <w:tab w:val="left" w:pos="4971"/>
              </w:tabs>
              <w:jc w:val="center"/>
              <w:rPr>
                <w:rFonts w:ascii="Times New Roman" w:hAnsi="Times New Roman" w:cs="Times New Roman"/>
                <w:sz w:val="20"/>
                <w:szCs w:val="20"/>
              </w:rPr>
            </w:pPr>
          </w:p>
        </w:tc>
      </w:tr>
      <w:tr w:rsidR="00E613CD" w:rsidRPr="00895A3E" w14:paraId="5C23EA48" w14:textId="77777777" w:rsidTr="00CF4F5C">
        <w:trPr>
          <w:trHeight w:val="20"/>
        </w:trPr>
        <w:tc>
          <w:tcPr>
            <w:tcW w:w="2875" w:type="dxa"/>
            <w:hideMark/>
          </w:tcPr>
          <w:p w14:paraId="7D315B7F" w14:textId="77777777" w:rsidR="00E613CD" w:rsidRPr="00E613CD" w:rsidRDefault="00E613CD" w:rsidP="00895A3E">
            <w:pPr>
              <w:tabs>
                <w:tab w:val="left" w:pos="4971"/>
              </w:tabs>
              <w:rPr>
                <w:rFonts w:ascii="Times New Roman" w:hAnsi="Times New Roman" w:cs="Times New Roman"/>
                <w:b/>
                <w:bCs/>
                <w:i/>
                <w:iCs/>
                <w:sz w:val="20"/>
                <w:szCs w:val="20"/>
              </w:rPr>
            </w:pPr>
            <w:r w:rsidRPr="00E613CD">
              <w:rPr>
                <w:rFonts w:ascii="Times New Roman" w:hAnsi="Times New Roman" w:cs="Times New Roman"/>
                <w:b/>
                <w:bCs/>
                <w:i/>
                <w:iCs/>
                <w:sz w:val="20"/>
                <w:szCs w:val="20"/>
              </w:rPr>
              <w:t>Region total</w:t>
            </w:r>
          </w:p>
        </w:tc>
        <w:tc>
          <w:tcPr>
            <w:tcW w:w="2507" w:type="dxa"/>
            <w:gridSpan w:val="2"/>
            <w:hideMark/>
          </w:tcPr>
          <w:p w14:paraId="568EC55A" w14:textId="64008D33"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55</w:t>
            </w:r>
          </w:p>
        </w:tc>
        <w:tc>
          <w:tcPr>
            <w:tcW w:w="2410" w:type="dxa"/>
            <w:gridSpan w:val="2"/>
            <w:hideMark/>
          </w:tcPr>
          <w:p w14:paraId="38A0BAAB" w14:textId="39DF951C"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18</w:t>
            </w:r>
          </w:p>
        </w:tc>
        <w:tc>
          <w:tcPr>
            <w:tcW w:w="2409" w:type="dxa"/>
            <w:gridSpan w:val="2"/>
            <w:hideMark/>
          </w:tcPr>
          <w:p w14:paraId="1551FAC6" w14:textId="3894F95F"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61</w:t>
            </w:r>
          </w:p>
        </w:tc>
        <w:tc>
          <w:tcPr>
            <w:tcW w:w="2410" w:type="dxa"/>
            <w:gridSpan w:val="2"/>
            <w:hideMark/>
          </w:tcPr>
          <w:p w14:paraId="0C70559F" w14:textId="7AA0897D"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92</w:t>
            </w:r>
          </w:p>
        </w:tc>
        <w:tc>
          <w:tcPr>
            <w:tcW w:w="2410" w:type="dxa"/>
            <w:gridSpan w:val="2"/>
            <w:hideMark/>
          </w:tcPr>
          <w:p w14:paraId="0116A0D0" w14:textId="37E30CE4"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30</w:t>
            </w:r>
          </w:p>
        </w:tc>
      </w:tr>
      <w:tr w:rsidR="00895A3E" w:rsidRPr="00895A3E" w14:paraId="03315EEE" w14:textId="77777777" w:rsidTr="00CF4F5C">
        <w:trPr>
          <w:trHeight w:val="20"/>
        </w:trPr>
        <w:tc>
          <w:tcPr>
            <w:tcW w:w="2875" w:type="dxa"/>
            <w:hideMark/>
          </w:tcPr>
          <w:p w14:paraId="68DFB820" w14:textId="77777777" w:rsidR="00895A3E" w:rsidRPr="00E613CD" w:rsidRDefault="00895A3E" w:rsidP="00895A3E">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South Asia</w:t>
            </w:r>
          </w:p>
        </w:tc>
        <w:tc>
          <w:tcPr>
            <w:tcW w:w="1185" w:type="dxa"/>
            <w:hideMark/>
          </w:tcPr>
          <w:p w14:paraId="69A7A57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5F840AD7"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7A0CBEB"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EBBF33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B6DDCE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30C0103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33ACB5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197E61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B636C4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03EC5A8"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0D23769C" w14:textId="77777777" w:rsidTr="00CF4F5C">
        <w:trPr>
          <w:trHeight w:val="20"/>
        </w:trPr>
        <w:tc>
          <w:tcPr>
            <w:tcW w:w="2875" w:type="dxa"/>
            <w:hideMark/>
          </w:tcPr>
          <w:p w14:paraId="181379FA"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Afghanistan</w:t>
            </w:r>
          </w:p>
        </w:tc>
        <w:tc>
          <w:tcPr>
            <w:tcW w:w="1185" w:type="dxa"/>
            <w:hideMark/>
          </w:tcPr>
          <w:p w14:paraId="3E3B1F6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D31C50B"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96125BD"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EF1AF7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8E5EA3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6756DC0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0A42E9A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40A9CF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634556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00BDD1B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5CA4BD34" w14:textId="77777777" w:rsidTr="00CF4F5C">
        <w:trPr>
          <w:trHeight w:val="20"/>
        </w:trPr>
        <w:tc>
          <w:tcPr>
            <w:tcW w:w="2875" w:type="dxa"/>
            <w:hideMark/>
          </w:tcPr>
          <w:p w14:paraId="2489EE54"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Bangladesh</w:t>
            </w:r>
          </w:p>
        </w:tc>
        <w:tc>
          <w:tcPr>
            <w:tcW w:w="1185" w:type="dxa"/>
            <w:hideMark/>
          </w:tcPr>
          <w:p w14:paraId="5A88DF9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4FF5DE6F"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6632A2F"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556091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0A7A42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15 (3)</w:t>
            </w:r>
          </w:p>
        </w:tc>
        <w:tc>
          <w:tcPr>
            <w:tcW w:w="1321" w:type="dxa"/>
            <w:hideMark/>
          </w:tcPr>
          <w:p w14:paraId="0A513C1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(2)</w:t>
            </w:r>
          </w:p>
        </w:tc>
        <w:tc>
          <w:tcPr>
            <w:tcW w:w="1088" w:type="dxa"/>
            <w:hideMark/>
          </w:tcPr>
          <w:p w14:paraId="697C1D7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14 (4)</w:t>
            </w:r>
          </w:p>
        </w:tc>
        <w:tc>
          <w:tcPr>
            <w:tcW w:w="1322" w:type="dxa"/>
            <w:hideMark/>
          </w:tcPr>
          <w:p w14:paraId="598364E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(2)</w:t>
            </w:r>
          </w:p>
        </w:tc>
        <w:tc>
          <w:tcPr>
            <w:tcW w:w="1088" w:type="dxa"/>
            <w:hideMark/>
          </w:tcPr>
          <w:p w14:paraId="20C1CEE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462A37A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2AC741BA" w14:textId="77777777" w:rsidTr="00CF4F5C">
        <w:trPr>
          <w:trHeight w:val="20"/>
        </w:trPr>
        <w:tc>
          <w:tcPr>
            <w:tcW w:w="2875" w:type="dxa"/>
            <w:hideMark/>
          </w:tcPr>
          <w:p w14:paraId="36FB6A0E"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Bhutan</w:t>
            </w:r>
          </w:p>
        </w:tc>
        <w:tc>
          <w:tcPr>
            <w:tcW w:w="1185" w:type="dxa"/>
            <w:hideMark/>
          </w:tcPr>
          <w:p w14:paraId="66205FB8"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304FE5F"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19F44E5"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62302D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83120C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5FC2C23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DA0941D"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45EECD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8B182F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CFA5622"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6C66CED4" w14:textId="77777777" w:rsidTr="00CF4F5C">
        <w:trPr>
          <w:trHeight w:val="20"/>
        </w:trPr>
        <w:tc>
          <w:tcPr>
            <w:tcW w:w="2875" w:type="dxa"/>
            <w:hideMark/>
          </w:tcPr>
          <w:p w14:paraId="39313B49"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India</w:t>
            </w:r>
          </w:p>
        </w:tc>
        <w:tc>
          <w:tcPr>
            <w:tcW w:w="1185" w:type="dxa"/>
            <w:hideMark/>
          </w:tcPr>
          <w:p w14:paraId="30BC3AA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21 (2)</w:t>
            </w:r>
          </w:p>
        </w:tc>
        <w:tc>
          <w:tcPr>
            <w:tcW w:w="1322" w:type="dxa"/>
            <w:hideMark/>
          </w:tcPr>
          <w:p w14:paraId="40222DE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184" w:type="dxa"/>
            <w:hideMark/>
          </w:tcPr>
          <w:p w14:paraId="7A478A3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226" w:type="dxa"/>
            <w:hideMark/>
          </w:tcPr>
          <w:p w14:paraId="258F8DD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F41742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51 (6)</w:t>
            </w:r>
          </w:p>
        </w:tc>
        <w:tc>
          <w:tcPr>
            <w:tcW w:w="1321" w:type="dxa"/>
            <w:hideMark/>
          </w:tcPr>
          <w:p w14:paraId="5D11F07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10 (3)</w:t>
            </w:r>
          </w:p>
        </w:tc>
        <w:tc>
          <w:tcPr>
            <w:tcW w:w="1088" w:type="dxa"/>
            <w:hideMark/>
          </w:tcPr>
          <w:p w14:paraId="14428EC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63 (7)</w:t>
            </w:r>
          </w:p>
        </w:tc>
        <w:tc>
          <w:tcPr>
            <w:tcW w:w="1322" w:type="dxa"/>
            <w:hideMark/>
          </w:tcPr>
          <w:p w14:paraId="586B11D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7 (3)</w:t>
            </w:r>
          </w:p>
        </w:tc>
        <w:tc>
          <w:tcPr>
            <w:tcW w:w="1088" w:type="dxa"/>
            <w:hideMark/>
          </w:tcPr>
          <w:p w14:paraId="1E98913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26 (1)</w:t>
            </w:r>
          </w:p>
        </w:tc>
        <w:tc>
          <w:tcPr>
            <w:tcW w:w="1322" w:type="dxa"/>
            <w:hideMark/>
          </w:tcPr>
          <w:p w14:paraId="5E07CD9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10</w:t>
            </w:r>
          </w:p>
        </w:tc>
      </w:tr>
      <w:tr w:rsidR="00895A3E" w:rsidRPr="00895A3E" w14:paraId="3949053B" w14:textId="77777777" w:rsidTr="00CF4F5C">
        <w:trPr>
          <w:trHeight w:val="20"/>
        </w:trPr>
        <w:tc>
          <w:tcPr>
            <w:tcW w:w="2875" w:type="dxa"/>
            <w:hideMark/>
          </w:tcPr>
          <w:p w14:paraId="3F1984F7"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Maldives</w:t>
            </w:r>
          </w:p>
        </w:tc>
        <w:tc>
          <w:tcPr>
            <w:tcW w:w="1185" w:type="dxa"/>
            <w:hideMark/>
          </w:tcPr>
          <w:p w14:paraId="510ECB9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FA4AA0F"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B1CCB41"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AAE533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CBBD75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2D4248A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2EA132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8ED628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5E9F16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ADF72F0"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E36FFEF" w14:textId="77777777" w:rsidTr="00CF4F5C">
        <w:trPr>
          <w:trHeight w:val="20"/>
        </w:trPr>
        <w:tc>
          <w:tcPr>
            <w:tcW w:w="2875" w:type="dxa"/>
            <w:hideMark/>
          </w:tcPr>
          <w:p w14:paraId="415A6A12"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Nepal</w:t>
            </w:r>
          </w:p>
        </w:tc>
        <w:tc>
          <w:tcPr>
            <w:tcW w:w="1185" w:type="dxa"/>
            <w:hideMark/>
          </w:tcPr>
          <w:p w14:paraId="44A412E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6574E926"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1214579"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47317A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E5F8D07" w14:textId="3EB095D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15 (2)</w:t>
            </w:r>
          </w:p>
        </w:tc>
        <w:tc>
          <w:tcPr>
            <w:tcW w:w="1321" w:type="dxa"/>
            <w:hideMark/>
          </w:tcPr>
          <w:p w14:paraId="42B22F3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(2)</w:t>
            </w:r>
          </w:p>
        </w:tc>
        <w:tc>
          <w:tcPr>
            <w:tcW w:w="1088" w:type="dxa"/>
            <w:hideMark/>
          </w:tcPr>
          <w:p w14:paraId="48C948F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16 (3)</w:t>
            </w:r>
          </w:p>
        </w:tc>
        <w:tc>
          <w:tcPr>
            <w:tcW w:w="1322" w:type="dxa"/>
            <w:hideMark/>
          </w:tcPr>
          <w:p w14:paraId="6D01D1B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(2)</w:t>
            </w:r>
          </w:p>
        </w:tc>
        <w:tc>
          <w:tcPr>
            <w:tcW w:w="1088" w:type="dxa"/>
            <w:hideMark/>
          </w:tcPr>
          <w:p w14:paraId="79D8834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8</w:t>
            </w:r>
          </w:p>
        </w:tc>
        <w:tc>
          <w:tcPr>
            <w:tcW w:w="1322" w:type="dxa"/>
            <w:hideMark/>
          </w:tcPr>
          <w:p w14:paraId="0231DEA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r>
      <w:tr w:rsidR="00895A3E" w:rsidRPr="00895A3E" w14:paraId="4194DDF1" w14:textId="77777777" w:rsidTr="00CF4F5C">
        <w:trPr>
          <w:trHeight w:val="20"/>
        </w:trPr>
        <w:tc>
          <w:tcPr>
            <w:tcW w:w="2875" w:type="dxa"/>
            <w:hideMark/>
          </w:tcPr>
          <w:p w14:paraId="2F05632C"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Pakistan</w:t>
            </w:r>
          </w:p>
        </w:tc>
        <w:tc>
          <w:tcPr>
            <w:tcW w:w="1185" w:type="dxa"/>
            <w:hideMark/>
          </w:tcPr>
          <w:p w14:paraId="7CBA565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 (2)</w:t>
            </w:r>
          </w:p>
        </w:tc>
        <w:tc>
          <w:tcPr>
            <w:tcW w:w="1322" w:type="dxa"/>
            <w:hideMark/>
          </w:tcPr>
          <w:p w14:paraId="138E3845" w14:textId="68534CCE" w:rsidR="00895A3E" w:rsidRPr="00895A3E" w:rsidRDefault="00E613CD" w:rsidP="00E613CD">
            <w:pPr>
              <w:tabs>
                <w:tab w:val="left" w:pos="4971"/>
              </w:tabs>
              <w:jc w:val="center"/>
              <w:rPr>
                <w:rFonts w:ascii="Times New Roman" w:hAnsi="Times New Roman" w:cs="Times New Roman"/>
                <w:sz w:val="20"/>
                <w:szCs w:val="20"/>
              </w:rPr>
            </w:pPr>
            <w:r>
              <w:rPr>
                <w:rFonts w:ascii="Times New Roman" w:hAnsi="Times New Roman" w:cs="Times New Roman"/>
                <w:sz w:val="20"/>
                <w:szCs w:val="20"/>
              </w:rPr>
              <w:t>(</w:t>
            </w:r>
            <w:r w:rsidR="00895A3E" w:rsidRPr="00895A3E">
              <w:rPr>
                <w:rFonts w:ascii="Times New Roman" w:hAnsi="Times New Roman" w:cs="Times New Roman"/>
                <w:sz w:val="20"/>
                <w:szCs w:val="20"/>
              </w:rPr>
              <w:t>1</w:t>
            </w:r>
            <w:r>
              <w:rPr>
                <w:rFonts w:ascii="Times New Roman" w:hAnsi="Times New Roman" w:cs="Times New Roman"/>
                <w:sz w:val="20"/>
                <w:szCs w:val="20"/>
              </w:rPr>
              <w:t>)</w:t>
            </w:r>
          </w:p>
        </w:tc>
        <w:tc>
          <w:tcPr>
            <w:tcW w:w="1184" w:type="dxa"/>
            <w:hideMark/>
          </w:tcPr>
          <w:p w14:paraId="5211769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03009D8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9A765B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10</w:t>
            </w:r>
          </w:p>
        </w:tc>
        <w:tc>
          <w:tcPr>
            <w:tcW w:w="1321" w:type="dxa"/>
            <w:hideMark/>
          </w:tcPr>
          <w:p w14:paraId="35F5B6A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2E6D3D1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15</w:t>
            </w:r>
          </w:p>
        </w:tc>
        <w:tc>
          <w:tcPr>
            <w:tcW w:w="1322" w:type="dxa"/>
            <w:hideMark/>
          </w:tcPr>
          <w:p w14:paraId="2FCCC6E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DF7BDA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w:t>
            </w:r>
          </w:p>
        </w:tc>
        <w:tc>
          <w:tcPr>
            <w:tcW w:w="1322" w:type="dxa"/>
            <w:hideMark/>
          </w:tcPr>
          <w:p w14:paraId="04335D7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1654FE72" w14:textId="77777777" w:rsidTr="00CF4F5C">
        <w:trPr>
          <w:trHeight w:val="20"/>
        </w:trPr>
        <w:tc>
          <w:tcPr>
            <w:tcW w:w="2875" w:type="dxa"/>
            <w:hideMark/>
          </w:tcPr>
          <w:p w14:paraId="0713463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Sri Lanka</w:t>
            </w:r>
          </w:p>
        </w:tc>
        <w:tc>
          <w:tcPr>
            <w:tcW w:w="1185" w:type="dxa"/>
            <w:hideMark/>
          </w:tcPr>
          <w:p w14:paraId="097A43E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 (1)</w:t>
            </w:r>
          </w:p>
        </w:tc>
        <w:tc>
          <w:tcPr>
            <w:tcW w:w="1322" w:type="dxa"/>
            <w:hideMark/>
          </w:tcPr>
          <w:p w14:paraId="328C32D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7880D5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4975BB1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4986449" w14:textId="17713FFC"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9 (1)</w:t>
            </w:r>
          </w:p>
        </w:tc>
        <w:tc>
          <w:tcPr>
            <w:tcW w:w="1321" w:type="dxa"/>
            <w:hideMark/>
          </w:tcPr>
          <w:p w14:paraId="254C1E1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42A019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9 (2)</w:t>
            </w:r>
          </w:p>
        </w:tc>
        <w:tc>
          <w:tcPr>
            <w:tcW w:w="1322" w:type="dxa"/>
            <w:hideMark/>
          </w:tcPr>
          <w:p w14:paraId="0A8CA78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10472A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 (1)</w:t>
            </w:r>
          </w:p>
        </w:tc>
        <w:tc>
          <w:tcPr>
            <w:tcW w:w="1322" w:type="dxa"/>
            <w:hideMark/>
          </w:tcPr>
          <w:p w14:paraId="32AF9E34"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A9AE8C5" w14:textId="77777777" w:rsidTr="00CF4F5C">
        <w:trPr>
          <w:trHeight w:val="20"/>
        </w:trPr>
        <w:tc>
          <w:tcPr>
            <w:tcW w:w="2875" w:type="dxa"/>
            <w:hideMark/>
          </w:tcPr>
          <w:p w14:paraId="55B20ED0"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185" w:type="dxa"/>
            <w:hideMark/>
          </w:tcPr>
          <w:p w14:paraId="2AEF32A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3576280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184" w:type="dxa"/>
            <w:hideMark/>
          </w:tcPr>
          <w:p w14:paraId="10E955DB"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28F5B7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0B4EB2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w:t>
            </w:r>
          </w:p>
        </w:tc>
        <w:tc>
          <w:tcPr>
            <w:tcW w:w="1321" w:type="dxa"/>
            <w:hideMark/>
          </w:tcPr>
          <w:p w14:paraId="27AEFC5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088" w:type="dxa"/>
            <w:hideMark/>
          </w:tcPr>
          <w:p w14:paraId="7F14152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w:t>
            </w:r>
          </w:p>
        </w:tc>
        <w:tc>
          <w:tcPr>
            <w:tcW w:w="1322" w:type="dxa"/>
            <w:hideMark/>
          </w:tcPr>
          <w:p w14:paraId="407D9C0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088" w:type="dxa"/>
            <w:hideMark/>
          </w:tcPr>
          <w:p w14:paraId="2DD72DA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33003917" w14:textId="77777777" w:rsidR="00895A3E" w:rsidRPr="00895A3E" w:rsidRDefault="00895A3E" w:rsidP="00E613CD">
            <w:pPr>
              <w:tabs>
                <w:tab w:val="left" w:pos="4971"/>
              </w:tabs>
              <w:jc w:val="center"/>
              <w:rPr>
                <w:rFonts w:ascii="Times New Roman" w:hAnsi="Times New Roman" w:cs="Times New Roman"/>
                <w:sz w:val="20"/>
                <w:szCs w:val="20"/>
              </w:rPr>
            </w:pPr>
          </w:p>
        </w:tc>
      </w:tr>
      <w:tr w:rsidR="00E613CD" w:rsidRPr="00895A3E" w14:paraId="0DBFE5C5" w14:textId="77777777" w:rsidTr="00CF4F5C">
        <w:trPr>
          <w:trHeight w:val="20"/>
        </w:trPr>
        <w:tc>
          <w:tcPr>
            <w:tcW w:w="2875" w:type="dxa"/>
            <w:hideMark/>
          </w:tcPr>
          <w:p w14:paraId="13E09700" w14:textId="77777777" w:rsidR="00E613CD" w:rsidRPr="00E613CD" w:rsidRDefault="00E613CD" w:rsidP="00895A3E">
            <w:pPr>
              <w:tabs>
                <w:tab w:val="left" w:pos="4971"/>
              </w:tabs>
              <w:rPr>
                <w:rFonts w:ascii="Times New Roman" w:hAnsi="Times New Roman" w:cs="Times New Roman"/>
                <w:b/>
                <w:bCs/>
                <w:i/>
                <w:iCs/>
                <w:sz w:val="20"/>
                <w:szCs w:val="20"/>
              </w:rPr>
            </w:pPr>
            <w:r w:rsidRPr="00E613CD">
              <w:rPr>
                <w:rFonts w:ascii="Times New Roman" w:hAnsi="Times New Roman" w:cs="Times New Roman"/>
                <w:b/>
                <w:bCs/>
                <w:i/>
                <w:iCs/>
                <w:sz w:val="20"/>
                <w:szCs w:val="20"/>
              </w:rPr>
              <w:t>Region total</w:t>
            </w:r>
          </w:p>
        </w:tc>
        <w:tc>
          <w:tcPr>
            <w:tcW w:w="2507" w:type="dxa"/>
            <w:gridSpan w:val="2"/>
            <w:hideMark/>
          </w:tcPr>
          <w:p w14:paraId="652B2F79" w14:textId="6B20FAFA"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40</w:t>
            </w:r>
          </w:p>
        </w:tc>
        <w:tc>
          <w:tcPr>
            <w:tcW w:w="2410" w:type="dxa"/>
            <w:gridSpan w:val="2"/>
            <w:hideMark/>
          </w:tcPr>
          <w:p w14:paraId="737F94CB" w14:textId="64F5E17E"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4</w:t>
            </w:r>
          </w:p>
        </w:tc>
        <w:tc>
          <w:tcPr>
            <w:tcW w:w="2409" w:type="dxa"/>
            <w:gridSpan w:val="2"/>
            <w:hideMark/>
          </w:tcPr>
          <w:p w14:paraId="330F7FA7" w14:textId="61142B33"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108</w:t>
            </w:r>
          </w:p>
        </w:tc>
        <w:tc>
          <w:tcPr>
            <w:tcW w:w="2410" w:type="dxa"/>
            <w:gridSpan w:val="2"/>
            <w:hideMark/>
          </w:tcPr>
          <w:p w14:paraId="5D89AC7F" w14:textId="1416E696"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124</w:t>
            </w:r>
          </w:p>
        </w:tc>
        <w:tc>
          <w:tcPr>
            <w:tcW w:w="2410" w:type="dxa"/>
            <w:gridSpan w:val="2"/>
            <w:hideMark/>
          </w:tcPr>
          <w:p w14:paraId="1D602D8B" w14:textId="4BDDA4DF"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48</w:t>
            </w:r>
          </w:p>
        </w:tc>
      </w:tr>
      <w:tr w:rsidR="00895A3E" w:rsidRPr="00895A3E" w14:paraId="3DD3922D" w14:textId="77777777" w:rsidTr="00CF4F5C">
        <w:trPr>
          <w:trHeight w:val="20"/>
        </w:trPr>
        <w:tc>
          <w:tcPr>
            <w:tcW w:w="2875" w:type="dxa"/>
            <w:hideMark/>
          </w:tcPr>
          <w:p w14:paraId="15DE79DB" w14:textId="77777777" w:rsidR="00895A3E" w:rsidRPr="00E613CD" w:rsidRDefault="00895A3E" w:rsidP="00895A3E">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Eastern and Southern Africa</w:t>
            </w:r>
          </w:p>
        </w:tc>
        <w:tc>
          <w:tcPr>
            <w:tcW w:w="1185" w:type="dxa"/>
            <w:hideMark/>
          </w:tcPr>
          <w:p w14:paraId="12F57E62"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EFE3570"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955009A"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D04D19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CEA3A5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0CC1DC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1A01C5C"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66CDBE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93DD928"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4C0A701"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E97F04B" w14:textId="77777777" w:rsidTr="00CF4F5C">
        <w:trPr>
          <w:trHeight w:val="20"/>
        </w:trPr>
        <w:tc>
          <w:tcPr>
            <w:tcW w:w="2875" w:type="dxa"/>
            <w:hideMark/>
          </w:tcPr>
          <w:p w14:paraId="789BA6C1"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Angola</w:t>
            </w:r>
          </w:p>
        </w:tc>
        <w:tc>
          <w:tcPr>
            <w:tcW w:w="1185" w:type="dxa"/>
            <w:hideMark/>
          </w:tcPr>
          <w:p w14:paraId="0659353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75B8FF8"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EAEE2C6"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63EC34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0D69D0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4525F9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72A2C7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17F8221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5410F9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C0107E0"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A4E8908" w14:textId="77777777" w:rsidTr="00CF4F5C">
        <w:trPr>
          <w:trHeight w:val="20"/>
        </w:trPr>
        <w:tc>
          <w:tcPr>
            <w:tcW w:w="2875" w:type="dxa"/>
            <w:hideMark/>
          </w:tcPr>
          <w:p w14:paraId="05EA57DF"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Botswana</w:t>
            </w:r>
          </w:p>
        </w:tc>
        <w:tc>
          <w:tcPr>
            <w:tcW w:w="1185" w:type="dxa"/>
            <w:hideMark/>
          </w:tcPr>
          <w:p w14:paraId="0A39CBB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64842A7"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D31FC72"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1AEA45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3E2777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20EDBD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F159BE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B09E47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58ED8B7"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41CA765"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ED87D90" w14:textId="77777777" w:rsidTr="00CF4F5C">
        <w:trPr>
          <w:trHeight w:val="20"/>
        </w:trPr>
        <w:tc>
          <w:tcPr>
            <w:tcW w:w="2875" w:type="dxa"/>
            <w:hideMark/>
          </w:tcPr>
          <w:p w14:paraId="31EBF2B7"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Burundi</w:t>
            </w:r>
          </w:p>
        </w:tc>
        <w:tc>
          <w:tcPr>
            <w:tcW w:w="1185" w:type="dxa"/>
            <w:hideMark/>
          </w:tcPr>
          <w:p w14:paraId="43CB253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3601E99"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982CF6F"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A5CDF3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7EB3D08"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26913AC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C88496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374798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6667DE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4F9665B"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5C6CD11" w14:textId="77777777" w:rsidTr="00CF4F5C">
        <w:trPr>
          <w:trHeight w:val="20"/>
        </w:trPr>
        <w:tc>
          <w:tcPr>
            <w:tcW w:w="2875" w:type="dxa"/>
            <w:hideMark/>
          </w:tcPr>
          <w:p w14:paraId="4255C23F"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Ethiopia</w:t>
            </w:r>
          </w:p>
        </w:tc>
        <w:tc>
          <w:tcPr>
            <w:tcW w:w="1185" w:type="dxa"/>
            <w:hideMark/>
          </w:tcPr>
          <w:p w14:paraId="6F09C8EB" w14:textId="4E0B8639"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18 (1</w:t>
            </w:r>
            <w:r w:rsidR="00CE41E5" w:rsidRPr="00CE41E5">
              <w:rPr>
                <w:rFonts w:ascii="Calibri" w:hAnsi="Calibri" w:cs="Calibri"/>
                <w:i/>
                <w:iCs/>
                <w:vertAlign w:val="superscript"/>
              </w:rPr>
              <w:t>¤</w:t>
            </w:r>
            <w:r w:rsidRPr="00895A3E">
              <w:rPr>
                <w:rFonts w:ascii="Times New Roman" w:hAnsi="Times New Roman" w:cs="Times New Roman"/>
                <w:sz w:val="20"/>
                <w:szCs w:val="20"/>
              </w:rPr>
              <w:t>)</w:t>
            </w:r>
          </w:p>
        </w:tc>
        <w:tc>
          <w:tcPr>
            <w:tcW w:w="1322" w:type="dxa"/>
            <w:hideMark/>
          </w:tcPr>
          <w:p w14:paraId="656DDDF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w:t>
            </w:r>
          </w:p>
        </w:tc>
        <w:tc>
          <w:tcPr>
            <w:tcW w:w="1184" w:type="dxa"/>
            <w:hideMark/>
          </w:tcPr>
          <w:p w14:paraId="42EA7EF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14</w:t>
            </w:r>
          </w:p>
        </w:tc>
        <w:tc>
          <w:tcPr>
            <w:tcW w:w="1226" w:type="dxa"/>
            <w:hideMark/>
          </w:tcPr>
          <w:p w14:paraId="3914AE5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w:t>
            </w:r>
          </w:p>
        </w:tc>
        <w:tc>
          <w:tcPr>
            <w:tcW w:w="1088" w:type="dxa"/>
            <w:hideMark/>
          </w:tcPr>
          <w:p w14:paraId="6970B0F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15 (1)</w:t>
            </w:r>
          </w:p>
        </w:tc>
        <w:tc>
          <w:tcPr>
            <w:tcW w:w="1321" w:type="dxa"/>
            <w:hideMark/>
          </w:tcPr>
          <w:p w14:paraId="2342F05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A0C15C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10 (2)</w:t>
            </w:r>
          </w:p>
        </w:tc>
        <w:tc>
          <w:tcPr>
            <w:tcW w:w="1322" w:type="dxa"/>
            <w:hideMark/>
          </w:tcPr>
          <w:p w14:paraId="1CAD102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3652326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10 (2)</w:t>
            </w:r>
          </w:p>
        </w:tc>
        <w:tc>
          <w:tcPr>
            <w:tcW w:w="1322" w:type="dxa"/>
            <w:hideMark/>
          </w:tcPr>
          <w:p w14:paraId="0A63E7F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r>
      <w:tr w:rsidR="00895A3E" w:rsidRPr="00895A3E" w14:paraId="4336F9C1" w14:textId="77777777" w:rsidTr="00CF4F5C">
        <w:trPr>
          <w:trHeight w:val="20"/>
        </w:trPr>
        <w:tc>
          <w:tcPr>
            <w:tcW w:w="2875" w:type="dxa"/>
            <w:hideMark/>
          </w:tcPr>
          <w:p w14:paraId="26B5D2F4"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Kenya</w:t>
            </w:r>
          </w:p>
        </w:tc>
        <w:tc>
          <w:tcPr>
            <w:tcW w:w="1185" w:type="dxa"/>
            <w:hideMark/>
          </w:tcPr>
          <w:p w14:paraId="286AA2F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1DFA029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184" w:type="dxa"/>
            <w:hideMark/>
          </w:tcPr>
          <w:p w14:paraId="1B43460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226" w:type="dxa"/>
            <w:hideMark/>
          </w:tcPr>
          <w:p w14:paraId="7EE28A8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3EA47C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5DD036D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17D4D3F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(2)</w:t>
            </w:r>
          </w:p>
        </w:tc>
        <w:tc>
          <w:tcPr>
            <w:tcW w:w="1322" w:type="dxa"/>
            <w:hideMark/>
          </w:tcPr>
          <w:p w14:paraId="5AD54A6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393514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05A26CDC"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C6C3792" w14:textId="77777777" w:rsidTr="00CF4F5C">
        <w:trPr>
          <w:trHeight w:val="20"/>
        </w:trPr>
        <w:tc>
          <w:tcPr>
            <w:tcW w:w="2875" w:type="dxa"/>
            <w:hideMark/>
          </w:tcPr>
          <w:p w14:paraId="2F18460B"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Lesotho</w:t>
            </w:r>
          </w:p>
        </w:tc>
        <w:tc>
          <w:tcPr>
            <w:tcW w:w="1185" w:type="dxa"/>
            <w:hideMark/>
          </w:tcPr>
          <w:p w14:paraId="5143E12C"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4223245"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EEF6061"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0511E8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30C670D"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2DDA20E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42E480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1E8E91F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E82342D"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41889D3"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FA2B519" w14:textId="77777777" w:rsidTr="00CF4F5C">
        <w:trPr>
          <w:trHeight w:val="20"/>
        </w:trPr>
        <w:tc>
          <w:tcPr>
            <w:tcW w:w="2875" w:type="dxa"/>
            <w:hideMark/>
          </w:tcPr>
          <w:p w14:paraId="5E9CC6A9"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Madagascar</w:t>
            </w:r>
          </w:p>
        </w:tc>
        <w:tc>
          <w:tcPr>
            <w:tcW w:w="1185" w:type="dxa"/>
            <w:hideMark/>
          </w:tcPr>
          <w:p w14:paraId="3F7E2D8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6A4FEE9"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2D4284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001B154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A0AF4B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015B00B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B37A52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0C8A5B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C8B0256"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BE58817"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64D60146" w14:textId="77777777" w:rsidTr="00CF4F5C">
        <w:trPr>
          <w:trHeight w:val="20"/>
        </w:trPr>
        <w:tc>
          <w:tcPr>
            <w:tcW w:w="2875" w:type="dxa"/>
            <w:hideMark/>
          </w:tcPr>
          <w:p w14:paraId="400A3249"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Malawi</w:t>
            </w:r>
          </w:p>
        </w:tc>
        <w:tc>
          <w:tcPr>
            <w:tcW w:w="1185" w:type="dxa"/>
            <w:hideMark/>
          </w:tcPr>
          <w:p w14:paraId="6237E8D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5EB9303"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973A1F3"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418A22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01242F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47A07E9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3250D7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6F8196C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982D59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B480434"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856DD81" w14:textId="77777777" w:rsidTr="00CF4F5C">
        <w:trPr>
          <w:trHeight w:val="20"/>
        </w:trPr>
        <w:tc>
          <w:tcPr>
            <w:tcW w:w="2875" w:type="dxa"/>
            <w:hideMark/>
          </w:tcPr>
          <w:p w14:paraId="00FBD817"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Mozambique</w:t>
            </w:r>
          </w:p>
        </w:tc>
        <w:tc>
          <w:tcPr>
            <w:tcW w:w="1185" w:type="dxa"/>
            <w:hideMark/>
          </w:tcPr>
          <w:p w14:paraId="589D8EE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2F80BFCA"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94A755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226" w:type="dxa"/>
            <w:hideMark/>
          </w:tcPr>
          <w:p w14:paraId="38842CA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1B0BB9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34192B9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4A9AE8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(1)</w:t>
            </w:r>
          </w:p>
        </w:tc>
        <w:tc>
          <w:tcPr>
            <w:tcW w:w="1322" w:type="dxa"/>
            <w:hideMark/>
          </w:tcPr>
          <w:p w14:paraId="3C9A0C4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088" w:type="dxa"/>
            <w:hideMark/>
          </w:tcPr>
          <w:p w14:paraId="7CD5A3F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2B00CA1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r>
      <w:tr w:rsidR="00895A3E" w:rsidRPr="00895A3E" w14:paraId="4E5934BF" w14:textId="77777777" w:rsidTr="00CF4F5C">
        <w:trPr>
          <w:trHeight w:val="20"/>
        </w:trPr>
        <w:tc>
          <w:tcPr>
            <w:tcW w:w="2875" w:type="dxa"/>
            <w:hideMark/>
          </w:tcPr>
          <w:p w14:paraId="177C7A54"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South Africa</w:t>
            </w:r>
          </w:p>
        </w:tc>
        <w:tc>
          <w:tcPr>
            <w:tcW w:w="1185" w:type="dxa"/>
            <w:hideMark/>
          </w:tcPr>
          <w:p w14:paraId="1D6DA18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w:t>
            </w:r>
          </w:p>
        </w:tc>
        <w:tc>
          <w:tcPr>
            <w:tcW w:w="1322" w:type="dxa"/>
            <w:hideMark/>
          </w:tcPr>
          <w:p w14:paraId="11DAE76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184" w:type="dxa"/>
            <w:hideMark/>
          </w:tcPr>
          <w:p w14:paraId="15EB293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226" w:type="dxa"/>
            <w:hideMark/>
          </w:tcPr>
          <w:p w14:paraId="7998E69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79D21C5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w:t>
            </w:r>
          </w:p>
        </w:tc>
        <w:tc>
          <w:tcPr>
            <w:tcW w:w="1321" w:type="dxa"/>
            <w:hideMark/>
          </w:tcPr>
          <w:p w14:paraId="0C973E4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088" w:type="dxa"/>
            <w:hideMark/>
          </w:tcPr>
          <w:p w14:paraId="213E0F6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19 (3)</w:t>
            </w:r>
          </w:p>
        </w:tc>
        <w:tc>
          <w:tcPr>
            <w:tcW w:w="1322" w:type="dxa"/>
            <w:hideMark/>
          </w:tcPr>
          <w:p w14:paraId="64E2A15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088" w:type="dxa"/>
            <w:hideMark/>
          </w:tcPr>
          <w:p w14:paraId="6553564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(2)</w:t>
            </w:r>
          </w:p>
        </w:tc>
        <w:tc>
          <w:tcPr>
            <w:tcW w:w="1322" w:type="dxa"/>
            <w:hideMark/>
          </w:tcPr>
          <w:p w14:paraId="49229273"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0FD4D179" w14:textId="77777777" w:rsidTr="00CF4F5C">
        <w:trPr>
          <w:trHeight w:val="20"/>
        </w:trPr>
        <w:tc>
          <w:tcPr>
            <w:tcW w:w="2875" w:type="dxa"/>
            <w:hideMark/>
          </w:tcPr>
          <w:p w14:paraId="4F495D9A"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Tanzania</w:t>
            </w:r>
          </w:p>
        </w:tc>
        <w:tc>
          <w:tcPr>
            <w:tcW w:w="1185" w:type="dxa"/>
            <w:hideMark/>
          </w:tcPr>
          <w:p w14:paraId="4C98AB18" w14:textId="625A4F4A"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r w:rsidR="00CE41E5" w:rsidRPr="00CE41E5">
              <w:rPr>
                <w:rFonts w:ascii="Calibri" w:hAnsi="Calibri" w:cs="Calibri"/>
                <w:i/>
                <w:iCs/>
                <w:vertAlign w:val="superscript"/>
              </w:rPr>
              <w:t>¤</w:t>
            </w:r>
            <w:r w:rsidRPr="00895A3E">
              <w:rPr>
                <w:rFonts w:ascii="Times New Roman" w:hAnsi="Times New Roman" w:cs="Times New Roman"/>
                <w:sz w:val="20"/>
                <w:szCs w:val="20"/>
              </w:rPr>
              <w:t>)</w:t>
            </w:r>
          </w:p>
        </w:tc>
        <w:tc>
          <w:tcPr>
            <w:tcW w:w="1322" w:type="dxa"/>
            <w:hideMark/>
          </w:tcPr>
          <w:p w14:paraId="17E8A2DE"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2BCEEB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226" w:type="dxa"/>
            <w:hideMark/>
          </w:tcPr>
          <w:p w14:paraId="351FF5E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6292A3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1" w:type="dxa"/>
            <w:hideMark/>
          </w:tcPr>
          <w:p w14:paraId="144603A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D0819C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8 (3)</w:t>
            </w:r>
          </w:p>
        </w:tc>
        <w:tc>
          <w:tcPr>
            <w:tcW w:w="1322" w:type="dxa"/>
            <w:hideMark/>
          </w:tcPr>
          <w:p w14:paraId="1AD1D2E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E94485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19A952A9"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620D8E5" w14:textId="77777777" w:rsidTr="00CF4F5C">
        <w:trPr>
          <w:trHeight w:val="20"/>
        </w:trPr>
        <w:tc>
          <w:tcPr>
            <w:tcW w:w="2875" w:type="dxa"/>
            <w:hideMark/>
          </w:tcPr>
          <w:p w14:paraId="7274CBA5"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Uganda</w:t>
            </w:r>
          </w:p>
        </w:tc>
        <w:tc>
          <w:tcPr>
            <w:tcW w:w="1185" w:type="dxa"/>
            <w:hideMark/>
          </w:tcPr>
          <w:p w14:paraId="05B57E18" w14:textId="568D83B0"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r w:rsidR="00CE41E5" w:rsidRPr="00CE41E5">
              <w:rPr>
                <w:rFonts w:ascii="Calibri" w:hAnsi="Calibri" w:cs="Calibri"/>
                <w:i/>
                <w:iCs/>
                <w:vertAlign w:val="superscript"/>
              </w:rPr>
              <w:t>¤</w:t>
            </w:r>
            <w:r w:rsidRPr="00895A3E">
              <w:rPr>
                <w:rFonts w:ascii="Times New Roman" w:hAnsi="Times New Roman" w:cs="Times New Roman"/>
                <w:sz w:val="20"/>
                <w:szCs w:val="20"/>
              </w:rPr>
              <w:t>)</w:t>
            </w:r>
          </w:p>
        </w:tc>
        <w:tc>
          <w:tcPr>
            <w:tcW w:w="1322" w:type="dxa"/>
            <w:hideMark/>
          </w:tcPr>
          <w:p w14:paraId="1EB309A8"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586289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226" w:type="dxa"/>
            <w:hideMark/>
          </w:tcPr>
          <w:p w14:paraId="16CF989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51DEF7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1" w:type="dxa"/>
            <w:hideMark/>
          </w:tcPr>
          <w:p w14:paraId="58785F7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1CF2B9F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(3)</w:t>
            </w:r>
          </w:p>
        </w:tc>
        <w:tc>
          <w:tcPr>
            <w:tcW w:w="1322" w:type="dxa"/>
            <w:hideMark/>
          </w:tcPr>
          <w:p w14:paraId="26D4DD8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4F43184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5C0710E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2D5F7EAB" w14:textId="77777777" w:rsidTr="00CF4F5C">
        <w:trPr>
          <w:trHeight w:val="20"/>
        </w:trPr>
        <w:tc>
          <w:tcPr>
            <w:tcW w:w="2875" w:type="dxa"/>
            <w:hideMark/>
          </w:tcPr>
          <w:p w14:paraId="052D94A6"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Zambia</w:t>
            </w:r>
          </w:p>
        </w:tc>
        <w:tc>
          <w:tcPr>
            <w:tcW w:w="1185" w:type="dxa"/>
            <w:hideMark/>
          </w:tcPr>
          <w:p w14:paraId="40AC546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2E2F0B26"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DCB83D3"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38D196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7139560"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0556566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C3C53D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168B34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8B2544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C58FFF0"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7D10DF3" w14:textId="77777777" w:rsidTr="00CF4F5C">
        <w:trPr>
          <w:trHeight w:val="20"/>
        </w:trPr>
        <w:tc>
          <w:tcPr>
            <w:tcW w:w="2875" w:type="dxa"/>
            <w:hideMark/>
          </w:tcPr>
          <w:p w14:paraId="438B2FE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Zimbabwe</w:t>
            </w:r>
          </w:p>
        </w:tc>
        <w:tc>
          <w:tcPr>
            <w:tcW w:w="1185" w:type="dxa"/>
            <w:hideMark/>
          </w:tcPr>
          <w:p w14:paraId="4DBA6DB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040FDE6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FD4A00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4B0B779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1F6E5D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7DC661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D4532E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12BFC59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20C8992"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606A412"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A11F027" w14:textId="77777777" w:rsidTr="00CF4F5C">
        <w:trPr>
          <w:trHeight w:val="20"/>
        </w:trPr>
        <w:tc>
          <w:tcPr>
            <w:tcW w:w="2875" w:type="dxa"/>
            <w:hideMark/>
          </w:tcPr>
          <w:p w14:paraId="4A10DAB9"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185" w:type="dxa"/>
            <w:hideMark/>
          </w:tcPr>
          <w:p w14:paraId="03A3D4E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3F2C939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C27D01E"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E67DFD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2025BB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6F85994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356272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322" w:type="dxa"/>
            <w:hideMark/>
          </w:tcPr>
          <w:p w14:paraId="4B293F2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868FE0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3EE74A15" w14:textId="77777777" w:rsidR="00895A3E" w:rsidRPr="00895A3E" w:rsidRDefault="00895A3E" w:rsidP="00E613CD">
            <w:pPr>
              <w:tabs>
                <w:tab w:val="left" w:pos="4971"/>
              </w:tabs>
              <w:jc w:val="center"/>
              <w:rPr>
                <w:rFonts w:ascii="Times New Roman" w:hAnsi="Times New Roman" w:cs="Times New Roman"/>
                <w:sz w:val="20"/>
                <w:szCs w:val="20"/>
              </w:rPr>
            </w:pPr>
          </w:p>
        </w:tc>
      </w:tr>
      <w:tr w:rsidR="00E613CD" w:rsidRPr="00895A3E" w14:paraId="4EB259A5" w14:textId="77777777" w:rsidTr="00CF4F5C">
        <w:trPr>
          <w:trHeight w:val="20"/>
        </w:trPr>
        <w:tc>
          <w:tcPr>
            <w:tcW w:w="2875" w:type="dxa"/>
            <w:hideMark/>
          </w:tcPr>
          <w:p w14:paraId="2D36F0EB" w14:textId="77777777" w:rsidR="00E613CD" w:rsidRPr="00E613CD" w:rsidRDefault="00E613CD" w:rsidP="00895A3E">
            <w:pPr>
              <w:tabs>
                <w:tab w:val="left" w:pos="4971"/>
              </w:tabs>
              <w:rPr>
                <w:rFonts w:ascii="Times New Roman" w:hAnsi="Times New Roman" w:cs="Times New Roman"/>
                <w:b/>
                <w:bCs/>
                <w:i/>
                <w:iCs/>
                <w:sz w:val="20"/>
                <w:szCs w:val="20"/>
              </w:rPr>
            </w:pPr>
            <w:r w:rsidRPr="00E613CD">
              <w:rPr>
                <w:rFonts w:ascii="Times New Roman" w:hAnsi="Times New Roman" w:cs="Times New Roman"/>
                <w:b/>
                <w:bCs/>
                <w:i/>
                <w:iCs/>
                <w:sz w:val="20"/>
                <w:szCs w:val="20"/>
              </w:rPr>
              <w:t>Region total</w:t>
            </w:r>
          </w:p>
        </w:tc>
        <w:tc>
          <w:tcPr>
            <w:tcW w:w="2507" w:type="dxa"/>
            <w:gridSpan w:val="2"/>
            <w:hideMark/>
          </w:tcPr>
          <w:p w14:paraId="3D01CAB0" w14:textId="47886015"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35</w:t>
            </w:r>
          </w:p>
        </w:tc>
        <w:tc>
          <w:tcPr>
            <w:tcW w:w="2410" w:type="dxa"/>
            <w:gridSpan w:val="2"/>
            <w:hideMark/>
          </w:tcPr>
          <w:p w14:paraId="37590AC3" w14:textId="083760AA"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28</w:t>
            </w:r>
          </w:p>
        </w:tc>
        <w:tc>
          <w:tcPr>
            <w:tcW w:w="2409" w:type="dxa"/>
            <w:gridSpan w:val="2"/>
            <w:hideMark/>
          </w:tcPr>
          <w:p w14:paraId="5DFC192D" w14:textId="0D656D4E"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30</w:t>
            </w:r>
          </w:p>
        </w:tc>
        <w:tc>
          <w:tcPr>
            <w:tcW w:w="2410" w:type="dxa"/>
            <w:gridSpan w:val="2"/>
            <w:hideMark/>
          </w:tcPr>
          <w:p w14:paraId="6D293973" w14:textId="76DC7189"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49</w:t>
            </w:r>
          </w:p>
        </w:tc>
        <w:tc>
          <w:tcPr>
            <w:tcW w:w="2410" w:type="dxa"/>
            <w:gridSpan w:val="2"/>
            <w:hideMark/>
          </w:tcPr>
          <w:p w14:paraId="18C813F5" w14:textId="7A29628D" w:rsidR="00E613CD" w:rsidRPr="00E613CD" w:rsidRDefault="00E613CD" w:rsidP="00E613CD">
            <w:pPr>
              <w:tabs>
                <w:tab w:val="left" w:pos="4971"/>
              </w:tabs>
              <w:jc w:val="center"/>
              <w:rPr>
                <w:rFonts w:ascii="Times New Roman" w:hAnsi="Times New Roman" w:cs="Times New Roman"/>
                <w:b/>
                <w:bCs/>
                <w:i/>
                <w:iCs/>
                <w:sz w:val="20"/>
                <w:szCs w:val="20"/>
              </w:rPr>
            </w:pPr>
            <w:r w:rsidRPr="00E613CD">
              <w:rPr>
                <w:rFonts w:ascii="Times New Roman" w:hAnsi="Times New Roman" w:cs="Times New Roman"/>
                <w:b/>
                <w:bCs/>
                <w:i/>
                <w:iCs/>
                <w:sz w:val="20"/>
                <w:szCs w:val="20"/>
              </w:rPr>
              <w:t>25</w:t>
            </w:r>
          </w:p>
        </w:tc>
      </w:tr>
      <w:tr w:rsidR="00895A3E" w:rsidRPr="00895A3E" w14:paraId="454927E5" w14:textId="77777777" w:rsidTr="00CF4F5C">
        <w:trPr>
          <w:trHeight w:val="20"/>
        </w:trPr>
        <w:tc>
          <w:tcPr>
            <w:tcW w:w="2875" w:type="dxa"/>
            <w:hideMark/>
          </w:tcPr>
          <w:p w14:paraId="2B25FF43" w14:textId="77777777" w:rsidR="00895A3E" w:rsidRPr="00E613CD" w:rsidRDefault="00895A3E" w:rsidP="00895A3E">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Europe and Central Asia</w:t>
            </w:r>
          </w:p>
        </w:tc>
        <w:tc>
          <w:tcPr>
            <w:tcW w:w="1185" w:type="dxa"/>
            <w:hideMark/>
          </w:tcPr>
          <w:p w14:paraId="6BBE6B87" w14:textId="77777777" w:rsidR="00895A3E" w:rsidRPr="00E613CD" w:rsidRDefault="00895A3E" w:rsidP="00E613CD">
            <w:pPr>
              <w:tabs>
                <w:tab w:val="left" w:pos="4971"/>
              </w:tabs>
              <w:jc w:val="center"/>
              <w:rPr>
                <w:rFonts w:ascii="Times New Roman" w:hAnsi="Times New Roman" w:cs="Times New Roman"/>
                <w:b/>
                <w:bCs/>
                <w:sz w:val="20"/>
                <w:szCs w:val="20"/>
              </w:rPr>
            </w:pPr>
          </w:p>
        </w:tc>
        <w:tc>
          <w:tcPr>
            <w:tcW w:w="1322" w:type="dxa"/>
            <w:hideMark/>
          </w:tcPr>
          <w:p w14:paraId="0330111C" w14:textId="77777777" w:rsidR="00895A3E" w:rsidRPr="00E613CD" w:rsidRDefault="00895A3E" w:rsidP="00E613CD">
            <w:pPr>
              <w:tabs>
                <w:tab w:val="left" w:pos="4971"/>
              </w:tabs>
              <w:jc w:val="center"/>
              <w:rPr>
                <w:rFonts w:ascii="Times New Roman" w:hAnsi="Times New Roman" w:cs="Times New Roman"/>
                <w:b/>
                <w:bCs/>
                <w:sz w:val="20"/>
                <w:szCs w:val="20"/>
              </w:rPr>
            </w:pPr>
          </w:p>
        </w:tc>
        <w:tc>
          <w:tcPr>
            <w:tcW w:w="1184" w:type="dxa"/>
            <w:hideMark/>
          </w:tcPr>
          <w:p w14:paraId="660D0469" w14:textId="77777777" w:rsidR="00895A3E" w:rsidRPr="00E613CD" w:rsidRDefault="00895A3E" w:rsidP="00E613CD">
            <w:pPr>
              <w:tabs>
                <w:tab w:val="left" w:pos="4971"/>
              </w:tabs>
              <w:jc w:val="center"/>
              <w:rPr>
                <w:rFonts w:ascii="Times New Roman" w:hAnsi="Times New Roman" w:cs="Times New Roman"/>
                <w:b/>
                <w:bCs/>
                <w:sz w:val="20"/>
                <w:szCs w:val="20"/>
              </w:rPr>
            </w:pPr>
          </w:p>
        </w:tc>
        <w:tc>
          <w:tcPr>
            <w:tcW w:w="1226" w:type="dxa"/>
            <w:hideMark/>
          </w:tcPr>
          <w:p w14:paraId="1C6F148E" w14:textId="77777777" w:rsidR="00895A3E" w:rsidRPr="00E613CD" w:rsidRDefault="00895A3E" w:rsidP="00E613CD">
            <w:pPr>
              <w:tabs>
                <w:tab w:val="left" w:pos="4971"/>
              </w:tabs>
              <w:jc w:val="center"/>
              <w:rPr>
                <w:rFonts w:ascii="Times New Roman" w:hAnsi="Times New Roman" w:cs="Times New Roman"/>
                <w:b/>
                <w:bCs/>
                <w:sz w:val="20"/>
                <w:szCs w:val="20"/>
              </w:rPr>
            </w:pPr>
          </w:p>
        </w:tc>
        <w:tc>
          <w:tcPr>
            <w:tcW w:w="1088" w:type="dxa"/>
            <w:hideMark/>
          </w:tcPr>
          <w:p w14:paraId="6C743EFC" w14:textId="77777777" w:rsidR="00895A3E" w:rsidRPr="00E613CD" w:rsidRDefault="00895A3E" w:rsidP="00E613CD">
            <w:pPr>
              <w:tabs>
                <w:tab w:val="left" w:pos="4971"/>
              </w:tabs>
              <w:jc w:val="center"/>
              <w:rPr>
                <w:rFonts w:ascii="Times New Roman" w:hAnsi="Times New Roman" w:cs="Times New Roman"/>
                <w:b/>
                <w:bCs/>
                <w:sz w:val="20"/>
                <w:szCs w:val="20"/>
              </w:rPr>
            </w:pPr>
          </w:p>
        </w:tc>
        <w:tc>
          <w:tcPr>
            <w:tcW w:w="1321" w:type="dxa"/>
            <w:hideMark/>
          </w:tcPr>
          <w:p w14:paraId="42A13A9D" w14:textId="77777777" w:rsidR="00895A3E" w:rsidRPr="00E613CD" w:rsidRDefault="00895A3E" w:rsidP="00E613CD">
            <w:pPr>
              <w:tabs>
                <w:tab w:val="left" w:pos="4971"/>
              </w:tabs>
              <w:jc w:val="center"/>
              <w:rPr>
                <w:rFonts w:ascii="Times New Roman" w:hAnsi="Times New Roman" w:cs="Times New Roman"/>
                <w:b/>
                <w:bCs/>
                <w:sz w:val="20"/>
                <w:szCs w:val="20"/>
              </w:rPr>
            </w:pPr>
          </w:p>
        </w:tc>
        <w:tc>
          <w:tcPr>
            <w:tcW w:w="1088" w:type="dxa"/>
            <w:hideMark/>
          </w:tcPr>
          <w:p w14:paraId="3E52769F" w14:textId="77777777" w:rsidR="00895A3E" w:rsidRPr="00E613CD" w:rsidRDefault="00895A3E" w:rsidP="00E613CD">
            <w:pPr>
              <w:tabs>
                <w:tab w:val="left" w:pos="4971"/>
              </w:tabs>
              <w:jc w:val="center"/>
              <w:rPr>
                <w:rFonts w:ascii="Times New Roman" w:hAnsi="Times New Roman" w:cs="Times New Roman"/>
                <w:b/>
                <w:bCs/>
                <w:sz w:val="20"/>
                <w:szCs w:val="20"/>
              </w:rPr>
            </w:pPr>
          </w:p>
        </w:tc>
        <w:tc>
          <w:tcPr>
            <w:tcW w:w="1322" w:type="dxa"/>
            <w:hideMark/>
          </w:tcPr>
          <w:p w14:paraId="7C9D8694" w14:textId="77777777" w:rsidR="00895A3E" w:rsidRPr="00E613CD" w:rsidRDefault="00895A3E" w:rsidP="00E613CD">
            <w:pPr>
              <w:tabs>
                <w:tab w:val="left" w:pos="4971"/>
              </w:tabs>
              <w:jc w:val="center"/>
              <w:rPr>
                <w:rFonts w:ascii="Times New Roman" w:hAnsi="Times New Roman" w:cs="Times New Roman"/>
                <w:b/>
                <w:bCs/>
                <w:sz w:val="20"/>
                <w:szCs w:val="20"/>
              </w:rPr>
            </w:pPr>
          </w:p>
        </w:tc>
        <w:tc>
          <w:tcPr>
            <w:tcW w:w="1088" w:type="dxa"/>
            <w:hideMark/>
          </w:tcPr>
          <w:p w14:paraId="4240CD48" w14:textId="77777777" w:rsidR="00895A3E" w:rsidRPr="00E613CD" w:rsidRDefault="00895A3E" w:rsidP="00E613CD">
            <w:pPr>
              <w:tabs>
                <w:tab w:val="left" w:pos="4971"/>
              </w:tabs>
              <w:jc w:val="center"/>
              <w:rPr>
                <w:rFonts w:ascii="Times New Roman" w:hAnsi="Times New Roman" w:cs="Times New Roman"/>
                <w:b/>
                <w:bCs/>
                <w:sz w:val="20"/>
                <w:szCs w:val="20"/>
              </w:rPr>
            </w:pPr>
          </w:p>
        </w:tc>
        <w:tc>
          <w:tcPr>
            <w:tcW w:w="1322" w:type="dxa"/>
            <w:hideMark/>
          </w:tcPr>
          <w:p w14:paraId="4B102430" w14:textId="77777777" w:rsidR="00895A3E" w:rsidRPr="00E613CD" w:rsidRDefault="00895A3E" w:rsidP="00E613CD">
            <w:pPr>
              <w:tabs>
                <w:tab w:val="left" w:pos="4971"/>
              </w:tabs>
              <w:jc w:val="center"/>
              <w:rPr>
                <w:rFonts w:ascii="Times New Roman" w:hAnsi="Times New Roman" w:cs="Times New Roman"/>
                <w:b/>
                <w:bCs/>
                <w:sz w:val="20"/>
                <w:szCs w:val="20"/>
              </w:rPr>
            </w:pPr>
          </w:p>
        </w:tc>
      </w:tr>
      <w:tr w:rsidR="00895A3E" w:rsidRPr="00895A3E" w14:paraId="0508E583" w14:textId="77777777" w:rsidTr="00CF4F5C">
        <w:trPr>
          <w:trHeight w:val="20"/>
        </w:trPr>
        <w:tc>
          <w:tcPr>
            <w:tcW w:w="2875" w:type="dxa"/>
            <w:hideMark/>
          </w:tcPr>
          <w:p w14:paraId="228C4998"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Albania</w:t>
            </w:r>
          </w:p>
        </w:tc>
        <w:tc>
          <w:tcPr>
            <w:tcW w:w="1185" w:type="dxa"/>
            <w:hideMark/>
          </w:tcPr>
          <w:p w14:paraId="7AF0180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7D7574E"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B3D282C"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43AFBD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5DC81D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576DA59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4766A3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6DD4DFE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A9F3FD2"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A602218"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7DD2582" w14:textId="77777777" w:rsidTr="00CF4F5C">
        <w:trPr>
          <w:trHeight w:val="20"/>
        </w:trPr>
        <w:tc>
          <w:tcPr>
            <w:tcW w:w="2875" w:type="dxa"/>
            <w:hideMark/>
          </w:tcPr>
          <w:p w14:paraId="4159908E"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Azerbaijan</w:t>
            </w:r>
          </w:p>
        </w:tc>
        <w:tc>
          <w:tcPr>
            <w:tcW w:w="1185" w:type="dxa"/>
            <w:hideMark/>
          </w:tcPr>
          <w:p w14:paraId="240B79B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74A45EA"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768FE52"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1F1613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42C25A6"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CAD058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4BA140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119F911D" w14:textId="6EB06915"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(15–49 years)</w:t>
            </w:r>
          </w:p>
        </w:tc>
        <w:tc>
          <w:tcPr>
            <w:tcW w:w="1088" w:type="dxa"/>
            <w:hideMark/>
          </w:tcPr>
          <w:p w14:paraId="318EB1F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A4E45EB" w14:textId="00BC2FDC"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(15–49 years)</w:t>
            </w:r>
          </w:p>
        </w:tc>
      </w:tr>
      <w:tr w:rsidR="00895A3E" w:rsidRPr="00895A3E" w14:paraId="09422EE2" w14:textId="77777777" w:rsidTr="00CF4F5C">
        <w:trPr>
          <w:trHeight w:val="20"/>
        </w:trPr>
        <w:tc>
          <w:tcPr>
            <w:tcW w:w="2875" w:type="dxa"/>
            <w:hideMark/>
          </w:tcPr>
          <w:p w14:paraId="39F4BD99"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Bosnia and Herzegovina</w:t>
            </w:r>
          </w:p>
        </w:tc>
        <w:tc>
          <w:tcPr>
            <w:tcW w:w="1185" w:type="dxa"/>
            <w:hideMark/>
          </w:tcPr>
          <w:p w14:paraId="7D1A7A7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BD8DF93"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A05FB05"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27BC8F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1D92630"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29AC85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704A7B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(3)</w:t>
            </w:r>
          </w:p>
        </w:tc>
        <w:tc>
          <w:tcPr>
            <w:tcW w:w="1322" w:type="dxa"/>
            <w:hideMark/>
          </w:tcPr>
          <w:p w14:paraId="18A2155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D19242A"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88D2144"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EEC0BDA" w14:textId="77777777" w:rsidTr="00CF4F5C">
        <w:trPr>
          <w:trHeight w:val="20"/>
        </w:trPr>
        <w:tc>
          <w:tcPr>
            <w:tcW w:w="2875" w:type="dxa"/>
            <w:hideMark/>
          </w:tcPr>
          <w:p w14:paraId="4B0D4D46"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Bulgaria</w:t>
            </w:r>
          </w:p>
        </w:tc>
        <w:tc>
          <w:tcPr>
            <w:tcW w:w="1185" w:type="dxa"/>
            <w:hideMark/>
          </w:tcPr>
          <w:p w14:paraId="585A409C"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96D73C5"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6FF10E7"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52383A9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22BC5E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7454516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1C50EB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(3)</w:t>
            </w:r>
          </w:p>
        </w:tc>
        <w:tc>
          <w:tcPr>
            <w:tcW w:w="1322" w:type="dxa"/>
            <w:hideMark/>
          </w:tcPr>
          <w:p w14:paraId="5FD1E12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1B6DC1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F258F02"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95DF47D" w14:textId="77777777" w:rsidTr="00CF4F5C">
        <w:trPr>
          <w:trHeight w:val="20"/>
        </w:trPr>
        <w:tc>
          <w:tcPr>
            <w:tcW w:w="2875" w:type="dxa"/>
            <w:hideMark/>
          </w:tcPr>
          <w:p w14:paraId="508F9903"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Croatia</w:t>
            </w:r>
          </w:p>
        </w:tc>
        <w:tc>
          <w:tcPr>
            <w:tcW w:w="1185" w:type="dxa"/>
            <w:hideMark/>
          </w:tcPr>
          <w:p w14:paraId="2FEDFAB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57B8AE53"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304908C"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12A485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E26FB2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087D686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E19EB9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(7)</w:t>
            </w:r>
          </w:p>
        </w:tc>
        <w:tc>
          <w:tcPr>
            <w:tcW w:w="1322" w:type="dxa"/>
            <w:hideMark/>
          </w:tcPr>
          <w:p w14:paraId="5370BD7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2721CA30"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5656573F"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BDA97D3" w14:textId="77777777" w:rsidTr="00CF4F5C">
        <w:trPr>
          <w:trHeight w:val="20"/>
        </w:trPr>
        <w:tc>
          <w:tcPr>
            <w:tcW w:w="2875" w:type="dxa"/>
            <w:hideMark/>
          </w:tcPr>
          <w:p w14:paraId="347928C4"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Georgia</w:t>
            </w:r>
          </w:p>
        </w:tc>
        <w:tc>
          <w:tcPr>
            <w:tcW w:w="1185" w:type="dxa"/>
            <w:hideMark/>
          </w:tcPr>
          <w:p w14:paraId="271DBA60"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A83C02E"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B706D3D"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531BB6C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93F75E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29B5D6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D5A6E7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714C9A5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2CA67B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9F94BB7"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5859A9A" w14:textId="77777777" w:rsidTr="00CF4F5C">
        <w:trPr>
          <w:trHeight w:val="20"/>
        </w:trPr>
        <w:tc>
          <w:tcPr>
            <w:tcW w:w="2875" w:type="dxa"/>
            <w:hideMark/>
          </w:tcPr>
          <w:p w14:paraId="0BFF6C85"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Kazakhstan</w:t>
            </w:r>
          </w:p>
        </w:tc>
        <w:tc>
          <w:tcPr>
            <w:tcW w:w="1185" w:type="dxa"/>
            <w:hideMark/>
          </w:tcPr>
          <w:p w14:paraId="60F2EF5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2D42827"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0155AAE"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E44780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3BCEAC7"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718793A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9396DA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2B315C3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FAC7AA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(1)</w:t>
            </w:r>
          </w:p>
        </w:tc>
        <w:tc>
          <w:tcPr>
            <w:tcW w:w="1322" w:type="dxa"/>
            <w:hideMark/>
          </w:tcPr>
          <w:p w14:paraId="36E976F6"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7792F4B" w14:textId="77777777" w:rsidTr="00CF4F5C">
        <w:trPr>
          <w:trHeight w:val="20"/>
        </w:trPr>
        <w:tc>
          <w:tcPr>
            <w:tcW w:w="2875" w:type="dxa"/>
            <w:hideMark/>
          </w:tcPr>
          <w:p w14:paraId="6188DA9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Kosovo</w:t>
            </w:r>
          </w:p>
        </w:tc>
        <w:tc>
          <w:tcPr>
            <w:tcW w:w="1185" w:type="dxa"/>
            <w:hideMark/>
          </w:tcPr>
          <w:p w14:paraId="5A379C9D"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2801C3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7C80489"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F62D45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D78B58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2AD9683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17FF43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54C829C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DF7D52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7B9A198"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3D141B4" w14:textId="77777777" w:rsidTr="00CF4F5C">
        <w:trPr>
          <w:trHeight w:val="20"/>
        </w:trPr>
        <w:tc>
          <w:tcPr>
            <w:tcW w:w="2875" w:type="dxa"/>
            <w:hideMark/>
          </w:tcPr>
          <w:p w14:paraId="3F181960"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Macedonia</w:t>
            </w:r>
          </w:p>
        </w:tc>
        <w:tc>
          <w:tcPr>
            <w:tcW w:w="1185" w:type="dxa"/>
            <w:hideMark/>
          </w:tcPr>
          <w:p w14:paraId="1A925C8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7BF39887"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B2F60D0"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73A1E97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585AB1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14020BD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D8D199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(4)</w:t>
            </w:r>
          </w:p>
        </w:tc>
        <w:tc>
          <w:tcPr>
            <w:tcW w:w="1322" w:type="dxa"/>
            <w:hideMark/>
          </w:tcPr>
          <w:p w14:paraId="191A76B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749164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9E9A7A5"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E62AFD4" w14:textId="77777777" w:rsidTr="00CF4F5C">
        <w:trPr>
          <w:trHeight w:val="20"/>
        </w:trPr>
        <w:tc>
          <w:tcPr>
            <w:tcW w:w="2875" w:type="dxa"/>
            <w:hideMark/>
          </w:tcPr>
          <w:p w14:paraId="1DD26B49"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Montenegro</w:t>
            </w:r>
          </w:p>
        </w:tc>
        <w:tc>
          <w:tcPr>
            <w:tcW w:w="1185" w:type="dxa"/>
            <w:hideMark/>
          </w:tcPr>
          <w:p w14:paraId="2C6AA1A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1C7ED6B"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3DEBD75F"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BB2258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C55EFC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27DD63D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34B025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1FA4E2E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3A0722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D494181"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5FF5E6F" w14:textId="77777777" w:rsidTr="00CF4F5C">
        <w:trPr>
          <w:trHeight w:val="20"/>
        </w:trPr>
        <w:tc>
          <w:tcPr>
            <w:tcW w:w="2875" w:type="dxa"/>
            <w:hideMark/>
          </w:tcPr>
          <w:p w14:paraId="3B003A2C"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Romania</w:t>
            </w:r>
          </w:p>
        </w:tc>
        <w:tc>
          <w:tcPr>
            <w:tcW w:w="1185" w:type="dxa"/>
            <w:hideMark/>
          </w:tcPr>
          <w:p w14:paraId="12C481E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7B74AB0"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DB91362"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7029817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357F38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6025E79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932877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 (5)</w:t>
            </w:r>
          </w:p>
        </w:tc>
        <w:tc>
          <w:tcPr>
            <w:tcW w:w="1322" w:type="dxa"/>
            <w:hideMark/>
          </w:tcPr>
          <w:p w14:paraId="1284950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03555C5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CC39385"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BABDF81" w14:textId="77777777" w:rsidTr="00CF4F5C">
        <w:trPr>
          <w:trHeight w:val="20"/>
        </w:trPr>
        <w:tc>
          <w:tcPr>
            <w:tcW w:w="2875" w:type="dxa"/>
            <w:hideMark/>
          </w:tcPr>
          <w:p w14:paraId="60D6C8A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Serbia</w:t>
            </w:r>
          </w:p>
        </w:tc>
        <w:tc>
          <w:tcPr>
            <w:tcW w:w="1185" w:type="dxa"/>
            <w:hideMark/>
          </w:tcPr>
          <w:p w14:paraId="2ADD748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0CCC5D86"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72CA88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274A54D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9A61B2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246D10A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724637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 (1)</w:t>
            </w:r>
          </w:p>
        </w:tc>
        <w:tc>
          <w:tcPr>
            <w:tcW w:w="1322" w:type="dxa"/>
            <w:hideMark/>
          </w:tcPr>
          <w:p w14:paraId="1A0941D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02FE557"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87E2DB1"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59E39FE" w14:textId="77777777" w:rsidTr="00CF4F5C">
        <w:trPr>
          <w:trHeight w:val="20"/>
        </w:trPr>
        <w:tc>
          <w:tcPr>
            <w:tcW w:w="2875" w:type="dxa"/>
            <w:hideMark/>
          </w:tcPr>
          <w:p w14:paraId="2BAA299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Turkey</w:t>
            </w:r>
          </w:p>
        </w:tc>
        <w:tc>
          <w:tcPr>
            <w:tcW w:w="1185" w:type="dxa"/>
            <w:hideMark/>
          </w:tcPr>
          <w:p w14:paraId="3A0B260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w:t>
            </w:r>
          </w:p>
        </w:tc>
        <w:tc>
          <w:tcPr>
            <w:tcW w:w="1322" w:type="dxa"/>
            <w:hideMark/>
          </w:tcPr>
          <w:p w14:paraId="58BECB02"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A7EFE3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226" w:type="dxa"/>
            <w:hideMark/>
          </w:tcPr>
          <w:p w14:paraId="64EB72C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79FEEC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17</w:t>
            </w:r>
          </w:p>
        </w:tc>
        <w:tc>
          <w:tcPr>
            <w:tcW w:w="1321" w:type="dxa"/>
            <w:hideMark/>
          </w:tcPr>
          <w:p w14:paraId="0D97122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79FD97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44 (4)</w:t>
            </w:r>
          </w:p>
        </w:tc>
        <w:tc>
          <w:tcPr>
            <w:tcW w:w="1322" w:type="dxa"/>
            <w:hideMark/>
          </w:tcPr>
          <w:p w14:paraId="4A66F47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ABD364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w:t>
            </w:r>
          </w:p>
        </w:tc>
        <w:tc>
          <w:tcPr>
            <w:tcW w:w="1322" w:type="dxa"/>
            <w:hideMark/>
          </w:tcPr>
          <w:p w14:paraId="77D8DCDE"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6B27674A" w14:textId="77777777" w:rsidTr="00CF4F5C">
        <w:trPr>
          <w:trHeight w:val="20"/>
        </w:trPr>
        <w:tc>
          <w:tcPr>
            <w:tcW w:w="2875" w:type="dxa"/>
            <w:hideMark/>
          </w:tcPr>
          <w:p w14:paraId="32239D2A"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Uzbekistan</w:t>
            </w:r>
          </w:p>
        </w:tc>
        <w:tc>
          <w:tcPr>
            <w:tcW w:w="1185" w:type="dxa"/>
            <w:hideMark/>
          </w:tcPr>
          <w:p w14:paraId="1B513092"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4C1227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054D9E5"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23800C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982C34A"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88A9E1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8DE9DC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5F57F6E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CA8797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6490A92"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0AC42CF" w14:textId="77777777" w:rsidTr="00CF4F5C">
        <w:trPr>
          <w:trHeight w:val="20"/>
        </w:trPr>
        <w:tc>
          <w:tcPr>
            <w:tcW w:w="2875" w:type="dxa"/>
            <w:hideMark/>
          </w:tcPr>
          <w:p w14:paraId="61B28395"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185" w:type="dxa"/>
            <w:hideMark/>
          </w:tcPr>
          <w:p w14:paraId="186ED528"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EF413D4"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4A9A3FA"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B04805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6BB7CB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31AD4C4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054360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7</w:t>
            </w:r>
          </w:p>
        </w:tc>
        <w:tc>
          <w:tcPr>
            <w:tcW w:w="1322" w:type="dxa"/>
            <w:hideMark/>
          </w:tcPr>
          <w:p w14:paraId="19A99C8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AE60BA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0659089E" w14:textId="77777777" w:rsidR="00895A3E" w:rsidRPr="00895A3E" w:rsidRDefault="00895A3E" w:rsidP="00E613CD">
            <w:pPr>
              <w:tabs>
                <w:tab w:val="left" w:pos="4971"/>
              </w:tabs>
              <w:jc w:val="center"/>
              <w:rPr>
                <w:rFonts w:ascii="Times New Roman" w:hAnsi="Times New Roman" w:cs="Times New Roman"/>
                <w:sz w:val="20"/>
                <w:szCs w:val="20"/>
              </w:rPr>
            </w:pPr>
          </w:p>
        </w:tc>
      </w:tr>
      <w:tr w:rsidR="007A4FE1" w:rsidRPr="00895A3E" w14:paraId="40F13F69" w14:textId="77777777" w:rsidTr="00CF4F5C">
        <w:trPr>
          <w:trHeight w:val="20"/>
        </w:trPr>
        <w:tc>
          <w:tcPr>
            <w:tcW w:w="2875" w:type="dxa"/>
            <w:hideMark/>
          </w:tcPr>
          <w:p w14:paraId="0B8BB587" w14:textId="77777777" w:rsidR="007A4FE1" w:rsidRPr="007A4FE1" w:rsidRDefault="007A4FE1" w:rsidP="00895A3E">
            <w:pPr>
              <w:tabs>
                <w:tab w:val="left" w:pos="4971"/>
              </w:tabs>
              <w:rPr>
                <w:rFonts w:ascii="Times New Roman" w:hAnsi="Times New Roman" w:cs="Times New Roman"/>
                <w:b/>
                <w:bCs/>
                <w:i/>
                <w:iCs/>
                <w:sz w:val="20"/>
                <w:szCs w:val="20"/>
              </w:rPr>
            </w:pPr>
            <w:r w:rsidRPr="007A4FE1">
              <w:rPr>
                <w:rFonts w:ascii="Times New Roman" w:hAnsi="Times New Roman" w:cs="Times New Roman"/>
                <w:b/>
                <w:bCs/>
                <w:i/>
                <w:iCs/>
                <w:sz w:val="20"/>
                <w:szCs w:val="20"/>
              </w:rPr>
              <w:t>Region total</w:t>
            </w:r>
          </w:p>
        </w:tc>
        <w:tc>
          <w:tcPr>
            <w:tcW w:w="2507" w:type="dxa"/>
            <w:gridSpan w:val="2"/>
            <w:hideMark/>
          </w:tcPr>
          <w:p w14:paraId="17F4478E" w14:textId="2C5903A0"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8</w:t>
            </w:r>
          </w:p>
        </w:tc>
        <w:tc>
          <w:tcPr>
            <w:tcW w:w="2410" w:type="dxa"/>
            <w:gridSpan w:val="2"/>
            <w:hideMark/>
          </w:tcPr>
          <w:p w14:paraId="2244C0F6" w14:textId="4DB10C6A"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3</w:t>
            </w:r>
          </w:p>
        </w:tc>
        <w:tc>
          <w:tcPr>
            <w:tcW w:w="2409" w:type="dxa"/>
            <w:gridSpan w:val="2"/>
            <w:hideMark/>
          </w:tcPr>
          <w:p w14:paraId="42999102" w14:textId="6515DD75"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22</w:t>
            </w:r>
          </w:p>
        </w:tc>
        <w:tc>
          <w:tcPr>
            <w:tcW w:w="2410" w:type="dxa"/>
            <w:gridSpan w:val="2"/>
            <w:hideMark/>
          </w:tcPr>
          <w:p w14:paraId="3E97378B" w14:textId="30B430AB"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77</w:t>
            </w:r>
          </w:p>
        </w:tc>
        <w:tc>
          <w:tcPr>
            <w:tcW w:w="2410" w:type="dxa"/>
            <w:gridSpan w:val="2"/>
            <w:hideMark/>
          </w:tcPr>
          <w:p w14:paraId="46E10107" w14:textId="53F57AA6"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10</w:t>
            </w:r>
          </w:p>
        </w:tc>
      </w:tr>
      <w:tr w:rsidR="00895A3E" w:rsidRPr="00895A3E" w14:paraId="1D9DB3ED" w14:textId="77777777" w:rsidTr="00CF4F5C">
        <w:trPr>
          <w:trHeight w:val="20"/>
        </w:trPr>
        <w:tc>
          <w:tcPr>
            <w:tcW w:w="2875" w:type="dxa"/>
            <w:hideMark/>
          </w:tcPr>
          <w:p w14:paraId="021A7F22" w14:textId="77777777" w:rsidR="00895A3E" w:rsidRPr="007A4FE1" w:rsidRDefault="00895A3E" w:rsidP="00895A3E">
            <w:pPr>
              <w:tabs>
                <w:tab w:val="left" w:pos="4971"/>
              </w:tabs>
              <w:rPr>
                <w:rFonts w:ascii="Times New Roman" w:hAnsi="Times New Roman" w:cs="Times New Roman"/>
                <w:b/>
                <w:bCs/>
                <w:sz w:val="20"/>
                <w:szCs w:val="20"/>
              </w:rPr>
            </w:pPr>
            <w:r w:rsidRPr="007A4FE1">
              <w:rPr>
                <w:rFonts w:ascii="Times New Roman" w:hAnsi="Times New Roman" w:cs="Times New Roman"/>
                <w:b/>
                <w:bCs/>
                <w:sz w:val="20"/>
                <w:szCs w:val="20"/>
              </w:rPr>
              <w:t>Middle East and North Africa</w:t>
            </w:r>
          </w:p>
        </w:tc>
        <w:tc>
          <w:tcPr>
            <w:tcW w:w="1185" w:type="dxa"/>
            <w:hideMark/>
          </w:tcPr>
          <w:p w14:paraId="4D8BE29D"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2" w:type="dxa"/>
            <w:hideMark/>
          </w:tcPr>
          <w:p w14:paraId="0A8181C6"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184" w:type="dxa"/>
            <w:hideMark/>
          </w:tcPr>
          <w:p w14:paraId="255C4027"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226" w:type="dxa"/>
            <w:hideMark/>
          </w:tcPr>
          <w:p w14:paraId="5F15ECFC"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088" w:type="dxa"/>
            <w:hideMark/>
          </w:tcPr>
          <w:p w14:paraId="67317110"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1" w:type="dxa"/>
            <w:hideMark/>
          </w:tcPr>
          <w:p w14:paraId="6ECB53C4"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088" w:type="dxa"/>
            <w:hideMark/>
          </w:tcPr>
          <w:p w14:paraId="0959880F"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2" w:type="dxa"/>
            <w:hideMark/>
          </w:tcPr>
          <w:p w14:paraId="4AC552AF"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088" w:type="dxa"/>
            <w:hideMark/>
          </w:tcPr>
          <w:p w14:paraId="0F01D600"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2" w:type="dxa"/>
            <w:hideMark/>
          </w:tcPr>
          <w:p w14:paraId="547B69FB" w14:textId="77777777" w:rsidR="00895A3E" w:rsidRPr="007A4FE1" w:rsidRDefault="00895A3E" w:rsidP="00E613CD">
            <w:pPr>
              <w:tabs>
                <w:tab w:val="left" w:pos="4971"/>
              </w:tabs>
              <w:jc w:val="center"/>
              <w:rPr>
                <w:rFonts w:ascii="Times New Roman" w:hAnsi="Times New Roman" w:cs="Times New Roman"/>
                <w:b/>
                <w:bCs/>
                <w:sz w:val="20"/>
                <w:szCs w:val="20"/>
              </w:rPr>
            </w:pPr>
          </w:p>
        </w:tc>
      </w:tr>
      <w:tr w:rsidR="00895A3E" w:rsidRPr="00895A3E" w14:paraId="0A824468" w14:textId="77777777" w:rsidTr="00CF4F5C">
        <w:trPr>
          <w:trHeight w:val="20"/>
        </w:trPr>
        <w:tc>
          <w:tcPr>
            <w:tcW w:w="2875" w:type="dxa"/>
            <w:hideMark/>
          </w:tcPr>
          <w:p w14:paraId="460C5A99"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Algeria</w:t>
            </w:r>
          </w:p>
        </w:tc>
        <w:tc>
          <w:tcPr>
            <w:tcW w:w="1185" w:type="dxa"/>
            <w:hideMark/>
          </w:tcPr>
          <w:p w14:paraId="62FC6EB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92FE867"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DF3784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505B2DB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4F5961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6C8C4E5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DA74DB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765CDF6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3F3A3F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4E75A5C"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97F5CA3" w14:textId="77777777" w:rsidTr="00CF4F5C">
        <w:trPr>
          <w:trHeight w:val="20"/>
        </w:trPr>
        <w:tc>
          <w:tcPr>
            <w:tcW w:w="2875" w:type="dxa"/>
            <w:hideMark/>
          </w:tcPr>
          <w:p w14:paraId="4286FA1C"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Egypt</w:t>
            </w:r>
          </w:p>
        </w:tc>
        <w:tc>
          <w:tcPr>
            <w:tcW w:w="1185" w:type="dxa"/>
            <w:hideMark/>
          </w:tcPr>
          <w:p w14:paraId="4F35E41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17BC049"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38C955F"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34B4A1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A65E90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52A9DD3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997F30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3554076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3ADA1E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72A36A6"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6EC07CE" w14:textId="77777777" w:rsidTr="00CF4F5C">
        <w:trPr>
          <w:trHeight w:val="20"/>
        </w:trPr>
        <w:tc>
          <w:tcPr>
            <w:tcW w:w="2875" w:type="dxa"/>
            <w:hideMark/>
          </w:tcPr>
          <w:p w14:paraId="0611CD5C"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Iran</w:t>
            </w:r>
          </w:p>
        </w:tc>
        <w:tc>
          <w:tcPr>
            <w:tcW w:w="1185" w:type="dxa"/>
            <w:hideMark/>
          </w:tcPr>
          <w:p w14:paraId="73FFE45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3AE8A87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A94A20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031969A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0F6BD2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14C25AD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F235E8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322" w:type="dxa"/>
            <w:hideMark/>
          </w:tcPr>
          <w:p w14:paraId="0AEF821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15DF52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2C91F836"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CB0D80C" w14:textId="77777777" w:rsidTr="00CF4F5C">
        <w:trPr>
          <w:trHeight w:val="20"/>
        </w:trPr>
        <w:tc>
          <w:tcPr>
            <w:tcW w:w="2875" w:type="dxa"/>
            <w:hideMark/>
          </w:tcPr>
          <w:p w14:paraId="57F46205"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Iraq</w:t>
            </w:r>
          </w:p>
        </w:tc>
        <w:tc>
          <w:tcPr>
            <w:tcW w:w="1185" w:type="dxa"/>
            <w:hideMark/>
          </w:tcPr>
          <w:p w14:paraId="5561412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0F0CEE6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184" w:type="dxa"/>
            <w:hideMark/>
          </w:tcPr>
          <w:p w14:paraId="7E23981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368EE26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28F814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w:t>
            </w:r>
          </w:p>
        </w:tc>
        <w:tc>
          <w:tcPr>
            <w:tcW w:w="1321" w:type="dxa"/>
            <w:hideMark/>
          </w:tcPr>
          <w:p w14:paraId="765F32B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3D28AF7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24</w:t>
            </w:r>
          </w:p>
        </w:tc>
        <w:tc>
          <w:tcPr>
            <w:tcW w:w="1322" w:type="dxa"/>
            <w:hideMark/>
          </w:tcPr>
          <w:p w14:paraId="5CDFD86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6</w:t>
            </w:r>
          </w:p>
        </w:tc>
        <w:tc>
          <w:tcPr>
            <w:tcW w:w="1088" w:type="dxa"/>
            <w:hideMark/>
          </w:tcPr>
          <w:p w14:paraId="127E749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184A7D2D"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08411F5" w14:textId="77777777" w:rsidTr="00CF4F5C">
        <w:trPr>
          <w:trHeight w:val="20"/>
        </w:trPr>
        <w:tc>
          <w:tcPr>
            <w:tcW w:w="2875" w:type="dxa"/>
            <w:hideMark/>
          </w:tcPr>
          <w:p w14:paraId="275D471C"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Jordan</w:t>
            </w:r>
          </w:p>
        </w:tc>
        <w:tc>
          <w:tcPr>
            <w:tcW w:w="1185" w:type="dxa"/>
            <w:hideMark/>
          </w:tcPr>
          <w:p w14:paraId="407DD5AA"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67AA217"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9A92333"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8B8230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B23E88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4B9B827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7E8F4C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2F02950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11C5CF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826B896"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636CB9FB" w14:textId="77777777" w:rsidTr="00CF4F5C">
        <w:trPr>
          <w:trHeight w:val="20"/>
        </w:trPr>
        <w:tc>
          <w:tcPr>
            <w:tcW w:w="2875" w:type="dxa"/>
            <w:hideMark/>
          </w:tcPr>
          <w:p w14:paraId="75B1B812"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Kuwait</w:t>
            </w:r>
          </w:p>
        </w:tc>
        <w:tc>
          <w:tcPr>
            <w:tcW w:w="1185" w:type="dxa"/>
            <w:hideMark/>
          </w:tcPr>
          <w:p w14:paraId="3DEF831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88539F7"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A0D7114"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0B7D68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7AD866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57091DD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3C9A80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(1)</w:t>
            </w:r>
          </w:p>
        </w:tc>
        <w:tc>
          <w:tcPr>
            <w:tcW w:w="1322" w:type="dxa"/>
            <w:hideMark/>
          </w:tcPr>
          <w:p w14:paraId="3A3FEAD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4121DD5A"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B35A0F5"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D2B1117" w14:textId="77777777" w:rsidTr="00CF4F5C">
        <w:trPr>
          <w:trHeight w:val="20"/>
        </w:trPr>
        <w:tc>
          <w:tcPr>
            <w:tcW w:w="2875" w:type="dxa"/>
            <w:hideMark/>
          </w:tcPr>
          <w:p w14:paraId="5D27D05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Lebanon</w:t>
            </w:r>
          </w:p>
        </w:tc>
        <w:tc>
          <w:tcPr>
            <w:tcW w:w="1185" w:type="dxa"/>
            <w:hideMark/>
          </w:tcPr>
          <w:p w14:paraId="5B71552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25DBA88F"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6DE3A0E" w14:textId="7987935F"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r w:rsidR="00CE41E5" w:rsidRPr="00CE41E5">
              <w:rPr>
                <w:rFonts w:ascii="Calibri" w:hAnsi="Calibri" w:cs="Calibri"/>
                <w:i/>
                <w:iCs/>
                <w:vertAlign w:val="superscript"/>
              </w:rPr>
              <w:t>¤</w:t>
            </w:r>
            <w:r w:rsidRPr="00895A3E">
              <w:rPr>
                <w:rFonts w:ascii="Times New Roman" w:hAnsi="Times New Roman" w:cs="Times New Roman"/>
                <w:sz w:val="20"/>
                <w:szCs w:val="20"/>
              </w:rPr>
              <w:t>)</w:t>
            </w:r>
          </w:p>
        </w:tc>
        <w:tc>
          <w:tcPr>
            <w:tcW w:w="1226" w:type="dxa"/>
            <w:hideMark/>
          </w:tcPr>
          <w:p w14:paraId="46662F8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93B602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55E5BFB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9F9BF9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2D38602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6CD462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C0A2B46"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6C783A5A" w14:textId="77777777" w:rsidTr="00CF4F5C">
        <w:trPr>
          <w:trHeight w:val="20"/>
        </w:trPr>
        <w:tc>
          <w:tcPr>
            <w:tcW w:w="2875" w:type="dxa"/>
            <w:hideMark/>
          </w:tcPr>
          <w:p w14:paraId="583B9883"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Morocco</w:t>
            </w:r>
          </w:p>
        </w:tc>
        <w:tc>
          <w:tcPr>
            <w:tcW w:w="1185" w:type="dxa"/>
            <w:hideMark/>
          </w:tcPr>
          <w:p w14:paraId="0156CEC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A47856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4D69E56"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5885124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41BCB46"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3951F1D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7B8259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w:t>
            </w:r>
          </w:p>
        </w:tc>
        <w:tc>
          <w:tcPr>
            <w:tcW w:w="1322" w:type="dxa"/>
            <w:hideMark/>
          </w:tcPr>
          <w:p w14:paraId="0E86F33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A2C506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11562B3"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35AAF0A" w14:textId="77777777" w:rsidTr="00CF4F5C">
        <w:trPr>
          <w:trHeight w:val="20"/>
        </w:trPr>
        <w:tc>
          <w:tcPr>
            <w:tcW w:w="2875" w:type="dxa"/>
            <w:hideMark/>
          </w:tcPr>
          <w:p w14:paraId="5B6379EB"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Oman</w:t>
            </w:r>
          </w:p>
        </w:tc>
        <w:tc>
          <w:tcPr>
            <w:tcW w:w="1185" w:type="dxa"/>
            <w:hideMark/>
          </w:tcPr>
          <w:p w14:paraId="1249038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6189BF3"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9236735"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E3B435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293D17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2BD8F47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D265DE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322" w:type="dxa"/>
            <w:hideMark/>
          </w:tcPr>
          <w:p w14:paraId="03ED525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27DA5C2"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94CD37F"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695D1EF3" w14:textId="77777777" w:rsidTr="00CF4F5C">
        <w:trPr>
          <w:trHeight w:val="20"/>
        </w:trPr>
        <w:tc>
          <w:tcPr>
            <w:tcW w:w="2875" w:type="dxa"/>
            <w:hideMark/>
          </w:tcPr>
          <w:p w14:paraId="08F9EECC"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Qatar</w:t>
            </w:r>
          </w:p>
        </w:tc>
        <w:tc>
          <w:tcPr>
            <w:tcW w:w="1185" w:type="dxa"/>
            <w:hideMark/>
          </w:tcPr>
          <w:p w14:paraId="774ACB9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B725F7E"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3DC61840"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739D20E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E04D71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ABDB4E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AD2BAE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158B20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2B22097"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6991239"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FABD4A1" w14:textId="77777777" w:rsidTr="00CF4F5C">
        <w:trPr>
          <w:trHeight w:val="20"/>
        </w:trPr>
        <w:tc>
          <w:tcPr>
            <w:tcW w:w="2875" w:type="dxa"/>
            <w:hideMark/>
          </w:tcPr>
          <w:p w14:paraId="34792F10"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Saudi Arabia</w:t>
            </w:r>
          </w:p>
        </w:tc>
        <w:tc>
          <w:tcPr>
            <w:tcW w:w="1185" w:type="dxa"/>
            <w:hideMark/>
          </w:tcPr>
          <w:p w14:paraId="280F4A0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D981136"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DD92B91"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F6949B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53CFA6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1F5FC30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7C9831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8B6CEE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82BC9E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2ECC0C3"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55766BE" w14:textId="77777777" w:rsidTr="00CF4F5C">
        <w:trPr>
          <w:trHeight w:val="20"/>
        </w:trPr>
        <w:tc>
          <w:tcPr>
            <w:tcW w:w="2875" w:type="dxa"/>
            <w:hideMark/>
          </w:tcPr>
          <w:p w14:paraId="3E08EB85"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State of Palestine</w:t>
            </w:r>
          </w:p>
        </w:tc>
        <w:tc>
          <w:tcPr>
            <w:tcW w:w="1185" w:type="dxa"/>
            <w:hideMark/>
          </w:tcPr>
          <w:p w14:paraId="77402EA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744A6E45"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675307F" w14:textId="2E75BAA9"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r w:rsidR="00CE41E5" w:rsidRPr="00CE41E5">
              <w:rPr>
                <w:rFonts w:ascii="Calibri" w:hAnsi="Calibri" w:cs="Calibri"/>
                <w:i/>
                <w:iCs/>
                <w:vertAlign w:val="superscript"/>
              </w:rPr>
              <w:t>¤</w:t>
            </w:r>
            <w:r w:rsidRPr="00895A3E">
              <w:rPr>
                <w:rFonts w:ascii="Times New Roman" w:hAnsi="Times New Roman" w:cs="Times New Roman"/>
                <w:sz w:val="20"/>
                <w:szCs w:val="20"/>
              </w:rPr>
              <w:t>)</w:t>
            </w:r>
          </w:p>
        </w:tc>
        <w:tc>
          <w:tcPr>
            <w:tcW w:w="1226" w:type="dxa"/>
            <w:hideMark/>
          </w:tcPr>
          <w:p w14:paraId="38D2537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7D932E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1" w:type="dxa"/>
            <w:hideMark/>
          </w:tcPr>
          <w:p w14:paraId="6282C1F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D58699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10 (1)</w:t>
            </w:r>
          </w:p>
        </w:tc>
        <w:tc>
          <w:tcPr>
            <w:tcW w:w="1322" w:type="dxa"/>
            <w:hideMark/>
          </w:tcPr>
          <w:p w14:paraId="53D8850D" w14:textId="51DB1E75"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r w:rsidR="00555D62">
              <w:rPr>
                <w:rFonts w:ascii="Times New Roman" w:hAnsi="Times New Roman" w:cs="Times New Roman"/>
                <w:sz w:val="20"/>
                <w:szCs w:val="20"/>
              </w:rPr>
              <w:t>, boys</w:t>
            </w:r>
            <w:r w:rsidRPr="00895A3E">
              <w:rPr>
                <w:rFonts w:ascii="Times New Roman" w:hAnsi="Times New Roman" w:cs="Times New Roman"/>
                <w:sz w:val="20"/>
                <w:szCs w:val="20"/>
              </w:rPr>
              <w:t xml:space="preserve"> only)</w:t>
            </w:r>
          </w:p>
        </w:tc>
        <w:tc>
          <w:tcPr>
            <w:tcW w:w="1088" w:type="dxa"/>
            <w:hideMark/>
          </w:tcPr>
          <w:p w14:paraId="3475157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0AC57CF5"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9A2D879" w14:textId="77777777" w:rsidTr="00CF4F5C">
        <w:trPr>
          <w:trHeight w:val="20"/>
        </w:trPr>
        <w:tc>
          <w:tcPr>
            <w:tcW w:w="2875" w:type="dxa"/>
            <w:hideMark/>
          </w:tcPr>
          <w:p w14:paraId="150D7984"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Syrian Arab Republic</w:t>
            </w:r>
          </w:p>
        </w:tc>
        <w:tc>
          <w:tcPr>
            <w:tcW w:w="1185" w:type="dxa"/>
            <w:hideMark/>
          </w:tcPr>
          <w:p w14:paraId="40FB856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0C39D96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256DAA1" w14:textId="4B8EA78C"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r w:rsidR="00CE41E5" w:rsidRPr="00CE41E5">
              <w:rPr>
                <w:rFonts w:ascii="Calibri" w:hAnsi="Calibri" w:cs="Calibri"/>
                <w:i/>
                <w:iCs/>
                <w:vertAlign w:val="superscript"/>
              </w:rPr>
              <w:t>¤</w:t>
            </w:r>
            <w:r w:rsidRPr="00895A3E">
              <w:rPr>
                <w:rFonts w:ascii="Times New Roman" w:hAnsi="Times New Roman" w:cs="Times New Roman"/>
                <w:sz w:val="20"/>
                <w:szCs w:val="20"/>
              </w:rPr>
              <w:t>)</w:t>
            </w:r>
          </w:p>
        </w:tc>
        <w:tc>
          <w:tcPr>
            <w:tcW w:w="1226" w:type="dxa"/>
            <w:hideMark/>
          </w:tcPr>
          <w:p w14:paraId="790E168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C82E9D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1" w:type="dxa"/>
            <w:hideMark/>
          </w:tcPr>
          <w:p w14:paraId="355100B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F956E1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(2)</w:t>
            </w:r>
          </w:p>
        </w:tc>
        <w:tc>
          <w:tcPr>
            <w:tcW w:w="1322" w:type="dxa"/>
            <w:hideMark/>
          </w:tcPr>
          <w:p w14:paraId="22ADE4C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42EF14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17EAE6BE"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14968B1" w14:textId="77777777" w:rsidTr="00CF4F5C">
        <w:trPr>
          <w:trHeight w:val="20"/>
        </w:trPr>
        <w:tc>
          <w:tcPr>
            <w:tcW w:w="2875" w:type="dxa"/>
            <w:hideMark/>
          </w:tcPr>
          <w:p w14:paraId="67575E70"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Tunisia</w:t>
            </w:r>
          </w:p>
        </w:tc>
        <w:tc>
          <w:tcPr>
            <w:tcW w:w="1185" w:type="dxa"/>
            <w:hideMark/>
          </w:tcPr>
          <w:p w14:paraId="1DCEEFA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6CC3135"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28894CD"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CC1281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92B7C88"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0455422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5D7965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AAFDFC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8288A0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26449D0B"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88AB6EE" w14:textId="77777777" w:rsidTr="00CF4F5C">
        <w:trPr>
          <w:trHeight w:val="20"/>
        </w:trPr>
        <w:tc>
          <w:tcPr>
            <w:tcW w:w="2875" w:type="dxa"/>
            <w:hideMark/>
          </w:tcPr>
          <w:p w14:paraId="684222E5"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United Arab Emirates</w:t>
            </w:r>
          </w:p>
        </w:tc>
        <w:tc>
          <w:tcPr>
            <w:tcW w:w="1185" w:type="dxa"/>
            <w:hideMark/>
          </w:tcPr>
          <w:p w14:paraId="4C4187CD"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903B0CC"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DA2361B"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302AC4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89742F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7DF088D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FBDCCA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F6055D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DCAF88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5EACDC42"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2B3340D" w14:textId="77777777" w:rsidTr="00CF4F5C">
        <w:trPr>
          <w:trHeight w:val="20"/>
        </w:trPr>
        <w:tc>
          <w:tcPr>
            <w:tcW w:w="2875" w:type="dxa"/>
            <w:hideMark/>
          </w:tcPr>
          <w:p w14:paraId="6C9891F7"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Yemen</w:t>
            </w:r>
          </w:p>
        </w:tc>
        <w:tc>
          <w:tcPr>
            <w:tcW w:w="1185" w:type="dxa"/>
            <w:hideMark/>
          </w:tcPr>
          <w:p w14:paraId="342491D7"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9FBA82A"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66F42E7"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566644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421886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057BA3E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34A9FE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10E4CDA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4B2B286"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6778842"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67B64EC8" w14:textId="77777777" w:rsidTr="00CF4F5C">
        <w:trPr>
          <w:trHeight w:val="20"/>
        </w:trPr>
        <w:tc>
          <w:tcPr>
            <w:tcW w:w="2875" w:type="dxa"/>
            <w:hideMark/>
          </w:tcPr>
          <w:p w14:paraId="5FE0BC06"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185" w:type="dxa"/>
            <w:hideMark/>
          </w:tcPr>
          <w:p w14:paraId="4B9A223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31EC734"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ECD1D6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1DEF1BC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90A06F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10B967B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3CC2C8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3AD5CDA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73E5A0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E0F9AE6" w14:textId="77777777" w:rsidR="00895A3E" w:rsidRPr="00895A3E" w:rsidRDefault="00895A3E" w:rsidP="00E613CD">
            <w:pPr>
              <w:tabs>
                <w:tab w:val="left" w:pos="4971"/>
              </w:tabs>
              <w:jc w:val="center"/>
              <w:rPr>
                <w:rFonts w:ascii="Times New Roman" w:hAnsi="Times New Roman" w:cs="Times New Roman"/>
                <w:sz w:val="20"/>
                <w:szCs w:val="20"/>
              </w:rPr>
            </w:pPr>
          </w:p>
        </w:tc>
      </w:tr>
      <w:tr w:rsidR="007A4FE1" w:rsidRPr="00895A3E" w14:paraId="64D4F76D" w14:textId="77777777" w:rsidTr="00CF4F5C">
        <w:trPr>
          <w:trHeight w:val="20"/>
        </w:trPr>
        <w:tc>
          <w:tcPr>
            <w:tcW w:w="2875" w:type="dxa"/>
            <w:hideMark/>
          </w:tcPr>
          <w:p w14:paraId="57F937C8" w14:textId="77777777" w:rsidR="007A4FE1" w:rsidRPr="007A4FE1" w:rsidRDefault="007A4FE1" w:rsidP="00895A3E">
            <w:pPr>
              <w:tabs>
                <w:tab w:val="left" w:pos="4971"/>
              </w:tabs>
              <w:rPr>
                <w:rFonts w:ascii="Times New Roman" w:hAnsi="Times New Roman" w:cs="Times New Roman"/>
                <w:b/>
                <w:bCs/>
                <w:i/>
                <w:iCs/>
                <w:sz w:val="20"/>
                <w:szCs w:val="20"/>
              </w:rPr>
            </w:pPr>
            <w:r w:rsidRPr="007A4FE1">
              <w:rPr>
                <w:rFonts w:ascii="Times New Roman" w:hAnsi="Times New Roman" w:cs="Times New Roman"/>
                <w:b/>
                <w:bCs/>
                <w:i/>
                <w:iCs/>
                <w:sz w:val="20"/>
                <w:szCs w:val="20"/>
              </w:rPr>
              <w:t>Region total</w:t>
            </w:r>
          </w:p>
        </w:tc>
        <w:tc>
          <w:tcPr>
            <w:tcW w:w="2507" w:type="dxa"/>
            <w:gridSpan w:val="2"/>
            <w:hideMark/>
          </w:tcPr>
          <w:p w14:paraId="6D387D48" w14:textId="26B6C312"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8</w:t>
            </w:r>
          </w:p>
        </w:tc>
        <w:tc>
          <w:tcPr>
            <w:tcW w:w="2410" w:type="dxa"/>
            <w:gridSpan w:val="2"/>
            <w:hideMark/>
          </w:tcPr>
          <w:p w14:paraId="319516A8" w14:textId="63E2B37A"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5</w:t>
            </w:r>
          </w:p>
        </w:tc>
        <w:tc>
          <w:tcPr>
            <w:tcW w:w="2409" w:type="dxa"/>
            <w:gridSpan w:val="2"/>
            <w:hideMark/>
          </w:tcPr>
          <w:p w14:paraId="06934C29" w14:textId="6F3F7D98"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18</w:t>
            </w:r>
          </w:p>
        </w:tc>
        <w:tc>
          <w:tcPr>
            <w:tcW w:w="2410" w:type="dxa"/>
            <w:gridSpan w:val="2"/>
            <w:hideMark/>
          </w:tcPr>
          <w:p w14:paraId="5B16830D" w14:textId="258F8A55"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69</w:t>
            </w:r>
          </w:p>
        </w:tc>
        <w:tc>
          <w:tcPr>
            <w:tcW w:w="2410" w:type="dxa"/>
            <w:gridSpan w:val="2"/>
            <w:hideMark/>
          </w:tcPr>
          <w:p w14:paraId="0498612F" w14:textId="4E0E1BB4"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8</w:t>
            </w:r>
          </w:p>
        </w:tc>
      </w:tr>
      <w:tr w:rsidR="00895A3E" w:rsidRPr="00895A3E" w14:paraId="56FC31B4" w14:textId="77777777" w:rsidTr="00CF4F5C">
        <w:trPr>
          <w:trHeight w:val="20"/>
        </w:trPr>
        <w:tc>
          <w:tcPr>
            <w:tcW w:w="2875" w:type="dxa"/>
            <w:hideMark/>
          </w:tcPr>
          <w:p w14:paraId="59250902" w14:textId="77777777" w:rsidR="00895A3E" w:rsidRPr="007A4FE1" w:rsidRDefault="00895A3E" w:rsidP="00895A3E">
            <w:pPr>
              <w:tabs>
                <w:tab w:val="left" w:pos="4971"/>
              </w:tabs>
              <w:rPr>
                <w:rFonts w:ascii="Times New Roman" w:hAnsi="Times New Roman" w:cs="Times New Roman"/>
                <w:b/>
                <w:bCs/>
                <w:sz w:val="20"/>
                <w:szCs w:val="20"/>
              </w:rPr>
            </w:pPr>
            <w:r w:rsidRPr="007A4FE1">
              <w:rPr>
                <w:rFonts w:ascii="Times New Roman" w:hAnsi="Times New Roman" w:cs="Times New Roman"/>
                <w:b/>
                <w:bCs/>
                <w:sz w:val="20"/>
                <w:szCs w:val="20"/>
              </w:rPr>
              <w:t xml:space="preserve">East Asia and the Pacific </w:t>
            </w:r>
            <w:r w:rsidRPr="007A4FE1">
              <w:rPr>
                <w:rFonts w:ascii="Times New Roman" w:hAnsi="Times New Roman" w:cs="Times New Roman"/>
                <w:b/>
                <w:bCs/>
                <w:sz w:val="20"/>
                <w:szCs w:val="20"/>
                <w:vertAlign w:val="superscript"/>
              </w:rPr>
              <w:t>¥</w:t>
            </w:r>
          </w:p>
        </w:tc>
        <w:tc>
          <w:tcPr>
            <w:tcW w:w="1185" w:type="dxa"/>
            <w:hideMark/>
          </w:tcPr>
          <w:p w14:paraId="7CD76797"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2" w:type="dxa"/>
            <w:hideMark/>
          </w:tcPr>
          <w:p w14:paraId="6EAE1233"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184" w:type="dxa"/>
            <w:hideMark/>
          </w:tcPr>
          <w:p w14:paraId="26FD2298"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226" w:type="dxa"/>
            <w:hideMark/>
          </w:tcPr>
          <w:p w14:paraId="5824E2A1"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088" w:type="dxa"/>
            <w:hideMark/>
          </w:tcPr>
          <w:p w14:paraId="1A172A49"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1" w:type="dxa"/>
            <w:hideMark/>
          </w:tcPr>
          <w:p w14:paraId="05BDE64D"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088" w:type="dxa"/>
            <w:hideMark/>
          </w:tcPr>
          <w:p w14:paraId="6138B8CA"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2" w:type="dxa"/>
            <w:hideMark/>
          </w:tcPr>
          <w:p w14:paraId="58160CA6"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088" w:type="dxa"/>
            <w:hideMark/>
          </w:tcPr>
          <w:p w14:paraId="60F03264"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2" w:type="dxa"/>
            <w:hideMark/>
          </w:tcPr>
          <w:p w14:paraId="79CA0A5B" w14:textId="77777777" w:rsidR="00895A3E" w:rsidRPr="007A4FE1" w:rsidRDefault="00895A3E" w:rsidP="00E613CD">
            <w:pPr>
              <w:tabs>
                <w:tab w:val="left" w:pos="4971"/>
              </w:tabs>
              <w:jc w:val="center"/>
              <w:rPr>
                <w:rFonts w:ascii="Times New Roman" w:hAnsi="Times New Roman" w:cs="Times New Roman"/>
                <w:b/>
                <w:bCs/>
                <w:sz w:val="20"/>
                <w:szCs w:val="20"/>
              </w:rPr>
            </w:pPr>
          </w:p>
        </w:tc>
      </w:tr>
      <w:tr w:rsidR="00895A3E" w:rsidRPr="00895A3E" w14:paraId="2BBC81A9" w14:textId="77777777" w:rsidTr="00CF4F5C">
        <w:trPr>
          <w:trHeight w:val="20"/>
        </w:trPr>
        <w:tc>
          <w:tcPr>
            <w:tcW w:w="2875" w:type="dxa"/>
            <w:hideMark/>
          </w:tcPr>
          <w:p w14:paraId="240BAEEB"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Cambodia</w:t>
            </w:r>
          </w:p>
        </w:tc>
        <w:tc>
          <w:tcPr>
            <w:tcW w:w="1185" w:type="dxa"/>
            <w:hideMark/>
          </w:tcPr>
          <w:p w14:paraId="6F422FC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592EFCC4"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AA3DC91"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7B51A00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576432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(2)</w:t>
            </w:r>
          </w:p>
        </w:tc>
        <w:tc>
          <w:tcPr>
            <w:tcW w:w="1321" w:type="dxa"/>
            <w:hideMark/>
          </w:tcPr>
          <w:p w14:paraId="24FC0C8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747AA36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(4)</w:t>
            </w:r>
          </w:p>
        </w:tc>
        <w:tc>
          <w:tcPr>
            <w:tcW w:w="1322" w:type="dxa"/>
            <w:hideMark/>
          </w:tcPr>
          <w:p w14:paraId="1FDBEEB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361371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(1)</w:t>
            </w:r>
          </w:p>
        </w:tc>
        <w:tc>
          <w:tcPr>
            <w:tcW w:w="1322" w:type="dxa"/>
            <w:hideMark/>
          </w:tcPr>
          <w:p w14:paraId="538B8D6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64CF3D4F" w14:textId="77777777" w:rsidTr="00CF4F5C">
        <w:trPr>
          <w:trHeight w:val="20"/>
        </w:trPr>
        <w:tc>
          <w:tcPr>
            <w:tcW w:w="2875" w:type="dxa"/>
            <w:hideMark/>
          </w:tcPr>
          <w:p w14:paraId="79C6F0AE"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Fiji</w:t>
            </w:r>
          </w:p>
        </w:tc>
        <w:tc>
          <w:tcPr>
            <w:tcW w:w="1185" w:type="dxa"/>
            <w:hideMark/>
          </w:tcPr>
          <w:p w14:paraId="600C3D91" w14:textId="67BC5C65" w:rsidR="00895A3E" w:rsidRPr="00895A3E" w:rsidRDefault="00895A3E" w:rsidP="00E613CD">
            <w:pPr>
              <w:tabs>
                <w:tab w:val="left" w:pos="4971"/>
              </w:tabs>
              <w:jc w:val="center"/>
              <w:rPr>
                <w:rFonts w:ascii="Times New Roman" w:hAnsi="Times New Roman" w:cs="Times New Roman"/>
                <w:sz w:val="20"/>
                <w:szCs w:val="20"/>
              </w:rPr>
            </w:pPr>
            <w:r>
              <w:rPr>
                <w:rFonts w:ascii="Times New Roman" w:hAnsi="Times New Roman" w:cs="Times New Roman"/>
                <w:sz w:val="20"/>
                <w:szCs w:val="20"/>
              </w:rPr>
              <w:t>(</w:t>
            </w:r>
            <w:r w:rsidRPr="00895A3E">
              <w:rPr>
                <w:rFonts w:ascii="Times New Roman" w:hAnsi="Times New Roman" w:cs="Times New Roman"/>
                <w:sz w:val="20"/>
                <w:szCs w:val="20"/>
              </w:rPr>
              <w:t>1</w:t>
            </w:r>
            <w:r>
              <w:rPr>
                <w:rFonts w:ascii="Times New Roman" w:hAnsi="Times New Roman" w:cs="Times New Roman"/>
                <w:sz w:val="20"/>
                <w:szCs w:val="20"/>
              </w:rPr>
              <w:t>)</w:t>
            </w:r>
          </w:p>
        </w:tc>
        <w:tc>
          <w:tcPr>
            <w:tcW w:w="1322" w:type="dxa"/>
            <w:hideMark/>
          </w:tcPr>
          <w:p w14:paraId="50A2D557"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1DF5981"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07956B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A01AFA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(3)</w:t>
            </w:r>
          </w:p>
        </w:tc>
        <w:tc>
          <w:tcPr>
            <w:tcW w:w="1321" w:type="dxa"/>
            <w:hideMark/>
          </w:tcPr>
          <w:p w14:paraId="7DBCAAC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49F1747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(6)</w:t>
            </w:r>
          </w:p>
        </w:tc>
        <w:tc>
          <w:tcPr>
            <w:tcW w:w="1322" w:type="dxa"/>
            <w:hideMark/>
          </w:tcPr>
          <w:p w14:paraId="4F0D7B4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533E42C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1694C827"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051378AD" w14:textId="77777777" w:rsidTr="00CF4F5C">
        <w:trPr>
          <w:trHeight w:val="20"/>
        </w:trPr>
        <w:tc>
          <w:tcPr>
            <w:tcW w:w="2875" w:type="dxa"/>
            <w:hideMark/>
          </w:tcPr>
          <w:p w14:paraId="7D6FE1E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Indonesia</w:t>
            </w:r>
          </w:p>
        </w:tc>
        <w:tc>
          <w:tcPr>
            <w:tcW w:w="1185" w:type="dxa"/>
            <w:hideMark/>
          </w:tcPr>
          <w:p w14:paraId="483B465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(1)</w:t>
            </w:r>
          </w:p>
        </w:tc>
        <w:tc>
          <w:tcPr>
            <w:tcW w:w="1322" w:type="dxa"/>
            <w:hideMark/>
          </w:tcPr>
          <w:p w14:paraId="2505902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184" w:type="dxa"/>
            <w:hideMark/>
          </w:tcPr>
          <w:p w14:paraId="617721BF"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2567B7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ACB97B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7 (3)</w:t>
            </w:r>
          </w:p>
        </w:tc>
        <w:tc>
          <w:tcPr>
            <w:tcW w:w="1321" w:type="dxa"/>
            <w:hideMark/>
          </w:tcPr>
          <w:p w14:paraId="2F8726C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6EE6C8E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10 (5)</w:t>
            </w:r>
          </w:p>
        </w:tc>
        <w:tc>
          <w:tcPr>
            <w:tcW w:w="1322" w:type="dxa"/>
            <w:hideMark/>
          </w:tcPr>
          <w:p w14:paraId="26B70DE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79C4C3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7 (1)</w:t>
            </w:r>
          </w:p>
        </w:tc>
        <w:tc>
          <w:tcPr>
            <w:tcW w:w="1322" w:type="dxa"/>
            <w:hideMark/>
          </w:tcPr>
          <w:p w14:paraId="22251E9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r>
      <w:tr w:rsidR="00895A3E" w:rsidRPr="00895A3E" w14:paraId="7FF89F78" w14:textId="77777777" w:rsidTr="00CF4F5C">
        <w:trPr>
          <w:trHeight w:val="20"/>
        </w:trPr>
        <w:tc>
          <w:tcPr>
            <w:tcW w:w="2875" w:type="dxa"/>
            <w:hideMark/>
          </w:tcPr>
          <w:p w14:paraId="570934F3"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Lao PDR</w:t>
            </w:r>
          </w:p>
        </w:tc>
        <w:tc>
          <w:tcPr>
            <w:tcW w:w="1185" w:type="dxa"/>
            <w:hideMark/>
          </w:tcPr>
          <w:p w14:paraId="17413FA6"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D336FF6"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95B1418"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61ED3D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7B24B34" w14:textId="4E84CDAF"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(2)</w:t>
            </w:r>
          </w:p>
        </w:tc>
        <w:tc>
          <w:tcPr>
            <w:tcW w:w="1321" w:type="dxa"/>
            <w:hideMark/>
          </w:tcPr>
          <w:p w14:paraId="6DFBF12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55ED77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(4)</w:t>
            </w:r>
          </w:p>
        </w:tc>
        <w:tc>
          <w:tcPr>
            <w:tcW w:w="1322" w:type="dxa"/>
            <w:hideMark/>
          </w:tcPr>
          <w:p w14:paraId="527C743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B82BA7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3139582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r>
      <w:tr w:rsidR="00895A3E" w:rsidRPr="00895A3E" w14:paraId="5173E15A" w14:textId="77777777" w:rsidTr="00CF4F5C">
        <w:trPr>
          <w:trHeight w:val="20"/>
        </w:trPr>
        <w:tc>
          <w:tcPr>
            <w:tcW w:w="2875" w:type="dxa"/>
            <w:hideMark/>
          </w:tcPr>
          <w:p w14:paraId="000AB8BB"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Malaysia</w:t>
            </w:r>
          </w:p>
        </w:tc>
        <w:tc>
          <w:tcPr>
            <w:tcW w:w="1185" w:type="dxa"/>
            <w:hideMark/>
          </w:tcPr>
          <w:p w14:paraId="365D946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 (1)</w:t>
            </w:r>
          </w:p>
        </w:tc>
        <w:tc>
          <w:tcPr>
            <w:tcW w:w="1322" w:type="dxa"/>
            <w:hideMark/>
          </w:tcPr>
          <w:p w14:paraId="3F1335A5"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EFDD694"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B1DCB3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10A334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14 (3)</w:t>
            </w:r>
          </w:p>
        </w:tc>
        <w:tc>
          <w:tcPr>
            <w:tcW w:w="1321" w:type="dxa"/>
            <w:hideMark/>
          </w:tcPr>
          <w:p w14:paraId="0F5E286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A3FAED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17 (5)</w:t>
            </w:r>
          </w:p>
        </w:tc>
        <w:tc>
          <w:tcPr>
            <w:tcW w:w="1322" w:type="dxa"/>
            <w:hideMark/>
          </w:tcPr>
          <w:p w14:paraId="682317E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559537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(1)</w:t>
            </w:r>
          </w:p>
        </w:tc>
        <w:tc>
          <w:tcPr>
            <w:tcW w:w="1322" w:type="dxa"/>
            <w:hideMark/>
          </w:tcPr>
          <w:p w14:paraId="6EE48FF7"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845C291" w14:textId="77777777" w:rsidTr="00CF4F5C">
        <w:trPr>
          <w:trHeight w:val="20"/>
        </w:trPr>
        <w:tc>
          <w:tcPr>
            <w:tcW w:w="2875" w:type="dxa"/>
            <w:hideMark/>
          </w:tcPr>
          <w:p w14:paraId="659925D1"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Marshall Is.</w:t>
            </w:r>
          </w:p>
        </w:tc>
        <w:tc>
          <w:tcPr>
            <w:tcW w:w="1185" w:type="dxa"/>
            <w:hideMark/>
          </w:tcPr>
          <w:p w14:paraId="3F4CA0E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9C4F5C2"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41516C1"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816A69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8016C0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1" w:type="dxa"/>
            <w:hideMark/>
          </w:tcPr>
          <w:p w14:paraId="1999665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CF6DFE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(3)</w:t>
            </w:r>
          </w:p>
        </w:tc>
        <w:tc>
          <w:tcPr>
            <w:tcW w:w="1322" w:type="dxa"/>
            <w:hideMark/>
          </w:tcPr>
          <w:p w14:paraId="15F7AC4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9981A9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3B402E87"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430D99B" w14:textId="77777777" w:rsidTr="00CF4F5C">
        <w:trPr>
          <w:trHeight w:val="20"/>
        </w:trPr>
        <w:tc>
          <w:tcPr>
            <w:tcW w:w="2875" w:type="dxa"/>
            <w:hideMark/>
          </w:tcPr>
          <w:p w14:paraId="17460022"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Mongolia</w:t>
            </w:r>
          </w:p>
        </w:tc>
        <w:tc>
          <w:tcPr>
            <w:tcW w:w="1185" w:type="dxa"/>
            <w:hideMark/>
          </w:tcPr>
          <w:p w14:paraId="737FC87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839FB83"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33727D53"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A3E9D7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F2C910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4BC5E5A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209405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322" w:type="dxa"/>
            <w:hideMark/>
          </w:tcPr>
          <w:p w14:paraId="37F72F2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0D9300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7138DB9"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013890AB" w14:textId="77777777" w:rsidTr="00CF4F5C">
        <w:trPr>
          <w:trHeight w:val="20"/>
        </w:trPr>
        <w:tc>
          <w:tcPr>
            <w:tcW w:w="2875" w:type="dxa"/>
            <w:hideMark/>
          </w:tcPr>
          <w:p w14:paraId="7119029F"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Myanmar</w:t>
            </w:r>
          </w:p>
        </w:tc>
        <w:tc>
          <w:tcPr>
            <w:tcW w:w="1185" w:type="dxa"/>
            <w:hideMark/>
          </w:tcPr>
          <w:p w14:paraId="67867C8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(1)</w:t>
            </w:r>
          </w:p>
        </w:tc>
        <w:tc>
          <w:tcPr>
            <w:tcW w:w="1322" w:type="dxa"/>
            <w:hideMark/>
          </w:tcPr>
          <w:p w14:paraId="2D634CB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184" w:type="dxa"/>
            <w:hideMark/>
          </w:tcPr>
          <w:p w14:paraId="5581BE06"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D63CDF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8E131C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 (3)</w:t>
            </w:r>
          </w:p>
        </w:tc>
        <w:tc>
          <w:tcPr>
            <w:tcW w:w="1321" w:type="dxa"/>
            <w:hideMark/>
          </w:tcPr>
          <w:p w14:paraId="623F903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088" w:type="dxa"/>
            <w:hideMark/>
          </w:tcPr>
          <w:p w14:paraId="3B8C373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(5)</w:t>
            </w:r>
          </w:p>
        </w:tc>
        <w:tc>
          <w:tcPr>
            <w:tcW w:w="1322" w:type="dxa"/>
            <w:hideMark/>
          </w:tcPr>
          <w:p w14:paraId="0D2E28E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3EE3A7B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3EA5FF1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r>
      <w:tr w:rsidR="00895A3E" w:rsidRPr="00895A3E" w14:paraId="5DFDD237" w14:textId="77777777" w:rsidTr="00CF4F5C">
        <w:trPr>
          <w:trHeight w:val="20"/>
        </w:trPr>
        <w:tc>
          <w:tcPr>
            <w:tcW w:w="2875" w:type="dxa"/>
            <w:hideMark/>
          </w:tcPr>
          <w:p w14:paraId="7212AC23"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Nauru</w:t>
            </w:r>
          </w:p>
        </w:tc>
        <w:tc>
          <w:tcPr>
            <w:tcW w:w="1185" w:type="dxa"/>
            <w:hideMark/>
          </w:tcPr>
          <w:p w14:paraId="5162A783" w14:textId="7F1BA256" w:rsidR="00895A3E" w:rsidRPr="00895A3E" w:rsidRDefault="00895A3E" w:rsidP="00E613CD">
            <w:pPr>
              <w:tabs>
                <w:tab w:val="left" w:pos="4971"/>
              </w:tabs>
              <w:jc w:val="center"/>
              <w:rPr>
                <w:rFonts w:ascii="Times New Roman" w:hAnsi="Times New Roman" w:cs="Times New Roman"/>
                <w:sz w:val="20"/>
                <w:szCs w:val="20"/>
              </w:rPr>
            </w:pPr>
            <w:r>
              <w:rPr>
                <w:rFonts w:ascii="Times New Roman" w:hAnsi="Times New Roman" w:cs="Times New Roman"/>
                <w:sz w:val="20"/>
                <w:szCs w:val="20"/>
              </w:rPr>
              <w:t>(</w:t>
            </w:r>
            <w:r w:rsidRPr="00895A3E">
              <w:rPr>
                <w:rFonts w:ascii="Times New Roman" w:hAnsi="Times New Roman" w:cs="Times New Roman"/>
                <w:sz w:val="20"/>
                <w:szCs w:val="20"/>
              </w:rPr>
              <w:t>1</w:t>
            </w:r>
            <w:r>
              <w:rPr>
                <w:rFonts w:ascii="Times New Roman" w:hAnsi="Times New Roman" w:cs="Times New Roman"/>
                <w:sz w:val="20"/>
                <w:szCs w:val="20"/>
              </w:rPr>
              <w:t>)</w:t>
            </w:r>
          </w:p>
        </w:tc>
        <w:tc>
          <w:tcPr>
            <w:tcW w:w="1322" w:type="dxa"/>
            <w:hideMark/>
          </w:tcPr>
          <w:p w14:paraId="50C12814"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D2B58CA"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2FA08D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D31D03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1" w:type="dxa"/>
            <w:hideMark/>
          </w:tcPr>
          <w:p w14:paraId="2B0D729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DF310D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322" w:type="dxa"/>
            <w:hideMark/>
          </w:tcPr>
          <w:p w14:paraId="30DA8C4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B438CA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976CF5B"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AFAAA6B" w14:textId="77777777" w:rsidTr="00CF4F5C">
        <w:trPr>
          <w:trHeight w:val="20"/>
        </w:trPr>
        <w:tc>
          <w:tcPr>
            <w:tcW w:w="2875" w:type="dxa"/>
            <w:hideMark/>
          </w:tcPr>
          <w:p w14:paraId="6D766111"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Papua New Guinea</w:t>
            </w:r>
          </w:p>
        </w:tc>
        <w:tc>
          <w:tcPr>
            <w:tcW w:w="1185" w:type="dxa"/>
            <w:hideMark/>
          </w:tcPr>
          <w:p w14:paraId="7176C840"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4ED41D9"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D0412C0"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0501F6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CD1691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58BA6E4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32667F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736F99C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B6BCE8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11DECA11"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D1BB6F4" w14:textId="77777777" w:rsidTr="00CF4F5C">
        <w:trPr>
          <w:trHeight w:val="20"/>
        </w:trPr>
        <w:tc>
          <w:tcPr>
            <w:tcW w:w="2875" w:type="dxa"/>
            <w:hideMark/>
          </w:tcPr>
          <w:p w14:paraId="6D68A635"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Philippines</w:t>
            </w:r>
          </w:p>
        </w:tc>
        <w:tc>
          <w:tcPr>
            <w:tcW w:w="1185" w:type="dxa"/>
            <w:hideMark/>
          </w:tcPr>
          <w:p w14:paraId="62BD293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0DE283B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5E4A6F4"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FE5A87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87BF40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(3)</w:t>
            </w:r>
          </w:p>
        </w:tc>
        <w:tc>
          <w:tcPr>
            <w:tcW w:w="1321" w:type="dxa"/>
            <w:hideMark/>
          </w:tcPr>
          <w:p w14:paraId="264DAFD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D5FE29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(5)</w:t>
            </w:r>
          </w:p>
        </w:tc>
        <w:tc>
          <w:tcPr>
            <w:tcW w:w="1322" w:type="dxa"/>
            <w:hideMark/>
          </w:tcPr>
          <w:p w14:paraId="32855F2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1A024E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 (1)</w:t>
            </w:r>
          </w:p>
        </w:tc>
        <w:tc>
          <w:tcPr>
            <w:tcW w:w="1322" w:type="dxa"/>
            <w:hideMark/>
          </w:tcPr>
          <w:p w14:paraId="37B45B34"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6AFD874" w14:textId="77777777" w:rsidTr="00CF4F5C">
        <w:trPr>
          <w:trHeight w:val="20"/>
        </w:trPr>
        <w:tc>
          <w:tcPr>
            <w:tcW w:w="2875" w:type="dxa"/>
            <w:hideMark/>
          </w:tcPr>
          <w:p w14:paraId="4B46790B"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Samoa</w:t>
            </w:r>
          </w:p>
        </w:tc>
        <w:tc>
          <w:tcPr>
            <w:tcW w:w="1185" w:type="dxa"/>
            <w:hideMark/>
          </w:tcPr>
          <w:p w14:paraId="699E82FF" w14:textId="0156E591" w:rsidR="00895A3E" w:rsidRPr="00895A3E" w:rsidRDefault="00895A3E" w:rsidP="00E613CD">
            <w:pPr>
              <w:tabs>
                <w:tab w:val="left" w:pos="4971"/>
              </w:tabs>
              <w:jc w:val="center"/>
              <w:rPr>
                <w:rFonts w:ascii="Times New Roman" w:hAnsi="Times New Roman" w:cs="Times New Roman"/>
                <w:sz w:val="20"/>
                <w:szCs w:val="20"/>
              </w:rPr>
            </w:pPr>
            <w:r>
              <w:rPr>
                <w:rFonts w:ascii="Times New Roman" w:hAnsi="Times New Roman" w:cs="Times New Roman"/>
                <w:sz w:val="20"/>
                <w:szCs w:val="20"/>
              </w:rPr>
              <w:t>(</w:t>
            </w:r>
            <w:r w:rsidRPr="00895A3E">
              <w:rPr>
                <w:rFonts w:ascii="Times New Roman" w:hAnsi="Times New Roman" w:cs="Times New Roman"/>
                <w:sz w:val="20"/>
                <w:szCs w:val="20"/>
              </w:rPr>
              <w:t>1</w:t>
            </w:r>
            <w:r>
              <w:rPr>
                <w:rFonts w:ascii="Times New Roman" w:hAnsi="Times New Roman" w:cs="Times New Roman"/>
                <w:sz w:val="20"/>
                <w:szCs w:val="20"/>
              </w:rPr>
              <w:t>)</w:t>
            </w:r>
          </w:p>
        </w:tc>
        <w:tc>
          <w:tcPr>
            <w:tcW w:w="1322" w:type="dxa"/>
            <w:hideMark/>
          </w:tcPr>
          <w:p w14:paraId="01144EFA"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326743D"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7545EA1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632D7A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(3)</w:t>
            </w:r>
          </w:p>
        </w:tc>
        <w:tc>
          <w:tcPr>
            <w:tcW w:w="1321" w:type="dxa"/>
            <w:hideMark/>
          </w:tcPr>
          <w:p w14:paraId="3787D1B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084840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(6)</w:t>
            </w:r>
          </w:p>
        </w:tc>
        <w:tc>
          <w:tcPr>
            <w:tcW w:w="1322" w:type="dxa"/>
            <w:hideMark/>
          </w:tcPr>
          <w:p w14:paraId="26CB30F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C21E41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1B3761CE"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CB3F85B" w14:textId="77777777" w:rsidTr="00CF4F5C">
        <w:trPr>
          <w:trHeight w:val="20"/>
        </w:trPr>
        <w:tc>
          <w:tcPr>
            <w:tcW w:w="2875" w:type="dxa"/>
            <w:hideMark/>
          </w:tcPr>
          <w:p w14:paraId="130FB1F6"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Thailand</w:t>
            </w:r>
          </w:p>
        </w:tc>
        <w:tc>
          <w:tcPr>
            <w:tcW w:w="1185" w:type="dxa"/>
            <w:hideMark/>
          </w:tcPr>
          <w:p w14:paraId="5C2AD95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72E100E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boys only)</w:t>
            </w:r>
          </w:p>
        </w:tc>
        <w:tc>
          <w:tcPr>
            <w:tcW w:w="1184" w:type="dxa"/>
            <w:hideMark/>
          </w:tcPr>
          <w:p w14:paraId="3CEC6207"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537984B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7E5B9C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(3)</w:t>
            </w:r>
          </w:p>
        </w:tc>
        <w:tc>
          <w:tcPr>
            <w:tcW w:w="1321" w:type="dxa"/>
            <w:hideMark/>
          </w:tcPr>
          <w:p w14:paraId="4314B17A" w14:textId="30219014"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r w:rsidR="00CF4F5C">
              <w:rPr>
                <w:rFonts w:ascii="Times New Roman" w:hAnsi="Times New Roman" w:cs="Times New Roman"/>
                <w:sz w:val="20"/>
                <w:szCs w:val="20"/>
              </w:rPr>
              <w:t>,</w:t>
            </w:r>
            <w:r w:rsidRPr="00895A3E">
              <w:rPr>
                <w:rFonts w:ascii="Times New Roman" w:hAnsi="Times New Roman" w:cs="Times New Roman"/>
                <w:sz w:val="20"/>
                <w:szCs w:val="20"/>
              </w:rPr>
              <w:t xml:space="preserve"> boys only)</w:t>
            </w:r>
          </w:p>
        </w:tc>
        <w:tc>
          <w:tcPr>
            <w:tcW w:w="1088" w:type="dxa"/>
            <w:hideMark/>
          </w:tcPr>
          <w:p w14:paraId="0BE9795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5 (4)</w:t>
            </w:r>
          </w:p>
        </w:tc>
        <w:tc>
          <w:tcPr>
            <w:tcW w:w="1322" w:type="dxa"/>
            <w:hideMark/>
          </w:tcPr>
          <w:p w14:paraId="16E137F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92D5A3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3BEA0AFA" w14:textId="374C8C41"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r w:rsidR="00CF4F5C">
              <w:rPr>
                <w:rFonts w:ascii="Times New Roman" w:hAnsi="Times New Roman" w:cs="Times New Roman"/>
                <w:sz w:val="20"/>
                <w:szCs w:val="20"/>
              </w:rPr>
              <w:t>, boys on</w:t>
            </w:r>
            <w:r w:rsidRPr="00895A3E">
              <w:rPr>
                <w:rFonts w:ascii="Times New Roman" w:hAnsi="Times New Roman" w:cs="Times New Roman"/>
                <w:sz w:val="20"/>
                <w:szCs w:val="20"/>
              </w:rPr>
              <w:t>ly)</w:t>
            </w:r>
          </w:p>
        </w:tc>
      </w:tr>
      <w:tr w:rsidR="00895A3E" w:rsidRPr="00895A3E" w14:paraId="285F01DF" w14:textId="77777777" w:rsidTr="00CF4F5C">
        <w:trPr>
          <w:trHeight w:val="20"/>
        </w:trPr>
        <w:tc>
          <w:tcPr>
            <w:tcW w:w="2875" w:type="dxa"/>
            <w:hideMark/>
          </w:tcPr>
          <w:p w14:paraId="3F4B853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Timor-Leste</w:t>
            </w:r>
          </w:p>
        </w:tc>
        <w:tc>
          <w:tcPr>
            <w:tcW w:w="1185" w:type="dxa"/>
            <w:hideMark/>
          </w:tcPr>
          <w:p w14:paraId="4F43484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337D04F"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F3F59B6"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C61945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68516A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(2)</w:t>
            </w:r>
          </w:p>
        </w:tc>
        <w:tc>
          <w:tcPr>
            <w:tcW w:w="1321" w:type="dxa"/>
            <w:hideMark/>
          </w:tcPr>
          <w:p w14:paraId="6AC2523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BD9E51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(4)</w:t>
            </w:r>
          </w:p>
        </w:tc>
        <w:tc>
          <w:tcPr>
            <w:tcW w:w="1322" w:type="dxa"/>
            <w:hideMark/>
          </w:tcPr>
          <w:p w14:paraId="3135C77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733127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7D57B245"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064E86C3" w14:textId="77777777" w:rsidTr="00CF4F5C">
        <w:trPr>
          <w:trHeight w:val="20"/>
        </w:trPr>
        <w:tc>
          <w:tcPr>
            <w:tcW w:w="2875" w:type="dxa"/>
            <w:hideMark/>
          </w:tcPr>
          <w:p w14:paraId="5FD784C7"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Tonga</w:t>
            </w:r>
          </w:p>
        </w:tc>
        <w:tc>
          <w:tcPr>
            <w:tcW w:w="1185" w:type="dxa"/>
            <w:hideMark/>
          </w:tcPr>
          <w:p w14:paraId="6A0DAC0B" w14:textId="106F1591" w:rsidR="00895A3E" w:rsidRPr="00895A3E" w:rsidRDefault="00895A3E" w:rsidP="00E613CD">
            <w:pPr>
              <w:tabs>
                <w:tab w:val="left" w:pos="4971"/>
              </w:tabs>
              <w:jc w:val="center"/>
              <w:rPr>
                <w:rFonts w:ascii="Times New Roman" w:hAnsi="Times New Roman" w:cs="Times New Roman"/>
                <w:sz w:val="20"/>
                <w:szCs w:val="20"/>
              </w:rPr>
            </w:pPr>
            <w:r>
              <w:rPr>
                <w:rFonts w:ascii="Times New Roman" w:hAnsi="Times New Roman" w:cs="Times New Roman"/>
                <w:sz w:val="20"/>
                <w:szCs w:val="20"/>
              </w:rPr>
              <w:t>(</w:t>
            </w:r>
            <w:r w:rsidRPr="00895A3E">
              <w:rPr>
                <w:rFonts w:ascii="Times New Roman" w:hAnsi="Times New Roman" w:cs="Times New Roman"/>
                <w:sz w:val="20"/>
                <w:szCs w:val="20"/>
              </w:rPr>
              <w:t>1</w:t>
            </w:r>
            <w:r>
              <w:rPr>
                <w:rFonts w:ascii="Times New Roman" w:hAnsi="Times New Roman" w:cs="Times New Roman"/>
                <w:sz w:val="20"/>
                <w:szCs w:val="20"/>
              </w:rPr>
              <w:t>)</w:t>
            </w:r>
          </w:p>
        </w:tc>
        <w:tc>
          <w:tcPr>
            <w:tcW w:w="1322" w:type="dxa"/>
            <w:hideMark/>
          </w:tcPr>
          <w:p w14:paraId="298E1576"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ADA262F"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DF7BC8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4077C2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1" w:type="dxa"/>
            <w:hideMark/>
          </w:tcPr>
          <w:p w14:paraId="7E31BA9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4D0A42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(6)</w:t>
            </w:r>
          </w:p>
        </w:tc>
        <w:tc>
          <w:tcPr>
            <w:tcW w:w="1322" w:type="dxa"/>
            <w:hideMark/>
          </w:tcPr>
          <w:p w14:paraId="633534F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B3DE3A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053B4DE"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6466F2E6" w14:textId="77777777" w:rsidTr="00CF4F5C">
        <w:trPr>
          <w:trHeight w:val="20"/>
        </w:trPr>
        <w:tc>
          <w:tcPr>
            <w:tcW w:w="2875" w:type="dxa"/>
            <w:hideMark/>
          </w:tcPr>
          <w:p w14:paraId="0D949FB7"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Vanuatu</w:t>
            </w:r>
          </w:p>
        </w:tc>
        <w:tc>
          <w:tcPr>
            <w:tcW w:w="1185" w:type="dxa"/>
            <w:hideMark/>
          </w:tcPr>
          <w:p w14:paraId="19BFDDC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70AC4B99"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CDD15C9"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899746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2131F4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(3)</w:t>
            </w:r>
          </w:p>
        </w:tc>
        <w:tc>
          <w:tcPr>
            <w:tcW w:w="1321" w:type="dxa"/>
            <w:hideMark/>
          </w:tcPr>
          <w:p w14:paraId="12A2F54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0A8778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(6)</w:t>
            </w:r>
          </w:p>
        </w:tc>
        <w:tc>
          <w:tcPr>
            <w:tcW w:w="1322" w:type="dxa"/>
            <w:hideMark/>
          </w:tcPr>
          <w:p w14:paraId="29FDCAD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85A487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 (1)</w:t>
            </w:r>
          </w:p>
        </w:tc>
        <w:tc>
          <w:tcPr>
            <w:tcW w:w="1322" w:type="dxa"/>
            <w:hideMark/>
          </w:tcPr>
          <w:p w14:paraId="0A9A8181"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25997D2" w14:textId="77777777" w:rsidTr="00CF4F5C">
        <w:trPr>
          <w:trHeight w:val="20"/>
        </w:trPr>
        <w:tc>
          <w:tcPr>
            <w:tcW w:w="2875" w:type="dxa"/>
            <w:hideMark/>
          </w:tcPr>
          <w:p w14:paraId="5C8154DE"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Vietnam</w:t>
            </w:r>
          </w:p>
        </w:tc>
        <w:tc>
          <w:tcPr>
            <w:tcW w:w="1185" w:type="dxa"/>
            <w:hideMark/>
          </w:tcPr>
          <w:p w14:paraId="68A1B76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322" w:type="dxa"/>
            <w:hideMark/>
          </w:tcPr>
          <w:p w14:paraId="1F056301"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CB3D18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0979789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414F9B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 (2)</w:t>
            </w:r>
          </w:p>
        </w:tc>
        <w:tc>
          <w:tcPr>
            <w:tcW w:w="1321" w:type="dxa"/>
            <w:hideMark/>
          </w:tcPr>
          <w:p w14:paraId="03BC19A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22FE18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9 (4)</w:t>
            </w:r>
          </w:p>
        </w:tc>
        <w:tc>
          <w:tcPr>
            <w:tcW w:w="1322" w:type="dxa"/>
            <w:hideMark/>
          </w:tcPr>
          <w:p w14:paraId="61EC8A3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A7EDEA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 (1)</w:t>
            </w:r>
          </w:p>
        </w:tc>
        <w:tc>
          <w:tcPr>
            <w:tcW w:w="1322" w:type="dxa"/>
            <w:hideMark/>
          </w:tcPr>
          <w:p w14:paraId="002FBC5B"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F1ED5AE" w14:textId="77777777" w:rsidTr="00CF4F5C">
        <w:trPr>
          <w:trHeight w:val="20"/>
        </w:trPr>
        <w:tc>
          <w:tcPr>
            <w:tcW w:w="2875" w:type="dxa"/>
            <w:hideMark/>
          </w:tcPr>
          <w:p w14:paraId="022225F1"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185" w:type="dxa"/>
            <w:hideMark/>
          </w:tcPr>
          <w:p w14:paraId="7316377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365A8A74"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A7E53CA"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B61497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E4B64D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1" w:type="dxa"/>
            <w:hideMark/>
          </w:tcPr>
          <w:p w14:paraId="7D678DF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8BF7B4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7</w:t>
            </w:r>
          </w:p>
        </w:tc>
        <w:tc>
          <w:tcPr>
            <w:tcW w:w="1322" w:type="dxa"/>
            <w:hideMark/>
          </w:tcPr>
          <w:p w14:paraId="34EA28F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63360F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C1B51D2" w14:textId="77777777" w:rsidR="00895A3E" w:rsidRPr="00895A3E" w:rsidRDefault="00895A3E" w:rsidP="00E613CD">
            <w:pPr>
              <w:tabs>
                <w:tab w:val="left" w:pos="4971"/>
              </w:tabs>
              <w:jc w:val="center"/>
              <w:rPr>
                <w:rFonts w:ascii="Times New Roman" w:hAnsi="Times New Roman" w:cs="Times New Roman"/>
                <w:sz w:val="20"/>
                <w:szCs w:val="20"/>
              </w:rPr>
            </w:pPr>
          </w:p>
        </w:tc>
      </w:tr>
      <w:tr w:rsidR="007A4FE1" w:rsidRPr="00895A3E" w14:paraId="42C6D51E" w14:textId="77777777" w:rsidTr="00CF4F5C">
        <w:trPr>
          <w:trHeight w:val="20"/>
        </w:trPr>
        <w:tc>
          <w:tcPr>
            <w:tcW w:w="2875" w:type="dxa"/>
            <w:hideMark/>
          </w:tcPr>
          <w:p w14:paraId="6CF85FBB" w14:textId="77777777" w:rsidR="007A4FE1" w:rsidRPr="007A4FE1" w:rsidRDefault="007A4FE1" w:rsidP="00895A3E">
            <w:pPr>
              <w:tabs>
                <w:tab w:val="left" w:pos="4971"/>
              </w:tabs>
              <w:rPr>
                <w:rFonts w:ascii="Times New Roman" w:hAnsi="Times New Roman" w:cs="Times New Roman"/>
                <w:b/>
                <w:bCs/>
                <w:i/>
                <w:iCs/>
                <w:sz w:val="20"/>
                <w:szCs w:val="20"/>
              </w:rPr>
            </w:pPr>
            <w:r w:rsidRPr="007A4FE1">
              <w:rPr>
                <w:rFonts w:ascii="Times New Roman" w:hAnsi="Times New Roman" w:cs="Times New Roman"/>
                <w:b/>
                <w:bCs/>
                <w:i/>
                <w:iCs/>
                <w:sz w:val="20"/>
                <w:szCs w:val="20"/>
              </w:rPr>
              <w:t xml:space="preserve">Region total </w:t>
            </w:r>
          </w:p>
        </w:tc>
        <w:tc>
          <w:tcPr>
            <w:tcW w:w="2507" w:type="dxa"/>
            <w:gridSpan w:val="2"/>
            <w:hideMark/>
          </w:tcPr>
          <w:p w14:paraId="5C060C6D" w14:textId="2B30D75A"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23</w:t>
            </w:r>
          </w:p>
        </w:tc>
        <w:tc>
          <w:tcPr>
            <w:tcW w:w="2410" w:type="dxa"/>
            <w:gridSpan w:val="2"/>
            <w:hideMark/>
          </w:tcPr>
          <w:p w14:paraId="7766A12C" w14:textId="55F14272"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1</w:t>
            </w:r>
          </w:p>
        </w:tc>
        <w:tc>
          <w:tcPr>
            <w:tcW w:w="2409" w:type="dxa"/>
            <w:gridSpan w:val="2"/>
            <w:hideMark/>
          </w:tcPr>
          <w:p w14:paraId="7CA3EAA6" w14:textId="744A8746"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45</w:t>
            </w:r>
          </w:p>
        </w:tc>
        <w:tc>
          <w:tcPr>
            <w:tcW w:w="2410" w:type="dxa"/>
            <w:gridSpan w:val="2"/>
            <w:hideMark/>
          </w:tcPr>
          <w:p w14:paraId="0AF3E54B" w14:textId="187C4777"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63</w:t>
            </w:r>
          </w:p>
        </w:tc>
        <w:tc>
          <w:tcPr>
            <w:tcW w:w="2410" w:type="dxa"/>
            <w:gridSpan w:val="2"/>
            <w:hideMark/>
          </w:tcPr>
          <w:p w14:paraId="0660987E" w14:textId="511F9229"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30</w:t>
            </w:r>
          </w:p>
        </w:tc>
      </w:tr>
      <w:tr w:rsidR="00895A3E" w:rsidRPr="00895A3E" w14:paraId="16AE03D4" w14:textId="77777777" w:rsidTr="00CF4F5C">
        <w:trPr>
          <w:trHeight w:val="20"/>
        </w:trPr>
        <w:tc>
          <w:tcPr>
            <w:tcW w:w="2875" w:type="dxa"/>
            <w:hideMark/>
          </w:tcPr>
          <w:p w14:paraId="60EAB457" w14:textId="77777777" w:rsidR="00895A3E" w:rsidRPr="007A4FE1" w:rsidRDefault="00895A3E" w:rsidP="00895A3E">
            <w:pPr>
              <w:tabs>
                <w:tab w:val="left" w:pos="4971"/>
              </w:tabs>
              <w:rPr>
                <w:rFonts w:ascii="Times New Roman" w:hAnsi="Times New Roman" w:cs="Times New Roman"/>
                <w:b/>
                <w:bCs/>
                <w:sz w:val="20"/>
                <w:szCs w:val="20"/>
              </w:rPr>
            </w:pPr>
            <w:r w:rsidRPr="007A4FE1">
              <w:rPr>
                <w:rFonts w:ascii="Times New Roman" w:hAnsi="Times New Roman" w:cs="Times New Roman"/>
                <w:b/>
                <w:bCs/>
                <w:sz w:val="20"/>
                <w:szCs w:val="20"/>
              </w:rPr>
              <w:t>Latin America and the Caribbean</w:t>
            </w:r>
          </w:p>
        </w:tc>
        <w:tc>
          <w:tcPr>
            <w:tcW w:w="1185" w:type="dxa"/>
            <w:hideMark/>
          </w:tcPr>
          <w:p w14:paraId="271562A5"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2" w:type="dxa"/>
            <w:hideMark/>
          </w:tcPr>
          <w:p w14:paraId="7A762323"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184" w:type="dxa"/>
            <w:hideMark/>
          </w:tcPr>
          <w:p w14:paraId="212EF5B2"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226" w:type="dxa"/>
            <w:hideMark/>
          </w:tcPr>
          <w:p w14:paraId="21946A6F"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088" w:type="dxa"/>
            <w:hideMark/>
          </w:tcPr>
          <w:p w14:paraId="55C3E3B6"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1" w:type="dxa"/>
            <w:hideMark/>
          </w:tcPr>
          <w:p w14:paraId="5703B095"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088" w:type="dxa"/>
            <w:hideMark/>
          </w:tcPr>
          <w:p w14:paraId="439A1A72"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2" w:type="dxa"/>
            <w:hideMark/>
          </w:tcPr>
          <w:p w14:paraId="09F56AD9"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088" w:type="dxa"/>
            <w:hideMark/>
          </w:tcPr>
          <w:p w14:paraId="2710BBBC" w14:textId="77777777" w:rsidR="00895A3E" w:rsidRPr="007A4FE1" w:rsidRDefault="00895A3E" w:rsidP="00E613CD">
            <w:pPr>
              <w:tabs>
                <w:tab w:val="left" w:pos="4971"/>
              </w:tabs>
              <w:jc w:val="center"/>
              <w:rPr>
                <w:rFonts w:ascii="Times New Roman" w:hAnsi="Times New Roman" w:cs="Times New Roman"/>
                <w:b/>
                <w:bCs/>
                <w:sz w:val="20"/>
                <w:szCs w:val="20"/>
              </w:rPr>
            </w:pPr>
          </w:p>
        </w:tc>
        <w:tc>
          <w:tcPr>
            <w:tcW w:w="1322" w:type="dxa"/>
            <w:hideMark/>
          </w:tcPr>
          <w:p w14:paraId="47FED7EA" w14:textId="77777777" w:rsidR="00895A3E" w:rsidRPr="007A4FE1" w:rsidRDefault="00895A3E" w:rsidP="00E613CD">
            <w:pPr>
              <w:tabs>
                <w:tab w:val="left" w:pos="4971"/>
              </w:tabs>
              <w:jc w:val="center"/>
              <w:rPr>
                <w:rFonts w:ascii="Times New Roman" w:hAnsi="Times New Roman" w:cs="Times New Roman"/>
                <w:b/>
                <w:bCs/>
                <w:sz w:val="20"/>
                <w:szCs w:val="20"/>
              </w:rPr>
            </w:pPr>
          </w:p>
        </w:tc>
      </w:tr>
      <w:tr w:rsidR="00895A3E" w:rsidRPr="00895A3E" w14:paraId="2BC9BBAE" w14:textId="77777777" w:rsidTr="00CF4F5C">
        <w:trPr>
          <w:trHeight w:val="20"/>
        </w:trPr>
        <w:tc>
          <w:tcPr>
            <w:tcW w:w="2875" w:type="dxa"/>
            <w:hideMark/>
          </w:tcPr>
          <w:p w14:paraId="2CD58AFF"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Argentina</w:t>
            </w:r>
          </w:p>
        </w:tc>
        <w:tc>
          <w:tcPr>
            <w:tcW w:w="1185" w:type="dxa"/>
            <w:hideMark/>
          </w:tcPr>
          <w:p w14:paraId="17422E3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0F36B5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56AACE4"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877AC6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21EA657"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2CE0422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256B73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3C0C70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59F200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549D260E"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A504CE7" w14:textId="77777777" w:rsidTr="00CF4F5C">
        <w:trPr>
          <w:trHeight w:val="20"/>
        </w:trPr>
        <w:tc>
          <w:tcPr>
            <w:tcW w:w="2875" w:type="dxa"/>
            <w:hideMark/>
          </w:tcPr>
          <w:p w14:paraId="7531DED2"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Barbados</w:t>
            </w:r>
          </w:p>
        </w:tc>
        <w:tc>
          <w:tcPr>
            <w:tcW w:w="1185" w:type="dxa"/>
            <w:hideMark/>
          </w:tcPr>
          <w:p w14:paraId="153E0B9D"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8503A1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8D2273B"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137BAD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20834C8"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1FDDB29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7198A0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9CFE37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75702C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0139537"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06C18E2C" w14:textId="77777777" w:rsidTr="00CF4F5C">
        <w:trPr>
          <w:trHeight w:val="20"/>
        </w:trPr>
        <w:tc>
          <w:tcPr>
            <w:tcW w:w="2875" w:type="dxa"/>
            <w:hideMark/>
          </w:tcPr>
          <w:p w14:paraId="35A2FF61"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Bolivia</w:t>
            </w:r>
          </w:p>
        </w:tc>
        <w:tc>
          <w:tcPr>
            <w:tcW w:w="1185" w:type="dxa"/>
            <w:hideMark/>
          </w:tcPr>
          <w:p w14:paraId="492BEE5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562C7EF"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99CF73D"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05C5A9B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B0CA10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7E8B6C2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5C1EF3C"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C03B86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5C6E91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AE8F9BC"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B4E35F5" w14:textId="77777777" w:rsidTr="00CF4F5C">
        <w:trPr>
          <w:trHeight w:val="20"/>
        </w:trPr>
        <w:tc>
          <w:tcPr>
            <w:tcW w:w="2875" w:type="dxa"/>
            <w:hideMark/>
          </w:tcPr>
          <w:p w14:paraId="4A77DE9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Bonaire island</w:t>
            </w:r>
          </w:p>
        </w:tc>
        <w:tc>
          <w:tcPr>
            <w:tcW w:w="1185" w:type="dxa"/>
            <w:hideMark/>
          </w:tcPr>
          <w:p w14:paraId="73A4027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5FEF8A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196EB46"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5CCC1F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B39B290"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2F8420F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AF29293"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6EE1D98"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7F2245D"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5F69DCF3"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7095BD71" w14:textId="77777777" w:rsidTr="00CF4F5C">
        <w:trPr>
          <w:trHeight w:val="20"/>
        </w:trPr>
        <w:tc>
          <w:tcPr>
            <w:tcW w:w="2875" w:type="dxa"/>
            <w:hideMark/>
          </w:tcPr>
          <w:p w14:paraId="0278F67D"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Brazil</w:t>
            </w:r>
          </w:p>
        </w:tc>
        <w:tc>
          <w:tcPr>
            <w:tcW w:w="1185" w:type="dxa"/>
            <w:hideMark/>
          </w:tcPr>
          <w:p w14:paraId="7594BDE6"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6460C01"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8475F0D"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551643A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22E0D8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1" w:type="dxa"/>
            <w:hideMark/>
          </w:tcPr>
          <w:p w14:paraId="4BCA905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350F792C"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12</w:t>
            </w:r>
          </w:p>
        </w:tc>
        <w:tc>
          <w:tcPr>
            <w:tcW w:w="1322" w:type="dxa"/>
            <w:hideMark/>
          </w:tcPr>
          <w:p w14:paraId="2DA86F9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088" w:type="dxa"/>
            <w:hideMark/>
          </w:tcPr>
          <w:p w14:paraId="31CDCF32"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F9274C0"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FE65F4C" w14:textId="77777777" w:rsidTr="00CF4F5C">
        <w:trPr>
          <w:trHeight w:val="20"/>
        </w:trPr>
        <w:tc>
          <w:tcPr>
            <w:tcW w:w="2875" w:type="dxa"/>
            <w:hideMark/>
          </w:tcPr>
          <w:p w14:paraId="3B919422"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Chile</w:t>
            </w:r>
          </w:p>
        </w:tc>
        <w:tc>
          <w:tcPr>
            <w:tcW w:w="1185" w:type="dxa"/>
            <w:hideMark/>
          </w:tcPr>
          <w:p w14:paraId="5AECAE66"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4EB54EC"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325C1B8"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A857D7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E2B4553"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3D0F6E1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3FF92F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EB5FE6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6EE564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0705128"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07C67F6" w14:textId="77777777" w:rsidTr="00CF4F5C">
        <w:trPr>
          <w:trHeight w:val="20"/>
        </w:trPr>
        <w:tc>
          <w:tcPr>
            <w:tcW w:w="2875" w:type="dxa"/>
            <w:hideMark/>
          </w:tcPr>
          <w:p w14:paraId="63E2B283"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Colombia</w:t>
            </w:r>
          </w:p>
        </w:tc>
        <w:tc>
          <w:tcPr>
            <w:tcW w:w="1185" w:type="dxa"/>
            <w:hideMark/>
          </w:tcPr>
          <w:p w14:paraId="0AE7258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60969E80"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D4B9023"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6E536F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279F6D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5C00A6B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009D025"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3382DE5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E990467"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0F4AB7DE"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9EF891D" w14:textId="77777777" w:rsidTr="00CF4F5C">
        <w:trPr>
          <w:trHeight w:val="20"/>
        </w:trPr>
        <w:tc>
          <w:tcPr>
            <w:tcW w:w="2875" w:type="dxa"/>
            <w:hideMark/>
          </w:tcPr>
          <w:p w14:paraId="7FAD1790"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Costa Rica</w:t>
            </w:r>
          </w:p>
        </w:tc>
        <w:tc>
          <w:tcPr>
            <w:tcW w:w="1185" w:type="dxa"/>
            <w:hideMark/>
          </w:tcPr>
          <w:p w14:paraId="2E6DEF4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A81CD03"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0A2D1D7"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159189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2106F6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0B8FB95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3C6D59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DFBD8A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1B3EC6A"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E81859C"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ED16A10" w14:textId="77777777" w:rsidTr="00CF4F5C">
        <w:trPr>
          <w:trHeight w:val="20"/>
        </w:trPr>
        <w:tc>
          <w:tcPr>
            <w:tcW w:w="2875" w:type="dxa"/>
            <w:hideMark/>
          </w:tcPr>
          <w:p w14:paraId="556BF666"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Ecuador</w:t>
            </w:r>
          </w:p>
        </w:tc>
        <w:tc>
          <w:tcPr>
            <w:tcW w:w="1185" w:type="dxa"/>
            <w:hideMark/>
          </w:tcPr>
          <w:p w14:paraId="29D8913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44846AB"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3CBFDD8"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3D5F45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20BF2F8"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6F74D88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0A2A07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29F383CC"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E13FF59"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037FC28"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1FF48EA" w14:textId="77777777" w:rsidTr="00CF4F5C">
        <w:trPr>
          <w:trHeight w:val="20"/>
        </w:trPr>
        <w:tc>
          <w:tcPr>
            <w:tcW w:w="2875" w:type="dxa"/>
            <w:hideMark/>
          </w:tcPr>
          <w:p w14:paraId="22DED85B"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Guatemala</w:t>
            </w:r>
          </w:p>
        </w:tc>
        <w:tc>
          <w:tcPr>
            <w:tcW w:w="1185" w:type="dxa"/>
            <w:hideMark/>
          </w:tcPr>
          <w:p w14:paraId="5A1EEE2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FA338D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63C9694C"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40D981EB"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359F12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5C847A3E"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1529515"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82E2A6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E1EBC1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5C21A68D"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7F6A31F" w14:textId="77777777" w:rsidTr="00CF4F5C">
        <w:trPr>
          <w:trHeight w:val="20"/>
        </w:trPr>
        <w:tc>
          <w:tcPr>
            <w:tcW w:w="2875" w:type="dxa"/>
            <w:hideMark/>
          </w:tcPr>
          <w:p w14:paraId="099CFCBF"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Haiti</w:t>
            </w:r>
          </w:p>
        </w:tc>
        <w:tc>
          <w:tcPr>
            <w:tcW w:w="1185" w:type="dxa"/>
            <w:hideMark/>
          </w:tcPr>
          <w:p w14:paraId="6698E6A7"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3</w:t>
            </w:r>
          </w:p>
        </w:tc>
        <w:tc>
          <w:tcPr>
            <w:tcW w:w="1322" w:type="dxa"/>
            <w:hideMark/>
          </w:tcPr>
          <w:p w14:paraId="12D58883"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4E2B606"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86DD30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844AA8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1" w:type="dxa"/>
            <w:hideMark/>
          </w:tcPr>
          <w:p w14:paraId="1D4DC1E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B136BE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431EE88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3CBC06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322" w:type="dxa"/>
            <w:hideMark/>
          </w:tcPr>
          <w:p w14:paraId="0AA07008"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431B901B" w14:textId="77777777" w:rsidTr="00CF4F5C">
        <w:trPr>
          <w:trHeight w:val="20"/>
        </w:trPr>
        <w:tc>
          <w:tcPr>
            <w:tcW w:w="2875" w:type="dxa"/>
            <w:hideMark/>
          </w:tcPr>
          <w:p w14:paraId="5BDCA949"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Mexico</w:t>
            </w:r>
          </w:p>
        </w:tc>
        <w:tc>
          <w:tcPr>
            <w:tcW w:w="1185" w:type="dxa"/>
            <w:hideMark/>
          </w:tcPr>
          <w:p w14:paraId="3B574B3C"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EEDFDFD"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2B358770"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3F9993D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1C8F21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14FB9660"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2C4A1B2"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9</w:t>
            </w:r>
          </w:p>
        </w:tc>
        <w:tc>
          <w:tcPr>
            <w:tcW w:w="1322" w:type="dxa"/>
            <w:hideMark/>
          </w:tcPr>
          <w:p w14:paraId="1C7BD25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541925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F9931E2"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5D3F5ED7" w14:textId="77777777" w:rsidTr="00CF4F5C">
        <w:trPr>
          <w:trHeight w:val="20"/>
        </w:trPr>
        <w:tc>
          <w:tcPr>
            <w:tcW w:w="2875" w:type="dxa"/>
            <w:hideMark/>
          </w:tcPr>
          <w:p w14:paraId="13742FF5"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Peru</w:t>
            </w:r>
          </w:p>
        </w:tc>
        <w:tc>
          <w:tcPr>
            <w:tcW w:w="1185" w:type="dxa"/>
            <w:hideMark/>
          </w:tcPr>
          <w:p w14:paraId="6B607CC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6FA0CA84"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06862883"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63CCD51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418F48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0C6AD3D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94C9F7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2</w:t>
            </w:r>
          </w:p>
        </w:tc>
        <w:tc>
          <w:tcPr>
            <w:tcW w:w="1322" w:type="dxa"/>
            <w:hideMark/>
          </w:tcPr>
          <w:p w14:paraId="0B8D7377"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C9365BC"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4DB2BE67"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8CBCE86" w14:textId="77777777" w:rsidTr="00CF4F5C">
        <w:trPr>
          <w:trHeight w:val="20"/>
        </w:trPr>
        <w:tc>
          <w:tcPr>
            <w:tcW w:w="2875" w:type="dxa"/>
            <w:hideMark/>
          </w:tcPr>
          <w:p w14:paraId="63264DBF"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Trinidad and Tobago</w:t>
            </w:r>
          </w:p>
        </w:tc>
        <w:tc>
          <w:tcPr>
            <w:tcW w:w="1185" w:type="dxa"/>
            <w:hideMark/>
          </w:tcPr>
          <w:p w14:paraId="4F818AF4"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7BC8211"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55D68E55"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31F29A6"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D8D85D1"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39538BD3"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52802E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7B035AC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4ABEC42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3791FF6"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2A5CFFCF" w14:textId="77777777" w:rsidTr="00CF4F5C">
        <w:trPr>
          <w:trHeight w:val="20"/>
        </w:trPr>
        <w:tc>
          <w:tcPr>
            <w:tcW w:w="2875" w:type="dxa"/>
            <w:hideMark/>
          </w:tcPr>
          <w:p w14:paraId="2DBEC053"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Turks and Caicos Islands</w:t>
            </w:r>
          </w:p>
        </w:tc>
        <w:tc>
          <w:tcPr>
            <w:tcW w:w="1185" w:type="dxa"/>
            <w:hideMark/>
          </w:tcPr>
          <w:p w14:paraId="09E4FB3C"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086E06C"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415C6ED8"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1215259F"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5050ED5F"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4BAF4095"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D4D83A0"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1BF4F64"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35586F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328AC0B"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133C31C6" w14:textId="77777777" w:rsidTr="00CF4F5C">
        <w:trPr>
          <w:trHeight w:val="20"/>
        </w:trPr>
        <w:tc>
          <w:tcPr>
            <w:tcW w:w="2875" w:type="dxa"/>
            <w:hideMark/>
          </w:tcPr>
          <w:p w14:paraId="4CCE6B8F"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Uruguay</w:t>
            </w:r>
          </w:p>
        </w:tc>
        <w:tc>
          <w:tcPr>
            <w:tcW w:w="1185" w:type="dxa"/>
            <w:hideMark/>
          </w:tcPr>
          <w:p w14:paraId="2601321B"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16EBF187"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749D98F6"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5D021C2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4FF4868"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40898CC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7E9B32F"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5B8C019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2524FC4E"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16F01401"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92B18F1" w14:textId="77777777" w:rsidTr="00CF4F5C">
        <w:trPr>
          <w:trHeight w:val="20"/>
        </w:trPr>
        <w:tc>
          <w:tcPr>
            <w:tcW w:w="2875" w:type="dxa"/>
            <w:hideMark/>
          </w:tcPr>
          <w:p w14:paraId="074E3061"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Venezuela</w:t>
            </w:r>
          </w:p>
        </w:tc>
        <w:tc>
          <w:tcPr>
            <w:tcW w:w="1185" w:type="dxa"/>
            <w:hideMark/>
          </w:tcPr>
          <w:p w14:paraId="5DA2BC99"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2" w:type="dxa"/>
            <w:hideMark/>
          </w:tcPr>
          <w:p w14:paraId="472A1EBC"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35E9F461"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226" w:type="dxa"/>
            <w:hideMark/>
          </w:tcPr>
          <w:p w14:paraId="6B50FE2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1D334B54"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1</w:t>
            </w:r>
          </w:p>
        </w:tc>
        <w:tc>
          <w:tcPr>
            <w:tcW w:w="1321" w:type="dxa"/>
            <w:hideMark/>
          </w:tcPr>
          <w:p w14:paraId="53DDA6A9"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94F96BB" w14:textId="77777777" w:rsidR="00895A3E" w:rsidRPr="00895A3E" w:rsidRDefault="00895A3E" w:rsidP="00E613CD">
            <w:pPr>
              <w:tabs>
                <w:tab w:val="left" w:pos="4971"/>
              </w:tabs>
              <w:jc w:val="center"/>
              <w:rPr>
                <w:rFonts w:ascii="Times New Roman" w:hAnsi="Times New Roman" w:cs="Times New Roman"/>
                <w:sz w:val="20"/>
                <w:szCs w:val="20"/>
              </w:rPr>
            </w:pPr>
            <w:r w:rsidRPr="00895A3E">
              <w:rPr>
                <w:rFonts w:ascii="Times New Roman" w:hAnsi="Times New Roman" w:cs="Times New Roman"/>
                <w:sz w:val="20"/>
                <w:szCs w:val="20"/>
              </w:rPr>
              <w:t>4</w:t>
            </w:r>
          </w:p>
        </w:tc>
        <w:tc>
          <w:tcPr>
            <w:tcW w:w="1322" w:type="dxa"/>
            <w:hideMark/>
          </w:tcPr>
          <w:p w14:paraId="7D566F01"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77ED68EE"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69DF5E21" w14:textId="77777777" w:rsidR="00895A3E" w:rsidRPr="00895A3E" w:rsidRDefault="00895A3E" w:rsidP="00E613CD">
            <w:pPr>
              <w:tabs>
                <w:tab w:val="left" w:pos="4971"/>
              </w:tabs>
              <w:jc w:val="center"/>
              <w:rPr>
                <w:rFonts w:ascii="Times New Roman" w:hAnsi="Times New Roman" w:cs="Times New Roman"/>
                <w:sz w:val="20"/>
                <w:szCs w:val="20"/>
              </w:rPr>
            </w:pPr>
          </w:p>
        </w:tc>
      </w:tr>
      <w:tr w:rsidR="00895A3E" w:rsidRPr="00895A3E" w14:paraId="348FCA66" w14:textId="77777777" w:rsidTr="00CF4F5C">
        <w:trPr>
          <w:trHeight w:val="20"/>
        </w:trPr>
        <w:tc>
          <w:tcPr>
            <w:tcW w:w="2875" w:type="dxa"/>
            <w:hideMark/>
          </w:tcPr>
          <w:p w14:paraId="4568A02E" w14:textId="77777777" w:rsidR="00895A3E" w:rsidRPr="00895A3E" w:rsidRDefault="00895A3E" w:rsidP="00895A3E">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185" w:type="dxa"/>
            <w:hideMark/>
          </w:tcPr>
          <w:p w14:paraId="59D5DB40"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7C491E95" w14:textId="77777777" w:rsidR="00895A3E" w:rsidRPr="00895A3E" w:rsidRDefault="00895A3E" w:rsidP="00E613CD">
            <w:pPr>
              <w:tabs>
                <w:tab w:val="left" w:pos="4971"/>
              </w:tabs>
              <w:jc w:val="center"/>
              <w:rPr>
                <w:rFonts w:ascii="Times New Roman" w:hAnsi="Times New Roman" w:cs="Times New Roman"/>
                <w:sz w:val="20"/>
                <w:szCs w:val="20"/>
              </w:rPr>
            </w:pPr>
          </w:p>
        </w:tc>
        <w:tc>
          <w:tcPr>
            <w:tcW w:w="1184" w:type="dxa"/>
            <w:hideMark/>
          </w:tcPr>
          <w:p w14:paraId="1C272F65" w14:textId="77777777" w:rsidR="00895A3E" w:rsidRPr="00895A3E" w:rsidRDefault="00895A3E" w:rsidP="00E613CD">
            <w:pPr>
              <w:tabs>
                <w:tab w:val="left" w:pos="4971"/>
              </w:tabs>
              <w:jc w:val="center"/>
              <w:rPr>
                <w:rFonts w:ascii="Times New Roman" w:hAnsi="Times New Roman" w:cs="Times New Roman"/>
                <w:sz w:val="20"/>
                <w:szCs w:val="20"/>
              </w:rPr>
            </w:pPr>
          </w:p>
        </w:tc>
        <w:tc>
          <w:tcPr>
            <w:tcW w:w="1226" w:type="dxa"/>
            <w:hideMark/>
          </w:tcPr>
          <w:p w14:paraId="2651F382"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30F79672"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1" w:type="dxa"/>
            <w:hideMark/>
          </w:tcPr>
          <w:p w14:paraId="2553738D"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0D849D6D"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39810BA" w14:textId="77777777" w:rsidR="00895A3E" w:rsidRPr="00895A3E" w:rsidRDefault="00895A3E" w:rsidP="00E613CD">
            <w:pPr>
              <w:tabs>
                <w:tab w:val="left" w:pos="4971"/>
              </w:tabs>
              <w:jc w:val="center"/>
              <w:rPr>
                <w:rFonts w:ascii="Times New Roman" w:hAnsi="Times New Roman" w:cs="Times New Roman"/>
                <w:sz w:val="20"/>
                <w:szCs w:val="20"/>
              </w:rPr>
            </w:pPr>
          </w:p>
        </w:tc>
        <w:tc>
          <w:tcPr>
            <w:tcW w:w="1088" w:type="dxa"/>
            <w:hideMark/>
          </w:tcPr>
          <w:p w14:paraId="6BC676E6" w14:textId="77777777" w:rsidR="00895A3E" w:rsidRPr="00895A3E" w:rsidRDefault="00895A3E" w:rsidP="00E613CD">
            <w:pPr>
              <w:tabs>
                <w:tab w:val="left" w:pos="4971"/>
              </w:tabs>
              <w:jc w:val="center"/>
              <w:rPr>
                <w:rFonts w:ascii="Times New Roman" w:hAnsi="Times New Roman" w:cs="Times New Roman"/>
                <w:sz w:val="20"/>
                <w:szCs w:val="20"/>
              </w:rPr>
            </w:pPr>
          </w:p>
        </w:tc>
        <w:tc>
          <w:tcPr>
            <w:tcW w:w="1322" w:type="dxa"/>
            <w:hideMark/>
          </w:tcPr>
          <w:p w14:paraId="37CC52C3" w14:textId="77777777" w:rsidR="00895A3E" w:rsidRPr="00895A3E" w:rsidRDefault="00895A3E" w:rsidP="00E613CD">
            <w:pPr>
              <w:tabs>
                <w:tab w:val="left" w:pos="4971"/>
              </w:tabs>
              <w:jc w:val="center"/>
              <w:rPr>
                <w:rFonts w:ascii="Times New Roman" w:hAnsi="Times New Roman" w:cs="Times New Roman"/>
                <w:sz w:val="20"/>
                <w:szCs w:val="20"/>
              </w:rPr>
            </w:pPr>
          </w:p>
        </w:tc>
      </w:tr>
      <w:tr w:rsidR="007A4FE1" w:rsidRPr="00895A3E" w14:paraId="19BF939E" w14:textId="77777777" w:rsidTr="00CF4F5C">
        <w:trPr>
          <w:trHeight w:val="20"/>
        </w:trPr>
        <w:tc>
          <w:tcPr>
            <w:tcW w:w="2875" w:type="dxa"/>
            <w:hideMark/>
          </w:tcPr>
          <w:p w14:paraId="0B547071" w14:textId="77777777" w:rsidR="007A4FE1" w:rsidRPr="007A4FE1" w:rsidRDefault="007A4FE1" w:rsidP="00895A3E">
            <w:pPr>
              <w:tabs>
                <w:tab w:val="left" w:pos="4971"/>
              </w:tabs>
              <w:rPr>
                <w:rFonts w:ascii="Times New Roman" w:hAnsi="Times New Roman" w:cs="Times New Roman"/>
                <w:b/>
                <w:bCs/>
                <w:i/>
                <w:iCs/>
                <w:sz w:val="20"/>
                <w:szCs w:val="20"/>
              </w:rPr>
            </w:pPr>
            <w:r w:rsidRPr="007A4FE1">
              <w:rPr>
                <w:rFonts w:ascii="Times New Roman" w:hAnsi="Times New Roman" w:cs="Times New Roman"/>
                <w:b/>
                <w:bCs/>
                <w:i/>
                <w:iCs/>
                <w:sz w:val="20"/>
                <w:szCs w:val="20"/>
              </w:rPr>
              <w:t>Region total</w:t>
            </w:r>
          </w:p>
        </w:tc>
        <w:tc>
          <w:tcPr>
            <w:tcW w:w="2507" w:type="dxa"/>
            <w:gridSpan w:val="2"/>
            <w:hideMark/>
          </w:tcPr>
          <w:p w14:paraId="28120986" w14:textId="3D84855B"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10</w:t>
            </w:r>
          </w:p>
        </w:tc>
        <w:tc>
          <w:tcPr>
            <w:tcW w:w="2410" w:type="dxa"/>
            <w:gridSpan w:val="2"/>
            <w:hideMark/>
          </w:tcPr>
          <w:p w14:paraId="576744EB" w14:textId="64083742"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1</w:t>
            </w:r>
          </w:p>
        </w:tc>
        <w:tc>
          <w:tcPr>
            <w:tcW w:w="2409" w:type="dxa"/>
            <w:gridSpan w:val="2"/>
            <w:hideMark/>
          </w:tcPr>
          <w:p w14:paraId="38E62871" w14:textId="3C9BDFE7"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11</w:t>
            </w:r>
          </w:p>
        </w:tc>
        <w:tc>
          <w:tcPr>
            <w:tcW w:w="2410" w:type="dxa"/>
            <w:gridSpan w:val="2"/>
            <w:hideMark/>
          </w:tcPr>
          <w:p w14:paraId="51DF81A3" w14:textId="23491FD2" w:rsidR="007A4FE1" w:rsidRPr="007A4FE1" w:rsidRDefault="007A4FE1" w:rsidP="00E613CD">
            <w:pPr>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39</w:t>
            </w:r>
          </w:p>
        </w:tc>
        <w:tc>
          <w:tcPr>
            <w:tcW w:w="2410" w:type="dxa"/>
            <w:gridSpan w:val="2"/>
            <w:hideMark/>
          </w:tcPr>
          <w:p w14:paraId="09AF00D5" w14:textId="7F51F36E" w:rsidR="007A4FE1" w:rsidRPr="007A4FE1" w:rsidRDefault="007A4FE1" w:rsidP="00CF4F5C">
            <w:pPr>
              <w:keepNext/>
              <w:tabs>
                <w:tab w:val="left" w:pos="4971"/>
              </w:tabs>
              <w:jc w:val="center"/>
              <w:rPr>
                <w:rFonts w:ascii="Times New Roman" w:hAnsi="Times New Roman" w:cs="Times New Roman"/>
                <w:b/>
                <w:bCs/>
                <w:i/>
                <w:iCs/>
                <w:sz w:val="20"/>
                <w:szCs w:val="20"/>
              </w:rPr>
            </w:pPr>
            <w:r w:rsidRPr="007A4FE1">
              <w:rPr>
                <w:rFonts w:ascii="Times New Roman" w:hAnsi="Times New Roman" w:cs="Times New Roman"/>
                <w:b/>
                <w:bCs/>
                <w:i/>
                <w:iCs/>
                <w:sz w:val="20"/>
                <w:szCs w:val="20"/>
              </w:rPr>
              <w:t>14</w:t>
            </w:r>
          </w:p>
        </w:tc>
      </w:tr>
    </w:tbl>
    <w:p w14:paraId="740CFA9C" w14:textId="459F1101" w:rsidR="008A10A2" w:rsidRPr="00613204" w:rsidRDefault="00613204" w:rsidP="004963E8">
      <w:pPr>
        <w:pStyle w:val="Caption"/>
        <w:ind w:left="-426" w:right="-643"/>
        <w:rPr>
          <w:rFonts w:ascii="Times New Roman" w:hAnsi="Times New Roman" w:cs="Times New Roman"/>
          <w:i w:val="0"/>
          <w:iCs w:val="0"/>
          <w:color w:val="auto"/>
        </w:rPr>
        <w:sectPr w:rsidR="008A10A2" w:rsidRPr="00613204" w:rsidSect="004963E8">
          <w:pgSz w:w="16838" w:h="11906" w:orient="landscape"/>
          <w:pgMar w:top="1440" w:right="1440" w:bottom="1440" w:left="1440" w:header="708" w:footer="708" w:gutter="0"/>
          <w:cols w:space="708"/>
          <w:docGrid w:linePitch="360"/>
        </w:sectPr>
      </w:pPr>
      <w:r w:rsidRPr="00613204">
        <w:rPr>
          <w:rFonts w:ascii="Times New Roman" w:hAnsi="Times New Roman" w:cs="Times New Roman"/>
          <w:i w:val="0"/>
          <w:iCs w:val="0"/>
          <w:color w:val="auto"/>
        </w:rPr>
        <w:t>*I</w:t>
      </w:r>
      <w:r w:rsidR="00002B29" w:rsidRPr="00613204">
        <w:rPr>
          <w:rFonts w:ascii="Times New Roman" w:hAnsi="Times New Roman" w:cs="Times New Roman"/>
          <w:i w:val="0"/>
          <w:iCs w:val="0"/>
          <w:color w:val="auto"/>
        </w:rPr>
        <w:t xml:space="preserve">ncludes studies that also provide data for iron deficiency and/or iron deficiency anaemia; </w:t>
      </w:r>
      <w:r w:rsidRPr="00613204">
        <w:rPr>
          <w:rFonts w:ascii="Times New Roman" w:hAnsi="Times New Roman" w:cs="Times New Roman"/>
          <w:i w:val="0"/>
          <w:iCs w:val="0"/>
          <w:color w:val="auto"/>
        </w:rPr>
        <w:t>s</w:t>
      </w:r>
      <w:r w:rsidR="00002B29" w:rsidRPr="00613204">
        <w:rPr>
          <w:rFonts w:ascii="Times New Roman" w:hAnsi="Times New Roman" w:cs="Times New Roman"/>
          <w:i w:val="0"/>
          <w:iCs w:val="0"/>
          <w:color w:val="auto"/>
        </w:rPr>
        <w:t xml:space="preserve">tunting, height-for-age &lt;-2 standard deviations (SDs) below the WHO Child Growth Reference median; wasting, weight-for-height &lt;-2 SD below the WHO Child Growth Reference median (90); thinness, BMI-for-age &lt;-2 SDs below the WHO Growth Reference median (90); overweight, BMI-for-age &gt;+1 SD above the WHO Growth Reference median OR BMI-for-age expressed as ≥85th percentile of the CDC growth reference OR BMI-for-age equivalent to BMI ≥25kg/m² using International Obesity Task Force (IOTF) cut-offs by sex; obese, BMI-for- age &gt;+2 SD above the WHO Growth Reference median OR BMI-for-age expressed as   ≥95th percentile of the CDC growth reference OR BMI-for-age equivalent to BMI ≥30kg/m² using IOTF cut-offs by sex (90–92); anaemia, children &lt;12 years (haemoglobin, Hb, &lt;115 g/L), children 12–14 years and females 15+ years (Hb &lt;120 g/L), males 15+ years (Hb &lt;130 g/L); iron deficiency, serum ferritin &lt;15µg/L; iron-deficiency anaemia, various classifications used but involve a combination of anaemia and concurrent low ferritin level (iron deficiency + Hb &lt;120 g/L) (93);  </w:t>
      </w:r>
      <w:r w:rsidR="00CF4F5C" w:rsidRPr="00613204">
        <w:rPr>
          <w:rFonts w:ascii="Times New Roman" w:hAnsi="Times New Roman" w:cs="Times New Roman"/>
          <w:i w:val="0"/>
          <w:iCs w:val="0"/>
          <w:color w:val="auto"/>
        </w:rPr>
        <w:t xml:space="preserve">N (N multi-country) indicates the total number of articles presenting data from single-country studies (and the number of multi-country articles in which the respective country is represented); </w:t>
      </w:r>
      <w:r w:rsidR="009B6D95" w:rsidRPr="00613204">
        <w:rPr>
          <w:rFonts w:ascii="Times New Roman" w:hAnsi="Times New Roman" w:cs="Times New Roman"/>
          <w:i w:val="0"/>
          <w:iCs w:val="0"/>
          <w:color w:val="auto"/>
          <w:vertAlign w:val="superscript"/>
        </w:rPr>
        <w:t>¥</w:t>
      </w:r>
      <w:r w:rsidR="009B6D95" w:rsidRPr="00613204">
        <w:rPr>
          <w:rFonts w:ascii="Times New Roman" w:hAnsi="Times New Roman" w:cs="Times New Roman"/>
          <w:i w:val="0"/>
          <w:iCs w:val="0"/>
          <w:color w:val="auto"/>
        </w:rPr>
        <w:t xml:space="preserve"> indicates that study summary includes grey literature; </w:t>
      </w:r>
      <w:r w:rsidR="00CE41E5" w:rsidRPr="00CE41E5">
        <w:rPr>
          <w:rFonts w:ascii="Calibri" w:hAnsi="Calibri" w:cs="Calibri"/>
          <w:i w:val="0"/>
          <w:iCs w:val="0"/>
          <w:color w:val="auto"/>
          <w:vertAlign w:val="superscript"/>
        </w:rPr>
        <w:t>¤</w:t>
      </w:r>
      <w:r w:rsidR="00CE41E5">
        <w:rPr>
          <w:rFonts w:ascii="Calibri" w:hAnsi="Calibri" w:cs="Calibri"/>
          <w:i w:val="0"/>
          <w:iCs w:val="0"/>
          <w:color w:val="auto"/>
          <w:vertAlign w:val="superscript"/>
        </w:rPr>
        <w:t xml:space="preserve"> </w:t>
      </w:r>
      <w:r w:rsidR="00CF4F5C" w:rsidRPr="00613204">
        <w:rPr>
          <w:rFonts w:ascii="Times New Roman" w:hAnsi="Times New Roman" w:cs="Times New Roman"/>
          <w:i w:val="0"/>
          <w:iCs w:val="0"/>
          <w:color w:val="auto"/>
        </w:rPr>
        <w:t>indicates that the article presents pooled multi-country dat</w:t>
      </w:r>
      <w:r w:rsidR="004963E8" w:rsidRPr="00613204">
        <w:rPr>
          <w:rFonts w:ascii="Times New Roman" w:hAnsi="Times New Roman" w:cs="Times New Roman"/>
          <w:i w:val="0"/>
          <w:iCs w:val="0"/>
          <w:color w:val="auto"/>
        </w:rPr>
        <w:t>a</w:t>
      </w:r>
      <w:r w:rsidR="004A4FDE">
        <w:rPr>
          <w:rFonts w:ascii="Times New Roman" w:hAnsi="Times New Roman" w:cs="Times New Roman"/>
          <w:i w:val="0"/>
          <w:iCs w:val="0"/>
          <w:color w:val="auto"/>
        </w:rPr>
        <w:t xml:space="preserve">; </w:t>
      </w:r>
      <w:r w:rsidR="004A4FDE" w:rsidRPr="004A4FDE">
        <w:rPr>
          <w:rFonts w:ascii="Times New Roman" w:hAnsi="Times New Roman" w:cs="Times New Roman"/>
          <w:i w:val="0"/>
          <w:iCs w:val="0"/>
          <w:color w:val="auto"/>
        </w:rPr>
        <w:t>; references cited as they appear in the reference list of the main article</w:t>
      </w:r>
    </w:p>
    <w:p w14:paraId="4297924C" w14:textId="77777777" w:rsidR="003E7EC8" w:rsidRDefault="003E7EC8" w:rsidP="003E7EC8">
      <w:pPr>
        <w:tabs>
          <w:tab w:val="left" w:pos="4971"/>
        </w:tabs>
        <w:rPr>
          <w:rFonts w:ascii="Times New Roman" w:hAnsi="Times New Roman" w:cs="Times New Roman"/>
          <w:b/>
          <w:bCs/>
          <w:sz w:val="24"/>
          <w:szCs w:val="24"/>
        </w:rPr>
      </w:pPr>
      <w:r w:rsidRPr="0025254B">
        <w:rPr>
          <w:rFonts w:ascii="Times New Roman" w:hAnsi="Times New Roman" w:cs="Times New Roman"/>
          <w:b/>
          <w:bCs/>
          <w:sz w:val="24"/>
          <w:szCs w:val="24"/>
        </w:rPr>
        <w:t xml:space="preserve">Supplementary </w:t>
      </w:r>
      <w:r>
        <w:rPr>
          <w:rFonts w:ascii="Times New Roman" w:hAnsi="Times New Roman" w:cs="Times New Roman"/>
          <w:b/>
          <w:bCs/>
          <w:sz w:val="24"/>
          <w:szCs w:val="24"/>
        </w:rPr>
        <w:t>A</w:t>
      </w:r>
      <w:r w:rsidRPr="0025254B">
        <w:rPr>
          <w:rFonts w:ascii="Times New Roman" w:hAnsi="Times New Roman" w:cs="Times New Roman"/>
          <w:b/>
          <w:bCs/>
          <w:sz w:val="24"/>
          <w:szCs w:val="24"/>
        </w:rPr>
        <w:t xml:space="preserve">ppendix </w:t>
      </w:r>
      <w:r>
        <w:rPr>
          <w:rFonts w:ascii="Times New Roman" w:hAnsi="Times New Roman" w:cs="Times New Roman"/>
          <w:b/>
          <w:bCs/>
          <w:sz w:val="24"/>
          <w:szCs w:val="24"/>
        </w:rPr>
        <w:t>D</w:t>
      </w:r>
      <w:r w:rsidRPr="0025254B">
        <w:rPr>
          <w:rFonts w:ascii="Times New Roman" w:hAnsi="Times New Roman" w:cs="Times New Roman"/>
          <w:b/>
          <w:bCs/>
          <w:sz w:val="24"/>
          <w:szCs w:val="24"/>
        </w:rPr>
        <w:t xml:space="preserve">: </w:t>
      </w:r>
      <w:r w:rsidRPr="00984108">
        <w:rPr>
          <w:rFonts w:ascii="Times New Roman" w:hAnsi="Times New Roman" w:cs="Times New Roman"/>
          <w:b/>
          <w:bCs/>
          <w:sz w:val="24"/>
          <w:szCs w:val="24"/>
        </w:rPr>
        <w:t xml:space="preserve">Range in prevalence of </w:t>
      </w:r>
      <w:r w:rsidRPr="00D52DFC">
        <w:rPr>
          <w:rFonts w:ascii="Times New Roman" w:hAnsi="Times New Roman" w:cs="Times New Roman"/>
          <w:b/>
          <w:bCs/>
          <w:sz w:val="24"/>
          <w:szCs w:val="24"/>
        </w:rPr>
        <w:t xml:space="preserve">anthropometric </w:t>
      </w:r>
      <w:r>
        <w:rPr>
          <w:rFonts w:ascii="Times New Roman" w:hAnsi="Times New Roman" w:cs="Times New Roman"/>
          <w:b/>
          <w:bCs/>
          <w:sz w:val="24"/>
          <w:szCs w:val="24"/>
        </w:rPr>
        <w:t xml:space="preserve">indicators, anaemia and/or iron deficiency </w:t>
      </w:r>
      <w:r w:rsidRPr="00D52DFC">
        <w:rPr>
          <w:rFonts w:ascii="Times New Roman" w:hAnsi="Times New Roman" w:cs="Times New Roman"/>
          <w:b/>
          <w:bCs/>
          <w:sz w:val="24"/>
          <w:szCs w:val="24"/>
        </w:rPr>
        <w:t>in school-age children and adolescents, by country and region</w:t>
      </w:r>
    </w:p>
    <w:tbl>
      <w:tblPr>
        <w:tblStyle w:val="TableGrid"/>
        <w:tblW w:w="14397" w:type="dxa"/>
        <w:tblLook w:val="04A0" w:firstRow="1" w:lastRow="0" w:firstColumn="1" w:lastColumn="0" w:noHBand="0" w:noVBand="1"/>
      </w:tblPr>
      <w:tblGrid>
        <w:gridCol w:w="2510"/>
        <w:gridCol w:w="1344"/>
        <w:gridCol w:w="1222"/>
        <w:gridCol w:w="1286"/>
        <w:gridCol w:w="1571"/>
        <w:gridCol w:w="1519"/>
        <w:gridCol w:w="1360"/>
        <w:gridCol w:w="1264"/>
        <w:gridCol w:w="1154"/>
        <w:gridCol w:w="1154"/>
        <w:gridCol w:w="13"/>
      </w:tblGrid>
      <w:tr w:rsidR="003E7EC8" w:rsidRPr="00895A3E" w14:paraId="29FA7267" w14:textId="77777777" w:rsidTr="00A7018B">
        <w:trPr>
          <w:trHeight w:val="20"/>
        </w:trPr>
        <w:tc>
          <w:tcPr>
            <w:tcW w:w="2510" w:type="dxa"/>
            <w:vMerge w:val="restart"/>
            <w:hideMark/>
          </w:tcPr>
          <w:p w14:paraId="4BD447F9" w14:textId="77777777" w:rsidR="003E7EC8" w:rsidRPr="00E613CD" w:rsidRDefault="003E7EC8" w:rsidP="00A7018B">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Region/country</w:t>
            </w:r>
          </w:p>
        </w:tc>
        <w:tc>
          <w:tcPr>
            <w:tcW w:w="11887" w:type="dxa"/>
            <w:gridSpan w:val="10"/>
          </w:tcPr>
          <w:p w14:paraId="29D9F78C" w14:textId="77777777" w:rsidR="003E7EC8" w:rsidRPr="00A51829" w:rsidRDefault="003E7EC8" w:rsidP="00A7018B">
            <w:pPr>
              <w:tabs>
                <w:tab w:val="left" w:pos="4971"/>
              </w:tabs>
              <w:jc w:val="center"/>
              <w:rPr>
                <w:rFonts w:ascii="Times New Roman" w:hAnsi="Times New Roman" w:cs="Times New Roman"/>
                <w:b/>
                <w:bCs/>
                <w:sz w:val="20"/>
                <w:szCs w:val="20"/>
              </w:rPr>
            </w:pPr>
            <w:r w:rsidRPr="00A51829">
              <w:rPr>
                <w:rFonts w:ascii="Times New Roman" w:hAnsi="Times New Roman" w:cs="Times New Roman"/>
                <w:b/>
                <w:bCs/>
                <w:sz w:val="20"/>
                <w:szCs w:val="20"/>
              </w:rPr>
              <w:t>Prevalence (</w:t>
            </w:r>
            <w:r>
              <w:rPr>
                <w:rFonts w:ascii="Times New Roman" w:hAnsi="Times New Roman" w:cs="Times New Roman"/>
                <w:b/>
                <w:bCs/>
                <w:sz w:val="20"/>
                <w:szCs w:val="20"/>
              </w:rPr>
              <w:t xml:space="preserve">% </w:t>
            </w:r>
            <w:r w:rsidRPr="00A51829">
              <w:rPr>
                <w:rFonts w:ascii="Times New Roman" w:hAnsi="Times New Roman" w:cs="Times New Roman"/>
                <w:b/>
                <w:bCs/>
                <w:sz w:val="20"/>
                <w:szCs w:val="20"/>
              </w:rPr>
              <w:t>range)</w:t>
            </w:r>
          </w:p>
        </w:tc>
      </w:tr>
      <w:tr w:rsidR="003E7EC8" w:rsidRPr="00895A3E" w14:paraId="666DBE51" w14:textId="77777777" w:rsidTr="00A7018B">
        <w:trPr>
          <w:gridAfter w:val="1"/>
          <w:wAfter w:w="13" w:type="dxa"/>
          <w:trHeight w:val="20"/>
        </w:trPr>
        <w:tc>
          <w:tcPr>
            <w:tcW w:w="2510" w:type="dxa"/>
            <w:vMerge/>
            <w:hideMark/>
          </w:tcPr>
          <w:p w14:paraId="0803AA45" w14:textId="77777777" w:rsidR="003E7EC8" w:rsidRPr="00E613CD" w:rsidRDefault="003E7EC8" w:rsidP="00A7018B">
            <w:pPr>
              <w:tabs>
                <w:tab w:val="left" w:pos="4971"/>
              </w:tabs>
              <w:rPr>
                <w:rFonts w:ascii="Times New Roman" w:hAnsi="Times New Roman" w:cs="Times New Roman"/>
                <w:b/>
                <w:bCs/>
                <w:sz w:val="20"/>
                <w:szCs w:val="20"/>
              </w:rPr>
            </w:pPr>
          </w:p>
        </w:tc>
        <w:tc>
          <w:tcPr>
            <w:tcW w:w="1344" w:type="dxa"/>
          </w:tcPr>
          <w:p w14:paraId="0FA7CC2C" w14:textId="77777777" w:rsidR="003E7EC8" w:rsidRPr="00E613CD" w:rsidRDefault="003E7EC8" w:rsidP="00A7018B">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Stunting</w:t>
            </w:r>
          </w:p>
        </w:tc>
        <w:tc>
          <w:tcPr>
            <w:tcW w:w="1222" w:type="dxa"/>
          </w:tcPr>
          <w:p w14:paraId="335062D1" w14:textId="77777777" w:rsidR="003E7EC8" w:rsidRPr="00E613CD" w:rsidRDefault="003E7EC8" w:rsidP="00A7018B">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Wasting</w:t>
            </w:r>
          </w:p>
        </w:tc>
        <w:tc>
          <w:tcPr>
            <w:tcW w:w="1286" w:type="dxa"/>
          </w:tcPr>
          <w:p w14:paraId="2DEBB38F" w14:textId="77777777" w:rsidR="003E7EC8" w:rsidRPr="00E613CD" w:rsidRDefault="003E7EC8" w:rsidP="00A7018B">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Thinness</w:t>
            </w:r>
          </w:p>
        </w:tc>
        <w:tc>
          <w:tcPr>
            <w:tcW w:w="1571" w:type="dxa"/>
          </w:tcPr>
          <w:p w14:paraId="4654414D" w14:textId="77777777" w:rsidR="003E7EC8" w:rsidRPr="00E613CD" w:rsidRDefault="003E7EC8" w:rsidP="00A7018B">
            <w:pPr>
              <w:tabs>
                <w:tab w:val="left" w:pos="4971"/>
              </w:tabs>
              <w:jc w:val="center"/>
              <w:rPr>
                <w:rFonts w:ascii="Times New Roman" w:hAnsi="Times New Roman" w:cs="Times New Roman"/>
                <w:b/>
                <w:bCs/>
                <w:sz w:val="20"/>
                <w:szCs w:val="20"/>
              </w:rPr>
            </w:pPr>
            <w:r>
              <w:rPr>
                <w:rFonts w:ascii="Times New Roman" w:hAnsi="Times New Roman" w:cs="Times New Roman"/>
                <w:b/>
                <w:bCs/>
                <w:sz w:val="20"/>
                <w:szCs w:val="20"/>
              </w:rPr>
              <w:t>Overweight</w:t>
            </w:r>
          </w:p>
        </w:tc>
        <w:tc>
          <w:tcPr>
            <w:tcW w:w="1519" w:type="dxa"/>
          </w:tcPr>
          <w:p w14:paraId="295A0456" w14:textId="77777777" w:rsidR="003E7EC8" w:rsidRPr="00E613CD" w:rsidRDefault="003E7EC8" w:rsidP="00A7018B">
            <w:pPr>
              <w:tabs>
                <w:tab w:val="left" w:pos="4971"/>
              </w:tabs>
              <w:jc w:val="center"/>
              <w:rPr>
                <w:rFonts w:ascii="Times New Roman" w:hAnsi="Times New Roman" w:cs="Times New Roman"/>
                <w:b/>
                <w:bCs/>
                <w:sz w:val="20"/>
                <w:szCs w:val="20"/>
              </w:rPr>
            </w:pPr>
            <w:r>
              <w:rPr>
                <w:rFonts w:ascii="Times New Roman" w:hAnsi="Times New Roman" w:cs="Times New Roman"/>
                <w:b/>
                <w:bCs/>
                <w:sz w:val="20"/>
                <w:szCs w:val="20"/>
              </w:rPr>
              <w:t>Obesity</w:t>
            </w:r>
          </w:p>
        </w:tc>
        <w:tc>
          <w:tcPr>
            <w:tcW w:w="1360" w:type="dxa"/>
          </w:tcPr>
          <w:p w14:paraId="7D651727" w14:textId="77777777" w:rsidR="003E7EC8" w:rsidRPr="00E613CD" w:rsidRDefault="003E7EC8" w:rsidP="00A7018B">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Overweight and</w:t>
            </w:r>
            <w:r>
              <w:rPr>
                <w:rFonts w:ascii="Times New Roman" w:hAnsi="Times New Roman" w:cs="Times New Roman"/>
                <w:b/>
                <w:bCs/>
                <w:sz w:val="20"/>
                <w:szCs w:val="20"/>
              </w:rPr>
              <w:t xml:space="preserve"> </w:t>
            </w:r>
            <w:r w:rsidRPr="00E613CD">
              <w:rPr>
                <w:rFonts w:ascii="Times New Roman" w:hAnsi="Times New Roman" w:cs="Times New Roman"/>
                <w:b/>
                <w:bCs/>
                <w:sz w:val="20"/>
                <w:szCs w:val="20"/>
              </w:rPr>
              <w:t>obesity</w:t>
            </w:r>
          </w:p>
        </w:tc>
        <w:tc>
          <w:tcPr>
            <w:tcW w:w="1264" w:type="dxa"/>
          </w:tcPr>
          <w:p w14:paraId="2A36310D" w14:textId="77777777" w:rsidR="003E7EC8" w:rsidRPr="00E613CD" w:rsidRDefault="003E7EC8" w:rsidP="00A7018B">
            <w:pPr>
              <w:tabs>
                <w:tab w:val="left" w:pos="4971"/>
              </w:tabs>
              <w:jc w:val="center"/>
              <w:rPr>
                <w:rFonts w:ascii="Times New Roman" w:hAnsi="Times New Roman" w:cs="Times New Roman"/>
                <w:b/>
                <w:bCs/>
                <w:sz w:val="20"/>
                <w:szCs w:val="20"/>
              </w:rPr>
            </w:pPr>
            <w:r w:rsidRPr="00E613CD">
              <w:rPr>
                <w:rFonts w:ascii="Times New Roman" w:hAnsi="Times New Roman" w:cs="Times New Roman"/>
                <w:b/>
                <w:bCs/>
                <w:sz w:val="20"/>
                <w:szCs w:val="20"/>
              </w:rPr>
              <w:t>Anaemia</w:t>
            </w:r>
          </w:p>
        </w:tc>
        <w:tc>
          <w:tcPr>
            <w:tcW w:w="1154" w:type="dxa"/>
          </w:tcPr>
          <w:p w14:paraId="7C047930" w14:textId="77777777" w:rsidR="003E7EC8" w:rsidRPr="00E613CD" w:rsidRDefault="003E7EC8" w:rsidP="00A7018B">
            <w:pPr>
              <w:tabs>
                <w:tab w:val="left" w:pos="4971"/>
              </w:tabs>
              <w:jc w:val="center"/>
              <w:rPr>
                <w:rFonts w:ascii="Times New Roman" w:hAnsi="Times New Roman" w:cs="Times New Roman"/>
                <w:b/>
                <w:bCs/>
                <w:sz w:val="20"/>
                <w:szCs w:val="20"/>
              </w:rPr>
            </w:pPr>
            <w:r w:rsidRPr="00A51829">
              <w:rPr>
                <w:rFonts w:ascii="Times New Roman" w:hAnsi="Times New Roman" w:cs="Times New Roman"/>
                <w:b/>
                <w:bCs/>
                <w:sz w:val="20"/>
                <w:szCs w:val="20"/>
              </w:rPr>
              <w:t>Iron deficiency</w:t>
            </w:r>
          </w:p>
        </w:tc>
        <w:tc>
          <w:tcPr>
            <w:tcW w:w="1154" w:type="dxa"/>
          </w:tcPr>
          <w:p w14:paraId="52AA32DA" w14:textId="77777777" w:rsidR="003E7EC8" w:rsidRPr="00E613CD" w:rsidRDefault="003E7EC8" w:rsidP="00A7018B">
            <w:pPr>
              <w:tabs>
                <w:tab w:val="left" w:pos="4971"/>
              </w:tabs>
              <w:jc w:val="center"/>
              <w:rPr>
                <w:rFonts w:ascii="Times New Roman" w:hAnsi="Times New Roman" w:cs="Times New Roman"/>
                <w:b/>
                <w:bCs/>
                <w:sz w:val="20"/>
                <w:szCs w:val="20"/>
              </w:rPr>
            </w:pPr>
            <w:r w:rsidRPr="00A51829">
              <w:rPr>
                <w:rFonts w:ascii="Times New Roman" w:hAnsi="Times New Roman" w:cs="Times New Roman"/>
                <w:b/>
                <w:bCs/>
                <w:sz w:val="20"/>
                <w:szCs w:val="20"/>
              </w:rPr>
              <w:t>Iron deficiency anaemia</w:t>
            </w:r>
          </w:p>
        </w:tc>
      </w:tr>
      <w:tr w:rsidR="003E7EC8" w:rsidRPr="00895A3E" w14:paraId="6134075F" w14:textId="77777777" w:rsidTr="00A7018B">
        <w:trPr>
          <w:gridAfter w:val="1"/>
          <w:wAfter w:w="13" w:type="dxa"/>
          <w:trHeight w:val="20"/>
        </w:trPr>
        <w:tc>
          <w:tcPr>
            <w:tcW w:w="2510" w:type="dxa"/>
          </w:tcPr>
          <w:p w14:paraId="1B2B2390" w14:textId="77777777" w:rsidR="003E7EC8" w:rsidRPr="00E613CD" w:rsidRDefault="003E7EC8" w:rsidP="00A7018B">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West and Central Africa</w:t>
            </w:r>
          </w:p>
        </w:tc>
        <w:tc>
          <w:tcPr>
            <w:tcW w:w="1344" w:type="dxa"/>
          </w:tcPr>
          <w:p w14:paraId="610001A2"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222" w:type="dxa"/>
          </w:tcPr>
          <w:p w14:paraId="584B9824"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286" w:type="dxa"/>
          </w:tcPr>
          <w:p w14:paraId="67187352"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571" w:type="dxa"/>
          </w:tcPr>
          <w:p w14:paraId="300CED40"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519" w:type="dxa"/>
          </w:tcPr>
          <w:p w14:paraId="7AF68FA1"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360" w:type="dxa"/>
          </w:tcPr>
          <w:p w14:paraId="5FF11C75"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264" w:type="dxa"/>
          </w:tcPr>
          <w:p w14:paraId="3FDD8FD8"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154" w:type="dxa"/>
          </w:tcPr>
          <w:p w14:paraId="31E4150E"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154" w:type="dxa"/>
          </w:tcPr>
          <w:p w14:paraId="16088DC9" w14:textId="77777777" w:rsidR="003E7EC8" w:rsidRPr="00E613CD" w:rsidRDefault="003E7EC8" w:rsidP="00A7018B">
            <w:pPr>
              <w:tabs>
                <w:tab w:val="left" w:pos="4971"/>
              </w:tabs>
              <w:jc w:val="center"/>
              <w:rPr>
                <w:rFonts w:ascii="Times New Roman" w:hAnsi="Times New Roman" w:cs="Times New Roman"/>
                <w:b/>
                <w:bCs/>
                <w:sz w:val="20"/>
                <w:szCs w:val="20"/>
              </w:rPr>
            </w:pPr>
          </w:p>
        </w:tc>
      </w:tr>
      <w:tr w:rsidR="003E7EC8" w:rsidRPr="00895A3E" w14:paraId="17E66E2F" w14:textId="77777777" w:rsidTr="00A7018B">
        <w:trPr>
          <w:gridAfter w:val="1"/>
          <w:wAfter w:w="13" w:type="dxa"/>
          <w:trHeight w:val="20"/>
        </w:trPr>
        <w:tc>
          <w:tcPr>
            <w:tcW w:w="2510" w:type="dxa"/>
            <w:hideMark/>
          </w:tcPr>
          <w:p w14:paraId="240BBFE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Benin</w:t>
            </w:r>
          </w:p>
        </w:tc>
        <w:tc>
          <w:tcPr>
            <w:tcW w:w="1344" w:type="dxa"/>
          </w:tcPr>
          <w:p w14:paraId="71CE969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21.8; 22.0</w:t>
            </w:r>
          </w:p>
        </w:tc>
        <w:tc>
          <w:tcPr>
            <w:tcW w:w="1222" w:type="dxa"/>
          </w:tcPr>
          <w:p w14:paraId="1D7471E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1743852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17.5; 39.8</w:t>
            </w:r>
          </w:p>
        </w:tc>
        <w:tc>
          <w:tcPr>
            <w:tcW w:w="1571" w:type="dxa"/>
          </w:tcPr>
          <w:p w14:paraId="14585D9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8.3 (girls)</w:t>
            </w:r>
          </w:p>
        </w:tc>
        <w:tc>
          <w:tcPr>
            <w:tcW w:w="1519" w:type="dxa"/>
          </w:tcPr>
          <w:p w14:paraId="1D0B790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0.6</w:t>
            </w:r>
          </w:p>
        </w:tc>
        <w:tc>
          <w:tcPr>
            <w:tcW w:w="1360" w:type="dxa"/>
          </w:tcPr>
          <w:p w14:paraId="5C2F794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11.2</w:t>
            </w:r>
          </w:p>
        </w:tc>
        <w:tc>
          <w:tcPr>
            <w:tcW w:w="1264" w:type="dxa"/>
          </w:tcPr>
          <w:p w14:paraId="244B9FC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57.4 (girls)</w:t>
            </w:r>
          </w:p>
        </w:tc>
        <w:tc>
          <w:tcPr>
            <w:tcW w:w="1154" w:type="dxa"/>
          </w:tcPr>
          <w:p w14:paraId="043DAE73"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D5A2FBE"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CB52582" w14:textId="77777777" w:rsidTr="00A7018B">
        <w:trPr>
          <w:gridAfter w:val="1"/>
          <w:wAfter w:w="13" w:type="dxa"/>
          <w:trHeight w:val="20"/>
        </w:trPr>
        <w:tc>
          <w:tcPr>
            <w:tcW w:w="2510" w:type="dxa"/>
            <w:hideMark/>
          </w:tcPr>
          <w:p w14:paraId="7E1DB29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Burkina Faso</w:t>
            </w:r>
          </w:p>
        </w:tc>
        <w:tc>
          <w:tcPr>
            <w:tcW w:w="1344" w:type="dxa"/>
          </w:tcPr>
          <w:p w14:paraId="54599A4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8.8; 32.9</w:t>
            </w:r>
          </w:p>
        </w:tc>
        <w:tc>
          <w:tcPr>
            <w:tcW w:w="1222" w:type="dxa"/>
          </w:tcPr>
          <w:p w14:paraId="0C7FA76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5.0</w:t>
            </w:r>
          </w:p>
        </w:tc>
        <w:tc>
          <w:tcPr>
            <w:tcW w:w="1286" w:type="dxa"/>
          </w:tcPr>
          <w:p w14:paraId="1846C51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9.0; 15.1</w:t>
            </w:r>
          </w:p>
        </w:tc>
        <w:tc>
          <w:tcPr>
            <w:tcW w:w="1571" w:type="dxa"/>
          </w:tcPr>
          <w:p w14:paraId="6E03913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5.9 (girls)</w:t>
            </w:r>
          </w:p>
        </w:tc>
        <w:tc>
          <w:tcPr>
            <w:tcW w:w="1519" w:type="dxa"/>
          </w:tcPr>
          <w:p w14:paraId="19E6DBF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0.6 (girls)</w:t>
            </w:r>
          </w:p>
        </w:tc>
        <w:tc>
          <w:tcPr>
            <w:tcW w:w="1360" w:type="dxa"/>
          </w:tcPr>
          <w:p w14:paraId="4891B60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2.1; 8.6</w:t>
            </w:r>
          </w:p>
        </w:tc>
        <w:tc>
          <w:tcPr>
            <w:tcW w:w="1264" w:type="dxa"/>
          </w:tcPr>
          <w:p w14:paraId="18FFEFF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23.0; 40.4</w:t>
            </w:r>
          </w:p>
        </w:tc>
        <w:tc>
          <w:tcPr>
            <w:tcW w:w="1154" w:type="dxa"/>
          </w:tcPr>
          <w:p w14:paraId="2DA5F25C"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24F7129"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008847B" w14:textId="77777777" w:rsidTr="00A7018B">
        <w:trPr>
          <w:gridAfter w:val="1"/>
          <w:wAfter w:w="13" w:type="dxa"/>
          <w:trHeight w:val="20"/>
        </w:trPr>
        <w:tc>
          <w:tcPr>
            <w:tcW w:w="2510" w:type="dxa"/>
            <w:hideMark/>
          </w:tcPr>
          <w:p w14:paraId="5C6CD07B"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Cameroon</w:t>
            </w:r>
          </w:p>
        </w:tc>
        <w:tc>
          <w:tcPr>
            <w:tcW w:w="1344" w:type="dxa"/>
          </w:tcPr>
          <w:p w14:paraId="5586D9D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5.3; 23.7</w:t>
            </w:r>
          </w:p>
        </w:tc>
        <w:tc>
          <w:tcPr>
            <w:tcW w:w="1222" w:type="dxa"/>
          </w:tcPr>
          <w:p w14:paraId="31611C0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0.3; 5.5</w:t>
            </w:r>
          </w:p>
        </w:tc>
        <w:tc>
          <w:tcPr>
            <w:tcW w:w="1286" w:type="dxa"/>
          </w:tcPr>
          <w:p w14:paraId="757CEE1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0.6; 20.8</w:t>
            </w:r>
          </w:p>
        </w:tc>
        <w:tc>
          <w:tcPr>
            <w:tcW w:w="1571" w:type="dxa"/>
          </w:tcPr>
          <w:p w14:paraId="54C7C9D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9.6; 12.4</w:t>
            </w:r>
          </w:p>
        </w:tc>
        <w:tc>
          <w:tcPr>
            <w:tcW w:w="1519" w:type="dxa"/>
          </w:tcPr>
          <w:p w14:paraId="0F9822E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1.9; 2.9</w:t>
            </w:r>
          </w:p>
        </w:tc>
        <w:tc>
          <w:tcPr>
            <w:tcW w:w="1360" w:type="dxa"/>
          </w:tcPr>
          <w:p w14:paraId="5A7F451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12.5; 17.8</w:t>
            </w:r>
          </w:p>
        </w:tc>
        <w:tc>
          <w:tcPr>
            <w:tcW w:w="1264" w:type="dxa"/>
          </w:tcPr>
          <w:p w14:paraId="5F8B63E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5.0; 75.3</w:t>
            </w:r>
          </w:p>
        </w:tc>
        <w:tc>
          <w:tcPr>
            <w:tcW w:w="1154" w:type="dxa"/>
          </w:tcPr>
          <w:p w14:paraId="0184136C"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2E9D7CC"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6153C92" w14:textId="77777777" w:rsidTr="00A7018B">
        <w:trPr>
          <w:gridAfter w:val="1"/>
          <w:wAfter w:w="13" w:type="dxa"/>
          <w:trHeight w:val="20"/>
        </w:trPr>
        <w:tc>
          <w:tcPr>
            <w:tcW w:w="2510" w:type="dxa"/>
            <w:hideMark/>
          </w:tcPr>
          <w:p w14:paraId="01CF19AF"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Cabo Verde</w:t>
            </w:r>
          </w:p>
        </w:tc>
        <w:tc>
          <w:tcPr>
            <w:tcW w:w="1344" w:type="dxa"/>
          </w:tcPr>
          <w:p w14:paraId="01190E7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394DA8E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35682ED"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58E9AE57"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17D21D58"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72BC755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2EF33B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D9F157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B0691D5"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685C1FBE" w14:textId="77777777" w:rsidTr="00A7018B">
        <w:trPr>
          <w:gridAfter w:val="1"/>
          <w:wAfter w:w="13" w:type="dxa"/>
          <w:trHeight w:val="20"/>
        </w:trPr>
        <w:tc>
          <w:tcPr>
            <w:tcW w:w="2510" w:type="dxa"/>
            <w:hideMark/>
          </w:tcPr>
          <w:p w14:paraId="47C17C9D"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Chad</w:t>
            </w:r>
          </w:p>
        </w:tc>
        <w:tc>
          <w:tcPr>
            <w:tcW w:w="1344" w:type="dxa"/>
          </w:tcPr>
          <w:p w14:paraId="64D6692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108BE58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1F0BA3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4.9 (girls)</w:t>
            </w:r>
          </w:p>
        </w:tc>
        <w:tc>
          <w:tcPr>
            <w:tcW w:w="1571" w:type="dxa"/>
          </w:tcPr>
          <w:p w14:paraId="6B24B1D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6.0</w:t>
            </w:r>
          </w:p>
        </w:tc>
        <w:tc>
          <w:tcPr>
            <w:tcW w:w="1519" w:type="dxa"/>
          </w:tcPr>
          <w:p w14:paraId="79C7411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0.6 (girls)</w:t>
            </w:r>
          </w:p>
        </w:tc>
        <w:tc>
          <w:tcPr>
            <w:tcW w:w="1360" w:type="dxa"/>
          </w:tcPr>
          <w:p w14:paraId="6C1A2F2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38F025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059BF7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E12F55F"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9C72DE7" w14:textId="77777777" w:rsidTr="00A7018B">
        <w:trPr>
          <w:gridAfter w:val="1"/>
          <w:wAfter w:w="13" w:type="dxa"/>
          <w:trHeight w:val="20"/>
        </w:trPr>
        <w:tc>
          <w:tcPr>
            <w:tcW w:w="2510" w:type="dxa"/>
            <w:hideMark/>
          </w:tcPr>
          <w:p w14:paraId="313A9AF5"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Côte d'Ivoire</w:t>
            </w:r>
          </w:p>
        </w:tc>
        <w:tc>
          <w:tcPr>
            <w:tcW w:w="1344" w:type="dxa"/>
          </w:tcPr>
          <w:p w14:paraId="3057882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61.0</w:t>
            </w:r>
          </w:p>
        </w:tc>
        <w:tc>
          <w:tcPr>
            <w:tcW w:w="1222" w:type="dxa"/>
          </w:tcPr>
          <w:p w14:paraId="290F80F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2D31EB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13.0</w:t>
            </w:r>
          </w:p>
        </w:tc>
        <w:tc>
          <w:tcPr>
            <w:tcW w:w="1571" w:type="dxa"/>
          </w:tcPr>
          <w:p w14:paraId="084DC83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8.0</w:t>
            </w:r>
          </w:p>
        </w:tc>
        <w:tc>
          <w:tcPr>
            <w:tcW w:w="1519" w:type="dxa"/>
          </w:tcPr>
          <w:p w14:paraId="2B06C43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w:t>
            </w:r>
          </w:p>
        </w:tc>
        <w:tc>
          <w:tcPr>
            <w:tcW w:w="1360" w:type="dxa"/>
          </w:tcPr>
          <w:p w14:paraId="3DA3455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3BA79A4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41.6; 61.4</w:t>
            </w:r>
          </w:p>
        </w:tc>
        <w:tc>
          <w:tcPr>
            <w:tcW w:w="1154" w:type="dxa"/>
          </w:tcPr>
          <w:p w14:paraId="27D786AB"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25609EB"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1D65DD6" w14:textId="77777777" w:rsidTr="00A7018B">
        <w:trPr>
          <w:gridAfter w:val="1"/>
          <w:wAfter w:w="13" w:type="dxa"/>
          <w:trHeight w:val="20"/>
        </w:trPr>
        <w:tc>
          <w:tcPr>
            <w:tcW w:w="2510" w:type="dxa"/>
            <w:hideMark/>
          </w:tcPr>
          <w:p w14:paraId="3938ACDE"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Democratic Republic of the Congo</w:t>
            </w:r>
          </w:p>
        </w:tc>
        <w:tc>
          <w:tcPr>
            <w:tcW w:w="1344" w:type="dxa"/>
          </w:tcPr>
          <w:p w14:paraId="4E4C921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5.8</w:t>
            </w:r>
          </w:p>
        </w:tc>
        <w:tc>
          <w:tcPr>
            <w:tcW w:w="1222" w:type="dxa"/>
          </w:tcPr>
          <w:p w14:paraId="6A8D8D9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26.8</w:t>
            </w:r>
          </w:p>
        </w:tc>
        <w:tc>
          <w:tcPr>
            <w:tcW w:w="1286" w:type="dxa"/>
          </w:tcPr>
          <w:p w14:paraId="537CCE4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15.5</w:t>
            </w:r>
          </w:p>
        </w:tc>
        <w:tc>
          <w:tcPr>
            <w:tcW w:w="1571" w:type="dxa"/>
          </w:tcPr>
          <w:p w14:paraId="7601D15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12.8 (girls)</w:t>
            </w:r>
          </w:p>
        </w:tc>
        <w:tc>
          <w:tcPr>
            <w:tcW w:w="1519" w:type="dxa"/>
          </w:tcPr>
          <w:p w14:paraId="3EC8806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5.0</w:t>
            </w:r>
          </w:p>
        </w:tc>
        <w:tc>
          <w:tcPr>
            <w:tcW w:w="1360" w:type="dxa"/>
          </w:tcPr>
          <w:p w14:paraId="2CF38148"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14B37D0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53.9 (girls)</w:t>
            </w:r>
          </w:p>
        </w:tc>
        <w:tc>
          <w:tcPr>
            <w:tcW w:w="1154" w:type="dxa"/>
          </w:tcPr>
          <w:p w14:paraId="44D02F2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33.9</w:t>
            </w:r>
          </w:p>
        </w:tc>
        <w:tc>
          <w:tcPr>
            <w:tcW w:w="1154" w:type="dxa"/>
          </w:tcPr>
          <w:p w14:paraId="01AE2BE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30.0</w:t>
            </w:r>
          </w:p>
        </w:tc>
      </w:tr>
      <w:tr w:rsidR="003E7EC8" w:rsidRPr="00895A3E" w14:paraId="38A8E93B" w14:textId="77777777" w:rsidTr="00A7018B">
        <w:trPr>
          <w:gridAfter w:val="1"/>
          <w:wAfter w:w="13" w:type="dxa"/>
          <w:trHeight w:val="20"/>
        </w:trPr>
        <w:tc>
          <w:tcPr>
            <w:tcW w:w="2510" w:type="dxa"/>
            <w:hideMark/>
          </w:tcPr>
          <w:p w14:paraId="67DAA153"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Gabon</w:t>
            </w:r>
          </w:p>
        </w:tc>
        <w:tc>
          <w:tcPr>
            <w:tcW w:w="1344" w:type="dxa"/>
          </w:tcPr>
          <w:p w14:paraId="496BE20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4ACB8142"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C2AA2D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 (girls)</w:t>
            </w:r>
          </w:p>
        </w:tc>
        <w:tc>
          <w:tcPr>
            <w:tcW w:w="1571" w:type="dxa"/>
          </w:tcPr>
          <w:p w14:paraId="0AB5A7C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13.8 (girls)</w:t>
            </w:r>
          </w:p>
        </w:tc>
        <w:tc>
          <w:tcPr>
            <w:tcW w:w="1519" w:type="dxa"/>
          </w:tcPr>
          <w:p w14:paraId="75F1AA5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4.2 (girls)</w:t>
            </w:r>
          </w:p>
        </w:tc>
        <w:tc>
          <w:tcPr>
            <w:tcW w:w="1360" w:type="dxa"/>
          </w:tcPr>
          <w:p w14:paraId="5320EF3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318738B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63.5 (girls)</w:t>
            </w:r>
          </w:p>
        </w:tc>
        <w:tc>
          <w:tcPr>
            <w:tcW w:w="1154" w:type="dxa"/>
          </w:tcPr>
          <w:p w14:paraId="2B970BB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CA81E8D"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6CCD541" w14:textId="77777777" w:rsidTr="00A7018B">
        <w:trPr>
          <w:gridAfter w:val="1"/>
          <w:wAfter w:w="13" w:type="dxa"/>
          <w:trHeight w:val="20"/>
        </w:trPr>
        <w:tc>
          <w:tcPr>
            <w:tcW w:w="2510" w:type="dxa"/>
            <w:hideMark/>
          </w:tcPr>
          <w:p w14:paraId="43084663"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Gambia</w:t>
            </w:r>
          </w:p>
        </w:tc>
        <w:tc>
          <w:tcPr>
            <w:tcW w:w="1344" w:type="dxa"/>
          </w:tcPr>
          <w:p w14:paraId="2F81288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9.1</w:t>
            </w:r>
          </w:p>
        </w:tc>
        <w:tc>
          <w:tcPr>
            <w:tcW w:w="1222" w:type="dxa"/>
          </w:tcPr>
          <w:p w14:paraId="08FC470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13D2FF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19.8</w:t>
            </w:r>
          </w:p>
        </w:tc>
        <w:tc>
          <w:tcPr>
            <w:tcW w:w="1571" w:type="dxa"/>
          </w:tcPr>
          <w:p w14:paraId="33668D9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9.2 (girls)</w:t>
            </w:r>
          </w:p>
        </w:tc>
        <w:tc>
          <w:tcPr>
            <w:tcW w:w="1519" w:type="dxa"/>
          </w:tcPr>
          <w:p w14:paraId="0053D3A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2.1 (girls)</w:t>
            </w:r>
          </w:p>
        </w:tc>
        <w:tc>
          <w:tcPr>
            <w:tcW w:w="1360" w:type="dxa"/>
          </w:tcPr>
          <w:p w14:paraId="2AEB345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13.3</w:t>
            </w:r>
          </w:p>
        </w:tc>
        <w:tc>
          <w:tcPr>
            <w:tcW w:w="1264" w:type="dxa"/>
          </w:tcPr>
          <w:p w14:paraId="1C43A77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35.0; 53.0 (boys), 29.0; 41.0 (girls)</w:t>
            </w:r>
          </w:p>
        </w:tc>
        <w:tc>
          <w:tcPr>
            <w:tcW w:w="1154" w:type="dxa"/>
          </w:tcPr>
          <w:p w14:paraId="6A7BD7B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C0E973D"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B726E96" w14:textId="77777777" w:rsidTr="00A7018B">
        <w:trPr>
          <w:gridAfter w:val="1"/>
          <w:wAfter w:w="13" w:type="dxa"/>
          <w:trHeight w:val="20"/>
        </w:trPr>
        <w:tc>
          <w:tcPr>
            <w:tcW w:w="2510" w:type="dxa"/>
            <w:hideMark/>
          </w:tcPr>
          <w:p w14:paraId="3B1DED24"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Ghana</w:t>
            </w:r>
          </w:p>
        </w:tc>
        <w:tc>
          <w:tcPr>
            <w:tcW w:w="1344" w:type="dxa"/>
          </w:tcPr>
          <w:p w14:paraId="061F3F5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3.2; 30.7</w:t>
            </w:r>
          </w:p>
        </w:tc>
        <w:tc>
          <w:tcPr>
            <w:tcW w:w="1222" w:type="dxa"/>
          </w:tcPr>
          <w:p w14:paraId="77CDCE7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22.3</w:t>
            </w:r>
          </w:p>
        </w:tc>
        <w:tc>
          <w:tcPr>
            <w:tcW w:w="1286" w:type="dxa"/>
          </w:tcPr>
          <w:p w14:paraId="2D76674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2.7; 25.7</w:t>
            </w:r>
          </w:p>
        </w:tc>
        <w:tc>
          <w:tcPr>
            <w:tcW w:w="1571" w:type="dxa"/>
          </w:tcPr>
          <w:p w14:paraId="3263C8C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3.2; 21.2</w:t>
            </w:r>
          </w:p>
        </w:tc>
        <w:tc>
          <w:tcPr>
            <w:tcW w:w="1519" w:type="dxa"/>
          </w:tcPr>
          <w:p w14:paraId="3919916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 11.5</w:t>
            </w:r>
          </w:p>
        </w:tc>
        <w:tc>
          <w:tcPr>
            <w:tcW w:w="1360" w:type="dxa"/>
          </w:tcPr>
          <w:p w14:paraId="24EB9E2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6.0; 19.5</w:t>
            </w:r>
          </w:p>
        </w:tc>
        <w:tc>
          <w:tcPr>
            <w:tcW w:w="1264" w:type="dxa"/>
          </w:tcPr>
          <w:p w14:paraId="7E1EABB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30.8; 73.0</w:t>
            </w:r>
          </w:p>
        </w:tc>
        <w:tc>
          <w:tcPr>
            <w:tcW w:w="1154" w:type="dxa"/>
          </w:tcPr>
          <w:p w14:paraId="79AF314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4.0; 71.3</w:t>
            </w:r>
          </w:p>
        </w:tc>
        <w:tc>
          <w:tcPr>
            <w:tcW w:w="1154" w:type="dxa"/>
          </w:tcPr>
          <w:p w14:paraId="51022C83"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EC764E4" w14:textId="77777777" w:rsidTr="00A7018B">
        <w:trPr>
          <w:gridAfter w:val="1"/>
          <w:wAfter w:w="13" w:type="dxa"/>
          <w:trHeight w:val="20"/>
        </w:trPr>
        <w:tc>
          <w:tcPr>
            <w:tcW w:w="2510" w:type="dxa"/>
            <w:hideMark/>
          </w:tcPr>
          <w:p w14:paraId="500957E4"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Guinea</w:t>
            </w:r>
          </w:p>
        </w:tc>
        <w:tc>
          <w:tcPr>
            <w:tcW w:w="1344" w:type="dxa"/>
          </w:tcPr>
          <w:p w14:paraId="117DB92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1F3488D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D71CBF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2.3 (girls)</w:t>
            </w:r>
          </w:p>
        </w:tc>
        <w:tc>
          <w:tcPr>
            <w:tcW w:w="1571" w:type="dxa"/>
          </w:tcPr>
          <w:p w14:paraId="51AA76E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10.2 (girls)</w:t>
            </w:r>
          </w:p>
        </w:tc>
        <w:tc>
          <w:tcPr>
            <w:tcW w:w="1519" w:type="dxa"/>
          </w:tcPr>
          <w:p w14:paraId="139F7FC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 (girls)</w:t>
            </w:r>
          </w:p>
        </w:tc>
        <w:tc>
          <w:tcPr>
            <w:tcW w:w="1360" w:type="dxa"/>
          </w:tcPr>
          <w:p w14:paraId="68F5368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2238C47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47.1 (girls)</w:t>
            </w:r>
          </w:p>
        </w:tc>
        <w:tc>
          <w:tcPr>
            <w:tcW w:w="1154" w:type="dxa"/>
          </w:tcPr>
          <w:p w14:paraId="76D5B549"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F98AA3A"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20C93C2" w14:textId="77777777" w:rsidTr="00A7018B">
        <w:trPr>
          <w:gridAfter w:val="1"/>
          <w:wAfter w:w="13" w:type="dxa"/>
          <w:trHeight w:val="20"/>
        </w:trPr>
        <w:tc>
          <w:tcPr>
            <w:tcW w:w="2510" w:type="dxa"/>
            <w:hideMark/>
          </w:tcPr>
          <w:p w14:paraId="62762F01"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Guinea-Bissau</w:t>
            </w:r>
          </w:p>
        </w:tc>
        <w:tc>
          <w:tcPr>
            <w:tcW w:w="1344" w:type="dxa"/>
          </w:tcPr>
          <w:p w14:paraId="6AF631B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6.4; 20.0</w:t>
            </w:r>
          </w:p>
        </w:tc>
        <w:tc>
          <w:tcPr>
            <w:tcW w:w="1222" w:type="dxa"/>
          </w:tcPr>
          <w:p w14:paraId="01DD6EE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6F55E4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6.8</w:t>
            </w:r>
          </w:p>
        </w:tc>
        <w:tc>
          <w:tcPr>
            <w:tcW w:w="1571" w:type="dxa"/>
          </w:tcPr>
          <w:p w14:paraId="2E2E9E04"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4D70D03A"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7BF1139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6A887AF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20.0; 42.0</w:t>
            </w:r>
          </w:p>
        </w:tc>
        <w:tc>
          <w:tcPr>
            <w:tcW w:w="1154" w:type="dxa"/>
          </w:tcPr>
          <w:p w14:paraId="10E32989"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5BD1647"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C32751C" w14:textId="77777777" w:rsidTr="00A7018B">
        <w:trPr>
          <w:gridAfter w:val="1"/>
          <w:wAfter w:w="13" w:type="dxa"/>
          <w:trHeight w:val="20"/>
        </w:trPr>
        <w:tc>
          <w:tcPr>
            <w:tcW w:w="2510" w:type="dxa"/>
            <w:hideMark/>
          </w:tcPr>
          <w:p w14:paraId="678D5DF4"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Liberia</w:t>
            </w:r>
          </w:p>
        </w:tc>
        <w:tc>
          <w:tcPr>
            <w:tcW w:w="1344" w:type="dxa"/>
          </w:tcPr>
          <w:p w14:paraId="355A49C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63CE60D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F650AD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 (girls)</w:t>
            </w:r>
          </w:p>
        </w:tc>
        <w:tc>
          <w:tcPr>
            <w:tcW w:w="1571" w:type="dxa"/>
          </w:tcPr>
          <w:p w14:paraId="625EB16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9.3 (girls)</w:t>
            </w:r>
          </w:p>
        </w:tc>
        <w:tc>
          <w:tcPr>
            <w:tcW w:w="1519" w:type="dxa"/>
          </w:tcPr>
          <w:p w14:paraId="65C9873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0.7 (girls)</w:t>
            </w:r>
          </w:p>
        </w:tc>
        <w:tc>
          <w:tcPr>
            <w:tcW w:w="1360" w:type="dxa"/>
          </w:tcPr>
          <w:p w14:paraId="7F5593B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1111811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791470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B5FFB24"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4EABB84" w14:textId="77777777" w:rsidTr="00A7018B">
        <w:trPr>
          <w:gridAfter w:val="1"/>
          <w:wAfter w:w="13" w:type="dxa"/>
          <w:trHeight w:val="20"/>
        </w:trPr>
        <w:tc>
          <w:tcPr>
            <w:tcW w:w="2510" w:type="dxa"/>
            <w:hideMark/>
          </w:tcPr>
          <w:p w14:paraId="76C395A0"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Mali</w:t>
            </w:r>
          </w:p>
        </w:tc>
        <w:tc>
          <w:tcPr>
            <w:tcW w:w="1344" w:type="dxa"/>
          </w:tcPr>
          <w:p w14:paraId="48500EE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42580CBB"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6ED3BD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2.6 (girls)</w:t>
            </w:r>
          </w:p>
        </w:tc>
        <w:tc>
          <w:tcPr>
            <w:tcW w:w="1571" w:type="dxa"/>
          </w:tcPr>
          <w:p w14:paraId="161DCC7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1.6 (boys), 3.3 (girls)</w:t>
            </w:r>
          </w:p>
        </w:tc>
        <w:tc>
          <w:tcPr>
            <w:tcW w:w="1519" w:type="dxa"/>
          </w:tcPr>
          <w:p w14:paraId="103A133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0.9 (boys), 1.5 (girls)</w:t>
            </w:r>
          </w:p>
        </w:tc>
        <w:tc>
          <w:tcPr>
            <w:tcW w:w="1360" w:type="dxa"/>
          </w:tcPr>
          <w:p w14:paraId="1F0066A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6D6F9CB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62.6; 63.2</w:t>
            </w:r>
          </w:p>
        </w:tc>
        <w:tc>
          <w:tcPr>
            <w:tcW w:w="1154" w:type="dxa"/>
          </w:tcPr>
          <w:p w14:paraId="6DDBF637"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A817ED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C3536B2" w14:textId="77777777" w:rsidTr="00A7018B">
        <w:trPr>
          <w:gridAfter w:val="1"/>
          <w:wAfter w:w="13" w:type="dxa"/>
          <w:trHeight w:val="20"/>
        </w:trPr>
        <w:tc>
          <w:tcPr>
            <w:tcW w:w="2510" w:type="dxa"/>
            <w:hideMark/>
          </w:tcPr>
          <w:p w14:paraId="7C289B81"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Mauritania</w:t>
            </w:r>
          </w:p>
        </w:tc>
        <w:tc>
          <w:tcPr>
            <w:tcW w:w="1344" w:type="dxa"/>
          </w:tcPr>
          <w:p w14:paraId="3CE29AE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5C5E41B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70B546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22.3</w:t>
            </w:r>
          </w:p>
        </w:tc>
        <w:tc>
          <w:tcPr>
            <w:tcW w:w="1571" w:type="dxa"/>
          </w:tcPr>
          <w:p w14:paraId="78B2E915"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02A4C4C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3.4</w:t>
            </w:r>
          </w:p>
        </w:tc>
        <w:tc>
          <w:tcPr>
            <w:tcW w:w="1360" w:type="dxa"/>
          </w:tcPr>
          <w:p w14:paraId="061D49A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24.3</w:t>
            </w:r>
          </w:p>
        </w:tc>
        <w:tc>
          <w:tcPr>
            <w:tcW w:w="1264" w:type="dxa"/>
          </w:tcPr>
          <w:p w14:paraId="2CA04DB7"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CD2241D"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4C0316F"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67F2438" w14:textId="77777777" w:rsidTr="00A7018B">
        <w:trPr>
          <w:gridAfter w:val="1"/>
          <w:wAfter w:w="13" w:type="dxa"/>
          <w:trHeight w:val="20"/>
        </w:trPr>
        <w:tc>
          <w:tcPr>
            <w:tcW w:w="2510" w:type="dxa"/>
            <w:hideMark/>
          </w:tcPr>
          <w:p w14:paraId="408011D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Niger</w:t>
            </w:r>
          </w:p>
        </w:tc>
        <w:tc>
          <w:tcPr>
            <w:tcW w:w="1344" w:type="dxa"/>
          </w:tcPr>
          <w:p w14:paraId="0C397AB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1426746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24BB7A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6.3 (girls)</w:t>
            </w:r>
          </w:p>
        </w:tc>
        <w:tc>
          <w:tcPr>
            <w:tcW w:w="1571" w:type="dxa"/>
          </w:tcPr>
          <w:p w14:paraId="4DD0882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4.8 (girls)</w:t>
            </w:r>
          </w:p>
        </w:tc>
        <w:tc>
          <w:tcPr>
            <w:tcW w:w="1519" w:type="dxa"/>
          </w:tcPr>
          <w:p w14:paraId="540368B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0.9 (girls)</w:t>
            </w:r>
          </w:p>
        </w:tc>
        <w:tc>
          <w:tcPr>
            <w:tcW w:w="1360" w:type="dxa"/>
          </w:tcPr>
          <w:p w14:paraId="21D5826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16F7C92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46.0 (girls)</w:t>
            </w:r>
          </w:p>
        </w:tc>
        <w:tc>
          <w:tcPr>
            <w:tcW w:w="1154" w:type="dxa"/>
          </w:tcPr>
          <w:p w14:paraId="3AEC0DE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CDDDD4A"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9C76C09" w14:textId="77777777" w:rsidTr="00A7018B">
        <w:trPr>
          <w:gridAfter w:val="1"/>
          <w:wAfter w:w="13" w:type="dxa"/>
          <w:trHeight w:val="20"/>
        </w:trPr>
        <w:tc>
          <w:tcPr>
            <w:tcW w:w="2510" w:type="dxa"/>
            <w:hideMark/>
          </w:tcPr>
          <w:p w14:paraId="469D44FF"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Nigeria</w:t>
            </w:r>
          </w:p>
        </w:tc>
        <w:tc>
          <w:tcPr>
            <w:tcW w:w="1344" w:type="dxa"/>
          </w:tcPr>
          <w:p w14:paraId="1A6CBD8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0.4; 52.7</w:t>
            </w:r>
          </w:p>
        </w:tc>
        <w:tc>
          <w:tcPr>
            <w:tcW w:w="1222" w:type="dxa"/>
          </w:tcPr>
          <w:p w14:paraId="58AEFA0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1.7; 10.9</w:t>
            </w:r>
          </w:p>
        </w:tc>
        <w:tc>
          <w:tcPr>
            <w:tcW w:w="1286" w:type="dxa"/>
          </w:tcPr>
          <w:p w14:paraId="4BBA6AD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5.6; 95.7</w:t>
            </w:r>
          </w:p>
        </w:tc>
        <w:tc>
          <w:tcPr>
            <w:tcW w:w="1571" w:type="dxa"/>
          </w:tcPr>
          <w:p w14:paraId="49A13F2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0.0; 16.4</w:t>
            </w:r>
          </w:p>
        </w:tc>
        <w:tc>
          <w:tcPr>
            <w:tcW w:w="1519" w:type="dxa"/>
          </w:tcPr>
          <w:p w14:paraId="49FF8EF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0.0; 37.2</w:t>
            </w:r>
          </w:p>
        </w:tc>
        <w:tc>
          <w:tcPr>
            <w:tcW w:w="1360" w:type="dxa"/>
          </w:tcPr>
          <w:p w14:paraId="6C1D23A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3.1</w:t>
            </w:r>
          </w:p>
        </w:tc>
        <w:tc>
          <w:tcPr>
            <w:tcW w:w="1264" w:type="dxa"/>
          </w:tcPr>
          <w:p w14:paraId="34ED89C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40.3; 85.5</w:t>
            </w:r>
          </w:p>
        </w:tc>
        <w:tc>
          <w:tcPr>
            <w:tcW w:w="1154" w:type="dxa"/>
          </w:tcPr>
          <w:p w14:paraId="17CC1F9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CE3C9F5"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398AE6C" w14:textId="77777777" w:rsidTr="00A7018B">
        <w:trPr>
          <w:gridAfter w:val="1"/>
          <w:wAfter w:w="13" w:type="dxa"/>
          <w:trHeight w:val="20"/>
        </w:trPr>
        <w:tc>
          <w:tcPr>
            <w:tcW w:w="2510" w:type="dxa"/>
            <w:hideMark/>
          </w:tcPr>
          <w:p w14:paraId="1288594F"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Sao Tome and Principe</w:t>
            </w:r>
          </w:p>
        </w:tc>
        <w:tc>
          <w:tcPr>
            <w:tcW w:w="1344" w:type="dxa"/>
          </w:tcPr>
          <w:p w14:paraId="13D6DC7B"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34D517A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DFA1C24"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2F16782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0C0D5428"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76623508"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30995E1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6BB0DF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112A6E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5270CE5" w14:textId="77777777" w:rsidTr="00A7018B">
        <w:trPr>
          <w:gridAfter w:val="1"/>
          <w:wAfter w:w="13" w:type="dxa"/>
          <w:trHeight w:val="20"/>
        </w:trPr>
        <w:tc>
          <w:tcPr>
            <w:tcW w:w="2510" w:type="dxa"/>
            <w:hideMark/>
          </w:tcPr>
          <w:p w14:paraId="23685747"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Senegal</w:t>
            </w:r>
          </w:p>
        </w:tc>
        <w:tc>
          <w:tcPr>
            <w:tcW w:w="1344" w:type="dxa"/>
          </w:tcPr>
          <w:p w14:paraId="74E903C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2.0; 4.9</w:t>
            </w:r>
          </w:p>
        </w:tc>
        <w:tc>
          <w:tcPr>
            <w:tcW w:w="1222" w:type="dxa"/>
          </w:tcPr>
          <w:p w14:paraId="2A43B47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026F807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18.4</w:t>
            </w:r>
          </w:p>
        </w:tc>
        <w:tc>
          <w:tcPr>
            <w:tcW w:w="1571" w:type="dxa"/>
          </w:tcPr>
          <w:p w14:paraId="0AA02E6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9.2; 11.0</w:t>
            </w:r>
          </w:p>
        </w:tc>
        <w:tc>
          <w:tcPr>
            <w:tcW w:w="1519" w:type="dxa"/>
          </w:tcPr>
          <w:p w14:paraId="3E20B86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 9.3</w:t>
            </w:r>
          </w:p>
        </w:tc>
        <w:tc>
          <w:tcPr>
            <w:tcW w:w="1360" w:type="dxa"/>
          </w:tcPr>
          <w:p w14:paraId="084E29F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39AD816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14.4</w:t>
            </w:r>
          </w:p>
        </w:tc>
        <w:tc>
          <w:tcPr>
            <w:tcW w:w="1154" w:type="dxa"/>
          </w:tcPr>
          <w:p w14:paraId="504A835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39.1</w:t>
            </w:r>
          </w:p>
        </w:tc>
        <w:tc>
          <w:tcPr>
            <w:tcW w:w="1154" w:type="dxa"/>
          </w:tcPr>
          <w:p w14:paraId="559CA30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10.6</w:t>
            </w:r>
          </w:p>
        </w:tc>
      </w:tr>
      <w:tr w:rsidR="003E7EC8" w:rsidRPr="00895A3E" w14:paraId="7102FD91" w14:textId="77777777" w:rsidTr="00A7018B">
        <w:trPr>
          <w:gridAfter w:val="1"/>
          <w:wAfter w:w="13" w:type="dxa"/>
          <w:trHeight w:val="20"/>
        </w:trPr>
        <w:tc>
          <w:tcPr>
            <w:tcW w:w="2510" w:type="dxa"/>
            <w:hideMark/>
          </w:tcPr>
          <w:p w14:paraId="7626A6B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Sierra Leone</w:t>
            </w:r>
          </w:p>
        </w:tc>
        <w:tc>
          <w:tcPr>
            <w:tcW w:w="1344" w:type="dxa"/>
          </w:tcPr>
          <w:p w14:paraId="43D6F90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291C31B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9AC582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2.6 (girls)</w:t>
            </w:r>
          </w:p>
        </w:tc>
        <w:tc>
          <w:tcPr>
            <w:tcW w:w="1571" w:type="dxa"/>
          </w:tcPr>
          <w:p w14:paraId="23BFAB9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8.8 (girls)</w:t>
            </w:r>
          </w:p>
        </w:tc>
        <w:tc>
          <w:tcPr>
            <w:tcW w:w="1519" w:type="dxa"/>
          </w:tcPr>
          <w:p w14:paraId="0B2763C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2.0 (girls)</w:t>
            </w:r>
          </w:p>
        </w:tc>
        <w:tc>
          <w:tcPr>
            <w:tcW w:w="1360" w:type="dxa"/>
          </w:tcPr>
          <w:p w14:paraId="012B968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003B36C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49.5 (girls)</w:t>
            </w:r>
          </w:p>
        </w:tc>
        <w:tc>
          <w:tcPr>
            <w:tcW w:w="1154" w:type="dxa"/>
          </w:tcPr>
          <w:p w14:paraId="7AB03EF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66B64B3"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9000396" w14:textId="77777777" w:rsidTr="00A7018B">
        <w:trPr>
          <w:gridAfter w:val="1"/>
          <w:wAfter w:w="13" w:type="dxa"/>
          <w:trHeight w:val="20"/>
        </w:trPr>
        <w:tc>
          <w:tcPr>
            <w:tcW w:w="2510" w:type="dxa"/>
            <w:hideMark/>
          </w:tcPr>
          <w:p w14:paraId="1AC69C03"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Togo</w:t>
            </w:r>
          </w:p>
        </w:tc>
        <w:tc>
          <w:tcPr>
            <w:tcW w:w="1344" w:type="dxa"/>
          </w:tcPr>
          <w:p w14:paraId="505BEE2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1CBA6C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CC9257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0.9 (girls)</w:t>
            </w:r>
          </w:p>
        </w:tc>
        <w:tc>
          <w:tcPr>
            <w:tcW w:w="1571" w:type="dxa"/>
          </w:tcPr>
          <w:p w14:paraId="3BAFEB2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2.9; 5.2</w:t>
            </w:r>
          </w:p>
        </w:tc>
        <w:tc>
          <w:tcPr>
            <w:tcW w:w="1519" w:type="dxa"/>
          </w:tcPr>
          <w:p w14:paraId="66DC05B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 1.9</w:t>
            </w:r>
          </w:p>
        </w:tc>
        <w:tc>
          <w:tcPr>
            <w:tcW w:w="1360" w:type="dxa"/>
          </w:tcPr>
          <w:p w14:paraId="21D4F8B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0255F17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54.7 (girls)</w:t>
            </w:r>
          </w:p>
        </w:tc>
        <w:tc>
          <w:tcPr>
            <w:tcW w:w="1154" w:type="dxa"/>
          </w:tcPr>
          <w:p w14:paraId="361C9D5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2CE222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2086A52" w14:textId="77777777" w:rsidTr="00A7018B">
        <w:trPr>
          <w:gridAfter w:val="1"/>
          <w:wAfter w:w="13" w:type="dxa"/>
          <w:trHeight w:val="20"/>
        </w:trPr>
        <w:tc>
          <w:tcPr>
            <w:tcW w:w="2510" w:type="dxa"/>
            <w:hideMark/>
          </w:tcPr>
          <w:p w14:paraId="509662CB"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344" w:type="dxa"/>
          </w:tcPr>
          <w:p w14:paraId="3458D34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4EAEE45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67C0195"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7E556846"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2D8E39A5"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44463E4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55D0846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B75713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3850B1F"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69CB3F17" w14:textId="77777777" w:rsidTr="00A7018B">
        <w:trPr>
          <w:gridAfter w:val="1"/>
          <w:wAfter w:w="13" w:type="dxa"/>
          <w:trHeight w:val="20"/>
        </w:trPr>
        <w:tc>
          <w:tcPr>
            <w:tcW w:w="2510" w:type="dxa"/>
            <w:hideMark/>
          </w:tcPr>
          <w:p w14:paraId="57E39F42" w14:textId="77777777" w:rsidR="003E7EC8" w:rsidRPr="00E613CD" w:rsidRDefault="003E7EC8" w:rsidP="00A7018B">
            <w:pPr>
              <w:tabs>
                <w:tab w:val="left" w:pos="4971"/>
              </w:tabs>
              <w:rPr>
                <w:rFonts w:ascii="Times New Roman" w:hAnsi="Times New Roman" w:cs="Times New Roman"/>
                <w:b/>
                <w:bCs/>
                <w:i/>
                <w:iCs/>
                <w:sz w:val="20"/>
                <w:szCs w:val="20"/>
              </w:rPr>
            </w:pPr>
            <w:r w:rsidRPr="00E613CD">
              <w:rPr>
                <w:rFonts w:ascii="Times New Roman" w:hAnsi="Times New Roman" w:cs="Times New Roman"/>
                <w:b/>
                <w:bCs/>
                <w:i/>
                <w:iCs/>
                <w:sz w:val="20"/>
                <w:szCs w:val="20"/>
              </w:rPr>
              <w:t>Region total</w:t>
            </w:r>
          </w:p>
        </w:tc>
        <w:tc>
          <w:tcPr>
            <w:tcW w:w="1344" w:type="dxa"/>
          </w:tcPr>
          <w:p w14:paraId="52618E27" w14:textId="77777777" w:rsidR="003E7EC8" w:rsidRPr="00E613CD" w:rsidRDefault="003E7EC8" w:rsidP="00A7018B">
            <w:pPr>
              <w:tabs>
                <w:tab w:val="left" w:pos="4971"/>
              </w:tabs>
              <w:jc w:val="center"/>
              <w:rPr>
                <w:rFonts w:ascii="Times New Roman" w:hAnsi="Times New Roman" w:cs="Times New Roman"/>
                <w:b/>
                <w:bCs/>
                <w:i/>
                <w:iCs/>
                <w:sz w:val="20"/>
                <w:szCs w:val="20"/>
              </w:rPr>
            </w:pPr>
            <w:r>
              <w:rPr>
                <w:rFonts w:ascii="Times New Roman" w:hAnsi="Times New Roman" w:cs="Times New Roman"/>
                <w:b/>
                <w:bCs/>
                <w:sz w:val="20"/>
                <w:szCs w:val="20"/>
              </w:rPr>
              <w:t>0.4</w:t>
            </w:r>
            <w:r w:rsidRPr="00A51829">
              <w:rPr>
                <w:rFonts w:ascii="Times New Roman" w:hAnsi="Times New Roman" w:cs="Times New Roman"/>
                <w:b/>
                <w:bCs/>
                <w:sz w:val="20"/>
                <w:szCs w:val="20"/>
              </w:rPr>
              <w:t>; 61.0</w:t>
            </w:r>
          </w:p>
        </w:tc>
        <w:tc>
          <w:tcPr>
            <w:tcW w:w="1222" w:type="dxa"/>
          </w:tcPr>
          <w:p w14:paraId="03974C95"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0.3; 26.8</w:t>
            </w:r>
          </w:p>
        </w:tc>
        <w:tc>
          <w:tcPr>
            <w:tcW w:w="1286" w:type="dxa"/>
          </w:tcPr>
          <w:p w14:paraId="5E619E82"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0.6; 95.7</w:t>
            </w:r>
          </w:p>
        </w:tc>
        <w:tc>
          <w:tcPr>
            <w:tcW w:w="1571" w:type="dxa"/>
          </w:tcPr>
          <w:p w14:paraId="620ACBC6"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0.0; 21.2</w:t>
            </w:r>
          </w:p>
        </w:tc>
        <w:tc>
          <w:tcPr>
            <w:tcW w:w="1519" w:type="dxa"/>
          </w:tcPr>
          <w:p w14:paraId="53385002"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0.0; 37.2</w:t>
            </w:r>
          </w:p>
        </w:tc>
        <w:tc>
          <w:tcPr>
            <w:tcW w:w="1360" w:type="dxa"/>
          </w:tcPr>
          <w:p w14:paraId="326237D7"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2.1; 24.3</w:t>
            </w:r>
          </w:p>
        </w:tc>
        <w:tc>
          <w:tcPr>
            <w:tcW w:w="1264" w:type="dxa"/>
          </w:tcPr>
          <w:p w14:paraId="7D050825" w14:textId="77777777" w:rsidR="003E7EC8" w:rsidRPr="00E613CD" w:rsidRDefault="003E7EC8" w:rsidP="00A7018B">
            <w:pPr>
              <w:tabs>
                <w:tab w:val="left" w:pos="4971"/>
              </w:tabs>
              <w:jc w:val="center"/>
              <w:rPr>
                <w:rFonts w:ascii="Times New Roman" w:hAnsi="Times New Roman" w:cs="Times New Roman"/>
                <w:b/>
                <w:bCs/>
                <w:i/>
                <w:iCs/>
                <w:sz w:val="20"/>
                <w:szCs w:val="20"/>
              </w:rPr>
            </w:pPr>
            <w:bookmarkStart w:id="0" w:name="_Hlk64299821"/>
            <w:r w:rsidRPr="00A51829">
              <w:rPr>
                <w:rFonts w:ascii="Times New Roman" w:hAnsi="Times New Roman" w:cs="Times New Roman"/>
                <w:b/>
                <w:bCs/>
                <w:sz w:val="20"/>
                <w:szCs w:val="20"/>
              </w:rPr>
              <w:t>5.0; 85.5</w:t>
            </w:r>
            <w:bookmarkEnd w:id="0"/>
          </w:p>
        </w:tc>
        <w:tc>
          <w:tcPr>
            <w:tcW w:w="1154" w:type="dxa"/>
          </w:tcPr>
          <w:p w14:paraId="451679DD"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4.0; 71.3</w:t>
            </w:r>
          </w:p>
        </w:tc>
        <w:tc>
          <w:tcPr>
            <w:tcW w:w="1154" w:type="dxa"/>
          </w:tcPr>
          <w:p w14:paraId="0A4DE808"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10.6; 30.0</w:t>
            </w:r>
          </w:p>
        </w:tc>
      </w:tr>
      <w:tr w:rsidR="003E7EC8" w:rsidRPr="00895A3E" w14:paraId="318617C3" w14:textId="77777777" w:rsidTr="00A7018B">
        <w:trPr>
          <w:gridAfter w:val="1"/>
          <w:wAfter w:w="13" w:type="dxa"/>
          <w:trHeight w:val="20"/>
        </w:trPr>
        <w:tc>
          <w:tcPr>
            <w:tcW w:w="2510" w:type="dxa"/>
            <w:hideMark/>
          </w:tcPr>
          <w:p w14:paraId="35403A6F" w14:textId="77777777" w:rsidR="003E7EC8" w:rsidRPr="00E613CD" w:rsidRDefault="003E7EC8" w:rsidP="00A7018B">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South Asia</w:t>
            </w:r>
          </w:p>
        </w:tc>
        <w:tc>
          <w:tcPr>
            <w:tcW w:w="1344" w:type="dxa"/>
          </w:tcPr>
          <w:p w14:paraId="7C0E8F6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55A190BB"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23A3611"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7E3905BC"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6C9DFC26"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03DF2B9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2397844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6BAD537"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89259A6"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F993F33" w14:textId="77777777" w:rsidTr="00A7018B">
        <w:trPr>
          <w:gridAfter w:val="1"/>
          <w:wAfter w:w="13" w:type="dxa"/>
          <w:trHeight w:val="20"/>
        </w:trPr>
        <w:tc>
          <w:tcPr>
            <w:tcW w:w="2510" w:type="dxa"/>
            <w:hideMark/>
          </w:tcPr>
          <w:p w14:paraId="004A613F"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Afghanistan</w:t>
            </w:r>
          </w:p>
        </w:tc>
        <w:tc>
          <w:tcPr>
            <w:tcW w:w="1344" w:type="dxa"/>
          </w:tcPr>
          <w:p w14:paraId="4081535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3C6776A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83F5CB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9.5; 16.7*</w:t>
            </w:r>
          </w:p>
        </w:tc>
        <w:tc>
          <w:tcPr>
            <w:tcW w:w="1571" w:type="dxa"/>
          </w:tcPr>
          <w:p w14:paraId="61D51BA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10.4; 25.3*</w:t>
            </w:r>
          </w:p>
        </w:tc>
        <w:tc>
          <w:tcPr>
            <w:tcW w:w="1519" w:type="dxa"/>
          </w:tcPr>
          <w:p w14:paraId="47934FA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2.0*</w:t>
            </w:r>
          </w:p>
        </w:tc>
        <w:tc>
          <w:tcPr>
            <w:tcW w:w="1360" w:type="dxa"/>
          </w:tcPr>
          <w:p w14:paraId="7962AB8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595B444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29.9 (girls)</w:t>
            </w:r>
          </w:p>
        </w:tc>
        <w:tc>
          <w:tcPr>
            <w:tcW w:w="1154" w:type="dxa"/>
          </w:tcPr>
          <w:p w14:paraId="1D57BA9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99E791E"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80E2732" w14:textId="77777777" w:rsidTr="00A7018B">
        <w:trPr>
          <w:gridAfter w:val="1"/>
          <w:wAfter w:w="13" w:type="dxa"/>
          <w:trHeight w:val="20"/>
        </w:trPr>
        <w:tc>
          <w:tcPr>
            <w:tcW w:w="2510" w:type="dxa"/>
            <w:hideMark/>
          </w:tcPr>
          <w:p w14:paraId="151A766D"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Bangladesh</w:t>
            </w:r>
          </w:p>
        </w:tc>
        <w:tc>
          <w:tcPr>
            <w:tcW w:w="1344" w:type="dxa"/>
          </w:tcPr>
          <w:p w14:paraId="333DE07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19.0; 36.8</w:t>
            </w:r>
          </w:p>
        </w:tc>
        <w:tc>
          <w:tcPr>
            <w:tcW w:w="1222" w:type="dxa"/>
          </w:tcPr>
          <w:p w14:paraId="67D9A0F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3009B6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26.7; 32.6*</w:t>
            </w:r>
          </w:p>
        </w:tc>
        <w:tc>
          <w:tcPr>
            <w:tcW w:w="1571" w:type="dxa"/>
          </w:tcPr>
          <w:p w14:paraId="6957052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5.8; 19.2*</w:t>
            </w:r>
          </w:p>
        </w:tc>
        <w:tc>
          <w:tcPr>
            <w:tcW w:w="1519" w:type="dxa"/>
          </w:tcPr>
          <w:p w14:paraId="4A6C91B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w:t>
            </w:r>
          </w:p>
        </w:tc>
        <w:tc>
          <w:tcPr>
            <w:tcW w:w="1360" w:type="dxa"/>
          </w:tcPr>
          <w:p w14:paraId="421FD5D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5A5AFB8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17.1; 19.1*</w:t>
            </w:r>
          </w:p>
        </w:tc>
        <w:tc>
          <w:tcPr>
            <w:tcW w:w="1154" w:type="dxa"/>
          </w:tcPr>
          <w:p w14:paraId="6F6F8DB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3.9; 9.5*</w:t>
            </w:r>
          </w:p>
        </w:tc>
        <w:tc>
          <w:tcPr>
            <w:tcW w:w="1154" w:type="dxa"/>
          </w:tcPr>
          <w:p w14:paraId="259D212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1.3; 1.8*</w:t>
            </w:r>
          </w:p>
        </w:tc>
      </w:tr>
      <w:tr w:rsidR="003E7EC8" w:rsidRPr="00895A3E" w14:paraId="12858B7D" w14:textId="77777777" w:rsidTr="00A7018B">
        <w:trPr>
          <w:gridAfter w:val="1"/>
          <w:wAfter w:w="13" w:type="dxa"/>
          <w:trHeight w:val="20"/>
        </w:trPr>
        <w:tc>
          <w:tcPr>
            <w:tcW w:w="2510" w:type="dxa"/>
            <w:hideMark/>
          </w:tcPr>
          <w:p w14:paraId="720261F5"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Bhutan</w:t>
            </w:r>
          </w:p>
        </w:tc>
        <w:tc>
          <w:tcPr>
            <w:tcW w:w="1344" w:type="dxa"/>
          </w:tcPr>
          <w:p w14:paraId="6074E81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FF7BBF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DF24912"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2EA11A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58B50764"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33E9769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1E779B4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29.3*</w:t>
            </w:r>
          </w:p>
        </w:tc>
        <w:tc>
          <w:tcPr>
            <w:tcW w:w="1154" w:type="dxa"/>
          </w:tcPr>
          <w:p w14:paraId="6D8DE35D"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758536E"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DAC8C2B" w14:textId="77777777" w:rsidTr="00A7018B">
        <w:trPr>
          <w:gridAfter w:val="1"/>
          <w:wAfter w:w="13" w:type="dxa"/>
          <w:trHeight w:val="20"/>
        </w:trPr>
        <w:tc>
          <w:tcPr>
            <w:tcW w:w="2510" w:type="dxa"/>
            <w:hideMark/>
          </w:tcPr>
          <w:p w14:paraId="2844FCE0"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India</w:t>
            </w:r>
          </w:p>
        </w:tc>
        <w:tc>
          <w:tcPr>
            <w:tcW w:w="1344" w:type="dxa"/>
          </w:tcPr>
          <w:p w14:paraId="79A5D54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34.4*</w:t>
            </w:r>
          </w:p>
        </w:tc>
        <w:tc>
          <w:tcPr>
            <w:tcW w:w="1222" w:type="dxa"/>
          </w:tcPr>
          <w:p w14:paraId="69F3A53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316E1A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8.2; 44.9*</w:t>
            </w:r>
          </w:p>
        </w:tc>
        <w:tc>
          <w:tcPr>
            <w:tcW w:w="1571" w:type="dxa"/>
          </w:tcPr>
          <w:p w14:paraId="5FDBFBB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4.9; 11.2*</w:t>
            </w:r>
          </w:p>
        </w:tc>
        <w:tc>
          <w:tcPr>
            <w:tcW w:w="1519" w:type="dxa"/>
          </w:tcPr>
          <w:p w14:paraId="1553935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0.6; 5.2*</w:t>
            </w:r>
          </w:p>
        </w:tc>
        <w:tc>
          <w:tcPr>
            <w:tcW w:w="1360" w:type="dxa"/>
          </w:tcPr>
          <w:p w14:paraId="42482282"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6460AE0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23.4; 28.4*</w:t>
            </w:r>
          </w:p>
        </w:tc>
        <w:tc>
          <w:tcPr>
            <w:tcW w:w="1154" w:type="dxa"/>
          </w:tcPr>
          <w:p w14:paraId="6C00B2A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16.3; 50.0</w:t>
            </w:r>
          </w:p>
        </w:tc>
        <w:tc>
          <w:tcPr>
            <w:tcW w:w="1154" w:type="dxa"/>
          </w:tcPr>
          <w:p w14:paraId="71D2C3C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16.0; 28.5</w:t>
            </w:r>
          </w:p>
        </w:tc>
      </w:tr>
      <w:tr w:rsidR="003E7EC8" w:rsidRPr="00895A3E" w14:paraId="5EED6B8A" w14:textId="77777777" w:rsidTr="00A7018B">
        <w:trPr>
          <w:gridAfter w:val="1"/>
          <w:wAfter w:w="13" w:type="dxa"/>
          <w:trHeight w:val="20"/>
        </w:trPr>
        <w:tc>
          <w:tcPr>
            <w:tcW w:w="2510" w:type="dxa"/>
            <w:hideMark/>
          </w:tcPr>
          <w:p w14:paraId="1F8A2B5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Maldives</w:t>
            </w:r>
          </w:p>
        </w:tc>
        <w:tc>
          <w:tcPr>
            <w:tcW w:w="1344" w:type="dxa"/>
          </w:tcPr>
          <w:p w14:paraId="12AE24D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3DC728D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6.9; 34.0</w:t>
            </w:r>
          </w:p>
        </w:tc>
        <w:tc>
          <w:tcPr>
            <w:tcW w:w="1286" w:type="dxa"/>
          </w:tcPr>
          <w:p w14:paraId="1C767B7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23.4*</w:t>
            </w:r>
          </w:p>
        </w:tc>
        <w:tc>
          <w:tcPr>
            <w:tcW w:w="1571" w:type="dxa"/>
          </w:tcPr>
          <w:p w14:paraId="086ABF3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25.3*</w:t>
            </w:r>
          </w:p>
        </w:tc>
        <w:tc>
          <w:tcPr>
            <w:tcW w:w="1519" w:type="dxa"/>
          </w:tcPr>
          <w:p w14:paraId="0236BC6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2.0*</w:t>
            </w:r>
          </w:p>
        </w:tc>
        <w:tc>
          <w:tcPr>
            <w:tcW w:w="1360" w:type="dxa"/>
          </w:tcPr>
          <w:p w14:paraId="08E5CAC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72A1F41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A1DEA1E"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8AB4E72"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9763BC1" w14:textId="77777777" w:rsidTr="00A7018B">
        <w:trPr>
          <w:gridAfter w:val="1"/>
          <w:wAfter w:w="13" w:type="dxa"/>
          <w:trHeight w:val="20"/>
        </w:trPr>
        <w:tc>
          <w:tcPr>
            <w:tcW w:w="2510" w:type="dxa"/>
            <w:hideMark/>
          </w:tcPr>
          <w:p w14:paraId="55437E5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Nepal</w:t>
            </w:r>
          </w:p>
        </w:tc>
        <w:tc>
          <w:tcPr>
            <w:tcW w:w="1344" w:type="dxa"/>
          </w:tcPr>
          <w:p w14:paraId="195307C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32.7*</w:t>
            </w:r>
          </w:p>
        </w:tc>
        <w:tc>
          <w:tcPr>
            <w:tcW w:w="1222" w:type="dxa"/>
          </w:tcPr>
          <w:p w14:paraId="215E494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92D85B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7.2; 30.4*</w:t>
            </w:r>
          </w:p>
        </w:tc>
        <w:tc>
          <w:tcPr>
            <w:tcW w:w="1571" w:type="dxa"/>
          </w:tcPr>
          <w:p w14:paraId="22700A1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3.3; 14.7*</w:t>
            </w:r>
          </w:p>
        </w:tc>
        <w:tc>
          <w:tcPr>
            <w:tcW w:w="1519" w:type="dxa"/>
          </w:tcPr>
          <w:p w14:paraId="3F40B05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0.4*</w:t>
            </w:r>
          </w:p>
        </w:tc>
        <w:tc>
          <w:tcPr>
            <w:tcW w:w="1360" w:type="dxa"/>
          </w:tcPr>
          <w:p w14:paraId="2FB996C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7DD936D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31.0*</w:t>
            </w:r>
          </w:p>
        </w:tc>
        <w:tc>
          <w:tcPr>
            <w:tcW w:w="1154" w:type="dxa"/>
          </w:tcPr>
          <w:p w14:paraId="1119AFF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3.7; 43.6</w:t>
            </w:r>
          </w:p>
        </w:tc>
        <w:tc>
          <w:tcPr>
            <w:tcW w:w="1154" w:type="dxa"/>
          </w:tcPr>
          <w:p w14:paraId="217FA8AA"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B349BA0" w14:textId="77777777" w:rsidTr="00A7018B">
        <w:trPr>
          <w:gridAfter w:val="1"/>
          <w:wAfter w:w="13" w:type="dxa"/>
          <w:trHeight w:val="20"/>
        </w:trPr>
        <w:tc>
          <w:tcPr>
            <w:tcW w:w="2510" w:type="dxa"/>
            <w:hideMark/>
          </w:tcPr>
          <w:p w14:paraId="07DF253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Pakistan</w:t>
            </w:r>
          </w:p>
        </w:tc>
        <w:tc>
          <w:tcPr>
            <w:tcW w:w="1344" w:type="dxa"/>
          </w:tcPr>
          <w:p w14:paraId="16A3A17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13.4*</w:t>
            </w:r>
          </w:p>
        </w:tc>
        <w:tc>
          <w:tcPr>
            <w:tcW w:w="1222" w:type="dxa"/>
          </w:tcPr>
          <w:p w14:paraId="1E76676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F6A19C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8.8; 28.8*</w:t>
            </w:r>
          </w:p>
        </w:tc>
        <w:tc>
          <w:tcPr>
            <w:tcW w:w="1571" w:type="dxa"/>
          </w:tcPr>
          <w:p w14:paraId="646C0A6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3.0; 12.7*</w:t>
            </w:r>
          </w:p>
        </w:tc>
        <w:tc>
          <w:tcPr>
            <w:tcW w:w="1519" w:type="dxa"/>
          </w:tcPr>
          <w:p w14:paraId="1FD8488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0.1; 1.3*</w:t>
            </w:r>
          </w:p>
        </w:tc>
        <w:tc>
          <w:tcPr>
            <w:tcW w:w="1360" w:type="dxa"/>
          </w:tcPr>
          <w:p w14:paraId="4763D3A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5BBAF79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37.1; 70.0</w:t>
            </w:r>
          </w:p>
        </w:tc>
        <w:tc>
          <w:tcPr>
            <w:tcW w:w="1154" w:type="dxa"/>
          </w:tcPr>
          <w:p w14:paraId="2EB8705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28.9; 41.5</w:t>
            </w:r>
          </w:p>
        </w:tc>
        <w:tc>
          <w:tcPr>
            <w:tcW w:w="1154" w:type="dxa"/>
          </w:tcPr>
          <w:p w14:paraId="74BA53FA"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EE93B47" w14:textId="77777777" w:rsidTr="00A7018B">
        <w:trPr>
          <w:gridAfter w:val="1"/>
          <w:wAfter w:w="13" w:type="dxa"/>
          <w:trHeight w:val="20"/>
        </w:trPr>
        <w:tc>
          <w:tcPr>
            <w:tcW w:w="2510" w:type="dxa"/>
            <w:hideMark/>
          </w:tcPr>
          <w:p w14:paraId="1C432211"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Sri Lanka</w:t>
            </w:r>
          </w:p>
        </w:tc>
        <w:tc>
          <w:tcPr>
            <w:tcW w:w="1344" w:type="dxa"/>
          </w:tcPr>
          <w:p w14:paraId="567EB0F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30.4*</w:t>
            </w:r>
          </w:p>
        </w:tc>
        <w:tc>
          <w:tcPr>
            <w:tcW w:w="1222" w:type="dxa"/>
          </w:tcPr>
          <w:p w14:paraId="5557651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30.0</w:t>
            </w:r>
          </w:p>
        </w:tc>
        <w:tc>
          <w:tcPr>
            <w:tcW w:w="1286" w:type="dxa"/>
          </w:tcPr>
          <w:p w14:paraId="14CF1FF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25.1; 48.8*</w:t>
            </w:r>
          </w:p>
        </w:tc>
        <w:tc>
          <w:tcPr>
            <w:tcW w:w="1571" w:type="dxa"/>
          </w:tcPr>
          <w:p w14:paraId="690B22E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3.8; 8.5*</w:t>
            </w:r>
          </w:p>
        </w:tc>
        <w:tc>
          <w:tcPr>
            <w:tcW w:w="1519" w:type="dxa"/>
          </w:tcPr>
          <w:p w14:paraId="6B4794C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0.4; 2.2*</w:t>
            </w:r>
          </w:p>
        </w:tc>
        <w:tc>
          <w:tcPr>
            <w:tcW w:w="1360" w:type="dxa"/>
          </w:tcPr>
          <w:p w14:paraId="3424208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690029A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19.8*</w:t>
            </w:r>
          </w:p>
        </w:tc>
        <w:tc>
          <w:tcPr>
            <w:tcW w:w="1154" w:type="dxa"/>
          </w:tcPr>
          <w:p w14:paraId="464B441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19.2*</w:t>
            </w:r>
          </w:p>
        </w:tc>
        <w:tc>
          <w:tcPr>
            <w:tcW w:w="1154" w:type="dxa"/>
          </w:tcPr>
          <w:p w14:paraId="507EE37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3.9; 12.4</w:t>
            </w:r>
          </w:p>
        </w:tc>
      </w:tr>
      <w:tr w:rsidR="003E7EC8" w:rsidRPr="00895A3E" w14:paraId="21C3B309" w14:textId="77777777" w:rsidTr="00A7018B">
        <w:trPr>
          <w:gridAfter w:val="1"/>
          <w:wAfter w:w="13" w:type="dxa"/>
          <w:trHeight w:val="20"/>
        </w:trPr>
        <w:tc>
          <w:tcPr>
            <w:tcW w:w="2510" w:type="dxa"/>
            <w:hideMark/>
          </w:tcPr>
          <w:p w14:paraId="4493CD9D"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344" w:type="dxa"/>
          </w:tcPr>
          <w:p w14:paraId="7543CA1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44ABB35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12.0; 22.0</w:t>
            </w:r>
          </w:p>
        </w:tc>
        <w:tc>
          <w:tcPr>
            <w:tcW w:w="1286" w:type="dxa"/>
          </w:tcPr>
          <w:p w14:paraId="0A0BB6E6"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7E74420F"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4D17359B"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0E70546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0662A5C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17E52CE"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63B735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69CA4F43" w14:textId="77777777" w:rsidTr="00A7018B">
        <w:trPr>
          <w:gridAfter w:val="1"/>
          <w:wAfter w:w="13" w:type="dxa"/>
          <w:trHeight w:val="20"/>
        </w:trPr>
        <w:tc>
          <w:tcPr>
            <w:tcW w:w="2510" w:type="dxa"/>
            <w:hideMark/>
          </w:tcPr>
          <w:p w14:paraId="6BB8141E" w14:textId="77777777" w:rsidR="003E7EC8" w:rsidRPr="00E613CD" w:rsidRDefault="003E7EC8" w:rsidP="00A7018B">
            <w:pPr>
              <w:tabs>
                <w:tab w:val="left" w:pos="4971"/>
              </w:tabs>
              <w:rPr>
                <w:rFonts w:ascii="Times New Roman" w:hAnsi="Times New Roman" w:cs="Times New Roman"/>
                <w:b/>
                <w:bCs/>
                <w:i/>
                <w:iCs/>
                <w:sz w:val="20"/>
                <w:szCs w:val="20"/>
              </w:rPr>
            </w:pPr>
            <w:r w:rsidRPr="00E613CD">
              <w:rPr>
                <w:rFonts w:ascii="Times New Roman" w:hAnsi="Times New Roman" w:cs="Times New Roman"/>
                <w:b/>
                <w:bCs/>
                <w:i/>
                <w:iCs/>
                <w:sz w:val="20"/>
                <w:szCs w:val="20"/>
              </w:rPr>
              <w:t>Region total</w:t>
            </w:r>
          </w:p>
        </w:tc>
        <w:tc>
          <w:tcPr>
            <w:tcW w:w="1344" w:type="dxa"/>
          </w:tcPr>
          <w:p w14:paraId="0FE8B76A"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13.4*; 36.8</w:t>
            </w:r>
          </w:p>
        </w:tc>
        <w:tc>
          <w:tcPr>
            <w:tcW w:w="1222" w:type="dxa"/>
          </w:tcPr>
          <w:p w14:paraId="6DD1225D"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6.9; 34.0</w:t>
            </w:r>
          </w:p>
        </w:tc>
        <w:tc>
          <w:tcPr>
            <w:tcW w:w="1286" w:type="dxa"/>
          </w:tcPr>
          <w:p w14:paraId="0B204738"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7.2*; 48.8*</w:t>
            </w:r>
          </w:p>
        </w:tc>
        <w:tc>
          <w:tcPr>
            <w:tcW w:w="1571" w:type="dxa"/>
          </w:tcPr>
          <w:p w14:paraId="7058E584"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3.0*; 25.3*</w:t>
            </w:r>
          </w:p>
        </w:tc>
        <w:tc>
          <w:tcPr>
            <w:tcW w:w="1519" w:type="dxa"/>
          </w:tcPr>
          <w:p w14:paraId="1D69DF4F"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0.1*; 5.2*</w:t>
            </w:r>
          </w:p>
        </w:tc>
        <w:tc>
          <w:tcPr>
            <w:tcW w:w="1360" w:type="dxa"/>
          </w:tcPr>
          <w:p w14:paraId="01A891F9" w14:textId="77777777" w:rsidR="003E7EC8" w:rsidRPr="00E613CD" w:rsidRDefault="003E7EC8" w:rsidP="00A7018B">
            <w:pPr>
              <w:tabs>
                <w:tab w:val="left" w:pos="4971"/>
              </w:tabs>
              <w:jc w:val="center"/>
              <w:rPr>
                <w:rFonts w:ascii="Times New Roman" w:hAnsi="Times New Roman" w:cs="Times New Roman"/>
                <w:b/>
                <w:bCs/>
                <w:i/>
                <w:iCs/>
                <w:sz w:val="20"/>
                <w:szCs w:val="20"/>
              </w:rPr>
            </w:pPr>
          </w:p>
        </w:tc>
        <w:tc>
          <w:tcPr>
            <w:tcW w:w="1264" w:type="dxa"/>
          </w:tcPr>
          <w:p w14:paraId="3AF4C0BE"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17.1; 70.0</w:t>
            </w:r>
          </w:p>
        </w:tc>
        <w:tc>
          <w:tcPr>
            <w:tcW w:w="1154" w:type="dxa"/>
          </w:tcPr>
          <w:p w14:paraId="5A931735"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3.7; 50.0</w:t>
            </w:r>
          </w:p>
        </w:tc>
        <w:tc>
          <w:tcPr>
            <w:tcW w:w="1154" w:type="dxa"/>
          </w:tcPr>
          <w:p w14:paraId="57EE3DEB"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1.3; 28.5</w:t>
            </w:r>
          </w:p>
        </w:tc>
      </w:tr>
      <w:tr w:rsidR="003E7EC8" w:rsidRPr="00895A3E" w14:paraId="15246176" w14:textId="77777777" w:rsidTr="00A7018B">
        <w:trPr>
          <w:gridAfter w:val="1"/>
          <w:wAfter w:w="13" w:type="dxa"/>
          <w:trHeight w:val="20"/>
        </w:trPr>
        <w:tc>
          <w:tcPr>
            <w:tcW w:w="2510" w:type="dxa"/>
            <w:hideMark/>
          </w:tcPr>
          <w:p w14:paraId="114FB6F4" w14:textId="77777777" w:rsidR="003E7EC8" w:rsidRPr="00E613CD" w:rsidRDefault="003E7EC8" w:rsidP="00A7018B">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Eastern and Southern Africa</w:t>
            </w:r>
          </w:p>
        </w:tc>
        <w:tc>
          <w:tcPr>
            <w:tcW w:w="1344" w:type="dxa"/>
          </w:tcPr>
          <w:p w14:paraId="3A2A5A8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5E097A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1425F579"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0F46F1B6"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2FB382EC"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14B26D3B"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1C152D94"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38242A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7431FB5"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E47144F" w14:textId="77777777" w:rsidTr="00A7018B">
        <w:trPr>
          <w:gridAfter w:val="1"/>
          <w:wAfter w:w="13" w:type="dxa"/>
          <w:trHeight w:val="20"/>
        </w:trPr>
        <w:tc>
          <w:tcPr>
            <w:tcW w:w="2510" w:type="dxa"/>
            <w:hideMark/>
          </w:tcPr>
          <w:p w14:paraId="2FBBA543"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Angola</w:t>
            </w:r>
          </w:p>
        </w:tc>
        <w:tc>
          <w:tcPr>
            <w:tcW w:w="1344" w:type="dxa"/>
          </w:tcPr>
          <w:p w14:paraId="4CBFDA6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72B4E5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368D856"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784043C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17.7</w:t>
            </w:r>
          </w:p>
        </w:tc>
        <w:tc>
          <w:tcPr>
            <w:tcW w:w="1519" w:type="dxa"/>
          </w:tcPr>
          <w:p w14:paraId="54749EF4"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1902CE1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1BA8D47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6ECCFF3"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5F25F84"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64B89B0" w14:textId="77777777" w:rsidTr="00A7018B">
        <w:trPr>
          <w:gridAfter w:val="1"/>
          <w:wAfter w:w="13" w:type="dxa"/>
          <w:trHeight w:val="20"/>
        </w:trPr>
        <w:tc>
          <w:tcPr>
            <w:tcW w:w="2510" w:type="dxa"/>
            <w:hideMark/>
          </w:tcPr>
          <w:p w14:paraId="77E2EDDE"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Botswana</w:t>
            </w:r>
          </w:p>
        </w:tc>
        <w:tc>
          <w:tcPr>
            <w:tcW w:w="1344" w:type="dxa"/>
          </w:tcPr>
          <w:p w14:paraId="57CC4F5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540B9F08"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CE0D01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79D036A"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1D98BE4B"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07C9135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7F7F77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EDDDB5D"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03542AB"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8871EE8" w14:textId="77777777" w:rsidTr="00A7018B">
        <w:trPr>
          <w:gridAfter w:val="1"/>
          <w:wAfter w:w="13" w:type="dxa"/>
          <w:trHeight w:val="20"/>
        </w:trPr>
        <w:tc>
          <w:tcPr>
            <w:tcW w:w="2510" w:type="dxa"/>
            <w:hideMark/>
          </w:tcPr>
          <w:p w14:paraId="5AEE109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Burundi</w:t>
            </w:r>
          </w:p>
        </w:tc>
        <w:tc>
          <w:tcPr>
            <w:tcW w:w="1344" w:type="dxa"/>
          </w:tcPr>
          <w:p w14:paraId="7A000B2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6EB9F418"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ED63DD1"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2C0E79E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426874CE"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3C55D868"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45BD1E4"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18FF5F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ADAD76C"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96DC190" w14:textId="77777777" w:rsidTr="00A7018B">
        <w:trPr>
          <w:gridAfter w:val="1"/>
          <w:wAfter w:w="13" w:type="dxa"/>
          <w:trHeight w:val="20"/>
        </w:trPr>
        <w:tc>
          <w:tcPr>
            <w:tcW w:w="2510" w:type="dxa"/>
            <w:hideMark/>
          </w:tcPr>
          <w:p w14:paraId="12B96780"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Ethiopia</w:t>
            </w:r>
          </w:p>
        </w:tc>
        <w:tc>
          <w:tcPr>
            <w:tcW w:w="1344" w:type="dxa"/>
          </w:tcPr>
          <w:p w14:paraId="6DC45C5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11.2; 57.0</w:t>
            </w:r>
          </w:p>
        </w:tc>
        <w:tc>
          <w:tcPr>
            <w:tcW w:w="1222" w:type="dxa"/>
          </w:tcPr>
          <w:p w14:paraId="211729F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7.1; 58.3</w:t>
            </w:r>
          </w:p>
        </w:tc>
        <w:tc>
          <w:tcPr>
            <w:tcW w:w="1286" w:type="dxa"/>
          </w:tcPr>
          <w:p w14:paraId="10B25AD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21.0; 27.1</w:t>
            </w:r>
          </w:p>
        </w:tc>
        <w:tc>
          <w:tcPr>
            <w:tcW w:w="1571" w:type="dxa"/>
          </w:tcPr>
          <w:p w14:paraId="255325E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4.4; 14.7</w:t>
            </w:r>
          </w:p>
        </w:tc>
        <w:tc>
          <w:tcPr>
            <w:tcW w:w="1519" w:type="dxa"/>
          </w:tcPr>
          <w:p w14:paraId="01E29D5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 13.3</w:t>
            </w:r>
          </w:p>
        </w:tc>
        <w:tc>
          <w:tcPr>
            <w:tcW w:w="1360" w:type="dxa"/>
          </w:tcPr>
          <w:p w14:paraId="6DBAB478"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2EAA63B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10.7; 43.7</w:t>
            </w:r>
          </w:p>
        </w:tc>
        <w:tc>
          <w:tcPr>
            <w:tcW w:w="1154" w:type="dxa"/>
          </w:tcPr>
          <w:p w14:paraId="59BF770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12.0</w:t>
            </w:r>
          </w:p>
        </w:tc>
        <w:tc>
          <w:tcPr>
            <w:tcW w:w="1154" w:type="dxa"/>
          </w:tcPr>
          <w:p w14:paraId="21475AA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37.4</w:t>
            </w:r>
          </w:p>
        </w:tc>
      </w:tr>
      <w:tr w:rsidR="003E7EC8" w:rsidRPr="00895A3E" w14:paraId="11E95C86" w14:textId="77777777" w:rsidTr="00A7018B">
        <w:trPr>
          <w:gridAfter w:val="1"/>
          <w:wAfter w:w="13" w:type="dxa"/>
          <w:trHeight w:val="20"/>
        </w:trPr>
        <w:tc>
          <w:tcPr>
            <w:tcW w:w="2510" w:type="dxa"/>
            <w:hideMark/>
          </w:tcPr>
          <w:p w14:paraId="12A785AF"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Kenya</w:t>
            </w:r>
          </w:p>
        </w:tc>
        <w:tc>
          <w:tcPr>
            <w:tcW w:w="1344" w:type="dxa"/>
          </w:tcPr>
          <w:p w14:paraId="3FC0524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27.0; 30.2</w:t>
            </w:r>
          </w:p>
        </w:tc>
        <w:tc>
          <w:tcPr>
            <w:tcW w:w="1222" w:type="dxa"/>
          </w:tcPr>
          <w:p w14:paraId="5021677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18.2 (boys), 15.6; 29.1 (girls)</w:t>
            </w:r>
          </w:p>
        </w:tc>
        <w:tc>
          <w:tcPr>
            <w:tcW w:w="1286" w:type="dxa"/>
          </w:tcPr>
          <w:p w14:paraId="2C8B8C9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14.9</w:t>
            </w:r>
          </w:p>
        </w:tc>
        <w:tc>
          <w:tcPr>
            <w:tcW w:w="1571" w:type="dxa"/>
          </w:tcPr>
          <w:p w14:paraId="009C309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8.7; 14.4</w:t>
            </w:r>
          </w:p>
        </w:tc>
        <w:tc>
          <w:tcPr>
            <w:tcW w:w="1519" w:type="dxa"/>
          </w:tcPr>
          <w:p w14:paraId="030157F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 xml:space="preserve">3.1; 6.4 </w:t>
            </w:r>
          </w:p>
        </w:tc>
        <w:tc>
          <w:tcPr>
            <w:tcW w:w="1360" w:type="dxa"/>
          </w:tcPr>
          <w:p w14:paraId="659783C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00A75CB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46.0; 53.0</w:t>
            </w:r>
          </w:p>
        </w:tc>
        <w:tc>
          <w:tcPr>
            <w:tcW w:w="1154" w:type="dxa"/>
          </w:tcPr>
          <w:p w14:paraId="2F9CCDE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29.0; 43.0</w:t>
            </w:r>
          </w:p>
        </w:tc>
        <w:tc>
          <w:tcPr>
            <w:tcW w:w="1154" w:type="dxa"/>
          </w:tcPr>
          <w:p w14:paraId="2D9395DF"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5970BE9" w14:textId="77777777" w:rsidTr="00A7018B">
        <w:trPr>
          <w:gridAfter w:val="1"/>
          <w:wAfter w:w="13" w:type="dxa"/>
          <w:trHeight w:val="20"/>
        </w:trPr>
        <w:tc>
          <w:tcPr>
            <w:tcW w:w="2510" w:type="dxa"/>
            <w:hideMark/>
          </w:tcPr>
          <w:p w14:paraId="408F4DF8"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Lesotho</w:t>
            </w:r>
          </w:p>
        </w:tc>
        <w:tc>
          <w:tcPr>
            <w:tcW w:w="1344" w:type="dxa"/>
          </w:tcPr>
          <w:p w14:paraId="54AEF7A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575F87A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06E3DE2C"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6ECF02E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15.4</w:t>
            </w:r>
          </w:p>
        </w:tc>
        <w:tc>
          <w:tcPr>
            <w:tcW w:w="1519" w:type="dxa"/>
          </w:tcPr>
          <w:p w14:paraId="16AFCF6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4.1</w:t>
            </w:r>
          </w:p>
        </w:tc>
        <w:tc>
          <w:tcPr>
            <w:tcW w:w="1360" w:type="dxa"/>
          </w:tcPr>
          <w:p w14:paraId="71B4A11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3996020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AD8590D"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8DD1C64"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E04D9B3" w14:textId="77777777" w:rsidTr="00A7018B">
        <w:trPr>
          <w:gridAfter w:val="1"/>
          <w:wAfter w:w="13" w:type="dxa"/>
          <w:trHeight w:val="20"/>
        </w:trPr>
        <w:tc>
          <w:tcPr>
            <w:tcW w:w="2510" w:type="dxa"/>
            <w:hideMark/>
          </w:tcPr>
          <w:p w14:paraId="0EB0AC7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Madagascar</w:t>
            </w:r>
          </w:p>
        </w:tc>
        <w:tc>
          <w:tcPr>
            <w:tcW w:w="1344" w:type="dxa"/>
          </w:tcPr>
          <w:p w14:paraId="2AD5C56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34.9</w:t>
            </w:r>
          </w:p>
        </w:tc>
        <w:tc>
          <w:tcPr>
            <w:tcW w:w="1222" w:type="dxa"/>
          </w:tcPr>
          <w:p w14:paraId="660398C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11.2</w:t>
            </w:r>
          </w:p>
        </w:tc>
        <w:tc>
          <w:tcPr>
            <w:tcW w:w="1286" w:type="dxa"/>
          </w:tcPr>
          <w:p w14:paraId="3309BEC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36.9</w:t>
            </w:r>
          </w:p>
        </w:tc>
        <w:tc>
          <w:tcPr>
            <w:tcW w:w="1571" w:type="dxa"/>
          </w:tcPr>
          <w:p w14:paraId="17E884A7"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4E35C286"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7F746FE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30F71B3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2DAC18E"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D401224"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301FE43" w14:textId="77777777" w:rsidTr="00A7018B">
        <w:trPr>
          <w:gridAfter w:val="1"/>
          <w:wAfter w:w="13" w:type="dxa"/>
          <w:trHeight w:val="20"/>
        </w:trPr>
        <w:tc>
          <w:tcPr>
            <w:tcW w:w="2510" w:type="dxa"/>
            <w:hideMark/>
          </w:tcPr>
          <w:p w14:paraId="2B209427"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Malawi</w:t>
            </w:r>
          </w:p>
        </w:tc>
        <w:tc>
          <w:tcPr>
            <w:tcW w:w="1344" w:type="dxa"/>
          </w:tcPr>
          <w:p w14:paraId="1BE053C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7FA578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9FBA66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24.4 (boys), 12.4 (girls)</w:t>
            </w:r>
          </w:p>
        </w:tc>
        <w:tc>
          <w:tcPr>
            <w:tcW w:w="1571" w:type="dxa"/>
          </w:tcPr>
          <w:p w14:paraId="362BECF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10.0</w:t>
            </w:r>
          </w:p>
        </w:tc>
        <w:tc>
          <w:tcPr>
            <w:tcW w:w="1519" w:type="dxa"/>
          </w:tcPr>
          <w:p w14:paraId="4E2EFCB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0.8</w:t>
            </w:r>
          </w:p>
        </w:tc>
        <w:tc>
          <w:tcPr>
            <w:tcW w:w="1360" w:type="dxa"/>
          </w:tcPr>
          <w:p w14:paraId="7BA13C9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739F27D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BC8C7B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0A27227"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D100AFD" w14:textId="77777777" w:rsidTr="00A7018B">
        <w:trPr>
          <w:gridAfter w:val="1"/>
          <w:wAfter w:w="13" w:type="dxa"/>
          <w:trHeight w:val="20"/>
        </w:trPr>
        <w:tc>
          <w:tcPr>
            <w:tcW w:w="2510" w:type="dxa"/>
            <w:hideMark/>
          </w:tcPr>
          <w:p w14:paraId="4E841DBD"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Mozambique</w:t>
            </w:r>
          </w:p>
        </w:tc>
        <w:tc>
          <w:tcPr>
            <w:tcW w:w="1344" w:type="dxa"/>
          </w:tcPr>
          <w:p w14:paraId="3D75CDD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11.1</w:t>
            </w:r>
          </w:p>
        </w:tc>
        <w:tc>
          <w:tcPr>
            <w:tcW w:w="1222" w:type="dxa"/>
          </w:tcPr>
          <w:p w14:paraId="6B66F72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8.3; 12.0</w:t>
            </w:r>
          </w:p>
        </w:tc>
        <w:tc>
          <w:tcPr>
            <w:tcW w:w="1286" w:type="dxa"/>
          </w:tcPr>
          <w:p w14:paraId="6823FCD6"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47A7992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12.6 (girls)</w:t>
            </w:r>
          </w:p>
        </w:tc>
        <w:tc>
          <w:tcPr>
            <w:tcW w:w="1519" w:type="dxa"/>
          </w:tcPr>
          <w:p w14:paraId="03AB26DE"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57FEC0E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11.4</w:t>
            </w:r>
          </w:p>
        </w:tc>
        <w:tc>
          <w:tcPr>
            <w:tcW w:w="1264" w:type="dxa"/>
          </w:tcPr>
          <w:p w14:paraId="633A545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42.4</w:t>
            </w:r>
          </w:p>
        </w:tc>
        <w:tc>
          <w:tcPr>
            <w:tcW w:w="1154" w:type="dxa"/>
          </w:tcPr>
          <w:p w14:paraId="4FC2C7A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32.7</w:t>
            </w:r>
          </w:p>
        </w:tc>
        <w:tc>
          <w:tcPr>
            <w:tcW w:w="1154" w:type="dxa"/>
          </w:tcPr>
          <w:p w14:paraId="7E722C07"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71766C1" w14:textId="77777777" w:rsidTr="00A7018B">
        <w:trPr>
          <w:gridAfter w:val="1"/>
          <w:wAfter w:w="13" w:type="dxa"/>
          <w:trHeight w:val="20"/>
        </w:trPr>
        <w:tc>
          <w:tcPr>
            <w:tcW w:w="2510" w:type="dxa"/>
            <w:hideMark/>
          </w:tcPr>
          <w:p w14:paraId="6B829540"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South Africa</w:t>
            </w:r>
          </w:p>
        </w:tc>
        <w:tc>
          <w:tcPr>
            <w:tcW w:w="1344" w:type="dxa"/>
          </w:tcPr>
          <w:p w14:paraId="0BA4B68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10.0; 37.0</w:t>
            </w:r>
          </w:p>
        </w:tc>
        <w:tc>
          <w:tcPr>
            <w:tcW w:w="1222" w:type="dxa"/>
          </w:tcPr>
          <w:p w14:paraId="48FA4F4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18.3; 34.0</w:t>
            </w:r>
          </w:p>
        </w:tc>
        <w:tc>
          <w:tcPr>
            <w:tcW w:w="1286" w:type="dxa"/>
          </w:tcPr>
          <w:p w14:paraId="45BF22A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4.0; 81.0</w:t>
            </w:r>
          </w:p>
        </w:tc>
        <w:tc>
          <w:tcPr>
            <w:tcW w:w="1571" w:type="dxa"/>
          </w:tcPr>
          <w:p w14:paraId="50A1BA7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4.7; 10.6</w:t>
            </w:r>
          </w:p>
        </w:tc>
        <w:tc>
          <w:tcPr>
            <w:tcW w:w="1519" w:type="dxa"/>
          </w:tcPr>
          <w:p w14:paraId="677C020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2.3; 3.4</w:t>
            </w:r>
          </w:p>
        </w:tc>
        <w:tc>
          <w:tcPr>
            <w:tcW w:w="1360" w:type="dxa"/>
          </w:tcPr>
          <w:p w14:paraId="1B65F43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31560A7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13.8; 25.0</w:t>
            </w:r>
          </w:p>
        </w:tc>
        <w:tc>
          <w:tcPr>
            <w:tcW w:w="1154" w:type="dxa"/>
          </w:tcPr>
          <w:p w14:paraId="4CDC4B1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16.3; 27.7</w:t>
            </w:r>
          </w:p>
        </w:tc>
        <w:tc>
          <w:tcPr>
            <w:tcW w:w="1154" w:type="dxa"/>
          </w:tcPr>
          <w:p w14:paraId="3A38FB8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6.0; 16.3</w:t>
            </w:r>
          </w:p>
        </w:tc>
      </w:tr>
      <w:tr w:rsidR="003E7EC8" w:rsidRPr="00895A3E" w14:paraId="2F7FE2A7" w14:textId="77777777" w:rsidTr="00A7018B">
        <w:trPr>
          <w:gridAfter w:val="1"/>
          <w:wAfter w:w="13" w:type="dxa"/>
          <w:trHeight w:val="20"/>
        </w:trPr>
        <w:tc>
          <w:tcPr>
            <w:tcW w:w="2510" w:type="dxa"/>
            <w:hideMark/>
          </w:tcPr>
          <w:p w14:paraId="17CDD0B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Tanzania</w:t>
            </w:r>
          </w:p>
        </w:tc>
        <w:tc>
          <w:tcPr>
            <w:tcW w:w="1344" w:type="dxa"/>
          </w:tcPr>
          <w:p w14:paraId="4DCD6ED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18.0; 30.7</w:t>
            </w:r>
          </w:p>
        </w:tc>
        <w:tc>
          <w:tcPr>
            <w:tcW w:w="1222" w:type="dxa"/>
          </w:tcPr>
          <w:p w14:paraId="5D23522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4.5; 14.0</w:t>
            </w:r>
          </w:p>
        </w:tc>
        <w:tc>
          <w:tcPr>
            <w:tcW w:w="1286" w:type="dxa"/>
          </w:tcPr>
          <w:p w14:paraId="2F1386A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12.9</w:t>
            </w:r>
          </w:p>
        </w:tc>
        <w:tc>
          <w:tcPr>
            <w:tcW w:w="1571" w:type="dxa"/>
          </w:tcPr>
          <w:p w14:paraId="1B21580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2.4; 25.0</w:t>
            </w:r>
          </w:p>
        </w:tc>
        <w:tc>
          <w:tcPr>
            <w:tcW w:w="1519" w:type="dxa"/>
          </w:tcPr>
          <w:p w14:paraId="693B20E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 xml:space="preserve">4.5; 6.7 </w:t>
            </w:r>
          </w:p>
        </w:tc>
        <w:tc>
          <w:tcPr>
            <w:tcW w:w="1360" w:type="dxa"/>
          </w:tcPr>
          <w:p w14:paraId="1C6AB46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498D0B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79.6</w:t>
            </w:r>
          </w:p>
        </w:tc>
        <w:tc>
          <w:tcPr>
            <w:tcW w:w="1154" w:type="dxa"/>
          </w:tcPr>
          <w:p w14:paraId="358C579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33.0</w:t>
            </w:r>
          </w:p>
        </w:tc>
        <w:tc>
          <w:tcPr>
            <w:tcW w:w="1154" w:type="dxa"/>
          </w:tcPr>
          <w:p w14:paraId="64085A5F"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E1543C4" w14:textId="77777777" w:rsidTr="00A7018B">
        <w:trPr>
          <w:gridAfter w:val="1"/>
          <w:wAfter w:w="13" w:type="dxa"/>
          <w:trHeight w:val="20"/>
        </w:trPr>
        <w:tc>
          <w:tcPr>
            <w:tcW w:w="2510" w:type="dxa"/>
            <w:hideMark/>
          </w:tcPr>
          <w:p w14:paraId="5826E8F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Uganda</w:t>
            </w:r>
          </w:p>
        </w:tc>
        <w:tc>
          <w:tcPr>
            <w:tcW w:w="1344" w:type="dxa"/>
          </w:tcPr>
          <w:p w14:paraId="67C47D2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6.6; 18.6</w:t>
            </w:r>
          </w:p>
        </w:tc>
        <w:tc>
          <w:tcPr>
            <w:tcW w:w="1222" w:type="dxa"/>
          </w:tcPr>
          <w:p w14:paraId="78026C8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3.3; 10.1</w:t>
            </w:r>
          </w:p>
        </w:tc>
        <w:tc>
          <w:tcPr>
            <w:tcW w:w="1286" w:type="dxa"/>
          </w:tcPr>
          <w:p w14:paraId="100A60B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5.8; 13.0</w:t>
            </w:r>
          </w:p>
        </w:tc>
        <w:tc>
          <w:tcPr>
            <w:tcW w:w="1571" w:type="dxa"/>
          </w:tcPr>
          <w:p w14:paraId="792C44A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32.3</w:t>
            </w:r>
          </w:p>
        </w:tc>
        <w:tc>
          <w:tcPr>
            <w:tcW w:w="1519" w:type="dxa"/>
          </w:tcPr>
          <w:p w14:paraId="3251EEF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21.7</w:t>
            </w:r>
          </w:p>
        </w:tc>
        <w:tc>
          <w:tcPr>
            <w:tcW w:w="1360" w:type="dxa"/>
          </w:tcPr>
          <w:p w14:paraId="0C4A4EB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19BB283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24.1; 46.0</w:t>
            </w:r>
          </w:p>
        </w:tc>
        <w:tc>
          <w:tcPr>
            <w:tcW w:w="1154" w:type="dxa"/>
          </w:tcPr>
          <w:p w14:paraId="3C027603"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576152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7958CAA" w14:textId="77777777" w:rsidTr="00A7018B">
        <w:trPr>
          <w:gridAfter w:val="1"/>
          <w:wAfter w:w="13" w:type="dxa"/>
          <w:trHeight w:val="20"/>
        </w:trPr>
        <w:tc>
          <w:tcPr>
            <w:tcW w:w="2510" w:type="dxa"/>
            <w:hideMark/>
          </w:tcPr>
          <w:p w14:paraId="70D5998E"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Zambia</w:t>
            </w:r>
          </w:p>
        </w:tc>
        <w:tc>
          <w:tcPr>
            <w:tcW w:w="1344" w:type="dxa"/>
          </w:tcPr>
          <w:p w14:paraId="4D70D73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15.0</w:t>
            </w:r>
          </w:p>
        </w:tc>
        <w:tc>
          <w:tcPr>
            <w:tcW w:w="1222" w:type="dxa"/>
          </w:tcPr>
          <w:p w14:paraId="7CFE4CB2"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2D14D70"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7294966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495BE482"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655A347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509B2F3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19.2</w:t>
            </w:r>
          </w:p>
        </w:tc>
        <w:tc>
          <w:tcPr>
            <w:tcW w:w="1154" w:type="dxa"/>
          </w:tcPr>
          <w:p w14:paraId="6C6E379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31.5</w:t>
            </w:r>
          </w:p>
        </w:tc>
        <w:tc>
          <w:tcPr>
            <w:tcW w:w="1154" w:type="dxa"/>
          </w:tcPr>
          <w:p w14:paraId="5B57EFC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C9BB295" w14:textId="77777777" w:rsidTr="00A7018B">
        <w:trPr>
          <w:gridAfter w:val="1"/>
          <w:wAfter w:w="13" w:type="dxa"/>
          <w:trHeight w:val="20"/>
        </w:trPr>
        <w:tc>
          <w:tcPr>
            <w:tcW w:w="2510" w:type="dxa"/>
            <w:hideMark/>
          </w:tcPr>
          <w:p w14:paraId="1F422F86"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Zimbabwe</w:t>
            </w:r>
          </w:p>
        </w:tc>
        <w:tc>
          <w:tcPr>
            <w:tcW w:w="1344" w:type="dxa"/>
          </w:tcPr>
          <w:p w14:paraId="4925F26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7.4</w:t>
            </w:r>
          </w:p>
        </w:tc>
        <w:tc>
          <w:tcPr>
            <w:tcW w:w="1222" w:type="dxa"/>
          </w:tcPr>
          <w:p w14:paraId="4FD0771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4.6 (boys), 3.6 (girls)</w:t>
            </w:r>
          </w:p>
        </w:tc>
        <w:tc>
          <w:tcPr>
            <w:tcW w:w="1286" w:type="dxa"/>
          </w:tcPr>
          <w:p w14:paraId="0B766164"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5782E23D"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532E1EB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11.4</w:t>
            </w:r>
          </w:p>
        </w:tc>
        <w:tc>
          <w:tcPr>
            <w:tcW w:w="1360" w:type="dxa"/>
          </w:tcPr>
          <w:p w14:paraId="2B5E3E0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597E9F0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9A7E5D9"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9299DE8"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26E33DA" w14:textId="77777777" w:rsidTr="00A7018B">
        <w:trPr>
          <w:gridAfter w:val="1"/>
          <w:wAfter w:w="13" w:type="dxa"/>
          <w:trHeight w:val="20"/>
        </w:trPr>
        <w:tc>
          <w:tcPr>
            <w:tcW w:w="2510" w:type="dxa"/>
            <w:hideMark/>
          </w:tcPr>
          <w:p w14:paraId="7C1EEE25"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344" w:type="dxa"/>
          </w:tcPr>
          <w:p w14:paraId="49A2F08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AF3862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B6F393A"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4F3277C"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6F3E8979"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4D2CE77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EB8612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272D88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AE8721A"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68B3CB6F" w14:textId="77777777" w:rsidTr="00A7018B">
        <w:trPr>
          <w:gridAfter w:val="1"/>
          <w:wAfter w:w="13" w:type="dxa"/>
          <w:trHeight w:val="20"/>
        </w:trPr>
        <w:tc>
          <w:tcPr>
            <w:tcW w:w="2510" w:type="dxa"/>
            <w:hideMark/>
          </w:tcPr>
          <w:p w14:paraId="78C7F4F4" w14:textId="77777777" w:rsidR="003E7EC8" w:rsidRPr="00E613CD" w:rsidRDefault="003E7EC8" w:rsidP="00A7018B">
            <w:pPr>
              <w:tabs>
                <w:tab w:val="left" w:pos="4971"/>
              </w:tabs>
              <w:rPr>
                <w:rFonts w:ascii="Times New Roman" w:hAnsi="Times New Roman" w:cs="Times New Roman"/>
                <w:b/>
                <w:bCs/>
                <w:i/>
                <w:iCs/>
                <w:sz w:val="20"/>
                <w:szCs w:val="20"/>
              </w:rPr>
            </w:pPr>
            <w:r w:rsidRPr="00E613CD">
              <w:rPr>
                <w:rFonts w:ascii="Times New Roman" w:hAnsi="Times New Roman" w:cs="Times New Roman"/>
                <w:b/>
                <w:bCs/>
                <w:i/>
                <w:iCs/>
                <w:sz w:val="20"/>
                <w:szCs w:val="20"/>
              </w:rPr>
              <w:t>Region total</w:t>
            </w:r>
          </w:p>
        </w:tc>
        <w:tc>
          <w:tcPr>
            <w:tcW w:w="1344" w:type="dxa"/>
          </w:tcPr>
          <w:p w14:paraId="2A0D2EC7"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6.6; 57.0</w:t>
            </w:r>
          </w:p>
        </w:tc>
        <w:tc>
          <w:tcPr>
            <w:tcW w:w="1222" w:type="dxa"/>
          </w:tcPr>
          <w:p w14:paraId="56C83EC4"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3.3; 58.3</w:t>
            </w:r>
          </w:p>
        </w:tc>
        <w:tc>
          <w:tcPr>
            <w:tcW w:w="1286" w:type="dxa"/>
          </w:tcPr>
          <w:p w14:paraId="5B1CC110"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4.0; 81.0</w:t>
            </w:r>
          </w:p>
        </w:tc>
        <w:tc>
          <w:tcPr>
            <w:tcW w:w="1571" w:type="dxa"/>
          </w:tcPr>
          <w:p w14:paraId="7927772C"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2.4; 32.3</w:t>
            </w:r>
          </w:p>
        </w:tc>
        <w:tc>
          <w:tcPr>
            <w:tcW w:w="1519" w:type="dxa"/>
          </w:tcPr>
          <w:p w14:paraId="7A13D68E"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0.8; 21.7</w:t>
            </w:r>
          </w:p>
        </w:tc>
        <w:tc>
          <w:tcPr>
            <w:tcW w:w="1360" w:type="dxa"/>
          </w:tcPr>
          <w:p w14:paraId="661B044A"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 xml:space="preserve">11.4 </w:t>
            </w:r>
          </w:p>
        </w:tc>
        <w:tc>
          <w:tcPr>
            <w:tcW w:w="1264" w:type="dxa"/>
          </w:tcPr>
          <w:p w14:paraId="35806AB8" w14:textId="77777777" w:rsidR="003E7EC8" w:rsidRPr="00E613CD" w:rsidRDefault="003E7EC8" w:rsidP="00A7018B">
            <w:pPr>
              <w:tabs>
                <w:tab w:val="left" w:pos="4971"/>
              </w:tabs>
              <w:jc w:val="center"/>
              <w:rPr>
                <w:rFonts w:ascii="Times New Roman" w:hAnsi="Times New Roman" w:cs="Times New Roman"/>
                <w:b/>
                <w:bCs/>
                <w:i/>
                <w:iCs/>
                <w:sz w:val="20"/>
                <w:szCs w:val="20"/>
              </w:rPr>
            </w:pPr>
            <w:bookmarkStart w:id="1" w:name="_Hlk64299682"/>
            <w:r w:rsidRPr="00A51829">
              <w:rPr>
                <w:rFonts w:ascii="Times New Roman" w:hAnsi="Times New Roman" w:cs="Times New Roman"/>
                <w:b/>
                <w:bCs/>
                <w:sz w:val="20"/>
                <w:szCs w:val="20"/>
              </w:rPr>
              <w:t>10.7; 53.0</w:t>
            </w:r>
            <w:bookmarkEnd w:id="1"/>
          </w:p>
        </w:tc>
        <w:tc>
          <w:tcPr>
            <w:tcW w:w="1154" w:type="dxa"/>
          </w:tcPr>
          <w:p w14:paraId="1A8AD489"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12.0; 43.0</w:t>
            </w:r>
          </w:p>
        </w:tc>
        <w:tc>
          <w:tcPr>
            <w:tcW w:w="1154" w:type="dxa"/>
          </w:tcPr>
          <w:p w14:paraId="5B084E61" w14:textId="77777777" w:rsidR="003E7EC8" w:rsidRPr="00E613CD"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6.0; 37.4</w:t>
            </w:r>
          </w:p>
        </w:tc>
      </w:tr>
      <w:tr w:rsidR="003E7EC8" w:rsidRPr="00895A3E" w14:paraId="2E6272E1" w14:textId="77777777" w:rsidTr="00A7018B">
        <w:trPr>
          <w:gridAfter w:val="1"/>
          <w:wAfter w:w="13" w:type="dxa"/>
          <w:trHeight w:val="20"/>
        </w:trPr>
        <w:tc>
          <w:tcPr>
            <w:tcW w:w="2510" w:type="dxa"/>
            <w:hideMark/>
          </w:tcPr>
          <w:p w14:paraId="54904640" w14:textId="77777777" w:rsidR="003E7EC8" w:rsidRPr="00E613CD" w:rsidRDefault="003E7EC8" w:rsidP="00A7018B">
            <w:pPr>
              <w:tabs>
                <w:tab w:val="left" w:pos="4971"/>
              </w:tabs>
              <w:rPr>
                <w:rFonts w:ascii="Times New Roman" w:hAnsi="Times New Roman" w:cs="Times New Roman"/>
                <w:b/>
                <w:bCs/>
                <w:sz w:val="20"/>
                <w:szCs w:val="20"/>
              </w:rPr>
            </w:pPr>
            <w:r w:rsidRPr="00E613CD">
              <w:rPr>
                <w:rFonts w:ascii="Times New Roman" w:hAnsi="Times New Roman" w:cs="Times New Roman"/>
                <w:b/>
                <w:bCs/>
                <w:sz w:val="20"/>
                <w:szCs w:val="20"/>
              </w:rPr>
              <w:t>Europe and Central Asia</w:t>
            </w:r>
          </w:p>
        </w:tc>
        <w:tc>
          <w:tcPr>
            <w:tcW w:w="1344" w:type="dxa"/>
          </w:tcPr>
          <w:p w14:paraId="3DE3F8CA"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222" w:type="dxa"/>
          </w:tcPr>
          <w:p w14:paraId="6DCC3AAB"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286" w:type="dxa"/>
          </w:tcPr>
          <w:p w14:paraId="4EF3916E"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571" w:type="dxa"/>
          </w:tcPr>
          <w:p w14:paraId="711F0498"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519" w:type="dxa"/>
          </w:tcPr>
          <w:p w14:paraId="4E00410A"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360" w:type="dxa"/>
          </w:tcPr>
          <w:p w14:paraId="7ACC065A"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264" w:type="dxa"/>
          </w:tcPr>
          <w:p w14:paraId="001CB637"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154" w:type="dxa"/>
          </w:tcPr>
          <w:p w14:paraId="688717D9" w14:textId="77777777" w:rsidR="003E7EC8" w:rsidRPr="00E613CD" w:rsidRDefault="003E7EC8" w:rsidP="00A7018B">
            <w:pPr>
              <w:tabs>
                <w:tab w:val="left" w:pos="4971"/>
              </w:tabs>
              <w:jc w:val="center"/>
              <w:rPr>
                <w:rFonts w:ascii="Times New Roman" w:hAnsi="Times New Roman" w:cs="Times New Roman"/>
                <w:b/>
                <w:bCs/>
                <w:sz w:val="20"/>
                <w:szCs w:val="20"/>
              </w:rPr>
            </w:pPr>
          </w:p>
        </w:tc>
        <w:tc>
          <w:tcPr>
            <w:tcW w:w="1154" w:type="dxa"/>
          </w:tcPr>
          <w:p w14:paraId="21AABEB2" w14:textId="77777777" w:rsidR="003E7EC8" w:rsidRPr="00E613CD" w:rsidRDefault="003E7EC8" w:rsidP="00A7018B">
            <w:pPr>
              <w:tabs>
                <w:tab w:val="left" w:pos="4971"/>
              </w:tabs>
              <w:jc w:val="center"/>
              <w:rPr>
                <w:rFonts w:ascii="Times New Roman" w:hAnsi="Times New Roman" w:cs="Times New Roman"/>
                <w:b/>
                <w:bCs/>
                <w:sz w:val="20"/>
                <w:szCs w:val="20"/>
              </w:rPr>
            </w:pPr>
          </w:p>
        </w:tc>
      </w:tr>
      <w:tr w:rsidR="003E7EC8" w:rsidRPr="00895A3E" w14:paraId="6310827D" w14:textId="77777777" w:rsidTr="00A7018B">
        <w:trPr>
          <w:gridAfter w:val="1"/>
          <w:wAfter w:w="13" w:type="dxa"/>
          <w:trHeight w:val="20"/>
        </w:trPr>
        <w:tc>
          <w:tcPr>
            <w:tcW w:w="2510" w:type="dxa"/>
            <w:hideMark/>
          </w:tcPr>
          <w:p w14:paraId="11DDEEC5"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Albania</w:t>
            </w:r>
          </w:p>
        </w:tc>
        <w:tc>
          <w:tcPr>
            <w:tcW w:w="1344" w:type="dxa"/>
          </w:tcPr>
          <w:p w14:paraId="0A1DA48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2E3E9CC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31132D2"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5D7626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22E7DC05"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33F07F4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28.2 (boys), 19.0 (girls)</w:t>
            </w:r>
          </w:p>
        </w:tc>
        <w:tc>
          <w:tcPr>
            <w:tcW w:w="1264" w:type="dxa"/>
          </w:tcPr>
          <w:p w14:paraId="2C4FFAB3"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3515D14"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36C76A6"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4423302" w14:textId="77777777" w:rsidTr="00A7018B">
        <w:trPr>
          <w:gridAfter w:val="1"/>
          <w:wAfter w:w="13" w:type="dxa"/>
          <w:trHeight w:val="20"/>
        </w:trPr>
        <w:tc>
          <w:tcPr>
            <w:tcW w:w="2510" w:type="dxa"/>
            <w:hideMark/>
          </w:tcPr>
          <w:p w14:paraId="0B6ADA7E"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Azerbaijan</w:t>
            </w:r>
          </w:p>
        </w:tc>
        <w:tc>
          <w:tcPr>
            <w:tcW w:w="1344" w:type="dxa"/>
          </w:tcPr>
          <w:p w14:paraId="1D4CC88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25B591B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1A44644"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5628734C"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68DC0738"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5C0DDCA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22.7 (boys), 24.7 (girls)</w:t>
            </w:r>
          </w:p>
        </w:tc>
        <w:tc>
          <w:tcPr>
            <w:tcW w:w="1264" w:type="dxa"/>
          </w:tcPr>
          <w:p w14:paraId="1AD7402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6.3; 38.2</w:t>
            </w:r>
          </w:p>
        </w:tc>
        <w:tc>
          <w:tcPr>
            <w:tcW w:w="1154" w:type="dxa"/>
          </w:tcPr>
          <w:p w14:paraId="4EC3C15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16.3; 34.1</w:t>
            </w:r>
          </w:p>
        </w:tc>
        <w:tc>
          <w:tcPr>
            <w:tcW w:w="1154" w:type="dxa"/>
          </w:tcPr>
          <w:p w14:paraId="46DD563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23.8</w:t>
            </w:r>
          </w:p>
        </w:tc>
      </w:tr>
      <w:tr w:rsidR="003E7EC8" w:rsidRPr="00895A3E" w14:paraId="56879D8E" w14:textId="77777777" w:rsidTr="00A7018B">
        <w:trPr>
          <w:gridAfter w:val="1"/>
          <w:wAfter w:w="13" w:type="dxa"/>
          <w:trHeight w:val="20"/>
        </w:trPr>
        <w:tc>
          <w:tcPr>
            <w:tcW w:w="2510" w:type="dxa"/>
            <w:hideMark/>
          </w:tcPr>
          <w:p w14:paraId="6AABAD30"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Bosnia and Herzegovina</w:t>
            </w:r>
          </w:p>
        </w:tc>
        <w:tc>
          <w:tcPr>
            <w:tcW w:w="1344" w:type="dxa"/>
          </w:tcPr>
          <w:p w14:paraId="572005F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292CF4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526566B"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ACE243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12.0</w:t>
            </w:r>
          </w:p>
        </w:tc>
        <w:tc>
          <w:tcPr>
            <w:tcW w:w="1519" w:type="dxa"/>
          </w:tcPr>
          <w:p w14:paraId="1150E8B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7.0</w:t>
            </w:r>
          </w:p>
        </w:tc>
        <w:tc>
          <w:tcPr>
            <w:tcW w:w="1360" w:type="dxa"/>
          </w:tcPr>
          <w:p w14:paraId="67FC82E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22.5 (boys), 17.7 (girls)</w:t>
            </w:r>
          </w:p>
        </w:tc>
        <w:tc>
          <w:tcPr>
            <w:tcW w:w="1264" w:type="dxa"/>
          </w:tcPr>
          <w:p w14:paraId="5D37C51E"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F91F5E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D92746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D7B4A76" w14:textId="77777777" w:rsidTr="00A7018B">
        <w:trPr>
          <w:gridAfter w:val="1"/>
          <w:wAfter w:w="13" w:type="dxa"/>
          <w:trHeight w:val="20"/>
        </w:trPr>
        <w:tc>
          <w:tcPr>
            <w:tcW w:w="2510" w:type="dxa"/>
            <w:hideMark/>
          </w:tcPr>
          <w:p w14:paraId="2BB43524"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Bulgaria</w:t>
            </w:r>
          </w:p>
        </w:tc>
        <w:tc>
          <w:tcPr>
            <w:tcW w:w="1344" w:type="dxa"/>
          </w:tcPr>
          <w:p w14:paraId="3B6776C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B447BD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D4F04B9"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B751A7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18.0</w:t>
            </w:r>
          </w:p>
        </w:tc>
        <w:tc>
          <w:tcPr>
            <w:tcW w:w="1519" w:type="dxa"/>
          </w:tcPr>
          <w:p w14:paraId="1684A78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6.0</w:t>
            </w:r>
          </w:p>
        </w:tc>
        <w:tc>
          <w:tcPr>
            <w:tcW w:w="1360" w:type="dxa"/>
          </w:tcPr>
          <w:p w14:paraId="7A1C12F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27.6 (boys), 23.2 (girls)</w:t>
            </w:r>
          </w:p>
        </w:tc>
        <w:tc>
          <w:tcPr>
            <w:tcW w:w="1264" w:type="dxa"/>
          </w:tcPr>
          <w:p w14:paraId="2210E35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CEEC823"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F80DBC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9C4BF33" w14:textId="77777777" w:rsidTr="00A7018B">
        <w:trPr>
          <w:gridAfter w:val="1"/>
          <w:wAfter w:w="13" w:type="dxa"/>
          <w:trHeight w:val="20"/>
        </w:trPr>
        <w:tc>
          <w:tcPr>
            <w:tcW w:w="2510" w:type="dxa"/>
            <w:hideMark/>
          </w:tcPr>
          <w:p w14:paraId="3DE4787E"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Croatia</w:t>
            </w:r>
          </w:p>
        </w:tc>
        <w:tc>
          <w:tcPr>
            <w:tcW w:w="1344" w:type="dxa"/>
          </w:tcPr>
          <w:p w14:paraId="00EF5BA2"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99B11D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D095E72"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7B7916E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14.3</w:t>
            </w:r>
          </w:p>
        </w:tc>
        <w:tc>
          <w:tcPr>
            <w:tcW w:w="1519" w:type="dxa"/>
          </w:tcPr>
          <w:p w14:paraId="6F706D7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8.9</w:t>
            </w:r>
          </w:p>
        </w:tc>
        <w:tc>
          <w:tcPr>
            <w:tcW w:w="1360" w:type="dxa"/>
          </w:tcPr>
          <w:p w14:paraId="4723538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30.3 (boys), 20.9 (girls)</w:t>
            </w:r>
          </w:p>
        </w:tc>
        <w:tc>
          <w:tcPr>
            <w:tcW w:w="1264" w:type="dxa"/>
          </w:tcPr>
          <w:p w14:paraId="3147526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83131C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24E8804"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E62D86C" w14:textId="77777777" w:rsidTr="00A7018B">
        <w:trPr>
          <w:gridAfter w:val="1"/>
          <w:wAfter w:w="13" w:type="dxa"/>
          <w:trHeight w:val="20"/>
        </w:trPr>
        <w:tc>
          <w:tcPr>
            <w:tcW w:w="2510" w:type="dxa"/>
            <w:hideMark/>
          </w:tcPr>
          <w:p w14:paraId="5BE7AE6A"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Georgia</w:t>
            </w:r>
          </w:p>
        </w:tc>
        <w:tc>
          <w:tcPr>
            <w:tcW w:w="1344" w:type="dxa"/>
          </w:tcPr>
          <w:p w14:paraId="621AFCC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405FA00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F8B088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03D40B8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12.0</w:t>
            </w:r>
          </w:p>
        </w:tc>
        <w:tc>
          <w:tcPr>
            <w:tcW w:w="1519" w:type="dxa"/>
          </w:tcPr>
          <w:p w14:paraId="78CAE8A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w:t>
            </w:r>
          </w:p>
        </w:tc>
        <w:tc>
          <w:tcPr>
            <w:tcW w:w="1360" w:type="dxa"/>
          </w:tcPr>
          <w:p w14:paraId="1B4C016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33.6 (boys), 20.8 (girls)</w:t>
            </w:r>
          </w:p>
        </w:tc>
        <w:tc>
          <w:tcPr>
            <w:tcW w:w="1264" w:type="dxa"/>
          </w:tcPr>
          <w:p w14:paraId="4DDE587B"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5F549E3"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E20763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13CF861" w14:textId="77777777" w:rsidTr="00A7018B">
        <w:trPr>
          <w:gridAfter w:val="1"/>
          <w:wAfter w:w="13" w:type="dxa"/>
          <w:trHeight w:val="20"/>
        </w:trPr>
        <w:tc>
          <w:tcPr>
            <w:tcW w:w="2510" w:type="dxa"/>
            <w:hideMark/>
          </w:tcPr>
          <w:p w14:paraId="01155791"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Kazakhstan</w:t>
            </w:r>
          </w:p>
        </w:tc>
        <w:tc>
          <w:tcPr>
            <w:tcW w:w="1344" w:type="dxa"/>
          </w:tcPr>
          <w:p w14:paraId="2ACD0F3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17CDC45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BF31424"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47587DEF" w14:textId="77777777" w:rsidR="003E7EC8" w:rsidRPr="00895A3E" w:rsidRDefault="003E7EC8" w:rsidP="00A7018B">
            <w:pPr>
              <w:tabs>
                <w:tab w:val="left" w:pos="4971"/>
              </w:tabs>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en-ZA"/>
              </w:rPr>
              <w:t xml:space="preserve">2.3; </w:t>
            </w:r>
            <w:r w:rsidRPr="00A51829">
              <w:rPr>
                <w:rFonts w:ascii="Times New Roman" w:eastAsia="Times New Roman" w:hAnsi="Times New Roman" w:cs="Times New Roman"/>
                <w:color w:val="000000"/>
                <w:sz w:val="20"/>
                <w:szCs w:val="20"/>
                <w:lang w:eastAsia="en-ZA"/>
              </w:rPr>
              <w:t>6.8 (boys), 3.2</w:t>
            </w:r>
            <w:r>
              <w:rPr>
                <w:rFonts w:ascii="Times New Roman" w:eastAsia="Times New Roman" w:hAnsi="Times New Roman" w:cs="Times New Roman"/>
                <w:color w:val="000000"/>
                <w:sz w:val="20"/>
                <w:szCs w:val="20"/>
                <w:lang w:eastAsia="en-ZA"/>
              </w:rPr>
              <w:t>; 4.1</w:t>
            </w:r>
            <w:r w:rsidRPr="00A51829">
              <w:rPr>
                <w:rFonts w:ascii="Times New Roman" w:eastAsia="Times New Roman" w:hAnsi="Times New Roman" w:cs="Times New Roman"/>
                <w:color w:val="000000"/>
                <w:sz w:val="20"/>
                <w:szCs w:val="20"/>
                <w:lang w:eastAsia="en-ZA"/>
              </w:rPr>
              <w:t xml:space="preserve"> (girls)</w:t>
            </w:r>
          </w:p>
        </w:tc>
        <w:tc>
          <w:tcPr>
            <w:tcW w:w="1519" w:type="dxa"/>
          </w:tcPr>
          <w:p w14:paraId="28E41BAF" w14:textId="77777777" w:rsidR="003E7EC8" w:rsidRPr="00895A3E" w:rsidRDefault="003E7EC8" w:rsidP="00A7018B">
            <w:pPr>
              <w:tabs>
                <w:tab w:val="left" w:pos="4971"/>
              </w:tabs>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en-ZA"/>
              </w:rPr>
              <w:t xml:space="preserve">0.5; </w:t>
            </w:r>
            <w:r w:rsidRPr="00A51829">
              <w:rPr>
                <w:rFonts w:ascii="Times New Roman" w:eastAsia="Times New Roman" w:hAnsi="Times New Roman" w:cs="Times New Roman"/>
                <w:color w:val="000000"/>
                <w:sz w:val="20"/>
                <w:szCs w:val="20"/>
                <w:lang w:eastAsia="en-ZA"/>
              </w:rPr>
              <w:t xml:space="preserve">0.9 (boys), </w:t>
            </w:r>
            <w:r>
              <w:rPr>
                <w:rFonts w:ascii="Times New Roman" w:eastAsia="Times New Roman" w:hAnsi="Times New Roman" w:cs="Times New Roman"/>
                <w:color w:val="000000"/>
                <w:sz w:val="20"/>
                <w:szCs w:val="20"/>
                <w:lang w:eastAsia="en-ZA"/>
              </w:rPr>
              <w:t xml:space="preserve">0.2; </w:t>
            </w:r>
            <w:r w:rsidRPr="00A51829">
              <w:rPr>
                <w:rFonts w:ascii="Times New Roman" w:eastAsia="Times New Roman" w:hAnsi="Times New Roman" w:cs="Times New Roman"/>
                <w:color w:val="000000"/>
                <w:sz w:val="20"/>
                <w:szCs w:val="20"/>
                <w:lang w:eastAsia="en-ZA"/>
              </w:rPr>
              <w:t>0.8 (girls)</w:t>
            </w:r>
          </w:p>
        </w:tc>
        <w:tc>
          <w:tcPr>
            <w:tcW w:w="1360" w:type="dxa"/>
          </w:tcPr>
          <w:p w14:paraId="5206C49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17.4 (boys), 15.3 (girls)</w:t>
            </w:r>
          </w:p>
        </w:tc>
        <w:tc>
          <w:tcPr>
            <w:tcW w:w="1264" w:type="dxa"/>
          </w:tcPr>
          <w:p w14:paraId="68B0C1A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27.0; 32.4</w:t>
            </w:r>
          </w:p>
        </w:tc>
        <w:tc>
          <w:tcPr>
            <w:tcW w:w="1154" w:type="dxa"/>
          </w:tcPr>
          <w:p w14:paraId="6001F39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13.0; 22.9</w:t>
            </w:r>
          </w:p>
        </w:tc>
        <w:tc>
          <w:tcPr>
            <w:tcW w:w="1154" w:type="dxa"/>
          </w:tcPr>
          <w:p w14:paraId="45EBC6F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9.0</w:t>
            </w:r>
          </w:p>
        </w:tc>
      </w:tr>
      <w:tr w:rsidR="003E7EC8" w:rsidRPr="00895A3E" w14:paraId="1DE1564A" w14:textId="77777777" w:rsidTr="00A7018B">
        <w:trPr>
          <w:gridAfter w:val="1"/>
          <w:wAfter w:w="13" w:type="dxa"/>
          <w:trHeight w:val="20"/>
        </w:trPr>
        <w:tc>
          <w:tcPr>
            <w:tcW w:w="2510" w:type="dxa"/>
            <w:hideMark/>
          </w:tcPr>
          <w:p w14:paraId="1B116460"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Kosovo</w:t>
            </w:r>
          </w:p>
        </w:tc>
        <w:tc>
          <w:tcPr>
            <w:tcW w:w="1344" w:type="dxa"/>
          </w:tcPr>
          <w:p w14:paraId="0544872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3100AA3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018E91B5"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55786B70"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07BE7D00"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31CE0D0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28.2 (boys), 18.9 (girls)</w:t>
            </w:r>
          </w:p>
        </w:tc>
        <w:tc>
          <w:tcPr>
            <w:tcW w:w="1264" w:type="dxa"/>
          </w:tcPr>
          <w:p w14:paraId="48D720A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00BC53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E989036"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731E526" w14:textId="77777777" w:rsidTr="00A7018B">
        <w:trPr>
          <w:gridAfter w:val="1"/>
          <w:wAfter w:w="13" w:type="dxa"/>
          <w:trHeight w:val="20"/>
        </w:trPr>
        <w:tc>
          <w:tcPr>
            <w:tcW w:w="2510" w:type="dxa"/>
            <w:hideMark/>
          </w:tcPr>
          <w:p w14:paraId="68B820D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Macedonia</w:t>
            </w:r>
          </w:p>
        </w:tc>
        <w:tc>
          <w:tcPr>
            <w:tcW w:w="1344" w:type="dxa"/>
          </w:tcPr>
          <w:p w14:paraId="7AD178C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2.0</w:t>
            </w:r>
          </w:p>
        </w:tc>
        <w:tc>
          <w:tcPr>
            <w:tcW w:w="1222" w:type="dxa"/>
          </w:tcPr>
          <w:p w14:paraId="51144B5B"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129BB7B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2.0</w:t>
            </w:r>
          </w:p>
        </w:tc>
        <w:tc>
          <w:tcPr>
            <w:tcW w:w="1571" w:type="dxa"/>
          </w:tcPr>
          <w:p w14:paraId="7AE33F7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1.5</w:t>
            </w:r>
          </w:p>
        </w:tc>
        <w:tc>
          <w:tcPr>
            <w:tcW w:w="1519" w:type="dxa"/>
          </w:tcPr>
          <w:p w14:paraId="7B06B89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3.2</w:t>
            </w:r>
          </w:p>
        </w:tc>
        <w:tc>
          <w:tcPr>
            <w:tcW w:w="1360" w:type="dxa"/>
          </w:tcPr>
          <w:p w14:paraId="4BE40BD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29.3 (boys), 19.5 (girls)</w:t>
            </w:r>
          </w:p>
        </w:tc>
        <w:tc>
          <w:tcPr>
            <w:tcW w:w="1264" w:type="dxa"/>
          </w:tcPr>
          <w:p w14:paraId="06A602C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9C477F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139F326"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F8093DF" w14:textId="77777777" w:rsidTr="00A7018B">
        <w:trPr>
          <w:gridAfter w:val="1"/>
          <w:wAfter w:w="13" w:type="dxa"/>
          <w:trHeight w:val="20"/>
        </w:trPr>
        <w:tc>
          <w:tcPr>
            <w:tcW w:w="2510" w:type="dxa"/>
            <w:hideMark/>
          </w:tcPr>
          <w:p w14:paraId="3030D5D2"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Montenegro</w:t>
            </w:r>
          </w:p>
        </w:tc>
        <w:tc>
          <w:tcPr>
            <w:tcW w:w="1344" w:type="dxa"/>
          </w:tcPr>
          <w:p w14:paraId="5C87AC2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5BE476B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6AA16F3"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263F606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16.0</w:t>
            </w:r>
          </w:p>
        </w:tc>
        <w:tc>
          <w:tcPr>
            <w:tcW w:w="1519" w:type="dxa"/>
          </w:tcPr>
          <w:p w14:paraId="6861965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11.0</w:t>
            </w:r>
          </w:p>
        </w:tc>
        <w:tc>
          <w:tcPr>
            <w:tcW w:w="1360" w:type="dxa"/>
          </w:tcPr>
          <w:p w14:paraId="02D0B84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32.1 (boys), 22.9 (girls)</w:t>
            </w:r>
          </w:p>
        </w:tc>
        <w:tc>
          <w:tcPr>
            <w:tcW w:w="1264" w:type="dxa"/>
          </w:tcPr>
          <w:p w14:paraId="1C39881B"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6273C44"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A3FDFFD"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9A5A195" w14:textId="77777777" w:rsidTr="00A7018B">
        <w:trPr>
          <w:gridAfter w:val="1"/>
          <w:wAfter w:w="13" w:type="dxa"/>
          <w:trHeight w:val="20"/>
        </w:trPr>
        <w:tc>
          <w:tcPr>
            <w:tcW w:w="2510" w:type="dxa"/>
            <w:hideMark/>
          </w:tcPr>
          <w:p w14:paraId="12B5BD3D"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Romania</w:t>
            </w:r>
          </w:p>
        </w:tc>
        <w:tc>
          <w:tcPr>
            <w:tcW w:w="1344" w:type="dxa"/>
          </w:tcPr>
          <w:p w14:paraId="61297DD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FCE63A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BD295E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5.4</w:t>
            </w:r>
          </w:p>
        </w:tc>
        <w:tc>
          <w:tcPr>
            <w:tcW w:w="1571" w:type="dxa"/>
          </w:tcPr>
          <w:p w14:paraId="58CD7F4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6.0; 21.0</w:t>
            </w:r>
          </w:p>
        </w:tc>
        <w:tc>
          <w:tcPr>
            <w:tcW w:w="1519" w:type="dxa"/>
          </w:tcPr>
          <w:p w14:paraId="5E98C83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3.0; 11.8</w:t>
            </w:r>
          </w:p>
        </w:tc>
        <w:tc>
          <w:tcPr>
            <w:tcW w:w="1360" w:type="dxa"/>
          </w:tcPr>
          <w:p w14:paraId="2644F43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22.9 (boys), 19.4 (girls)</w:t>
            </w:r>
          </w:p>
        </w:tc>
        <w:tc>
          <w:tcPr>
            <w:tcW w:w="1264" w:type="dxa"/>
          </w:tcPr>
          <w:p w14:paraId="3E5AAC57"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79259D3"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48CD3CA"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C2A9072" w14:textId="77777777" w:rsidTr="00A7018B">
        <w:trPr>
          <w:gridAfter w:val="1"/>
          <w:wAfter w:w="13" w:type="dxa"/>
          <w:trHeight w:val="20"/>
        </w:trPr>
        <w:tc>
          <w:tcPr>
            <w:tcW w:w="2510" w:type="dxa"/>
            <w:hideMark/>
          </w:tcPr>
          <w:p w14:paraId="5234A99E"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Serbia</w:t>
            </w:r>
          </w:p>
        </w:tc>
        <w:tc>
          <w:tcPr>
            <w:tcW w:w="1344" w:type="dxa"/>
          </w:tcPr>
          <w:p w14:paraId="495C001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20.0</w:t>
            </w:r>
          </w:p>
        </w:tc>
        <w:tc>
          <w:tcPr>
            <w:tcW w:w="1222" w:type="dxa"/>
          </w:tcPr>
          <w:p w14:paraId="697C6F8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4.0</w:t>
            </w:r>
          </w:p>
        </w:tc>
        <w:tc>
          <w:tcPr>
            <w:tcW w:w="1286" w:type="dxa"/>
          </w:tcPr>
          <w:p w14:paraId="65D0AEC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8.0</w:t>
            </w:r>
          </w:p>
        </w:tc>
        <w:tc>
          <w:tcPr>
            <w:tcW w:w="1571" w:type="dxa"/>
          </w:tcPr>
          <w:p w14:paraId="11CE868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17.0; 19.2</w:t>
            </w:r>
          </w:p>
        </w:tc>
        <w:tc>
          <w:tcPr>
            <w:tcW w:w="1519" w:type="dxa"/>
          </w:tcPr>
          <w:p w14:paraId="3B0BA84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5.0; 6.9</w:t>
            </w:r>
          </w:p>
        </w:tc>
        <w:tc>
          <w:tcPr>
            <w:tcW w:w="1360" w:type="dxa"/>
          </w:tcPr>
          <w:p w14:paraId="4943B7A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22.7 (boys), 20.9 (girls)</w:t>
            </w:r>
          </w:p>
        </w:tc>
        <w:tc>
          <w:tcPr>
            <w:tcW w:w="1264" w:type="dxa"/>
          </w:tcPr>
          <w:p w14:paraId="45EA932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31B620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C8CAF36"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307E9C4" w14:textId="77777777" w:rsidTr="00A7018B">
        <w:trPr>
          <w:gridAfter w:val="1"/>
          <w:wAfter w:w="13" w:type="dxa"/>
          <w:trHeight w:val="20"/>
        </w:trPr>
        <w:tc>
          <w:tcPr>
            <w:tcW w:w="2510" w:type="dxa"/>
            <w:hideMark/>
          </w:tcPr>
          <w:p w14:paraId="27F4397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Turkey</w:t>
            </w:r>
          </w:p>
        </w:tc>
        <w:tc>
          <w:tcPr>
            <w:tcW w:w="1344" w:type="dxa"/>
          </w:tcPr>
          <w:p w14:paraId="5F4E1C3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4.4; 7.0</w:t>
            </w:r>
          </w:p>
        </w:tc>
        <w:tc>
          <w:tcPr>
            <w:tcW w:w="1222" w:type="dxa"/>
          </w:tcPr>
          <w:p w14:paraId="529E5A5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1.0</w:t>
            </w:r>
          </w:p>
        </w:tc>
        <w:tc>
          <w:tcPr>
            <w:tcW w:w="1286" w:type="dxa"/>
          </w:tcPr>
          <w:p w14:paraId="1FFC204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4.0; 26.0</w:t>
            </w:r>
          </w:p>
        </w:tc>
        <w:tc>
          <w:tcPr>
            <w:tcW w:w="1571" w:type="dxa"/>
          </w:tcPr>
          <w:p w14:paraId="266E525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1.5; 26.0</w:t>
            </w:r>
          </w:p>
        </w:tc>
        <w:tc>
          <w:tcPr>
            <w:tcW w:w="1519" w:type="dxa"/>
          </w:tcPr>
          <w:p w14:paraId="715A206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0.6; 26.0</w:t>
            </w:r>
          </w:p>
        </w:tc>
        <w:tc>
          <w:tcPr>
            <w:tcW w:w="1360" w:type="dxa"/>
          </w:tcPr>
          <w:p w14:paraId="299939B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28.0 (boys), 25.5 (girls)</w:t>
            </w:r>
          </w:p>
        </w:tc>
        <w:tc>
          <w:tcPr>
            <w:tcW w:w="1264" w:type="dxa"/>
          </w:tcPr>
          <w:p w14:paraId="764769A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6.0; 41.0</w:t>
            </w:r>
          </w:p>
        </w:tc>
        <w:tc>
          <w:tcPr>
            <w:tcW w:w="1154" w:type="dxa"/>
          </w:tcPr>
          <w:p w14:paraId="2CAD45D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19.0; 31.0</w:t>
            </w:r>
          </w:p>
        </w:tc>
        <w:tc>
          <w:tcPr>
            <w:tcW w:w="1154" w:type="dxa"/>
          </w:tcPr>
          <w:p w14:paraId="0E5E4EF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3.2; 4.0</w:t>
            </w:r>
          </w:p>
        </w:tc>
      </w:tr>
      <w:tr w:rsidR="003E7EC8" w:rsidRPr="00895A3E" w14:paraId="6E81A9F7" w14:textId="77777777" w:rsidTr="00A7018B">
        <w:trPr>
          <w:gridAfter w:val="1"/>
          <w:wAfter w:w="13" w:type="dxa"/>
          <w:trHeight w:val="20"/>
        </w:trPr>
        <w:tc>
          <w:tcPr>
            <w:tcW w:w="2510" w:type="dxa"/>
            <w:hideMark/>
          </w:tcPr>
          <w:p w14:paraId="719FD918"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Uzbekistan</w:t>
            </w:r>
          </w:p>
        </w:tc>
        <w:tc>
          <w:tcPr>
            <w:tcW w:w="1344" w:type="dxa"/>
          </w:tcPr>
          <w:p w14:paraId="1C58663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655B5BB"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1297C6F"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4F977C53"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0189595E"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0D361D2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7008346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17.0</w:t>
            </w:r>
          </w:p>
        </w:tc>
        <w:tc>
          <w:tcPr>
            <w:tcW w:w="1154" w:type="dxa"/>
          </w:tcPr>
          <w:p w14:paraId="05CE7E3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DCBCCEE"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3963E6B" w14:textId="77777777" w:rsidTr="00A7018B">
        <w:trPr>
          <w:gridAfter w:val="1"/>
          <w:wAfter w:w="13" w:type="dxa"/>
          <w:trHeight w:val="20"/>
        </w:trPr>
        <w:tc>
          <w:tcPr>
            <w:tcW w:w="2510" w:type="dxa"/>
            <w:hideMark/>
          </w:tcPr>
          <w:p w14:paraId="7F624AF5"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344" w:type="dxa"/>
          </w:tcPr>
          <w:p w14:paraId="78E29E4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28DFCF3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D1CF900"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4B89392F"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6A63A526"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0BC3A44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6B823333"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CF30B9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3104E3D"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445EC4C" w14:textId="77777777" w:rsidTr="00A7018B">
        <w:trPr>
          <w:gridAfter w:val="1"/>
          <w:wAfter w:w="13" w:type="dxa"/>
          <w:trHeight w:val="20"/>
        </w:trPr>
        <w:tc>
          <w:tcPr>
            <w:tcW w:w="2510" w:type="dxa"/>
            <w:hideMark/>
          </w:tcPr>
          <w:p w14:paraId="65E57AEA" w14:textId="77777777" w:rsidR="003E7EC8" w:rsidRPr="007A4FE1" w:rsidRDefault="003E7EC8" w:rsidP="00A7018B">
            <w:pPr>
              <w:tabs>
                <w:tab w:val="left" w:pos="4971"/>
              </w:tabs>
              <w:rPr>
                <w:rFonts w:ascii="Times New Roman" w:hAnsi="Times New Roman" w:cs="Times New Roman"/>
                <w:b/>
                <w:bCs/>
                <w:i/>
                <w:iCs/>
                <w:sz w:val="20"/>
                <w:szCs w:val="20"/>
              </w:rPr>
            </w:pPr>
            <w:r w:rsidRPr="007A4FE1">
              <w:rPr>
                <w:rFonts w:ascii="Times New Roman" w:hAnsi="Times New Roman" w:cs="Times New Roman"/>
                <w:b/>
                <w:bCs/>
                <w:i/>
                <w:iCs/>
                <w:sz w:val="20"/>
                <w:szCs w:val="20"/>
              </w:rPr>
              <w:t>Region total</w:t>
            </w:r>
          </w:p>
        </w:tc>
        <w:tc>
          <w:tcPr>
            <w:tcW w:w="1344" w:type="dxa"/>
          </w:tcPr>
          <w:p w14:paraId="2FA96084"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2.0; 20.0</w:t>
            </w:r>
          </w:p>
        </w:tc>
        <w:tc>
          <w:tcPr>
            <w:tcW w:w="1222" w:type="dxa"/>
          </w:tcPr>
          <w:p w14:paraId="0FE864F3"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1.0; 4.0</w:t>
            </w:r>
          </w:p>
        </w:tc>
        <w:tc>
          <w:tcPr>
            <w:tcW w:w="1286" w:type="dxa"/>
          </w:tcPr>
          <w:p w14:paraId="61756C35"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2.0; 26.0</w:t>
            </w:r>
          </w:p>
        </w:tc>
        <w:tc>
          <w:tcPr>
            <w:tcW w:w="1571" w:type="dxa"/>
          </w:tcPr>
          <w:p w14:paraId="70C5145A"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1.5; 26.0</w:t>
            </w:r>
          </w:p>
        </w:tc>
        <w:tc>
          <w:tcPr>
            <w:tcW w:w="1519" w:type="dxa"/>
          </w:tcPr>
          <w:p w14:paraId="53AABE80"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 xml:space="preserve">0.6; </w:t>
            </w:r>
            <w:r>
              <w:rPr>
                <w:rFonts w:ascii="Times New Roman" w:eastAsia="Times New Roman" w:hAnsi="Times New Roman" w:cs="Times New Roman"/>
                <w:b/>
                <w:bCs/>
                <w:color w:val="000000"/>
                <w:sz w:val="20"/>
                <w:szCs w:val="20"/>
                <w:lang w:eastAsia="en-ZA"/>
              </w:rPr>
              <w:t>26</w:t>
            </w:r>
            <w:r w:rsidRPr="00A51829">
              <w:rPr>
                <w:rFonts w:ascii="Times New Roman" w:eastAsia="Times New Roman" w:hAnsi="Times New Roman" w:cs="Times New Roman"/>
                <w:b/>
                <w:bCs/>
                <w:color w:val="000000"/>
                <w:sz w:val="20"/>
                <w:szCs w:val="20"/>
                <w:lang w:eastAsia="en-ZA"/>
              </w:rPr>
              <w:t>.0</w:t>
            </w:r>
          </w:p>
        </w:tc>
        <w:tc>
          <w:tcPr>
            <w:tcW w:w="1360" w:type="dxa"/>
          </w:tcPr>
          <w:p w14:paraId="585B0D70"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17.4; 33.6 (boys), 15.3; 25.5 (girls)</w:t>
            </w:r>
          </w:p>
        </w:tc>
        <w:tc>
          <w:tcPr>
            <w:tcW w:w="1264" w:type="dxa"/>
          </w:tcPr>
          <w:p w14:paraId="381F72D4" w14:textId="77777777" w:rsidR="003E7EC8" w:rsidRPr="007A4FE1" w:rsidRDefault="003E7EC8" w:rsidP="00A7018B">
            <w:pPr>
              <w:tabs>
                <w:tab w:val="left" w:pos="4971"/>
              </w:tabs>
              <w:jc w:val="center"/>
              <w:rPr>
                <w:rFonts w:ascii="Times New Roman" w:hAnsi="Times New Roman" w:cs="Times New Roman"/>
                <w:b/>
                <w:bCs/>
                <w:i/>
                <w:iCs/>
                <w:sz w:val="20"/>
                <w:szCs w:val="20"/>
              </w:rPr>
            </w:pPr>
            <w:bookmarkStart w:id="2" w:name="_Hlk64299655"/>
            <w:r w:rsidRPr="00A51829">
              <w:rPr>
                <w:rFonts w:ascii="Times New Roman" w:hAnsi="Times New Roman" w:cs="Times New Roman"/>
                <w:b/>
                <w:bCs/>
                <w:sz w:val="20"/>
                <w:szCs w:val="20"/>
              </w:rPr>
              <w:t>6.0; 41.0</w:t>
            </w:r>
            <w:bookmarkEnd w:id="2"/>
          </w:p>
        </w:tc>
        <w:tc>
          <w:tcPr>
            <w:tcW w:w="1154" w:type="dxa"/>
          </w:tcPr>
          <w:p w14:paraId="2985137F"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13.0; 34.1</w:t>
            </w:r>
          </w:p>
        </w:tc>
        <w:tc>
          <w:tcPr>
            <w:tcW w:w="1154" w:type="dxa"/>
          </w:tcPr>
          <w:p w14:paraId="7149B8DD"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3.2; 23.8</w:t>
            </w:r>
          </w:p>
        </w:tc>
      </w:tr>
      <w:tr w:rsidR="003E7EC8" w:rsidRPr="00895A3E" w14:paraId="129CDBE0" w14:textId="77777777" w:rsidTr="00A7018B">
        <w:trPr>
          <w:gridAfter w:val="1"/>
          <w:wAfter w:w="13" w:type="dxa"/>
          <w:trHeight w:val="20"/>
        </w:trPr>
        <w:tc>
          <w:tcPr>
            <w:tcW w:w="2510" w:type="dxa"/>
            <w:hideMark/>
          </w:tcPr>
          <w:p w14:paraId="7986FCBE" w14:textId="77777777" w:rsidR="003E7EC8" w:rsidRPr="007A4FE1" w:rsidRDefault="003E7EC8" w:rsidP="00A7018B">
            <w:pPr>
              <w:tabs>
                <w:tab w:val="left" w:pos="4971"/>
              </w:tabs>
              <w:rPr>
                <w:rFonts w:ascii="Times New Roman" w:hAnsi="Times New Roman" w:cs="Times New Roman"/>
                <w:b/>
                <w:bCs/>
                <w:sz w:val="20"/>
                <w:szCs w:val="20"/>
              </w:rPr>
            </w:pPr>
            <w:r w:rsidRPr="007A4FE1">
              <w:rPr>
                <w:rFonts w:ascii="Times New Roman" w:hAnsi="Times New Roman" w:cs="Times New Roman"/>
                <w:b/>
                <w:bCs/>
                <w:sz w:val="20"/>
                <w:szCs w:val="20"/>
              </w:rPr>
              <w:t>Middle East and North Africa</w:t>
            </w:r>
          </w:p>
        </w:tc>
        <w:tc>
          <w:tcPr>
            <w:tcW w:w="1344" w:type="dxa"/>
          </w:tcPr>
          <w:p w14:paraId="4A9AFCC2"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222" w:type="dxa"/>
          </w:tcPr>
          <w:p w14:paraId="36DF8282"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286" w:type="dxa"/>
          </w:tcPr>
          <w:p w14:paraId="379E7B83"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571" w:type="dxa"/>
          </w:tcPr>
          <w:p w14:paraId="55F5129A"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519" w:type="dxa"/>
          </w:tcPr>
          <w:p w14:paraId="35D778C2"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360" w:type="dxa"/>
          </w:tcPr>
          <w:p w14:paraId="26408A03"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264" w:type="dxa"/>
          </w:tcPr>
          <w:p w14:paraId="14FB5F46"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154" w:type="dxa"/>
          </w:tcPr>
          <w:p w14:paraId="0A82AD2A"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154" w:type="dxa"/>
          </w:tcPr>
          <w:p w14:paraId="5239E897" w14:textId="77777777" w:rsidR="003E7EC8" w:rsidRPr="007A4FE1" w:rsidRDefault="003E7EC8" w:rsidP="00A7018B">
            <w:pPr>
              <w:tabs>
                <w:tab w:val="left" w:pos="4971"/>
              </w:tabs>
              <w:jc w:val="center"/>
              <w:rPr>
                <w:rFonts w:ascii="Times New Roman" w:hAnsi="Times New Roman" w:cs="Times New Roman"/>
                <w:b/>
                <w:bCs/>
                <w:sz w:val="20"/>
                <w:szCs w:val="20"/>
              </w:rPr>
            </w:pPr>
          </w:p>
        </w:tc>
      </w:tr>
      <w:tr w:rsidR="003E7EC8" w:rsidRPr="00895A3E" w14:paraId="45CA4D91" w14:textId="77777777" w:rsidTr="00A7018B">
        <w:trPr>
          <w:gridAfter w:val="1"/>
          <w:wAfter w:w="13" w:type="dxa"/>
          <w:trHeight w:val="20"/>
        </w:trPr>
        <w:tc>
          <w:tcPr>
            <w:tcW w:w="2510" w:type="dxa"/>
            <w:hideMark/>
          </w:tcPr>
          <w:p w14:paraId="26ABCCE2"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Algeria</w:t>
            </w:r>
          </w:p>
        </w:tc>
        <w:tc>
          <w:tcPr>
            <w:tcW w:w="1344" w:type="dxa"/>
          </w:tcPr>
          <w:p w14:paraId="27DFCFE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50375D3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24.5</w:t>
            </w:r>
          </w:p>
        </w:tc>
        <w:tc>
          <w:tcPr>
            <w:tcW w:w="1286" w:type="dxa"/>
          </w:tcPr>
          <w:p w14:paraId="76FF8BF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 8.8</w:t>
            </w:r>
          </w:p>
        </w:tc>
        <w:tc>
          <w:tcPr>
            <w:tcW w:w="1571" w:type="dxa"/>
          </w:tcPr>
          <w:p w14:paraId="44AABC5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22.8; 28.3</w:t>
            </w:r>
          </w:p>
        </w:tc>
        <w:tc>
          <w:tcPr>
            <w:tcW w:w="1519" w:type="dxa"/>
          </w:tcPr>
          <w:p w14:paraId="6508DFAD"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2079C9E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9.5</w:t>
            </w:r>
          </w:p>
        </w:tc>
        <w:tc>
          <w:tcPr>
            <w:tcW w:w="1264" w:type="dxa"/>
          </w:tcPr>
          <w:p w14:paraId="7B43D63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47E15BB"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4149CA6"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522BB6E" w14:textId="77777777" w:rsidTr="00A7018B">
        <w:trPr>
          <w:gridAfter w:val="1"/>
          <w:wAfter w:w="13" w:type="dxa"/>
          <w:trHeight w:val="20"/>
        </w:trPr>
        <w:tc>
          <w:tcPr>
            <w:tcW w:w="2510" w:type="dxa"/>
            <w:hideMark/>
          </w:tcPr>
          <w:p w14:paraId="7D0E9587"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Egypt</w:t>
            </w:r>
          </w:p>
        </w:tc>
        <w:tc>
          <w:tcPr>
            <w:tcW w:w="1344" w:type="dxa"/>
          </w:tcPr>
          <w:p w14:paraId="338B64C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5A65FE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AB984B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8.6 (boys), 2.3 (girls)</w:t>
            </w:r>
          </w:p>
        </w:tc>
        <w:tc>
          <w:tcPr>
            <w:tcW w:w="1571" w:type="dxa"/>
          </w:tcPr>
          <w:p w14:paraId="1A2661D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29.5</w:t>
            </w:r>
          </w:p>
        </w:tc>
        <w:tc>
          <w:tcPr>
            <w:tcW w:w="1519" w:type="dxa"/>
          </w:tcPr>
          <w:p w14:paraId="4D842F6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36.8</w:t>
            </w:r>
          </w:p>
        </w:tc>
        <w:tc>
          <w:tcPr>
            <w:tcW w:w="1360" w:type="dxa"/>
          </w:tcPr>
          <w:p w14:paraId="631B420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 xml:space="preserve">15.7; 28.9 (boys), 21.1; 30.7 (girls) </w:t>
            </w:r>
          </w:p>
        </w:tc>
        <w:tc>
          <w:tcPr>
            <w:tcW w:w="1264" w:type="dxa"/>
          </w:tcPr>
          <w:p w14:paraId="27C10EE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465F0F7"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5D9F1EC"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0B167E9" w14:textId="77777777" w:rsidTr="00A7018B">
        <w:trPr>
          <w:gridAfter w:val="1"/>
          <w:wAfter w:w="13" w:type="dxa"/>
          <w:trHeight w:val="20"/>
        </w:trPr>
        <w:tc>
          <w:tcPr>
            <w:tcW w:w="2510" w:type="dxa"/>
            <w:hideMark/>
          </w:tcPr>
          <w:p w14:paraId="307D5CDA"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Iran</w:t>
            </w:r>
          </w:p>
        </w:tc>
        <w:tc>
          <w:tcPr>
            <w:tcW w:w="1344" w:type="dxa"/>
          </w:tcPr>
          <w:p w14:paraId="545FF4A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34.2</w:t>
            </w:r>
          </w:p>
        </w:tc>
        <w:tc>
          <w:tcPr>
            <w:tcW w:w="1222" w:type="dxa"/>
          </w:tcPr>
          <w:p w14:paraId="0038B1B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0.9</w:t>
            </w:r>
          </w:p>
        </w:tc>
        <w:tc>
          <w:tcPr>
            <w:tcW w:w="1286" w:type="dxa"/>
          </w:tcPr>
          <w:p w14:paraId="1A074CB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3.4; 8.2</w:t>
            </w:r>
          </w:p>
        </w:tc>
        <w:tc>
          <w:tcPr>
            <w:tcW w:w="1571" w:type="dxa"/>
          </w:tcPr>
          <w:p w14:paraId="2516028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12.2</w:t>
            </w:r>
          </w:p>
        </w:tc>
        <w:tc>
          <w:tcPr>
            <w:tcW w:w="1519" w:type="dxa"/>
          </w:tcPr>
          <w:p w14:paraId="586B262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9.6; 14.9</w:t>
            </w:r>
          </w:p>
        </w:tc>
        <w:tc>
          <w:tcPr>
            <w:tcW w:w="1360" w:type="dxa"/>
          </w:tcPr>
          <w:p w14:paraId="21A2711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21.8</w:t>
            </w:r>
          </w:p>
        </w:tc>
        <w:tc>
          <w:tcPr>
            <w:tcW w:w="1264" w:type="dxa"/>
          </w:tcPr>
          <w:p w14:paraId="6FD8720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26.0</w:t>
            </w:r>
          </w:p>
        </w:tc>
        <w:tc>
          <w:tcPr>
            <w:tcW w:w="1154" w:type="dxa"/>
          </w:tcPr>
          <w:p w14:paraId="5D9BD3C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9.5</w:t>
            </w:r>
          </w:p>
        </w:tc>
        <w:tc>
          <w:tcPr>
            <w:tcW w:w="1154" w:type="dxa"/>
          </w:tcPr>
          <w:p w14:paraId="3E196E83"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1E1376F" w14:textId="77777777" w:rsidTr="00A7018B">
        <w:trPr>
          <w:gridAfter w:val="1"/>
          <w:wAfter w:w="13" w:type="dxa"/>
          <w:trHeight w:val="20"/>
        </w:trPr>
        <w:tc>
          <w:tcPr>
            <w:tcW w:w="2510" w:type="dxa"/>
            <w:hideMark/>
          </w:tcPr>
          <w:p w14:paraId="60EC4B0E"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Iraq</w:t>
            </w:r>
          </w:p>
        </w:tc>
        <w:tc>
          <w:tcPr>
            <w:tcW w:w="1344" w:type="dxa"/>
          </w:tcPr>
          <w:p w14:paraId="64084A3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5.1</w:t>
            </w:r>
          </w:p>
        </w:tc>
        <w:tc>
          <w:tcPr>
            <w:tcW w:w="1222" w:type="dxa"/>
          </w:tcPr>
          <w:p w14:paraId="2D1378D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31.1</w:t>
            </w:r>
          </w:p>
        </w:tc>
        <w:tc>
          <w:tcPr>
            <w:tcW w:w="1286" w:type="dxa"/>
          </w:tcPr>
          <w:p w14:paraId="5F10BD8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10.1; 23.5</w:t>
            </w:r>
          </w:p>
        </w:tc>
        <w:tc>
          <w:tcPr>
            <w:tcW w:w="1571" w:type="dxa"/>
          </w:tcPr>
          <w:p w14:paraId="2043DEE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7.5; 18.9</w:t>
            </w:r>
          </w:p>
        </w:tc>
        <w:tc>
          <w:tcPr>
            <w:tcW w:w="1519" w:type="dxa"/>
          </w:tcPr>
          <w:p w14:paraId="66CBFFB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 12.5</w:t>
            </w:r>
          </w:p>
        </w:tc>
        <w:tc>
          <w:tcPr>
            <w:tcW w:w="1360" w:type="dxa"/>
          </w:tcPr>
          <w:p w14:paraId="3B1EE71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5.2; 40.5</w:t>
            </w:r>
          </w:p>
        </w:tc>
        <w:tc>
          <w:tcPr>
            <w:tcW w:w="1264" w:type="dxa"/>
          </w:tcPr>
          <w:p w14:paraId="2B94AA7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14.6</w:t>
            </w:r>
          </w:p>
        </w:tc>
        <w:tc>
          <w:tcPr>
            <w:tcW w:w="1154" w:type="dxa"/>
          </w:tcPr>
          <w:p w14:paraId="015B43F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549F8F9"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F580C58" w14:textId="77777777" w:rsidTr="00A7018B">
        <w:trPr>
          <w:gridAfter w:val="1"/>
          <w:wAfter w:w="13" w:type="dxa"/>
          <w:trHeight w:val="20"/>
        </w:trPr>
        <w:tc>
          <w:tcPr>
            <w:tcW w:w="2510" w:type="dxa"/>
            <w:hideMark/>
          </w:tcPr>
          <w:p w14:paraId="58186D8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Jordan</w:t>
            </w:r>
          </w:p>
        </w:tc>
        <w:tc>
          <w:tcPr>
            <w:tcW w:w="1344" w:type="dxa"/>
          </w:tcPr>
          <w:p w14:paraId="3C2EF88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101F7D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38EAD6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12.2</w:t>
            </w:r>
          </w:p>
        </w:tc>
        <w:tc>
          <w:tcPr>
            <w:tcW w:w="1571" w:type="dxa"/>
          </w:tcPr>
          <w:p w14:paraId="43A02E33"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73194140"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2AE9359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38.8</w:t>
            </w:r>
          </w:p>
        </w:tc>
        <w:tc>
          <w:tcPr>
            <w:tcW w:w="1264" w:type="dxa"/>
          </w:tcPr>
          <w:p w14:paraId="4FB9360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F5A540E"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75768B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7508533" w14:textId="77777777" w:rsidTr="00A7018B">
        <w:trPr>
          <w:gridAfter w:val="1"/>
          <w:wAfter w:w="13" w:type="dxa"/>
          <w:trHeight w:val="20"/>
        </w:trPr>
        <w:tc>
          <w:tcPr>
            <w:tcW w:w="2510" w:type="dxa"/>
            <w:hideMark/>
          </w:tcPr>
          <w:p w14:paraId="3FDE4EBB"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Kuwait</w:t>
            </w:r>
          </w:p>
        </w:tc>
        <w:tc>
          <w:tcPr>
            <w:tcW w:w="1344" w:type="dxa"/>
          </w:tcPr>
          <w:p w14:paraId="4E7F2FB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055E91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ADB723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11.0</w:t>
            </w:r>
          </w:p>
        </w:tc>
        <w:tc>
          <w:tcPr>
            <w:tcW w:w="1571" w:type="dxa"/>
          </w:tcPr>
          <w:p w14:paraId="4FB8980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24.4 (girls)</w:t>
            </w:r>
          </w:p>
        </w:tc>
        <w:tc>
          <w:tcPr>
            <w:tcW w:w="1519" w:type="dxa"/>
          </w:tcPr>
          <w:p w14:paraId="77ADC8E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8.9 (boys)</w:t>
            </w:r>
          </w:p>
        </w:tc>
        <w:tc>
          <w:tcPr>
            <w:tcW w:w="1360" w:type="dxa"/>
          </w:tcPr>
          <w:p w14:paraId="6101C0E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30.0; 34.5</w:t>
            </w:r>
          </w:p>
        </w:tc>
        <w:tc>
          <w:tcPr>
            <w:tcW w:w="1264" w:type="dxa"/>
          </w:tcPr>
          <w:p w14:paraId="1B53311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19030C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3AB225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4A9FFE1" w14:textId="77777777" w:rsidTr="00A7018B">
        <w:trPr>
          <w:gridAfter w:val="1"/>
          <w:wAfter w:w="13" w:type="dxa"/>
          <w:trHeight w:val="20"/>
        </w:trPr>
        <w:tc>
          <w:tcPr>
            <w:tcW w:w="2510" w:type="dxa"/>
            <w:hideMark/>
          </w:tcPr>
          <w:p w14:paraId="3712AE1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Lebanon</w:t>
            </w:r>
          </w:p>
        </w:tc>
        <w:tc>
          <w:tcPr>
            <w:tcW w:w="1344" w:type="dxa"/>
          </w:tcPr>
          <w:p w14:paraId="62ADD43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41B41C3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5AB9E69"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13E8E49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8.6</w:t>
            </w:r>
          </w:p>
        </w:tc>
        <w:tc>
          <w:tcPr>
            <w:tcW w:w="1519" w:type="dxa"/>
          </w:tcPr>
          <w:p w14:paraId="6896EC91"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00FE63D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25.6; 50.5 (boys), 26.6; 46.5 (girls)</w:t>
            </w:r>
          </w:p>
        </w:tc>
        <w:tc>
          <w:tcPr>
            <w:tcW w:w="1264" w:type="dxa"/>
          </w:tcPr>
          <w:p w14:paraId="3A49484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18.3</w:t>
            </w:r>
          </w:p>
        </w:tc>
        <w:tc>
          <w:tcPr>
            <w:tcW w:w="1154" w:type="dxa"/>
          </w:tcPr>
          <w:p w14:paraId="2865F04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14.2</w:t>
            </w:r>
          </w:p>
        </w:tc>
        <w:tc>
          <w:tcPr>
            <w:tcW w:w="1154" w:type="dxa"/>
          </w:tcPr>
          <w:p w14:paraId="69C0CDF4"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1C9F85C" w14:textId="77777777" w:rsidTr="00A7018B">
        <w:trPr>
          <w:gridAfter w:val="1"/>
          <w:wAfter w:w="13" w:type="dxa"/>
          <w:trHeight w:val="20"/>
        </w:trPr>
        <w:tc>
          <w:tcPr>
            <w:tcW w:w="2510" w:type="dxa"/>
            <w:hideMark/>
          </w:tcPr>
          <w:p w14:paraId="28CA2658"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Morocco</w:t>
            </w:r>
          </w:p>
        </w:tc>
        <w:tc>
          <w:tcPr>
            <w:tcW w:w="1344" w:type="dxa"/>
          </w:tcPr>
          <w:p w14:paraId="6E2DBC0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13.8</w:t>
            </w:r>
          </w:p>
        </w:tc>
        <w:tc>
          <w:tcPr>
            <w:tcW w:w="1222" w:type="dxa"/>
          </w:tcPr>
          <w:p w14:paraId="6B9281D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E8C5C0A"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19B3CF5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21.0; 34.8</w:t>
            </w:r>
          </w:p>
        </w:tc>
        <w:tc>
          <w:tcPr>
            <w:tcW w:w="1519" w:type="dxa"/>
          </w:tcPr>
          <w:p w14:paraId="2226F3A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7.5; 13.2</w:t>
            </w:r>
          </w:p>
        </w:tc>
        <w:tc>
          <w:tcPr>
            <w:tcW w:w="1360" w:type="dxa"/>
          </w:tcPr>
          <w:p w14:paraId="4B5D675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9.2; 30.2</w:t>
            </w:r>
          </w:p>
        </w:tc>
        <w:tc>
          <w:tcPr>
            <w:tcW w:w="1264" w:type="dxa"/>
          </w:tcPr>
          <w:p w14:paraId="5951639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18.3</w:t>
            </w:r>
          </w:p>
        </w:tc>
        <w:tc>
          <w:tcPr>
            <w:tcW w:w="1154" w:type="dxa"/>
          </w:tcPr>
          <w:p w14:paraId="2267926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A67F90A"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DE66C4B" w14:textId="77777777" w:rsidTr="00A7018B">
        <w:trPr>
          <w:gridAfter w:val="1"/>
          <w:wAfter w:w="13" w:type="dxa"/>
          <w:trHeight w:val="20"/>
        </w:trPr>
        <w:tc>
          <w:tcPr>
            <w:tcW w:w="2510" w:type="dxa"/>
            <w:hideMark/>
          </w:tcPr>
          <w:p w14:paraId="3C49A17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Oman</w:t>
            </w:r>
          </w:p>
        </w:tc>
        <w:tc>
          <w:tcPr>
            <w:tcW w:w="1344" w:type="dxa"/>
          </w:tcPr>
          <w:p w14:paraId="6FC4F78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257D81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F09EE75"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2B0DBAF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5.1; 12.2</w:t>
            </w:r>
          </w:p>
        </w:tc>
        <w:tc>
          <w:tcPr>
            <w:tcW w:w="1519" w:type="dxa"/>
          </w:tcPr>
          <w:p w14:paraId="48CAAC5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1.9; 3.6</w:t>
            </w:r>
          </w:p>
        </w:tc>
        <w:tc>
          <w:tcPr>
            <w:tcW w:w="1360" w:type="dxa"/>
          </w:tcPr>
          <w:p w14:paraId="22423CD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622465D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9638DE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B476B25"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EE24877" w14:textId="77777777" w:rsidTr="00A7018B">
        <w:trPr>
          <w:gridAfter w:val="1"/>
          <w:wAfter w:w="13" w:type="dxa"/>
          <w:trHeight w:val="20"/>
        </w:trPr>
        <w:tc>
          <w:tcPr>
            <w:tcW w:w="2510" w:type="dxa"/>
            <w:hideMark/>
          </w:tcPr>
          <w:p w14:paraId="7BD54AD7"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Qatar</w:t>
            </w:r>
          </w:p>
        </w:tc>
        <w:tc>
          <w:tcPr>
            <w:tcW w:w="1344" w:type="dxa"/>
          </w:tcPr>
          <w:p w14:paraId="40A512E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17D2872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029894BB"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28E7312"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1DE148AB"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66AD8B68"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2AC9F2F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07AD3E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321486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18520C7" w14:textId="77777777" w:rsidTr="00A7018B">
        <w:trPr>
          <w:gridAfter w:val="1"/>
          <w:wAfter w:w="13" w:type="dxa"/>
          <w:trHeight w:val="20"/>
        </w:trPr>
        <w:tc>
          <w:tcPr>
            <w:tcW w:w="2510" w:type="dxa"/>
            <w:hideMark/>
          </w:tcPr>
          <w:p w14:paraId="5A02E2E8"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Saudi Arabia</w:t>
            </w:r>
          </w:p>
        </w:tc>
        <w:tc>
          <w:tcPr>
            <w:tcW w:w="1344" w:type="dxa"/>
          </w:tcPr>
          <w:p w14:paraId="3BC7CAC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ABB0EB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530FEF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8.6 (boys), 5.8 (girls)</w:t>
            </w:r>
          </w:p>
        </w:tc>
        <w:tc>
          <w:tcPr>
            <w:tcW w:w="1571" w:type="dxa"/>
          </w:tcPr>
          <w:p w14:paraId="73B30ED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28.6 (boys), 18.9 (girls)</w:t>
            </w:r>
          </w:p>
        </w:tc>
        <w:tc>
          <w:tcPr>
            <w:tcW w:w="1519" w:type="dxa"/>
          </w:tcPr>
          <w:p w14:paraId="374D53B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7.9 (boys), 4.7 (girls)</w:t>
            </w:r>
          </w:p>
        </w:tc>
        <w:tc>
          <w:tcPr>
            <w:tcW w:w="1360" w:type="dxa"/>
          </w:tcPr>
          <w:p w14:paraId="2C90F52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501903E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AB773A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ADBE8F8"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235729B" w14:textId="77777777" w:rsidTr="00A7018B">
        <w:trPr>
          <w:gridAfter w:val="1"/>
          <w:wAfter w:w="13" w:type="dxa"/>
          <w:trHeight w:val="20"/>
        </w:trPr>
        <w:tc>
          <w:tcPr>
            <w:tcW w:w="2510" w:type="dxa"/>
            <w:hideMark/>
          </w:tcPr>
          <w:p w14:paraId="6B472BF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State of Palestine</w:t>
            </w:r>
          </w:p>
        </w:tc>
        <w:tc>
          <w:tcPr>
            <w:tcW w:w="1344" w:type="dxa"/>
          </w:tcPr>
          <w:p w14:paraId="246F5D8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3.4</w:t>
            </w:r>
          </w:p>
        </w:tc>
        <w:tc>
          <w:tcPr>
            <w:tcW w:w="1222" w:type="dxa"/>
          </w:tcPr>
          <w:p w14:paraId="5F63061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5.1</w:t>
            </w:r>
          </w:p>
        </w:tc>
        <w:tc>
          <w:tcPr>
            <w:tcW w:w="1286" w:type="dxa"/>
          </w:tcPr>
          <w:p w14:paraId="74ED6D3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1.9</w:t>
            </w:r>
          </w:p>
        </w:tc>
        <w:tc>
          <w:tcPr>
            <w:tcW w:w="1571" w:type="dxa"/>
          </w:tcPr>
          <w:p w14:paraId="5384583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12.2; 15.5</w:t>
            </w:r>
          </w:p>
        </w:tc>
        <w:tc>
          <w:tcPr>
            <w:tcW w:w="1519" w:type="dxa"/>
          </w:tcPr>
          <w:p w14:paraId="1738D92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13.9; 27.0</w:t>
            </w:r>
          </w:p>
        </w:tc>
        <w:tc>
          <w:tcPr>
            <w:tcW w:w="1360" w:type="dxa"/>
          </w:tcPr>
          <w:p w14:paraId="7AEE5B5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23.1; 44.6</w:t>
            </w:r>
          </w:p>
        </w:tc>
        <w:tc>
          <w:tcPr>
            <w:tcW w:w="1264" w:type="dxa"/>
          </w:tcPr>
          <w:p w14:paraId="25340E9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25.0</w:t>
            </w:r>
          </w:p>
        </w:tc>
        <w:tc>
          <w:tcPr>
            <w:tcW w:w="1154" w:type="dxa"/>
          </w:tcPr>
          <w:p w14:paraId="591FE6C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7E473A6"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6F06D035" w14:textId="77777777" w:rsidTr="00A7018B">
        <w:trPr>
          <w:gridAfter w:val="1"/>
          <w:wAfter w:w="13" w:type="dxa"/>
          <w:trHeight w:val="20"/>
        </w:trPr>
        <w:tc>
          <w:tcPr>
            <w:tcW w:w="2510" w:type="dxa"/>
            <w:hideMark/>
          </w:tcPr>
          <w:p w14:paraId="677A9333"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Syrian Arab Republic</w:t>
            </w:r>
          </w:p>
        </w:tc>
        <w:tc>
          <w:tcPr>
            <w:tcW w:w="1344" w:type="dxa"/>
          </w:tcPr>
          <w:p w14:paraId="646E052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7.0</w:t>
            </w:r>
          </w:p>
        </w:tc>
        <w:tc>
          <w:tcPr>
            <w:tcW w:w="1222" w:type="dxa"/>
          </w:tcPr>
          <w:p w14:paraId="6BC7E1F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E356B5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3.0; 4.8</w:t>
            </w:r>
          </w:p>
        </w:tc>
        <w:tc>
          <w:tcPr>
            <w:tcW w:w="1571" w:type="dxa"/>
          </w:tcPr>
          <w:p w14:paraId="1262FC7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12.0; 24.3</w:t>
            </w:r>
          </w:p>
        </w:tc>
        <w:tc>
          <w:tcPr>
            <w:tcW w:w="1519" w:type="dxa"/>
          </w:tcPr>
          <w:p w14:paraId="7A7CF6D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6.0; 9.9</w:t>
            </w:r>
          </w:p>
        </w:tc>
        <w:tc>
          <w:tcPr>
            <w:tcW w:w="1360" w:type="dxa"/>
          </w:tcPr>
          <w:p w14:paraId="27166F1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22B1CA0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23.3; 30.0</w:t>
            </w:r>
          </w:p>
        </w:tc>
        <w:tc>
          <w:tcPr>
            <w:tcW w:w="1154" w:type="dxa"/>
          </w:tcPr>
          <w:p w14:paraId="199F8F1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9410919"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7B7A2D9" w14:textId="77777777" w:rsidTr="00A7018B">
        <w:trPr>
          <w:gridAfter w:val="1"/>
          <w:wAfter w:w="13" w:type="dxa"/>
          <w:trHeight w:val="20"/>
        </w:trPr>
        <w:tc>
          <w:tcPr>
            <w:tcW w:w="2510" w:type="dxa"/>
            <w:hideMark/>
          </w:tcPr>
          <w:p w14:paraId="736E7012"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Tunisia</w:t>
            </w:r>
          </w:p>
        </w:tc>
        <w:tc>
          <w:tcPr>
            <w:tcW w:w="1344" w:type="dxa"/>
          </w:tcPr>
          <w:p w14:paraId="6ECE554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CA97C0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0D08C5AF"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24947EA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18.9</w:t>
            </w:r>
          </w:p>
        </w:tc>
        <w:tc>
          <w:tcPr>
            <w:tcW w:w="1519" w:type="dxa"/>
          </w:tcPr>
          <w:p w14:paraId="6FCB895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8.6</w:t>
            </w:r>
          </w:p>
        </w:tc>
        <w:tc>
          <w:tcPr>
            <w:tcW w:w="1360" w:type="dxa"/>
          </w:tcPr>
          <w:p w14:paraId="6E616D3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19.7 (boys), 19.7 (girls)</w:t>
            </w:r>
          </w:p>
        </w:tc>
        <w:tc>
          <w:tcPr>
            <w:tcW w:w="1264" w:type="dxa"/>
          </w:tcPr>
          <w:p w14:paraId="2AA75B8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30.0</w:t>
            </w:r>
          </w:p>
        </w:tc>
        <w:tc>
          <w:tcPr>
            <w:tcW w:w="1154" w:type="dxa"/>
          </w:tcPr>
          <w:p w14:paraId="71700D3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2B7940D"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8E2EF62" w14:textId="77777777" w:rsidTr="00A7018B">
        <w:trPr>
          <w:gridAfter w:val="1"/>
          <w:wAfter w:w="13" w:type="dxa"/>
          <w:trHeight w:val="20"/>
        </w:trPr>
        <w:tc>
          <w:tcPr>
            <w:tcW w:w="2510" w:type="dxa"/>
            <w:hideMark/>
          </w:tcPr>
          <w:p w14:paraId="2AEF1681"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United Arab Emirates</w:t>
            </w:r>
          </w:p>
        </w:tc>
        <w:tc>
          <w:tcPr>
            <w:tcW w:w="1344" w:type="dxa"/>
          </w:tcPr>
          <w:p w14:paraId="313F2B2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5F6669C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6F4DA7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4.8</w:t>
            </w:r>
          </w:p>
        </w:tc>
        <w:tc>
          <w:tcPr>
            <w:tcW w:w="1571" w:type="dxa"/>
          </w:tcPr>
          <w:p w14:paraId="2A6F26D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17.4 (boys), 20.7 (girls)</w:t>
            </w:r>
          </w:p>
        </w:tc>
        <w:tc>
          <w:tcPr>
            <w:tcW w:w="1519" w:type="dxa"/>
          </w:tcPr>
          <w:p w14:paraId="05328EF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4.1 (boys), 4.4 (girls)</w:t>
            </w:r>
          </w:p>
        </w:tc>
        <w:tc>
          <w:tcPr>
            <w:tcW w:w="1360" w:type="dxa"/>
          </w:tcPr>
          <w:p w14:paraId="7FA3EA7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E674C7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BED8510"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2169F1E"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60102710" w14:textId="77777777" w:rsidTr="00A7018B">
        <w:trPr>
          <w:gridAfter w:val="1"/>
          <w:wAfter w:w="13" w:type="dxa"/>
          <w:trHeight w:val="20"/>
        </w:trPr>
        <w:tc>
          <w:tcPr>
            <w:tcW w:w="2510" w:type="dxa"/>
            <w:hideMark/>
          </w:tcPr>
          <w:p w14:paraId="05063FE6"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Yemen</w:t>
            </w:r>
          </w:p>
        </w:tc>
        <w:tc>
          <w:tcPr>
            <w:tcW w:w="1344" w:type="dxa"/>
          </w:tcPr>
          <w:p w14:paraId="5BCDFDF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895F642"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C14F48D"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4AF6B65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21.5</w:t>
            </w:r>
          </w:p>
        </w:tc>
        <w:tc>
          <w:tcPr>
            <w:tcW w:w="1519" w:type="dxa"/>
          </w:tcPr>
          <w:p w14:paraId="75BEF26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13.7</w:t>
            </w:r>
          </w:p>
        </w:tc>
        <w:tc>
          <w:tcPr>
            <w:tcW w:w="1360" w:type="dxa"/>
          </w:tcPr>
          <w:p w14:paraId="3966A42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28.2</w:t>
            </w:r>
          </w:p>
        </w:tc>
        <w:tc>
          <w:tcPr>
            <w:tcW w:w="1264" w:type="dxa"/>
          </w:tcPr>
          <w:p w14:paraId="31B519E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BAF9EAB"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B66C13D"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3FC4CAE" w14:textId="77777777" w:rsidTr="00A7018B">
        <w:trPr>
          <w:gridAfter w:val="1"/>
          <w:wAfter w:w="13" w:type="dxa"/>
          <w:trHeight w:val="20"/>
        </w:trPr>
        <w:tc>
          <w:tcPr>
            <w:tcW w:w="2510" w:type="dxa"/>
            <w:hideMark/>
          </w:tcPr>
          <w:p w14:paraId="66B76BD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344" w:type="dxa"/>
          </w:tcPr>
          <w:p w14:paraId="25B1584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1F94333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137ECC1C"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026907F2"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1262841E"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6873250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24605BE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FB19484"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A9B544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B40E428" w14:textId="77777777" w:rsidTr="00A7018B">
        <w:trPr>
          <w:gridAfter w:val="1"/>
          <w:wAfter w:w="13" w:type="dxa"/>
          <w:trHeight w:val="20"/>
        </w:trPr>
        <w:tc>
          <w:tcPr>
            <w:tcW w:w="2510" w:type="dxa"/>
            <w:hideMark/>
          </w:tcPr>
          <w:p w14:paraId="71168DD8" w14:textId="77777777" w:rsidR="003E7EC8" w:rsidRPr="007A4FE1" w:rsidRDefault="003E7EC8" w:rsidP="00A7018B">
            <w:pPr>
              <w:tabs>
                <w:tab w:val="left" w:pos="4971"/>
              </w:tabs>
              <w:rPr>
                <w:rFonts w:ascii="Times New Roman" w:hAnsi="Times New Roman" w:cs="Times New Roman"/>
                <w:b/>
                <w:bCs/>
                <w:i/>
                <w:iCs/>
                <w:sz w:val="20"/>
                <w:szCs w:val="20"/>
              </w:rPr>
            </w:pPr>
            <w:r w:rsidRPr="007A4FE1">
              <w:rPr>
                <w:rFonts w:ascii="Times New Roman" w:hAnsi="Times New Roman" w:cs="Times New Roman"/>
                <w:b/>
                <w:bCs/>
                <w:i/>
                <w:iCs/>
                <w:sz w:val="20"/>
                <w:szCs w:val="20"/>
              </w:rPr>
              <w:t>Region total</w:t>
            </w:r>
          </w:p>
        </w:tc>
        <w:tc>
          <w:tcPr>
            <w:tcW w:w="1344" w:type="dxa"/>
          </w:tcPr>
          <w:p w14:paraId="094C811F"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3.4; 34.2</w:t>
            </w:r>
          </w:p>
        </w:tc>
        <w:tc>
          <w:tcPr>
            <w:tcW w:w="1222" w:type="dxa"/>
          </w:tcPr>
          <w:p w14:paraId="57023A3B"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0.9; 31.1</w:t>
            </w:r>
          </w:p>
        </w:tc>
        <w:tc>
          <w:tcPr>
            <w:tcW w:w="1286" w:type="dxa"/>
          </w:tcPr>
          <w:p w14:paraId="0B80DD93"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1.4; 23.5</w:t>
            </w:r>
          </w:p>
        </w:tc>
        <w:tc>
          <w:tcPr>
            <w:tcW w:w="1571" w:type="dxa"/>
          </w:tcPr>
          <w:p w14:paraId="69C118B5"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5.1; 34.8</w:t>
            </w:r>
          </w:p>
        </w:tc>
        <w:tc>
          <w:tcPr>
            <w:tcW w:w="1519" w:type="dxa"/>
          </w:tcPr>
          <w:p w14:paraId="2FDDBC75"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 xml:space="preserve">1.4; 36.8 </w:t>
            </w:r>
          </w:p>
        </w:tc>
        <w:tc>
          <w:tcPr>
            <w:tcW w:w="1360" w:type="dxa"/>
          </w:tcPr>
          <w:p w14:paraId="6893B323"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 xml:space="preserve">5.2; 44.6 </w:t>
            </w:r>
          </w:p>
        </w:tc>
        <w:tc>
          <w:tcPr>
            <w:tcW w:w="1264" w:type="dxa"/>
          </w:tcPr>
          <w:p w14:paraId="054C2F5E"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14.6; 30.0</w:t>
            </w:r>
          </w:p>
        </w:tc>
        <w:tc>
          <w:tcPr>
            <w:tcW w:w="1154" w:type="dxa"/>
          </w:tcPr>
          <w:p w14:paraId="56C1E0F8"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9.5; 14.2</w:t>
            </w:r>
          </w:p>
        </w:tc>
        <w:tc>
          <w:tcPr>
            <w:tcW w:w="1154" w:type="dxa"/>
          </w:tcPr>
          <w:p w14:paraId="66E0704B" w14:textId="77777777" w:rsidR="003E7EC8" w:rsidRPr="007A4FE1" w:rsidRDefault="003E7EC8" w:rsidP="00A7018B">
            <w:pPr>
              <w:tabs>
                <w:tab w:val="left" w:pos="4971"/>
              </w:tabs>
              <w:jc w:val="center"/>
              <w:rPr>
                <w:rFonts w:ascii="Times New Roman" w:hAnsi="Times New Roman" w:cs="Times New Roman"/>
                <w:b/>
                <w:bCs/>
                <w:i/>
                <w:iCs/>
                <w:sz w:val="20"/>
                <w:szCs w:val="20"/>
              </w:rPr>
            </w:pPr>
          </w:p>
        </w:tc>
      </w:tr>
      <w:tr w:rsidR="003E7EC8" w:rsidRPr="00895A3E" w14:paraId="13491AA2" w14:textId="77777777" w:rsidTr="00A7018B">
        <w:trPr>
          <w:gridAfter w:val="1"/>
          <w:wAfter w:w="13" w:type="dxa"/>
          <w:trHeight w:val="20"/>
        </w:trPr>
        <w:tc>
          <w:tcPr>
            <w:tcW w:w="2510" w:type="dxa"/>
            <w:hideMark/>
          </w:tcPr>
          <w:p w14:paraId="137DB67D" w14:textId="77777777" w:rsidR="003E7EC8" w:rsidRPr="007A4FE1" w:rsidRDefault="003E7EC8" w:rsidP="00A7018B">
            <w:pPr>
              <w:tabs>
                <w:tab w:val="left" w:pos="4971"/>
              </w:tabs>
              <w:rPr>
                <w:rFonts w:ascii="Times New Roman" w:hAnsi="Times New Roman" w:cs="Times New Roman"/>
                <w:b/>
                <w:bCs/>
                <w:sz w:val="20"/>
                <w:szCs w:val="20"/>
              </w:rPr>
            </w:pPr>
            <w:r w:rsidRPr="007A4FE1">
              <w:rPr>
                <w:rFonts w:ascii="Times New Roman" w:hAnsi="Times New Roman" w:cs="Times New Roman"/>
                <w:b/>
                <w:bCs/>
                <w:sz w:val="20"/>
                <w:szCs w:val="20"/>
              </w:rPr>
              <w:t xml:space="preserve">East Asia and the Pacific </w:t>
            </w:r>
            <w:r w:rsidRPr="007A4FE1">
              <w:rPr>
                <w:rFonts w:ascii="Times New Roman" w:hAnsi="Times New Roman" w:cs="Times New Roman"/>
                <w:b/>
                <w:bCs/>
                <w:sz w:val="20"/>
                <w:szCs w:val="20"/>
                <w:vertAlign w:val="superscript"/>
              </w:rPr>
              <w:t>¥</w:t>
            </w:r>
          </w:p>
        </w:tc>
        <w:tc>
          <w:tcPr>
            <w:tcW w:w="1344" w:type="dxa"/>
          </w:tcPr>
          <w:p w14:paraId="58CE98B9"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222" w:type="dxa"/>
          </w:tcPr>
          <w:p w14:paraId="08C5DDB5"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286" w:type="dxa"/>
          </w:tcPr>
          <w:p w14:paraId="29D71CD5"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571" w:type="dxa"/>
          </w:tcPr>
          <w:p w14:paraId="3C79D412"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519" w:type="dxa"/>
          </w:tcPr>
          <w:p w14:paraId="28C99553"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360" w:type="dxa"/>
          </w:tcPr>
          <w:p w14:paraId="58726260"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264" w:type="dxa"/>
          </w:tcPr>
          <w:p w14:paraId="3734D2D2"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154" w:type="dxa"/>
          </w:tcPr>
          <w:p w14:paraId="008882E2"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154" w:type="dxa"/>
          </w:tcPr>
          <w:p w14:paraId="1011BB3F" w14:textId="77777777" w:rsidR="003E7EC8" w:rsidRPr="007A4FE1" w:rsidRDefault="003E7EC8" w:rsidP="00A7018B">
            <w:pPr>
              <w:tabs>
                <w:tab w:val="left" w:pos="4971"/>
              </w:tabs>
              <w:jc w:val="center"/>
              <w:rPr>
                <w:rFonts w:ascii="Times New Roman" w:hAnsi="Times New Roman" w:cs="Times New Roman"/>
                <w:b/>
                <w:bCs/>
                <w:sz w:val="20"/>
                <w:szCs w:val="20"/>
              </w:rPr>
            </w:pPr>
          </w:p>
        </w:tc>
      </w:tr>
      <w:tr w:rsidR="003E7EC8" w:rsidRPr="00895A3E" w14:paraId="2C7F84FD" w14:textId="77777777" w:rsidTr="00A7018B">
        <w:trPr>
          <w:gridAfter w:val="1"/>
          <w:wAfter w:w="13" w:type="dxa"/>
          <w:trHeight w:val="20"/>
        </w:trPr>
        <w:tc>
          <w:tcPr>
            <w:tcW w:w="2510" w:type="dxa"/>
            <w:hideMark/>
          </w:tcPr>
          <w:p w14:paraId="768F876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Cambodia</w:t>
            </w:r>
          </w:p>
        </w:tc>
        <w:tc>
          <w:tcPr>
            <w:tcW w:w="1344" w:type="dxa"/>
          </w:tcPr>
          <w:p w14:paraId="7B4AC56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33.2*; 42.5</w:t>
            </w:r>
          </w:p>
        </w:tc>
        <w:tc>
          <w:tcPr>
            <w:tcW w:w="1222" w:type="dxa"/>
          </w:tcPr>
          <w:p w14:paraId="7E85265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51CAA8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15.0</w:t>
            </w:r>
          </w:p>
        </w:tc>
        <w:tc>
          <w:tcPr>
            <w:tcW w:w="1571" w:type="dxa"/>
          </w:tcPr>
          <w:p w14:paraId="47C7C00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2.5</w:t>
            </w:r>
          </w:p>
        </w:tc>
        <w:tc>
          <w:tcPr>
            <w:tcW w:w="1519" w:type="dxa"/>
          </w:tcPr>
          <w:p w14:paraId="551FDB4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2.2</w:t>
            </w:r>
          </w:p>
        </w:tc>
        <w:tc>
          <w:tcPr>
            <w:tcW w:w="1360" w:type="dxa"/>
          </w:tcPr>
          <w:p w14:paraId="422D5A1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60E4F50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15.1; 49.4</w:t>
            </w:r>
          </w:p>
        </w:tc>
        <w:tc>
          <w:tcPr>
            <w:tcW w:w="1154" w:type="dxa"/>
          </w:tcPr>
          <w:p w14:paraId="4A98BF8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0F83113"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7194005" w14:textId="77777777" w:rsidTr="00A7018B">
        <w:trPr>
          <w:gridAfter w:val="1"/>
          <w:wAfter w:w="13" w:type="dxa"/>
          <w:trHeight w:val="20"/>
        </w:trPr>
        <w:tc>
          <w:tcPr>
            <w:tcW w:w="2510" w:type="dxa"/>
            <w:hideMark/>
          </w:tcPr>
          <w:p w14:paraId="331DA4A5"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Fiji</w:t>
            </w:r>
          </w:p>
        </w:tc>
        <w:tc>
          <w:tcPr>
            <w:tcW w:w="1344" w:type="dxa"/>
          </w:tcPr>
          <w:p w14:paraId="1342136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6.5</w:t>
            </w:r>
          </w:p>
        </w:tc>
        <w:tc>
          <w:tcPr>
            <w:tcW w:w="1222" w:type="dxa"/>
          </w:tcPr>
          <w:p w14:paraId="68EF188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78BEEA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0.6; 25.9</w:t>
            </w:r>
          </w:p>
        </w:tc>
        <w:tc>
          <w:tcPr>
            <w:tcW w:w="1571" w:type="dxa"/>
          </w:tcPr>
          <w:p w14:paraId="0E4F0B5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13.9; 40.7</w:t>
            </w:r>
          </w:p>
        </w:tc>
        <w:tc>
          <w:tcPr>
            <w:tcW w:w="1519" w:type="dxa"/>
          </w:tcPr>
          <w:p w14:paraId="09736C9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5.2; 14.7</w:t>
            </w:r>
          </w:p>
        </w:tc>
        <w:tc>
          <w:tcPr>
            <w:tcW w:w="1360" w:type="dxa"/>
          </w:tcPr>
          <w:p w14:paraId="2C1A929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19.2</w:t>
            </w:r>
          </w:p>
        </w:tc>
        <w:tc>
          <w:tcPr>
            <w:tcW w:w="1264" w:type="dxa"/>
          </w:tcPr>
          <w:p w14:paraId="127740C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3FC6DBB"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60A6033"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12AF4B6" w14:textId="77777777" w:rsidTr="00A7018B">
        <w:trPr>
          <w:gridAfter w:val="1"/>
          <w:wAfter w:w="13" w:type="dxa"/>
          <w:trHeight w:val="20"/>
        </w:trPr>
        <w:tc>
          <w:tcPr>
            <w:tcW w:w="2510" w:type="dxa"/>
            <w:hideMark/>
          </w:tcPr>
          <w:p w14:paraId="7EB9E232"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Indonesia</w:t>
            </w:r>
          </w:p>
        </w:tc>
        <w:tc>
          <w:tcPr>
            <w:tcW w:w="1344" w:type="dxa"/>
          </w:tcPr>
          <w:p w14:paraId="3C2784F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23.8; 28.0</w:t>
            </w:r>
          </w:p>
        </w:tc>
        <w:tc>
          <w:tcPr>
            <w:tcW w:w="1222" w:type="dxa"/>
          </w:tcPr>
          <w:p w14:paraId="5324A15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F4D72F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7.2*; 36.7</w:t>
            </w:r>
          </w:p>
        </w:tc>
        <w:tc>
          <w:tcPr>
            <w:tcW w:w="1571" w:type="dxa"/>
          </w:tcPr>
          <w:p w14:paraId="194180E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14.1; 28.9</w:t>
            </w:r>
          </w:p>
        </w:tc>
        <w:tc>
          <w:tcPr>
            <w:tcW w:w="1519" w:type="dxa"/>
          </w:tcPr>
          <w:p w14:paraId="00FBA0E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7.9; 23.9</w:t>
            </w:r>
          </w:p>
        </w:tc>
        <w:tc>
          <w:tcPr>
            <w:tcW w:w="1360" w:type="dxa"/>
          </w:tcPr>
          <w:p w14:paraId="50575B4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10.2; 32.6</w:t>
            </w:r>
          </w:p>
        </w:tc>
        <w:tc>
          <w:tcPr>
            <w:tcW w:w="1264" w:type="dxa"/>
          </w:tcPr>
          <w:p w14:paraId="4254E16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14.0; 98.5</w:t>
            </w:r>
          </w:p>
        </w:tc>
        <w:tc>
          <w:tcPr>
            <w:tcW w:w="1154" w:type="dxa"/>
          </w:tcPr>
          <w:p w14:paraId="4D58C77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18.0</w:t>
            </w:r>
          </w:p>
        </w:tc>
        <w:tc>
          <w:tcPr>
            <w:tcW w:w="1154" w:type="dxa"/>
          </w:tcPr>
          <w:p w14:paraId="61EA361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6.0; 13.5</w:t>
            </w:r>
          </w:p>
        </w:tc>
      </w:tr>
      <w:tr w:rsidR="003E7EC8" w:rsidRPr="00895A3E" w14:paraId="54F72FA3" w14:textId="77777777" w:rsidTr="00A7018B">
        <w:trPr>
          <w:gridAfter w:val="1"/>
          <w:wAfter w:w="13" w:type="dxa"/>
          <w:trHeight w:val="20"/>
        </w:trPr>
        <w:tc>
          <w:tcPr>
            <w:tcW w:w="2510" w:type="dxa"/>
            <w:hideMark/>
          </w:tcPr>
          <w:p w14:paraId="17FAE5D4"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Lao PDR</w:t>
            </w:r>
          </w:p>
        </w:tc>
        <w:tc>
          <w:tcPr>
            <w:tcW w:w="1344" w:type="dxa"/>
          </w:tcPr>
          <w:p w14:paraId="0F4FA54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D851FA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71D7CE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9.0</w:t>
            </w:r>
          </w:p>
        </w:tc>
        <w:tc>
          <w:tcPr>
            <w:tcW w:w="1571" w:type="dxa"/>
          </w:tcPr>
          <w:p w14:paraId="414E6FC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1.9 (boys), 6.6 (girls)</w:t>
            </w:r>
          </w:p>
        </w:tc>
        <w:tc>
          <w:tcPr>
            <w:tcW w:w="1519" w:type="dxa"/>
          </w:tcPr>
          <w:p w14:paraId="792323D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8.4 (boys), 3.8 (girls)</w:t>
            </w:r>
          </w:p>
        </w:tc>
        <w:tc>
          <w:tcPr>
            <w:tcW w:w="1360" w:type="dxa"/>
          </w:tcPr>
          <w:p w14:paraId="54230DA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11.0; 14.0</w:t>
            </w:r>
          </w:p>
        </w:tc>
        <w:tc>
          <w:tcPr>
            <w:tcW w:w="1264" w:type="dxa"/>
          </w:tcPr>
          <w:p w14:paraId="5FCFA6F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42.5</w:t>
            </w:r>
          </w:p>
        </w:tc>
        <w:tc>
          <w:tcPr>
            <w:tcW w:w="1154" w:type="dxa"/>
          </w:tcPr>
          <w:p w14:paraId="3C464A9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FA98243"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231FCED" w14:textId="77777777" w:rsidTr="00A7018B">
        <w:trPr>
          <w:gridAfter w:val="1"/>
          <w:wAfter w:w="13" w:type="dxa"/>
          <w:trHeight w:val="20"/>
        </w:trPr>
        <w:tc>
          <w:tcPr>
            <w:tcW w:w="2510" w:type="dxa"/>
            <w:hideMark/>
          </w:tcPr>
          <w:p w14:paraId="29EB5E40"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Malaysia</w:t>
            </w:r>
          </w:p>
        </w:tc>
        <w:tc>
          <w:tcPr>
            <w:tcW w:w="1344" w:type="dxa"/>
          </w:tcPr>
          <w:p w14:paraId="458B958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3.5; 29.1</w:t>
            </w:r>
          </w:p>
        </w:tc>
        <w:tc>
          <w:tcPr>
            <w:tcW w:w="1222" w:type="dxa"/>
          </w:tcPr>
          <w:p w14:paraId="16F3C1B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05C793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4.0; 22.0</w:t>
            </w:r>
          </w:p>
        </w:tc>
        <w:tc>
          <w:tcPr>
            <w:tcW w:w="1571" w:type="dxa"/>
          </w:tcPr>
          <w:p w14:paraId="16A392C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10.9; 23.3</w:t>
            </w:r>
          </w:p>
        </w:tc>
        <w:tc>
          <w:tcPr>
            <w:tcW w:w="1519" w:type="dxa"/>
          </w:tcPr>
          <w:p w14:paraId="1C433EB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2.5; 26.5</w:t>
            </w:r>
          </w:p>
        </w:tc>
        <w:tc>
          <w:tcPr>
            <w:tcW w:w="1360" w:type="dxa"/>
          </w:tcPr>
          <w:p w14:paraId="5ACA3C4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23.8; 32.4</w:t>
            </w:r>
          </w:p>
        </w:tc>
        <w:tc>
          <w:tcPr>
            <w:tcW w:w="1264" w:type="dxa"/>
          </w:tcPr>
          <w:p w14:paraId="1B76B64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4.4</w:t>
            </w:r>
          </w:p>
        </w:tc>
        <w:tc>
          <w:tcPr>
            <w:tcW w:w="1154" w:type="dxa"/>
          </w:tcPr>
          <w:p w14:paraId="343A7BE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4.3</w:t>
            </w:r>
          </w:p>
        </w:tc>
        <w:tc>
          <w:tcPr>
            <w:tcW w:w="1154" w:type="dxa"/>
          </w:tcPr>
          <w:p w14:paraId="42B0582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0.2</w:t>
            </w:r>
          </w:p>
        </w:tc>
      </w:tr>
      <w:tr w:rsidR="003E7EC8" w:rsidRPr="00895A3E" w14:paraId="64ED1BBF" w14:textId="77777777" w:rsidTr="00A7018B">
        <w:trPr>
          <w:gridAfter w:val="1"/>
          <w:wAfter w:w="13" w:type="dxa"/>
          <w:trHeight w:val="20"/>
        </w:trPr>
        <w:tc>
          <w:tcPr>
            <w:tcW w:w="2510" w:type="dxa"/>
            <w:hideMark/>
          </w:tcPr>
          <w:p w14:paraId="52C0CB24"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Marshall Is.</w:t>
            </w:r>
          </w:p>
        </w:tc>
        <w:tc>
          <w:tcPr>
            <w:tcW w:w="1344" w:type="dxa"/>
          </w:tcPr>
          <w:p w14:paraId="493E030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23.6</w:t>
            </w:r>
          </w:p>
        </w:tc>
        <w:tc>
          <w:tcPr>
            <w:tcW w:w="1222" w:type="dxa"/>
          </w:tcPr>
          <w:p w14:paraId="6B06804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373023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4.6</w:t>
            </w:r>
          </w:p>
        </w:tc>
        <w:tc>
          <w:tcPr>
            <w:tcW w:w="1571" w:type="dxa"/>
          </w:tcPr>
          <w:p w14:paraId="1E2A136A"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4F378BF8"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2101875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13.3</w:t>
            </w:r>
          </w:p>
        </w:tc>
        <w:tc>
          <w:tcPr>
            <w:tcW w:w="1264" w:type="dxa"/>
          </w:tcPr>
          <w:p w14:paraId="52B274DD" w14:textId="77777777" w:rsidR="003E7EC8" w:rsidRPr="00A51829" w:rsidRDefault="003E7EC8" w:rsidP="00A7018B">
            <w:pPr>
              <w:jc w:val="center"/>
              <w:rPr>
                <w:rFonts w:ascii="Times New Roman" w:hAnsi="Times New Roman" w:cs="Times New Roman"/>
                <w:sz w:val="20"/>
                <w:szCs w:val="20"/>
              </w:rPr>
            </w:pPr>
            <w:r w:rsidRPr="00A51829">
              <w:rPr>
                <w:rFonts w:ascii="Times New Roman" w:hAnsi="Times New Roman" w:cs="Times New Roman"/>
                <w:sz w:val="20"/>
                <w:szCs w:val="20"/>
              </w:rPr>
              <w:t xml:space="preserve">32.2 (boys), </w:t>
            </w:r>
          </w:p>
          <w:p w14:paraId="233A351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24.6 (girls)</w:t>
            </w:r>
          </w:p>
        </w:tc>
        <w:tc>
          <w:tcPr>
            <w:tcW w:w="1154" w:type="dxa"/>
          </w:tcPr>
          <w:p w14:paraId="0B12FE3C"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2AFFF96"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38D178E" w14:textId="77777777" w:rsidTr="00A7018B">
        <w:trPr>
          <w:gridAfter w:val="1"/>
          <w:wAfter w:w="13" w:type="dxa"/>
          <w:trHeight w:val="20"/>
        </w:trPr>
        <w:tc>
          <w:tcPr>
            <w:tcW w:w="2510" w:type="dxa"/>
            <w:hideMark/>
          </w:tcPr>
          <w:p w14:paraId="774E4AC5"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Mongolia</w:t>
            </w:r>
          </w:p>
        </w:tc>
        <w:tc>
          <w:tcPr>
            <w:tcW w:w="1344" w:type="dxa"/>
          </w:tcPr>
          <w:p w14:paraId="1197665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83E24B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03129BA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2.0; 2.7</w:t>
            </w:r>
          </w:p>
        </w:tc>
        <w:tc>
          <w:tcPr>
            <w:tcW w:w="1571" w:type="dxa"/>
          </w:tcPr>
          <w:p w14:paraId="7BE936B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3CE60D4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3.8; 7.1 (boys), 2.6; 4.7 (girls)</w:t>
            </w:r>
          </w:p>
        </w:tc>
        <w:tc>
          <w:tcPr>
            <w:tcW w:w="1360" w:type="dxa"/>
          </w:tcPr>
          <w:p w14:paraId="6097A60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10.1; 18.0</w:t>
            </w:r>
          </w:p>
        </w:tc>
        <w:tc>
          <w:tcPr>
            <w:tcW w:w="1264" w:type="dxa"/>
          </w:tcPr>
          <w:p w14:paraId="34C8F020" w14:textId="77777777" w:rsidR="003E7EC8" w:rsidRPr="00A51829" w:rsidRDefault="003E7EC8" w:rsidP="00A7018B">
            <w:pPr>
              <w:jc w:val="center"/>
              <w:rPr>
                <w:rFonts w:ascii="Times New Roman" w:hAnsi="Times New Roman" w:cs="Times New Roman"/>
                <w:sz w:val="20"/>
                <w:szCs w:val="20"/>
              </w:rPr>
            </w:pPr>
            <w:r w:rsidRPr="00A51829">
              <w:rPr>
                <w:rFonts w:ascii="Times New Roman" w:hAnsi="Times New Roman" w:cs="Times New Roman"/>
                <w:sz w:val="20"/>
                <w:szCs w:val="20"/>
              </w:rPr>
              <w:t xml:space="preserve">25.4 (boys), </w:t>
            </w:r>
          </w:p>
          <w:p w14:paraId="1BB0BB1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23.3 (girls)</w:t>
            </w:r>
          </w:p>
        </w:tc>
        <w:tc>
          <w:tcPr>
            <w:tcW w:w="1154" w:type="dxa"/>
          </w:tcPr>
          <w:p w14:paraId="6606356C"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73C68CC"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F6F0B61" w14:textId="77777777" w:rsidTr="00A7018B">
        <w:trPr>
          <w:gridAfter w:val="1"/>
          <w:wAfter w:w="13" w:type="dxa"/>
          <w:trHeight w:val="20"/>
        </w:trPr>
        <w:tc>
          <w:tcPr>
            <w:tcW w:w="2510" w:type="dxa"/>
            <w:hideMark/>
          </w:tcPr>
          <w:p w14:paraId="56CD53F6"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Myanmar</w:t>
            </w:r>
          </w:p>
        </w:tc>
        <w:tc>
          <w:tcPr>
            <w:tcW w:w="1344" w:type="dxa"/>
          </w:tcPr>
          <w:p w14:paraId="1E1AF91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20.6; 38.0</w:t>
            </w:r>
          </w:p>
        </w:tc>
        <w:tc>
          <w:tcPr>
            <w:tcW w:w="1222" w:type="dxa"/>
          </w:tcPr>
          <w:p w14:paraId="0BD35A8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643A43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37.0</w:t>
            </w:r>
          </w:p>
        </w:tc>
        <w:tc>
          <w:tcPr>
            <w:tcW w:w="1571" w:type="dxa"/>
          </w:tcPr>
          <w:p w14:paraId="2C00736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28591070"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7BD86B7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5.2</w:t>
            </w:r>
          </w:p>
        </w:tc>
        <w:tc>
          <w:tcPr>
            <w:tcW w:w="1264" w:type="dxa"/>
          </w:tcPr>
          <w:p w14:paraId="38A042D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45.4; 59.1 (girls)</w:t>
            </w:r>
          </w:p>
        </w:tc>
        <w:tc>
          <w:tcPr>
            <w:tcW w:w="1154" w:type="dxa"/>
          </w:tcPr>
          <w:p w14:paraId="7732422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E207D2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35.5</w:t>
            </w:r>
          </w:p>
        </w:tc>
      </w:tr>
      <w:tr w:rsidR="003E7EC8" w:rsidRPr="00895A3E" w14:paraId="27BD31DA" w14:textId="77777777" w:rsidTr="00A7018B">
        <w:trPr>
          <w:gridAfter w:val="1"/>
          <w:wAfter w:w="13" w:type="dxa"/>
          <w:trHeight w:val="20"/>
        </w:trPr>
        <w:tc>
          <w:tcPr>
            <w:tcW w:w="2510" w:type="dxa"/>
            <w:hideMark/>
          </w:tcPr>
          <w:p w14:paraId="02144E86"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Nauru</w:t>
            </w:r>
          </w:p>
        </w:tc>
        <w:tc>
          <w:tcPr>
            <w:tcW w:w="1344" w:type="dxa"/>
          </w:tcPr>
          <w:p w14:paraId="60152CB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13.5</w:t>
            </w:r>
          </w:p>
        </w:tc>
        <w:tc>
          <w:tcPr>
            <w:tcW w:w="1222" w:type="dxa"/>
          </w:tcPr>
          <w:p w14:paraId="27605D1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6E1181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0.0; 1.0</w:t>
            </w:r>
          </w:p>
        </w:tc>
        <w:tc>
          <w:tcPr>
            <w:tcW w:w="1571" w:type="dxa"/>
          </w:tcPr>
          <w:p w14:paraId="74655203"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6E08375F"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4C41222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44.5; 65.0</w:t>
            </w:r>
          </w:p>
        </w:tc>
        <w:tc>
          <w:tcPr>
            <w:tcW w:w="1264" w:type="dxa"/>
          </w:tcPr>
          <w:p w14:paraId="79C75E7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08025E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F3B79D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B59F05C" w14:textId="77777777" w:rsidTr="00A7018B">
        <w:trPr>
          <w:gridAfter w:val="1"/>
          <w:wAfter w:w="13" w:type="dxa"/>
          <w:trHeight w:val="20"/>
        </w:trPr>
        <w:tc>
          <w:tcPr>
            <w:tcW w:w="2510" w:type="dxa"/>
            <w:hideMark/>
          </w:tcPr>
          <w:p w14:paraId="202E3377"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Papua New Guinea</w:t>
            </w:r>
          </w:p>
        </w:tc>
        <w:tc>
          <w:tcPr>
            <w:tcW w:w="1344" w:type="dxa"/>
          </w:tcPr>
          <w:p w14:paraId="277929B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6E41D78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EF70B0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w:t>
            </w:r>
          </w:p>
        </w:tc>
        <w:tc>
          <w:tcPr>
            <w:tcW w:w="1571" w:type="dxa"/>
          </w:tcPr>
          <w:p w14:paraId="166FA880"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549FE195"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149DFBF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32.0</w:t>
            </w:r>
          </w:p>
        </w:tc>
        <w:tc>
          <w:tcPr>
            <w:tcW w:w="1264" w:type="dxa"/>
          </w:tcPr>
          <w:p w14:paraId="0BD8806A" w14:textId="77777777" w:rsidR="003E7EC8" w:rsidRPr="00A51829" w:rsidRDefault="003E7EC8" w:rsidP="00A7018B">
            <w:pPr>
              <w:jc w:val="center"/>
              <w:rPr>
                <w:rFonts w:ascii="Times New Roman" w:hAnsi="Times New Roman" w:cs="Times New Roman"/>
                <w:sz w:val="20"/>
                <w:szCs w:val="20"/>
              </w:rPr>
            </w:pPr>
            <w:r w:rsidRPr="00A51829">
              <w:rPr>
                <w:rFonts w:ascii="Times New Roman" w:hAnsi="Times New Roman" w:cs="Times New Roman"/>
                <w:sz w:val="20"/>
                <w:szCs w:val="20"/>
              </w:rPr>
              <w:t xml:space="preserve">24.5 (boys), </w:t>
            </w:r>
          </w:p>
          <w:p w14:paraId="0BC306C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32.5 (girls)</w:t>
            </w:r>
          </w:p>
        </w:tc>
        <w:tc>
          <w:tcPr>
            <w:tcW w:w="1154" w:type="dxa"/>
          </w:tcPr>
          <w:p w14:paraId="53E7B079"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A69E3ED"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685B5918" w14:textId="77777777" w:rsidTr="00A7018B">
        <w:trPr>
          <w:gridAfter w:val="1"/>
          <w:wAfter w:w="13" w:type="dxa"/>
          <w:trHeight w:val="20"/>
        </w:trPr>
        <w:tc>
          <w:tcPr>
            <w:tcW w:w="2510" w:type="dxa"/>
            <w:hideMark/>
          </w:tcPr>
          <w:p w14:paraId="5466DD9A"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Philippines</w:t>
            </w:r>
          </w:p>
        </w:tc>
        <w:tc>
          <w:tcPr>
            <w:tcW w:w="1344" w:type="dxa"/>
          </w:tcPr>
          <w:p w14:paraId="0950312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20.3; 32.0*</w:t>
            </w:r>
          </w:p>
        </w:tc>
        <w:tc>
          <w:tcPr>
            <w:tcW w:w="1222" w:type="dxa"/>
          </w:tcPr>
          <w:p w14:paraId="647AF86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C97EFE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11.3; 30.0*</w:t>
            </w:r>
          </w:p>
        </w:tc>
        <w:tc>
          <w:tcPr>
            <w:tcW w:w="1571" w:type="dxa"/>
          </w:tcPr>
          <w:p w14:paraId="4BDAD65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9.0; 10.0</w:t>
            </w:r>
          </w:p>
        </w:tc>
        <w:tc>
          <w:tcPr>
            <w:tcW w:w="1519" w:type="dxa"/>
          </w:tcPr>
          <w:p w14:paraId="255CCF1F"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7482AF1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10.9</w:t>
            </w:r>
          </w:p>
        </w:tc>
        <w:tc>
          <w:tcPr>
            <w:tcW w:w="1264" w:type="dxa"/>
          </w:tcPr>
          <w:p w14:paraId="5484664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7.7; 12.5</w:t>
            </w:r>
          </w:p>
        </w:tc>
        <w:tc>
          <w:tcPr>
            <w:tcW w:w="1154" w:type="dxa"/>
          </w:tcPr>
          <w:p w14:paraId="765509C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7663DBD"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18057F8" w14:textId="77777777" w:rsidTr="00A7018B">
        <w:trPr>
          <w:gridAfter w:val="1"/>
          <w:wAfter w:w="13" w:type="dxa"/>
          <w:trHeight w:val="20"/>
        </w:trPr>
        <w:tc>
          <w:tcPr>
            <w:tcW w:w="2510" w:type="dxa"/>
            <w:hideMark/>
          </w:tcPr>
          <w:p w14:paraId="1375DAF8"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Samoa</w:t>
            </w:r>
          </w:p>
        </w:tc>
        <w:tc>
          <w:tcPr>
            <w:tcW w:w="1344" w:type="dxa"/>
          </w:tcPr>
          <w:p w14:paraId="2B5E092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3.6</w:t>
            </w:r>
          </w:p>
        </w:tc>
        <w:tc>
          <w:tcPr>
            <w:tcW w:w="1222" w:type="dxa"/>
          </w:tcPr>
          <w:p w14:paraId="5190F0D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073FDE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0.1; 1.0</w:t>
            </w:r>
          </w:p>
        </w:tc>
        <w:tc>
          <w:tcPr>
            <w:tcW w:w="1571" w:type="dxa"/>
          </w:tcPr>
          <w:p w14:paraId="3CE0A80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32.6</w:t>
            </w:r>
          </w:p>
        </w:tc>
        <w:tc>
          <w:tcPr>
            <w:tcW w:w="1519" w:type="dxa"/>
          </w:tcPr>
          <w:p w14:paraId="119A692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19.3</w:t>
            </w:r>
          </w:p>
        </w:tc>
        <w:tc>
          <w:tcPr>
            <w:tcW w:w="1360" w:type="dxa"/>
          </w:tcPr>
          <w:p w14:paraId="6BC11D3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51.7; 60.8</w:t>
            </w:r>
          </w:p>
        </w:tc>
        <w:tc>
          <w:tcPr>
            <w:tcW w:w="1264" w:type="dxa"/>
          </w:tcPr>
          <w:p w14:paraId="6A8AA03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33.5</w:t>
            </w:r>
          </w:p>
        </w:tc>
        <w:tc>
          <w:tcPr>
            <w:tcW w:w="1154" w:type="dxa"/>
          </w:tcPr>
          <w:p w14:paraId="63316B1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9E56C8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F9C9AAB" w14:textId="77777777" w:rsidTr="00A7018B">
        <w:trPr>
          <w:gridAfter w:val="1"/>
          <w:wAfter w:w="13" w:type="dxa"/>
          <w:trHeight w:val="20"/>
        </w:trPr>
        <w:tc>
          <w:tcPr>
            <w:tcW w:w="2510" w:type="dxa"/>
            <w:hideMark/>
          </w:tcPr>
          <w:p w14:paraId="63BBAD78"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Thailand</w:t>
            </w:r>
          </w:p>
        </w:tc>
        <w:tc>
          <w:tcPr>
            <w:tcW w:w="1344" w:type="dxa"/>
          </w:tcPr>
          <w:p w14:paraId="31FAAF7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7.4</w:t>
            </w:r>
          </w:p>
        </w:tc>
        <w:tc>
          <w:tcPr>
            <w:tcW w:w="1222" w:type="dxa"/>
          </w:tcPr>
          <w:p w14:paraId="792AE82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E1A3F7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7.4; 32.8</w:t>
            </w:r>
          </w:p>
        </w:tc>
        <w:tc>
          <w:tcPr>
            <w:tcW w:w="1571" w:type="dxa"/>
          </w:tcPr>
          <w:p w14:paraId="5002BEA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9.0</w:t>
            </w:r>
          </w:p>
        </w:tc>
        <w:tc>
          <w:tcPr>
            <w:tcW w:w="1519" w:type="dxa"/>
          </w:tcPr>
          <w:p w14:paraId="145A076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7.3</w:t>
            </w:r>
          </w:p>
        </w:tc>
        <w:tc>
          <w:tcPr>
            <w:tcW w:w="1360" w:type="dxa"/>
          </w:tcPr>
          <w:p w14:paraId="5CDBE83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17.8</w:t>
            </w:r>
          </w:p>
        </w:tc>
        <w:tc>
          <w:tcPr>
            <w:tcW w:w="1264" w:type="dxa"/>
          </w:tcPr>
          <w:p w14:paraId="7B687D5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31.0</w:t>
            </w:r>
          </w:p>
        </w:tc>
        <w:tc>
          <w:tcPr>
            <w:tcW w:w="1154" w:type="dxa"/>
          </w:tcPr>
          <w:p w14:paraId="729D5A0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23.0</w:t>
            </w:r>
          </w:p>
        </w:tc>
        <w:tc>
          <w:tcPr>
            <w:tcW w:w="1154" w:type="dxa"/>
          </w:tcPr>
          <w:p w14:paraId="1992CBA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12.0</w:t>
            </w:r>
          </w:p>
        </w:tc>
      </w:tr>
      <w:tr w:rsidR="003E7EC8" w:rsidRPr="00895A3E" w14:paraId="1970917C" w14:textId="77777777" w:rsidTr="00A7018B">
        <w:trPr>
          <w:gridAfter w:val="1"/>
          <w:wAfter w:w="13" w:type="dxa"/>
          <w:trHeight w:val="20"/>
        </w:trPr>
        <w:tc>
          <w:tcPr>
            <w:tcW w:w="2510" w:type="dxa"/>
            <w:hideMark/>
          </w:tcPr>
          <w:p w14:paraId="25E65E66"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Timor-Leste</w:t>
            </w:r>
          </w:p>
        </w:tc>
        <w:tc>
          <w:tcPr>
            <w:tcW w:w="1344" w:type="dxa"/>
          </w:tcPr>
          <w:p w14:paraId="11C0457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183510D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6D2D2B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 21.8</w:t>
            </w:r>
          </w:p>
        </w:tc>
        <w:tc>
          <w:tcPr>
            <w:tcW w:w="1571" w:type="dxa"/>
          </w:tcPr>
          <w:p w14:paraId="20EA26BF"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51DD41AE"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302D975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w:t>
            </w:r>
          </w:p>
        </w:tc>
        <w:tc>
          <w:tcPr>
            <w:tcW w:w="1264" w:type="dxa"/>
          </w:tcPr>
          <w:p w14:paraId="6012AF81" w14:textId="77777777" w:rsidR="003E7EC8" w:rsidRPr="00A51829" w:rsidRDefault="003E7EC8" w:rsidP="00A7018B">
            <w:pPr>
              <w:jc w:val="center"/>
              <w:rPr>
                <w:rFonts w:ascii="Times New Roman" w:hAnsi="Times New Roman" w:cs="Times New Roman"/>
                <w:sz w:val="20"/>
                <w:szCs w:val="20"/>
              </w:rPr>
            </w:pPr>
            <w:r w:rsidRPr="00A51829">
              <w:rPr>
                <w:rFonts w:ascii="Times New Roman" w:hAnsi="Times New Roman" w:cs="Times New Roman"/>
                <w:sz w:val="20"/>
                <w:szCs w:val="20"/>
              </w:rPr>
              <w:t xml:space="preserve">19.5 (boys), </w:t>
            </w:r>
          </w:p>
          <w:p w14:paraId="47E3C0B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20.9 (girls)</w:t>
            </w:r>
          </w:p>
        </w:tc>
        <w:tc>
          <w:tcPr>
            <w:tcW w:w="1154" w:type="dxa"/>
          </w:tcPr>
          <w:p w14:paraId="076589B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D62269F"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9705C7C" w14:textId="77777777" w:rsidTr="00A7018B">
        <w:trPr>
          <w:gridAfter w:val="1"/>
          <w:wAfter w:w="13" w:type="dxa"/>
          <w:trHeight w:val="20"/>
        </w:trPr>
        <w:tc>
          <w:tcPr>
            <w:tcW w:w="2510" w:type="dxa"/>
            <w:hideMark/>
          </w:tcPr>
          <w:p w14:paraId="0E89EEDB"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Tonga</w:t>
            </w:r>
          </w:p>
        </w:tc>
        <w:tc>
          <w:tcPr>
            <w:tcW w:w="1344" w:type="dxa"/>
          </w:tcPr>
          <w:p w14:paraId="5C9D12D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5.7</w:t>
            </w:r>
          </w:p>
        </w:tc>
        <w:tc>
          <w:tcPr>
            <w:tcW w:w="1222" w:type="dxa"/>
          </w:tcPr>
          <w:p w14:paraId="10E970D2"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699D52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0.2</w:t>
            </w:r>
          </w:p>
        </w:tc>
        <w:tc>
          <w:tcPr>
            <w:tcW w:w="1571" w:type="dxa"/>
          </w:tcPr>
          <w:p w14:paraId="3693CB4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13.9; 40.7</w:t>
            </w:r>
          </w:p>
        </w:tc>
        <w:tc>
          <w:tcPr>
            <w:tcW w:w="1519" w:type="dxa"/>
          </w:tcPr>
          <w:p w14:paraId="5EE9676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5.2; 21.1</w:t>
            </w:r>
          </w:p>
        </w:tc>
        <w:tc>
          <w:tcPr>
            <w:tcW w:w="1360" w:type="dxa"/>
          </w:tcPr>
          <w:p w14:paraId="3B30149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19.2; 59.2</w:t>
            </w:r>
          </w:p>
        </w:tc>
        <w:tc>
          <w:tcPr>
            <w:tcW w:w="1264" w:type="dxa"/>
          </w:tcPr>
          <w:p w14:paraId="3E928D3E" w14:textId="77777777" w:rsidR="003E7EC8" w:rsidRPr="00A51829" w:rsidRDefault="003E7EC8" w:rsidP="00A7018B">
            <w:pPr>
              <w:jc w:val="center"/>
              <w:rPr>
                <w:rFonts w:ascii="Times New Roman" w:hAnsi="Times New Roman" w:cs="Times New Roman"/>
                <w:sz w:val="20"/>
                <w:szCs w:val="20"/>
              </w:rPr>
            </w:pPr>
            <w:r w:rsidRPr="00A51829">
              <w:rPr>
                <w:rFonts w:ascii="Times New Roman" w:hAnsi="Times New Roman" w:cs="Times New Roman"/>
                <w:sz w:val="20"/>
                <w:szCs w:val="20"/>
              </w:rPr>
              <w:t xml:space="preserve">22.8 (boys), </w:t>
            </w:r>
          </w:p>
          <w:p w14:paraId="174159B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26.4 (girls)</w:t>
            </w:r>
          </w:p>
        </w:tc>
        <w:tc>
          <w:tcPr>
            <w:tcW w:w="1154" w:type="dxa"/>
          </w:tcPr>
          <w:p w14:paraId="411AB0CB"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7FD3F4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0A0D348" w14:textId="77777777" w:rsidTr="00A7018B">
        <w:trPr>
          <w:gridAfter w:val="1"/>
          <w:wAfter w:w="13" w:type="dxa"/>
          <w:trHeight w:val="20"/>
        </w:trPr>
        <w:tc>
          <w:tcPr>
            <w:tcW w:w="2510" w:type="dxa"/>
            <w:hideMark/>
          </w:tcPr>
          <w:p w14:paraId="3698B98B"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Vanuatu</w:t>
            </w:r>
          </w:p>
        </w:tc>
        <w:tc>
          <w:tcPr>
            <w:tcW w:w="1344" w:type="dxa"/>
          </w:tcPr>
          <w:p w14:paraId="1C12E1B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9.1</w:t>
            </w:r>
          </w:p>
        </w:tc>
        <w:tc>
          <w:tcPr>
            <w:tcW w:w="1222" w:type="dxa"/>
          </w:tcPr>
          <w:p w14:paraId="1B68EEC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39C6FC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0.0; 7.1</w:t>
            </w:r>
          </w:p>
        </w:tc>
        <w:tc>
          <w:tcPr>
            <w:tcW w:w="1571" w:type="dxa"/>
          </w:tcPr>
          <w:p w14:paraId="4379F7D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11.5</w:t>
            </w:r>
          </w:p>
        </w:tc>
        <w:tc>
          <w:tcPr>
            <w:tcW w:w="1519" w:type="dxa"/>
          </w:tcPr>
          <w:p w14:paraId="3924FFC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0.4</w:t>
            </w:r>
          </w:p>
        </w:tc>
        <w:tc>
          <w:tcPr>
            <w:tcW w:w="1360" w:type="dxa"/>
          </w:tcPr>
          <w:p w14:paraId="5B75D3A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0.0; 11.4</w:t>
            </w:r>
          </w:p>
        </w:tc>
        <w:tc>
          <w:tcPr>
            <w:tcW w:w="1264" w:type="dxa"/>
          </w:tcPr>
          <w:p w14:paraId="5246983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20.8</w:t>
            </w:r>
          </w:p>
        </w:tc>
        <w:tc>
          <w:tcPr>
            <w:tcW w:w="1154" w:type="dxa"/>
          </w:tcPr>
          <w:p w14:paraId="794B812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0A68DF5"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6530D9F" w14:textId="77777777" w:rsidTr="00A7018B">
        <w:trPr>
          <w:gridAfter w:val="1"/>
          <w:wAfter w:w="13" w:type="dxa"/>
          <w:trHeight w:val="20"/>
        </w:trPr>
        <w:tc>
          <w:tcPr>
            <w:tcW w:w="2510" w:type="dxa"/>
            <w:hideMark/>
          </w:tcPr>
          <w:p w14:paraId="64D664D8"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Vietnam</w:t>
            </w:r>
          </w:p>
        </w:tc>
        <w:tc>
          <w:tcPr>
            <w:tcW w:w="1344" w:type="dxa"/>
          </w:tcPr>
          <w:p w14:paraId="0FE79DB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5.1; 25.4</w:t>
            </w:r>
          </w:p>
        </w:tc>
        <w:tc>
          <w:tcPr>
            <w:tcW w:w="1222" w:type="dxa"/>
          </w:tcPr>
          <w:p w14:paraId="4399665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5.3</w:t>
            </w:r>
          </w:p>
        </w:tc>
        <w:tc>
          <w:tcPr>
            <w:tcW w:w="1286" w:type="dxa"/>
          </w:tcPr>
          <w:p w14:paraId="6EF9008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14.0; 16.4</w:t>
            </w:r>
          </w:p>
        </w:tc>
        <w:tc>
          <w:tcPr>
            <w:tcW w:w="1571" w:type="dxa"/>
          </w:tcPr>
          <w:p w14:paraId="6196602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16.7; 32.2</w:t>
            </w:r>
          </w:p>
        </w:tc>
        <w:tc>
          <w:tcPr>
            <w:tcW w:w="1519" w:type="dxa"/>
          </w:tcPr>
          <w:p w14:paraId="60F4D1C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5.1; 24.7</w:t>
            </w:r>
          </w:p>
        </w:tc>
        <w:tc>
          <w:tcPr>
            <w:tcW w:w="1360" w:type="dxa"/>
          </w:tcPr>
          <w:p w14:paraId="2B21807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21.1; 22.1</w:t>
            </w:r>
          </w:p>
        </w:tc>
        <w:tc>
          <w:tcPr>
            <w:tcW w:w="1264" w:type="dxa"/>
          </w:tcPr>
          <w:p w14:paraId="3F490FC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11.4; 43.8</w:t>
            </w:r>
          </w:p>
        </w:tc>
        <w:tc>
          <w:tcPr>
            <w:tcW w:w="1154" w:type="dxa"/>
          </w:tcPr>
          <w:p w14:paraId="70EFC70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5.6; 6.3</w:t>
            </w:r>
          </w:p>
        </w:tc>
        <w:tc>
          <w:tcPr>
            <w:tcW w:w="1154" w:type="dxa"/>
          </w:tcPr>
          <w:p w14:paraId="39B3EB3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0.4; 12.4</w:t>
            </w:r>
          </w:p>
        </w:tc>
      </w:tr>
      <w:tr w:rsidR="003E7EC8" w:rsidRPr="00895A3E" w14:paraId="3A73B242" w14:textId="77777777" w:rsidTr="00A7018B">
        <w:trPr>
          <w:gridAfter w:val="1"/>
          <w:wAfter w:w="13" w:type="dxa"/>
          <w:trHeight w:val="20"/>
        </w:trPr>
        <w:tc>
          <w:tcPr>
            <w:tcW w:w="2510" w:type="dxa"/>
            <w:hideMark/>
          </w:tcPr>
          <w:p w14:paraId="7B3E5D88"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344" w:type="dxa"/>
          </w:tcPr>
          <w:p w14:paraId="2297234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1B30C118"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86C83F2"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60EA6AB"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6B1CBA19"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481C31F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7CB5A55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F943DC3"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5124F29"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5C0350A" w14:textId="77777777" w:rsidTr="00A7018B">
        <w:trPr>
          <w:gridAfter w:val="1"/>
          <w:wAfter w:w="13" w:type="dxa"/>
          <w:trHeight w:val="20"/>
        </w:trPr>
        <w:tc>
          <w:tcPr>
            <w:tcW w:w="2510" w:type="dxa"/>
            <w:hideMark/>
          </w:tcPr>
          <w:p w14:paraId="038A6A11" w14:textId="77777777" w:rsidR="003E7EC8" w:rsidRPr="007A4FE1" w:rsidRDefault="003E7EC8" w:rsidP="00A7018B">
            <w:pPr>
              <w:tabs>
                <w:tab w:val="left" w:pos="4971"/>
              </w:tabs>
              <w:rPr>
                <w:rFonts w:ascii="Times New Roman" w:hAnsi="Times New Roman" w:cs="Times New Roman"/>
                <w:b/>
                <w:bCs/>
                <w:i/>
                <w:iCs/>
                <w:sz w:val="20"/>
                <w:szCs w:val="20"/>
              </w:rPr>
            </w:pPr>
            <w:r w:rsidRPr="007A4FE1">
              <w:rPr>
                <w:rFonts w:ascii="Times New Roman" w:hAnsi="Times New Roman" w:cs="Times New Roman"/>
                <w:b/>
                <w:bCs/>
                <w:i/>
                <w:iCs/>
                <w:sz w:val="20"/>
                <w:szCs w:val="20"/>
              </w:rPr>
              <w:t xml:space="preserve">Region total </w:t>
            </w:r>
          </w:p>
        </w:tc>
        <w:tc>
          <w:tcPr>
            <w:tcW w:w="1344" w:type="dxa"/>
          </w:tcPr>
          <w:p w14:paraId="7013CAB7"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3.5; 42.5</w:t>
            </w:r>
          </w:p>
        </w:tc>
        <w:tc>
          <w:tcPr>
            <w:tcW w:w="1222" w:type="dxa"/>
          </w:tcPr>
          <w:p w14:paraId="4254C5B1"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5.3</w:t>
            </w:r>
          </w:p>
        </w:tc>
        <w:tc>
          <w:tcPr>
            <w:tcW w:w="1286" w:type="dxa"/>
          </w:tcPr>
          <w:p w14:paraId="4930F0D7"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0.0; 37.0</w:t>
            </w:r>
          </w:p>
        </w:tc>
        <w:tc>
          <w:tcPr>
            <w:tcW w:w="1571" w:type="dxa"/>
          </w:tcPr>
          <w:p w14:paraId="75944444"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2.5; 40.7</w:t>
            </w:r>
          </w:p>
        </w:tc>
        <w:tc>
          <w:tcPr>
            <w:tcW w:w="1519" w:type="dxa"/>
          </w:tcPr>
          <w:p w14:paraId="540BCE93"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0.4; 26.5</w:t>
            </w:r>
          </w:p>
        </w:tc>
        <w:tc>
          <w:tcPr>
            <w:tcW w:w="1360" w:type="dxa"/>
          </w:tcPr>
          <w:p w14:paraId="6400D091"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0.0; 59.2</w:t>
            </w:r>
          </w:p>
        </w:tc>
        <w:tc>
          <w:tcPr>
            <w:tcW w:w="1264" w:type="dxa"/>
          </w:tcPr>
          <w:p w14:paraId="0E4E2B7D" w14:textId="77777777" w:rsidR="003E7EC8" w:rsidRPr="007A4FE1" w:rsidRDefault="003E7EC8" w:rsidP="00A7018B">
            <w:pPr>
              <w:tabs>
                <w:tab w:val="left" w:pos="4971"/>
              </w:tabs>
              <w:jc w:val="center"/>
              <w:rPr>
                <w:rFonts w:ascii="Times New Roman" w:hAnsi="Times New Roman" w:cs="Times New Roman"/>
                <w:b/>
                <w:bCs/>
                <w:i/>
                <w:iCs/>
                <w:sz w:val="20"/>
                <w:szCs w:val="20"/>
              </w:rPr>
            </w:pPr>
            <w:r>
              <w:rPr>
                <w:rFonts w:ascii="Times New Roman" w:hAnsi="Times New Roman" w:cs="Times New Roman"/>
                <w:b/>
                <w:bCs/>
                <w:sz w:val="20"/>
                <w:szCs w:val="20"/>
              </w:rPr>
              <w:t>4.4</w:t>
            </w:r>
            <w:r w:rsidRPr="00A51829">
              <w:rPr>
                <w:rFonts w:ascii="Times New Roman" w:hAnsi="Times New Roman" w:cs="Times New Roman"/>
                <w:b/>
                <w:bCs/>
                <w:sz w:val="20"/>
                <w:szCs w:val="20"/>
              </w:rPr>
              <w:t>; 98.5</w:t>
            </w:r>
          </w:p>
        </w:tc>
        <w:tc>
          <w:tcPr>
            <w:tcW w:w="1154" w:type="dxa"/>
          </w:tcPr>
          <w:p w14:paraId="67E70198"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4.3; 23.0</w:t>
            </w:r>
          </w:p>
        </w:tc>
        <w:tc>
          <w:tcPr>
            <w:tcW w:w="1154" w:type="dxa"/>
          </w:tcPr>
          <w:p w14:paraId="24352459" w14:textId="77777777" w:rsidR="003E7EC8" w:rsidRPr="007A4FE1" w:rsidRDefault="003E7EC8" w:rsidP="00A7018B">
            <w:pPr>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0.2; 35.5</w:t>
            </w:r>
          </w:p>
        </w:tc>
      </w:tr>
      <w:tr w:rsidR="003E7EC8" w:rsidRPr="00895A3E" w14:paraId="5B3597FA" w14:textId="77777777" w:rsidTr="00A7018B">
        <w:trPr>
          <w:gridAfter w:val="1"/>
          <w:wAfter w:w="13" w:type="dxa"/>
          <w:trHeight w:val="20"/>
        </w:trPr>
        <w:tc>
          <w:tcPr>
            <w:tcW w:w="2510" w:type="dxa"/>
            <w:hideMark/>
          </w:tcPr>
          <w:p w14:paraId="59BF77C7" w14:textId="77777777" w:rsidR="003E7EC8" w:rsidRPr="007A4FE1" w:rsidRDefault="003E7EC8" w:rsidP="00A7018B">
            <w:pPr>
              <w:tabs>
                <w:tab w:val="left" w:pos="4971"/>
              </w:tabs>
              <w:rPr>
                <w:rFonts w:ascii="Times New Roman" w:hAnsi="Times New Roman" w:cs="Times New Roman"/>
                <w:b/>
                <w:bCs/>
                <w:sz w:val="20"/>
                <w:szCs w:val="20"/>
              </w:rPr>
            </w:pPr>
            <w:r w:rsidRPr="007A4FE1">
              <w:rPr>
                <w:rFonts w:ascii="Times New Roman" w:hAnsi="Times New Roman" w:cs="Times New Roman"/>
                <w:b/>
                <w:bCs/>
                <w:sz w:val="20"/>
                <w:szCs w:val="20"/>
              </w:rPr>
              <w:t>Latin America and the Caribbean</w:t>
            </w:r>
          </w:p>
        </w:tc>
        <w:tc>
          <w:tcPr>
            <w:tcW w:w="1344" w:type="dxa"/>
          </w:tcPr>
          <w:p w14:paraId="21630182"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222" w:type="dxa"/>
          </w:tcPr>
          <w:p w14:paraId="6E3DA780"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286" w:type="dxa"/>
          </w:tcPr>
          <w:p w14:paraId="4E4FBA15"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571" w:type="dxa"/>
          </w:tcPr>
          <w:p w14:paraId="63A296B6"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519" w:type="dxa"/>
          </w:tcPr>
          <w:p w14:paraId="6F7CB136"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360" w:type="dxa"/>
          </w:tcPr>
          <w:p w14:paraId="1DA75071"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264" w:type="dxa"/>
          </w:tcPr>
          <w:p w14:paraId="36C5C137"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154" w:type="dxa"/>
          </w:tcPr>
          <w:p w14:paraId="5B921D5E" w14:textId="77777777" w:rsidR="003E7EC8" w:rsidRPr="007A4FE1" w:rsidRDefault="003E7EC8" w:rsidP="00A7018B">
            <w:pPr>
              <w:tabs>
                <w:tab w:val="left" w:pos="4971"/>
              </w:tabs>
              <w:jc w:val="center"/>
              <w:rPr>
                <w:rFonts w:ascii="Times New Roman" w:hAnsi="Times New Roman" w:cs="Times New Roman"/>
                <w:b/>
                <w:bCs/>
                <w:sz w:val="20"/>
                <w:szCs w:val="20"/>
              </w:rPr>
            </w:pPr>
          </w:p>
        </w:tc>
        <w:tc>
          <w:tcPr>
            <w:tcW w:w="1154" w:type="dxa"/>
          </w:tcPr>
          <w:p w14:paraId="0F7D7671" w14:textId="77777777" w:rsidR="003E7EC8" w:rsidRPr="007A4FE1" w:rsidRDefault="003E7EC8" w:rsidP="00A7018B">
            <w:pPr>
              <w:tabs>
                <w:tab w:val="left" w:pos="4971"/>
              </w:tabs>
              <w:jc w:val="center"/>
              <w:rPr>
                <w:rFonts w:ascii="Times New Roman" w:hAnsi="Times New Roman" w:cs="Times New Roman"/>
                <w:b/>
                <w:bCs/>
                <w:sz w:val="20"/>
                <w:szCs w:val="20"/>
              </w:rPr>
            </w:pPr>
          </w:p>
        </w:tc>
      </w:tr>
      <w:tr w:rsidR="003E7EC8" w:rsidRPr="00895A3E" w14:paraId="03347462" w14:textId="77777777" w:rsidTr="00A7018B">
        <w:trPr>
          <w:gridAfter w:val="1"/>
          <w:wAfter w:w="13" w:type="dxa"/>
          <w:trHeight w:val="20"/>
        </w:trPr>
        <w:tc>
          <w:tcPr>
            <w:tcW w:w="2510" w:type="dxa"/>
            <w:hideMark/>
          </w:tcPr>
          <w:p w14:paraId="3214443D"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Argentina</w:t>
            </w:r>
          </w:p>
        </w:tc>
        <w:tc>
          <w:tcPr>
            <w:tcW w:w="1344" w:type="dxa"/>
          </w:tcPr>
          <w:p w14:paraId="4E8A99A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363545B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4BFE069"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4010E3B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23.0; 25.2</w:t>
            </w:r>
          </w:p>
        </w:tc>
        <w:tc>
          <w:tcPr>
            <w:tcW w:w="1519" w:type="dxa"/>
          </w:tcPr>
          <w:p w14:paraId="62FC35C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18.4; 18.5</w:t>
            </w:r>
          </w:p>
        </w:tc>
        <w:tc>
          <w:tcPr>
            <w:tcW w:w="1360" w:type="dxa"/>
          </w:tcPr>
          <w:p w14:paraId="00A7CE6A"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0A6780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4.4</w:t>
            </w:r>
          </w:p>
        </w:tc>
        <w:tc>
          <w:tcPr>
            <w:tcW w:w="1154" w:type="dxa"/>
          </w:tcPr>
          <w:p w14:paraId="4D583F6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D850598"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D274950" w14:textId="77777777" w:rsidTr="00A7018B">
        <w:trPr>
          <w:gridAfter w:val="1"/>
          <w:wAfter w:w="13" w:type="dxa"/>
          <w:trHeight w:val="20"/>
        </w:trPr>
        <w:tc>
          <w:tcPr>
            <w:tcW w:w="2510" w:type="dxa"/>
            <w:hideMark/>
          </w:tcPr>
          <w:p w14:paraId="0E61971E"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Barbados</w:t>
            </w:r>
          </w:p>
        </w:tc>
        <w:tc>
          <w:tcPr>
            <w:tcW w:w="1344" w:type="dxa"/>
          </w:tcPr>
          <w:p w14:paraId="50EF004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BE9FB2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A5602AE"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0B1A780"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2A73AE9F"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32FECA6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30.4</w:t>
            </w:r>
          </w:p>
        </w:tc>
        <w:tc>
          <w:tcPr>
            <w:tcW w:w="1264" w:type="dxa"/>
          </w:tcPr>
          <w:p w14:paraId="73A8881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378F787"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2BCB98D"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73B0D2D" w14:textId="77777777" w:rsidTr="00A7018B">
        <w:trPr>
          <w:gridAfter w:val="1"/>
          <w:wAfter w:w="13" w:type="dxa"/>
          <w:trHeight w:val="20"/>
        </w:trPr>
        <w:tc>
          <w:tcPr>
            <w:tcW w:w="2510" w:type="dxa"/>
            <w:hideMark/>
          </w:tcPr>
          <w:p w14:paraId="77345BE6"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Bolivia</w:t>
            </w:r>
          </w:p>
        </w:tc>
        <w:tc>
          <w:tcPr>
            <w:tcW w:w="1344" w:type="dxa"/>
          </w:tcPr>
          <w:p w14:paraId="2EB67E9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2A23406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56A3EDB"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77FA1B11"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50ED4E44"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3AE0608B"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CE4862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15.0; 21.5</w:t>
            </w:r>
          </w:p>
        </w:tc>
        <w:tc>
          <w:tcPr>
            <w:tcW w:w="1154" w:type="dxa"/>
          </w:tcPr>
          <w:p w14:paraId="75FBF90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E8CB65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200788F" w14:textId="77777777" w:rsidTr="00A7018B">
        <w:trPr>
          <w:gridAfter w:val="1"/>
          <w:wAfter w:w="13" w:type="dxa"/>
          <w:trHeight w:val="20"/>
        </w:trPr>
        <w:tc>
          <w:tcPr>
            <w:tcW w:w="2510" w:type="dxa"/>
            <w:hideMark/>
          </w:tcPr>
          <w:p w14:paraId="0F7569B1"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Bonaire island</w:t>
            </w:r>
          </w:p>
        </w:tc>
        <w:tc>
          <w:tcPr>
            <w:tcW w:w="1344" w:type="dxa"/>
          </w:tcPr>
          <w:p w14:paraId="266465D2"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4A2FDCE"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BEFC3D8"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283900A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24.3 (boys), 31.9 (girls)</w:t>
            </w:r>
          </w:p>
        </w:tc>
        <w:tc>
          <w:tcPr>
            <w:tcW w:w="1519" w:type="dxa"/>
          </w:tcPr>
          <w:p w14:paraId="2DD9B4B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9.9 (boys), 13.7 (girls)</w:t>
            </w:r>
          </w:p>
        </w:tc>
        <w:tc>
          <w:tcPr>
            <w:tcW w:w="1360" w:type="dxa"/>
          </w:tcPr>
          <w:p w14:paraId="13F6D25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7EEFD86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9.3</w:t>
            </w:r>
          </w:p>
        </w:tc>
        <w:tc>
          <w:tcPr>
            <w:tcW w:w="1154" w:type="dxa"/>
          </w:tcPr>
          <w:p w14:paraId="524DB2D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9D3EB8F"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73F5F73" w14:textId="77777777" w:rsidTr="00A7018B">
        <w:trPr>
          <w:gridAfter w:val="1"/>
          <w:wAfter w:w="13" w:type="dxa"/>
          <w:trHeight w:val="20"/>
        </w:trPr>
        <w:tc>
          <w:tcPr>
            <w:tcW w:w="2510" w:type="dxa"/>
            <w:hideMark/>
          </w:tcPr>
          <w:p w14:paraId="071DD4DA"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Brazil</w:t>
            </w:r>
          </w:p>
        </w:tc>
        <w:tc>
          <w:tcPr>
            <w:tcW w:w="1344" w:type="dxa"/>
          </w:tcPr>
          <w:p w14:paraId="1E7B6CF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1.7</w:t>
            </w:r>
          </w:p>
        </w:tc>
        <w:tc>
          <w:tcPr>
            <w:tcW w:w="1222" w:type="dxa"/>
          </w:tcPr>
          <w:p w14:paraId="000F007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A90ACF1"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 xml:space="preserve">2.1; 4.1 </w:t>
            </w:r>
          </w:p>
        </w:tc>
        <w:tc>
          <w:tcPr>
            <w:tcW w:w="1571" w:type="dxa"/>
          </w:tcPr>
          <w:p w14:paraId="7B4774B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9.9; 73.0</w:t>
            </w:r>
          </w:p>
        </w:tc>
        <w:tc>
          <w:tcPr>
            <w:tcW w:w="1519" w:type="dxa"/>
          </w:tcPr>
          <w:p w14:paraId="7F56604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3.4; 17.3</w:t>
            </w:r>
          </w:p>
        </w:tc>
        <w:tc>
          <w:tcPr>
            <w:tcW w:w="1360" w:type="dxa"/>
          </w:tcPr>
          <w:p w14:paraId="2FB9950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24.4; 42.0</w:t>
            </w:r>
          </w:p>
        </w:tc>
        <w:tc>
          <w:tcPr>
            <w:tcW w:w="1264" w:type="dxa"/>
          </w:tcPr>
          <w:p w14:paraId="7D97481E"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2FB69C8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BA0148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C03F108" w14:textId="77777777" w:rsidTr="00A7018B">
        <w:trPr>
          <w:gridAfter w:val="1"/>
          <w:wAfter w:w="13" w:type="dxa"/>
          <w:trHeight w:val="20"/>
        </w:trPr>
        <w:tc>
          <w:tcPr>
            <w:tcW w:w="2510" w:type="dxa"/>
            <w:hideMark/>
          </w:tcPr>
          <w:p w14:paraId="753D764C"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Chile</w:t>
            </w:r>
          </w:p>
        </w:tc>
        <w:tc>
          <w:tcPr>
            <w:tcW w:w="1344" w:type="dxa"/>
          </w:tcPr>
          <w:p w14:paraId="51F0324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6C69502"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0B4F29D3"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77042AB0"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75E69420"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18.5; 29.9</w:t>
            </w:r>
          </w:p>
        </w:tc>
        <w:tc>
          <w:tcPr>
            <w:tcW w:w="1360" w:type="dxa"/>
          </w:tcPr>
          <w:p w14:paraId="29CD88F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4D0B15A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8.0; 11.0</w:t>
            </w:r>
          </w:p>
        </w:tc>
        <w:tc>
          <w:tcPr>
            <w:tcW w:w="1154" w:type="dxa"/>
          </w:tcPr>
          <w:p w14:paraId="3D4AD04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7A2441F9"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B5976FC" w14:textId="77777777" w:rsidTr="00A7018B">
        <w:trPr>
          <w:gridAfter w:val="1"/>
          <w:wAfter w:w="13" w:type="dxa"/>
          <w:trHeight w:val="20"/>
        </w:trPr>
        <w:tc>
          <w:tcPr>
            <w:tcW w:w="2510" w:type="dxa"/>
            <w:hideMark/>
          </w:tcPr>
          <w:p w14:paraId="1E429840"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Colombia</w:t>
            </w:r>
          </w:p>
        </w:tc>
        <w:tc>
          <w:tcPr>
            <w:tcW w:w="1344" w:type="dxa"/>
          </w:tcPr>
          <w:p w14:paraId="7BD788A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10.0; 11.3</w:t>
            </w:r>
          </w:p>
        </w:tc>
        <w:tc>
          <w:tcPr>
            <w:tcW w:w="1222" w:type="dxa"/>
          </w:tcPr>
          <w:p w14:paraId="16A2010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600E305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4.4; 9.0</w:t>
            </w:r>
          </w:p>
        </w:tc>
        <w:tc>
          <w:tcPr>
            <w:tcW w:w="1571" w:type="dxa"/>
          </w:tcPr>
          <w:p w14:paraId="1B61B920"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0F07BE9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3.4; 23.8</w:t>
            </w:r>
          </w:p>
        </w:tc>
        <w:tc>
          <w:tcPr>
            <w:tcW w:w="1360" w:type="dxa"/>
          </w:tcPr>
          <w:p w14:paraId="3727890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17.6</w:t>
            </w:r>
          </w:p>
        </w:tc>
        <w:tc>
          <w:tcPr>
            <w:tcW w:w="1264" w:type="dxa"/>
          </w:tcPr>
          <w:p w14:paraId="02C00FFC"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D31EC7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F4A9597"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67DE1115" w14:textId="77777777" w:rsidTr="00A7018B">
        <w:trPr>
          <w:gridAfter w:val="1"/>
          <w:wAfter w:w="13" w:type="dxa"/>
          <w:trHeight w:val="20"/>
        </w:trPr>
        <w:tc>
          <w:tcPr>
            <w:tcW w:w="2510" w:type="dxa"/>
            <w:hideMark/>
          </w:tcPr>
          <w:p w14:paraId="02364CB6"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Costa Rica</w:t>
            </w:r>
          </w:p>
        </w:tc>
        <w:tc>
          <w:tcPr>
            <w:tcW w:w="1344" w:type="dxa"/>
          </w:tcPr>
          <w:p w14:paraId="7829873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6C34D2B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4184E54A"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225D18E2"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68905723"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046BCD0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36A5744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46B0032"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7F3325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2244645" w14:textId="77777777" w:rsidTr="00A7018B">
        <w:trPr>
          <w:gridAfter w:val="1"/>
          <w:wAfter w:w="13" w:type="dxa"/>
          <w:trHeight w:val="20"/>
        </w:trPr>
        <w:tc>
          <w:tcPr>
            <w:tcW w:w="2510" w:type="dxa"/>
            <w:hideMark/>
          </w:tcPr>
          <w:p w14:paraId="4D4253A8"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Ecuador</w:t>
            </w:r>
          </w:p>
        </w:tc>
        <w:tc>
          <w:tcPr>
            <w:tcW w:w="1344" w:type="dxa"/>
          </w:tcPr>
          <w:p w14:paraId="049025A2"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290063E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0F05B3F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5.8</w:t>
            </w:r>
          </w:p>
        </w:tc>
        <w:tc>
          <w:tcPr>
            <w:tcW w:w="1571" w:type="dxa"/>
          </w:tcPr>
          <w:p w14:paraId="68D6E2A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16.9</w:t>
            </w:r>
          </w:p>
        </w:tc>
        <w:tc>
          <w:tcPr>
            <w:tcW w:w="1519" w:type="dxa"/>
          </w:tcPr>
          <w:p w14:paraId="16C1F02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3.4</w:t>
            </w:r>
          </w:p>
        </w:tc>
        <w:tc>
          <w:tcPr>
            <w:tcW w:w="1360" w:type="dxa"/>
          </w:tcPr>
          <w:p w14:paraId="292770B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20.3</w:t>
            </w:r>
          </w:p>
        </w:tc>
        <w:tc>
          <w:tcPr>
            <w:tcW w:w="1264" w:type="dxa"/>
          </w:tcPr>
          <w:p w14:paraId="691D2208"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DAF742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12.9; 13.3</w:t>
            </w:r>
          </w:p>
        </w:tc>
        <w:tc>
          <w:tcPr>
            <w:tcW w:w="1154" w:type="dxa"/>
          </w:tcPr>
          <w:p w14:paraId="6F0807E8"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6CB84273" w14:textId="77777777" w:rsidTr="00A7018B">
        <w:trPr>
          <w:gridAfter w:val="1"/>
          <w:wAfter w:w="13" w:type="dxa"/>
          <w:trHeight w:val="20"/>
        </w:trPr>
        <w:tc>
          <w:tcPr>
            <w:tcW w:w="2510" w:type="dxa"/>
            <w:hideMark/>
          </w:tcPr>
          <w:p w14:paraId="64A889A0"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Guatemala</w:t>
            </w:r>
          </w:p>
        </w:tc>
        <w:tc>
          <w:tcPr>
            <w:tcW w:w="1344" w:type="dxa"/>
          </w:tcPr>
          <w:p w14:paraId="30B4A0A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14.8</w:t>
            </w:r>
          </w:p>
        </w:tc>
        <w:tc>
          <w:tcPr>
            <w:tcW w:w="1222" w:type="dxa"/>
          </w:tcPr>
          <w:p w14:paraId="1C85201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A2C9C8C"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5C7E754F"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7A67385A"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64E9E10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7B6AF85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51.1; 81.0</w:t>
            </w:r>
          </w:p>
        </w:tc>
        <w:tc>
          <w:tcPr>
            <w:tcW w:w="1154" w:type="dxa"/>
          </w:tcPr>
          <w:p w14:paraId="51C6659E"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3353ED5"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6E4A299" w14:textId="77777777" w:rsidTr="00A7018B">
        <w:trPr>
          <w:gridAfter w:val="1"/>
          <w:wAfter w:w="13" w:type="dxa"/>
          <w:trHeight w:val="20"/>
        </w:trPr>
        <w:tc>
          <w:tcPr>
            <w:tcW w:w="2510" w:type="dxa"/>
            <w:hideMark/>
          </w:tcPr>
          <w:p w14:paraId="73DA2425"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Haiti</w:t>
            </w:r>
          </w:p>
        </w:tc>
        <w:tc>
          <w:tcPr>
            <w:tcW w:w="1344" w:type="dxa"/>
          </w:tcPr>
          <w:p w14:paraId="12A98EB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12.2; 14.0</w:t>
            </w:r>
          </w:p>
        </w:tc>
        <w:tc>
          <w:tcPr>
            <w:tcW w:w="1222" w:type="dxa"/>
          </w:tcPr>
          <w:p w14:paraId="0DD4ABEB"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2D41B02"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11.4; 14.5</w:t>
            </w:r>
          </w:p>
        </w:tc>
        <w:tc>
          <w:tcPr>
            <w:tcW w:w="1571" w:type="dxa"/>
          </w:tcPr>
          <w:p w14:paraId="0E1CDDE4"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5.1</w:t>
            </w:r>
          </w:p>
        </w:tc>
        <w:tc>
          <w:tcPr>
            <w:tcW w:w="1519" w:type="dxa"/>
          </w:tcPr>
          <w:p w14:paraId="0479363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1.8</w:t>
            </w:r>
          </w:p>
        </w:tc>
        <w:tc>
          <w:tcPr>
            <w:tcW w:w="1360" w:type="dxa"/>
          </w:tcPr>
          <w:p w14:paraId="3921B34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5CE74F5B"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3.9; 17.8</w:t>
            </w:r>
          </w:p>
        </w:tc>
        <w:tc>
          <w:tcPr>
            <w:tcW w:w="1154" w:type="dxa"/>
          </w:tcPr>
          <w:p w14:paraId="30DC487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DD531D0"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27248D2" w14:textId="77777777" w:rsidTr="00A7018B">
        <w:trPr>
          <w:gridAfter w:val="1"/>
          <w:wAfter w:w="13" w:type="dxa"/>
          <w:trHeight w:val="20"/>
        </w:trPr>
        <w:tc>
          <w:tcPr>
            <w:tcW w:w="2510" w:type="dxa"/>
            <w:hideMark/>
          </w:tcPr>
          <w:p w14:paraId="4C3E9D9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Mexico</w:t>
            </w:r>
          </w:p>
        </w:tc>
        <w:tc>
          <w:tcPr>
            <w:tcW w:w="1344" w:type="dxa"/>
          </w:tcPr>
          <w:p w14:paraId="1930E48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3BAEE4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3552C85F"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43DDA40D"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16.0; 25.1</w:t>
            </w:r>
          </w:p>
        </w:tc>
        <w:tc>
          <w:tcPr>
            <w:tcW w:w="1519" w:type="dxa"/>
          </w:tcPr>
          <w:p w14:paraId="28EB61C3"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7.0; 28.1</w:t>
            </w:r>
          </w:p>
        </w:tc>
        <w:tc>
          <w:tcPr>
            <w:tcW w:w="1360" w:type="dxa"/>
          </w:tcPr>
          <w:p w14:paraId="691243EA"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43.0; 45.3</w:t>
            </w:r>
          </w:p>
        </w:tc>
        <w:tc>
          <w:tcPr>
            <w:tcW w:w="1264" w:type="dxa"/>
          </w:tcPr>
          <w:p w14:paraId="7CC44C2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12.0</w:t>
            </w:r>
          </w:p>
        </w:tc>
        <w:tc>
          <w:tcPr>
            <w:tcW w:w="1154" w:type="dxa"/>
          </w:tcPr>
          <w:p w14:paraId="11ABA1A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15.9</w:t>
            </w:r>
          </w:p>
        </w:tc>
        <w:tc>
          <w:tcPr>
            <w:tcW w:w="1154" w:type="dxa"/>
          </w:tcPr>
          <w:p w14:paraId="00658A2B"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19A47B57" w14:textId="77777777" w:rsidTr="00A7018B">
        <w:trPr>
          <w:gridAfter w:val="1"/>
          <w:wAfter w:w="13" w:type="dxa"/>
          <w:trHeight w:val="20"/>
        </w:trPr>
        <w:tc>
          <w:tcPr>
            <w:tcW w:w="2510" w:type="dxa"/>
            <w:hideMark/>
          </w:tcPr>
          <w:p w14:paraId="056078C9"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Peru</w:t>
            </w:r>
          </w:p>
        </w:tc>
        <w:tc>
          <w:tcPr>
            <w:tcW w:w="1344" w:type="dxa"/>
          </w:tcPr>
          <w:p w14:paraId="6106665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5.0</w:t>
            </w:r>
          </w:p>
        </w:tc>
        <w:tc>
          <w:tcPr>
            <w:tcW w:w="1222" w:type="dxa"/>
          </w:tcPr>
          <w:p w14:paraId="4D9242EC"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F1E2D9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&lt;1.0</w:t>
            </w:r>
          </w:p>
        </w:tc>
        <w:tc>
          <w:tcPr>
            <w:tcW w:w="1571" w:type="dxa"/>
          </w:tcPr>
          <w:p w14:paraId="43C84CEE"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18.8; 28.0</w:t>
            </w:r>
          </w:p>
        </w:tc>
        <w:tc>
          <w:tcPr>
            <w:tcW w:w="1519" w:type="dxa"/>
          </w:tcPr>
          <w:p w14:paraId="763C142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22.7; 27.1</w:t>
            </w:r>
          </w:p>
        </w:tc>
        <w:tc>
          <w:tcPr>
            <w:tcW w:w="1360" w:type="dxa"/>
          </w:tcPr>
          <w:p w14:paraId="79DE5098"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60C6C00B"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3C2445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EC43EA8"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0785B880" w14:textId="77777777" w:rsidTr="00A7018B">
        <w:trPr>
          <w:gridAfter w:val="1"/>
          <w:wAfter w:w="13" w:type="dxa"/>
          <w:trHeight w:val="20"/>
        </w:trPr>
        <w:tc>
          <w:tcPr>
            <w:tcW w:w="2510" w:type="dxa"/>
            <w:hideMark/>
          </w:tcPr>
          <w:p w14:paraId="561C76F2"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Trinidad and Tobago</w:t>
            </w:r>
          </w:p>
        </w:tc>
        <w:tc>
          <w:tcPr>
            <w:tcW w:w="1344" w:type="dxa"/>
          </w:tcPr>
          <w:p w14:paraId="1D0C008D"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707DE481"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8B42D6A"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233EFB6C"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424035C0"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345AE69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23.0</w:t>
            </w:r>
          </w:p>
        </w:tc>
        <w:tc>
          <w:tcPr>
            <w:tcW w:w="1264" w:type="dxa"/>
          </w:tcPr>
          <w:p w14:paraId="1E4CC82F"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2A875B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13B7A6C6"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24371E22" w14:textId="77777777" w:rsidTr="00A7018B">
        <w:trPr>
          <w:gridAfter w:val="1"/>
          <w:wAfter w:w="13" w:type="dxa"/>
          <w:trHeight w:val="20"/>
        </w:trPr>
        <w:tc>
          <w:tcPr>
            <w:tcW w:w="2510" w:type="dxa"/>
            <w:hideMark/>
          </w:tcPr>
          <w:p w14:paraId="3003C451"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Turks and Caicos Islands</w:t>
            </w:r>
          </w:p>
        </w:tc>
        <w:tc>
          <w:tcPr>
            <w:tcW w:w="1344" w:type="dxa"/>
          </w:tcPr>
          <w:p w14:paraId="1B8F2BA6"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5E8A3913"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77BC6976"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9.1</w:t>
            </w:r>
          </w:p>
        </w:tc>
        <w:tc>
          <w:tcPr>
            <w:tcW w:w="1571" w:type="dxa"/>
          </w:tcPr>
          <w:p w14:paraId="1226D2B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17.2</w:t>
            </w:r>
          </w:p>
        </w:tc>
        <w:tc>
          <w:tcPr>
            <w:tcW w:w="1519" w:type="dxa"/>
          </w:tcPr>
          <w:p w14:paraId="766ECA9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23.6</w:t>
            </w:r>
          </w:p>
        </w:tc>
        <w:tc>
          <w:tcPr>
            <w:tcW w:w="1360" w:type="dxa"/>
          </w:tcPr>
          <w:p w14:paraId="135FC6D9"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5C5C3631"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897DAF4"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4B7A4B9"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3188C5B4" w14:textId="77777777" w:rsidTr="00A7018B">
        <w:trPr>
          <w:gridAfter w:val="1"/>
          <w:wAfter w:w="13" w:type="dxa"/>
          <w:trHeight w:val="20"/>
        </w:trPr>
        <w:tc>
          <w:tcPr>
            <w:tcW w:w="2510" w:type="dxa"/>
            <w:hideMark/>
          </w:tcPr>
          <w:p w14:paraId="718BB86B"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Uruguay</w:t>
            </w:r>
          </w:p>
        </w:tc>
        <w:tc>
          <w:tcPr>
            <w:tcW w:w="1344" w:type="dxa"/>
          </w:tcPr>
          <w:p w14:paraId="182ED84F"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582D16DB"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54D2A653"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3043A508"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2E1EE672"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727B6247"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027626D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47.4</w:t>
            </w:r>
          </w:p>
        </w:tc>
        <w:tc>
          <w:tcPr>
            <w:tcW w:w="1154" w:type="dxa"/>
          </w:tcPr>
          <w:p w14:paraId="09BCF96C"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31B96C9E"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5EFBA97F" w14:textId="77777777" w:rsidTr="00A7018B">
        <w:trPr>
          <w:gridAfter w:val="1"/>
          <w:wAfter w:w="13" w:type="dxa"/>
          <w:trHeight w:val="20"/>
        </w:trPr>
        <w:tc>
          <w:tcPr>
            <w:tcW w:w="2510" w:type="dxa"/>
            <w:hideMark/>
          </w:tcPr>
          <w:p w14:paraId="67154C96"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Venezuela</w:t>
            </w:r>
          </w:p>
        </w:tc>
        <w:tc>
          <w:tcPr>
            <w:tcW w:w="1344" w:type="dxa"/>
          </w:tcPr>
          <w:p w14:paraId="372815E9"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24.0</w:t>
            </w:r>
          </w:p>
        </w:tc>
        <w:tc>
          <w:tcPr>
            <w:tcW w:w="1222" w:type="dxa"/>
          </w:tcPr>
          <w:p w14:paraId="17DD4DBC"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hAnsi="Times New Roman" w:cs="Times New Roman"/>
                <w:sz w:val="20"/>
                <w:szCs w:val="20"/>
              </w:rPr>
              <w:t>9.0</w:t>
            </w:r>
          </w:p>
        </w:tc>
        <w:tc>
          <w:tcPr>
            <w:tcW w:w="1286" w:type="dxa"/>
          </w:tcPr>
          <w:p w14:paraId="1FFBE0B8"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10.0</w:t>
            </w:r>
          </w:p>
        </w:tc>
        <w:tc>
          <w:tcPr>
            <w:tcW w:w="1571" w:type="dxa"/>
          </w:tcPr>
          <w:p w14:paraId="1CE8A7E5"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9.5; 12.2</w:t>
            </w:r>
          </w:p>
        </w:tc>
        <w:tc>
          <w:tcPr>
            <w:tcW w:w="1519" w:type="dxa"/>
          </w:tcPr>
          <w:p w14:paraId="247DC6BF"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4.3; 37.2</w:t>
            </w:r>
          </w:p>
        </w:tc>
        <w:tc>
          <w:tcPr>
            <w:tcW w:w="1360" w:type="dxa"/>
          </w:tcPr>
          <w:p w14:paraId="083E5CF7" w14:textId="77777777" w:rsidR="003E7EC8" w:rsidRPr="00895A3E" w:rsidRDefault="003E7EC8" w:rsidP="00A7018B">
            <w:pPr>
              <w:tabs>
                <w:tab w:val="left" w:pos="4971"/>
              </w:tabs>
              <w:jc w:val="center"/>
              <w:rPr>
                <w:rFonts w:ascii="Times New Roman" w:hAnsi="Times New Roman" w:cs="Times New Roman"/>
                <w:sz w:val="20"/>
                <w:szCs w:val="20"/>
              </w:rPr>
            </w:pPr>
            <w:r w:rsidRPr="00A51829">
              <w:rPr>
                <w:rFonts w:ascii="Times New Roman" w:eastAsia="Times New Roman" w:hAnsi="Times New Roman" w:cs="Times New Roman"/>
                <w:color w:val="000000"/>
                <w:sz w:val="20"/>
                <w:szCs w:val="20"/>
                <w:lang w:eastAsia="en-ZA"/>
              </w:rPr>
              <w:t>14.1</w:t>
            </w:r>
          </w:p>
        </w:tc>
        <w:tc>
          <w:tcPr>
            <w:tcW w:w="1264" w:type="dxa"/>
          </w:tcPr>
          <w:p w14:paraId="5B811F7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03A0C065"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4901A3F4"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46DF5813" w14:textId="77777777" w:rsidTr="00A7018B">
        <w:trPr>
          <w:gridAfter w:val="1"/>
          <w:wAfter w:w="13" w:type="dxa"/>
          <w:trHeight w:val="20"/>
        </w:trPr>
        <w:tc>
          <w:tcPr>
            <w:tcW w:w="2510" w:type="dxa"/>
            <w:hideMark/>
          </w:tcPr>
          <w:p w14:paraId="77A24F84" w14:textId="77777777" w:rsidR="003E7EC8" w:rsidRPr="00895A3E" w:rsidRDefault="003E7EC8" w:rsidP="00A7018B">
            <w:pPr>
              <w:tabs>
                <w:tab w:val="left" w:pos="4971"/>
              </w:tabs>
              <w:rPr>
                <w:rFonts w:ascii="Times New Roman" w:hAnsi="Times New Roman" w:cs="Times New Roman"/>
                <w:sz w:val="20"/>
                <w:szCs w:val="20"/>
              </w:rPr>
            </w:pPr>
            <w:r w:rsidRPr="00895A3E">
              <w:rPr>
                <w:rFonts w:ascii="Times New Roman" w:hAnsi="Times New Roman" w:cs="Times New Roman"/>
                <w:sz w:val="20"/>
                <w:szCs w:val="20"/>
              </w:rPr>
              <w:t>Multi-country</w:t>
            </w:r>
          </w:p>
        </w:tc>
        <w:tc>
          <w:tcPr>
            <w:tcW w:w="1344" w:type="dxa"/>
          </w:tcPr>
          <w:p w14:paraId="28D167C0" w14:textId="77777777" w:rsidR="003E7EC8" w:rsidRPr="00895A3E" w:rsidRDefault="003E7EC8" w:rsidP="00A7018B">
            <w:pPr>
              <w:tabs>
                <w:tab w:val="left" w:pos="4971"/>
              </w:tabs>
              <w:jc w:val="center"/>
              <w:rPr>
                <w:rFonts w:ascii="Times New Roman" w:hAnsi="Times New Roman" w:cs="Times New Roman"/>
                <w:sz w:val="20"/>
                <w:szCs w:val="20"/>
              </w:rPr>
            </w:pPr>
          </w:p>
        </w:tc>
        <w:tc>
          <w:tcPr>
            <w:tcW w:w="1222" w:type="dxa"/>
          </w:tcPr>
          <w:p w14:paraId="048600B4" w14:textId="77777777" w:rsidR="003E7EC8" w:rsidRPr="00895A3E" w:rsidRDefault="003E7EC8" w:rsidP="00A7018B">
            <w:pPr>
              <w:tabs>
                <w:tab w:val="left" w:pos="4971"/>
              </w:tabs>
              <w:jc w:val="center"/>
              <w:rPr>
                <w:rFonts w:ascii="Times New Roman" w:hAnsi="Times New Roman" w:cs="Times New Roman"/>
                <w:sz w:val="20"/>
                <w:szCs w:val="20"/>
              </w:rPr>
            </w:pPr>
          </w:p>
        </w:tc>
        <w:tc>
          <w:tcPr>
            <w:tcW w:w="1286" w:type="dxa"/>
          </w:tcPr>
          <w:p w14:paraId="23D5A59A" w14:textId="77777777" w:rsidR="003E7EC8" w:rsidRPr="00895A3E" w:rsidRDefault="003E7EC8" w:rsidP="00A7018B">
            <w:pPr>
              <w:tabs>
                <w:tab w:val="left" w:pos="4971"/>
              </w:tabs>
              <w:jc w:val="center"/>
              <w:rPr>
                <w:rFonts w:ascii="Times New Roman" w:hAnsi="Times New Roman" w:cs="Times New Roman"/>
                <w:sz w:val="20"/>
                <w:szCs w:val="20"/>
              </w:rPr>
            </w:pPr>
          </w:p>
        </w:tc>
        <w:tc>
          <w:tcPr>
            <w:tcW w:w="1571" w:type="dxa"/>
          </w:tcPr>
          <w:p w14:paraId="563EBEDD" w14:textId="77777777" w:rsidR="003E7EC8" w:rsidRPr="00895A3E" w:rsidRDefault="003E7EC8" w:rsidP="00A7018B">
            <w:pPr>
              <w:tabs>
                <w:tab w:val="left" w:pos="4971"/>
              </w:tabs>
              <w:jc w:val="center"/>
              <w:rPr>
                <w:rFonts w:ascii="Times New Roman" w:hAnsi="Times New Roman" w:cs="Times New Roman"/>
                <w:sz w:val="20"/>
                <w:szCs w:val="20"/>
              </w:rPr>
            </w:pPr>
          </w:p>
        </w:tc>
        <w:tc>
          <w:tcPr>
            <w:tcW w:w="1519" w:type="dxa"/>
          </w:tcPr>
          <w:p w14:paraId="402D0DC9" w14:textId="77777777" w:rsidR="003E7EC8" w:rsidRPr="00895A3E" w:rsidRDefault="003E7EC8" w:rsidP="00A7018B">
            <w:pPr>
              <w:tabs>
                <w:tab w:val="left" w:pos="4971"/>
              </w:tabs>
              <w:jc w:val="center"/>
              <w:rPr>
                <w:rFonts w:ascii="Times New Roman" w:hAnsi="Times New Roman" w:cs="Times New Roman"/>
                <w:sz w:val="20"/>
                <w:szCs w:val="20"/>
              </w:rPr>
            </w:pPr>
          </w:p>
        </w:tc>
        <w:tc>
          <w:tcPr>
            <w:tcW w:w="1360" w:type="dxa"/>
          </w:tcPr>
          <w:p w14:paraId="1B76A845" w14:textId="77777777" w:rsidR="003E7EC8" w:rsidRPr="00895A3E" w:rsidRDefault="003E7EC8" w:rsidP="00A7018B">
            <w:pPr>
              <w:tabs>
                <w:tab w:val="left" w:pos="4971"/>
              </w:tabs>
              <w:jc w:val="center"/>
              <w:rPr>
                <w:rFonts w:ascii="Times New Roman" w:hAnsi="Times New Roman" w:cs="Times New Roman"/>
                <w:sz w:val="20"/>
                <w:szCs w:val="20"/>
              </w:rPr>
            </w:pPr>
          </w:p>
        </w:tc>
        <w:tc>
          <w:tcPr>
            <w:tcW w:w="1264" w:type="dxa"/>
          </w:tcPr>
          <w:p w14:paraId="32222726"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6344AC9A" w14:textId="77777777" w:rsidR="003E7EC8" w:rsidRPr="00895A3E" w:rsidRDefault="003E7EC8" w:rsidP="00A7018B">
            <w:pPr>
              <w:tabs>
                <w:tab w:val="left" w:pos="4971"/>
              </w:tabs>
              <w:jc w:val="center"/>
              <w:rPr>
                <w:rFonts w:ascii="Times New Roman" w:hAnsi="Times New Roman" w:cs="Times New Roman"/>
                <w:sz w:val="20"/>
                <w:szCs w:val="20"/>
              </w:rPr>
            </w:pPr>
          </w:p>
        </w:tc>
        <w:tc>
          <w:tcPr>
            <w:tcW w:w="1154" w:type="dxa"/>
          </w:tcPr>
          <w:p w14:paraId="5C9E7AF1" w14:textId="77777777" w:rsidR="003E7EC8" w:rsidRPr="00895A3E" w:rsidRDefault="003E7EC8" w:rsidP="00A7018B">
            <w:pPr>
              <w:tabs>
                <w:tab w:val="left" w:pos="4971"/>
              </w:tabs>
              <w:jc w:val="center"/>
              <w:rPr>
                <w:rFonts w:ascii="Times New Roman" w:hAnsi="Times New Roman" w:cs="Times New Roman"/>
                <w:sz w:val="20"/>
                <w:szCs w:val="20"/>
              </w:rPr>
            </w:pPr>
          </w:p>
        </w:tc>
      </w:tr>
      <w:tr w:rsidR="003E7EC8" w:rsidRPr="00895A3E" w14:paraId="7C35E325" w14:textId="77777777" w:rsidTr="00A7018B">
        <w:trPr>
          <w:gridAfter w:val="1"/>
          <w:wAfter w:w="13" w:type="dxa"/>
          <w:trHeight w:val="20"/>
        </w:trPr>
        <w:tc>
          <w:tcPr>
            <w:tcW w:w="2510" w:type="dxa"/>
            <w:hideMark/>
          </w:tcPr>
          <w:p w14:paraId="0142B9A8" w14:textId="77777777" w:rsidR="003E7EC8" w:rsidRPr="007A4FE1" w:rsidRDefault="003E7EC8" w:rsidP="00A7018B">
            <w:pPr>
              <w:tabs>
                <w:tab w:val="left" w:pos="4971"/>
              </w:tabs>
              <w:rPr>
                <w:rFonts w:ascii="Times New Roman" w:hAnsi="Times New Roman" w:cs="Times New Roman"/>
                <w:b/>
                <w:bCs/>
                <w:i/>
                <w:iCs/>
                <w:sz w:val="20"/>
                <w:szCs w:val="20"/>
              </w:rPr>
            </w:pPr>
            <w:r w:rsidRPr="007A4FE1">
              <w:rPr>
                <w:rFonts w:ascii="Times New Roman" w:hAnsi="Times New Roman" w:cs="Times New Roman"/>
                <w:b/>
                <w:bCs/>
                <w:i/>
                <w:iCs/>
                <w:sz w:val="20"/>
                <w:szCs w:val="20"/>
              </w:rPr>
              <w:t>Region total</w:t>
            </w:r>
          </w:p>
        </w:tc>
        <w:tc>
          <w:tcPr>
            <w:tcW w:w="1344" w:type="dxa"/>
          </w:tcPr>
          <w:p w14:paraId="77D912F5" w14:textId="77777777" w:rsidR="003E7EC8" w:rsidRPr="007A4FE1" w:rsidRDefault="003E7EC8" w:rsidP="00A7018B">
            <w:pPr>
              <w:keepNext/>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1.7; 24.0</w:t>
            </w:r>
          </w:p>
        </w:tc>
        <w:tc>
          <w:tcPr>
            <w:tcW w:w="1222" w:type="dxa"/>
          </w:tcPr>
          <w:p w14:paraId="5DB9324C" w14:textId="77777777" w:rsidR="003E7EC8" w:rsidRPr="007A4FE1" w:rsidRDefault="003E7EC8" w:rsidP="00A7018B">
            <w:pPr>
              <w:keepNext/>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9.0</w:t>
            </w:r>
          </w:p>
        </w:tc>
        <w:tc>
          <w:tcPr>
            <w:tcW w:w="1286" w:type="dxa"/>
          </w:tcPr>
          <w:p w14:paraId="24CB6534" w14:textId="77777777" w:rsidR="003E7EC8" w:rsidRPr="007A4FE1" w:rsidRDefault="003E7EC8" w:rsidP="00A7018B">
            <w:pPr>
              <w:keepNext/>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&lt;1.0; 14.5</w:t>
            </w:r>
          </w:p>
        </w:tc>
        <w:tc>
          <w:tcPr>
            <w:tcW w:w="1571" w:type="dxa"/>
          </w:tcPr>
          <w:p w14:paraId="29F63C55" w14:textId="77777777" w:rsidR="003E7EC8" w:rsidRPr="007A4FE1" w:rsidRDefault="003E7EC8" w:rsidP="00A7018B">
            <w:pPr>
              <w:keepNext/>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5.1; 73.0</w:t>
            </w:r>
          </w:p>
        </w:tc>
        <w:tc>
          <w:tcPr>
            <w:tcW w:w="1519" w:type="dxa"/>
          </w:tcPr>
          <w:p w14:paraId="66754472" w14:textId="77777777" w:rsidR="003E7EC8" w:rsidRPr="007A4FE1" w:rsidRDefault="003E7EC8" w:rsidP="00A7018B">
            <w:pPr>
              <w:keepNext/>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1.8; 37.2</w:t>
            </w:r>
          </w:p>
        </w:tc>
        <w:tc>
          <w:tcPr>
            <w:tcW w:w="1360" w:type="dxa"/>
          </w:tcPr>
          <w:p w14:paraId="3BCFB2C4" w14:textId="77777777" w:rsidR="003E7EC8" w:rsidRPr="007A4FE1" w:rsidRDefault="003E7EC8" w:rsidP="00A7018B">
            <w:pPr>
              <w:keepNext/>
              <w:tabs>
                <w:tab w:val="left" w:pos="4971"/>
              </w:tabs>
              <w:jc w:val="center"/>
              <w:rPr>
                <w:rFonts w:ascii="Times New Roman" w:hAnsi="Times New Roman" w:cs="Times New Roman"/>
                <w:b/>
                <w:bCs/>
                <w:i/>
                <w:iCs/>
                <w:sz w:val="20"/>
                <w:szCs w:val="20"/>
              </w:rPr>
            </w:pPr>
            <w:r w:rsidRPr="00A51829">
              <w:rPr>
                <w:rFonts w:ascii="Times New Roman" w:eastAsia="Times New Roman" w:hAnsi="Times New Roman" w:cs="Times New Roman"/>
                <w:b/>
                <w:bCs/>
                <w:color w:val="000000"/>
                <w:sz w:val="20"/>
                <w:szCs w:val="20"/>
                <w:lang w:eastAsia="en-ZA"/>
              </w:rPr>
              <w:t>14.1; 45.3</w:t>
            </w:r>
          </w:p>
        </w:tc>
        <w:tc>
          <w:tcPr>
            <w:tcW w:w="1264" w:type="dxa"/>
          </w:tcPr>
          <w:p w14:paraId="2A09CB84" w14:textId="77777777" w:rsidR="003E7EC8" w:rsidRPr="007A4FE1" w:rsidRDefault="003E7EC8" w:rsidP="00A7018B">
            <w:pPr>
              <w:keepNext/>
              <w:tabs>
                <w:tab w:val="left" w:pos="4971"/>
              </w:tabs>
              <w:jc w:val="center"/>
              <w:rPr>
                <w:rFonts w:ascii="Times New Roman" w:hAnsi="Times New Roman" w:cs="Times New Roman"/>
                <w:b/>
                <w:bCs/>
                <w:i/>
                <w:iCs/>
                <w:sz w:val="20"/>
                <w:szCs w:val="20"/>
              </w:rPr>
            </w:pPr>
            <w:bookmarkStart w:id="3" w:name="_Hlk64299576"/>
            <w:r w:rsidRPr="00A51829">
              <w:rPr>
                <w:rFonts w:ascii="Times New Roman" w:hAnsi="Times New Roman" w:cs="Times New Roman"/>
                <w:b/>
                <w:bCs/>
                <w:sz w:val="20"/>
                <w:szCs w:val="20"/>
              </w:rPr>
              <w:t>3.9; 81.0</w:t>
            </w:r>
            <w:bookmarkEnd w:id="3"/>
          </w:p>
        </w:tc>
        <w:tc>
          <w:tcPr>
            <w:tcW w:w="1154" w:type="dxa"/>
          </w:tcPr>
          <w:p w14:paraId="54D15746" w14:textId="77777777" w:rsidR="003E7EC8" w:rsidRPr="007A4FE1" w:rsidRDefault="003E7EC8" w:rsidP="00A7018B">
            <w:pPr>
              <w:keepNext/>
              <w:tabs>
                <w:tab w:val="left" w:pos="4971"/>
              </w:tabs>
              <w:jc w:val="center"/>
              <w:rPr>
                <w:rFonts w:ascii="Times New Roman" w:hAnsi="Times New Roman" w:cs="Times New Roman"/>
                <w:b/>
                <w:bCs/>
                <w:i/>
                <w:iCs/>
                <w:sz w:val="20"/>
                <w:szCs w:val="20"/>
              </w:rPr>
            </w:pPr>
            <w:r w:rsidRPr="00A51829">
              <w:rPr>
                <w:rFonts w:ascii="Times New Roman" w:hAnsi="Times New Roman" w:cs="Times New Roman"/>
                <w:b/>
                <w:bCs/>
                <w:sz w:val="20"/>
                <w:szCs w:val="20"/>
              </w:rPr>
              <w:t>12.9; 15.9</w:t>
            </w:r>
          </w:p>
        </w:tc>
        <w:tc>
          <w:tcPr>
            <w:tcW w:w="1154" w:type="dxa"/>
          </w:tcPr>
          <w:p w14:paraId="7E0E0DD7" w14:textId="77777777" w:rsidR="003E7EC8" w:rsidRPr="007A4FE1" w:rsidRDefault="003E7EC8" w:rsidP="00A7018B">
            <w:pPr>
              <w:keepNext/>
              <w:tabs>
                <w:tab w:val="left" w:pos="4971"/>
              </w:tabs>
              <w:jc w:val="center"/>
              <w:rPr>
                <w:rFonts w:ascii="Times New Roman" w:hAnsi="Times New Roman" w:cs="Times New Roman"/>
                <w:b/>
                <w:bCs/>
                <w:i/>
                <w:iCs/>
                <w:sz w:val="20"/>
                <w:szCs w:val="20"/>
              </w:rPr>
            </w:pPr>
          </w:p>
        </w:tc>
      </w:tr>
    </w:tbl>
    <w:p w14:paraId="79040024" w14:textId="24D6D6FF" w:rsidR="00923309" w:rsidRPr="004A4FDE" w:rsidRDefault="004A4FDE" w:rsidP="003E7EC8">
      <w:pPr>
        <w:ind w:right="66"/>
        <w:rPr>
          <w:rFonts w:ascii="Times New Roman" w:hAnsi="Times New Roman" w:cs="Times New Roman"/>
          <w:sz w:val="18"/>
          <w:szCs w:val="18"/>
        </w:rPr>
      </w:pPr>
      <w:r w:rsidRPr="004A4FDE">
        <w:rPr>
          <w:rFonts w:ascii="Times New Roman" w:hAnsi="Times New Roman" w:cs="Times New Roman"/>
          <w:sz w:val="18"/>
          <w:szCs w:val="18"/>
        </w:rPr>
        <w:t>Stunting, height-for-age &lt;-2 standard deviations (SDs) below the WHO Child Growth Reference median; wasting, weight-for-height &lt;-2 SD below the WHO Child Growth Reference median (90); thinness, BMI-for-age &lt;-2 SDs below the WHO Growth Reference median (90); overweight, BMI-for-age &gt;+1 SD above the WHO Growth Reference median OR BMI-for-age expressed as ≥85th percentile of the CDC growth reference OR BMI-for-age equivalent to BMI ≥25kg/m² using International Obesity Task Force (IOTF) cut-offs by sex; obese, BMI-for- age &gt;+2 SD above the WHO Growth Reference median OR BMI-for-age expressed as   ≥95th percentile of the CDC growth reference OR BMI-for-age equivalent to BMI ≥30kg/m² using IOTF cut-offs by sex (90–92); anaemia, children &lt;12 years (haemoglobin, Hb, &lt;115 g/L), children 12–14 years and females 15+ years (Hb &lt;120 g/L), males 15+ years (Hb &lt;130 g/L); iron deficiency, serum ferritin &lt;15µg/L; iron-deficiency anaemia, various classifications used but involve a combination of anaemia and concurrent low ferritin level (iron deficiency + Hb &lt;120 g/L) (93)</w:t>
      </w:r>
      <w:r w:rsidR="003E7EC8" w:rsidRPr="004A4FDE">
        <w:rPr>
          <w:rFonts w:ascii="Times New Roman" w:hAnsi="Times New Roman" w:cs="Times New Roman"/>
          <w:sz w:val="18"/>
          <w:szCs w:val="18"/>
          <w:lang w:val="en-GB"/>
        </w:rPr>
        <w:t>;</w:t>
      </w:r>
      <w:r w:rsidR="000C4861" w:rsidRPr="004A4FDE">
        <w:rPr>
          <w:rFonts w:ascii="Times New Roman" w:hAnsi="Times New Roman" w:cs="Times New Roman"/>
          <w:sz w:val="18"/>
          <w:szCs w:val="18"/>
          <w:lang w:val="en-GB"/>
        </w:rPr>
        <w:t xml:space="preserve"> prevalence range per region is based on the lowest and highest prevalence described across countries within the region for both sexes if available</w:t>
      </w:r>
      <w:r>
        <w:rPr>
          <w:rFonts w:ascii="Times New Roman" w:hAnsi="Times New Roman" w:cs="Times New Roman"/>
          <w:sz w:val="18"/>
          <w:szCs w:val="18"/>
          <w:lang w:val="en-GB"/>
        </w:rPr>
        <w:t>; references cited as they appear in the reference list of the main article</w:t>
      </w:r>
    </w:p>
    <w:sectPr w:rsidR="00923309" w:rsidRPr="004A4FDE" w:rsidSect="004963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0F"/>
    <w:rsid w:val="00002B29"/>
    <w:rsid w:val="00056AD6"/>
    <w:rsid w:val="000863CE"/>
    <w:rsid w:val="000C4861"/>
    <w:rsid w:val="00113FDA"/>
    <w:rsid w:val="0025254B"/>
    <w:rsid w:val="00291141"/>
    <w:rsid w:val="003C28D4"/>
    <w:rsid w:val="003E7EC8"/>
    <w:rsid w:val="00422C50"/>
    <w:rsid w:val="004526AB"/>
    <w:rsid w:val="004963E8"/>
    <w:rsid w:val="004A4FDE"/>
    <w:rsid w:val="004D0AF6"/>
    <w:rsid w:val="004F4E21"/>
    <w:rsid w:val="00524915"/>
    <w:rsid w:val="00555D62"/>
    <w:rsid w:val="00580C28"/>
    <w:rsid w:val="0059100F"/>
    <w:rsid w:val="005959C9"/>
    <w:rsid w:val="00613204"/>
    <w:rsid w:val="00640AA3"/>
    <w:rsid w:val="0071579F"/>
    <w:rsid w:val="007A4FE1"/>
    <w:rsid w:val="007C21C4"/>
    <w:rsid w:val="00895A3E"/>
    <w:rsid w:val="008A10A2"/>
    <w:rsid w:val="008E6B85"/>
    <w:rsid w:val="009136E8"/>
    <w:rsid w:val="00923309"/>
    <w:rsid w:val="00967FD4"/>
    <w:rsid w:val="009B6D95"/>
    <w:rsid w:val="00AB1C30"/>
    <w:rsid w:val="00AF5D8F"/>
    <w:rsid w:val="00C136CB"/>
    <w:rsid w:val="00CE41E5"/>
    <w:rsid w:val="00CF4F5C"/>
    <w:rsid w:val="00D52DFC"/>
    <w:rsid w:val="00DF0232"/>
    <w:rsid w:val="00E41830"/>
    <w:rsid w:val="00E613CD"/>
    <w:rsid w:val="00EA43B2"/>
    <w:rsid w:val="00EE4C6D"/>
    <w:rsid w:val="00EF0CF5"/>
    <w:rsid w:val="00F25E22"/>
    <w:rsid w:val="00F658F3"/>
    <w:rsid w:val="00F95867"/>
    <w:rsid w:val="00FB0A4D"/>
    <w:rsid w:val="00FC7C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C4FA"/>
  <w15:chartTrackingRefBased/>
  <w15:docId w15:val="{159F906E-D2A7-41FB-B1DC-9A0EFA35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C30"/>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136E8"/>
    <w:pPr>
      <w:spacing w:after="200" w:line="240" w:lineRule="auto"/>
    </w:pPr>
    <w:rPr>
      <w:i/>
      <w:iCs/>
      <w:color w:val="44546A" w:themeColor="text2"/>
      <w:sz w:val="18"/>
      <w:szCs w:val="18"/>
    </w:rPr>
  </w:style>
  <w:style w:type="paragraph" w:customStyle="1" w:styleId="EndNoteBibliography">
    <w:name w:val="EndNote Bibliography"/>
    <w:basedOn w:val="Normal"/>
    <w:link w:val="EndNoteBibliographyChar"/>
    <w:rsid w:val="00F25E22"/>
    <w:pPr>
      <w:spacing w:line="240" w:lineRule="auto"/>
    </w:pPr>
    <w:rPr>
      <w:rFonts w:ascii="Calibri" w:eastAsiaTheme="minorEastAsia" w:hAnsi="Calibri" w:cs="Calibri"/>
      <w:noProof/>
      <w:lang w:val="en-US"/>
    </w:rPr>
  </w:style>
  <w:style w:type="character" w:customStyle="1" w:styleId="EndNoteBibliographyChar">
    <w:name w:val="EndNote Bibliography Char"/>
    <w:basedOn w:val="DefaultParagraphFont"/>
    <w:link w:val="EndNoteBibliography"/>
    <w:rsid w:val="00F25E22"/>
    <w:rPr>
      <w:rFonts w:ascii="Calibri" w:eastAsiaTheme="minorEastAsia" w:hAnsi="Calibri" w:cs="Calibri"/>
      <w:noProof/>
      <w:lang w:val="en-US"/>
    </w:rPr>
  </w:style>
  <w:style w:type="character" w:styleId="Hyperlink">
    <w:name w:val="Hyperlink"/>
    <w:basedOn w:val="DefaultParagraphFont"/>
    <w:uiPriority w:val="99"/>
    <w:unhideWhenUsed/>
    <w:rsid w:val="00F658F3"/>
    <w:rPr>
      <w:color w:val="0563C1" w:themeColor="hyperlink"/>
      <w:u w:val="single"/>
    </w:rPr>
  </w:style>
  <w:style w:type="table" w:customStyle="1" w:styleId="TableGridLight1">
    <w:name w:val="Table Grid Light1"/>
    <w:basedOn w:val="TableNormal"/>
    <w:uiPriority w:val="40"/>
    <w:rsid w:val="00F658F3"/>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52DFC"/>
    <w:rPr>
      <w:color w:val="954F72"/>
      <w:u w:val="single"/>
    </w:rPr>
  </w:style>
  <w:style w:type="paragraph" w:customStyle="1" w:styleId="msonormal0">
    <w:name w:val="msonormal"/>
    <w:basedOn w:val="Normal"/>
    <w:rsid w:val="00D52DF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3">
    <w:name w:val="xl63"/>
    <w:basedOn w:val="Normal"/>
    <w:rsid w:val="00D52DFC"/>
    <w:pP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64">
    <w:name w:val="xl64"/>
    <w:basedOn w:val="Normal"/>
    <w:rsid w:val="00D52DFC"/>
    <w:pPr>
      <w:spacing w:before="100" w:beforeAutospacing="1" w:after="100" w:afterAutospacing="1" w:line="240" w:lineRule="auto"/>
    </w:pPr>
    <w:rPr>
      <w:rFonts w:ascii="Times New Roman" w:eastAsia="Times New Roman" w:hAnsi="Times New Roman" w:cs="Times New Roman"/>
      <w:b/>
      <w:bCs/>
      <w:i/>
      <w:iCs/>
      <w:sz w:val="24"/>
      <w:szCs w:val="24"/>
      <w:lang w:eastAsia="en-ZA"/>
    </w:rPr>
  </w:style>
  <w:style w:type="paragraph" w:customStyle="1" w:styleId="xl65">
    <w:name w:val="xl65"/>
    <w:basedOn w:val="Normal"/>
    <w:rsid w:val="00D52DF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6">
    <w:name w:val="xl66"/>
    <w:basedOn w:val="Normal"/>
    <w:rsid w:val="00D52DF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7">
    <w:name w:val="xl67"/>
    <w:basedOn w:val="Normal"/>
    <w:rsid w:val="00D52DFC"/>
    <w:pP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68">
    <w:name w:val="xl68"/>
    <w:basedOn w:val="Normal"/>
    <w:rsid w:val="00D52DFC"/>
    <w:pPr>
      <w:spacing w:before="100" w:beforeAutospacing="1" w:after="100" w:afterAutospacing="1" w:line="240" w:lineRule="auto"/>
      <w:jc w:val="center"/>
    </w:pPr>
    <w:rPr>
      <w:rFonts w:ascii="Times New Roman" w:eastAsia="Times New Roman" w:hAnsi="Times New Roman" w:cs="Times New Roman"/>
      <w:b/>
      <w:bCs/>
      <w:sz w:val="24"/>
      <w:szCs w:val="24"/>
      <w:lang w:eastAsia="en-ZA"/>
    </w:rPr>
  </w:style>
  <w:style w:type="paragraph" w:customStyle="1" w:styleId="xl69">
    <w:name w:val="xl69"/>
    <w:basedOn w:val="Normal"/>
    <w:rsid w:val="00D52DFC"/>
    <w:pPr>
      <w:spacing w:before="100" w:beforeAutospacing="1" w:after="100" w:afterAutospacing="1" w:line="240" w:lineRule="auto"/>
    </w:pPr>
    <w:rPr>
      <w:rFonts w:ascii="Times New Roman" w:eastAsia="Times New Roman" w:hAnsi="Times New Roman" w:cs="Times New Roman"/>
      <w:b/>
      <w:bCs/>
      <w:i/>
      <w:iCs/>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1371">
      <w:bodyDiv w:val="1"/>
      <w:marLeft w:val="0"/>
      <w:marRight w:val="0"/>
      <w:marTop w:val="0"/>
      <w:marBottom w:val="0"/>
      <w:divBdr>
        <w:top w:val="none" w:sz="0" w:space="0" w:color="auto"/>
        <w:left w:val="none" w:sz="0" w:space="0" w:color="auto"/>
        <w:bottom w:val="none" w:sz="0" w:space="0" w:color="auto"/>
        <w:right w:val="none" w:sz="0" w:space="0" w:color="auto"/>
      </w:divBdr>
    </w:div>
    <w:div w:id="1252933362">
      <w:bodyDiv w:val="1"/>
      <w:marLeft w:val="0"/>
      <w:marRight w:val="0"/>
      <w:marTop w:val="0"/>
      <w:marBottom w:val="0"/>
      <w:divBdr>
        <w:top w:val="none" w:sz="0" w:space="0" w:color="auto"/>
        <w:left w:val="none" w:sz="0" w:space="0" w:color="auto"/>
        <w:bottom w:val="none" w:sz="0" w:space="0" w:color="auto"/>
        <w:right w:val="none" w:sz="0" w:space="0" w:color="auto"/>
      </w:divBdr>
    </w:div>
    <w:div w:id="14505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34379</Words>
  <Characters>195964</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Wrottesley</dc:creator>
  <cp:keywords/>
  <dc:description/>
  <cp:lastModifiedBy>Stephanie Wrottesley</cp:lastModifiedBy>
  <cp:revision>2</cp:revision>
  <dcterms:created xsi:type="dcterms:W3CDTF">2022-01-11T15:02:00Z</dcterms:created>
  <dcterms:modified xsi:type="dcterms:W3CDTF">2022-01-11T15:02:00Z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id="GcyoUErG"/&gt;&lt;style id="http://www.zotero.org/styles/public-health-nutrition" hasBibliography="1" bibliographyStyleHasBeenSet="0"/&gt;&lt;prefs&gt;&lt;pref name="fieldType" value="Field"/&gt;&lt;pref name="automat</vt:lpwstr>
  </property>
  <property fmtid="{D5CDD505-2E9C-101B-9397-08002B2CF9AE}" pid="3" name="ZOTERO_PREF_2">
    <vt:lpwstr>icJournalAbbreviations" value="true"/&gt;&lt;/prefs&gt;&lt;/data&gt;</vt:lpwstr>
  </property>
</Properties>
</file>