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4B3E" w14:textId="76D27DC3" w:rsidR="000F6080" w:rsidRPr="00A825CE" w:rsidRDefault="007D1ED7" w:rsidP="000F6080">
      <w:pPr>
        <w:pStyle w:val="MDPI32textnoindent"/>
        <w:rPr>
          <w:rFonts w:ascii="Times New Roman" w:hAnsi="Times New Roman"/>
          <w:color w:val="000000" w:themeColor="text1"/>
          <w:sz w:val="24"/>
          <w:szCs w:val="24"/>
        </w:rPr>
      </w:pPr>
      <w:r w:rsidRPr="00A825CE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1F1845" w:rsidRPr="00A825CE">
        <w:rPr>
          <w:rFonts w:ascii="Times New Roman" w:hAnsi="Times New Roman"/>
          <w:color w:val="000000" w:themeColor="text1"/>
          <w:sz w:val="24"/>
          <w:szCs w:val="24"/>
        </w:rPr>
        <w:t xml:space="preserve">ppendix </w:t>
      </w:r>
      <w:r w:rsidR="00A72AED" w:rsidRPr="00A825CE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400649" w:rsidRPr="00A825C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F6080" w:rsidRPr="00A825CE">
        <w:rPr>
          <w:rFonts w:ascii="Times New Roman" w:hAnsi="Times New Roman"/>
          <w:color w:val="000000" w:themeColor="text1"/>
          <w:sz w:val="24"/>
          <w:szCs w:val="24"/>
        </w:rPr>
        <w:t xml:space="preserve">Test of proportions of South African pre-packaged foods and beverages that are non-compliant per </w:t>
      </w:r>
      <w:r w:rsidR="00830A4B" w:rsidRPr="00A825CE">
        <w:rPr>
          <w:rFonts w:ascii="Times New Roman" w:hAnsi="Times New Roman"/>
          <w:color w:val="000000" w:themeColor="text1"/>
          <w:sz w:val="24"/>
          <w:szCs w:val="24"/>
        </w:rPr>
        <w:t>nutrient profiling model</w:t>
      </w:r>
      <w:r w:rsidR="000F6080" w:rsidRPr="00A825CE">
        <w:rPr>
          <w:rFonts w:ascii="Times New Roman" w:hAnsi="Times New Roman"/>
          <w:color w:val="000000" w:themeColor="text1"/>
          <w:sz w:val="24"/>
          <w:szCs w:val="24"/>
        </w:rPr>
        <w:t xml:space="preserve"> overall; for foods and beverages; and by select categories (using the CAM and SA HNC </w:t>
      </w:r>
      <w:r w:rsidR="00815562" w:rsidRPr="00A825CE">
        <w:rPr>
          <w:rFonts w:ascii="Times New Roman" w:hAnsi="Times New Roman"/>
          <w:color w:val="000000" w:themeColor="text1"/>
          <w:sz w:val="24"/>
          <w:szCs w:val="24"/>
        </w:rPr>
        <w:t>nutrient profiling model</w:t>
      </w:r>
      <w:r w:rsidR="000F6080" w:rsidRPr="00A825CE">
        <w:rPr>
          <w:rFonts w:ascii="Times New Roman" w:hAnsi="Times New Roman"/>
          <w:color w:val="000000" w:themeColor="text1"/>
          <w:sz w:val="24"/>
          <w:szCs w:val="24"/>
        </w:rPr>
        <w:t>s as reference models)</w:t>
      </w:r>
    </w:p>
    <w:p w14:paraId="5B0C9E0F" w14:textId="77777777" w:rsidR="00400649" w:rsidRPr="00A825CE" w:rsidRDefault="00400649" w:rsidP="000F6080">
      <w:pPr>
        <w:pStyle w:val="MDPI32textnoinden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1"/>
        <w:gridCol w:w="1222"/>
        <w:gridCol w:w="1222"/>
        <w:gridCol w:w="1223"/>
        <w:gridCol w:w="1223"/>
        <w:gridCol w:w="1223"/>
      </w:tblGrid>
      <w:tr w:rsidR="00A825CE" w:rsidRPr="00A825CE" w14:paraId="4CA8BA3F" w14:textId="77777777" w:rsidTr="007D1ED7">
        <w:tc>
          <w:tcPr>
            <w:tcW w:w="2721" w:type="dxa"/>
            <w:vMerge w:val="restart"/>
          </w:tcPr>
          <w:p w14:paraId="4FAB43BF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</w:p>
        </w:tc>
        <w:tc>
          <w:tcPr>
            <w:tcW w:w="3667" w:type="dxa"/>
            <w:gridSpan w:val="3"/>
          </w:tcPr>
          <w:p w14:paraId="7852C606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Difference in % non-compliant (CAM NPM as reference)</w:t>
            </w:r>
          </w:p>
        </w:tc>
        <w:tc>
          <w:tcPr>
            <w:tcW w:w="2446" w:type="dxa"/>
            <w:gridSpan w:val="2"/>
          </w:tcPr>
          <w:p w14:paraId="1A83C852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Difference in % non-compliant (SA HNC NPM as reference)</w:t>
            </w:r>
          </w:p>
        </w:tc>
      </w:tr>
      <w:tr w:rsidR="00A825CE" w:rsidRPr="00A825CE" w14:paraId="548E91B1" w14:textId="77777777" w:rsidTr="007D1ED7">
        <w:tc>
          <w:tcPr>
            <w:tcW w:w="2721" w:type="dxa"/>
            <w:vMerge/>
          </w:tcPr>
          <w:p w14:paraId="7FFDCF29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</w:p>
        </w:tc>
        <w:tc>
          <w:tcPr>
            <w:tcW w:w="1222" w:type="dxa"/>
          </w:tcPr>
          <w:p w14:paraId="470154A6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CAM% -SA HNC%</w:t>
            </w:r>
          </w:p>
        </w:tc>
        <w:tc>
          <w:tcPr>
            <w:tcW w:w="1222" w:type="dxa"/>
          </w:tcPr>
          <w:p w14:paraId="19194EC8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CAM% -CWO%</w:t>
            </w:r>
          </w:p>
        </w:tc>
        <w:tc>
          <w:tcPr>
            <w:tcW w:w="1223" w:type="dxa"/>
          </w:tcPr>
          <w:p w14:paraId="7AF00666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CAM%-PAHO%</w:t>
            </w:r>
          </w:p>
        </w:tc>
        <w:tc>
          <w:tcPr>
            <w:tcW w:w="1223" w:type="dxa"/>
          </w:tcPr>
          <w:p w14:paraId="65327CA6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SA HNC% -CWO%</w:t>
            </w:r>
          </w:p>
        </w:tc>
        <w:tc>
          <w:tcPr>
            <w:tcW w:w="1223" w:type="dxa"/>
          </w:tcPr>
          <w:p w14:paraId="5CE4E769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SA HNC% -PAHO%</w:t>
            </w:r>
          </w:p>
        </w:tc>
      </w:tr>
      <w:tr w:rsidR="00A825CE" w:rsidRPr="00A825CE" w14:paraId="264C1C5A" w14:textId="77777777" w:rsidTr="007D1ED7">
        <w:tc>
          <w:tcPr>
            <w:tcW w:w="8834" w:type="dxa"/>
            <w:gridSpan w:val="6"/>
          </w:tcPr>
          <w:p w14:paraId="7C781860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b/>
                <w:color w:val="000000" w:themeColor="text1"/>
                <w:szCs w:val="20"/>
              </w:rPr>
              <w:t>FOODS</w:t>
            </w:r>
          </w:p>
        </w:tc>
      </w:tr>
      <w:tr w:rsidR="00A825CE" w:rsidRPr="00A825CE" w14:paraId="653B28FC" w14:textId="77777777" w:rsidTr="007D1ED7">
        <w:tc>
          <w:tcPr>
            <w:tcW w:w="2721" w:type="dxa"/>
          </w:tcPr>
          <w:p w14:paraId="50E87DBD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1. Breakfast cereals</w:t>
            </w:r>
          </w:p>
        </w:tc>
        <w:tc>
          <w:tcPr>
            <w:tcW w:w="1222" w:type="dxa"/>
          </w:tcPr>
          <w:p w14:paraId="022C9BB9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35.45**</w:t>
            </w:r>
          </w:p>
        </w:tc>
        <w:tc>
          <w:tcPr>
            <w:tcW w:w="1222" w:type="dxa"/>
          </w:tcPr>
          <w:p w14:paraId="045EB671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-10.00*</w:t>
            </w:r>
          </w:p>
        </w:tc>
        <w:tc>
          <w:tcPr>
            <w:tcW w:w="1223" w:type="dxa"/>
          </w:tcPr>
          <w:p w14:paraId="4089C34D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-0.91</w:t>
            </w:r>
          </w:p>
        </w:tc>
        <w:tc>
          <w:tcPr>
            <w:tcW w:w="1223" w:type="dxa"/>
          </w:tcPr>
          <w:p w14:paraId="00163EED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-45.46**</w:t>
            </w:r>
          </w:p>
        </w:tc>
        <w:tc>
          <w:tcPr>
            <w:tcW w:w="1223" w:type="dxa"/>
          </w:tcPr>
          <w:p w14:paraId="7078CC1B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-36.36**</w:t>
            </w:r>
          </w:p>
        </w:tc>
      </w:tr>
      <w:tr w:rsidR="00A825CE" w:rsidRPr="00A825CE" w14:paraId="6ACA4394" w14:textId="77777777" w:rsidTr="007D1ED7">
        <w:tc>
          <w:tcPr>
            <w:tcW w:w="2721" w:type="dxa"/>
          </w:tcPr>
          <w:p w14:paraId="29A038DE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2. Cereals &amp; cereal products</w:t>
            </w:r>
          </w:p>
        </w:tc>
        <w:tc>
          <w:tcPr>
            <w:tcW w:w="1222" w:type="dxa"/>
          </w:tcPr>
          <w:p w14:paraId="02B27704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17.32**</w:t>
            </w:r>
          </w:p>
        </w:tc>
        <w:tc>
          <w:tcPr>
            <w:tcW w:w="1222" w:type="dxa"/>
          </w:tcPr>
          <w:p w14:paraId="138C8A2E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-1.58</w:t>
            </w:r>
          </w:p>
        </w:tc>
        <w:tc>
          <w:tcPr>
            <w:tcW w:w="1223" w:type="dxa"/>
          </w:tcPr>
          <w:p w14:paraId="119DC342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-44.49**</w:t>
            </w:r>
          </w:p>
        </w:tc>
        <w:tc>
          <w:tcPr>
            <w:tcW w:w="1223" w:type="dxa"/>
          </w:tcPr>
          <w:p w14:paraId="6C587C76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-18.90**</w:t>
            </w:r>
          </w:p>
        </w:tc>
        <w:tc>
          <w:tcPr>
            <w:tcW w:w="1223" w:type="dxa"/>
          </w:tcPr>
          <w:p w14:paraId="19ABB1A2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-61.81**</w:t>
            </w:r>
          </w:p>
        </w:tc>
      </w:tr>
      <w:tr w:rsidR="00A825CE" w:rsidRPr="00A825CE" w14:paraId="041C0484" w14:textId="77777777" w:rsidTr="007D1ED7">
        <w:tc>
          <w:tcPr>
            <w:tcW w:w="2721" w:type="dxa"/>
          </w:tcPr>
          <w:p w14:paraId="6C8F79A7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3. Confectionary &amp; Desserts</w:t>
            </w:r>
          </w:p>
        </w:tc>
        <w:tc>
          <w:tcPr>
            <w:tcW w:w="1222" w:type="dxa"/>
          </w:tcPr>
          <w:p w14:paraId="573AE34B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4.74**</w:t>
            </w:r>
          </w:p>
        </w:tc>
        <w:tc>
          <w:tcPr>
            <w:tcW w:w="1222" w:type="dxa"/>
          </w:tcPr>
          <w:p w14:paraId="092E962E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2.06*</w:t>
            </w:r>
          </w:p>
        </w:tc>
        <w:tc>
          <w:tcPr>
            <w:tcW w:w="1223" w:type="dxa"/>
          </w:tcPr>
          <w:p w14:paraId="5B4425B2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-0.72</w:t>
            </w:r>
          </w:p>
        </w:tc>
        <w:tc>
          <w:tcPr>
            <w:tcW w:w="1223" w:type="dxa"/>
          </w:tcPr>
          <w:p w14:paraId="60670656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-.02.68*</w:t>
            </w:r>
          </w:p>
        </w:tc>
        <w:tc>
          <w:tcPr>
            <w:tcW w:w="1223" w:type="dxa"/>
          </w:tcPr>
          <w:p w14:paraId="6B6B07ED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-5.45**</w:t>
            </w:r>
          </w:p>
        </w:tc>
      </w:tr>
      <w:tr w:rsidR="00A825CE" w:rsidRPr="00A825CE" w14:paraId="16B9ACF4" w14:textId="77777777" w:rsidTr="007D1ED7">
        <w:tc>
          <w:tcPr>
            <w:tcW w:w="2721" w:type="dxa"/>
          </w:tcPr>
          <w:p w14:paraId="41E5E158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4. Dairy</w:t>
            </w:r>
          </w:p>
        </w:tc>
        <w:tc>
          <w:tcPr>
            <w:tcW w:w="1222" w:type="dxa"/>
          </w:tcPr>
          <w:p w14:paraId="2B02B8F3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28.43**</w:t>
            </w:r>
          </w:p>
        </w:tc>
        <w:tc>
          <w:tcPr>
            <w:tcW w:w="1222" w:type="dxa"/>
          </w:tcPr>
          <w:p w14:paraId="227DFCCC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5.82*</w:t>
            </w:r>
          </w:p>
        </w:tc>
        <w:tc>
          <w:tcPr>
            <w:tcW w:w="1223" w:type="dxa"/>
          </w:tcPr>
          <w:p w14:paraId="5657F2A1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-15.17**</w:t>
            </w:r>
          </w:p>
        </w:tc>
        <w:tc>
          <w:tcPr>
            <w:tcW w:w="1223" w:type="dxa"/>
          </w:tcPr>
          <w:p w14:paraId="0703E023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-22.63**</w:t>
            </w:r>
          </w:p>
        </w:tc>
        <w:tc>
          <w:tcPr>
            <w:tcW w:w="1223" w:type="dxa"/>
          </w:tcPr>
          <w:p w14:paraId="3ABA436E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-43.62**</w:t>
            </w:r>
          </w:p>
        </w:tc>
      </w:tr>
      <w:tr w:rsidR="00A825CE" w:rsidRPr="00A825CE" w14:paraId="5BBECE70" w14:textId="77777777" w:rsidTr="007D1ED7">
        <w:tc>
          <w:tcPr>
            <w:tcW w:w="2721" w:type="dxa"/>
          </w:tcPr>
          <w:p w14:paraId="6C2CC5E2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5. Fruits</w:t>
            </w:r>
          </w:p>
        </w:tc>
        <w:tc>
          <w:tcPr>
            <w:tcW w:w="1222" w:type="dxa"/>
          </w:tcPr>
          <w:p w14:paraId="0CB0669E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38.27**</w:t>
            </w:r>
          </w:p>
        </w:tc>
        <w:tc>
          <w:tcPr>
            <w:tcW w:w="1222" w:type="dxa"/>
          </w:tcPr>
          <w:p w14:paraId="665D6415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-3.57</w:t>
            </w:r>
          </w:p>
        </w:tc>
        <w:tc>
          <w:tcPr>
            <w:tcW w:w="1223" w:type="dxa"/>
          </w:tcPr>
          <w:p w14:paraId="27D56BAC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-4.59</w:t>
            </w:r>
          </w:p>
        </w:tc>
        <w:tc>
          <w:tcPr>
            <w:tcW w:w="1223" w:type="dxa"/>
          </w:tcPr>
          <w:p w14:paraId="41906A7E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-41.84**</w:t>
            </w:r>
          </w:p>
        </w:tc>
        <w:tc>
          <w:tcPr>
            <w:tcW w:w="1223" w:type="dxa"/>
          </w:tcPr>
          <w:p w14:paraId="5C5248C6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-42.86**</w:t>
            </w:r>
          </w:p>
        </w:tc>
      </w:tr>
      <w:tr w:rsidR="00A825CE" w:rsidRPr="00A825CE" w14:paraId="7E66BC09" w14:textId="77777777" w:rsidTr="007D1ED7">
        <w:tc>
          <w:tcPr>
            <w:tcW w:w="2721" w:type="dxa"/>
          </w:tcPr>
          <w:p w14:paraId="420277DA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6. Vegetables</w:t>
            </w:r>
          </w:p>
        </w:tc>
        <w:tc>
          <w:tcPr>
            <w:tcW w:w="1222" w:type="dxa"/>
          </w:tcPr>
          <w:p w14:paraId="73BCC5E0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17.65**</w:t>
            </w:r>
          </w:p>
        </w:tc>
        <w:tc>
          <w:tcPr>
            <w:tcW w:w="1222" w:type="dxa"/>
          </w:tcPr>
          <w:p w14:paraId="2C0020DB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0.39</w:t>
            </w:r>
          </w:p>
        </w:tc>
        <w:tc>
          <w:tcPr>
            <w:tcW w:w="1223" w:type="dxa"/>
          </w:tcPr>
          <w:p w14:paraId="1BF93C6A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-30.39**</w:t>
            </w:r>
          </w:p>
        </w:tc>
        <w:tc>
          <w:tcPr>
            <w:tcW w:w="1223" w:type="dxa"/>
          </w:tcPr>
          <w:p w14:paraId="438F7398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-17.25**</w:t>
            </w:r>
          </w:p>
        </w:tc>
        <w:tc>
          <w:tcPr>
            <w:tcW w:w="1223" w:type="dxa"/>
          </w:tcPr>
          <w:p w14:paraId="715253D3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-48.04**</w:t>
            </w:r>
          </w:p>
        </w:tc>
      </w:tr>
      <w:tr w:rsidR="00A825CE" w:rsidRPr="00A825CE" w14:paraId="55E663C1" w14:textId="77777777" w:rsidTr="007D1ED7">
        <w:tc>
          <w:tcPr>
            <w:tcW w:w="2721" w:type="dxa"/>
          </w:tcPr>
          <w:p w14:paraId="4648A52C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7. Legumes</w:t>
            </w:r>
          </w:p>
        </w:tc>
        <w:tc>
          <w:tcPr>
            <w:tcW w:w="1222" w:type="dxa"/>
          </w:tcPr>
          <w:p w14:paraId="6BF56538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28.00**</w:t>
            </w:r>
          </w:p>
        </w:tc>
        <w:tc>
          <w:tcPr>
            <w:tcW w:w="1222" w:type="dxa"/>
          </w:tcPr>
          <w:p w14:paraId="40390630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0.00</w:t>
            </w:r>
          </w:p>
        </w:tc>
        <w:tc>
          <w:tcPr>
            <w:tcW w:w="1223" w:type="dxa"/>
          </w:tcPr>
          <w:p w14:paraId="66AF2831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-66.00**</w:t>
            </w:r>
          </w:p>
        </w:tc>
        <w:tc>
          <w:tcPr>
            <w:tcW w:w="1223" w:type="dxa"/>
          </w:tcPr>
          <w:p w14:paraId="68A5C7F3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-28.00**</w:t>
            </w:r>
          </w:p>
        </w:tc>
        <w:tc>
          <w:tcPr>
            <w:tcW w:w="1223" w:type="dxa"/>
          </w:tcPr>
          <w:p w14:paraId="3AF4A18D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-94.00**</w:t>
            </w:r>
          </w:p>
        </w:tc>
      </w:tr>
      <w:tr w:rsidR="00A825CE" w:rsidRPr="00A825CE" w14:paraId="1BD12250" w14:textId="77777777" w:rsidTr="007D1ED7">
        <w:tc>
          <w:tcPr>
            <w:tcW w:w="2721" w:type="dxa"/>
          </w:tcPr>
          <w:p w14:paraId="028DD289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8. Mixed dishes</w:t>
            </w:r>
          </w:p>
        </w:tc>
        <w:tc>
          <w:tcPr>
            <w:tcW w:w="1222" w:type="dxa"/>
          </w:tcPr>
          <w:p w14:paraId="15D28912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20.07**</w:t>
            </w:r>
          </w:p>
        </w:tc>
        <w:tc>
          <w:tcPr>
            <w:tcW w:w="1222" w:type="dxa"/>
          </w:tcPr>
          <w:p w14:paraId="48E12CF7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-0.33</w:t>
            </w:r>
          </w:p>
        </w:tc>
        <w:tc>
          <w:tcPr>
            <w:tcW w:w="1223" w:type="dxa"/>
          </w:tcPr>
          <w:p w14:paraId="0186DDC5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-29.43**</w:t>
            </w:r>
          </w:p>
        </w:tc>
        <w:tc>
          <w:tcPr>
            <w:tcW w:w="1223" w:type="dxa"/>
          </w:tcPr>
          <w:p w14:paraId="2DF68078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-20.40**</w:t>
            </w:r>
          </w:p>
        </w:tc>
        <w:tc>
          <w:tcPr>
            <w:tcW w:w="1223" w:type="dxa"/>
          </w:tcPr>
          <w:p w14:paraId="64AB5462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-49.50**</w:t>
            </w:r>
          </w:p>
        </w:tc>
      </w:tr>
      <w:tr w:rsidR="00A825CE" w:rsidRPr="00A825CE" w14:paraId="21BF65AF" w14:textId="77777777" w:rsidTr="007D1ED7">
        <w:tc>
          <w:tcPr>
            <w:tcW w:w="2721" w:type="dxa"/>
          </w:tcPr>
          <w:p w14:paraId="411E05AB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9. Protein</w:t>
            </w:r>
          </w:p>
        </w:tc>
        <w:tc>
          <w:tcPr>
            <w:tcW w:w="1222" w:type="dxa"/>
          </w:tcPr>
          <w:p w14:paraId="37CC4A36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12.46**</w:t>
            </w:r>
          </w:p>
        </w:tc>
        <w:tc>
          <w:tcPr>
            <w:tcW w:w="1222" w:type="dxa"/>
          </w:tcPr>
          <w:p w14:paraId="3347D255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-0.50</w:t>
            </w:r>
          </w:p>
        </w:tc>
        <w:tc>
          <w:tcPr>
            <w:tcW w:w="1223" w:type="dxa"/>
          </w:tcPr>
          <w:p w14:paraId="655CE31D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-26.58**</w:t>
            </w:r>
          </w:p>
        </w:tc>
        <w:tc>
          <w:tcPr>
            <w:tcW w:w="1223" w:type="dxa"/>
          </w:tcPr>
          <w:p w14:paraId="3781C061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-12.96**</w:t>
            </w:r>
          </w:p>
        </w:tc>
        <w:tc>
          <w:tcPr>
            <w:tcW w:w="1223" w:type="dxa"/>
          </w:tcPr>
          <w:p w14:paraId="07BE11D9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-39.04**</w:t>
            </w:r>
          </w:p>
        </w:tc>
      </w:tr>
      <w:tr w:rsidR="00A825CE" w:rsidRPr="00A825CE" w14:paraId="78018EC7" w14:textId="77777777" w:rsidTr="007D1ED7">
        <w:tc>
          <w:tcPr>
            <w:tcW w:w="2721" w:type="dxa"/>
          </w:tcPr>
          <w:p w14:paraId="46ACB8B9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10. Snack foods</w:t>
            </w:r>
          </w:p>
        </w:tc>
        <w:tc>
          <w:tcPr>
            <w:tcW w:w="1222" w:type="dxa"/>
          </w:tcPr>
          <w:p w14:paraId="6B377C5A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13.02**</w:t>
            </w:r>
          </w:p>
        </w:tc>
        <w:tc>
          <w:tcPr>
            <w:tcW w:w="1222" w:type="dxa"/>
          </w:tcPr>
          <w:p w14:paraId="4AAA7F28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-4.44*</w:t>
            </w:r>
          </w:p>
        </w:tc>
        <w:tc>
          <w:tcPr>
            <w:tcW w:w="1223" w:type="dxa"/>
          </w:tcPr>
          <w:p w14:paraId="09DD021E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-2.58</w:t>
            </w:r>
          </w:p>
        </w:tc>
        <w:tc>
          <w:tcPr>
            <w:tcW w:w="1223" w:type="dxa"/>
          </w:tcPr>
          <w:p w14:paraId="7EA6F18A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-17.45**</w:t>
            </w:r>
          </w:p>
        </w:tc>
        <w:tc>
          <w:tcPr>
            <w:tcW w:w="1223" w:type="dxa"/>
          </w:tcPr>
          <w:p w14:paraId="658D479F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-15.59**</w:t>
            </w:r>
          </w:p>
        </w:tc>
      </w:tr>
      <w:tr w:rsidR="00A825CE" w:rsidRPr="00A825CE" w14:paraId="7ED3E675" w14:textId="77777777" w:rsidTr="007D1ED7">
        <w:tc>
          <w:tcPr>
            <w:tcW w:w="2721" w:type="dxa"/>
          </w:tcPr>
          <w:p w14:paraId="6ECF5756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11. Soups &amp; sauces</w:t>
            </w:r>
          </w:p>
        </w:tc>
        <w:tc>
          <w:tcPr>
            <w:tcW w:w="1222" w:type="dxa"/>
          </w:tcPr>
          <w:p w14:paraId="23565F93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0.82</w:t>
            </w:r>
          </w:p>
        </w:tc>
        <w:tc>
          <w:tcPr>
            <w:tcW w:w="1222" w:type="dxa"/>
          </w:tcPr>
          <w:p w14:paraId="439D6271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-1.8</w:t>
            </w:r>
          </w:p>
        </w:tc>
        <w:tc>
          <w:tcPr>
            <w:tcW w:w="1223" w:type="dxa"/>
          </w:tcPr>
          <w:p w14:paraId="07D6734E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-16.56**</w:t>
            </w:r>
          </w:p>
        </w:tc>
        <w:tc>
          <w:tcPr>
            <w:tcW w:w="1223" w:type="dxa"/>
          </w:tcPr>
          <w:p w14:paraId="49121A2D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-2.62</w:t>
            </w:r>
          </w:p>
        </w:tc>
        <w:tc>
          <w:tcPr>
            <w:tcW w:w="1223" w:type="dxa"/>
          </w:tcPr>
          <w:p w14:paraId="56831BF2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-17.38**</w:t>
            </w:r>
          </w:p>
        </w:tc>
      </w:tr>
      <w:tr w:rsidR="00A825CE" w:rsidRPr="00A825CE" w14:paraId="4ED05A66" w14:textId="77777777" w:rsidTr="007D1ED7">
        <w:tc>
          <w:tcPr>
            <w:tcW w:w="2721" w:type="dxa"/>
          </w:tcPr>
          <w:p w14:paraId="223D04A7" w14:textId="77777777" w:rsidR="000F6080" w:rsidRPr="00A825CE" w:rsidRDefault="000F6080" w:rsidP="007D1ED7">
            <w:pPr>
              <w:pStyle w:val="MDPI32textnoindent"/>
              <w:rPr>
                <w:b/>
                <w:color w:val="000000" w:themeColor="text1"/>
                <w:szCs w:val="20"/>
              </w:rPr>
            </w:pPr>
            <w:r w:rsidRPr="00A825CE">
              <w:rPr>
                <w:b/>
                <w:color w:val="000000" w:themeColor="text1"/>
                <w:szCs w:val="20"/>
              </w:rPr>
              <w:t>Total All Foods</w:t>
            </w:r>
          </w:p>
        </w:tc>
        <w:tc>
          <w:tcPr>
            <w:tcW w:w="1222" w:type="dxa"/>
          </w:tcPr>
          <w:p w14:paraId="19E82EBF" w14:textId="77777777" w:rsidR="000F6080" w:rsidRPr="00A825CE" w:rsidRDefault="000F6080" w:rsidP="007D1ED7">
            <w:pPr>
              <w:pStyle w:val="MDPI32textnoindent"/>
              <w:rPr>
                <w:b/>
                <w:color w:val="000000" w:themeColor="text1"/>
                <w:szCs w:val="20"/>
              </w:rPr>
            </w:pPr>
            <w:r w:rsidRPr="00A825CE">
              <w:rPr>
                <w:b/>
                <w:color w:val="000000" w:themeColor="text1"/>
                <w:szCs w:val="20"/>
              </w:rPr>
              <w:t>14.84**</w:t>
            </w:r>
          </w:p>
        </w:tc>
        <w:tc>
          <w:tcPr>
            <w:tcW w:w="1222" w:type="dxa"/>
          </w:tcPr>
          <w:p w14:paraId="7B561213" w14:textId="77777777" w:rsidR="000F6080" w:rsidRPr="00A825CE" w:rsidRDefault="000F6080" w:rsidP="007D1ED7">
            <w:pPr>
              <w:pStyle w:val="MDPI32textnoindent"/>
              <w:rPr>
                <w:b/>
                <w:color w:val="000000" w:themeColor="text1"/>
                <w:szCs w:val="20"/>
              </w:rPr>
            </w:pPr>
            <w:r w:rsidRPr="00A825CE">
              <w:rPr>
                <w:b/>
                <w:color w:val="000000" w:themeColor="text1"/>
                <w:szCs w:val="20"/>
              </w:rPr>
              <w:t>0.06</w:t>
            </w:r>
          </w:p>
        </w:tc>
        <w:tc>
          <w:tcPr>
            <w:tcW w:w="1223" w:type="dxa"/>
          </w:tcPr>
          <w:p w14:paraId="3000680D" w14:textId="77777777" w:rsidR="000F6080" w:rsidRPr="00A825CE" w:rsidRDefault="000F6080" w:rsidP="007D1ED7">
            <w:pPr>
              <w:pStyle w:val="MDPI32textnoindent"/>
              <w:rPr>
                <w:b/>
                <w:color w:val="000000" w:themeColor="text1"/>
                <w:szCs w:val="20"/>
              </w:rPr>
            </w:pPr>
            <w:r w:rsidRPr="00A825CE">
              <w:rPr>
                <w:b/>
                <w:color w:val="000000" w:themeColor="text1"/>
                <w:szCs w:val="20"/>
              </w:rPr>
              <w:t>-15.86**</w:t>
            </w:r>
          </w:p>
        </w:tc>
        <w:tc>
          <w:tcPr>
            <w:tcW w:w="1223" w:type="dxa"/>
          </w:tcPr>
          <w:p w14:paraId="1AA48C06" w14:textId="77777777" w:rsidR="000F6080" w:rsidRPr="00A825CE" w:rsidRDefault="000F6080" w:rsidP="007D1ED7">
            <w:pPr>
              <w:pStyle w:val="MDPI32textnoindent"/>
              <w:rPr>
                <w:b/>
                <w:color w:val="000000" w:themeColor="text1"/>
                <w:szCs w:val="20"/>
              </w:rPr>
            </w:pPr>
            <w:r w:rsidRPr="00A825CE">
              <w:rPr>
                <w:b/>
                <w:color w:val="000000" w:themeColor="text1"/>
                <w:szCs w:val="20"/>
              </w:rPr>
              <w:t>-14.78**</w:t>
            </w:r>
          </w:p>
        </w:tc>
        <w:tc>
          <w:tcPr>
            <w:tcW w:w="1223" w:type="dxa"/>
          </w:tcPr>
          <w:p w14:paraId="359C78BA" w14:textId="77777777" w:rsidR="000F6080" w:rsidRPr="00A825CE" w:rsidRDefault="000F6080" w:rsidP="007D1ED7">
            <w:pPr>
              <w:pStyle w:val="MDPI32textnoindent"/>
              <w:rPr>
                <w:b/>
                <w:color w:val="000000" w:themeColor="text1"/>
                <w:szCs w:val="20"/>
              </w:rPr>
            </w:pPr>
            <w:r w:rsidRPr="00A825CE">
              <w:rPr>
                <w:b/>
                <w:color w:val="000000" w:themeColor="text1"/>
                <w:szCs w:val="20"/>
              </w:rPr>
              <w:t>-30.70**</w:t>
            </w:r>
          </w:p>
        </w:tc>
      </w:tr>
      <w:tr w:rsidR="00A825CE" w:rsidRPr="00A825CE" w14:paraId="7ED7A031" w14:textId="77777777" w:rsidTr="007D1ED7">
        <w:tc>
          <w:tcPr>
            <w:tcW w:w="8834" w:type="dxa"/>
            <w:gridSpan w:val="6"/>
          </w:tcPr>
          <w:p w14:paraId="2A28EB4D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b/>
                <w:color w:val="000000" w:themeColor="text1"/>
                <w:szCs w:val="20"/>
              </w:rPr>
              <w:t>BEVERAGES</w:t>
            </w:r>
          </w:p>
        </w:tc>
      </w:tr>
      <w:tr w:rsidR="00A825CE" w:rsidRPr="00A825CE" w14:paraId="187745FF" w14:textId="77777777" w:rsidTr="007D1ED7">
        <w:tc>
          <w:tcPr>
            <w:tcW w:w="2721" w:type="dxa"/>
          </w:tcPr>
          <w:p w14:paraId="312972FC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12. Dairy drinks</w:t>
            </w:r>
          </w:p>
        </w:tc>
        <w:tc>
          <w:tcPr>
            <w:tcW w:w="1222" w:type="dxa"/>
          </w:tcPr>
          <w:p w14:paraId="1E2CF8B4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5.56</w:t>
            </w:r>
          </w:p>
        </w:tc>
        <w:tc>
          <w:tcPr>
            <w:tcW w:w="1222" w:type="dxa"/>
          </w:tcPr>
          <w:p w14:paraId="3E4DCBFC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5.23</w:t>
            </w:r>
          </w:p>
        </w:tc>
        <w:tc>
          <w:tcPr>
            <w:tcW w:w="1223" w:type="dxa"/>
          </w:tcPr>
          <w:p w14:paraId="49975E09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-7.19</w:t>
            </w:r>
          </w:p>
        </w:tc>
        <w:tc>
          <w:tcPr>
            <w:tcW w:w="1223" w:type="dxa"/>
          </w:tcPr>
          <w:p w14:paraId="4EFF50CA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-0.33</w:t>
            </w:r>
          </w:p>
        </w:tc>
        <w:tc>
          <w:tcPr>
            <w:tcW w:w="1223" w:type="dxa"/>
          </w:tcPr>
          <w:p w14:paraId="33CB4733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-12.75**</w:t>
            </w:r>
          </w:p>
        </w:tc>
      </w:tr>
      <w:tr w:rsidR="00A825CE" w:rsidRPr="00A825CE" w14:paraId="369BCE94" w14:textId="77777777" w:rsidTr="007D1ED7">
        <w:tc>
          <w:tcPr>
            <w:tcW w:w="2721" w:type="dxa"/>
          </w:tcPr>
          <w:p w14:paraId="32C512A4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13. Other beverages</w:t>
            </w:r>
          </w:p>
        </w:tc>
        <w:tc>
          <w:tcPr>
            <w:tcW w:w="1222" w:type="dxa"/>
          </w:tcPr>
          <w:p w14:paraId="4D68F099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22.59**</w:t>
            </w:r>
          </w:p>
        </w:tc>
        <w:tc>
          <w:tcPr>
            <w:tcW w:w="1222" w:type="dxa"/>
          </w:tcPr>
          <w:p w14:paraId="4DE30150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25.10**</w:t>
            </w:r>
          </w:p>
        </w:tc>
        <w:tc>
          <w:tcPr>
            <w:tcW w:w="1223" w:type="dxa"/>
          </w:tcPr>
          <w:p w14:paraId="18B62AD7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-9.00**</w:t>
            </w:r>
          </w:p>
        </w:tc>
        <w:tc>
          <w:tcPr>
            <w:tcW w:w="1223" w:type="dxa"/>
          </w:tcPr>
          <w:p w14:paraId="1F96263E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2.51</w:t>
            </w:r>
          </w:p>
        </w:tc>
        <w:tc>
          <w:tcPr>
            <w:tcW w:w="1223" w:type="dxa"/>
          </w:tcPr>
          <w:p w14:paraId="5E45CB79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-31.59**</w:t>
            </w:r>
          </w:p>
        </w:tc>
      </w:tr>
      <w:tr w:rsidR="00A825CE" w:rsidRPr="00A825CE" w14:paraId="4BCC31BB" w14:textId="77777777" w:rsidTr="007D1ED7">
        <w:tc>
          <w:tcPr>
            <w:tcW w:w="2721" w:type="dxa"/>
          </w:tcPr>
          <w:p w14:paraId="1250D3A4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14. Sodas</w:t>
            </w:r>
          </w:p>
        </w:tc>
        <w:tc>
          <w:tcPr>
            <w:tcW w:w="1222" w:type="dxa"/>
          </w:tcPr>
          <w:p w14:paraId="41D4062E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29.17**</w:t>
            </w:r>
          </w:p>
        </w:tc>
        <w:tc>
          <w:tcPr>
            <w:tcW w:w="1222" w:type="dxa"/>
          </w:tcPr>
          <w:p w14:paraId="7DFDF71D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29.51**</w:t>
            </w:r>
          </w:p>
        </w:tc>
        <w:tc>
          <w:tcPr>
            <w:tcW w:w="1223" w:type="dxa"/>
          </w:tcPr>
          <w:p w14:paraId="12FDFCAA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-4.17**</w:t>
            </w:r>
          </w:p>
        </w:tc>
        <w:tc>
          <w:tcPr>
            <w:tcW w:w="1223" w:type="dxa"/>
          </w:tcPr>
          <w:p w14:paraId="34D2B33E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0.35</w:t>
            </w:r>
          </w:p>
        </w:tc>
        <w:tc>
          <w:tcPr>
            <w:tcW w:w="1223" w:type="dxa"/>
          </w:tcPr>
          <w:p w14:paraId="12330ED1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-33.33**</w:t>
            </w:r>
          </w:p>
        </w:tc>
      </w:tr>
      <w:tr w:rsidR="00A825CE" w:rsidRPr="00A825CE" w14:paraId="27835850" w14:textId="77777777" w:rsidTr="007D1ED7">
        <w:tc>
          <w:tcPr>
            <w:tcW w:w="2721" w:type="dxa"/>
          </w:tcPr>
          <w:p w14:paraId="739CA98C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15. 100% Juice</w:t>
            </w:r>
          </w:p>
        </w:tc>
        <w:tc>
          <w:tcPr>
            <w:tcW w:w="1222" w:type="dxa"/>
          </w:tcPr>
          <w:p w14:paraId="5C215F29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96.88**</w:t>
            </w:r>
          </w:p>
        </w:tc>
        <w:tc>
          <w:tcPr>
            <w:tcW w:w="1222" w:type="dxa"/>
          </w:tcPr>
          <w:p w14:paraId="074C991D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95.84**</w:t>
            </w:r>
          </w:p>
        </w:tc>
        <w:tc>
          <w:tcPr>
            <w:tcW w:w="1223" w:type="dxa"/>
          </w:tcPr>
          <w:p w14:paraId="209AB29F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94.81**</w:t>
            </w:r>
          </w:p>
        </w:tc>
        <w:tc>
          <w:tcPr>
            <w:tcW w:w="1223" w:type="dxa"/>
          </w:tcPr>
          <w:p w14:paraId="69C3435E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-1.04</w:t>
            </w:r>
          </w:p>
        </w:tc>
        <w:tc>
          <w:tcPr>
            <w:tcW w:w="1223" w:type="dxa"/>
          </w:tcPr>
          <w:p w14:paraId="02FC638A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  <w:szCs w:val="20"/>
              </w:rPr>
            </w:pPr>
            <w:r w:rsidRPr="00A825CE">
              <w:rPr>
                <w:color w:val="000000" w:themeColor="text1"/>
                <w:szCs w:val="20"/>
              </w:rPr>
              <w:t>-2.08*</w:t>
            </w:r>
          </w:p>
        </w:tc>
      </w:tr>
      <w:tr w:rsidR="00A825CE" w:rsidRPr="00A825CE" w14:paraId="0513F6C4" w14:textId="77777777" w:rsidTr="007D1ED7">
        <w:tc>
          <w:tcPr>
            <w:tcW w:w="2721" w:type="dxa"/>
          </w:tcPr>
          <w:p w14:paraId="74DFAADC" w14:textId="77777777" w:rsidR="000F6080" w:rsidRPr="00A825CE" w:rsidRDefault="000F6080" w:rsidP="007D1ED7">
            <w:pPr>
              <w:pStyle w:val="MDPI32textnoindent"/>
              <w:rPr>
                <w:b/>
                <w:color w:val="000000" w:themeColor="text1"/>
                <w:szCs w:val="20"/>
              </w:rPr>
            </w:pPr>
            <w:r w:rsidRPr="00A825CE">
              <w:rPr>
                <w:b/>
                <w:color w:val="000000" w:themeColor="text1"/>
                <w:szCs w:val="20"/>
              </w:rPr>
              <w:t>Total All Beverages</w:t>
            </w:r>
          </w:p>
        </w:tc>
        <w:tc>
          <w:tcPr>
            <w:tcW w:w="1222" w:type="dxa"/>
          </w:tcPr>
          <w:p w14:paraId="43AABACC" w14:textId="77777777" w:rsidR="000F6080" w:rsidRPr="00A825CE" w:rsidRDefault="000F6080" w:rsidP="007D1ED7">
            <w:pPr>
              <w:pStyle w:val="MDPI32textnoindent"/>
              <w:rPr>
                <w:b/>
                <w:color w:val="000000" w:themeColor="text1"/>
                <w:szCs w:val="20"/>
              </w:rPr>
            </w:pPr>
            <w:r w:rsidRPr="00A825CE">
              <w:rPr>
                <w:b/>
                <w:color w:val="000000" w:themeColor="text1"/>
                <w:szCs w:val="20"/>
              </w:rPr>
              <w:t>39.95**</w:t>
            </w:r>
          </w:p>
        </w:tc>
        <w:tc>
          <w:tcPr>
            <w:tcW w:w="1222" w:type="dxa"/>
          </w:tcPr>
          <w:p w14:paraId="07CD0E23" w14:textId="77777777" w:rsidR="000F6080" w:rsidRPr="00A825CE" w:rsidRDefault="000F6080" w:rsidP="007D1ED7">
            <w:pPr>
              <w:pStyle w:val="MDPI32textnoindent"/>
              <w:rPr>
                <w:b/>
                <w:color w:val="000000" w:themeColor="text1"/>
                <w:szCs w:val="20"/>
              </w:rPr>
            </w:pPr>
            <w:r w:rsidRPr="00A825CE">
              <w:rPr>
                <w:b/>
                <w:color w:val="000000" w:themeColor="text1"/>
                <w:szCs w:val="20"/>
              </w:rPr>
              <w:t>40.50**</w:t>
            </w:r>
          </w:p>
        </w:tc>
        <w:tc>
          <w:tcPr>
            <w:tcW w:w="1223" w:type="dxa"/>
          </w:tcPr>
          <w:p w14:paraId="60A40903" w14:textId="77777777" w:rsidR="000F6080" w:rsidRPr="00A825CE" w:rsidRDefault="000F6080" w:rsidP="007D1ED7">
            <w:pPr>
              <w:pStyle w:val="MDPI32textnoindent"/>
              <w:rPr>
                <w:b/>
                <w:color w:val="000000" w:themeColor="text1"/>
                <w:szCs w:val="20"/>
              </w:rPr>
            </w:pPr>
            <w:r w:rsidRPr="00A825CE">
              <w:rPr>
                <w:b/>
                <w:color w:val="000000" w:themeColor="text1"/>
                <w:szCs w:val="20"/>
              </w:rPr>
              <w:t>19.77**</w:t>
            </w:r>
          </w:p>
        </w:tc>
        <w:tc>
          <w:tcPr>
            <w:tcW w:w="1223" w:type="dxa"/>
          </w:tcPr>
          <w:p w14:paraId="0FFAB00E" w14:textId="77777777" w:rsidR="000F6080" w:rsidRPr="00A825CE" w:rsidRDefault="000F6080" w:rsidP="007D1ED7">
            <w:pPr>
              <w:pStyle w:val="MDPI32textnoindent"/>
              <w:rPr>
                <w:b/>
                <w:color w:val="000000" w:themeColor="text1"/>
                <w:szCs w:val="20"/>
              </w:rPr>
            </w:pPr>
            <w:r w:rsidRPr="00A825CE">
              <w:rPr>
                <w:b/>
                <w:color w:val="000000" w:themeColor="text1"/>
                <w:szCs w:val="20"/>
              </w:rPr>
              <w:t>0.549</w:t>
            </w:r>
          </w:p>
        </w:tc>
        <w:tc>
          <w:tcPr>
            <w:tcW w:w="1223" w:type="dxa"/>
          </w:tcPr>
          <w:p w14:paraId="1F40B525" w14:textId="77777777" w:rsidR="000F6080" w:rsidRPr="00A825CE" w:rsidRDefault="000F6080" w:rsidP="007D1ED7">
            <w:pPr>
              <w:pStyle w:val="MDPI32textnoindent"/>
              <w:rPr>
                <w:b/>
                <w:color w:val="000000" w:themeColor="text1"/>
                <w:szCs w:val="20"/>
              </w:rPr>
            </w:pPr>
            <w:r w:rsidRPr="00A825CE">
              <w:rPr>
                <w:b/>
                <w:color w:val="000000" w:themeColor="text1"/>
                <w:szCs w:val="20"/>
              </w:rPr>
              <w:t>-20.19**</w:t>
            </w:r>
          </w:p>
          <w:p w14:paraId="10721ECA" w14:textId="77777777" w:rsidR="000F6080" w:rsidRPr="00A825CE" w:rsidRDefault="000F6080" w:rsidP="007D1ED7">
            <w:pPr>
              <w:pStyle w:val="MDPI32textnoindent"/>
              <w:rPr>
                <w:b/>
                <w:color w:val="000000" w:themeColor="text1"/>
                <w:szCs w:val="20"/>
              </w:rPr>
            </w:pPr>
          </w:p>
        </w:tc>
      </w:tr>
      <w:tr w:rsidR="00A825CE" w:rsidRPr="00A825CE" w14:paraId="1C31E3DF" w14:textId="77777777" w:rsidTr="007D1ED7">
        <w:tc>
          <w:tcPr>
            <w:tcW w:w="2721" w:type="dxa"/>
          </w:tcPr>
          <w:p w14:paraId="69EE6656" w14:textId="77777777" w:rsidR="000F6080" w:rsidRPr="00A825CE" w:rsidRDefault="000F6080" w:rsidP="007D1ED7">
            <w:pPr>
              <w:pStyle w:val="MDPI32textnoindent"/>
              <w:rPr>
                <w:b/>
                <w:color w:val="000000" w:themeColor="text1"/>
                <w:szCs w:val="20"/>
              </w:rPr>
            </w:pPr>
            <w:r w:rsidRPr="00A825CE">
              <w:rPr>
                <w:b/>
                <w:color w:val="000000" w:themeColor="text1"/>
                <w:szCs w:val="20"/>
              </w:rPr>
              <w:t>TOTAL FOOD &amp; BEVS</w:t>
            </w:r>
          </w:p>
        </w:tc>
        <w:tc>
          <w:tcPr>
            <w:tcW w:w="1222" w:type="dxa"/>
          </w:tcPr>
          <w:p w14:paraId="79D8E6BA" w14:textId="77777777" w:rsidR="000F6080" w:rsidRPr="00A825CE" w:rsidRDefault="000F6080" w:rsidP="007D1ED7">
            <w:pPr>
              <w:pStyle w:val="MDPI32textnoindent"/>
              <w:rPr>
                <w:b/>
                <w:color w:val="000000" w:themeColor="text1"/>
                <w:szCs w:val="20"/>
              </w:rPr>
            </w:pPr>
            <w:r w:rsidRPr="00A825CE">
              <w:rPr>
                <w:b/>
                <w:color w:val="000000" w:themeColor="text1"/>
                <w:szCs w:val="20"/>
              </w:rPr>
              <w:t>20.26**</w:t>
            </w:r>
          </w:p>
        </w:tc>
        <w:tc>
          <w:tcPr>
            <w:tcW w:w="1222" w:type="dxa"/>
          </w:tcPr>
          <w:p w14:paraId="11186695" w14:textId="77777777" w:rsidR="000F6080" w:rsidRPr="00A825CE" w:rsidRDefault="000F6080" w:rsidP="007D1ED7">
            <w:pPr>
              <w:pStyle w:val="MDPI32textnoindent"/>
              <w:rPr>
                <w:b/>
                <w:color w:val="000000" w:themeColor="text1"/>
                <w:szCs w:val="20"/>
              </w:rPr>
            </w:pPr>
            <w:r w:rsidRPr="00A825CE">
              <w:rPr>
                <w:b/>
                <w:color w:val="000000" w:themeColor="text1"/>
                <w:szCs w:val="20"/>
              </w:rPr>
              <w:t>8.79**</w:t>
            </w:r>
          </w:p>
        </w:tc>
        <w:tc>
          <w:tcPr>
            <w:tcW w:w="1223" w:type="dxa"/>
          </w:tcPr>
          <w:p w14:paraId="70242317" w14:textId="77777777" w:rsidR="000F6080" w:rsidRPr="00A825CE" w:rsidRDefault="000F6080" w:rsidP="007D1ED7">
            <w:pPr>
              <w:pStyle w:val="MDPI32textnoindent"/>
              <w:rPr>
                <w:b/>
                <w:color w:val="000000" w:themeColor="text1"/>
                <w:szCs w:val="20"/>
              </w:rPr>
            </w:pPr>
            <w:r w:rsidRPr="00A825CE">
              <w:rPr>
                <w:b/>
                <w:color w:val="000000" w:themeColor="text1"/>
                <w:szCs w:val="20"/>
              </w:rPr>
              <w:t>-8.17**</w:t>
            </w:r>
          </w:p>
        </w:tc>
        <w:tc>
          <w:tcPr>
            <w:tcW w:w="1223" w:type="dxa"/>
          </w:tcPr>
          <w:p w14:paraId="356315B4" w14:textId="77777777" w:rsidR="000F6080" w:rsidRPr="00A825CE" w:rsidRDefault="000F6080" w:rsidP="007D1ED7">
            <w:pPr>
              <w:pStyle w:val="MDPI32textnoindent"/>
              <w:rPr>
                <w:b/>
                <w:color w:val="000000" w:themeColor="text1"/>
                <w:szCs w:val="20"/>
              </w:rPr>
            </w:pPr>
            <w:r w:rsidRPr="00A825CE">
              <w:rPr>
                <w:b/>
                <w:color w:val="000000" w:themeColor="text1"/>
                <w:szCs w:val="20"/>
              </w:rPr>
              <w:t>-11.47**</w:t>
            </w:r>
          </w:p>
        </w:tc>
        <w:tc>
          <w:tcPr>
            <w:tcW w:w="1223" w:type="dxa"/>
          </w:tcPr>
          <w:p w14:paraId="3544670B" w14:textId="77777777" w:rsidR="000F6080" w:rsidRPr="00A825CE" w:rsidRDefault="000F6080" w:rsidP="007D1ED7">
            <w:pPr>
              <w:pStyle w:val="MDPI32textnoindent"/>
              <w:rPr>
                <w:b/>
                <w:color w:val="000000" w:themeColor="text1"/>
                <w:szCs w:val="20"/>
              </w:rPr>
            </w:pPr>
            <w:r w:rsidRPr="00A825CE">
              <w:rPr>
                <w:b/>
                <w:color w:val="000000" w:themeColor="text1"/>
                <w:szCs w:val="20"/>
              </w:rPr>
              <w:t>-28.43**</w:t>
            </w:r>
          </w:p>
        </w:tc>
      </w:tr>
    </w:tbl>
    <w:p w14:paraId="7F595D5D" w14:textId="361747B2" w:rsidR="00815562" w:rsidRPr="00A825CE" w:rsidRDefault="00815562" w:rsidP="00815562">
      <w:pPr>
        <w:pStyle w:val="NoSpacing"/>
        <w:spacing w:line="360" w:lineRule="auto"/>
        <w:jc w:val="both"/>
        <w:rPr>
          <w:rFonts w:ascii="Palatino Linotype" w:hAnsi="Palatino Linotype" w:cs="Times New Roman"/>
          <w:color w:val="000000" w:themeColor="text1"/>
          <w:sz w:val="18"/>
          <w:szCs w:val="18"/>
          <w:lang w:val="en-US"/>
        </w:rPr>
      </w:pPr>
      <w:r w:rsidRPr="00A825CE">
        <w:rPr>
          <w:rFonts w:ascii="Palatino Linotype" w:hAnsi="Palatino Linotype" w:cs="Times New Roman"/>
          <w:color w:val="000000" w:themeColor="text1"/>
          <w:sz w:val="18"/>
          <w:szCs w:val="18"/>
          <w:lang w:val="en-US"/>
        </w:rPr>
        <w:t>NPM – Nutrient profiling model; CAM – Chile adjusted model; SA HNC – South African health and nutrition claims; CWO – Chile warning octagon 2019; PAHO – Pan American Health Organization</w:t>
      </w:r>
    </w:p>
    <w:p w14:paraId="40FF9171" w14:textId="0CF4EF5A" w:rsidR="000F6080" w:rsidRPr="00A825CE" w:rsidRDefault="00815562" w:rsidP="00815562">
      <w:pPr>
        <w:pStyle w:val="MDPI32textnoindent"/>
        <w:rPr>
          <w:color w:val="000000" w:themeColor="text1"/>
          <w:sz w:val="18"/>
          <w:szCs w:val="18"/>
        </w:rPr>
      </w:pPr>
      <w:r w:rsidRPr="00A825CE">
        <w:rPr>
          <w:color w:val="000000" w:themeColor="text1"/>
          <w:sz w:val="18"/>
          <w:szCs w:val="18"/>
        </w:rPr>
        <w:t xml:space="preserve">*p&lt;0.05    </w:t>
      </w:r>
      <w:r w:rsidR="000F6080" w:rsidRPr="00A825CE">
        <w:rPr>
          <w:color w:val="000000" w:themeColor="text1"/>
          <w:sz w:val="18"/>
          <w:szCs w:val="18"/>
        </w:rPr>
        <w:t xml:space="preserve">**p&lt;0.01   </w:t>
      </w:r>
    </w:p>
    <w:p w14:paraId="277B7511" w14:textId="77777777" w:rsidR="000F6080" w:rsidRPr="00A825CE" w:rsidRDefault="000F6080" w:rsidP="000F6080">
      <w:pPr>
        <w:pStyle w:val="NoSpacing"/>
        <w:rPr>
          <w:color w:val="000000" w:themeColor="text1"/>
          <w:lang w:val="en-US"/>
        </w:rPr>
      </w:pPr>
    </w:p>
    <w:p w14:paraId="7658B11D" w14:textId="77777777" w:rsidR="000F6080" w:rsidRPr="00A825CE" w:rsidRDefault="000F6080" w:rsidP="000F6080">
      <w:pPr>
        <w:pStyle w:val="MDPI32textnoindent"/>
        <w:rPr>
          <w:color w:val="000000" w:themeColor="text1"/>
        </w:rPr>
      </w:pPr>
    </w:p>
    <w:p w14:paraId="12B3F7D6" w14:textId="1D378D1C" w:rsidR="005D75A6" w:rsidRPr="00A825CE" w:rsidRDefault="005D75A6" w:rsidP="000F6080">
      <w:pPr>
        <w:pStyle w:val="MDPI32textnoindent"/>
        <w:rPr>
          <w:rFonts w:asciiTheme="minorHAnsi" w:eastAsiaTheme="minorHAnsi" w:hAnsiTheme="minorHAnsi" w:cstheme="minorBidi"/>
          <w:snapToGrid/>
          <w:color w:val="000000" w:themeColor="text1"/>
          <w:sz w:val="22"/>
          <w:lang w:val="en-ZA" w:eastAsia="en-US" w:bidi="ar-SA"/>
        </w:rPr>
      </w:pPr>
    </w:p>
    <w:p w14:paraId="772D1FC5" w14:textId="1928B60A" w:rsidR="005D75A6" w:rsidRPr="00A825CE" w:rsidRDefault="005D75A6" w:rsidP="000F6080">
      <w:pPr>
        <w:pStyle w:val="MDPI32textnoindent"/>
        <w:rPr>
          <w:rFonts w:asciiTheme="minorHAnsi" w:eastAsiaTheme="minorHAnsi" w:hAnsiTheme="minorHAnsi" w:cstheme="minorBidi"/>
          <w:snapToGrid/>
          <w:color w:val="000000" w:themeColor="text1"/>
          <w:sz w:val="22"/>
          <w:lang w:val="en-ZA" w:eastAsia="en-US" w:bidi="ar-SA"/>
        </w:rPr>
      </w:pPr>
    </w:p>
    <w:p w14:paraId="49DC5FA5" w14:textId="264E17C2" w:rsidR="005D75A6" w:rsidRPr="00A825CE" w:rsidRDefault="005D75A6" w:rsidP="000F6080">
      <w:pPr>
        <w:pStyle w:val="MDPI32textnoindent"/>
        <w:rPr>
          <w:rFonts w:asciiTheme="minorHAnsi" w:eastAsiaTheme="minorHAnsi" w:hAnsiTheme="minorHAnsi" w:cstheme="minorBidi"/>
          <w:snapToGrid/>
          <w:color w:val="000000" w:themeColor="text1"/>
          <w:sz w:val="22"/>
          <w:lang w:val="en-ZA" w:eastAsia="en-US" w:bidi="ar-SA"/>
        </w:rPr>
      </w:pPr>
    </w:p>
    <w:p w14:paraId="1CF226A6" w14:textId="10C1787D" w:rsidR="005D75A6" w:rsidRPr="00A825CE" w:rsidRDefault="005D75A6" w:rsidP="000F6080">
      <w:pPr>
        <w:pStyle w:val="MDPI32textnoindent"/>
        <w:rPr>
          <w:rFonts w:asciiTheme="minorHAnsi" w:eastAsiaTheme="minorHAnsi" w:hAnsiTheme="minorHAnsi" w:cstheme="minorBidi"/>
          <w:snapToGrid/>
          <w:color w:val="000000" w:themeColor="text1"/>
          <w:sz w:val="22"/>
          <w:lang w:val="en-ZA" w:eastAsia="en-US" w:bidi="ar-SA"/>
        </w:rPr>
      </w:pPr>
    </w:p>
    <w:p w14:paraId="69380024" w14:textId="246A4FC7" w:rsidR="005D75A6" w:rsidRPr="00A825CE" w:rsidRDefault="005D75A6" w:rsidP="000F6080">
      <w:pPr>
        <w:pStyle w:val="MDPI32textnoindent"/>
        <w:rPr>
          <w:rFonts w:asciiTheme="minorHAnsi" w:eastAsiaTheme="minorHAnsi" w:hAnsiTheme="minorHAnsi" w:cstheme="minorBidi"/>
          <w:snapToGrid/>
          <w:color w:val="000000" w:themeColor="text1"/>
          <w:sz w:val="22"/>
          <w:lang w:val="en-ZA" w:eastAsia="en-US" w:bidi="ar-SA"/>
        </w:rPr>
      </w:pPr>
    </w:p>
    <w:p w14:paraId="1D8351F2" w14:textId="51EB83C9" w:rsidR="005D75A6" w:rsidRPr="00A825CE" w:rsidRDefault="005D75A6" w:rsidP="000F6080">
      <w:pPr>
        <w:pStyle w:val="MDPI32textnoindent"/>
        <w:rPr>
          <w:rFonts w:asciiTheme="minorHAnsi" w:eastAsiaTheme="minorHAnsi" w:hAnsiTheme="minorHAnsi" w:cstheme="minorBidi"/>
          <w:snapToGrid/>
          <w:color w:val="000000" w:themeColor="text1"/>
          <w:sz w:val="22"/>
          <w:lang w:val="en-ZA" w:eastAsia="en-US" w:bidi="ar-SA"/>
        </w:rPr>
      </w:pPr>
    </w:p>
    <w:p w14:paraId="532B8BD0" w14:textId="489F8394" w:rsidR="005D75A6" w:rsidRPr="00A825CE" w:rsidRDefault="005D75A6" w:rsidP="000F6080">
      <w:pPr>
        <w:pStyle w:val="MDPI32textnoindent"/>
        <w:rPr>
          <w:rFonts w:asciiTheme="minorHAnsi" w:eastAsiaTheme="minorHAnsi" w:hAnsiTheme="minorHAnsi" w:cstheme="minorBidi"/>
          <w:snapToGrid/>
          <w:color w:val="000000" w:themeColor="text1"/>
          <w:sz w:val="22"/>
          <w:lang w:val="en-ZA" w:eastAsia="en-US" w:bidi="ar-SA"/>
        </w:rPr>
      </w:pPr>
    </w:p>
    <w:p w14:paraId="2A879684" w14:textId="2EA5FFF3" w:rsidR="005D75A6" w:rsidRPr="00A825CE" w:rsidRDefault="005D75A6" w:rsidP="000F6080">
      <w:pPr>
        <w:pStyle w:val="MDPI32textnoindent"/>
        <w:rPr>
          <w:rFonts w:asciiTheme="minorHAnsi" w:eastAsiaTheme="minorHAnsi" w:hAnsiTheme="minorHAnsi" w:cstheme="minorBidi"/>
          <w:snapToGrid/>
          <w:color w:val="000000" w:themeColor="text1"/>
          <w:sz w:val="22"/>
          <w:lang w:val="en-ZA" w:eastAsia="en-US" w:bidi="ar-SA"/>
        </w:rPr>
      </w:pPr>
    </w:p>
    <w:p w14:paraId="3158D762" w14:textId="384B96BB" w:rsidR="005D75A6" w:rsidRPr="00A825CE" w:rsidRDefault="005D75A6" w:rsidP="000F6080">
      <w:pPr>
        <w:pStyle w:val="MDPI32textnoindent"/>
        <w:rPr>
          <w:rFonts w:asciiTheme="minorHAnsi" w:eastAsiaTheme="minorHAnsi" w:hAnsiTheme="minorHAnsi" w:cstheme="minorBidi"/>
          <w:snapToGrid/>
          <w:color w:val="000000" w:themeColor="text1"/>
          <w:sz w:val="22"/>
          <w:lang w:val="en-ZA" w:eastAsia="en-US" w:bidi="ar-SA"/>
        </w:rPr>
      </w:pPr>
    </w:p>
    <w:p w14:paraId="46E24C64" w14:textId="7299649A" w:rsidR="005D75A6" w:rsidRPr="00A825CE" w:rsidRDefault="005D75A6" w:rsidP="000F6080">
      <w:pPr>
        <w:pStyle w:val="MDPI32textnoindent"/>
        <w:rPr>
          <w:rFonts w:asciiTheme="minorHAnsi" w:eastAsiaTheme="minorHAnsi" w:hAnsiTheme="minorHAnsi" w:cstheme="minorBidi"/>
          <w:snapToGrid/>
          <w:color w:val="000000" w:themeColor="text1"/>
          <w:sz w:val="22"/>
          <w:lang w:val="en-ZA" w:eastAsia="en-US" w:bidi="ar-SA"/>
        </w:rPr>
      </w:pPr>
    </w:p>
    <w:p w14:paraId="01B564B4" w14:textId="26E51181" w:rsidR="005D75A6" w:rsidRPr="00A825CE" w:rsidRDefault="005D75A6" w:rsidP="000F6080">
      <w:pPr>
        <w:pStyle w:val="MDPI32textnoindent"/>
        <w:rPr>
          <w:rFonts w:asciiTheme="minorHAnsi" w:eastAsiaTheme="minorHAnsi" w:hAnsiTheme="minorHAnsi" w:cstheme="minorBidi"/>
          <w:snapToGrid/>
          <w:color w:val="000000" w:themeColor="text1"/>
          <w:sz w:val="22"/>
          <w:lang w:val="en-ZA" w:eastAsia="en-US" w:bidi="ar-SA"/>
        </w:rPr>
      </w:pPr>
    </w:p>
    <w:p w14:paraId="3CDD399D" w14:textId="0DF80BE9" w:rsidR="005D75A6" w:rsidRPr="00A825CE" w:rsidRDefault="005D75A6" w:rsidP="000F6080">
      <w:pPr>
        <w:pStyle w:val="MDPI32textnoindent"/>
        <w:rPr>
          <w:rFonts w:asciiTheme="minorHAnsi" w:eastAsiaTheme="minorHAnsi" w:hAnsiTheme="minorHAnsi" w:cstheme="minorBidi"/>
          <w:snapToGrid/>
          <w:color w:val="000000" w:themeColor="text1"/>
          <w:sz w:val="22"/>
          <w:lang w:val="en-ZA" w:eastAsia="en-US" w:bidi="ar-SA"/>
        </w:rPr>
      </w:pPr>
    </w:p>
    <w:p w14:paraId="7FEDB53E" w14:textId="5D4F164A" w:rsidR="005D75A6" w:rsidRPr="00A825CE" w:rsidRDefault="005D75A6" w:rsidP="000F6080">
      <w:pPr>
        <w:pStyle w:val="MDPI32textnoindent"/>
        <w:rPr>
          <w:rFonts w:asciiTheme="minorHAnsi" w:eastAsiaTheme="minorHAnsi" w:hAnsiTheme="minorHAnsi" w:cstheme="minorBidi"/>
          <w:snapToGrid/>
          <w:color w:val="000000" w:themeColor="text1"/>
          <w:sz w:val="22"/>
          <w:lang w:val="en-ZA" w:eastAsia="en-US" w:bidi="ar-SA"/>
        </w:rPr>
      </w:pPr>
    </w:p>
    <w:p w14:paraId="3E16FE02" w14:textId="131B6680" w:rsidR="005D75A6" w:rsidRPr="00A825CE" w:rsidRDefault="005D75A6" w:rsidP="000F6080">
      <w:pPr>
        <w:pStyle w:val="MDPI32textnoindent"/>
        <w:rPr>
          <w:rFonts w:asciiTheme="minorHAnsi" w:eastAsiaTheme="minorHAnsi" w:hAnsiTheme="minorHAnsi" w:cstheme="minorBidi"/>
          <w:snapToGrid/>
          <w:color w:val="000000" w:themeColor="text1"/>
          <w:sz w:val="22"/>
          <w:lang w:val="en-ZA" w:eastAsia="en-US" w:bidi="ar-SA"/>
        </w:rPr>
      </w:pPr>
    </w:p>
    <w:p w14:paraId="1D37F2D3" w14:textId="066B5695" w:rsidR="005D75A6" w:rsidRPr="00A825CE" w:rsidRDefault="005D75A6" w:rsidP="000F6080">
      <w:pPr>
        <w:pStyle w:val="MDPI32textnoindent"/>
        <w:rPr>
          <w:rFonts w:asciiTheme="minorHAnsi" w:eastAsiaTheme="minorHAnsi" w:hAnsiTheme="minorHAnsi" w:cstheme="minorBidi"/>
          <w:snapToGrid/>
          <w:color w:val="000000" w:themeColor="text1"/>
          <w:sz w:val="22"/>
          <w:lang w:val="en-ZA" w:eastAsia="en-US" w:bidi="ar-SA"/>
        </w:rPr>
      </w:pPr>
    </w:p>
    <w:p w14:paraId="5EE54202" w14:textId="1C222331" w:rsidR="005D75A6" w:rsidRPr="00A825CE" w:rsidRDefault="005D75A6" w:rsidP="000F6080">
      <w:pPr>
        <w:pStyle w:val="MDPI32textnoindent"/>
        <w:rPr>
          <w:rFonts w:asciiTheme="minorHAnsi" w:eastAsiaTheme="minorHAnsi" w:hAnsiTheme="minorHAnsi" w:cstheme="minorBidi"/>
          <w:snapToGrid/>
          <w:color w:val="000000" w:themeColor="text1"/>
          <w:sz w:val="22"/>
          <w:lang w:val="en-ZA" w:eastAsia="en-US" w:bidi="ar-SA"/>
        </w:rPr>
      </w:pPr>
    </w:p>
    <w:p w14:paraId="64ACC7D2" w14:textId="537AA5E5" w:rsidR="005D75A6" w:rsidRPr="00A825CE" w:rsidRDefault="005D75A6" w:rsidP="000F6080">
      <w:pPr>
        <w:pStyle w:val="MDPI32textnoindent"/>
        <w:rPr>
          <w:rFonts w:asciiTheme="minorHAnsi" w:eastAsiaTheme="minorHAnsi" w:hAnsiTheme="minorHAnsi" w:cstheme="minorBidi"/>
          <w:snapToGrid/>
          <w:color w:val="000000" w:themeColor="text1"/>
          <w:sz w:val="22"/>
          <w:lang w:val="en-ZA" w:eastAsia="en-US" w:bidi="ar-SA"/>
        </w:rPr>
      </w:pPr>
    </w:p>
    <w:p w14:paraId="233B1D88" w14:textId="77777777" w:rsidR="005D75A6" w:rsidRPr="00A825CE" w:rsidRDefault="005D75A6" w:rsidP="000F6080">
      <w:pPr>
        <w:pStyle w:val="MDPI32textnoindent"/>
        <w:rPr>
          <w:color w:val="000000" w:themeColor="text1"/>
        </w:rPr>
      </w:pPr>
    </w:p>
    <w:p w14:paraId="24E978E6" w14:textId="099BF3A8" w:rsidR="005D75A6" w:rsidRPr="00A825CE" w:rsidRDefault="005D75A6" w:rsidP="005D75A6">
      <w:pPr>
        <w:pStyle w:val="NoSpacing"/>
        <w:rPr>
          <w:color w:val="000000" w:themeColor="text1"/>
          <w:lang w:val="en-US"/>
        </w:rPr>
      </w:pPr>
    </w:p>
    <w:p w14:paraId="4646DEEC" w14:textId="35CA2983" w:rsidR="000F6080" w:rsidRPr="00A825CE" w:rsidRDefault="005D75A6" w:rsidP="00D049F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25C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Appendix 2</w:t>
      </w:r>
      <w:r w:rsidR="00400649" w:rsidRPr="00A825C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0F6080" w:rsidRPr="00A825CE">
        <w:rPr>
          <w:rFonts w:ascii="Times New Roman" w:hAnsi="Times New Roman" w:cs="Times New Roman"/>
          <w:color w:val="000000" w:themeColor="text1"/>
          <w:sz w:val="24"/>
          <w:szCs w:val="24"/>
        </w:rPr>
        <w:t>Comparison in mean number of products with “excess nutrients” of South African pre-packaged foods and bevera</w:t>
      </w:r>
      <w:r w:rsidR="008443B3" w:rsidRPr="00A825CE">
        <w:rPr>
          <w:rFonts w:ascii="Times New Roman" w:hAnsi="Times New Roman" w:cs="Times New Roman"/>
          <w:color w:val="000000" w:themeColor="text1"/>
          <w:sz w:val="24"/>
          <w:szCs w:val="24"/>
        </w:rPr>
        <w:t>ges that are non-compliant per nutrient profiling model</w:t>
      </w:r>
      <w:r w:rsidR="000F6080" w:rsidRPr="00A82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overall; for foods and beverages; and by select categories (using </w:t>
      </w:r>
      <w:proofErr w:type="spellStart"/>
      <w:r w:rsidR="000F6080" w:rsidRPr="00A825CE">
        <w:rPr>
          <w:rFonts w:ascii="Times New Roman" w:hAnsi="Times New Roman" w:cs="Times New Roman"/>
          <w:color w:val="000000" w:themeColor="text1"/>
          <w:sz w:val="24"/>
          <w:szCs w:val="24"/>
        </w:rPr>
        <w:t>ttest</w:t>
      </w:r>
      <w:proofErr w:type="spellEnd"/>
      <w:r w:rsidR="000F6080" w:rsidRPr="00A82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Stata)</w:t>
      </w:r>
    </w:p>
    <w:p w14:paraId="27E2E418" w14:textId="77777777" w:rsidR="000F6080" w:rsidRPr="00A825CE" w:rsidRDefault="000F6080" w:rsidP="000F6080">
      <w:pPr>
        <w:pStyle w:val="MDPI32textnoindent"/>
        <w:ind w:firstLine="42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1"/>
        <w:gridCol w:w="1952"/>
        <w:gridCol w:w="1715"/>
        <w:gridCol w:w="2446"/>
      </w:tblGrid>
      <w:tr w:rsidR="00A825CE" w:rsidRPr="00A825CE" w14:paraId="7DCEA91C" w14:textId="77777777" w:rsidTr="007D1ED7">
        <w:tc>
          <w:tcPr>
            <w:tcW w:w="2721" w:type="dxa"/>
            <w:vMerge w:val="restart"/>
          </w:tcPr>
          <w:p w14:paraId="465536D3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</w:p>
        </w:tc>
        <w:tc>
          <w:tcPr>
            <w:tcW w:w="6113" w:type="dxa"/>
            <w:gridSpan w:val="3"/>
          </w:tcPr>
          <w:p w14:paraId="4E2508C7" w14:textId="77777777" w:rsidR="000F6080" w:rsidRPr="00A825CE" w:rsidRDefault="000F6080" w:rsidP="007D1ED7">
            <w:pPr>
              <w:pStyle w:val="MDPI32textnoindent"/>
              <w:jc w:val="center"/>
              <w:rPr>
                <w:b/>
                <w:color w:val="000000" w:themeColor="text1"/>
              </w:rPr>
            </w:pPr>
            <w:r w:rsidRPr="00A825CE">
              <w:rPr>
                <w:b/>
                <w:color w:val="000000" w:themeColor="text1"/>
              </w:rPr>
              <w:t>Difference in mean number of products with “excess nutrients”</w:t>
            </w:r>
          </w:p>
        </w:tc>
      </w:tr>
      <w:tr w:rsidR="00A825CE" w:rsidRPr="00A825CE" w14:paraId="55502F80" w14:textId="77777777" w:rsidTr="007D1ED7">
        <w:tc>
          <w:tcPr>
            <w:tcW w:w="2721" w:type="dxa"/>
            <w:vMerge/>
          </w:tcPr>
          <w:p w14:paraId="7C3A89CF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</w:p>
        </w:tc>
        <w:tc>
          <w:tcPr>
            <w:tcW w:w="3667" w:type="dxa"/>
            <w:gridSpan w:val="2"/>
          </w:tcPr>
          <w:p w14:paraId="6CC5C71A" w14:textId="77777777" w:rsidR="000F6080" w:rsidRPr="00A825CE" w:rsidRDefault="000F6080" w:rsidP="007D1ED7">
            <w:pPr>
              <w:pStyle w:val="MDPI32textnoindent"/>
              <w:jc w:val="center"/>
              <w:rPr>
                <w:b/>
                <w:color w:val="000000" w:themeColor="text1"/>
              </w:rPr>
            </w:pPr>
            <w:r w:rsidRPr="00A825CE">
              <w:rPr>
                <w:b/>
                <w:color w:val="000000" w:themeColor="text1"/>
              </w:rPr>
              <w:t>CAM NPM as reference</w:t>
            </w:r>
          </w:p>
        </w:tc>
        <w:tc>
          <w:tcPr>
            <w:tcW w:w="2446" w:type="dxa"/>
          </w:tcPr>
          <w:p w14:paraId="7A7428DA" w14:textId="77777777" w:rsidR="000F6080" w:rsidRPr="00A825CE" w:rsidRDefault="000F6080" w:rsidP="007D1ED7">
            <w:pPr>
              <w:pStyle w:val="MDPI32textnoindent"/>
              <w:jc w:val="center"/>
              <w:rPr>
                <w:b/>
                <w:color w:val="000000" w:themeColor="text1"/>
              </w:rPr>
            </w:pPr>
            <w:r w:rsidRPr="00A825CE">
              <w:rPr>
                <w:b/>
                <w:color w:val="000000" w:themeColor="text1"/>
              </w:rPr>
              <w:t>CWO 2019 NPM as reference</w:t>
            </w:r>
          </w:p>
        </w:tc>
      </w:tr>
      <w:tr w:rsidR="00A825CE" w:rsidRPr="00A825CE" w14:paraId="67B479B5" w14:textId="77777777" w:rsidTr="007D1ED7">
        <w:tc>
          <w:tcPr>
            <w:tcW w:w="2721" w:type="dxa"/>
            <w:vMerge/>
          </w:tcPr>
          <w:p w14:paraId="003B2888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</w:p>
        </w:tc>
        <w:tc>
          <w:tcPr>
            <w:tcW w:w="1952" w:type="dxa"/>
          </w:tcPr>
          <w:p w14:paraId="788E9383" w14:textId="77777777" w:rsidR="000F6080" w:rsidRPr="00A825CE" w:rsidRDefault="000F6080" w:rsidP="007D1ED7">
            <w:pPr>
              <w:pStyle w:val="MDPI32textnoindent"/>
              <w:jc w:val="center"/>
              <w:rPr>
                <w:b/>
                <w:color w:val="000000" w:themeColor="text1"/>
              </w:rPr>
            </w:pPr>
            <w:r w:rsidRPr="00A825CE">
              <w:rPr>
                <w:b/>
                <w:color w:val="000000" w:themeColor="text1"/>
              </w:rPr>
              <w:t>CAM – CWO 2019</w:t>
            </w:r>
          </w:p>
        </w:tc>
        <w:tc>
          <w:tcPr>
            <w:tcW w:w="1715" w:type="dxa"/>
          </w:tcPr>
          <w:p w14:paraId="10BE0BF2" w14:textId="77777777" w:rsidR="000F6080" w:rsidRPr="00A825CE" w:rsidRDefault="000F6080" w:rsidP="007D1ED7">
            <w:pPr>
              <w:pStyle w:val="MDPI32textnoindent"/>
              <w:jc w:val="center"/>
              <w:rPr>
                <w:b/>
                <w:color w:val="000000" w:themeColor="text1"/>
              </w:rPr>
            </w:pPr>
            <w:r w:rsidRPr="00A825CE">
              <w:rPr>
                <w:b/>
                <w:color w:val="000000" w:themeColor="text1"/>
              </w:rPr>
              <w:t>CAM - PAHO</w:t>
            </w:r>
          </w:p>
        </w:tc>
        <w:tc>
          <w:tcPr>
            <w:tcW w:w="2446" w:type="dxa"/>
          </w:tcPr>
          <w:p w14:paraId="65DCEE72" w14:textId="77777777" w:rsidR="000F6080" w:rsidRPr="00A825CE" w:rsidRDefault="000F6080" w:rsidP="007D1ED7">
            <w:pPr>
              <w:pStyle w:val="MDPI32textnoindent"/>
              <w:jc w:val="center"/>
              <w:rPr>
                <w:b/>
                <w:color w:val="000000" w:themeColor="text1"/>
              </w:rPr>
            </w:pPr>
            <w:r w:rsidRPr="00A825CE">
              <w:rPr>
                <w:b/>
                <w:color w:val="000000" w:themeColor="text1"/>
              </w:rPr>
              <w:t>CWO 2019 - PAHO</w:t>
            </w:r>
          </w:p>
        </w:tc>
      </w:tr>
      <w:tr w:rsidR="00A825CE" w:rsidRPr="00A825CE" w14:paraId="5ACEF60F" w14:textId="77777777" w:rsidTr="007D1ED7">
        <w:tc>
          <w:tcPr>
            <w:tcW w:w="8834" w:type="dxa"/>
            <w:gridSpan w:val="4"/>
          </w:tcPr>
          <w:p w14:paraId="11ADFCFB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b/>
                <w:color w:val="000000" w:themeColor="text1"/>
                <w:sz w:val="16"/>
                <w:szCs w:val="16"/>
              </w:rPr>
              <w:t>FOODS</w:t>
            </w:r>
          </w:p>
        </w:tc>
      </w:tr>
      <w:tr w:rsidR="00A825CE" w:rsidRPr="00A825CE" w14:paraId="1C32F2BF" w14:textId="77777777" w:rsidTr="007D1ED7">
        <w:tc>
          <w:tcPr>
            <w:tcW w:w="2721" w:type="dxa"/>
          </w:tcPr>
          <w:p w14:paraId="50C28539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  <w:sz w:val="16"/>
                <w:szCs w:val="16"/>
              </w:rPr>
              <w:t>1. Breakfast cereals</w:t>
            </w:r>
          </w:p>
        </w:tc>
        <w:tc>
          <w:tcPr>
            <w:tcW w:w="1952" w:type="dxa"/>
          </w:tcPr>
          <w:p w14:paraId="517DCB80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-0.856**</w:t>
            </w:r>
          </w:p>
        </w:tc>
        <w:tc>
          <w:tcPr>
            <w:tcW w:w="1715" w:type="dxa"/>
          </w:tcPr>
          <w:p w14:paraId="61F4C7A3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-0.300**</w:t>
            </w:r>
          </w:p>
        </w:tc>
        <w:tc>
          <w:tcPr>
            <w:tcW w:w="2446" w:type="dxa"/>
          </w:tcPr>
          <w:p w14:paraId="069BA5C4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0.555**</w:t>
            </w:r>
          </w:p>
        </w:tc>
      </w:tr>
      <w:tr w:rsidR="00A825CE" w:rsidRPr="00A825CE" w14:paraId="334CD3FA" w14:textId="77777777" w:rsidTr="007D1ED7">
        <w:tc>
          <w:tcPr>
            <w:tcW w:w="2721" w:type="dxa"/>
          </w:tcPr>
          <w:p w14:paraId="6997591C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  <w:sz w:val="16"/>
                <w:szCs w:val="16"/>
              </w:rPr>
              <w:t>2. Cereals &amp; cereal products</w:t>
            </w:r>
          </w:p>
        </w:tc>
        <w:tc>
          <w:tcPr>
            <w:tcW w:w="1952" w:type="dxa"/>
          </w:tcPr>
          <w:p w14:paraId="6E426B33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-0.154**</w:t>
            </w:r>
          </w:p>
        </w:tc>
        <w:tc>
          <w:tcPr>
            <w:tcW w:w="1715" w:type="dxa"/>
          </w:tcPr>
          <w:p w14:paraId="0517702D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-1.075**</w:t>
            </w:r>
          </w:p>
        </w:tc>
        <w:tc>
          <w:tcPr>
            <w:tcW w:w="2446" w:type="dxa"/>
          </w:tcPr>
          <w:p w14:paraId="6F373082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-0.921**</w:t>
            </w:r>
          </w:p>
        </w:tc>
      </w:tr>
      <w:tr w:rsidR="00A825CE" w:rsidRPr="00A825CE" w14:paraId="537492DD" w14:textId="77777777" w:rsidTr="007D1ED7">
        <w:tc>
          <w:tcPr>
            <w:tcW w:w="2721" w:type="dxa"/>
          </w:tcPr>
          <w:p w14:paraId="256CF543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  <w:sz w:val="16"/>
                <w:szCs w:val="16"/>
              </w:rPr>
              <w:t>3. Confectionary &amp; Desserts</w:t>
            </w:r>
          </w:p>
        </w:tc>
        <w:tc>
          <w:tcPr>
            <w:tcW w:w="1952" w:type="dxa"/>
          </w:tcPr>
          <w:p w14:paraId="6009E434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-0.688**</w:t>
            </w:r>
          </w:p>
        </w:tc>
        <w:tc>
          <w:tcPr>
            <w:tcW w:w="1715" w:type="dxa"/>
          </w:tcPr>
          <w:p w14:paraId="76848910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-0.517**</w:t>
            </w:r>
          </w:p>
        </w:tc>
        <w:tc>
          <w:tcPr>
            <w:tcW w:w="2446" w:type="dxa"/>
          </w:tcPr>
          <w:p w14:paraId="558B1369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0.172**</w:t>
            </w:r>
          </w:p>
        </w:tc>
      </w:tr>
      <w:tr w:rsidR="00A825CE" w:rsidRPr="00A825CE" w14:paraId="2FE90AFC" w14:textId="77777777" w:rsidTr="007D1ED7">
        <w:tc>
          <w:tcPr>
            <w:tcW w:w="2721" w:type="dxa"/>
          </w:tcPr>
          <w:p w14:paraId="3A32FB75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  <w:sz w:val="16"/>
                <w:szCs w:val="16"/>
              </w:rPr>
              <w:t>4. Dairy</w:t>
            </w:r>
          </w:p>
        </w:tc>
        <w:tc>
          <w:tcPr>
            <w:tcW w:w="1952" w:type="dxa"/>
          </w:tcPr>
          <w:p w14:paraId="50E582CE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-0.005</w:t>
            </w:r>
          </w:p>
        </w:tc>
        <w:tc>
          <w:tcPr>
            <w:tcW w:w="1715" w:type="dxa"/>
          </w:tcPr>
          <w:p w14:paraId="0FD807BC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-1.235**</w:t>
            </w:r>
          </w:p>
        </w:tc>
        <w:tc>
          <w:tcPr>
            <w:tcW w:w="2446" w:type="dxa"/>
          </w:tcPr>
          <w:p w14:paraId="6DAD642D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-1.230**</w:t>
            </w:r>
          </w:p>
        </w:tc>
      </w:tr>
      <w:tr w:rsidR="00A825CE" w:rsidRPr="00A825CE" w14:paraId="4780F6BA" w14:textId="77777777" w:rsidTr="007D1ED7">
        <w:tc>
          <w:tcPr>
            <w:tcW w:w="2721" w:type="dxa"/>
          </w:tcPr>
          <w:p w14:paraId="1A572A1C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  <w:sz w:val="16"/>
                <w:szCs w:val="16"/>
              </w:rPr>
              <w:t>5. Fruits</w:t>
            </w:r>
          </w:p>
        </w:tc>
        <w:tc>
          <w:tcPr>
            <w:tcW w:w="1952" w:type="dxa"/>
          </w:tcPr>
          <w:p w14:paraId="1CF72F5E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-1.020**</w:t>
            </w:r>
          </w:p>
        </w:tc>
        <w:tc>
          <w:tcPr>
            <w:tcW w:w="1715" w:type="dxa"/>
          </w:tcPr>
          <w:p w14:paraId="51E0EFA8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-0.061**</w:t>
            </w:r>
          </w:p>
        </w:tc>
        <w:tc>
          <w:tcPr>
            <w:tcW w:w="2446" w:type="dxa"/>
          </w:tcPr>
          <w:p w14:paraId="3D56D6F3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0.041</w:t>
            </w:r>
          </w:p>
        </w:tc>
      </w:tr>
      <w:tr w:rsidR="00A825CE" w:rsidRPr="00A825CE" w14:paraId="5F0538FF" w14:textId="77777777" w:rsidTr="007D1ED7">
        <w:tc>
          <w:tcPr>
            <w:tcW w:w="2721" w:type="dxa"/>
          </w:tcPr>
          <w:p w14:paraId="39861E3B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  <w:sz w:val="16"/>
                <w:szCs w:val="16"/>
              </w:rPr>
              <w:t>6. Vegetables</w:t>
            </w:r>
          </w:p>
        </w:tc>
        <w:tc>
          <w:tcPr>
            <w:tcW w:w="1952" w:type="dxa"/>
          </w:tcPr>
          <w:p w14:paraId="69427D0C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-0.008</w:t>
            </w:r>
          </w:p>
        </w:tc>
        <w:tc>
          <w:tcPr>
            <w:tcW w:w="1715" w:type="dxa"/>
          </w:tcPr>
          <w:p w14:paraId="36C4175E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-0.982**</w:t>
            </w:r>
          </w:p>
        </w:tc>
        <w:tc>
          <w:tcPr>
            <w:tcW w:w="2446" w:type="dxa"/>
          </w:tcPr>
          <w:p w14:paraId="1BC13B1B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-0.975**</w:t>
            </w:r>
          </w:p>
        </w:tc>
      </w:tr>
      <w:tr w:rsidR="00A825CE" w:rsidRPr="00A825CE" w14:paraId="12E2CA36" w14:textId="77777777" w:rsidTr="007D1ED7">
        <w:tc>
          <w:tcPr>
            <w:tcW w:w="2721" w:type="dxa"/>
          </w:tcPr>
          <w:p w14:paraId="666885B2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  <w:sz w:val="16"/>
                <w:szCs w:val="16"/>
              </w:rPr>
              <w:t>7. Legumes</w:t>
            </w:r>
          </w:p>
        </w:tc>
        <w:tc>
          <w:tcPr>
            <w:tcW w:w="1952" w:type="dxa"/>
          </w:tcPr>
          <w:p w14:paraId="52DDEF8E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-0.030</w:t>
            </w:r>
          </w:p>
        </w:tc>
        <w:tc>
          <w:tcPr>
            <w:tcW w:w="1715" w:type="dxa"/>
          </w:tcPr>
          <w:p w14:paraId="273BF806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-1.010**</w:t>
            </w:r>
          </w:p>
        </w:tc>
        <w:tc>
          <w:tcPr>
            <w:tcW w:w="2446" w:type="dxa"/>
          </w:tcPr>
          <w:p w14:paraId="42A6C510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-0.980**</w:t>
            </w:r>
          </w:p>
        </w:tc>
      </w:tr>
      <w:tr w:rsidR="00A825CE" w:rsidRPr="00A825CE" w14:paraId="50B960A9" w14:textId="77777777" w:rsidTr="007D1ED7">
        <w:tc>
          <w:tcPr>
            <w:tcW w:w="2721" w:type="dxa"/>
          </w:tcPr>
          <w:p w14:paraId="21743377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  <w:sz w:val="16"/>
                <w:szCs w:val="16"/>
              </w:rPr>
              <w:t>8. Mixed dishes</w:t>
            </w:r>
          </w:p>
        </w:tc>
        <w:tc>
          <w:tcPr>
            <w:tcW w:w="1952" w:type="dxa"/>
          </w:tcPr>
          <w:p w14:paraId="01E71867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-0.087**</w:t>
            </w:r>
          </w:p>
        </w:tc>
        <w:tc>
          <w:tcPr>
            <w:tcW w:w="1715" w:type="dxa"/>
          </w:tcPr>
          <w:p w14:paraId="199FD56D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-1.759**</w:t>
            </w:r>
          </w:p>
        </w:tc>
        <w:tc>
          <w:tcPr>
            <w:tcW w:w="2446" w:type="dxa"/>
          </w:tcPr>
          <w:p w14:paraId="23CB7E4F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-1.672**</w:t>
            </w:r>
          </w:p>
        </w:tc>
      </w:tr>
      <w:tr w:rsidR="00A825CE" w:rsidRPr="00A825CE" w14:paraId="418D03D8" w14:textId="77777777" w:rsidTr="007D1ED7">
        <w:tc>
          <w:tcPr>
            <w:tcW w:w="2721" w:type="dxa"/>
          </w:tcPr>
          <w:p w14:paraId="72BE0391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  <w:sz w:val="16"/>
                <w:szCs w:val="16"/>
              </w:rPr>
              <w:t>9. Protein</w:t>
            </w:r>
          </w:p>
        </w:tc>
        <w:tc>
          <w:tcPr>
            <w:tcW w:w="1952" w:type="dxa"/>
          </w:tcPr>
          <w:p w14:paraId="7E9BB926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-0.116**</w:t>
            </w:r>
          </w:p>
        </w:tc>
        <w:tc>
          <w:tcPr>
            <w:tcW w:w="1715" w:type="dxa"/>
          </w:tcPr>
          <w:p w14:paraId="371AE12A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-1.515**</w:t>
            </w:r>
          </w:p>
        </w:tc>
        <w:tc>
          <w:tcPr>
            <w:tcW w:w="2446" w:type="dxa"/>
          </w:tcPr>
          <w:p w14:paraId="1D3CD390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-1.399**</w:t>
            </w:r>
          </w:p>
        </w:tc>
      </w:tr>
      <w:tr w:rsidR="00A825CE" w:rsidRPr="00A825CE" w14:paraId="1BBFAE98" w14:textId="77777777" w:rsidTr="007D1ED7">
        <w:tc>
          <w:tcPr>
            <w:tcW w:w="2721" w:type="dxa"/>
          </w:tcPr>
          <w:p w14:paraId="59D948B6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  <w:sz w:val="16"/>
                <w:szCs w:val="16"/>
              </w:rPr>
              <w:t>10. Snack foods</w:t>
            </w:r>
          </w:p>
        </w:tc>
        <w:tc>
          <w:tcPr>
            <w:tcW w:w="1952" w:type="dxa"/>
          </w:tcPr>
          <w:p w14:paraId="7FC766C0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-0.707**</w:t>
            </w:r>
          </w:p>
        </w:tc>
        <w:tc>
          <w:tcPr>
            <w:tcW w:w="1715" w:type="dxa"/>
          </w:tcPr>
          <w:p w14:paraId="1FBDBE86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-0.425**</w:t>
            </w:r>
          </w:p>
        </w:tc>
        <w:tc>
          <w:tcPr>
            <w:tcW w:w="2446" w:type="dxa"/>
          </w:tcPr>
          <w:p w14:paraId="4D42EE60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0.282**</w:t>
            </w:r>
          </w:p>
        </w:tc>
      </w:tr>
      <w:tr w:rsidR="00A825CE" w:rsidRPr="00A825CE" w14:paraId="367C6C92" w14:textId="77777777" w:rsidTr="007D1ED7">
        <w:tc>
          <w:tcPr>
            <w:tcW w:w="2721" w:type="dxa"/>
          </w:tcPr>
          <w:p w14:paraId="2399CF44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  <w:sz w:val="16"/>
                <w:szCs w:val="16"/>
              </w:rPr>
              <w:t>11. Soups &amp; sauces</w:t>
            </w:r>
          </w:p>
        </w:tc>
        <w:tc>
          <w:tcPr>
            <w:tcW w:w="1952" w:type="dxa"/>
          </w:tcPr>
          <w:p w14:paraId="5EB13992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-0.343**</w:t>
            </w:r>
          </w:p>
        </w:tc>
        <w:tc>
          <w:tcPr>
            <w:tcW w:w="1715" w:type="dxa"/>
          </w:tcPr>
          <w:p w14:paraId="4FFA7606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-1.200**</w:t>
            </w:r>
          </w:p>
        </w:tc>
        <w:tc>
          <w:tcPr>
            <w:tcW w:w="2446" w:type="dxa"/>
          </w:tcPr>
          <w:p w14:paraId="568E91CE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-0.857**</w:t>
            </w:r>
          </w:p>
        </w:tc>
      </w:tr>
      <w:tr w:rsidR="00A825CE" w:rsidRPr="00A825CE" w14:paraId="36872D8F" w14:textId="77777777" w:rsidTr="007D1ED7">
        <w:tc>
          <w:tcPr>
            <w:tcW w:w="2721" w:type="dxa"/>
          </w:tcPr>
          <w:p w14:paraId="5E5DE39F" w14:textId="77777777" w:rsidR="000F6080" w:rsidRPr="00A825CE" w:rsidRDefault="000F6080" w:rsidP="007D1ED7">
            <w:pPr>
              <w:pStyle w:val="MDPI32textnoindent"/>
              <w:rPr>
                <w:b/>
                <w:color w:val="000000" w:themeColor="text1"/>
              </w:rPr>
            </w:pPr>
            <w:r w:rsidRPr="00A825CE">
              <w:rPr>
                <w:b/>
                <w:color w:val="000000" w:themeColor="text1"/>
                <w:sz w:val="18"/>
                <w:szCs w:val="16"/>
              </w:rPr>
              <w:t>Total All Foods</w:t>
            </w:r>
          </w:p>
        </w:tc>
        <w:tc>
          <w:tcPr>
            <w:tcW w:w="1952" w:type="dxa"/>
          </w:tcPr>
          <w:p w14:paraId="52F228A5" w14:textId="77777777" w:rsidR="000F6080" w:rsidRPr="00A825CE" w:rsidRDefault="000F6080" w:rsidP="007D1ED7">
            <w:pPr>
              <w:pStyle w:val="MDPI32textnoindent"/>
              <w:rPr>
                <w:b/>
                <w:color w:val="000000" w:themeColor="text1"/>
              </w:rPr>
            </w:pPr>
            <w:r w:rsidRPr="00A825CE">
              <w:rPr>
                <w:b/>
                <w:color w:val="000000" w:themeColor="text1"/>
              </w:rPr>
              <w:t>-0.328**</w:t>
            </w:r>
          </w:p>
        </w:tc>
        <w:tc>
          <w:tcPr>
            <w:tcW w:w="1715" w:type="dxa"/>
          </w:tcPr>
          <w:p w14:paraId="2F0E32A3" w14:textId="77777777" w:rsidR="000F6080" w:rsidRPr="00A825CE" w:rsidRDefault="000F6080" w:rsidP="007D1ED7">
            <w:pPr>
              <w:pStyle w:val="MDPI32textnoindent"/>
              <w:rPr>
                <w:b/>
                <w:color w:val="000000" w:themeColor="text1"/>
              </w:rPr>
            </w:pPr>
            <w:r w:rsidRPr="00A825CE">
              <w:rPr>
                <w:b/>
                <w:color w:val="000000" w:themeColor="text1"/>
              </w:rPr>
              <w:t>-0.934**</w:t>
            </w:r>
          </w:p>
        </w:tc>
        <w:tc>
          <w:tcPr>
            <w:tcW w:w="2446" w:type="dxa"/>
          </w:tcPr>
          <w:p w14:paraId="4EB951E2" w14:textId="77777777" w:rsidR="000F6080" w:rsidRPr="00A825CE" w:rsidRDefault="000F6080" w:rsidP="007D1ED7">
            <w:pPr>
              <w:pStyle w:val="MDPI32textnoindent"/>
              <w:rPr>
                <w:b/>
                <w:color w:val="000000" w:themeColor="text1"/>
              </w:rPr>
            </w:pPr>
            <w:r w:rsidRPr="00A825CE">
              <w:rPr>
                <w:b/>
                <w:color w:val="000000" w:themeColor="text1"/>
              </w:rPr>
              <w:t>-0.606**</w:t>
            </w:r>
          </w:p>
        </w:tc>
      </w:tr>
      <w:tr w:rsidR="00A825CE" w:rsidRPr="00A825CE" w14:paraId="3AA70C86" w14:textId="77777777" w:rsidTr="007D1ED7">
        <w:tc>
          <w:tcPr>
            <w:tcW w:w="8834" w:type="dxa"/>
            <w:gridSpan w:val="4"/>
          </w:tcPr>
          <w:p w14:paraId="7AEB9459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b/>
                <w:color w:val="000000" w:themeColor="text1"/>
                <w:sz w:val="16"/>
                <w:szCs w:val="16"/>
              </w:rPr>
              <w:t>BEVERAGES</w:t>
            </w:r>
          </w:p>
        </w:tc>
      </w:tr>
      <w:tr w:rsidR="00A825CE" w:rsidRPr="00A825CE" w14:paraId="50F74255" w14:textId="77777777" w:rsidTr="007D1ED7">
        <w:tc>
          <w:tcPr>
            <w:tcW w:w="2721" w:type="dxa"/>
          </w:tcPr>
          <w:p w14:paraId="359843A0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  <w:sz w:val="16"/>
                <w:szCs w:val="16"/>
              </w:rPr>
              <w:t>12. Dairy drinks</w:t>
            </w:r>
          </w:p>
        </w:tc>
        <w:tc>
          <w:tcPr>
            <w:tcW w:w="1952" w:type="dxa"/>
          </w:tcPr>
          <w:p w14:paraId="2D672DE3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0.062</w:t>
            </w:r>
          </w:p>
        </w:tc>
        <w:tc>
          <w:tcPr>
            <w:tcW w:w="1715" w:type="dxa"/>
          </w:tcPr>
          <w:p w14:paraId="6A58325B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-0.605**</w:t>
            </w:r>
          </w:p>
        </w:tc>
        <w:tc>
          <w:tcPr>
            <w:tcW w:w="2446" w:type="dxa"/>
          </w:tcPr>
          <w:p w14:paraId="5490C58B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-0.667**</w:t>
            </w:r>
          </w:p>
        </w:tc>
      </w:tr>
      <w:tr w:rsidR="00A825CE" w:rsidRPr="00A825CE" w14:paraId="173333E2" w14:textId="77777777" w:rsidTr="007D1ED7">
        <w:tc>
          <w:tcPr>
            <w:tcW w:w="2721" w:type="dxa"/>
          </w:tcPr>
          <w:p w14:paraId="38B892BE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  <w:sz w:val="16"/>
                <w:szCs w:val="16"/>
              </w:rPr>
              <w:t>13. Other beverages</w:t>
            </w:r>
          </w:p>
        </w:tc>
        <w:tc>
          <w:tcPr>
            <w:tcW w:w="1952" w:type="dxa"/>
          </w:tcPr>
          <w:p w14:paraId="1BE25107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0.439**</w:t>
            </w:r>
          </w:p>
        </w:tc>
        <w:tc>
          <w:tcPr>
            <w:tcW w:w="1715" w:type="dxa"/>
          </w:tcPr>
          <w:p w14:paraId="544B3064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-0.494**</w:t>
            </w:r>
          </w:p>
        </w:tc>
        <w:tc>
          <w:tcPr>
            <w:tcW w:w="2446" w:type="dxa"/>
          </w:tcPr>
          <w:p w14:paraId="638C44AB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-0.933**</w:t>
            </w:r>
          </w:p>
        </w:tc>
      </w:tr>
      <w:tr w:rsidR="00A825CE" w:rsidRPr="00A825CE" w14:paraId="7843AF39" w14:textId="77777777" w:rsidTr="007D1ED7">
        <w:tc>
          <w:tcPr>
            <w:tcW w:w="2721" w:type="dxa"/>
          </w:tcPr>
          <w:p w14:paraId="225A1DD3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  <w:sz w:val="16"/>
                <w:szCs w:val="16"/>
              </w:rPr>
              <w:t>14. Sodas</w:t>
            </w:r>
          </w:p>
        </w:tc>
        <w:tc>
          <w:tcPr>
            <w:tcW w:w="1952" w:type="dxa"/>
          </w:tcPr>
          <w:p w14:paraId="7636EE62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0.549**</w:t>
            </w:r>
          </w:p>
        </w:tc>
        <w:tc>
          <w:tcPr>
            <w:tcW w:w="1715" w:type="dxa"/>
          </w:tcPr>
          <w:p w14:paraId="3464116D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-0.528**</w:t>
            </w:r>
          </w:p>
        </w:tc>
        <w:tc>
          <w:tcPr>
            <w:tcW w:w="2446" w:type="dxa"/>
          </w:tcPr>
          <w:p w14:paraId="7DFD44C2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-1.076**</w:t>
            </w:r>
          </w:p>
        </w:tc>
      </w:tr>
      <w:tr w:rsidR="00A825CE" w:rsidRPr="00A825CE" w14:paraId="3DCCDD51" w14:textId="77777777" w:rsidTr="007D1ED7">
        <w:tc>
          <w:tcPr>
            <w:tcW w:w="2721" w:type="dxa"/>
          </w:tcPr>
          <w:p w14:paraId="57A61B83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  <w:sz w:val="16"/>
                <w:szCs w:val="16"/>
              </w:rPr>
              <w:t>15. 100% Juice</w:t>
            </w:r>
          </w:p>
        </w:tc>
        <w:tc>
          <w:tcPr>
            <w:tcW w:w="1952" w:type="dxa"/>
          </w:tcPr>
          <w:p w14:paraId="1A7A4988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0.958**</w:t>
            </w:r>
          </w:p>
        </w:tc>
        <w:tc>
          <w:tcPr>
            <w:tcW w:w="1715" w:type="dxa"/>
          </w:tcPr>
          <w:p w14:paraId="6063B12F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0.935**</w:t>
            </w:r>
          </w:p>
        </w:tc>
        <w:tc>
          <w:tcPr>
            <w:tcW w:w="2446" w:type="dxa"/>
          </w:tcPr>
          <w:p w14:paraId="6B913C8D" w14:textId="77777777" w:rsidR="000F6080" w:rsidRPr="00A825CE" w:rsidRDefault="000F6080" w:rsidP="007D1ED7">
            <w:pPr>
              <w:pStyle w:val="MDPI32textnoindent"/>
              <w:rPr>
                <w:color w:val="000000" w:themeColor="text1"/>
              </w:rPr>
            </w:pPr>
            <w:r w:rsidRPr="00A825CE">
              <w:rPr>
                <w:color w:val="000000" w:themeColor="text1"/>
              </w:rPr>
              <w:t>-0.023*</w:t>
            </w:r>
          </w:p>
        </w:tc>
      </w:tr>
      <w:tr w:rsidR="00A825CE" w:rsidRPr="00A825CE" w14:paraId="2E3071D0" w14:textId="77777777" w:rsidTr="007D1ED7">
        <w:tc>
          <w:tcPr>
            <w:tcW w:w="2721" w:type="dxa"/>
          </w:tcPr>
          <w:p w14:paraId="77533C12" w14:textId="77777777" w:rsidR="000F6080" w:rsidRPr="00A825CE" w:rsidRDefault="000F6080" w:rsidP="007D1ED7">
            <w:pPr>
              <w:pStyle w:val="MDPI32textnoindent"/>
              <w:rPr>
                <w:b/>
                <w:color w:val="000000" w:themeColor="text1"/>
              </w:rPr>
            </w:pPr>
            <w:r w:rsidRPr="00A825CE">
              <w:rPr>
                <w:b/>
                <w:color w:val="000000" w:themeColor="text1"/>
                <w:sz w:val="18"/>
                <w:szCs w:val="16"/>
              </w:rPr>
              <w:t>Total All Beverages</w:t>
            </w:r>
          </w:p>
        </w:tc>
        <w:tc>
          <w:tcPr>
            <w:tcW w:w="1952" w:type="dxa"/>
          </w:tcPr>
          <w:p w14:paraId="4F3481F6" w14:textId="77777777" w:rsidR="000F6080" w:rsidRPr="00A825CE" w:rsidRDefault="000F6080" w:rsidP="007D1ED7">
            <w:pPr>
              <w:pStyle w:val="MDPI32textnoindent"/>
              <w:rPr>
                <w:b/>
                <w:color w:val="000000" w:themeColor="text1"/>
              </w:rPr>
            </w:pPr>
            <w:r w:rsidRPr="00A825CE">
              <w:rPr>
                <w:b/>
                <w:color w:val="000000" w:themeColor="text1"/>
              </w:rPr>
              <w:t>0.519**</w:t>
            </w:r>
          </w:p>
        </w:tc>
        <w:tc>
          <w:tcPr>
            <w:tcW w:w="1715" w:type="dxa"/>
          </w:tcPr>
          <w:p w14:paraId="2C6AAB49" w14:textId="77777777" w:rsidR="000F6080" w:rsidRPr="00A825CE" w:rsidRDefault="000F6080" w:rsidP="007D1ED7">
            <w:pPr>
              <w:pStyle w:val="MDPI32textnoindent"/>
              <w:rPr>
                <w:b/>
                <w:color w:val="000000" w:themeColor="text1"/>
              </w:rPr>
            </w:pPr>
            <w:r w:rsidRPr="00A825CE">
              <w:rPr>
                <w:b/>
                <w:color w:val="000000" w:themeColor="text1"/>
              </w:rPr>
              <w:t>-0.146**</w:t>
            </w:r>
          </w:p>
        </w:tc>
        <w:tc>
          <w:tcPr>
            <w:tcW w:w="2446" w:type="dxa"/>
          </w:tcPr>
          <w:p w14:paraId="1339DF19" w14:textId="77777777" w:rsidR="000F6080" w:rsidRPr="00A825CE" w:rsidRDefault="000F6080" w:rsidP="007D1ED7">
            <w:pPr>
              <w:pStyle w:val="MDPI32textnoindent"/>
              <w:rPr>
                <w:b/>
                <w:color w:val="000000" w:themeColor="text1"/>
              </w:rPr>
            </w:pPr>
            <w:r w:rsidRPr="00A825CE">
              <w:rPr>
                <w:b/>
                <w:color w:val="000000" w:themeColor="text1"/>
              </w:rPr>
              <w:t>-0.665**</w:t>
            </w:r>
          </w:p>
        </w:tc>
      </w:tr>
      <w:tr w:rsidR="00A825CE" w:rsidRPr="00A825CE" w14:paraId="48C6BD12" w14:textId="77777777" w:rsidTr="007D1ED7">
        <w:tc>
          <w:tcPr>
            <w:tcW w:w="2721" w:type="dxa"/>
          </w:tcPr>
          <w:p w14:paraId="138B0717" w14:textId="0F66365F" w:rsidR="000F6080" w:rsidRPr="00A825CE" w:rsidRDefault="000F6080" w:rsidP="007D1ED7">
            <w:pPr>
              <w:pStyle w:val="MDPI32textnoindent"/>
              <w:rPr>
                <w:b/>
                <w:color w:val="000000" w:themeColor="text1"/>
              </w:rPr>
            </w:pPr>
            <w:r w:rsidRPr="00A825CE">
              <w:rPr>
                <w:b/>
                <w:color w:val="000000" w:themeColor="text1"/>
                <w:sz w:val="16"/>
                <w:szCs w:val="18"/>
              </w:rPr>
              <w:t>TOTAL FOOD &amp; BEV</w:t>
            </w:r>
            <w:r w:rsidR="00830A4B" w:rsidRPr="00A825CE">
              <w:rPr>
                <w:b/>
                <w:color w:val="000000" w:themeColor="text1"/>
                <w:sz w:val="16"/>
                <w:szCs w:val="18"/>
              </w:rPr>
              <w:t>ERAGE</w:t>
            </w:r>
            <w:r w:rsidRPr="00A825CE">
              <w:rPr>
                <w:b/>
                <w:color w:val="000000" w:themeColor="text1"/>
                <w:sz w:val="16"/>
                <w:szCs w:val="18"/>
              </w:rPr>
              <w:t>S</w:t>
            </w:r>
          </w:p>
        </w:tc>
        <w:tc>
          <w:tcPr>
            <w:tcW w:w="1952" w:type="dxa"/>
          </w:tcPr>
          <w:p w14:paraId="579BBE9E" w14:textId="77777777" w:rsidR="000F6080" w:rsidRPr="00A825CE" w:rsidRDefault="000F6080" w:rsidP="007D1ED7">
            <w:pPr>
              <w:pStyle w:val="MDPI32textnoindent"/>
              <w:rPr>
                <w:b/>
                <w:color w:val="000000" w:themeColor="text1"/>
              </w:rPr>
            </w:pPr>
            <w:r w:rsidRPr="00A825CE">
              <w:rPr>
                <w:b/>
                <w:color w:val="000000" w:themeColor="text1"/>
              </w:rPr>
              <w:t>-0.145**</w:t>
            </w:r>
          </w:p>
        </w:tc>
        <w:tc>
          <w:tcPr>
            <w:tcW w:w="1715" w:type="dxa"/>
          </w:tcPr>
          <w:p w14:paraId="0CEC9542" w14:textId="77777777" w:rsidR="000F6080" w:rsidRPr="00A825CE" w:rsidRDefault="000F6080" w:rsidP="007D1ED7">
            <w:pPr>
              <w:pStyle w:val="MDPI32textnoindent"/>
              <w:rPr>
                <w:b/>
                <w:color w:val="000000" w:themeColor="text1"/>
              </w:rPr>
            </w:pPr>
            <w:r w:rsidRPr="00A825CE">
              <w:rPr>
                <w:b/>
                <w:color w:val="000000" w:themeColor="text1"/>
              </w:rPr>
              <w:t>-0.764**</w:t>
            </w:r>
          </w:p>
        </w:tc>
        <w:tc>
          <w:tcPr>
            <w:tcW w:w="2446" w:type="dxa"/>
          </w:tcPr>
          <w:p w14:paraId="6B26C0FE" w14:textId="77777777" w:rsidR="000F6080" w:rsidRPr="00A825CE" w:rsidRDefault="000F6080" w:rsidP="007D1ED7">
            <w:pPr>
              <w:pStyle w:val="MDPI32textnoindent"/>
              <w:rPr>
                <w:b/>
                <w:color w:val="000000" w:themeColor="text1"/>
              </w:rPr>
            </w:pPr>
            <w:r w:rsidRPr="00A825CE">
              <w:rPr>
                <w:b/>
                <w:color w:val="000000" w:themeColor="text1"/>
              </w:rPr>
              <w:t>-0.619**</w:t>
            </w:r>
          </w:p>
        </w:tc>
      </w:tr>
    </w:tbl>
    <w:p w14:paraId="38FA91E2" w14:textId="5A335BED" w:rsidR="00815562" w:rsidRPr="00A825CE" w:rsidRDefault="00815562" w:rsidP="00815562">
      <w:pPr>
        <w:pStyle w:val="NoSpacing"/>
        <w:spacing w:line="360" w:lineRule="auto"/>
        <w:jc w:val="both"/>
        <w:rPr>
          <w:rFonts w:ascii="Palatino Linotype" w:hAnsi="Palatino Linotype" w:cs="Times New Roman"/>
          <w:color w:val="000000" w:themeColor="text1"/>
          <w:sz w:val="18"/>
          <w:szCs w:val="18"/>
          <w:lang w:val="en-US"/>
        </w:rPr>
      </w:pPr>
      <w:r w:rsidRPr="00A825CE">
        <w:rPr>
          <w:rFonts w:ascii="Palatino Linotype" w:hAnsi="Palatino Linotype" w:cs="Times New Roman"/>
          <w:color w:val="000000" w:themeColor="text1"/>
          <w:sz w:val="18"/>
          <w:szCs w:val="18"/>
          <w:lang w:val="en-US"/>
        </w:rPr>
        <w:t>NPM – Nutrient profiling model; CAM – Chile adjusted model; CWO 2019 – Chile warning octagon 2019; PAHO – Pan American Health Organization</w:t>
      </w:r>
    </w:p>
    <w:p w14:paraId="0B502B7E" w14:textId="38EEC893" w:rsidR="000F6080" w:rsidRPr="00A825CE" w:rsidRDefault="00815562" w:rsidP="00815562">
      <w:pPr>
        <w:pStyle w:val="MDPI32textnoindent"/>
        <w:rPr>
          <w:color w:val="000000" w:themeColor="text1"/>
          <w:sz w:val="18"/>
          <w:szCs w:val="18"/>
        </w:rPr>
      </w:pPr>
      <w:r w:rsidRPr="00A825CE">
        <w:rPr>
          <w:color w:val="000000" w:themeColor="text1"/>
          <w:sz w:val="18"/>
          <w:szCs w:val="18"/>
        </w:rPr>
        <w:t xml:space="preserve">*p&lt;0.05  </w:t>
      </w:r>
      <w:r w:rsidR="000D620D" w:rsidRPr="00A825CE">
        <w:rPr>
          <w:color w:val="000000" w:themeColor="text1"/>
          <w:sz w:val="18"/>
          <w:szCs w:val="18"/>
        </w:rPr>
        <w:t xml:space="preserve"> </w:t>
      </w:r>
      <w:r w:rsidR="000F6080" w:rsidRPr="00A825CE">
        <w:rPr>
          <w:color w:val="000000" w:themeColor="text1"/>
          <w:sz w:val="18"/>
          <w:szCs w:val="18"/>
        </w:rPr>
        <w:t xml:space="preserve">**p&lt;0.01   </w:t>
      </w:r>
    </w:p>
    <w:p w14:paraId="1DA12CFC" w14:textId="77777777" w:rsidR="000F6080" w:rsidRPr="00A825CE" w:rsidRDefault="000F6080" w:rsidP="000F6080">
      <w:pPr>
        <w:pStyle w:val="NoSpacing"/>
        <w:rPr>
          <w:color w:val="000000" w:themeColor="text1"/>
          <w:lang w:val="en-US"/>
        </w:rPr>
      </w:pPr>
    </w:p>
    <w:p w14:paraId="4B477977" w14:textId="77777777" w:rsidR="000F6080" w:rsidRPr="00A825CE" w:rsidRDefault="000F6080" w:rsidP="000F6080">
      <w:pPr>
        <w:pStyle w:val="NoSpacing"/>
        <w:rPr>
          <w:color w:val="000000" w:themeColor="text1"/>
          <w:lang w:val="en-US"/>
        </w:rPr>
      </w:pPr>
    </w:p>
    <w:p w14:paraId="46BAB7B7" w14:textId="1C9C40D4" w:rsidR="002940AF" w:rsidRPr="00A825CE" w:rsidRDefault="00400649" w:rsidP="002940AF">
      <w:pPr>
        <w:spacing w:line="360" w:lineRule="auto"/>
        <w:jc w:val="left"/>
        <w:rPr>
          <w:rFonts w:eastAsiaTheme="minorHAnsi"/>
          <w:color w:val="000000" w:themeColor="text1"/>
          <w:szCs w:val="24"/>
          <w:lang w:eastAsia="en-US" w:bidi="en-US"/>
        </w:rPr>
      </w:pPr>
      <w:r w:rsidRPr="00A825CE">
        <w:rPr>
          <w:rFonts w:eastAsiaTheme="minorHAnsi"/>
          <w:color w:val="000000" w:themeColor="text1"/>
          <w:szCs w:val="24"/>
          <w:lang w:eastAsia="en-US" w:bidi="en-US"/>
        </w:rPr>
        <w:t>Appendix 3.</w:t>
      </w:r>
      <w:r w:rsidR="002940AF" w:rsidRPr="00A825CE">
        <w:rPr>
          <w:rFonts w:eastAsiaTheme="minorHAnsi"/>
          <w:color w:val="000000" w:themeColor="text1"/>
          <w:szCs w:val="24"/>
          <w:lang w:eastAsia="en-US" w:bidi="en-US"/>
        </w:rPr>
        <w:t xml:space="preserve"> Pairwise k values for the four </w:t>
      </w:r>
      <w:r w:rsidR="00830A4B" w:rsidRPr="00A825CE">
        <w:rPr>
          <w:color w:val="000000" w:themeColor="text1"/>
          <w:szCs w:val="24"/>
        </w:rPr>
        <w:t>nutrient profiling models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129"/>
        <w:gridCol w:w="796"/>
        <w:gridCol w:w="480"/>
        <w:gridCol w:w="1445"/>
        <w:gridCol w:w="962"/>
        <w:gridCol w:w="964"/>
        <w:gridCol w:w="1444"/>
        <w:gridCol w:w="482"/>
        <w:gridCol w:w="1926"/>
      </w:tblGrid>
      <w:tr w:rsidR="00A825CE" w:rsidRPr="00A825CE" w14:paraId="0041265D" w14:textId="77777777" w:rsidTr="005D75A6">
        <w:tc>
          <w:tcPr>
            <w:tcW w:w="1129" w:type="dxa"/>
          </w:tcPr>
          <w:p w14:paraId="0426B350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</w:p>
        </w:tc>
        <w:tc>
          <w:tcPr>
            <w:tcW w:w="1276" w:type="dxa"/>
            <w:gridSpan w:val="2"/>
          </w:tcPr>
          <w:p w14:paraId="5BB9B0A5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</w:p>
        </w:tc>
        <w:tc>
          <w:tcPr>
            <w:tcW w:w="2407" w:type="dxa"/>
            <w:gridSpan w:val="2"/>
          </w:tcPr>
          <w:p w14:paraId="7DBA86B3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b/>
                <w:color w:val="000000" w:themeColor="text1"/>
                <w:sz w:val="18"/>
                <w:szCs w:val="18"/>
                <w:lang w:val="en-ZA" w:eastAsia="en-ZA"/>
              </w:rPr>
              <w:t>CAM</w:t>
            </w:r>
          </w:p>
        </w:tc>
        <w:tc>
          <w:tcPr>
            <w:tcW w:w="2408" w:type="dxa"/>
            <w:gridSpan w:val="2"/>
          </w:tcPr>
          <w:p w14:paraId="77CE7C48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b/>
                <w:color w:val="000000" w:themeColor="text1"/>
                <w:sz w:val="18"/>
                <w:szCs w:val="18"/>
                <w:lang w:val="en-ZA" w:eastAsia="en-ZA"/>
              </w:rPr>
              <w:t>SA HNC</w:t>
            </w:r>
          </w:p>
        </w:tc>
        <w:tc>
          <w:tcPr>
            <w:tcW w:w="2408" w:type="dxa"/>
            <w:gridSpan w:val="2"/>
          </w:tcPr>
          <w:p w14:paraId="4782CEB7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b/>
                <w:color w:val="000000" w:themeColor="text1"/>
                <w:sz w:val="18"/>
                <w:szCs w:val="18"/>
                <w:lang w:val="en-ZA" w:eastAsia="en-ZA"/>
              </w:rPr>
              <w:t xml:space="preserve">PAHO </w:t>
            </w:r>
          </w:p>
        </w:tc>
      </w:tr>
      <w:tr w:rsidR="00A825CE" w:rsidRPr="00A825CE" w14:paraId="0DE427E3" w14:textId="77777777" w:rsidTr="005D75A6">
        <w:tc>
          <w:tcPr>
            <w:tcW w:w="1129" w:type="dxa"/>
            <w:vMerge w:val="restart"/>
          </w:tcPr>
          <w:p w14:paraId="5E697621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b/>
                <w:color w:val="000000" w:themeColor="text1"/>
                <w:sz w:val="18"/>
                <w:szCs w:val="18"/>
                <w:lang w:val="en-ZA" w:eastAsia="en-ZA"/>
              </w:rPr>
              <w:t>CWO 2019</w:t>
            </w:r>
          </w:p>
        </w:tc>
        <w:tc>
          <w:tcPr>
            <w:tcW w:w="1276" w:type="dxa"/>
            <w:gridSpan w:val="2"/>
          </w:tcPr>
          <w:p w14:paraId="0EE5C09C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b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b/>
                <w:color w:val="000000" w:themeColor="text1"/>
                <w:sz w:val="18"/>
                <w:szCs w:val="18"/>
                <w:lang w:val="en-ZA" w:eastAsia="en-ZA"/>
              </w:rPr>
              <w:t xml:space="preserve">Food </w:t>
            </w:r>
          </w:p>
        </w:tc>
        <w:tc>
          <w:tcPr>
            <w:tcW w:w="2407" w:type="dxa"/>
            <w:gridSpan w:val="2"/>
            <w:shd w:val="clear" w:color="auto" w:fill="00B050"/>
          </w:tcPr>
          <w:p w14:paraId="1F1AE2C3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val="en-ZA" w:eastAsia="en-ZA"/>
              </w:rPr>
              <w:t>0.9176 (Almost perfect)</w:t>
            </w:r>
          </w:p>
        </w:tc>
        <w:tc>
          <w:tcPr>
            <w:tcW w:w="2408" w:type="dxa"/>
            <w:gridSpan w:val="2"/>
            <w:shd w:val="clear" w:color="auto" w:fill="FFFF00"/>
          </w:tcPr>
          <w:p w14:paraId="657A0E42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val="en-ZA" w:eastAsia="en-ZA"/>
              </w:rPr>
              <w:t>0.5517 (Moderate)</w:t>
            </w:r>
          </w:p>
        </w:tc>
        <w:tc>
          <w:tcPr>
            <w:tcW w:w="2408" w:type="dxa"/>
            <w:gridSpan w:val="2"/>
            <w:shd w:val="clear" w:color="auto" w:fill="FFFF00"/>
          </w:tcPr>
          <w:p w14:paraId="1681D564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val="en-ZA" w:eastAsia="en-ZA"/>
              </w:rPr>
              <w:t>0.4814 (Moderate)</w:t>
            </w:r>
          </w:p>
        </w:tc>
      </w:tr>
      <w:tr w:rsidR="00A825CE" w:rsidRPr="00A825CE" w14:paraId="4CBD3BEF" w14:textId="77777777" w:rsidTr="005D75A6">
        <w:tc>
          <w:tcPr>
            <w:tcW w:w="1129" w:type="dxa"/>
            <w:vMerge/>
          </w:tcPr>
          <w:p w14:paraId="04DAD8AE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</w:p>
        </w:tc>
        <w:tc>
          <w:tcPr>
            <w:tcW w:w="1276" w:type="dxa"/>
            <w:gridSpan w:val="2"/>
          </w:tcPr>
          <w:p w14:paraId="5AB73AF0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b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b/>
                <w:color w:val="000000" w:themeColor="text1"/>
                <w:sz w:val="18"/>
                <w:szCs w:val="18"/>
                <w:lang w:val="en-ZA" w:eastAsia="en-ZA"/>
              </w:rPr>
              <w:t>Beverages</w:t>
            </w:r>
          </w:p>
        </w:tc>
        <w:tc>
          <w:tcPr>
            <w:tcW w:w="2407" w:type="dxa"/>
            <w:gridSpan w:val="2"/>
            <w:shd w:val="clear" w:color="auto" w:fill="FFC000"/>
          </w:tcPr>
          <w:p w14:paraId="425CFE13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val="en-ZA" w:eastAsia="en-ZA"/>
              </w:rPr>
              <w:t>0.2715 (Fair)</w:t>
            </w:r>
          </w:p>
        </w:tc>
        <w:tc>
          <w:tcPr>
            <w:tcW w:w="2408" w:type="dxa"/>
            <w:gridSpan w:val="2"/>
            <w:shd w:val="clear" w:color="auto" w:fill="00B050"/>
          </w:tcPr>
          <w:p w14:paraId="048C0688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val="en-ZA" w:eastAsia="en-ZA"/>
              </w:rPr>
              <w:t>0.8829 (Almost perfect)</w:t>
            </w:r>
          </w:p>
        </w:tc>
        <w:tc>
          <w:tcPr>
            <w:tcW w:w="2408" w:type="dxa"/>
            <w:gridSpan w:val="2"/>
            <w:shd w:val="clear" w:color="auto" w:fill="FFFF00"/>
          </w:tcPr>
          <w:p w14:paraId="0AE34AE7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val="en-ZA" w:eastAsia="en-ZA"/>
              </w:rPr>
              <w:t>0.6025 (Moderate)</w:t>
            </w:r>
          </w:p>
        </w:tc>
      </w:tr>
      <w:tr w:rsidR="00A825CE" w:rsidRPr="00A825CE" w14:paraId="62C5AEB7" w14:textId="77777777" w:rsidTr="005D75A6">
        <w:tc>
          <w:tcPr>
            <w:tcW w:w="1129" w:type="dxa"/>
            <w:vMerge/>
          </w:tcPr>
          <w:p w14:paraId="12B12CA0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</w:p>
        </w:tc>
        <w:tc>
          <w:tcPr>
            <w:tcW w:w="1276" w:type="dxa"/>
            <w:gridSpan w:val="2"/>
          </w:tcPr>
          <w:p w14:paraId="32099FB6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b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b/>
                <w:color w:val="000000" w:themeColor="text1"/>
                <w:sz w:val="18"/>
                <w:szCs w:val="18"/>
                <w:lang w:val="en-ZA" w:eastAsia="en-ZA"/>
              </w:rPr>
              <w:t>All</w:t>
            </w:r>
          </w:p>
        </w:tc>
        <w:tc>
          <w:tcPr>
            <w:tcW w:w="2407" w:type="dxa"/>
            <w:gridSpan w:val="2"/>
            <w:shd w:val="clear" w:color="auto" w:fill="92D050"/>
          </w:tcPr>
          <w:p w14:paraId="3640DBB0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val="en-ZA" w:eastAsia="en-ZA"/>
              </w:rPr>
              <w:t>0.7349 (Substantial)</w:t>
            </w:r>
          </w:p>
        </w:tc>
        <w:tc>
          <w:tcPr>
            <w:tcW w:w="2408" w:type="dxa"/>
            <w:gridSpan w:val="2"/>
            <w:shd w:val="clear" w:color="auto" w:fill="92D050"/>
          </w:tcPr>
          <w:p w14:paraId="7138CF38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val="en-ZA" w:eastAsia="en-ZA"/>
              </w:rPr>
              <w:t>0.6370 (Substantial)</w:t>
            </w:r>
          </w:p>
        </w:tc>
        <w:tc>
          <w:tcPr>
            <w:tcW w:w="2408" w:type="dxa"/>
            <w:gridSpan w:val="2"/>
            <w:shd w:val="clear" w:color="auto" w:fill="FFFF00"/>
          </w:tcPr>
          <w:p w14:paraId="2B7280D8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val="en-ZA" w:eastAsia="en-ZA"/>
              </w:rPr>
              <w:t>0.5501 (Moderate)</w:t>
            </w:r>
          </w:p>
        </w:tc>
      </w:tr>
      <w:tr w:rsidR="00A825CE" w:rsidRPr="00A825CE" w14:paraId="218D2431" w14:textId="77777777" w:rsidTr="005D75A6">
        <w:tc>
          <w:tcPr>
            <w:tcW w:w="1129" w:type="dxa"/>
            <w:vMerge w:val="restart"/>
          </w:tcPr>
          <w:p w14:paraId="54CC90EC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b/>
                <w:color w:val="000000" w:themeColor="text1"/>
                <w:sz w:val="18"/>
                <w:szCs w:val="18"/>
                <w:lang w:val="en-ZA" w:eastAsia="en-ZA"/>
              </w:rPr>
              <w:t>CAM</w:t>
            </w:r>
          </w:p>
        </w:tc>
        <w:tc>
          <w:tcPr>
            <w:tcW w:w="1276" w:type="dxa"/>
            <w:gridSpan w:val="2"/>
          </w:tcPr>
          <w:p w14:paraId="46E0A3E5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b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b/>
                <w:color w:val="000000" w:themeColor="text1"/>
                <w:sz w:val="18"/>
                <w:szCs w:val="18"/>
                <w:lang w:val="en-ZA" w:eastAsia="en-ZA"/>
              </w:rPr>
              <w:t xml:space="preserve">Food </w:t>
            </w:r>
          </w:p>
        </w:tc>
        <w:tc>
          <w:tcPr>
            <w:tcW w:w="2407" w:type="dxa"/>
            <w:gridSpan w:val="2"/>
          </w:tcPr>
          <w:p w14:paraId="32FC7331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  <w:t>-</w:t>
            </w:r>
          </w:p>
        </w:tc>
        <w:tc>
          <w:tcPr>
            <w:tcW w:w="2408" w:type="dxa"/>
            <w:gridSpan w:val="2"/>
            <w:shd w:val="clear" w:color="auto" w:fill="FFFF00"/>
          </w:tcPr>
          <w:p w14:paraId="19DBE0F7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val="en-ZA" w:eastAsia="en-ZA"/>
              </w:rPr>
              <w:t>0.5417 (Moderate)</w:t>
            </w:r>
          </w:p>
        </w:tc>
        <w:tc>
          <w:tcPr>
            <w:tcW w:w="2408" w:type="dxa"/>
            <w:gridSpan w:val="2"/>
            <w:shd w:val="clear" w:color="auto" w:fill="FFFF00"/>
          </w:tcPr>
          <w:p w14:paraId="2352261E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val="en-ZA" w:eastAsia="en-ZA"/>
              </w:rPr>
              <w:t>0.5310 (Moderate)</w:t>
            </w:r>
          </w:p>
        </w:tc>
      </w:tr>
      <w:tr w:rsidR="00A825CE" w:rsidRPr="00A825CE" w14:paraId="0584DB74" w14:textId="77777777" w:rsidTr="005D75A6">
        <w:tc>
          <w:tcPr>
            <w:tcW w:w="1129" w:type="dxa"/>
            <w:vMerge/>
          </w:tcPr>
          <w:p w14:paraId="3EB236BB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</w:p>
        </w:tc>
        <w:tc>
          <w:tcPr>
            <w:tcW w:w="1276" w:type="dxa"/>
            <w:gridSpan w:val="2"/>
          </w:tcPr>
          <w:p w14:paraId="55EA6FFC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b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b/>
                <w:color w:val="000000" w:themeColor="text1"/>
                <w:sz w:val="18"/>
                <w:szCs w:val="18"/>
                <w:lang w:val="en-ZA" w:eastAsia="en-ZA"/>
              </w:rPr>
              <w:t>Beverages</w:t>
            </w:r>
          </w:p>
        </w:tc>
        <w:tc>
          <w:tcPr>
            <w:tcW w:w="2407" w:type="dxa"/>
            <w:gridSpan w:val="2"/>
          </w:tcPr>
          <w:p w14:paraId="1DD6FE66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  <w:t>-</w:t>
            </w:r>
          </w:p>
        </w:tc>
        <w:tc>
          <w:tcPr>
            <w:tcW w:w="2408" w:type="dxa"/>
            <w:gridSpan w:val="2"/>
            <w:shd w:val="clear" w:color="auto" w:fill="FF0000"/>
          </w:tcPr>
          <w:p w14:paraId="5BEA5F74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val="en-ZA" w:eastAsia="en-ZA"/>
              </w:rPr>
              <w:t>0.1909 (Slight)</w:t>
            </w:r>
          </w:p>
        </w:tc>
        <w:tc>
          <w:tcPr>
            <w:tcW w:w="2408" w:type="dxa"/>
            <w:gridSpan w:val="2"/>
            <w:shd w:val="clear" w:color="auto" w:fill="FFC000"/>
          </w:tcPr>
          <w:p w14:paraId="495CBB28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val="en-ZA" w:eastAsia="en-ZA"/>
              </w:rPr>
              <w:t>0.2941 (Fair)</w:t>
            </w:r>
          </w:p>
        </w:tc>
      </w:tr>
      <w:tr w:rsidR="00A825CE" w:rsidRPr="00A825CE" w14:paraId="39DBD9EC" w14:textId="77777777" w:rsidTr="005D75A6">
        <w:tc>
          <w:tcPr>
            <w:tcW w:w="1129" w:type="dxa"/>
            <w:vMerge/>
          </w:tcPr>
          <w:p w14:paraId="54E3B686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</w:p>
        </w:tc>
        <w:tc>
          <w:tcPr>
            <w:tcW w:w="1276" w:type="dxa"/>
            <w:gridSpan w:val="2"/>
          </w:tcPr>
          <w:p w14:paraId="3EDE1429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b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b/>
                <w:color w:val="000000" w:themeColor="text1"/>
                <w:sz w:val="18"/>
                <w:szCs w:val="18"/>
                <w:lang w:val="en-ZA" w:eastAsia="en-ZA"/>
              </w:rPr>
              <w:t>All</w:t>
            </w:r>
          </w:p>
        </w:tc>
        <w:tc>
          <w:tcPr>
            <w:tcW w:w="2407" w:type="dxa"/>
            <w:gridSpan w:val="2"/>
          </w:tcPr>
          <w:p w14:paraId="68B84ECB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  <w:t>-</w:t>
            </w:r>
          </w:p>
        </w:tc>
        <w:tc>
          <w:tcPr>
            <w:tcW w:w="2408" w:type="dxa"/>
            <w:gridSpan w:val="2"/>
            <w:shd w:val="clear" w:color="auto" w:fill="FFFF00"/>
          </w:tcPr>
          <w:p w14:paraId="01B3C327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val="en-ZA" w:eastAsia="en-ZA"/>
              </w:rPr>
              <w:t>0.4501 (Moderate)</w:t>
            </w:r>
          </w:p>
        </w:tc>
        <w:tc>
          <w:tcPr>
            <w:tcW w:w="2408" w:type="dxa"/>
            <w:gridSpan w:val="2"/>
            <w:shd w:val="clear" w:color="auto" w:fill="FFFF00"/>
          </w:tcPr>
          <w:p w14:paraId="685256E1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val="en-ZA" w:eastAsia="en-ZA"/>
              </w:rPr>
              <w:t>0.4573 (Moderate)</w:t>
            </w:r>
          </w:p>
        </w:tc>
      </w:tr>
      <w:tr w:rsidR="00A825CE" w:rsidRPr="00A825CE" w14:paraId="5EA85F5D" w14:textId="77777777" w:rsidTr="005D75A6">
        <w:tc>
          <w:tcPr>
            <w:tcW w:w="1129" w:type="dxa"/>
            <w:vMerge w:val="restart"/>
          </w:tcPr>
          <w:p w14:paraId="4243F798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b/>
                <w:color w:val="000000" w:themeColor="text1"/>
                <w:sz w:val="18"/>
                <w:szCs w:val="18"/>
                <w:lang w:val="en-ZA" w:eastAsia="en-ZA"/>
              </w:rPr>
              <w:t>HNC</w:t>
            </w:r>
          </w:p>
        </w:tc>
        <w:tc>
          <w:tcPr>
            <w:tcW w:w="1276" w:type="dxa"/>
            <w:gridSpan w:val="2"/>
          </w:tcPr>
          <w:p w14:paraId="447E5949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b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b/>
                <w:color w:val="000000" w:themeColor="text1"/>
                <w:sz w:val="18"/>
                <w:szCs w:val="18"/>
                <w:lang w:val="en-ZA" w:eastAsia="en-ZA"/>
              </w:rPr>
              <w:t xml:space="preserve">Food </w:t>
            </w:r>
          </w:p>
        </w:tc>
        <w:tc>
          <w:tcPr>
            <w:tcW w:w="2407" w:type="dxa"/>
            <w:gridSpan w:val="2"/>
          </w:tcPr>
          <w:p w14:paraId="3E3421E8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  <w:t>-</w:t>
            </w:r>
          </w:p>
        </w:tc>
        <w:tc>
          <w:tcPr>
            <w:tcW w:w="2408" w:type="dxa"/>
            <w:gridSpan w:val="2"/>
          </w:tcPr>
          <w:p w14:paraId="710599B2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  <w:t>-</w:t>
            </w:r>
          </w:p>
        </w:tc>
        <w:tc>
          <w:tcPr>
            <w:tcW w:w="2408" w:type="dxa"/>
            <w:gridSpan w:val="2"/>
            <w:shd w:val="clear" w:color="auto" w:fill="FFC000"/>
          </w:tcPr>
          <w:p w14:paraId="7EE62863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val="en-ZA" w:eastAsia="en-ZA"/>
              </w:rPr>
              <w:t>0.2538 (Fair)</w:t>
            </w:r>
          </w:p>
        </w:tc>
      </w:tr>
      <w:tr w:rsidR="00A825CE" w:rsidRPr="00A825CE" w14:paraId="55B25A10" w14:textId="77777777" w:rsidTr="005D75A6">
        <w:tc>
          <w:tcPr>
            <w:tcW w:w="1129" w:type="dxa"/>
            <w:vMerge/>
          </w:tcPr>
          <w:p w14:paraId="7C5F674C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</w:p>
        </w:tc>
        <w:tc>
          <w:tcPr>
            <w:tcW w:w="1276" w:type="dxa"/>
            <w:gridSpan w:val="2"/>
          </w:tcPr>
          <w:p w14:paraId="730AB9C1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b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b/>
                <w:color w:val="000000" w:themeColor="text1"/>
                <w:sz w:val="18"/>
                <w:szCs w:val="18"/>
                <w:lang w:val="en-ZA" w:eastAsia="en-ZA"/>
              </w:rPr>
              <w:t>Beverages</w:t>
            </w:r>
          </w:p>
        </w:tc>
        <w:tc>
          <w:tcPr>
            <w:tcW w:w="2407" w:type="dxa"/>
            <w:gridSpan w:val="2"/>
          </w:tcPr>
          <w:p w14:paraId="7D8517B9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  <w:t>-</w:t>
            </w:r>
          </w:p>
        </w:tc>
        <w:tc>
          <w:tcPr>
            <w:tcW w:w="2408" w:type="dxa"/>
            <w:gridSpan w:val="2"/>
          </w:tcPr>
          <w:p w14:paraId="75EC02B9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  <w:t>-</w:t>
            </w:r>
          </w:p>
        </w:tc>
        <w:tc>
          <w:tcPr>
            <w:tcW w:w="2408" w:type="dxa"/>
            <w:gridSpan w:val="2"/>
            <w:shd w:val="clear" w:color="auto" w:fill="92D050"/>
          </w:tcPr>
          <w:p w14:paraId="7A317069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val="en-ZA" w:eastAsia="en-ZA"/>
              </w:rPr>
              <w:t>0.5278 (Substantial)</w:t>
            </w:r>
          </w:p>
        </w:tc>
      </w:tr>
      <w:tr w:rsidR="00A825CE" w:rsidRPr="00A825CE" w14:paraId="31240A28" w14:textId="77777777" w:rsidTr="005D75A6">
        <w:tc>
          <w:tcPr>
            <w:tcW w:w="1129" w:type="dxa"/>
            <w:vMerge/>
          </w:tcPr>
          <w:p w14:paraId="363603A3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</w:p>
        </w:tc>
        <w:tc>
          <w:tcPr>
            <w:tcW w:w="1276" w:type="dxa"/>
            <w:gridSpan w:val="2"/>
          </w:tcPr>
          <w:p w14:paraId="5136464D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b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b/>
                <w:color w:val="000000" w:themeColor="text1"/>
                <w:sz w:val="18"/>
                <w:szCs w:val="18"/>
                <w:lang w:val="en-ZA" w:eastAsia="en-ZA"/>
              </w:rPr>
              <w:t>All</w:t>
            </w:r>
          </w:p>
        </w:tc>
        <w:tc>
          <w:tcPr>
            <w:tcW w:w="2407" w:type="dxa"/>
            <w:gridSpan w:val="2"/>
          </w:tcPr>
          <w:p w14:paraId="2A33D9C1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  <w:t>-</w:t>
            </w:r>
          </w:p>
        </w:tc>
        <w:tc>
          <w:tcPr>
            <w:tcW w:w="2408" w:type="dxa"/>
            <w:gridSpan w:val="2"/>
          </w:tcPr>
          <w:p w14:paraId="22359C87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  <w:t>-</w:t>
            </w:r>
          </w:p>
        </w:tc>
        <w:tc>
          <w:tcPr>
            <w:tcW w:w="2408" w:type="dxa"/>
            <w:gridSpan w:val="2"/>
            <w:shd w:val="clear" w:color="auto" w:fill="FFC000"/>
          </w:tcPr>
          <w:p w14:paraId="7DC2B198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val="en-ZA" w:eastAsia="en-ZA"/>
              </w:rPr>
              <w:t>0.3398 (Fair)</w:t>
            </w:r>
          </w:p>
        </w:tc>
      </w:tr>
      <w:tr w:rsidR="00A825CE" w:rsidRPr="00A825CE" w14:paraId="63276664" w14:textId="77777777" w:rsidTr="005D75A6">
        <w:tc>
          <w:tcPr>
            <w:tcW w:w="9628" w:type="dxa"/>
            <w:gridSpan w:val="9"/>
          </w:tcPr>
          <w:p w14:paraId="4EA676C6" w14:textId="0FE8D797" w:rsidR="002940AF" w:rsidRPr="00A825CE" w:rsidRDefault="002940AF" w:rsidP="00D049F6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val="en-ZA" w:eastAsia="en-ZA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/>
              </w:rPr>
              <w:t>Level of agreement using the Kappa statistic</w:t>
            </w:r>
          </w:p>
        </w:tc>
      </w:tr>
      <w:tr w:rsidR="00A825CE" w:rsidRPr="00A825CE" w14:paraId="6F02BA42" w14:textId="77777777" w:rsidTr="005D75A6">
        <w:tc>
          <w:tcPr>
            <w:tcW w:w="1925" w:type="dxa"/>
            <w:gridSpan w:val="2"/>
            <w:shd w:val="clear" w:color="auto" w:fill="FF0000"/>
          </w:tcPr>
          <w:p w14:paraId="798FE9B5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/>
              </w:rPr>
              <w:t xml:space="preserve">Slight: </w:t>
            </w:r>
          </w:p>
          <w:p w14:paraId="2105CDBA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/>
              </w:rPr>
              <w:t>0.0-0.20</w:t>
            </w:r>
          </w:p>
        </w:tc>
        <w:tc>
          <w:tcPr>
            <w:tcW w:w="1925" w:type="dxa"/>
            <w:gridSpan w:val="2"/>
            <w:shd w:val="clear" w:color="auto" w:fill="FFC000"/>
          </w:tcPr>
          <w:p w14:paraId="76B20D8B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/>
              </w:rPr>
              <w:t>Fair:</w:t>
            </w:r>
          </w:p>
          <w:p w14:paraId="27BE7772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val="en-ZA" w:eastAsia="en-ZA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/>
              </w:rPr>
              <w:t>0.21-0.40</w:t>
            </w:r>
          </w:p>
        </w:tc>
        <w:tc>
          <w:tcPr>
            <w:tcW w:w="1926" w:type="dxa"/>
            <w:gridSpan w:val="2"/>
            <w:shd w:val="clear" w:color="auto" w:fill="FFFF00"/>
          </w:tcPr>
          <w:p w14:paraId="50F92442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/>
              </w:rPr>
              <w:t>Moderate:</w:t>
            </w:r>
          </w:p>
          <w:p w14:paraId="00F0DBA3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/>
              </w:rPr>
              <w:t>0.41-0.60</w:t>
            </w:r>
          </w:p>
        </w:tc>
        <w:tc>
          <w:tcPr>
            <w:tcW w:w="1926" w:type="dxa"/>
            <w:gridSpan w:val="2"/>
            <w:shd w:val="clear" w:color="auto" w:fill="92D050"/>
          </w:tcPr>
          <w:p w14:paraId="33269FA8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/>
              </w:rPr>
              <w:t>Substantial:</w:t>
            </w:r>
          </w:p>
          <w:p w14:paraId="6BC7C6A6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 w:bidi="en-US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/>
              </w:rPr>
              <w:t>0.61-0.80</w:t>
            </w:r>
          </w:p>
        </w:tc>
        <w:tc>
          <w:tcPr>
            <w:tcW w:w="1926" w:type="dxa"/>
            <w:shd w:val="clear" w:color="auto" w:fill="00B050"/>
          </w:tcPr>
          <w:p w14:paraId="6A1CB2BE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/>
              </w:rPr>
              <w:t>Almost perfect:</w:t>
            </w:r>
          </w:p>
          <w:p w14:paraId="6A0222EC" w14:textId="77777777" w:rsidR="002940AF" w:rsidRPr="00A825CE" w:rsidRDefault="002940AF" w:rsidP="002940AF">
            <w:pPr>
              <w:spacing w:line="240" w:lineRule="auto"/>
              <w:jc w:val="left"/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val="en-ZA" w:eastAsia="en-ZA"/>
              </w:rPr>
            </w:pPr>
            <w:r w:rsidRPr="00A825CE">
              <w:rPr>
                <w:rFonts w:ascii="Palatino Linotype" w:eastAsia="SimSun" w:hAnsi="Palatino Linotype"/>
                <w:color w:val="000000" w:themeColor="text1"/>
                <w:sz w:val="18"/>
                <w:szCs w:val="18"/>
                <w:lang w:eastAsia="en-ZA"/>
              </w:rPr>
              <w:t>0.81-0.99</w:t>
            </w:r>
          </w:p>
        </w:tc>
      </w:tr>
    </w:tbl>
    <w:p w14:paraId="13572D8F" w14:textId="070C963C" w:rsidR="001F1845" w:rsidRPr="00A825CE" w:rsidRDefault="00815562" w:rsidP="00815562">
      <w:pPr>
        <w:pStyle w:val="NoSpacing"/>
        <w:spacing w:line="360" w:lineRule="auto"/>
        <w:jc w:val="both"/>
        <w:rPr>
          <w:rFonts w:ascii="Palatino Linotype" w:hAnsi="Palatino Linotype" w:cs="Times New Roman"/>
          <w:color w:val="000000" w:themeColor="text1"/>
          <w:sz w:val="18"/>
          <w:szCs w:val="18"/>
          <w:lang w:val="en-US"/>
        </w:rPr>
      </w:pPr>
      <w:r w:rsidRPr="00A825CE">
        <w:rPr>
          <w:rFonts w:ascii="Palatino Linotype" w:hAnsi="Palatino Linotype" w:cs="Times New Roman"/>
          <w:color w:val="000000" w:themeColor="text1"/>
          <w:sz w:val="18"/>
          <w:szCs w:val="18"/>
          <w:lang w:val="en-US"/>
        </w:rPr>
        <w:t xml:space="preserve">CAM – Chile adjusted model; SA HNC – South African health and nutrition claims; PAHO – Pan American Health Organization; CWO 2019 – Chile warning octagon 2019 </w:t>
      </w:r>
    </w:p>
    <w:sectPr w:rsidR="001F1845" w:rsidRPr="00A825CE" w:rsidSect="008E79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070B1"/>
    <w:multiLevelType w:val="hybridMultilevel"/>
    <w:tmpl w:val="872AFE6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2D32"/>
    <w:multiLevelType w:val="hybridMultilevel"/>
    <w:tmpl w:val="C584DE5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B7CC3"/>
    <w:multiLevelType w:val="hybridMultilevel"/>
    <w:tmpl w:val="0D3C11F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DE7E80"/>
    <w:multiLevelType w:val="hybridMultilevel"/>
    <w:tmpl w:val="872AFE6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667B0"/>
    <w:multiLevelType w:val="hybridMultilevel"/>
    <w:tmpl w:val="B9847A10"/>
    <w:lvl w:ilvl="0" w:tplc="90E8AF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164FB"/>
    <w:multiLevelType w:val="hybridMultilevel"/>
    <w:tmpl w:val="13EE09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A20CF"/>
    <w:multiLevelType w:val="hybridMultilevel"/>
    <w:tmpl w:val="D44AC40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8E34B1"/>
    <w:multiLevelType w:val="hybridMultilevel"/>
    <w:tmpl w:val="5254CDC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2D1112"/>
    <w:multiLevelType w:val="hybridMultilevel"/>
    <w:tmpl w:val="075A5A9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8623BD"/>
    <w:multiLevelType w:val="hybridMultilevel"/>
    <w:tmpl w:val="8D78BA6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3NTcxtjA3NDQwMDJV0lEKTi0uzszPAykwNK4FAJfK/SwtAAAA"/>
  </w:docVars>
  <w:rsids>
    <w:rsidRoot w:val="008F36AE"/>
    <w:rsid w:val="000013FE"/>
    <w:rsid w:val="00006764"/>
    <w:rsid w:val="00015354"/>
    <w:rsid w:val="000378D5"/>
    <w:rsid w:val="00063525"/>
    <w:rsid w:val="000D0188"/>
    <w:rsid w:val="000D620D"/>
    <w:rsid w:val="000E5C7D"/>
    <w:rsid w:val="000F6080"/>
    <w:rsid w:val="001049A8"/>
    <w:rsid w:val="0011276E"/>
    <w:rsid w:val="001618F9"/>
    <w:rsid w:val="001B23A0"/>
    <w:rsid w:val="001C5507"/>
    <w:rsid w:val="001D74B9"/>
    <w:rsid w:val="001E62EA"/>
    <w:rsid w:val="001E7E3E"/>
    <w:rsid w:val="001F1845"/>
    <w:rsid w:val="00215F68"/>
    <w:rsid w:val="00223519"/>
    <w:rsid w:val="00232891"/>
    <w:rsid w:val="00241BCF"/>
    <w:rsid w:val="002537E7"/>
    <w:rsid w:val="00261785"/>
    <w:rsid w:val="00271CD3"/>
    <w:rsid w:val="00275C62"/>
    <w:rsid w:val="002879D0"/>
    <w:rsid w:val="002940AF"/>
    <w:rsid w:val="00297B97"/>
    <w:rsid w:val="002C6708"/>
    <w:rsid w:val="002F096E"/>
    <w:rsid w:val="00307230"/>
    <w:rsid w:val="003076DC"/>
    <w:rsid w:val="003274E0"/>
    <w:rsid w:val="00395AD6"/>
    <w:rsid w:val="00397B5E"/>
    <w:rsid w:val="003E0FDD"/>
    <w:rsid w:val="003E7977"/>
    <w:rsid w:val="00400649"/>
    <w:rsid w:val="00401859"/>
    <w:rsid w:val="004028BD"/>
    <w:rsid w:val="004127A3"/>
    <w:rsid w:val="00421B3A"/>
    <w:rsid w:val="00427D13"/>
    <w:rsid w:val="004519D4"/>
    <w:rsid w:val="004F5C68"/>
    <w:rsid w:val="0053152A"/>
    <w:rsid w:val="00535589"/>
    <w:rsid w:val="00545135"/>
    <w:rsid w:val="005474F9"/>
    <w:rsid w:val="00590823"/>
    <w:rsid w:val="005950A5"/>
    <w:rsid w:val="005D0989"/>
    <w:rsid w:val="005D190D"/>
    <w:rsid w:val="005D75A6"/>
    <w:rsid w:val="005E394A"/>
    <w:rsid w:val="005F1CB9"/>
    <w:rsid w:val="005F7CA6"/>
    <w:rsid w:val="005F7CD0"/>
    <w:rsid w:val="00652E26"/>
    <w:rsid w:val="00655BCC"/>
    <w:rsid w:val="006B1D93"/>
    <w:rsid w:val="006E3331"/>
    <w:rsid w:val="006E40F0"/>
    <w:rsid w:val="00714C23"/>
    <w:rsid w:val="00731497"/>
    <w:rsid w:val="00743B7F"/>
    <w:rsid w:val="00747C62"/>
    <w:rsid w:val="00770BB7"/>
    <w:rsid w:val="00784ED7"/>
    <w:rsid w:val="007D1764"/>
    <w:rsid w:val="007D1ED7"/>
    <w:rsid w:val="007E2453"/>
    <w:rsid w:val="007E4E49"/>
    <w:rsid w:val="007F3C38"/>
    <w:rsid w:val="00815562"/>
    <w:rsid w:val="00827D9F"/>
    <w:rsid w:val="00830A4B"/>
    <w:rsid w:val="008443B3"/>
    <w:rsid w:val="00862861"/>
    <w:rsid w:val="008839B0"/>
    <w:rsid w:val="008A3B61"/>
    <w:rsid w:val="008C1CA6"/>
    <w:rsid w:val="008C20A3"/>
    <w:rsid w:val="008E79F0"/>
    <w:rsid w:val="008F36AE"/>
    <w:rsid w:val="009200AE"/>
    <w:rsid w:val="00922904"/>
    <w:rsid w:val="0095743A"/>
    <w:rsid w:val="009A6FE0"/>
    <w:rsid w:val="009C779D"/>
    <w:rsid w:val="009E7E1D"/>
    <w:rsid w:val="009F76E0"/>
    <w:rsid w:val="00A247C1"/>
    <w:rsid w:val="00A3160C"/>
    <w:rsid w:val="00A31D3C"/>
    <w:rsid w:val="00A400C7"/>
    <w:rsid w:val="00A46398"/>
    <w:rsid w:val="00A715DB"/>
    <w:rsid w:val="00A72AED"/>
    <w:rsid w:val="00A74AC7"/>
    <w:rsid w:val="00A825CE"/>
    <w:rsid w:val="00A850FC"/>
    <w:rsid w:val="00A92F65"/>
    <w:rsid w:val="00AE46A2"/>
    <w:rsid w:val="00AE764E"/>
    <w:rsid w:val="00B1476E"/>
    <w:rsid w:val="00BA0E43"/>
    <w:rsid w:val="00BD3364"/>
    <w:rsid w:val="00BE4D19"/>
    <w:rsid w:val="00C01FDC"/>
    <w:rsid w:val="00C03960"/>
    <w:rsid w:val="00C124F3"/>
    <w:rsid w:val="00C15D03"/>
    <w:rsid w:val="00C731AE"/>
    <w:rsid w:val="00C901F9"/>
    <w:rsid w:val="00CD33F6"/>
    <w:rsid w:val="00D049F6"/>
    <w:rsid w:val="00D35F7E"/>
    <w:rsid w:val="00D5765C"/>
    <w:rsid w:val="00D66C3B"/>
    <w:rsid w:val="00D72B75"/>
    <w:rsid w:val="00D821D8"/>
    <w:rsid w:val="00D9752C"/>
    <w:rsid w:val="00DF29C8"/>
    <w:rsid w:val="00E507BE"/>
    <w:rsid w:val="00E83002"/>
    <w:rsid w:val="00EB1BE8"/>
    <w:rsid w:val="00EF30CF"/>
    <w:rsid w:val="00F26FC7"/>
    <w:rsid w:val="00F30948"/>
    <w:rsid w:val="00F30DA1"/>
    <w:rsid w:val="00F70E6A"/>
    <w:rsid w:val="00FA4A4A"/>
    <w:rsid w:val="00FD08A8"/>
    <w:rsid w:val="00FD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0630E"/>
  <w15:chartTrackingRefBased/>
  <w15:docId w15:val="{56497A24-9537-4D43-9F0D-DDC1B6B3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A4A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6AE"/>
    <w:pPr>
      <w:spacing w:after="0" w:line="240" w:lineRule="auto"/>
    </w:pPr>
  </w:style>
  <w:style w:type="table" w:styleId="TableGrid">
    <w:name w:val="Table Grid"/>
    <w:basedOn w:val="TableNormal"/>
    <w:uiPriority w:val="39"/>
    <w:rsid w:val="0053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32textnoindent">
    <w:name w:val="MDPI_3.2_text_no_indent"/>
    <w:basedOn w:val="Normal"/>
    <w:qFormat/>
    <w:rsid w:val="00FA4A4A"/>
    <w:pPr>
      <w:adjustRightInd w:val="0"/>
      <w:snapToGrid w:val="0"/>
      <w:spacing w:line="260" w:lineRule="atLeast"/>
    </w:pPr>
    <w:rPr>
      <w:rFonts w:ascii="Palatino Linotype" w:hAnsi="Palatino Linotype"/>
      <w:snapToGrid w:val="0"/>
      <w:sz w:val="20"/>
      <w:szCs w:val="22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2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2EA"/>
    <w:rPr>
      <w:rFonts w:ascii="Times New Roman" w:eastAsia="Times New Roman" w:hAnsi="Times New Roman" w:cs="Times New Roman"/>
      <w:color w:val="000000"/>
      <w:sz w:val="20"/>
      <w:szCs w:val="20"/>
      <w:lang w:val="en-US" w:eastAsia="de-DE"/>
    </w:rPr>
  </w:style>
  <w:style w:type="character" w:styleId="CommentReference">
    <w:name w:val="annotation reference"/>
    <w:uiPriority w:val="99"/>
    <w:semiHidden/>
    <w:unhideWhenUsed/>
    <w:rsid w:val="001E62E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2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EA"/>
    <w:rPr>
      <w:rFonts w:ascii="Segoe UI" w:eastAsia="Times New Roman" w:hAnsi="Segoe UI" w:cs="Segoe UI"/>
      <w:color w:val="000000"/>
      <w:sz w:val="18"/>
      <w:szCs w:val="18"/>
      <w:lang w:val="en-US" w:eastAsia="de-DE"/>
    </w:rPr>
  </w:style>
  <w:style w:type="paragraph" w:customStyle="1" w:styleId="Default">
    <w:name w:val="Default"/>
    <w:rsid w:val="004F5C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845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de-DE"/>
    </w:rPr>
  </w:style>
  <w:style w:type="table" w:customStyle="1" w:styleId="TableGrid1">
    <w:name w:val="Table Grid1"/>
    <w:basedOn w:val="TableNormal"/>
    <w:next w:val="TableGrid"/>
    <w:uiPriority w:val="39"/>
    <w:rsid w:val="002940A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940A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9F59D-3DC0-4AC2-9DF6-DACF0265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Tamryn Jenkings</dc:creator>
  <cp:keywords/>
  <dc:description/>
  <cp:lastModifiedBy>Elaine Halls</cp:lastModifiedBy>
  <cp:revision>2</cp:revision>
  <dcterms:created xsi:type="dcterms:W3CDTF">2022-02-14T10:49:00Z</dcterms:created>
  <dcterms:modified xsi:type="dcterms:W3CDTF">2022-02-14T10:49:00Z</dcterms:modified>
</cp:coreProperties>
</file>