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72B9" w14:textId="5F7207AB" w:rsidR="00E0414F" w:rsidRPr="008F23C6" w:rsidRDefault="00E0414F" w:rsidP="00E0414F">
      <w:pPr>
        <w:pStyle w:val="Tabletitle"/>
      </w:pPr>
      <w:r w:rsidRPr="008F23C6">
        <w:t xml:space="preserve">Table D. Generalised estimating equations examining longitudinal univariate associations between dietary </w:t>
      </w:r>
      <w:r w:rsidR="00846233" w:rsidRPr="008F23C6">
        <w:t>intake</w:t>
      </w:r>
      <w:r w:rsidRPr="008F23C6">
        <w:t xml:space="preserve"> and semester GPA </w:t>
      </w:r>
    </w:p>
    <w:tbl>
      <w:tblPr>
        <w:tblStyle w:val="TableGridLight"/>
        <w:tblW w:w="9436" w:type="dxa"/>
        <w:jc w:val="center"/>
        <w:tblLayout w:type="fixed"/>
        <w:tblLook w:val="04A0" w:firstRow="1" w:lastRow="0" w:firstColumn="1" w:lastColumn="0" w:noHBand="0" w:noVBand="1"/>
      </w:tblPr>
      <w:tblGrid>
        <w:gridCol w:w="4737"/>
        <w:gridCol w:w="1402"/>
        <w:gridCol w:w="1413"/>
        <w:gridCol w:w="1884"/>
      </w:tblGrid>
      <w:tr w:rsidR="008F23C6" w:rsidRPr="008F23C6" w14:paraId="01935B8A" w14:textId="77777777" w:rsidTr="00052DDC">
        <w:trPr>
          <w:trHeight w:val="13"/>
          <w:jc w:val="center"/>
        </w:trPr>
        <w:tc>
          <w:tcPr>
            <w:tcW w:w="4737" w:type="dxa"/>
            <w:vAlign w:val="center"/>
          </w:tcPr>
          <w:p w14:paraId="5E48B658" w14:textId="77777777" w:rsidR="005E3897" w:rsidRPr="008F23C6" w:rsidRDefault="005E3897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Variables</w:t>
            </w:r>
          </w:p>
        </w:tc>
        <w:tc>
          <w:tcPr>
            <w:tcW w:w="4699" w:type="dxa"/>
            <w:gridSpan w:val="3"/>
          </w:tcPr>
          <w:p w14:paraId="268836CC" w14:textId="55E39FE1" w:rsidR="005E3897" w:rsidRPr="008F23C6" w:rsidRDefault="006E63D2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GEE model</w:t>
            </w:r>
            <w:r w:rsidR="00FC0C01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</w:t>
            </w: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ing</w:t>
            </w:r>
          </w:p>
        </w:tc>
      </w:tr>
      <w:tr w:rsidR="008F23C6" w:rsidRPr="008F23C6" w14:paraId="4ED73142" w14:textId="77777777" w:rsidTr="00052DDC">
        <w:trPr>
          <w:trHeight w:val="11"/>
          <w:jc w:val="center"/>
        </w:trPr>
        <w:tc>
          <w:tcPr>
            <w:tcW w:w="4737" w:type="dxa"/>
          </w:tcPr>
          <w:p w14:paraId="0D2B6333" w14:textId="77777777" w:rsidR="005E3897" w:rsidRPr="008F23C6" w:rsidRDefault="005E3897" w:rsidP="00D0258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489597E" w14:textId="405FF400" w:rsidR="005E3897" w:rsidRPr="008F23C6" w:rsidRDefault="007F1AF9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</w:rPr>
              <w:t xml:space="preserve">p </w:t>
            </w:r>
            <w:r w:rsidR="005E3897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1413" w:type="dxa"/>
            <w:vAlign w:val="center"/>
          </w:tcPr>
          <w:p w14:paraId="5BF17676" w14:textId="42BC5F09" w:rsidR="005E3897" w:rsidRPr="008F23C6" w:rsidRDefault="005E3897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884" w:type="dxa"/>
            <w:vAlign w:val="center"/>
          </w:tcPr>
          <w:p w14:paraId="595A794A" w14:textId="77777777" w:rsidR="005E3897" w:rsidRPr="008F23C6" w:rsidRDefault="005E3897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95%CI</w:t>
            </w:r>
          </w:p>
        </w:tc>
      </w:tr>
      <w:tr w:rsidR="008F23C6" w:rsidRPr="008F23C6" w14:paraId="779C7648" w14:textId="77777777" w:rsidTr="00BD4BED">
        <w:trPr>
          <w:trHeight w:val="11"/>
          <w:jc w:val="center"/>
        </w:trPr>
        <w:tc>
          <w:tcPr>
            <w:tcW w:w="9436" w:type="dxa"/>
            <w:gridSpan w:val="4"/>
          </w:tcPr>
          <w:p w14:paraId="72C7C91C" w14:textId="6DDDAE3D" w:rsidR="008332AD" w:rsidRPr="008F23C6" w:rsidRDefault="0097131B" w:rsidP="00D02587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DEMOGRAPHIC CHARACTERISTICS</w:t>
            </w:r>
          </w:p>
        </w:tc>
      </w:tr>
      <w:tr w:rsidR="008F23C6" w:rsidRPr="008F23C6" w14:paraId="7959614D" w14:textId="77777777" w:rsidTr="00052DDC">
        <w:trPr>
          <w:trHeight w:val="11"/>
          <w:jc w:val="center"/>
        </w:trPr>
        <w:tc>
          <w:tcPr>
            <w:tcW w:w="4737" w:type="dxa"/>
          </w:tcPr>
          <w:p w14:paraId="487296D3" w14:textId="7308A95E" w:rsidR="005E3897" w:rsidRPr="008F23C6" w:rsidRDefault="005E3897" w:rsidP="00D0258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Age</w:t>
            </w:r>
            <w:r w:rsidR="00EB39DB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(years)</w:t>
            </w:r>
          </w:p>
        </w:tc>
        <w:tc>
          <w:tcPr>
            <w:tcW w:w="1402" w:type="dxa"/>
          </w:tcPr>
          <w:p w14:paraId="6F11016E" w14:textId="77777777" w:rsidR="005E3897" w:rsidRPr="008F23C6" w:rsidRDefault="005E3897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0.125</w:t>
            </w:r>
          </w:p>
        </w:tc>
        <w:tc>
          <w:tcPr>
            <w:tcW w:w="1413" w:type="dxa"/>
          </w:tcPr>
          <w:p w14:paraId="7A70BE8F" w14:textId="77777777" w:rsidR="005E3897" w:rsidRPr="008F23C6" w:rsidRDefault="005E3897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0.876</w:t>
            </w:r>
          </w:p>
        </w:tc>
        <w:tc>
          <w:tcPr>
            <w:tcW w:w="1884" w:type="dxa"/>
          </w:tcPr>
          <w:p w14:paraId="524B7FD7" w14:textId="578EED87" w:rsidR="005E3897" w:rsidRPr="008F23C6" w:rsidRDefault="005E3897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0.740</w:t>
            </w:r>
            <w:r w:rsidR="003433E0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F9256C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‒</w:t>
            </w: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1.037</w:t>
            </w:r>
          </w:p>
        </w:tc>
      </w:tr>
      <w:tr w:rsidR="008F23C6" w:rsidRPr="008F23C6" w14:paraId="53A14819" w14:textId="77777777" w:rsidTr="00735026">
        <w:trPr>
          <w:trHeight w:val="13"/>
          <w:jc w:val="center"/>
        </w:trPr>
        <w:tc>
          <w:tcPr>
            <w:tcW w:w="9436" w:type="dxa"/>
            <w:gridSpan w:val="4"/>
          </w:tcPr>
          <w:p w14:paraId="0603B81A" w14:textId="110F6355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Living arrangements</w:t>
            </w:r>
          </w:p>
        </w:tc>
      </w:tr>
      <w:tr w:rsidR="008F23C6" w:rsidRPr="008F23C6" w14:paraId="7705BA94" w14:textId="77777777" w:rsidTr="00157B92">
        <w:trPr>
          <w:trHeight w:val="13"/>
          <w:jc w:val="center"/>
        </w:trPr>
        <w:tc>
          <w:tcPr>
            <w:tcW w:w="4737" w:type="dxa"/>
          </w:tcPr>
          <w:p w14:paraId="6D57CC9C" w14:textId="05F5BAE1" w:rsidR="00FC0C01" w:rsidRPr="008F23C6" w:rsidRDefault="00FC0C01" w:rsidP="00D02587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On campus</w:t>
            </w:r>
          </w:p>
        </w:tc>
        <w:tc>
          <w:tcPr>
            <w:tcW w:w="4699" w:type="dxa"/>
            <w:gridSpan w:val="3"/>
          </w:tcPr>
          <w:p w14:paraId="1CA6FF96" w14:textId="6A3D870E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Ref</w:t>
            </w:r>
          </w:p>
        </w:tc>
      </w:tr>
      <w:tr w:rsidR="008F23C6" w:rsidRPr="008F23C6" w14:paraId="01196B10" w14:textId="77777777" w:rsidTr="00052DDC">
        <w:trPr>
          <w:trHeight w:val="13"/>
          <w:jc w:val="center"/>
        </w:trPr>
        <w:tc>
          <w:tcPr>
            <w:tcW w:w="4737" w:type="dxa"/>
          </w:tcPr>
          <w:p w14:paraId="31D3C1C4" w14:textId="3D59F58D" w:rsidR="00052DDC" w:rsidRPr="008F23C6" w:rsidRDefault="00052DDC" w:rsidP="00D02587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Off campus</w:t>
            </w:r>
          </w:p>
        </w:tc>
        <w:tc>
          <w:tcPr>
            <w:tcW w:w="1402" w:type="dxa"/>
          </w:tcPr>
          <w:p w14:paraId="23BD5BBD" w14:textId="1C0CD86C" w:rsidR="00052DDC" w:rsidRPr="008F23C6" w:rsidRDefault="00052DDC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0.105</w:t>
            </w:r>
          </w:p>
        </w:tc>
        <w:tc>
          <w:tcPr>
            <w:tcW w:w="1413" w:type="dxa"/>
          </w:tcPr>
          <w:p w14:paraId="32752BD7" w14:textId="4DA2552A" w:rsidR="00052DDC" w:rsidRPr="008F23C6" w:rsidRDefault="00052DDC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0.733</w:t>
            </w:r>
          </w:p>
        </w:tc>
        <w:tc>
          <w:tcPr>
            <w:tcW w:w="1884" w:type="dxa"/>
          </w:tcPr>
          <w:p w14:paraId="541FAA33" w14:textId="0FB52A5D" w:rsidR="00052DDC" w:rsidRPr="008F23C6" w:rsidRDefault="00052DDC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0.503 ‒ 1.068</w:t>
            </w:r>
          </w:p>
        </w:tc>
      </w:tr>
      <w:tr w:rsidR="008F23C6" w:rsidRPr="008F23C6" w14:paraId="24BAE08D" w14:textId="77777777" w:rsidTr="00052DDC">
        <w:trPr>
          <w:trHeight w:val="13"/>
          <w:jc w:val="center"/>
        </w:trPr>
        <w:tc>
          <w:tcPr>
            <w:tcW w:w="4737" w:type="dxa"/>
          </w:tcPr>
          <w:p w14:paraId="6DF452D1" w14:textId="35D500A5" w:rsidR="008332AD" w:rsidRPr="008F23C6" w:rsidRDefault="008332AD" w:rsidP="00D0258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hours of paid work (week)</w:t>
            </w:r>
          </w:p>
        </w:tc>
        <w:tc>
          <w:tcPr>
            <w:tcW w:w="1402" w:type="dxa"/>
          </w:tcPr>
          <w:p w14:paraId="511A10D0" w14:textId="77777777" w:rsidR="008332AD" w:rsidRPr="008F23C6" w:rsidRDefault="008332AD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0.190</w:t>
            </w:r>
          </w:p>
        </w:tc>
        <w:tc>
          <w:tcPr>
            <w:tcW w:w="1413" w:type="dxa"/>
          </w:tcPr>
          <w:p w14:paraId="7003E330" w14:textId="77777777" w:rsidR="008332AD" w:rsidRPr="008F23C6" w:rsidRDefault="008332AD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0.983</w:t>
            </w:r>
          </w:p>
        </w:tc>
        <w:tc>
          <w:tcPr>
            <w:tcW w:w="1884" w:type="dxa"/>
          </w:tcPr>
          <w:p w14:paraId="602F8A4B" w14:textId="3D3AF561" w:rsidR="008332AD" w:rsidRPr="008F23C6" w:rsidRDefault="008332AD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0.957</w:t>
            </w:r>
            <w:r w:rsidR="003433E0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F9256C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‒ </w:t>
            </w: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1.009</w:t>
            </w:r>
          </w:p>
        </w:tc>
      </w:tr>
      <w:tr w:rsidR="008F23C6" w:rsidRPr="008F23C6" w14:paraId="7CDE05B3" w14:textId="77777777" w:rsidTr="009F3C8D">
        <w:trPr>
          <w:trHeight w:val="13"/>
          <w:jc w:val="center"/>
        </w:trPr>
        <w:tc>
          <w:tcPr>
            <w:tcW w:w="9436" w:type="dxa"/>
            <w:gridSpan w:val="4"/>
          </w:tcPr>
          <w:p w14:paraId="2A7A015E" w14:textId="3CB33F80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work status</w:t>
            </w:r>
          </w:p>
        </w:tc>
      </w:tr>
      <w:tr w:rsidR="008F23C6" w:rsidRPr="008F23C6" w14:paraId="40327A9D" w14:textId="77777777" w:rsidTr="00D521FF">
        <w:trPr>
          <w:trHeight w:val="13"/>
          <w:jc w:val="center"/>
        </w:trPr>
        <w:tc>
          <w:tcPr>
            <w:tcW w:w="4737" w:type="dxa"/>
          </w:tcPr>
          <w:p w14:paraId="6C8D9E15" w14:textId="5931DFDD" w:rsidR="00FC0C01" w:rsidRPr="008F23C6" w:rsidRDefault="00FC0C01" w:rsidP="00D02587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Not in paid/Unpaid employment/Other</w:t>
            </w:r>
          </w:p>
        </w:tc>
        <w:tc>
          <w:tcPr>
            <w:tcW w:w="4699" w:type="dxa"/>
            <w:gridSpan w:val="3"/>
          </w:tcPr>
          <w:p w14:paraId="1DB821E4" w14:textId="6B213F35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Ref</w:t>
            </w:r>
          </w:p>
        </w:tc>
      </w:tr>
      <w:tr w:rsidR="008F23C6" w:rsidRPr="008F23C6" w14:paraId="51BF1FAA" w14:textId="77777777" w:rsidTr="00052DDC">
        <w:trPr>
          <w:trHeight w:val="13"/>
          <w:jc w:val="center"/>
        </w:trPr>
        <w:tc>
          <w:tcPr>
            <w:tcW w:w="4737" w:type="dxa"/>
          </w:tcPr>
          <w:p w14:paraId="6B96A72F" w14:textId="2830FD28" w:rsidR="005E3897" w:rsidRPr="008F23C6" w:rsidRDefault="001C1615" w:rsidP="00D02587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Full/Part</w:t>
            </w:r>
            <w:r w:rsidR="0097131B" w:rsidRPr="008F23C6">
              <w:rPr>
                <w:rFonts w:asciiTheme="majorBidi" w:hAnsiTheme="majorBidi" w:cstheme="majorBidi"/>
                <w:sz w:val="18"/>
                <w:szCs w:val="18"/>
              </w:rPr>
              <w:t xml:space="preserve"> time</w:t>
            </w:r>
            <w:r w:rsidRPr="008F23C6">
              <w:rPr>
                <w:rFonts w:asciiTheme="majorBidi" w:hAnsiTheme="majorBidi" w:cstheme="majorBidi"/>
                <w:sz w:val="18"/>
                <w:szCs w:val="18"/>
              </w:rPr>
              <w:t>/Casual</w:t>
            </w:r>
            <w:r w:rsidR="005E3897" w:rsidRPr="008F23C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F23C6">
              <w:rPr>
                <w:rFonts w:asciiTheme="majorBidi" w:hAnsiTheme="majorBidi" w:cstheme="majorBidi"/>
                <w:sz w:val="18"/>
                <w:szCs w:val="18"/>
              </w:rPr>
              <w:t>employment</w:t>
            </w:r>
          </w:p>
        </w:tc>
        <w:tc>
          <w:tcPr>
            <w:tcW w:w="1402" w:type="dxa"/>
          </w:tcPr>
          <w:p w14:paraId="0D98A13A" w14:textId="54967AA2" w:rsidR="005E3897" w:rsidRPr="008F23C6" w:rsidRDefault="005E3897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  <w:r w:rsidR="001C1615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  <w:r w:rsidR="007816DC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1413" w:type="dxa"/>
          </w:tcPr>
          <w:p w14:paraId="336DD7F5" w14:textId="1A94F77F" w:rsidR="005E3897" w:rsidRPr="008F23C6" w:rsidRDefault="007816DC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0.776</w:t>
            </w:r>
          </w:p>
        </w:tc>
        <w:tc>
          <w:tcPr>
            <w:tcW w:w="1884" w:type="dxa"/>
          </w:tcPr>
          <w:p w14:paraId="18029A16" w14:textId="78E2AC7F" w:rsidR="005E3897" w:rsidRPr="008F23C6" w:rsidRDefault="001C1615" w:rsidP="00D0258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</w:t>
            </w:r>
            <w:r w:rsidR="007816DC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653</w:t>
            </w:r>
            <w:r w:rsidR="003433E0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F9256C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‒ </w:t>
            </w:r>
            <w:r w:rsidR="007816DC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  <w:r w:rsidR="00D43DD4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  <w:r w:rsidR="007816DC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921</w:t>
            </w:r>
          </w:p>
        </w:tc>
      </w:tr>
      <w:tr w:rsidR="008F23C6" w:rsidRPr="008F23C6" w14:paraId="745B794A" w14:textId="77777777" w:rsidTr="00BD4BED">
        <w:trPr>
          <w:trHeight w:val="13"/>
          <w:jc w:val="center"/>
        </w:trPr>
        <w:tc>
          <w:tcPr>
            <w:tcW w:w="9436" w:type="dxa"/>
            <w:gridSpan w:val="4"/>
          </w:tcPr>
          <w:p w14:paraId="276F308E" w14:textId="0586606E" w:rsidR="0081387D" w:rsidRPr="008F23C6" w:rsidRDefault="0081387D" w:rsidP="0081387D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Hlk83635314"/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Dietary </w:t>
            </w:r>
            <w:r w:rsidR="00846233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intake</w:t>
            </w: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</w:tr>
      <w:bookmarkEnd w:id="0"/>
      <w:tr w:rsidR="008F23C6" w:rsidRPr="008F23C6" w14:paraId="7A972813" w14:textId="77777777" w:rsidTr="00802ED3">
        <w:trPr>
          <w:trHeight w:val="255"/>
          <w:jc w:val="center"/>
        </w:trPr>
        <w:tc>
          <w:tcPr>
            <w:tcW w:w="4737" w:type="dxa"/>
          </w:tcPr>
          <w:p w14:paraId="7448F29B" w14:textId="138077F9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Serves of vegetables per day</w:t>
            </w:r>
          </w:p>
        </w:tc>
        <w:tc>
          <w:tcPr>
            <w:tcW w:w="1402" w:type="dxa"/>
          </w:tcPr>
          <w:p w14:paraId="2D9025B6" w14:textId="428749CC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0.054</w:t>
            </w:r>
          </w:p>
        </w:tc>
        <w:tc>
          <w:tcPr>
            <w:tcW w:w="1413" w:type="dxa"/>
          </w:tcPr>
          <w:p w14:paraId="381C6CDA" w14:textId="5B26F5BE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1.109</w:t>
            </w:r>
          </w:p>
        </w:tc>
        <w:tc>
          <w:tcPr>
            <w:tcW w:w="1884" w:type="dxa"/>
          </w:tcPr>
          <w:p w14:paraId="3588B74B" w14:textId="00AE63AD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0.998 ‒ 1.232</w:t>
            </w:r>
          </w:p>
        </w:tc>
      </w:tr>
      <w:tr w:rsidR="008F23C6" w:rsidRPr="008F23C6" w14:paraId="2FC10F71" w14:textId="77777777" w:rsidTr="00052DDC">
        <w:trPr>
          <w:trHeight w:val="13"/>
          <w:jc w:val="center"/>
        </w:trPr>
        <w:tc>
          <w:tcPr>
            <w:tcW w:w="4737" w:type="dxa"/>
          </w:tcPr>
          <w:p w14:paraId="6FF04646" w14:textId="598AD553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Serves of fruit per day</w:t>
            </w:r>
          </w:p>
        </w:tc>
        <w:tc>
          <w:tcPr>
            <w:tcW w:w="1402" w:type="dxa"/>
          </w:tcPr>
          <w:p w14:paraId="6FC4E8A2" w14:textId="3E26AD2A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0.999</w:t>
            </w:r>
          </w:p>
        </w:tc>
        <w:tc>
          <w:tcPr>
            <w:tcW w:w="1413" w:type="dxa"/>
          </w:tcPr>
          <w:p w14:paraId="701D7CC5" w14:textId="6CCE0031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1.000</w:t>
            </w:r>
          </w:p>
        </w:tc>
        <w:tc>
          <w:tcPr>
            <w:tcW w:w="1884" w:type="dxa"/>
          </w:tcPr>
          <w:p w14:paraId="36487D64" w14:textId="35EA5322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0.890 ‒ 1.124</w:t>
            </w:r>
          </w:p>
        </w:tc>
      </w:tr>
      <w:tr w:rsidR="008F23C6" w:rsidRPr="008F23C6" w14:paraId="4372AB85" w14:textId="77777777" w:rsidTr="0095340A">
        <w:trPr>
          <w:trHeight w:val="13"/>
          <w:jc w:val="center"/>
        </w:trPr>
        <w:tc>
          <w:tcPr>
            <w:tcW w:w="9436" w:type="dxa"/>
            <w:gridSpan w:val="4"/>
          </w:tcPr>
          <w:p w14:paraId="3AFBEAC9" w14:textId="178FCC8B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Alcohol intake (&gt;4 standard drinks on one occasion in the last 12 months)</w:t>
            </w:r>
          </w:p>
        </w:tc>
      </w:tr>
      <w:tr w:rsidR="008F23C6" w:rsidRPr="008F23C6" w14:paraId="56FB2D25" w14:textId="77777777" w:rsidTr="009E0B77">
        <w:trPr>
          <w:trHeight w:val="13"/>
          <w:jc w:val="center"/>
        </w:trPr>
        <w:tc>
          <w:tcPr>
            <w:tcW w:w="4737" w:type="dxa"/>
          </w:tcPr>
          <w:p w14:paraId="2DCE2D88" w14:textId="7C1BBA4D" w:rsidR="00FC0C01" w:rsidRPr="008F23C6" w:rsidRDefault="00FC0C01" w:rsidP="00540BD0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Less than monthly or less frequently</w:t>
            </w:r>
          </w:p>
        </w:tc>
        <w:tc>
          <w:tcPr>
            <w:tcW w:w="4699" w:type="dxa"/>
            <w:gridSpan w:val="3"/>
          </w:tcPr>
          <w:p w14:paraId="047F650F" w14:textId="75737E88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Ref</w:t>
            </w:r>
          </w:p>
        </w:tc>
      </w:tr>
      <w:tr w:rsidR="008F23C6" w:rsidRPr="008F23C6" w14:paraId="154C8C36" w14:textId="77777777" w:rsidTr="00052DDC">
        <w:trPr>
          <w:trHeight w:val="13"/>
          <w:jc w:val="center"/>
        </w:trPr>
        <w:tc>
          <w:tcPr>
            <w:tcW w:w="4737" w:type="dxa"/>
          </w:tcPr>
          <w:p w14:paraId="7CFFD02F" w14:textId="471DC144" w:rsidR="00540BD0" w:rsidRPr="008F23C6" w:rsidRDefault="00540BD0" w:rsidP="00540BD0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Monthly or more frequently</w:t>
            </w:r>
          </w:p>
        </w:tc>
        <w:tc>
          <w:tcPr>
            <w:tcW w:w="1402" w:type="dxa"/>
          </w:tcPr>
          <w:p w14:paraId="7CE2A2EA" w14:textId="1372F945" w:rsidR="00540BD0" w:rsidRPr="008F23C6" w:rsidRDefault="00540BD0" w:rsidP="00540BD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0.108</w:t>
            </w:r>
          </w:p>
        </w:tc>
        <w:tc>
          <w:tcPr>
            <w:tcW w:w="1413" w:type="dxa"/>
          </w:tcPr>
          <w:p w14:paraId="1D90F75A" w14:textId="733D5857" w:rsidR="00540BD0" w:rsidRPr="008F23C6" w:rsidRDefault="00540BD0" w:rsidP="00540BD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0.729</w:t>
            </w:r>
          </w:p>
        </w:tc>
        <w:tc>
          <w:tcPr>
            <w:tcW w:w="1884" w:type="dxa"/>
          </w:tcPr>
          <w:p w14:paraId="5D6DF369" w14:textId="095EEE0B" w:rsidR="00540BD0" w:rsidRPr="008F23C6" w:rsidRDefault="00540BD0" w:rsidP="00540BD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0.496 ‒ 1.072</w:t>
            </w:r>
          </w:p>
        </w:tc>
      </w:tr>
      <w:tr w:rsidR="008F23C6" w:rsidRPr="008F23C6" w14:paraId="3C43EC17" w14:textId="77777777" w:rsidTr="00EB0F72">
        <w:trPr>
          <w:trHeight w:val="13"/>
          <w:jc w:val="center"/>
        </w:trPr>
        <w:tc>
          <w:tcPr>
            <w:tcW w:w="9436" w:type="dxa"/>
            <w:gridSpan w:val="4"/>
          </w:tcPr>
          <w:p w14:paraId="1665037F" w14:textId="48488C73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Meeting Australian carbohydrate intake recommendations (45 – 65% of daily energy intake)</w:t>
            </w:r>
          </w:p>
        </w:tc>
      </w:tr>
      <w:tr w:rsidR="008F23C6" w:rsidRPr="008F23C6" w14:paraId="31B6745B" w14:textId="77777777" w:rsidTr="0029304D">
        <w:trPr>
          <w:trHeight w:val="13"/>
          <w:jc w:val="center"/>
        </w:trPr>
        <w:tc>
          <w:tcPr>
            <w:tcW w:w="4737" w:type="dxa"/>
          </w:tcPr>
          <w:p w14:paraId="5C5C5A6B" w14:textId="6374130C" w:rsidR="00FC0C01" w:rsidRPr="008F23C6" w:rsidRDefault="00FC0C01" w:rsidP="002E2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Not meeting recommendations</w:t>
            </w:r>
          </w:p>
        </w:tc>
        <w:tc>
          <w:tcPr>
            <w:tcW w:w="4699" w:type="dxa"/>
            <w:gridSpan w:val="3"/>
          </w:tcPr>
          <w:p w14:paraId="56B67BC1" w14:textId="354D38A6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Ref</w:t>
            </w:r>
          </w:p>
        </w:tc>
      </w:tr>
      <w:tr w:rsidR="008F23C6" w:rsidRPr="008F23C6" w14:paraId="0D6AFE08" w14:textId="77777777" w:rsidTr="00052DDC">
        <w:trPr>
          <w:trHeight w:val="13"/>
          <w:jc w:val="center"/>
        </w:trPr>
        <w:tc>
          <w:tcPr>
            <w:tcW w:w="4737" w:type="dxa"/>
          </w:tcPr>
          <w:p w14:paraId="31C32587" w14:textId="7F39DE23" w:rsidR="00AF7682" w:rsidRPr="008F23C6" w:rsidRDefault="00AF7682" w:rsidP="002E2DED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 xml:space="preserve">Meeting </w:t>
            </w:r>
            <w:r w:rsidR="002E2DED" w:rsidRPr="008F23C6">
              <w:rPr>
                <w:rFonts w:asciiTheme="majorBidi" w:hAnsiTheme="majorBidi" w:cstheme="majorBidi"/>
                <w:sz w:val="18"/>
                <w:szCs w:val="18"/>
              </w:rPr>
              <w:t>recommendations</w:t>
            </w:r>
          </w:p>
        </w:tc>
        <w:tc>
          <w:tcPr>
            <w:tcW w:w="1402" w:type="dxa"/>
          </w:tcPr>
          <w:p w14:paraId="26837600" w14:textId="3CD182B1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0.748</w:t>
            </w:r>
          </w:p>
        </w:tc>
        <w:tc>
          <w:tcPr>
            <w:tcW w:w="1413" w:type="dxa"/>
          </w:tcPr>
          <w:p w14:paraId="1C529C31" w14:textId="4C8F83BC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0.975</w:t>
            </w:r>
          </w:p>
        </w:tc>
        <w:tc>
          <w:tcPr>
            <w:tcW w:w="1884" w:type="dxa"/>
          </w:tcPr>
          <w:p w14:paraId="283ED480" w14:textId="636804C2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0.836 ‒ 1.138</w:t>
            </w:r>
          </w:p>
        </w:tc>
      </w:tr>
      <w:tr w:rsidR="008F23C6" w:rsidRPr="008F23C6" w14:paraId="3FA59A55" w14:textId="77777777" w:rsidTr="003A6AD8">
        <w:trPr>
          <w:trHeight w:val="13"/>
          <w:jc w:val="center"/>
        </w:trPr>
        <w:tc>
          <w:tcPr>
            <w:tcW w:w="9436" w:type="dxa"/>
            <w:gridSpan w:val="4"/>
          </w:tcPr>
          <w:p w14:paraId="0A92DFEF" w14:textId="32491B7D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Meeting Australian protein intake recommendations (15 – 25% of daily energy intake)</w:t>
            </w:r>
          </w:p>
        </w:tc>
      </w:tr>
      <w:tr w:rsidR="008F23C6" w:rsidRPr="008F23C6" w14:paraId="778D2A92" w14:textId="77777777" w:rsidTr="00607D91">
        <w:trPr>
          <w:trHeight w:val="13"/>
          <w:jc w:val="center"/>
        </w:trPr>
        <w:tc>
          <w:tcPr>
            <w:tcW w:w="4737" w:type="dxa"/>
          </w:tcPr>
          <w:p w14:paraId="18F99FA2" w14:textId="13F86E17" w:rsidR="00FC0C01" w:rsidRPr="008F23C6" w:rsidRDefault="00FC0C01" w:rsidP="002E2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Not meeting recommendations</w:t>
            </w:r>
          </w:p>
        </w:tc>
        <w:tc>
          <w:tcPr>
            <w:tcW w:w="4699" w:type="dxa"/>
            <w:gridSpan w:val="3"/>
          </w:tcPr>
          <w:p w14:paraId="20C3186F" w14:textId="04AF6457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Ref</w:t>
            </w:r>
          </w:p>
        </w:tc>
      </w:tr>
      <w:tr w:rsidR="008F23C6" w:rsidRPr="008F23C6" w14:paraId="13B05DD5" w14:textId="77777777" w:rsidTr="00052DDC">
        <w:trPr>
          <w:trHeight w:val="13"/>
          <w:jc w:val="center"/>
        </w:trPr>
        <w:tc>
          <w:tcPr>
            <w:tcW w:w="4737" w:type="dxa"/>
          </w:tcPr>
          <w:p w14:paraId="7D1F00B5" w14:textId="2F1CE0AA" w:rsidR="00AF7682" w:rsidRPr="008F23C6" w:rsidRDefault="00AF7682" w:rsidP="002E2DED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 xml:space="preserve">Meeting </w:t>
            </w:r>
            <w:r w:rsidR="002E2DED" w:rsidRPr="008F23C6">
              <w:rPr>
                <w:rFonts w:asciiTheme="majorBidi" w:hAnsiTheme="majorBidi" w:cstheme="majorBidi"/>
                <w:sz w:val="18"/>
                <w:szCs w:val="18"/>
              </w:rPr>
              <w:t>recommendations</w:t>
            </w:r>
          </w:p>
        </w:tc>
        <w:tc>
          <w:tcPr>
            <w:tcW w:w="1402" w:type="dxa"/>
          </w:tcPr>
          <w:p w14:paraId="296B0E6D" w14:textId="613A16C2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0.944</w:t>
            </w:r>
          </w:p>
        </w:tc>
        <w:tc>
          <w:tcPr>
            <w:tcW w:w="1413" w:type="dxa"/>
          </w:tcPr>
          <w:p w14:paraId="0B152A04" w14:textId="66F1B1AD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0.992</w:t>
            </w:r>
          </w:p>
        </w:tc>
        <w:tc>
          <w:tcPr>
            <w:tcW w:w="1884" w:type="dxa"/>
          </w:tcPr>
          <w:p w14:paraId="45F99AB1" w14:textId="0EE8C26B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0.787 ‒ 1.250</w:t>
            </w:r>
          </w:p>
        </w:tc>
      </w:tr>
      <w:tr w:rsidR="008F23C6" w:rsidRPr="008F23C6" w14:paraId="03AFC292" w14:textId="77777777" w:rsidTr="008D1267">
        <w:trPr>
          <w:trHeight w:val="13"/>
          <w:jc w:val="center"/>
        </w:trPr>
        <w:tc>
          <w:tcPr>
            <w:tcW w:w="9436" w:type="dxa"/>
            <w:gridSpan w:val="4"/>
          </w:tcPr>
          <w:p w14:paraId="03E85920" w14:textId="1F13E8F0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Meeting Australian fat intake recommendations (20 – 35% of daily energy intake)</w:t>
            </w:r>
          </w:p>
        </w:tc>
      </w:tr>
      <w:tr w:rsidR="008F23C6" w:rsidRPr="008F23C6" w14:paraId="359F5DA0" w14:textId="77777777" w:rsidTr="00052DDC">
        <w:trPr>
          <w:trHeight w:val="13"/>
          <w:jc w:val="center"/>
        </w:trPr>
        <w:tc>
          <w:tcPr>
            <w:tcW w:w="4737" w:type="dxa"/>
          </w:tcPr>
          <w:p w14:paraId="177FA3DF" w14:textId="76BAD77B" w:rsidR="00AF7682" w:rsidRPr="008F23C6" w:rsidRDefault="00AF7682" w:rsidP="002E2DED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 xml:space="preserve">Not meeting </w:t>
            </w:r>
            <w:r w:rsidR="002E2DED" w:rsidRPr="008F23C6">
              <w:rPr>
                <w:rFonts w:asciiTheme="majorBidi" w:hAnsiTheme="majorBidi" w:cstheme="majorBidi"/>
                <w:sz w:val="18"/>
                <w:szCs w:val="18"/>
              </w:rPr>
              <w:t>recommendations</w:t>
            </w:r>
          </w:p>
        </w:tc>
        <w:tc>
          <w:tcPr>
            <w:tcW w:w="1402" w:type="dxa"/>
          </w:tcPr>
          <w:p w14:paraId="16BE54F7" w14:textId="52561355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Ref</w:t>
            </w:r>
          </w:p>
        </w:tc>
        <w:tc>
          <w:tcPr>
            <w:tcW w:w="1413" w:type="dxa"/>
          </w:tcPr>
          <w:p w14:paraId="1ECE4EFD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84" w:type="dxa"/>
          </w:tcPr>
          <w:p w14:paraId="6BB90FC8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F23C6" w:rsidRPr="008F23C6" w14:paraId="6B3C289E" w14:textId="77777777" w:rsidTr="00052DDC">
        <w:trPr>
          <w:trHeight w:val="13"/>
          <w:jc w:val="center"/>
        </w:trPr>
        <w:tc>
          <w:tcPr>
            <w:tcW w:w="4737" w:type="dxa"/>
          </w:tcPr>
          <w:p w14:paraId="0A5A162B" w14:textId="6D5D07D7" w:rsidR="00AF7682" w:rsidRPr="008F23C6" w:rsidRDefault="00AF7682" w:rsidP="002E2DED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 xml:space="preserve">Meeting </w:t>
            </w:r>
            <w:r w:rsidR="002E2DED" w:rsidRPr="008F23C6">
              <w:rPr>
                <w:rFonts w:asciiTheme="majorBidi" w:hAnsiTheme="majorBidi" w:cstheme="majorBidi"/>
                <w:sz w:val="18"/>
                <w:szCs w:val="18"/>
              </w:rPr>
              <w:t>recommendations</w:t>
            </w:r>
          </w:p>
        </w:tc>
        <w:tc>
          <w:tcPr>
            <w:tcW w:w="1402" w:type="dxa"/>
          </w:tcPr>
          <w:p w14:paraId="3D1136E1" w14:textId="4341800E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0.805</w:t>
            </w:r>
          </w:p>
        </w:tc>
        <w:tc>
          <w:tcPr>
            <w:tcW w:w="1413" w:type="dxa"/>
          </w:tcPr>
          <w:p w14:paraId="5873259C" w14:textId="2D0543A6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1.023</w:t>
            </w:r>
          </w:p>
        </w:tc>
        <w:tc>
          <w:tcPr>
            <w:tcW w:w="1884" w:type="dxa"/>
          </w:tcPr>
          <w:p w14:paraId="5476C3A3" w14:textId="68954103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0.855 ‒ 1.223</w:t>
            </w:r>
          </w:p>
        </w:tc>
      </w:tr>
      <w:tr w:rsidR="008F23C6" w:rsidRPr="008F23C6" w14:paraId="024E3E2F" w14:textId="77777777" w:rsidTr="00C11CD9">
        <w:trPr>
          <w:trHeight w:val="13"/>
          <w:jc w:val="center"/>
        </w:trPr>
        <w:tc>
          <w:tcPr>
            <w:tcW w:w="9436" w:type="dxa"/>
            <w:gridSpan w:val="4"/>
          </w:tcPr>
          <w:p w14:paraId="182298D7" w14:textId="5D4DDFDE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Meeting Australian saturated fat intake recommendations (&lt;10% of daily energy intake)</w:t>
            </w:r>
          </w:p>
        </w:tc>
      </w:tr>
      <w:tr w:rsidR="008F23C6" w:rsidRPr="008F23C6" w14:paraId="5C41C148" w14:textId="77777777" w:rsidTr="00A0310E">
        <w:trPr>
          <w:trHeight w:val="13"/>
          <w:jc w:val="center"/>
        </w:trPr>
        <w:tc>
          <w:tcPr>
            <w:tcW w:w="4737" w:type="dxa"/>
          </w:tcPr>
          <w:p w14:paraId="685226DB" w14:textId="4A0E1AFB" w:rsidR="00FC0C01" w:rsidRPr="008F23C6" w:rsidRDefault="00FC0C01" w:rsidP="002E2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Not meeting recommendations</w:t>
            </w:r>
          </w:p>
        </w:tc>
        <w:tc>
          <w:tcPr>
            <w:tcW w:w="4699" w:type="dxa"/>
            <w:gridSpan w:val="3"/>
          </w:tcPr>
          <w:p w14:paraId="4BF39FAE" w14:textId="22FC73AB" w:rsidR="00FC0C01" w:rsidRPr="008F23C6" w:rsidRDefault="00FC0C01" w:rsidP="00FC0C0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Ref</w:t>
            </w:r>
          </w:p>
        </w:tc>
      </w:tr>
      <w:tr w:rsidR="008F23C6" w:rsidRPr="008F23C6" w14:paraId="59C62D3C" w14:textId="77777777" w:rsidTr="00052DDC">
        <w:trPr>
          <w:trHeight w:val="13"/>
          <w:jc w:val="center"/>
        </w:trPr>
        <w:tc>
          <w:tcPr>
            <w:tcW w:w="4737" w:type="dxa"/>
          </w:tcPr>
          <w:p w14:paraId="77C80823" w14:textId="7201CC28" w:rsidR="00AF7682" w:rsidRPr="008F23C6" w:rsidRDefault="00AF7682" w:rsidP="002E2DED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 xml:space="preserve">Meeting </w:t>
            </w:r>
            <w:r w:rsidR="002E2DED" w:rsidRPr="008F23C6">
              <w:rPr>
                <w:rFonts w:asciiTheme="majorBidi" w:hAnsiTheme="majorBidi" w:cstheme="majorBidi"/>
                <w:sz w:val="18"/>
                <w:szCs w:val="18"/>
              </w:rPr>
              <w:t>recommendations</w:t>
            </w:r>
          </w:p>
        </w:tc>
        <w:tc>
          <w:tcPr>
            <w:tcW w:w="1402" w:type="dxa"/>
          </w:tcPr>
          <w:p w14:paraId="4FED2E09" w14:textId="49B6D9B4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0.664</w:t>
            </w:r>
          </w:p>
        </w:tc>
        <w:tc>
          <w:tcPr>
            <w:tcW w:w="1413" w:type="dxa"/>
          </w:tcPr>
          <w:p w14:paraId="590BEAE8" w14:textId="025D2090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0.965</w:t>
            </w:r>
          </w:p>
        </w:tc>
        <w:tc>
          <w:tcPr>
            <w:tcW w:w="1884" w:type="dxa"/>
          </w:tcPr>
          <w:p w14:paraId="393FA5BE" w14:textId="7F7D3B69" w:rsidR="00AF7682" w:rsidRPr="008F23C6" w:rsidRDefault="00A74ED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0.821 ‒ 1.134</w:t>
            </w:r>
          </w:p>
        </w:tc>
      </w:tr>
      <w:tr w:rsidR="008F23C6" w:rsidRPr="008F23C6" w14:paraId="51D648CF" w14:textId="77777777" w:rsidTr="00052DDC">
        <w:trPr>
          <w:trHeight w:val="13"/>
          <w:jc w:val="center"/>
        </w:trPr>
        <w:tc>
          <w:tcPr>
            <w:tcW w:w="4737" w:type="dxa"/>
          </w:tcPr>
          <w:p w14:paraId="69723539" w14:textId="226F1461" w:rsidR="00AF7682" w:rsidRPr="008F23C6" w:rsidRDefault="00AF7682" w:rsidP="00AF768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Polyunsaturated fat intake</w:t>
            </w:r>
            <w:r w:rsidR="002E2DED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(% of daily energy intake)</w:t>
            </w:r>
          </w:p>
        </w:tc>
        <w:tc>
          <w:tcPr>
            <w:tcW w:w="1402" w:type="dxa"/>
          </w:tcPr>
          <w:p w14:paraId="5D70B7D4" w14:textId="21FDBE68" w:rsidR="00AF7682" w:rsidRPr="008F23C6" w:rsidRDefault="00736146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0.801</w:t>
            </w:r>
          </w:p>
        </w:tc>
        <w:tc>
          <w:tcPr>
            <w:tcW w:w="1413" w:type="dxa"/>
          </w:tcPr>
          <w:p w14:paraId="48491DFA" w14:textId="270D556A" w:rsidR="00AF7682" w:rsidRPr="008F23C6" w:rsidRDefault="00736146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1.007</w:t>
            </w:r>
          </w:p>
        </w:tc>
        <w:tc>
          <w:tcPr>
            <w:tcW w:w="1884" w:type="dxa"/>
          </w:tcPr>
          <w:p w14:paraId="380FD11E" w14:textId="608367DE" w:rsidR="00AF7682" w:rsidRPr="008F23C6" w:rsidRDefault="00736146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0.951 ‒ 1.067</w:t>
            </w:r>
          </w:p>
        </w:tc>
      </w:tr>
      <w:tr w:rsidR="008F23C6" w:rsidRPr="008F23C6" w14:paraId="0798878C" w14:textId="77777777" w:rsidTr="00052DDC">
        <w:trPr>
          <w:trHeight w:val="13"/>
          <w:jc w:val="center"/>
        </w:trPr>
        <w:tc>
          <w:tcPr>
            <w:tcW w:w="4737" w:type="dxa"/>
          </w:tcPr>
          <w:p w14:paraId="272EDB98" w14:textId="6AE98754" w:rsidR="00AF7682" w:rsidRPr="008F23C6" w:rsidRDefault="00AF7682" w:rsidP="00AF76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lastRenderedPageBreak/>
              <w:t>Sodium intake (mg)</w:t>
            </w:r>
          </w:p>
        </w:tc>
        <w:tc>
          <w:tcPr>
            <w:tcW w:w="1402" w:type="dxa"/>
          </w:tcPr>
          <w:p w14:paraId="4BAB19BB" w14:textId="13F819DE" w:rsidR="00AF7682" w:rsidRPr="008F23C6" w:rsidRDefault="00F527B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0.307</w:t>
            </w:r>
          </w:p>
        </w:tc>
        <w:tc>
          <w:tcPr>
            <w:tcW w:w="1413" w:type="dxa"/>
          </w:tcPr>
          <w:p w14:paraId="7E06E7A8" w14:textId="5B40E0D4" w:rsidR="00AF7682" w:rsidRPr="008F23C6" w:rsidRDefault="00F527B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1.000</w:t>
            </w:r>
          </w:p>
        </w:tc>
        <w:tc>
          <w:tcPr>
            <w:tcW w:w="1884" w:type="dxa"/>
          </w:tcPr>
          <w:p w14:paraId="69F2183B" w14:textId="377EBBD1" w:rsidR="00AF7682" w:rsidRPr="008F23C6" w:rsidRDefault="00F527B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1.000 ‒ 1.000</w:t>
            </w:r>
          </w:p>
        </w:tc>
      </w:tr>
      <w:tr w:rsidR="008F23C6" w:rsidRPr="008F23C6" w14:paraId="523A3063" w14:textId="77777777" w:rsidTr="00052DDC">
        <w:trPr>
          <w:trHeight w:val="13"/>
          <w:jc w:val="center"/>
        </w:trPr>
        <w:tc>
          <w:tcPr>
            <w:tcW w:w="4737" w:type="dxa"/>
          </w:tcPr>
          <w:p w14:paraId="7E23AA5A" w14:textId="1BF997D4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Iron intake (mg)</w:t>
            </w:r>
          </w:p>
        </w:tc>
        <w:tc>
          <w:tcPr>
            <w:tcW w:w="1402" w:type="dxa"/>
          </w:tcPr>
          <w:p w14:paraId="394B3F0C" w14:textId="66ED28D5" w:rsidR="00AF7682" w:rsidRPr="008F23C6" w:rsidRDefault="00F527B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0.544</w:t>
            </w:r>
          </w:p>
        </w:tc>
        <w:tc>
          <w:tcPr>
            <w:tcW w:w="1413" w:type="dxa"/>
          </w:tcPr>
          <w:p w14:paraId="16BE8F0C" w14:textId="1C2C34AA" w:rsidR="00AF7682" w:rsidRPr="008F23C6" w:rsidRDefault="00F527B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0.979</w:t>
            </w:r>
          </w:p>
        </w:tc>
        <w:tc>
          <w:tcPr>
            <w:tcW w:w="1884" w:type="dxa"/>
          </w:tcPr>
          <w:p w14:paraId="2782711D" w14:textId="4A7240C9" w:rsidR="00AF7682" w:rsidRPr="008F23C6" w:rsidRDefault="00F527B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0.912 ‒ 1.049</w:t>
            </w:r>
          </w:p>
        </w:tc>
      </w:tr>
      <w:tr w:rsidR="008F23C6" w:rsidRPr="008F23C6" w14:paraId="41F1D276" w14:textId="77777777" w:rsidTr="00052DDC">
        <w:trPr>
          <w:trHeight w:val="13"/>
          <w:jc w:val="center"/>
        </w:trPr>
        <w:tc>
          <w:tcPr>
            <w:tcW w:w="4737" w:type="dxa"/>
          </w:tcPr>
          <w:p w14:paraId="323B6882" w14:textId="514272A9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Caffeine intake (mg)</w:t>
            </w:r>
          </w:p>
        </w:tc>
        <w:tc>
          <w:tcPr>
            <w:tcW w:w="1402" w:type="dxa"/>
          </w:tcPr>
          <w:p w14:paraId="2C251054" w14:textId="277AFDD8" w:rsidR="00AF7682" w:rsidRPr="008F23C6" w:rsidRDefault="00F527B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0.942</w:t>
            </w:r>
          </w:p>
        </w:tc>
        <w:tc>
          <w:tcPr>
            <w:tcW w:w="1413" w:type="dxa"/>
          </w:tcPr>
          <w:p w14:paraId="24F03CD6" w14:textId="6BAD4825" w:rsidR="00AF7682" w:rsidRPr="008F23C6" w:rsidRDefault="00F527B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1.000</w:t>
            </w:r>
          </w:p>
        </w:tc>
        <w:tc>
          <w:tcPr>
            <w:tcW w:w="1884" w:type="dxa"/>
          </w:tcPr>
          <w:p w14:paraId="2F5A9ACF" w14:textId="428C9D4A" w:rsidR="00AF7682" w:rsidRPr="008F23C6" w:rsidRDefault="00F527B0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0.998 ‒ 1.001</w:t>
            </w:r>
          </w:p>
        </w:tc>
      </w:tr>
      <w:tr w:rsidR="008F23C6" w:rsidRPr="008F23C6" w14:paraId="1908CD9D" w14:textId="77777777" w:rsidTr="00BD4BED">
        <w:trPr>
          <w:trHeight w:val="13"/>
          <w:jc w:val="center"/>
        </w:trPr>
        <w:tc>
          <w:tcPr>
            <w:tcW w:w="9436" w:type="dxa"/>
            <w:gridSpan w:val="4"/>
          </w:tcPr>
          <w:p w14:paraId="7CCF88DB" w14:textId="79D65565" w:rsidR="00AF7682" w:rsidRPr="008F23C6" w:rsidRDefault="0097131B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OTHER VARIABLES AND POTENTIAL CONFOUNDING FACTORS</w:t>
            </w:r>
          </w:p>
        </w:tc>
      </w:tr>
      <w:tr w:rsidR="008F23C6" w:rsidRPr="008F23C6" w14:paraId="6017D3C7" w14:textId="77777777" w:rsidTr="00CB0865">
        <w:trPr>
          <w:trHeight w:val="13"/>
          <w:jc w:val="center"/>
        </w:trPr>
        <w:tc>
          <w:tcPr>
            <w:tcW w:w="9436" w:type="dxa"/>
            <w:gridSpan w:val="4"/>
          </w:tcPr>
          <w:p w14:paraId="61B461C6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Physical activity</w:t>
            </w:r>
          </w:p>
        </w:tc>
      </w:tr>
      <w:tr w:rsidR="008F23C6" w:rsidRPr="008F23C6" w14:paraId="5FF7454B" w14:textId="77777777" w:rsidTr="00CB0865">
        <w:trPr>
          <w:trHeight w:val="255"/>
          <w:jc w:val="center"/>
        </w:trPr>
        <w:tc>
          <w:tcPr>
            <w:tcW w:w="4737" w:type="dxa"/>
          </w:tcPr>
          <w:p w14:paraId="0D2453E2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Self-report: PA score (MET minutes/ week)</w:t>
            </w:r>
          </w:p>
        </w:tc>
        <w:tc>
          <w:tcPr>
            <w:tcW w:w="1402" w:type="dxa"/>
          </w:tcPr>
          <w:p w14:paraId="45B2CFBB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0.313</w:t>
            </w:r>
          </w:p>
        </w:tc>
        <w:tc>
          <w:tcPr>
            <w:tcW w:w="1413" w:type="dxa"/>
          </w:tcPr>
          <w:p w14:paraId="77D80F79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0.810</w:t>
            </w:r>
          </w:p>
        </w:tc>
        <w:tc>
          <w:tcPr>
            <w:tcW w:w="1884" w:type="dxa"/>
          </w:tcPr>
          <w:p w14:paraId="36D68D4B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0.538 ‒ 1.220</w:t>
            </w:r>
          </w:p>
        </w:tc>
      </w:tr>
      <w:tr w:rsidR="008F23C6" w:rsidRPr="008F23C6" w14:paraId="1F8F9ED9" w14:textId="77777777" w:rsidTr="00CB0865">
        <w:trPr>
          <w:trHeight w:val="13"/>
          <w:jc w:val="center"/>
        </w:trPr>
        <w:tc>
          <w:tcPr>
            <w:tcW w:w="4737" w:type="dxa"/>
          </w:tcPr>
          <w:p w14:paraId="2C2A404A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Accelerometer-derived MVPA (minutes/day)</w:t>
            </w:r>
          </w:p>
        </w:tc>
        <w:tc>
          <w:tcPr>
            <w:tcW w:w="1402" w:type="dxa"/>
          </w:tcPr>
          <w:p w14:paraId="6BF11BE4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0.885</w:t>
            </w:r>
          </w:p>
        </w:tc>
        <w:tc>
          <w:tcPr>
            <w:tcW w:w="1413" w:type="dxa"/>
          </w:tcPr>
          <w:p w14:paraId="1BC7DED6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1.000</w:t>
            </w:r>
          </w:p>
        </w:tc>
        <w:tc>
          <w:tcPr>
            <w:tcW w:w="1884" w:type="dxa"/>
          </w:tcPr>
          <w:p w14:paraId="5DBC6586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0.993 ‒ 1.006</w:t>
            </w:r>
          </w:p>
        </w:tc>
      </w:tr>
      <w:tr w:rsidR="008F23C6" w:rsidRPr="008F23C6" w14:paraId="3445F4FA" w14:textId="77777777" w:rsidTr="00CB0865">
        <w:trPr>
          <w:trHeight w:val="13"/>
          <w:jc w:val="center"/>
        </w:trPr>
        <w:tc>
          <w:tcPr>
            <w:tcW w:w="4737" w:type="dxa"/>
          </w:tcPr>
          <w:p w14:paraId="63CDA426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Self-report: frequency of strength or toning activities/last week</w:t>
            </w:r>
          </w:p>
        </w:tc>
        <w:tc>
          <w:tcPr>
            <w:tcW w:w="1402" w:type="dxa"/>
          </w:tcPr>
          <w:p w14:paraId="631F4448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0.598</w:t>
            </w:r>
          </w:p>
        </w:tc>
        <w:tc>
          <w:tcPr>
            <w:tcW w:w="1413" w:type="dxa"/>
          </w:tcPr>
          <w:p w14:paraId="418B6F60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0.965</w:t>
            </w:r>
          </w:p>
        </w:tc>
        <w:tc>
          <w:tcPr>
            <w:tcW w:w="1884" w:type="dxa"/>
          </w:tcPr>
          <w:p w14:paraId="1D3C7AF6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0.845 ‒ 1.102</w:t>
            </w:r>
          </w:p>
        </w:tc>
      </w:tr>
      <w:tr w:rsidR="008F23C6" w:rsidRPr="008F23C6" w14:paraId="2EE53A02" w14:textId="77777777" w:rsidTr="00CB0865">
        <w:trPr>
          <w:trHeight w:val="13"/>
          <w:jc w:val="center"/>
        </w:trPr>
        <w:tc>
          <w:tcPr>
            <w:tcW w:w="9436" w:type="dxa"/>
            <w:gridSpan w:val="4"/>
          </w:tcPr>
          <w:p w14:paraId="7AD3EAD7" w14:textId="0E2FA30F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Sedentary </w:t>
            </w:r>
            <w:r w:rsidR="009C0C84"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behaviour</w:t>
            </w:r>
          </w:p>
        </w:tc>
      </w:tr>
      <w:tr w:rsidR="008F23C6" w:rsidRPr="008F23C6" w14:paraId="341EBFE3" w14:textId="77777777" w:rsidTr="00CB0865">
        <w:trPr>
          <w:trHeight w:val="13"/>
          <w:jc w:val="center"/>
        </w:trPr>
        <w:tc>
          <w:tcPr>
            <w:tcW w:w="4737" w:type="dxa"/>
          </w:tcPr>
          <w:p w14:paraId="2AEF3AF7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 xml:space="preserve">Self-report: Average SB (hours/day) </w:t>
            </w:r>
          </w:p>
        </w:tc>
        <w:tc>
          <w:tcPr>
            <w:tcW w:w="1402" w:type="dxa"/>
          </w:tcPr>
          <w:p w14:paraId="36B5E036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0.943</w:t>
            </w:r>
          </w:p>
        </w:tc>
        <w:tc>
          <w:tcPr>
            <w:tcW w:w="1413" w:type="dxa"/>
          </w:tcPr>
          <w:p w14:paraId="7A674038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0.998</w:t>
            </w:r>
          </w:p>
        </w:tc>
        <w:tc>
          <w:tcPr>
            <w:tcW w:w="1884" w:type="dxa"/>
          </w:tcPr>
          <w:p w14:paraId="6617A4EB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0.947 ‒ 1.052</w:t>
            </w:r>
          </w:p>
        </w:tc>
      </w:tr>
      <w:tr w:rsidR="008F23C6" w:rsidRPr="008F23C6" w14:paraId="4DF79AB0" w14:textId="77777777" w:rsidTr="00CB0865">
        <w:trPr>
          <w:trHeight w:val="13"/>
          <w:jc w:val="center"/>
        </w:trPr>
        <w:tc>
          <w:tcPr>
            <w:tcW w:w="4737" w:type="dxa"/>
          </w:tcPr>
          <w:p w14:paraId="1AB42C40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Accelerometer derived SB (hours/day)</w:t>
            </w:r>
          </w:p>
        </w:tc>
        <w:tc>
          <w:tcPr>
            <w:tcW w:w="1402" w:type="dxa"/>
          </w:tcPr>
          <w:p w14:paraId="0D12635A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0.429</w:t>
            </w:r>
          </w:p>
        </w:tc>
        <w:tc>
          <w:tcPr>
            <w:tcW w:w="1413" w:type="dxa"/>
          </w:tcPr>
          <w:p w14:paraId="157A2DD8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1.050</w:t>
            </w:r>
          </w:p>
        </w:tc>
        <w:tc>
          <w:tcPr>
            <w:tcW w:w="1884" w:type="dxa"/>
          </w:tcPr>
          <w:p w14:paraId="0B3D6926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0.931 ‒ 1.184</w:t>
            </w:r>
          </w:p>
        </w:tc>
      </w:tr>
      <w:tr w:rsidR="008F23C6" w:rsidRPr="008F23C6" w14:paraId="5CCCDA01" w14:textId="77777777" w:rsidTr="00052DDC">
        <w:trPr>
          <w:trHeight w:val="13"/>
          <w:jc w:val="center"/>
        </w:trPr>
        <w:tc>
          <w:tcPr>
            <w:tcW w:w="4737" w:type="dxa"/>
          </w:tcPr>
          <w:p w14:paraId="01C4AEA5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Weight (kg)</w:t>
            </w:r>
          </w:p>
        </w:tc>
        <w:tc>
          <w:tcPr>
            <w:tcW w:w="1402" w:type="dxa"/>
          </w:tcPr>
          <w:p w14:paraId="716CA2AA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0.012</w:t>
            </w:r>
          </w:p>
        </w:tc>
        <w:tc>
          <w:tcPr>
            <w:tcW w:w="1413" w:type="dxa"/>
          </w:tcPr>
          <w:p w14:paraId="6FA952D6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0.916</w:t>
            </w:r>
          </w:p>
        </w:tc>
        <w:tc>
          <w:tcPr>
            <w:tcW w:w="1884" w:type="dxa"/>
          </w:tcPr>
          <w:p w14:paraId="4DDBCF0E" w14:textId="6EA68033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0.856 ‒ .981</w:t>
            </w:r>
          </w:p>
        </w:tc>
      </w:tr>
      <w:tr w:rsidR="008F23C6" w:rsidRPr="008F23C6" w14:paraId="73A20670" w14:textId="77777777" w:rsidTr="00052DDC">
        <w:trPr>
          <w:trHeight w:val="13"/>
          <w:jc w:val="center"/>
        </w:trPr>
        <w:tc>
          <w:tcPr>
            <w:tcW w:w="4737" w:type="dxa"/>
          </w:tcPr>
          <w:p w14:paraId="39D42F81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BMI (kg/m2)</w:t>
            </w:r>
          </w:p>
        </w:tc>
        <w:tc>
          <w:tcPr>
            <w:tcW w:w="1402" w:type="dxa"/>
          </w:tcPr>
          <w:p w14:paraId="1C2F4B39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0.127</w:t>
            </w:r>
          </w:p>
        </w:tc>
        <w:tc>
          <w:tcPr>
            <w:tcW w:w="1413" w:type="dxa"/>
          </w:tcPr>
          <w:p w14:paraId="5D6577A3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0.988</w:t>
            </w:r>
          </w:p>
        </w:tc>
        <w:tc>
          <w:tcPr>
            <w:tcW w:w="1884" w:type="dxa"/>
          </w:tcPr>
          <w:p w14:paraId="18AB8F52" w14:textId="049110F4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0.972 ‒ 1.004</w:t>
            </w:r>
          </w:p>
        </w:tc>
      </w:tr>
      <w:tr w:rsidR="008F23C6" w:rsidRPr="008F23C6" w14:paraId="13F1864F" w14:textId="77777777" w:rsidTr="00052DDC">
        <w:trPr>
          <w:trHeight w:val="13"/>
          <w:jc w:val="center"/>
        </w:trPr>
        <w:tc>
          <w:tcPr>
            <w:tcW w:w="4737" w:type="dxa"/>
          </w:tcPr>
          <w:p w14:paraId="5CBCADA6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General health rating</w:t>
            </w:r>
          </w:p>
        </w:tc>
        <w:tc>
          <w:tcPr>
            <w:tcW w:w="1402" w:type="dxa"/>
          </w:tcPr>
          <w:p w14:paraId="4D5E9AA3" w14:textId="0E3A5461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0.538</w:t>
            </w:r>
          </w:p>
        </w:tc>
        <w:tc>
          <w:tcPr>
            <w:tcW w:w="1413" w:type="dxa"/>
          </w:tcPr>
          <w:p w14:paraId="415F372E" w14:textId="5B595C64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0.951</w:t>
            </w:r>
          </w:p>
        </w:tc>
        <w:tc>
          <w:tcPr>
            <w:tcW w:w="1884" w:type="dxa"/>
          </w:tcPr>
          <w:p w14:paraId="7CD4C2FD" w14:textId="6484F289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0.812 ‒ 1.115</w:t>
            </w:r>
          </w:p>
        </w:tc>
      </w:tr>
      <w:tr w:rsidR="008F23C6" w:rsidRPr="008F23C6" w14:paraId="7B1DE51A" w14:textId="77777777" w:rsidTr="00052DDC">
        <w:trPr>
          <w:trHeight w:val="13"/>
          <w:jc w:val="center"/>
        </w:trPr>
        <w:tc>
          <w:tcPr>
            <w:tcW w:w="4737" w:type="dxa"/>
          </w:tcPr>
          <w:p w14:paraId="30BD8C07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Overall life satisfaction</w:t>
            </w:r>
          </w:p>
        </w:tc>
        <w:tc>
          <w:tcPr>
            <w:tcW w:w="1402" w:type="dxa"/>
          </w:tcPr>
          <w:p w14:paraId="72B1BDA9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0.880</w:t>
            </w:r>
          </w:p>
        </w:tc>
        <w:tc>
          <w:tcPr>
            <w:tcW w:w="1413" w:type="dxa"/>
          </w:tcPr>
          <w:p w14:paraId="27C5E36C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0.989</w:t>
            </w:r>
          </w:p>
        </w:tc>
        <w:tc>
          <w:tcPr>
            <w:tcW w:w="1884" w:type="dxa"/>
          </w:tcPr>
          <w:p w14:paraId="6DB276C8" w14:textId="47DFA22A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0.857 ‒ 1.142</w:t>
            </w:r>
          </w:p>
        </w:tc>
      </w:tr>
      <w:tr w:rsidR="008F23C6" w:rsidRPr="008F23C6" w14:paraId="5011B32E" w14:textId="77777777" w:rsidTr="00052DDC">
        <w:trPr>
          <w:trHeight w:val="13"/>
          <w:jc w:val="center"/>
        </w:trPr>
        <w:tc>
          <w:tcPr>
            <w:tcW w:w="4737" w:type="dxa"/>
          </w:tcPr>
          <w:p w14:paraId="44EB1C7E" w14:textId="77777777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Work/study life satisfaction</w:t>
            </w:r>
          </w:p>
        </w:tc>
        <w:tc>
          <w:tcPr>
            <w:tcW w:w="1402" w:type="dxa"/>
          </w:tcPr>
          <w:p w14:paraId="0AB0E5F8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0.769</w:t>
            </w:r>
          </w:p>
        </w:tc>
        <w:tc>
          <w:tcPr>
            <w:tcW w:w="1413" w:type="dxa"/>
          </w:tcPr>
          <w:p w14:paraId="3F73068D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0.983</w:t>
            </w:r>
          </w:p>
        </w:tc>
        <w:tc>
          <w:tcPr>
            <w:tcW w:w="1884" w:type="dxa"/>
          </w:tcPr>
          <w:p w14:paraId="3ACF368D" w14:textId="695CEE3C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0.878 ‒ 1.101</w:t>
            </w:r>
          </w:p>
        </w:tc>
      </w:tr>
      <w:tr w:rsidR="008F23C6" w:rsidRPr="008F23C6" w14:paraId="2D9A8B25" w14:textId="77777777" w:rsidTr="00052DDC">
        <w:trPr>
          <w:trHeight w:val="13"/>
          <w:jc w:val="center"/>
        </w:trPr>
        <w:tc>
          <w:tcPr>
            <w:tcW w:w="4737" w:type="dxa"/>
          </w:tcPr>
          <w:p w14:paraId="5DBB3AD6" w14:textId="73EEA0D8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Mental wellbeing scale</w:t>
            </w:r>
          </w:p>
        </w:tc>
        <w:tc>
          <w:tcPr>
            <w:tcW w:w="1402" w:type="dxa"/>
          </w:tcPr>
          <w:p w14:paraId="72CD0DC3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0.341</w:t>
            </w:r>
          </w:p>
        </w:tc>
        <w:tc>
          <w:tcPr>
            <w:tcW w:w="1413" w:type="dxa"/>
          </w:tcPr>
          <w:p w14:paraId="3F95F2DE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0.983</w:t>
            </w:r>
          </w:p>
        </w:tc>
        <w:tc>
          <w:tcPr>
            <w:tcW w:w="1884" w:type="dxa"/>
          </w:tcPr>
          <w:p w14:paraId="76930064" w14:textId="4DE7AD33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0.949 ‒ 1.018</w:t>
            </w:r>
          </w:p>
        </w:tc>
      </w:tr>
      <w:tr w:rsidR="008F23C6" w:rsidRPr="008F23C6" w14:paraId="6546B089" w14:textId="77777777" w:rsidTr="00052DDC">
        <w:trPr>
          <w:trHeight w:val="13"/>
          <w:jc w:val="center"/>
        </w:trPr>
        <w:tc>
          <w:tcPr>
            <w:tcW w:w="4737" w:type="dxa"/>
          </w:tcPr>
          <w:p w14:paraId="1CD8CF9A" w14:textId="7BFF8D50" w:rsidR="00AF7682" w:rsidRPr="008F23C6" w:rsidRDefault="00AF7682" w:rsidP="00AF768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Psychological distress</w:t>
            </w:r>
          </w:p>
        </w:tc>
        <w:tc>
          <w:tcPr>
            <w:tcW w:w="1402" w:type="dxa"/>
          </w:tcPr>
          <w:p w14:paraId="44A11386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0.760</w:t>
            </w:r>
          </w:p>
        </w:tc>
        <w:tc>
          <w:tcPr>
            <w:tcW w:w="1413" w:type="dxa"/>
          </w:tcPr>
          <w:p w14:paraId="7276C794" w14:textId="77777777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1.005</w:t>
            </w:r>
          </w:p>
        </w:tc>
        <w:tc>
          <w:tcPr>
            <w:tcW w:w="1884" w:type="dxa"/>
          </w:tcPr>
          <w:p w14:paraId="51D3790B" w14:textId="4BEC5EEF" w:rsidR="00AF7682" w:rsidRPr="008F23C6" w:rsidRDefault="00AF7682" w:rsidP="00AF7682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F23C6">
              <w:rPr>
                <w:rFonts w:asciiTheme="majorBidi" w:hAnsiTheme="majorBidi" w:cstheme="majorBidi"/>
                <w:sz w:val="18"/>
                <w:szCs w:val="18"/>
              </w:rPr>
              <w:t>0.974 ‒ 1.037</w:t>
            </w:r>
          </w:p>
        </w:tc>
      </w:tr>
    </w:tbl>
    <w:p w14:paraId="65E8316C" w14:textId="4EA73870" w:rsidR="00076520" w:rsidRPr="008F23C6" w:rsidRDefault="00076520" w:rsidP="008A04A6">
      <w:pPr>
        <w:spacing w:after="0" w:line="360" w:lineRule="auto"/>
        <w:rPr>
          <w:rFonts w:asciiTheme="majorBidi" w:hAnsiTheme="majorBidi"/>
          <w:sz w:val="16"/>
          <w:szCs w:val="16"/>
        </w:rPr>
      </w:pPr>
      <w:r w:rsidRPr="008F23C6">
        <w:rPr>
          <w:rFonts w:asciiTheme="majorBidi" w:hAnsiTheme="majorBidi"/>
          <w:sz w:val="16"/>
          <w:szCs w:val="16"/>
        </w:rPr>
        <w:t xml:space="preserve">MVPA = moderate-to-vigorous physical activity; MET = metabolic equivalent; BMI = Body mass index; GPA = grade point average; </w:t>
      </w:r>
      <w:r w:rsidR="00A168E3" w:rsidRPr="008F23C6">
        <w:rPr>
          <w:rFonts w:asciiTheme="majorBidi" w:hAnsiTheme="majorBidi"/>
          <w:sz w:val="16"/>
          <w:szCs w:val="16"/>
        </w:rPr>
        <w:t>OR</w:t>
      </w:r>
      <w:r w:rsidRPr="008F23C6">
        <w:rPr>
          <w:rFonts w:asciiTheme="majorBidi" w:hAnsiTheme="majorBidi"/>
          <w:sz w:val="16"/>
          <w:szCs w:val="16"/>
        </w:rPr>
        <w:t xml:space="preserve"> = </w:t>
      </w:r>
      <w:r w:rsidR="00870DF5" w:rsidRPr="008F23C6">
        <w:rPr>
          <w:rFonts w:asciiTheme="majorBidi" w:hAnsiTheme="majorBidi"/>
          <w:sz w:val="16"/>
          <w:szCs w:val="16"/>
        </w:rPr>
        <w:t>odds ratio</w:t>
      </w:r>
      <w:r w:rsidRPr="008F23C6">
        <w:rPr>
          <w:rFonts w:asciiTheme="majorBidi" w:hAnsiTheme="majorBidi"/>
          <w:sz w:val="16"/>
          <w:szCs w:val="16"/>
        </w:rPr>
        <w:t xml:space="preserve">; </w:t>
      </w:r>
      <w:r w:rsidR="00A168E3" w:rsidRPr="008F23C6">
        <w:rPr>
          <w:rFonts w:asciiTheme="majorBidi" w:hAnsiTheme="majorBidi"/>
          <w:sz w:val="16"/>
          <w:szCs w:val="16"/>
        </w:rPr>
        <w:t>CI</w:t>
      </w:r>
      <w:r w:rsidRPr="008F23C6">
        <w:rPr>
          <w:rFonts w:asciiTheme="majorBidi" w:hAnsiTheme="majorBidi"/>
          <w:sz w:val="16"/>
          <w:szCs w:val="16"/>
        </w:rPr>
        <w:t>=</w:t>
      </w:r>
      <w:r w:rsidR="00870DF5" w:rsidRPr="008F23C6">
        <w:rPr>
          <w:rFonts w:asciiTheme="majorBidi" w:hAnsiTheme="majorBidi"/>
          <w:sz w:val="16"/>
          <w:szCs w:val="16"/>
        </w:rPr>
        <w:t xml:space="preserve"> </w:t>
      </w:r>
      <w:r w:rsidR="00A168E3" w:rsidRPr="008F23C6">
        <w:rPr>
          <w:rFonts w:asciiTheme="majorBidi" w:hAnsiTheme="majorBidi"/>
          <w:sz w:val="16"/>
          <w:szCs w:val="16"/>
        </w:rPr>
        <w:t>Confidence interval</w:t>
      </w:r>
      <w:r w:rsidR="00870DF5" w:rsidRPr="008F23C6">
        <w:rPr>
          <w:rFonts w:asciiTheme="majorBidi" w:hAnsiTheme="majorBidi"/>
          <w:sz w:val="16"/>
          <w:szCs w:val="16"/>
        </w:rPr>
        <w:t>; GEE = Generalized Estimating Equations</w:t>
      </w:r>
      <w:r w:rsidR="00EC68E6" w:rsidRPr="008F23C6">
        <w:rPr>
          <w:rFonts w:asciiTheme="majorBidi" w:hAnsiTheme="majorBidi"/>
          <w:sz w:val="16"/>
          <w:szCs w:val="16"/>
        </w:rPr>
        <w:t>; SEM = semester</w:t>
      </w:r>
      <w:r w:rsidR="00870DF5" w:rsidRPr="008F23C6">
        <w:rPr>
          <w:rFonts w:asciiTheme="majorBidi" w:hAnsiTheme="majorBidi"/>
          <w:sz w:val="16"/>
          <w:szCs w:val="16"/>
        </w:rPr>
        <w:t>.</w:t>
      </w:r>
      <w:r w:rsidR="00906502" w:rsidRPr="008F23C6">
        <w:rPr>
          <w:sz w:val="16"/>
          <w:szCs w:val="16"/>
        </w:rPr>
        <w:t xml:space="preserve"> </w:t>
      </w:r>
      <w:r w:rsidR="00906502" w:rsidRPr="008F23C6">
        <w:rPr>
          <w:rFonts w:asciiTheme="majorBidi" w:hAnsiTheme="majorBidi"/>
          <w:sz w:val="16"/>
          <w:szCs w:val="16"/>
        </w:rPr>
        <w:t xml:space="preserve">Values in bold indicate a </w:t>
      </w:r>
      <w:r w:rsidR="00906502" w:rsidRPr="008F23C6">
        <w:rPr>
          <w:rFonts w:asciiTheme="majorBidi" w:hAnsiTheme="majorBidi"/>
          <w:i/>
          <w:iCs/>
          <w:sz w:val="16"/>
          <w:szCs w:val="16"/>
        </w:rPr>
        <w:t xml:space="preserve">p </w:t>
      </w:r>
      <w:r w:rsidR="00906502" w:rsidRPr="008F23C6">
        <w:rPr>
          <w:rFonts w:asciiTheme="majorBidi" w:hAnsiTheme="majorBidi"/>
          <w:sz w:val="16"/>
          <w:szCs w:val="16"/>
        </w:rPr>
        <w:t>value ˂ 0.20.</w:t>
      </w:r>
    </w:p>
    <w:p w14:paraId="21F2788C" w14:textId="77777777" w:rsidR="000A05D3" w:rsidRPr="008F23C6" w:rsidRDefault="000A05D3" w:rsidP="00D02587">
      <w:pPr>
        <w:spacing w:line="480" w:lineRule="auto"/>
        <w:rPr>
          <w:rFonts w:asciiTheme="majorBidi" w:hAnsiTheme="majorBidi" w:cstheme="majorBidi"/>
          <w:sz w:val="16"/>
          <w:szCs w:val="16"/>
        </w:rPr>
      </w:pPr>
    </w:p>
    <w:p w14:paraId="6E074F66" w14:textId="77777777" w:rsidR="000A05D3" w:rsidRPr="008F23C6" w:rsidRDefault="000A05D3" w:rsidP="00D02587">
      <w:pPr>
        <w:spacing w:line="480" w:lineRule="auto"/>
        <w:rPr>
          <w:rFonts w:asciiTheme="majorBidi" w:hAnsiTheme="majorBidi" w:cstheme="majorBidi"/>
          <w:sz w:val="16"/>
          <w:szCs w:val="16"/>
        </w:rPr>
      </w:pPr>
    </w:p>
    <w:sectPr w:rsidR="000A05D3" w:rsidRPr="008F23C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DD67" w14:textId="77777777" w:rsidR="000D3ECC" w:rsidRDefault="000D3ECC" w:rsidP="0067475D">
      <w:pPr>
        <w:spacing w:after="0" w:line="240" w:lineRule="auto"/>
      </w:pPr>
      <w:r>
        <w:separator/>
      </w:r>
    </w:p>
  </w:endnote>
  <w:endnote w:type="continuationSeparator" w:id="0">
    <w:p w14:paraId="4B65C2A4" w14:textId="77777777" w:rsidR="000D3ECC" w:rsidRDefault="000D3ECC" w:rsidP="0067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9C25" w14:textId="77777777" w:rsidR="000D3ECC" w:rsidRDefault="000D3ECC" w:rsidP="0067475D">
      <w:pPr>
        <w:spacing w:after="0" w:line="240" w:lineRule="auto"/>
      </w:pPr>
      <w:r>
        <w:separator/>
      </w:r>
    </w:p>
  </w:footnote>
  <w:footnote w:type="continuationSeparator" w:id="0">
    <w:p w14:paraId="4B57ED27" w14:textId="77777777" w:rsidR="000D3ECC" w:rsidRDefault="000D3ECC" w:rsidP="0067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1519" w14:textId="2B67ED60" w:rsidR="0067475D" w:rsidRDefault="0067475D" w:rsidP="0067475D">
    <w:pPr>
      <w:pStyle w:val="Header"/>
      <w:jc w:val="right"/>
    </w:pPr>
    <w:r>
      <w:t xml:space="preserve">Dietary </w:t>
    </w:r>
    <w:r w:rsidR="00846233">
      <w:t>intake</w:t>
    </w:r>
    <w:r>
      <w:t xml:space="preserve"> &amp; Educational outcomes</w:t>
    </w:r>
  </w:p>
  <w:p w14:paraId="776D8209" w14:textId="77777777" w:rsidR="0067475D" w:rsidRDefault="00674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DC1MDQ3tzSwNDNR0lEKTi0uzszPAykwMawFANgzjxktAAAA"/>
  </w:docVars>
  <w:rsids>
    <w:rsidRoot w:val="000A05D3"/>
    <w:rsid w:val="000102E5"/>
    <w:rsid w:val="00024CBD"/>
    <w:rsid w:val="000251EB"/>
    <w:rsid w:val="00026167"/>
    <w:rsid w:val="00030EF9"/>
    <w:rsid w:val="00052DDC"/>
    <w:rsid w:val="00076520"/>
    <w:rsid w:val="000A05D3"/>
    <w:rsid w:val="000A1F36"/>
    <w:rsid w:val="000D3ECC"/>
    <w:rsid w:val="000E08EB"/>
    <w:rsid w:val="000E55FF"/>
    <w:rsid w:val="000F2226"/>
    <w:rsid w:val="000F567E"/>
    <w:rsid w:val="00105868"/>
    <w:rsid w:val="00105891"/>
    <w:rsid w:val="00144D5D"/>
    <w:rsid w:val="001459E9"/>
    <w:rsid w:val="00162FB1"/>
    <w:rsid w:val="0016319A"/>
    <w:rsid w:val="001753C6"/>
    <w:rsid w:val="00176ED1"/>
    <w:rsid w:val="00187769"/>
    <w:rsid w:val="00191066"/>
    <w:rsid w:val="001929E8"/>
    <w:rsid w:val="001C1615"/>
    <w:rsid w:val="001F0B01"/>
    <w:rsid w:val="0020281E"/>
    <w:rsid w:val="00205CBC"/>
    <w:rsid w:val="002103CA"/>
    <w:rsid w:val="0021655E"/>
    <w:rsid w:val="00216A80"/>
    <w:rsid w:val="00226F54"/>
    <w:rsid w:val="002308C0"/>
    <w:rsid w:val="00231DFE"/>
    <w:rsid w:val="002357B0"/>
    <w:rsid w:val="002446FD"/>
    <w:rsid w:val="00247CA6"/>
    <w:rsid w:val="00271D2B"/>
    <w:rsid w:val="002A49FC"/>
    <w:rsid w:val="002A4B5E"/>
    <w:rsid w:val="002E2DED"/>
    <w:rsid w:val="00320D72"/>
    <w:rsid w:val="00321F86"/>
    <w:rsid w:val="003433E0"/>
    <w:rsid w:val="003810D3"/>
    <w:rsid w:val="00385ABA"/>
    <w:rsid w:val="003B049B"/>
    <w:rsid w:val="003B3591"/>
    <w:rsid w:val="003D04E5"/>
    <w:rsid w:val="003D1533"/>
    <w:rsid w:val="00484483"/>
    <w:rsid w:val="004B7167"/>
    <w:rsid w:val="004C1F4A"/>
    <w:rsid w:val="004E217C"/>
    <w:rsid w:val="00540BD0"/>
    <w:rsid w:val="00540E41"/>
    <w:rsid w:val="005501CC"/>
    <w:rsid w:val="005572EB"/>
    <w:rsid w:val="005718F5"/>
    <w:rsid w:val="0059310F"/>
    <w:rsid w:val="005A4A52"/>
    <w:rsid w:val="005A63CF"/>
    <w:rsid w:val="005E0E5E"/>
    <w:rsid w:val="005E0F6F"/>
    <w:rsid w:val="005E3897"/>
    <w:rsid w:val="0062621A"/>
    <w:rsid w:val="00662EE5"/>
    <w:rsid w:val="00666E3B"/>
    <w:rsid w:val="00666F27"/>
    <w:rsid w:val="0067475D"/>
    <w:rsid w:val="00684872"/>
    <w:rsid w:val="006E5ECF"/>
    <w:rsid w:val="006E63D2"/>
    <w:rsid w:val="006F26DC"/>
    <w:rsid w:val="00730449"/>
    <w:rsid w:val="00736146"/>
    <w:rsid w:val="0074625D"/>
    <w:rsid w:val="00754CA9"/>
    <w:rsid w:val="007659FC"/>
    <w:rsid w:val="0077059B"/>
    <w:rsid w:val="007816DC"/>
    <w:rsid w:val="007C6BEA"/>
    <w:rsid w:val="007D0A24"/>
    <w:rsid w:val="007F1AF9"/>
    <w:rsid w:val="007F7B7E"/>
    <w:rsid w:val="00802ED3"/>
    <w:rsid w:val="0081387D"/>
    <w:rsid w:val="008332AD"/>
    <w:rsid w:val="00846233"/>
    <w:rsid w:val="00846711"/>
    <w:rsid w:val="008515F3"/>
    <w:rsid w:val="00870DF5"/>
    <w:rsid w:val="00881C9D"/>
    <w:rsid w:val="008A04A6"/>
    <w:rsid w:val="008F23C6"/>
    <w:rsid w:val="008F46BF"/>
    <w:rsid w:val="008F6AE7"/>
    <w:rsid w:val="008F6E3B"/>
    <w:rsid w:val="00906502"/>
    <w:rsid w:val="0097020B"/>
    <w:rsid w:val="0097131B"/>
    <w:rsid w:val="0097423A"/>
    <w:rsid w:val="00977029"/>
    <w:rsid w:val="009A7D42"/>
    <w:rsid w:val="009C0C84"/>
    <w:rsid w:val="009D09B4"/>
    <w:rsid w:val="009F13FD"/>
    <w:rsid w:val="009F23BF"/>
    <w:rsid w:val="009F6AE1"/>
    <w:rsid w:val="00A11CF5"/>
    <w:rsid w:val="00A168E3"/>
    <w:rsid w:val="00A22398"/>
    <w:rsid w:val="00A25CE6"/>
    <w:rsid w:val="00A3579F"/>
    <w:rsid w:val="00A41D55"/>
    <w:rsid w:val="00A56E7F"/>
    <w:rsid w:val="00A61288"/>
    <w:rsid w:val="00A74ED0"/>
    <w:rsid w:val="00A86CFA"/>
    <w:rsid w:val="00AB0683"/>
    <w:rsid w:val="00AB39BF"/>
    <w:rsid w:val="00AC3141"/>
    <w:rsid w:val="00AC4DDE"/>
    <w:rsid w:val="00AD71E3"/>
    <w:rsid w:val="00AF6632"/>
    <w:rsid w:val="00AF7682"/>
    <w:rsid w:val="00B25116"/>
    <w:rsid w:val="00B34FAD"/>
    <w:rsid w:val="00B473D6"/>
    <w:rsid w:val="00B50032"/>
    <w:rsid w:val="00B627A6"/>
    <w:rsid w:val="00B90ECF"/>
    <w:rsid w:val="00B9728F"/>
    <w:rsid w:val="00BC1769"/>
    <w:rsid w:val="00BC6E0B"/>
    <w:rsid w:val="00BD368D"/>
    <w:rsid w:val="00BD4BED"/>
    <w:rsid w:val="00BF0EB7"/>
    <w:rsid w:val="00C317A3"/>
    <w:rsid w:val="00C42892"/>
    <w:rsid w:val="00C44F2E"/>
    <w:rsid w:val="00C51987"/>
    <w:rsid w:val="00C5438F"/>
    <w:rsid w:val="00C65A61"/>
    <w:rsid w:val="00C65AAA"/>
    <w:rsid w:val="00C81927"/>
    <w:rsid w:val="00CB29D2"/>
    <w:rsid w:val="00CB5E71"/>
    <w:rsid w:val="00CC45CB"/>
    <w:rsid w:val="00CD222F"/>
    <w:rsid w:val="00D02587"/>
    <w:rsid w:val="00D1265F"/>
    <w:rsid w:val="00D1416C"/>
    <w:rsid w:val="00D419CC"/>
    <w:rsid w:val="00D43DD4"/>
    <w:rsid w:val="00D51226"/>
    <w:rsid w:val="00D56788"/>
    <w:rsid w:val="00D63A76"/>
    <w:rsid w:val="00D65050"/>
    <w:rsid w:val="00D7677F"/>
    <w:rsid w:val="00D9782D"/>
    <w:rsid w:val="00DA3F69"/>
    <w:rsid w:val="00DB1D00"/>
    <w:rsid w:val="00DD7D30"/>
    <w:rsid w:val="00DF3572"/>
    <w:rsid w:val="00DF7500"/>
    <w:rsid w:val="00E0414F"/>
    <w:rsid w:val="00E72CD8"/>
    <w:rsid w:val="00E772D1"/>
    <w:rsid w:val="00E96272"/>
    <w:rsid w:val="00EB39DB"/>
    <w:rsid w:val="00EC195D"/>
    <w:rsid w:val="00EC5EAF"/>
    <w:rsid w:val="00EC65CA"/>
    <w:rsid w:val="00EC68E6"/>
    <w:rsid w:val="00F13ABB"/>
    <w:rsid w:val="00F16CF8"/>
    <w:rsid w:val="00F353E1"/>
    <w:rsid w:val="00F527B0"/>
    <w:rsid w:val="00F8773A"/>
    <w:rsid w:val="00F9256C"/>
    <w:rsid w:val="00FB45B7"/>
    <w:rsid w:val="00FC0C01"/>
    <w:rsid w:val="00FE3119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513E"/>
  <w15:chartTrackingRefBased/>
  <w15:docId w15:val="{407BC996-1D83-4729-B283-465B3F0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30EF9"/>
  </w:style>
  <w:style w:type="table" w:styleId="TableGridLight">
    <w:name w:val="Grid Table Light"/>
    <w:basedOn w:val="TableNormal"/>
    <w:uiPriority w:val="40"/>
    <w:rsid w:val="00030E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E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0EF9"/>
    <w:pPr>
      <w:tabs>
        <w:tab w:val="center" w:pos="4513"/>
        <w:tab w:val="right" w:pos="9026"/>
      </w:tabs>
      <w:spacing w:after="0" w:line="240" w:lineRule="auto"/>
    </w:pPr>
    <w:rPr>
      <w:rFonts w:asciiTheme="majorBidi" w:hAnsiTheme="maj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30EF9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030EF9"/>
    <w:pPr>
      <w:tabs>
        <w:tab w:val="center" w:pos="4513"/>
        <w:tab w:val="right" w:pos="9026"/>
      </w:tabs>
      <w:spacing w:after="0" w:line="240" w:lineRule="auto"/>
    </w:pPr>
    <w:rPr>
      <w:rFonts w:asciiTheme="majorBidi" w:hAnsiTheme="maj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30EF9"/>
    <w:rPr>
      <w:rFonts w:asciiTheme="majorBidi" w:hAnsiTheme="majorBidi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7A6"/>
    <w:rPr>
      <w:b/>
      <w:bCs/>
      <w:sz w:val="20"/>
      <w:szCs w:val="20"/>
    </w:rPr>
  </w:style>
  <w:style w:type="paragraph" w:customStyle="1" w:styleId="Tabletitle">
    <w:name w:val="Table title"/>
    <w:basedOn w:val="Normal"/>
    <w:next w:val="Normal"/>
    <w:qFormat/>
    <w:rsid w:val="00E0414F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BABAEER</dc:creator>
  <cp:keywords/>
  <dc:description/>
  <cp:lastModifiedBy>Lena Yaslam Hussain Babaeer</cp:lastModifiedBy>
  <cp:revision>45</cp:revision>
  <dcterms:created xsi:type="dcterms:W3CDTF">2021-06-22T04:12:00Z</dcterms:created>
  <dcterms:modified xsi:type="dcterms:W3CDTF">2022-05-19T00:43:00Z</dcterms:modified>
</cp:coreProperties>
</file>