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62" w:rsidRPr="000F72E2" w:rsidRDefault="00A65062" w:rsidP="00A6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E2">
        <w:rPr>
          <w:rFonts w:ascii="Times New Roman" w:hAnsi="Times New Roman" w:cs="Times New Roman"/>
          <w:b/>
          <w:sz w:val="24"/>
          <w:szCs w:val="24"/>
        </w:rPr>
        <w:t>Online Supporting Material</w:t>
      </w:r>
    </w:p>
    <w:p w:rsidR="00A65062" w:rsidRPr="00EF027D" w:rsidRDefault="00A65062" w:rsidP="003172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A36">
        <w:rPr>
          <w:rFonts w:ascii="Times New Roman" w:hAnsi="Times New Roman" w:cs="Times New Roman"/>
          <w:b/>
          <w:bCs/>
        </w:rPr>
        <w:t>Supplemental Table 1</w:t>
      </w:r>
      <w:r w:rsidRPr="00396A36">
        <w:rPr>
          <w:rFonts w:ascii="Times New Roman" w:hAnsi="Times New Roman" w:cs="Times New Roman"/>
        </w:rPr>
        <w:t xml:space="preserve">: </w:t>
      </w:r>
      <w:r w:rsidRPr="00697FD5">
        <w:rPr>
          <w:rFonts w:ascii="Times New Roman" w:hAnsi="Times New Roman" w:cs="Times New Roman"/>
        </w:rPr>
        <w:t xml:space="preserve">Quality assessment of cohort studies included in the current systematic review and meta-analysis on the association between </w:t>
      </w:r>
      <w:r>
        <w:rPr>
          <w:rFonts w:ascii="Times New Roman" w:hAnsi="Times New Roman" w:cs="Times New Roman"/>
        </w:rPr>
        <w:t xml:space="preserve">yogurt consumption </w:t>
      </w:r>
      <w:r w:rsidRPr="00697FD5">
        <w:rPr>
          <w:rFonts w:ascii="Times New Roman" w:hAnsi="Times New Roman" w:cs="Times New Roman"/>
        </w:rPr>
        <w:t>and mortality based on the Newcastle-Ottawa scale</w:t>
      </w: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749"/>
        <w:gridCol w:w="1560"/>
        <w:gridCol w:w="1383"/>
        <w:gridCol w:w="1604"/>
        <w:gridCol w:w="1094"/>
        <w:gridCol w:w="1109"/>
        <w:gridCol w:w="1241"/>
        <w:gridCol w:w="1318"/>
        <w:gridCol w:w="1380"/>
        <w:gridCol w:w="890"/>
      </w:tblGrid>
      <w:tr w:rsidR="00A65062" w:rsidRPr="000F72E2" w:rsidTr="006E1F45">
        <w:trPr>
          <w:trHeight w:val="623"/>
          <w:jc w:val="center"/>
        </w:trPr>
        <w:tc>
          <w:tcPr>
            <w:tcW w:w="2431" w:type="dxa"/>
          </w:tcPr>
          <w:p w:rsidR="00A65062" w:rsidRPr="008C40AB" w:rsidRDefault="00A65062" w:rsidP="006E1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 xml:space="preserve">Author </w:t>
            </w:r>
          </w:p>
        </w:tc>
        <w:tc>
          <w:tcPr>
            <w:tcW w:w="1749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Representativeness of the exposed cohort</w:t>
            </w:r>
          </w:p>
        </w:tc>
        <w:tc>
          <w:tcPr>
            <w:tcW w:w="1560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Selection of the non-exposed cohort</w:t>
            </w:r>
          </w:p>
        </w:tc>
        <w:tc>
          <w:tcPr>
            <w:tcW w:w="1383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Ascertainment of exposure</w:t>
            </w:r>
          </w:p>
        </w:tc>
        <w:tc>
          <w:tcPr>
            <w:tcW w:w="1604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Outcome of interest was not present at the start of the study</w:t>
            </w:r>
          </w:p>
        </w:tc>
        <w:tc>
          <w:tcPr>
            <w:tcW w:w="1094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Energy adjustment</w:t>
            </w:r>
          </w:p>
        </w:tc>
        <w:tc>
          <w:tcPr>
            <w:tcW w:w="1109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Controls for any additional factor</w:t>
            </w:r>
          </w:p>
        </w:tc>
        <w:tc>
          <w:tcPr>
            <w:tcW w:w="1241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Assessment of outcome</w:t>
            </w:r>
          </w:p>
        </w:tc>
        <w:tc>
          <w:tcPr>
            <w:tcW w:w="1318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Follow-up long enough</w:t>
            </w:r>
          </w:p>
        </w:tc>
        <w:tc>
          <w:tcPr>
            <w:tcW w:w="1380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Adequacy of follow-up of cohorts</w:t>
            </w:r>
          </w:p>
        </w:tc>
        <w:tc>
          <w:tcPr>
            <w:tcW w:w="890" w:type="dxa"/>
          </w:tcPr>
          <w:p w:rsidR="00A65062" w:rsidRPr="008C40AB" w:rsidRDefault="00A65062" w:rsidP="006E1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A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Soedamah-Muthu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al.2013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Bonthuis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 2010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Schmid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 2020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Farvid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al.2017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Dehghan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al.2018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Praagman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al.2015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Pala et al.2019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Praagman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al.2014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Park et al.2007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Kojima et al. 2014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5062" w:rsidRPr="000F72E2" w:rsidTr="006E1F45">
        <w:trPr>
          <w:trHeight w:val="239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Matsumoto et al. 2007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Goldbohm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 2011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0F72E2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Sakauchi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 2007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0F72E2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Khan et al. 2004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0F72E2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>Tokui</w:t>
            </w:r>
            <w:proofErr w:type="spellEnd"/>
            <w:r w:rsidRPr="000F72E2">
              <w:rPr>
                <w:rFonts w:ascii="Times New Roman" w:hAnsi="Times New Roman" w:cs="Times New Roman"/>
                <w:sz w:val="18"/>
                <w:szCs w:val="18"/>
              </w:rPr>
              <w:t xml:space="preserve"> et al. 2005</w:t>
            </w:r>
          </w:p>
        </w:tc>
        <w:tc>
          <w:tcPr>
            <w:tcW w:w="174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0F72E2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0F72E2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102F50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50">
              <w:rPr>
                <w:rFonts w:ascii="Times New Roman" w:hAnsi="Times New Roman" w:cs="Times New Roman"/>
                <w:sz w:val="18"/>
                <w:szCs w:val="18"/>
              </w:rPr>
              <w:t>Nakanishi et al. 2021</w:t>
            </w:r>
          </w:p>
        </w:tc>
        <w:tc>
          <w:tcPr>
            <w:tcW w:w="174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102F50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102F50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50">
              <w:rPr>
                <w:rFonts w:ascii="Times New Roman" w:hAnsi="Times New Roman" w:cs="Times New Roman"/>
                <w:sz w:val="18"/>
                <w:szCs w:val="18"/>
              </w:rPr>
              <w:t>Lu et al. 2022</w:t>
            </w:r>
          </w:p>
        </w:tc>
        <w:tc>
          <w:tcPr>
            <w:tcW w:w="174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102F50" w:rsidRDefault="00A65062" w:rsidP="006E1F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0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</w:tr>
      <w:tr w:rsidR="00A65062" w:rsidRPr="000F72E2" w:rsidTr="006E1F45">
        <w:trPr>
          <w:trHeight w:val="255"/>
          <w:jc w:val="center"/>
        </w:trPr>
        <w:tc>
          <w:tcPr>
            <w:tcW w:w="2431" w:type="dxa"/>
            <w:vAlign w:val="center"/>
          </w:tcPr>
          <w:p w:rsidR="00A65062" w:rsidRPr="00102F50" w:rsidRDefault="00A65062" w:rsidP="006E1F4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2F50">
              <w:rPr>
                <w:rFonts w:ascii="Times New Roman" w:hAnsi="Times New Roman" w:cs="Times New Roman"/>
                <w:sz w:val="18"/>
                <w:szCs w:val="18"/>
              </w:rPr>
              <w:t>Lin et al. 2022</w:t>
            </w:r>
          </w:p>
        </w:tc>
        <w:tc>
          <w:tcPr>
            <w:tcW w:w="174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56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83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4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41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318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</w:tcPr>
          <w:p w:rsidR="00A65062" w:rsidRPr="00102F50" w:rsidRDefault="00A65062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A65062" w:rsidRPr="00102F50" w:rsidRDefault="005D4A44" w:rsidP="006E1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2F50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</w:tbl>
    <w:p w:rsidR="00A65062" w:rsidRDefault="00A65062" w:rsidP="00A6506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A65062" w:rsidSect="00E143A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65062" w:rsidRPr="000F72E2" w:rsidRDefault="00A65062" w:rsidP="00A6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E2">
        <w:rPr>
          <w:rFonts w:ascii="Times New Roman" w:hAnsi="Times New Roman" w:cs="Times New Roman"/>
          <w:b/>
          <w:sz w:val="24"/>
          <w:szCs w:val="24"/>
        </w:rPr>
        <w:lastRenderedPageBreak/>
        <w:t>Online Supporting Material</w:t>
      </w:r>
    </w:p>
    <w:p w:rsidR="00A65062" w:rsidRPr="000F72E2" w:rsidRDefault="00A65062" w:rsidP="00A650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  <w:r w:rsidRPr="000F72E2">
        <w:rPr>
          <w:rFonts w:ascii="Times New Roman" w:hAnsi="Times New Roman" w:cs="Times New Roman"/>
          <w:b/>
          <w:bCs/>
          <w:color w:val="131413"/>
          <w:sz w:val="24"/>
          <w:szCs w:val="24"/>
        </w:rPr>
        <w:t>Supplemental Figure 1</w:t>
      </w:r>
    </w:p>
    <w:p w:rsidR="00A65062" w:rsidRPr="000F72E2" w:rsidRDefault="00F553F4" w:rsidP="00A65062">
      <w:pPr>
        <w:jc w:val="center"/>
        <w:rPr>
          <w:noProof/>
        </w:rPr>
      </w:pPr>
      <w:r w:rsidRPr="00F553F4">
        <w:rPr>
          <w:noProof/>
          <w:lang w:bidi="fa-IR"/>
        </w:rPr>
        <w:drawing>
          <wp:inline distT="0" distB="0" distL="0" distR="0">
            <wp:extent cx="4572000" cy="3781425"/>
            <wp:effectExtent l="0" t="0" r="0" b="9525"/>
            <wp:docPr id="4" name="Picture 4" descr="C:\Users\naghs\Desktop\Yogurt\Submit\Supplemental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hs\Desktop\Yogurt\Submit\Supplemental figur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62" w:rsidRPr="000F72E2" w:rsidRDefault="00A65062" w:rsidP="00A65062">
      <w:pPr>
        <w:tabs>
          <w:tab w:val="left" w:pos="123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E2">
        <w:rPr>
          <w:rFonts w:ascii="Times New Roman" w:hAnsi="Times New Roman" w:cs="Times New Roman"/>
          <w:color w:val="131413"/>
          <w:sz w:val="24"/>
          <w:szCs w:val="24"/>
        </w:rPr>
        <w:t>Forest plot for the risk of all-cause mortality based on one serving/day increase in yogurt consumption in adults aged &gt;18 years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Horizontal lines represent 95% CIs. Diamonds represent the pooled estimates from the random-effects analysis.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relative risk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>, CI: confidence interval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NSCS: </w:t>
      </w:r>
      <w:proofErr w:type="spell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Nambour</w:t>
      </w:r>
      <w:proofErr w:type="spell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 cancer study; HPFS: Health Professionals Follow-Up Study; NHS: Nurses' Health Study; GCS: </w:t>
      </w:r>
      <w:proofErr w:type="spell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Golestan</w:t>
      </w:r>
      <w:proofErr w:type="spell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Cohort Study; PURE: Prospective Urban Rural Epidemiology; EPIC- </w:t>
      </w:r>
      <w:proofErr w:type="spellStart"/>
      <w:proofErr w:type="gram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NL:European</w:t>
      </w:r>
      <w:proofErr w:type="spellEnd"/>
      <w:proofErr w:type="gram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Prospective Investigation into Cancer and Nutrition –NLCS: Netherlands Cohort Study.</w:t>
      </w:r>
    </w:p>
    <w:p w:rsidR="00A65062" w:rsidRPr="000F72E2" w:rsidRDefault="00A65062" w:rsidP="00A650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65062" w:rsidRPr="000F72E2" w:rsidRDefault="00A65062" w:rsidP="00A6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E2">
        <w:rPr>
          <w:rFonts w:ascii="Times New Roman" w:hAnsi="Times New Roman" w:cs="Times New Roman"/>
          <w:b/>
          <w:sz w:val="24"/>
          <w:szCs w:val="24"/>
        </w:rPr>
        <w:lastRenderedPageBreak/>
        <w:t>Online Supporting Material</w:t>
      </w:r>
    </w:p>
    <w:p w:rsidR="00A65062" w:rsidRPr="000F72E2" w:rsidRDefault="00A65062" w:rsidP="00A650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  <w:r w:rsidRPr="000F72E2">
        <w:rPr>
          <w:rFonts w:ascii="Times New Roman" w:hAnsi="Times New Roman" w:cs="Times New Roman"/>
          <w:b/>
          <w:bCs/>
          <w:color w:val="131413"/>
          <w:sz w:val="24"/>
          <w:szCs w:val="24"/>
        </w:rPr>
        <w:t>Supplemental Figure 2</w:t>
      </w:r>
    </w:p>
    <w:p w:rsidR="00A65062" w:rsidRPr="000F72E2" w:rsidRDefault="00F553F4" w:rsidP="00A65062">
      <w:pPr>
        <w:tabs>
          <w:tab w:val="left" w:pos="123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3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fa-IR"/>
        </w:rPr>
        <w:drawing>
          <wp:inline distT="0" distB="0" distL="0" distR="0">
            <wp:extent cx="4572000" cy="3695700"/>
            <wp:effectExtent l="0" t="0" r="0" b="0"/>
            <wp:docPr id="5" name="Picture 5" descr="C:\Users\naghs\Desktop\Yogurt\Submit\Supplemental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hs\Desktop\Yogurt\Submit\Supplemental figure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62" w:rsidRPr="000F72E2" w:rsidRDefault="00A65062" w:rsidP="00A65062">
      <w:pPr>
        <w:tabs>
          <w:tab w:val="left" w:pos="123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E2">
        <w:rPr>
          <w:rFonts w:ascii="Times New Roman" w:hAnsi="Times New Roman" w:cs="Times New Roman"/>
          <w:color w:val="131413"/>
          <w:sz w:val="24"/>
          <w:szCs w:val="24"/>
        </w:rPr>
        <w:t>Forest plot for the risk of CVD mortality based on one serving/day increase in yogurt consumption in adults aged &gt;18 years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Horizontal lines represent 95% CIs. Diamonds represent </w:t>
      </w:r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pooled estimates from the random-effects analysis. RR: relative risk, CI: confidence interval, NSCS: </w:t>
      </w:r>
      <w:proofErr w:type="spell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Nambour</w:t>
      </w:r>
      <w:proofErr w:type="spell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 cancer study; HPFS: Health Professionals Follow-Up Study; NHS: Nurses' Health Study; GCS: </w:t>
      </w:r>
      <w:proofErr w:type="spell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Golestan</w:t>
      </w:r>
      <w:proofErr w:type="spell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Cohort Study; EPIC-NL: European Prospective Investigation into Cancer and Nutrition-Netherland; RS: Rotterdam Study; NLCS: Netherlands Cohort Study.</w:t>
      </w:r>
    </w:p>
    <w:p w:rsidR="00A65062" w:rsidRPr="000F72E2" w:rsidRDefault="00A65062" w:rsidP="00A650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65062" w:rsidRPr="000F72E2" w:rsidRDefault="00A65062" w:rsidP="00A6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E2">
        <w:rPr>
          <w:rFonts w:ascii="Times New Roman" w:hAnsi="Times New Roman" w:cs="Times New Roman"/>
          <w:b/>
          <w:sz w:val="24"/>
          <w:szCs w:val="24"/>
        </w:rPr>
        <w:lastRenderedPageBreak/>
        <w:t>Online Supporting Material</w:t>
      </w:r>
    </w:p>
    <w:p w:rsidR="00A65062" w:rsidRPr="000F72E2" w:rsidRDefault="00A65062" w:rsidP="00A650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  <w:r w:rsidRPr="000F72E2">
        <w:rPr>
          <w:rFonts w:ascii="Times New Roman" w:hAnsi="Times New Roman" w:cs="Times New Roman"/>
          <w:b/>
          <w:bCs/>
          <w:color w:val="131413"/>
          <w:sz w:val="24"/>
          <w:szCs w:val="24"/>
        </w:rPr>
        <w:t>Supplemental Figure 3</w:t>
      </w:r>
    </w:p>
    <w:p w:rsidR="00A65062" w:rsidRPr="000F72E2" w:rsidRDefault="00F553F4" w:rsidP="00A65062">
      <w:pPr>
        <w:tabs>
          <w:tab w:val="left" w:pos="123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3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fa-IR"/>
        </w:rPr>
        <w:drawing>
          <wp:inline distT="0" distB="0" distL="0" distR="0">
            <wp:extent cx="4572000" cy="3467100"/>
            <wp:effectExtent l="0" t="0" r="0" b="0"/>
            <wp:docPr id="6" name="Picture 6" descr="C:\Users\naghs\Desktop\Yogurt\Submit\Supplemental figur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hs\Desktop\Yogurt\Submit\Supplemental figure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62" w:rsidRDefault="00A65062" w:rsidP="00A65062">
      <w:pPr>
        <w:tabs>
          <w:tab w:val="left" w:pos="1230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2E2">
        <w:rPr>
          <w:rFonts w:ascii="Times New Roman" w:hAnsi="Times New Roman" w:cs="Times New Roman"/>
          <w:color w:val="131413"/>
          <w:sz w:val="24"/>
          <w:szCs w:val="24"/>
        </w:rPr>
        <w:t>Forest plot for the risk of cancer mortality based on one serving/day increase in yogurt consumption in adults aged &gt;18 years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Horizontal lines represent 95% CIs. Diamonds represent the pooled estimates from the random-effects analysis.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relative risk</w:t>
      </w:r>
      <w:r w:rsidRPr="000F72E2">
        <w:rPr>
          <w:rFonts w:ascii="Times New Roman" w:eastAsia="Times New Roman" w:hAnsi="Times New Roman" w:cs="Times New Roman"/>
          <w:color w:val="000000"/>
          <w:sz w:val="24"/>
          <w:szCs w:val="24"/>
        </w:rPr>
        <w:t>, CI: confidence interval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HPFS: Health Professionals Follow-Up Study; NHS: Nurses' Health Study; GCS: </w:t>
      </w:r>
      <w:proofErr w:type="spellStart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>Golestan</w:t>
      </w:r>
      <w:proofErr w:type="spellEnd"/>
      <w:r w:rsidRPr="00102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Cohort Study; EPIC- NL: European Prospective Investigation into Cancer and Nutrition-Netherland.</w:t>
      </w:r>
    </w:p>
    <w:p w:rsidR="001E586E" w:rsidRDefault="001E586E"/>
    <w:sectPr w:rsidR="001E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cxMbU0s7CwMDJX0lEKTi0uzszPAykwqgUAK1i7USwAAAA="/>
  </w:docVars>
  <w:rsids>
    <w:rsidRoot w:val="00A65062"/>
    <w:rsid w:val="00102F50"/>
    <w:rsid w:val="001E586E"/>
    <w:rsid w:val="003172B0"/>
    <w:rsid w:val="005D4A44"/>
    <w:rsid w:val="00A65062"/>
    <w:rsid w:val="00F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3F0E35"/>
  <w15:chartTrackingRefBased/>
  <w15:docId w15:val="{916D90A4-01BA-4F00-8930-9A70FD53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Naghshi</dc:creator>
  <cp:keywords/>
  <dc:description/>
  <cp:lastModifiedBy>Sina Naghshi</cp:lastModifiedBy>
  <cp:revision>6</cp:revision>
  <dcterms:created xsi:type="dcterms:W3CDTF">2022-09-08T10:44:00Z</dcterms:created>
  <dcterms:modified xsi:type="dcterms:W3CDTF">2022-10-21T19:00:00Z</dcterms:modified>
</cp:coreProperties>
</file>