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CCA0" w14:textId="20AC229B" w:rsidR="00F4246E" w:rsidRPr="008F335D" w:rsidRDefault="008F335D" w:rsidP="008F335D">
      <w:pPr>
        <w:spacing w:line="360" w:lineRule="auto"/>
        <w:rPr>
          <w:rFonts w:cstheme="minorHAnsi"/>
          <w:color w:val="000000" w:themeColor="text1"/>
        </w:rPr>
      </w:pPr>
      <w:r w:rsidRPr="001B13D0">
        <w:rPr>
          <w:rFonts w:cstheme="minorHAnsi"/>
          <w:color w:val="000000" w:themeColor="text1"/>
        </w:rPr>
        <w:t xml:space="preserve">Supplementary Table 2: Study characteristics, results and risk of bias assessments of content analysis studies evaluating quality and/or accuracy of nutrition-related information on </w:t>
      </w:r>
      <w:proofErr w:type="gramStart"/>
      <w:r w:rsidRPr="001B13D0">
        <w:rPr>
          <w:rFonts w:cstheme="minorHAnsi"/>
          <w:color w:val="000000" w:themeColor="text1"/>
        </w:rPr>
        <w:t>websites</w:t>
      </w:r>
      <w:proofErr w:type="gramEnd"/>
    </w:p>
    <w:tbl>
      <w:tblPr>
        <w:tblStyle w:val="TableGrid"/>
        <w:tblW w:w="16160" w:type="dxa"/>
        <w:tblInd w:w="-856" w:type="dxa"/>
        <w:tblLayout w:type="fixed"/>
        <w:tblLook w:val="04A0" w:firstRow="1" w:lastRow="0" w:firstColumn="1" w:lastColumn="0" w:noHBand="0" w:noVBand="1"/>
      </w:tblPr>
      <w:tblGrid>
        <w:gridCol w:w="1030"/>
        <w:gridCol w:w="1381"/>
        <w:gridCol w:w="992"/>
        <w:gridCol w:w="992"/>
        <w:gridCol w:w="1134"/>
        <w:gridCol w:w="2410"/>
        <w:gridCol w:w="1701"/>
        <w:gridCol w:w="709"/>
        <w:gridCol w:w="1275"/>
        <w:gridCol w:w="3261"/>
        <w:gridCol w:w="1275"/>
      </w:tblGrid>
      <w:tr w:rsidR="008F335D" w:rsidRPr="008F335D" w14:paraId="79990A0C" w14:textId="77777777" w:rsidTr="00621A5D">
        <w:trPr>
          <w:trHeight w:val="726"/>
        </w:trPr>
        <w:tc>
          <w:tcPr>
            <w:tcW w:w="1030" w:type="dxa"/>
          </w:tcPr>
          <w:p w14:paraId="4AB49875"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Study, year</w:t>
            </w:r>
          </w:p>
        </w:tc>
        <w:tc>
          <w:tcPr>
            <w:tcW w:w="1381" w:type="dxa"/>
          </w:tcPr>
          <w:p w14:paraId="0D498D02"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Nutrition-related topic</w:t>
            </w:r>
          </w:p>
        </w:tc>
        <w:tc>
          <w:tcPr>
            <w:tcW w:w="992" w:type="dxa"/>
          </w:tcPr>
          <w:p w14:paraId="59B34AA9"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Country</w:t>
            </w:r>
          </w:p>
        </w:tc>
        <w:tc>
          <w:tcPr>
            <w:tcW w:w="992" w:type="dxa"/>
          </w:tcPr>
          <w:p w14:paraId="4E44136E"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 xml:space="preserve">Sample size </w:t>
            </w:r>
          </w:p>
        </w:tc>
        <w:tc>
          <w:tcPr>
            <w:tcW w:w="1134" w:type="dxa"/>
          </w:tcPr>
          <w:p w14:paraId="24AA3B3A"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Data collection period</w:t>
            </w:r>
          </w:p>
        </w:tc>
        <w:tc>
          <w:tcPr>
            <w:tcW w:w="2410" w:type="dxa"/>
          </w:tcPr>
          <w:p w14:paraId="31AEF8DD" w14:textId="77777777" w:rsidR="008F335D" w:rsidRPr="008F335D" w:rsidRDefault="008F335D" w:rsidP="008F335D">
            <w:pPr>
              <w:rPr>
                <w:rFonts w:ascii="Calibri" w:hAnsi="Calibri" w:cs="Calibri"/>
                <w:color w:val="000000"/>
                <w:sz w:val="20"/>
                <w:szCs w:val="24"/>
              </w:rPr>
            </w:pPr>
            <w:r w:rsidRPr="008F335D">
              <w:rPr>
                <w:rFonts w:ascii="Calibri" w:hAnsi="Calibri" w:cs="Calibri"/>
                <w:b/>
                <w:bCs/>
                <w:color w:val="000000"/>
                <w:sz w:val="20"/>
                <w:szCs w:val="24"/>
              </w:rPr>
              <w:t>Search &amp; selection strategy</w:t>
            </w:r>
          </w:p>
        </w:tc>
        <w:tc>
          <w:tcPr>
            <w:tcW w:w="1701" w:type="dxa"/>
          </w:tcPr>
          <w:p w14:paraId="208DF321"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Evaluation method/tool(s) used</w:t>
            </w:r>
          </w:p>
        </w:tc>
        <w:tc>
          <w:tcPr>
            <w:tcW w:w="709" w:type="dxa"/>
          </w:tcPr>
          <w:p w14:paraId="00B4FF5A"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No. of raters</w:t>
            </w:r>
          </w:p>
        </w:tc>
        <w:tc>
          <w:tcPr>
            <w:tcW w:w="1275" w:type="dxa"/>
          </w:tcPr>
          <w:p w14:paraId="3AB4C250"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Inter-rater reliability assessed?</w:t>
            </w:r>
          </w:p>
        </w:tc>
        <w:tc>
          <w:tcPr>
            <w:tcW w:w="3261" w:type="dxa"/>
          </w:tcPr>
          <w:p w14:paraId="438F4DC1"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Key findings</w:t>
            </w:r>
          </w:p>
        </w:tc>
        <w:tc>
          <w:tcPr>
            <w:tcW w:w="1275" w:type="dxa"/>
          </w:tcPr>
          <w:p w14:paraId="6BA6D07C"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Risk of bias assessment</w:t>
            </w:r>
          </w:p>
        </w:tc>
      </w:tr>
      <w:tr w:rsidR="008F335D" w:rsidRPr="008F335D" w14:paraId="0C7AE5E4" w14:textId="77777777" w:rsidTr="00621A5D">
        <w:trPr>
          <w:trHeight w:val="235"/>
        </w:trPr>
        <w:tc>
          <w:tcPr>
            <w:tcW w:w="16160" w:type="dxa"/>
            <w:gridSpan w:val="11"/>
          </w:tcPr>
          <w:p w14:paraId="7F2368DD"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Quality</w:t>
            </w:r>
          </w:p>
        </w:tc>
      </w:tr>
      <w:tr w:rsidR="008F335D" w:rsidRPr="008F335D" w14:paraId="275D1B65" w14:textId="77777777" w:rsidTr="00621A5D">
        <w:trPr>
          <w:trHeight w:val="240"/>
        </w:trPr>
        <w:tc>
          <w:tcPr>
            <w:tcW w:w="1030" w:type="dxa"/>
          </w:tcPr>
          <w:p w14:paraId="61D21C3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Ng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&lt;EndNote&gt;&lt;Cite&gt;&lt;Author&gt;Ng&lt;/Author&gt;&lt;Year&gt;2021&lt;/Year&gt;&lt;RecNum&gt;554&lt;/RecNum&gt;&lt;DisplayText&gt;&lt;style face="superscript"&gt;(54)&lt;/style&gt;&lt;/DisplayText&gt;&lt;record&gt;&lt;rec-number&gt;554&lt;/rec-number&gt;&lt;foreign-keys&gt;&lt;key app="EN" db-id="rxvdp099dzvfple20z4vtr9hvxsefvwazzra" timestamp="1627856128"&gt;554&lt;/key&gt;&lt;/foreign-keys&gt;&lt;ref-type name="Journal Article"&gt;17&lt;/ref-type&gt;&lt;contributors&gt;&lt;authors&gt;&lt;author&gt;Ng, Jeremy Y.&lt;/author&gt;&lt;author&gt;Ahmed, Saad&lt;/author&gt;&lt;author&gt;Zhang, Catherine Jiayi&lt;/author&gt;&lt;/authors&gt;&lt;/contributors&gt;&lt;titles&gt;&lt;title&gt;Dietary and herbal supplements for weight loss: assessing the quality of patient information online&lt;/title&gt;&lt;secondary-title&gt;Nutrition Journal&lt;/secondary-title&gt;&lt;/titles&gt;&lt;periodical&gt;&lt;full-title&gt;Nutrition Journal&lt;/full-title&gt;&lt;abbr-1&gt;Nutr J&lt;/abbr-1&gt;&lt;/periodical&gt;&lt;volume&gt;20&lt;/volume&gt;&lt;number&gt;1&lt;/number&gt;&lt;dates&gt;&lt;year&gt;2021&lt;/year&gt;&lt;/dates&gt;&lt;publisher&gt;Springer Science and Business Media LLC&lt;/publisher&gt;&lt;isbn&gt;1475-2891&lt;/isbn&gt;&lt;urls&gt;&lt;related-urls&gt;&lt;url&gt;https://dx.doi.org/10.1186/s12937-021-00729-x&lt;/url&gt;&lt;/related-urls&gt;&lt;pdf-urls&gt;&lt;url&gt;file://C:\Users\ecden\Downloads\Ng-2021-Dietary-and-herbal-supplements-for-.pdf&lt;/url&gt;&lt;/pdf-urls&gt;&lt;/urls&gt;&lt;electronic-resource-num&gt;10.1186/s12937-021-00729-x&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(54)</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2021</w:t>
            </w:r>
          </w:p>
        </w:tc>
        <w:tc>
          <w:tcPr>
            <w:tcW w:w="1381" w:type="dxa"/>
          </w:tcPr>
          <w:p w14:paraId="54905EC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Dietary supplements for weight loss</w:t>
            </w:r>
          </w:p>
        </w:tc>
        <w:tc>
          <w:tcPr>
            <w:tcW w:w="992" w:type="dxa"/>
          </w:tcPr>
          <w:p w14:paraId="41904C4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Australia, Canada, UK, US</w:t>
            </w:r>
          </w:p>
        </w:tc>
        <w:tc>
          <w:tcPr>
            <w:tcW w:w="992" w:type="dxa"/>
          </w:tcPr>
          <w:p w14:paraId="57CC5B0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56*</w:t>
            </w:r>
          </w:p>
        </w:tc>
        <w:tc>
          <w:tcPr>
            <w:tcW w:w="1134" w:type="dxa"/>
          </w:tcPr>
          <w:p w14:paraId="55CBE2D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August 2020</w:t>
            </w:r>
          </w:p>
        </w:tc>
        <w:tc>
          <w:tcPr>
            <w:tcW w:w="2410" w:type="dxa"/>
          </w:tcPr>
          <w:p w14:paraId="09CA5C2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search (Australia, Canada, </w:t>
            </w:r>
            <w:proofErr w:type="gramStart"/>
            <w:r w:rsidRPr="008F335D">
              <w:rPr>
                <w:rFonts w:ascii="Calibri" w:hAnsi="Calibri" w:cs="Calibri"/>
                <w:color w:val="000000"/>
                <w:sz w:val="20"/>
                <w:szCs w:val="24"/>
              </w:rPr>
              <w:t>US</w:t>
            </w:r>
            <w:proofErr w:type="gramEnd"/>
            <w:r w:rsidRPr="008F335D">
              <w:rPr>
                <w:rFonts w:ascii="Calibri" w:hAnsi="Calibri" w:cs="Calibri"/>
                <w:color w:val="000000"/>
                <w:sz w:val="20"/>
                <w:szCs w:val="24"/>
              </w:rPr>
              <w:t xml:space="preserve"> and UK sites each used)</w:t>
            </w:r>
          </w:p>
          <w:p w14:paraId="333D016E" w14:textId="77777777" w:rsidR="008F335D" w:rsidRPr="008F335D" w:rsidRDefault="008F335D" w:rsidP="008F335D">
            <w:pPr>
              <w:rPr>
                <w:rFonts w:ascii="Calibri" w:hAnsi="Calibri" w:cs="Calibri"/>
                <w:color w:val="000000"/>
                <w:sz w:val="20"/>
                <w:szCs w:val="24"/>
              </w:rPr>
            </w:pPr>
          </w:p>
          <w:p w14:paraId="466CAF9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“dietary supplements for weight loss”, “herbal medicine for weight loss”, “herbs for weight loss”, “natural health products for weight loss”, “natural products for weight loss”, “supplements for weight loss”</w:t>
            </w:r>
          </w:p>
          <w:p w14:paraId="529899B4" w14:textId="77777777" w:rsidR="008F335D" w:rsidRPr="008F335D" w:rsidRDefault="008F335D" w:rsidP="008F335D">
            <w:pPr>
              <w:rPr>
                <w:rFonts w:ascii="Calibri" w:hAnsi="Calibri" w:cs="Calibri"/>
                <w:color w:val="000000"/>
                <w:sz w:val="20"/>
                <w:szCs w:val="24"/>
              </w:rPr>
            </w:pPr>
          </w:p>
          <w:p w14:paraId="434D7F8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First 20 results for each search screened </w:t>
            </w:r>
          </w:p>
        </w:tc>
        <w:tc>
          <w:tcPr>
            <w:tcW w:w="1701" w:type="dxa"/>
          </w:tcPr>
          <w:p w14:paraId="0F2268E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DISCERN Instrument</w:t>
            </w:r>
          </w:p>
        </w:tc>
        <w:tc>
          <w:tcPr>
            <w:tcW w:w="709" w:type="dxa"/>
          </w:tcPr>
          <w:p w14:paraId="361E963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4E74CBD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71BBC79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Mean question 16 score 2.7 ± 1.1 (max. possible score of 75)</w:t>
            </w:r>
          </w:p>
          <w:p w14:paraId="4BE60F8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Minimum question 16 score 1.5, max. 5</w:t>
            </w:r>
          </w:p>
          <w:p w14:paraId="53EE961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Mean overall score 45.1 ± 13 </w:t>
            </w:r>
          </w:p>
          <w:p w14:paraId="0301E23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Minimum overall score 28, maximum 67.5</w:t>
            </w:r>
          </w:p>
          <w:p w14:paraId="7A4FAE8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Government websites had the highest mean DISCERN score of 64.3 and commercial had the lowest mean scores at 38.0.</w:t>
            </w:r>
          </w:p>
        </w:tc>
        <w:tc>
          <w:tcPr>
            <w:tcW w:w="1275" w:type="dxa"/>
          </w:tcPr>
          <w:p w14:paraId="5DE7F98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Positive</w:t>
            </w:r>
          </w:p>
        </w:tc>
      </w:tr>
      <w:tr w:rsidR="008F335D" w:rsidRPr="008F335D" w14:paraId="757BFD36" w14:textId="77777777" w:rsidTr="00621A5D">
        <w:trPr>
          <w:trHeight w:val="240"/>
        </w:trPr>
        <w:tc>
          <w:tcPr>
            <w:tcW w:w="1030" w:type="dxa"/>
          </w:tcPr>
          <w:p w14:paraId="39F0B9A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Lobo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&lt;EndNote&gt;&lt;Cite&gt;&lt;Author&gt;Lobo&lt;/Author&gt;&lt;Year&gt;2020&lt;/Year&gt;&lt;RecNum&gt;9893&lt;/RecNum&gt;&lt;DisplayText&gt;&lt;style face="superscript"&gt;(52)&lt;/style&gt;&lt;/DisplayText&gt;&lt;record&gt;&lt;rec-number&gt;9893&lt;/rec-number&gt;&lt;foreign-keys&gt;&lt;key app="EN" db-id="rxvdp099dzvfple20z4vtr9hvxsefvwazzra" timestamp="1645656061"&gt;9893&lt;/key&gt;&lt;/foreign-keys&gt;&lt;ref-type name="Journal Article"&gt;17&lt;/ref-type&gt;&lt;contributors&gt;&lt;authors&gt;&lt;author&gt;Lobo, Shannen&lt;/author&gt;&lt;author&gt;Lucas, Catherine J.&lt;/author&gt;&lt;author&gt;Herbert, Jane S.&lt;/author&gt;&lt;author&gt;Townsend, Michelle L.&lt;/author&gt;&lt;author&gt;Smith, Melissa&lt;/author&gt;&lt;author&gt;Kunkler, Elise&lt;/author&gt;&lt;author&gt;Charlton, Karen E.&lt;/author&gt;&lt;/authors&gt;&lt;/contributors&gt;&lt;titles&gt;&lt;title&gt;Nutrition information in pregnancy: Where do women seek advice and has this changed over time?&lt;/title&gt;&lt;secondary-title&gt;Nutrition &amp;amp; Dietetics&lt;/secondary-title&gt;&lt;/titles&gt;&lt;periodical&gt;&lt;full-title&gt;Nutrition &amp;amp; Dietetics&lt;/full-title&gt;&lt;/periodical&gt;&lt;pages&gt;382-391&lt;/pages&gt;&lt;volume&gt;77&lt;/volume&gt;&lt;number&gt;3&lt;/number&gt;&lt;dates&gt;&lt;year&gt;2020&lt;/year&gt;&lt;/dates&gt;&lt;accession-num&gt;143549571&lt;/accession-num&gt;&lt;urls&gt;&lt;related-urls&gt;&lt;url&gt;https://ezproxy.deakin.edu.au/login?url=http://search.ebscohost.com/login.aspx?direct=true&amp;amp;AuthType=ip,sso&amp;amp;db=a9h&amp;amp;AN=143549571&amp;amp;site=ehost-live&amp;amp;scope=site&lt;/url&gt;&lt;/related-urls&gt;&lt;/urls&gt;&lt;electronic-resource-num&gt;10.1111/1747-0080.12589&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(52)</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2020</w:t>
            </w:r>
          </w:p>
        </w:tc>
        <w:tc>
          <w:tcPr>
            <w:tcW w:w="1381" w:type="dxa"/>
          </w:tcPr>
          <w:p w14:paraId="630DF0F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Pregnancy</w:t>
            </w:r>
          </w:p>
        </w:tc>
        <w:tc>
          <w:tcPr>
            <w:tcW w:w="992" w:type="dxa"/>
          </w:tcPr>
          <w:p w14:paraId="28E2E6C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Australia</w:t>
            </w:r>
          </w:p>
        </w:tc>
        <w:tc>
          <w:tcPr>
            <w:tcW w:w="992" w:type="dxa"/>
          </w:tcPr>
          <w:p w14:paraId="23BC94C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136</w:t>
            </w:r>
          </w:p>
        </w:tc>
        <w:tc>
          <w:tcPr>
            <w:tcW w:w="1134" w:type="dxa"/>
          </w:tcPr>
          <w:p w14:paraId="14A51F8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August 2018</w:t>
            </w:r>
          </w:p>
        </w:tc>
        <w:tc>
          <w:tcPr>
            <w:tcW w:w="2410" w:type="dxa"/>
          </w:tcPr>
          <w:p w14:paraId="1DB7CB4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2EFE039D" w14:textId="77777777" w:rsidR="008F335D" w:rsidRPr="008F335D" w:rsidRDefault="008F335D" w:rsidP="008F335D">
            <w:pPr>
              <w:rPr>
                <w:rFonts w:ascii="Calibri" w:hAnsi="Calibri" w:cs="Calibri"/>
                <w:color w:val="000000"/>
                <w:sz w:val="20"/>
                <w:szCs w:val="24"/>
              </w:rPr>
            </w:pPr>
          </w:p>
          <w:p w14:paraId="61DD66F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w:t>
            </w:r>
          </w:p>
          <w:p w14:paraId="05C2FB4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"nutrition and pregnancy"</w:t>
            </w:r>
          </w:p>
          <w:p w14:paraId="242E907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"food safety during pregnancy" "supplements during pregnancy" "weight gain during pregnancy" "symptoms during pregnancy"</w:t>
            </w:r>
          </w:p>
        </w:tc>
        <w:tc>
          <w:tcPr>
            <w:tcW w:w="1701" w:type="dxa"/>
          </w:tcPr>
          <w:p w14:paraId="2968C52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DISCERN Instrument</w:t>
            </w:r>
          </w:p>
        </w:tc>
        <w:tc>
          <w:tcPr>
            <w:tcW w:w="709" w:type="dxa"/>
          </w:tcPr>
          <w:p w14:paraId="33602B2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0B655E8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p w14:paraId="4AE81A37" w14:textId="77777777" w:rsidR="008F335D" w:rsidRPr="008F335D" w:rsidRDefault="008F335D" w:rsidP="008F335D">
            <w:pPr>
              <w:rPr>
                <w:rFonts w:ascii="Calibri" w:hAnsi="Calibri" w:cs="Calibri"/>
                <w:color w:val="000000"/>
                <w:sz w:val="20"/>
                <w:szCs w:val="24"/>
              </w:rPr>
            </w:pPr>
          </w:p>
        </w:tc>
        <w:tc>
          <w:tcPr>
            <w:tcW w:w="3261" w:type="dxa"/>
          </w:tcPr>
          <w:p w14:paraId="45427A2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- 81 (59.6%) websites scored 5 on DISCERN (max. possible score of 5)</w:t>
            </w:r>
          </w:p>
          <w:p w14:paraId="225549F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- 29 (23.3%) websites scored 4</w:t>
            </w:r>
          </w:p>
          <w:p w14:paraId="3D04599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- 25 (18%) websites scored 2 or 3</w:t>
            </w:r>
          </w:p>
          <w:p w14:paraId="6AEE825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 (0.7%) website scored 1</w:t>
            </w:r>
          </w:p>
          <w:p w14:paraId="5B0A7D0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- 100% of business/company sites, 95.5% of government sites, 93.8% of organisational sites, 90% of factsheets, 85.7% of research articles, 76.5% of organisational, 50% of other or unclear sources, 40% of </w:t>
            </w:r>
            <w:r w:rsidRPr="008F335D">
              <w:rPr>
                <w:rFonts w:ascii="Calibri" w:hAnsi="Calibri" w:cs="Calibri"/>
                <w:color w:val="000000"/>
                <w:sz w:val="20"/>
                <w:szCs w:val="24"/>
              </w:rPr>
              <w:lastRenderedPageBreak/>
              <w:t>community groups and 0% of blogs scored 4 or 5 on DISCERN</w:t>
            </w:r>
          </w:p>
        </w:tc>
        <w:tc>
          <w:tcPr>
            <w:tcW w:w="1275" w:type="dxa"/>
          </w:tcPr>
          <w:p w14:paraId="3C6B251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Neutral</w:t>
            </w:r>
          </w:p>
        </w:tc>
      </w:tr>
      <w:tr w:rsidR="008F335D" w:rsidRPr="008F335D" w14:paraId="0403C03D" w14:textId="77777777" w:rsidTr="00621A5D">
        <w:trPr>
          <w:trHeight w:val="240"/>
        </w:trPr>
        <w:tc>
          <w:tcPr>
            <w:tcW w:w="1030" w:type="dxa"/>
          </w:tcPr>
          <w:p w14:paraId="30ADF07D"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Ruan</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&lt;EndNote&gt;&lt;Cite&gt;&lt;Author&gt;Ruan&lt;/Author&gt;&lt;Year&gt;2020&lt;/Year&gt;&lt;RecNum&gt;9896&lt;/RecNum&gt;&lt;DisplayText&gt;&lt;style face="superscript"&gt;(56)&lt;/style&gt;&lt;/DisplayText&gt;&lt;record&gt;&lt;rec-number&gt;9896&lt;/rec-number&gt;&lt;foreign-keys&gt;&lt;key app="EN" db-id="rxvdp099dzvfple20z4vtr9hvxsefvwazzra" timestamp="1645656061"&gt;9896&lt;/key&gt;&lt;/foreign-keys&gt;&lt;ref-type name="Journal Article"&gt;17&lt;/ref-type&gt;&lt;contributors&gt;&lt;authors&gt;&lt;author&gt;Ruan, S.&lt;/author&gt;&lt;author&gt;Raeside, R.&lt;/author&gt;&lt;author&gt;Singleton, A.&lt;/author&gt;&lt;author&gt;Redfern, J.&lt;/author&gt;&lt;author&gt;Partridge, S. R.&lt;/author&gt;&lt;/authors&gt;&lt;/contributors&gt;&lt;titles&gt;&lt;title&gt;Limited Engaging and Interactive Online Health Information for Adolescents: A Systematic Review of Australian Websites&lt;/title&gt;&lt;secondary-title&gt;Health Communication&lt;/secondary-title&gt;&lt;/titles&gt;&lt;periodical&gt;&lt;full-title&gt;Health Communication&lt;/full-title&gt;&lt;abbr-1&gt;Health Commun&lt;/abbr-1&gt;&lt;/periodical&gt;&lt;pages&gt;1-10&lt;/pages&gt;&lt;dates&gt;&lt;year&gt;2020&lt;/year&gt;&lt;/dates&gt;&lt;urls&gt;&lt;related-urls&gt;&lt;url&gt;https://www.embase.com/search/results?subaction=viewrecord&amp;amp;id=L630696342&amp;amp;from=export&lt;/url&gt;&lt;/related-urls&gt;&lt;/urls&gt;&lt;electronic-resource-num&gt;10.1080/10410236.2020.1712522&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(56)</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2020</w:t>
            </w:r>
          </w:p>
        </w:tc>
        <w:tc>
          <w:tcPr>
            <w:tcW w:w="1381" w:type="dxa"/>
          </w:tcPr>
          <w:p w14:paraId="1BEFA63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 nutrition (for adolescents)</w:t>
            </w:r>
          </w:p>
        </w:tc>
        <w:tc>
          <w:tcPr>
            <w:tcW w:w="992" w:type="dxa"/>
          </w:tcPr>
          <w:p w14:paraId="53C8EF7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Australia</w:t>
            </w:r>
          </w:p>
        </w:tc>
        <w:tc>
          <w:tcPr>
            <w:tcW w:w="992" w:type="dxa"/>
          </w:tcPr>
          <w:p w14:paraId="5E976D6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22</w:t>
            </w:r>
          </w:p>
        </w:tc>
        <w:tc>
          <w:tcPr>
            <w:tcW w:w="1134" w:type="dxa"/>
          </w:tcPr>
          <w:p w14:paraId="724C61E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August 2018</w:t>
            </w:r>
          </w:p>
        </w:tc>
        <w:tc>
          <w:tcPr>
            <w:tcW w:w="2410" w:type="dxa"/>
          </w:tcPr>
          <w:p w14:paraId="7754CD2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0B505E11" w14:textId="77777777" w:rsidR="008F335D" w:rsidRPr="008F335D" w:rsidRDefault="008F335D" w:rsidP="008F335D">
            <w:pPr>
              <w:rPr>
                <w:rFonts w:ascii="Calibri" w:hAnsi="Calibri" w:cs="Calibri"/>
                <w:color w:val="000000"/>
                <w:sz w:val="20"/>
                <w:szCs w:val="24"/>
              </w:rPr>
            </w:pPr>
          </w:p>
          <w:p w14:paraId="25356B7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Search terms: 12 search terms for adolescent’s health information </w:t>
            </w:r>
            <w:proofErr w:type="gramStart"/>
            <w:r w:rsidRPr="008F335D">
              <w:rPr>
                <w:rFonts w:ascii="Calibri" w:hAnsi="Calibri" w:cs="Calibri"/>
                <w:color w:val="000000"/>
                <w:sz w:val="20"/>
                <w:szCs w:val="24"/>
              </w:rPr>
              <w:t>used</w:t>
            </w:r>
            <w:proofErr w:type="gramEnd"/>
          </w:p>
          <w:p w14:paraId="0D69BF41" w14:textId="77777777" w:rsidR="008F335D" w:rsidRPr="008F335D" w:rsidRDefault="008F335D" w:rsidP="008F335D">
            <w:pPr>
              <w:rPr>
                <w:rFonts w:ascii="Calibri" w:hAnsi="Calibri" w:cs="Calibri"/>
                <w:color w:val="000000"/>
                <w:sz w:val="20"/>
                <w:szCs w:val="24"/>
              </w:rPr>
            </w:pPr>
          </w:p>
          <w:p w14:paraId="2CDAEB7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five pages of results screened</w:t>
            </w:r>
          </w:p>
        </w:tc>
        <w:tc>
          <w:tcPr>
            <w:tcW w:w="1701" w:type="dxa"/>
          </w:tcPr>
          <w:p w14:paraId="65881FA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Adapted DISCERN Instrument</w:t>
            </w:r>
          </w:p>
          <w:p w14:paraId="32341BD2" w14:textId="77777777" w:rsidR="008F335D" w:rsidRPr="008F335D" w:rsidRDefault="008F335D" w:rsidP="008F335D">
            <w:pPr>
              <w:rPr>
                <w:rFonts w:ascii="Calibri" w:hAnsi="Calibri" w:cs="Calibri"/>
                <w:color w:val="000000"/>
                <w:sz w:val="20"/>
                <w:szCs w:val="24"/>
              </w:rPr>
            </w:pPr>
          </w:p>
        </w:tc>
        <w:tc>
          <w:tcPr>
            <w:tcW w:w="709" w:type="dxa"/>
          </w:tcPr>
          <w:p w14:paraId="141C175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14B7319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52F6BD1B" w14:textId="77777777" w:rsidR="008F335D" w:rsidRPr="008F335D" w:rsidRDefault="008F335D" w:rsidP="008F335D">
            <w:pPr>
              <w:rPr>
                <w:rFonts w:ascii="Calibri" w:hAnsi="Calibri" w:cs="Calibri"/>
                <w:color w:val="000000"/>
                <w:sz w:val="20"/>
                <w:szCs w:val="24"/>
              </w:rPr>
            </w:pPr>
          </w:p>
          <w:p w14:paraId="5EC19EA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3261" w:type="dxa"/>
          </w:tcPr>
          <w:p w14:paraId="44F16C4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DISCERN score: 49.6 ± 13.6 (max. possible score of 75)</w:t>
            </w:r>
          </w:p>
        </w:tc>
        <w:tc>
          <w:tcPr>
            <w:tcW w:w="1275" w:type="dxa"/>
          </w:tcPr>
          <w:p w14:paraId="7CD49FC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Positive </w:t>
            </w:r>
          </w:p>
        </w:tc>
      </w:tr>
      <w:tr w:rsidR="008F335D" w:rsidRPr="008F335D" w14:paraId="04847480" w14:textId="77777777" w:rsidTr="00621A5D">
        <w:trPr>
          <w:trHeight w:val="240"/>
        </w:trPr>
        <w:tc>
          <w:tcPr>
            <w:tcW w:w="1030" w:type="dxa"/>
          </w:tcPr>
          <w:p w14:paraId="1EF2975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Alfaro-Cruz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&lt;EndNote&gt;&lt;Cite&gt;&lt;Author&gt;Alfaro-Cruz&lt;/Author&gt;&lt;Year&gt;2019&lt;/Year&gt;&lt;RecNum&gt;9907&lt;/RecNum&gt;&lt;DisplayText&gt;&lt;style face="superscript"&gt;(34)&lt;/style&gt;&lt;/DisplayText&gt;&lt;record&gt;&lt;rec-number&gt;9907&lt;/rec-number&gt;&lt;foreign-keys&gt;&lt;key app="EN" db-id="rxvdp099dzvfple20z4vtr9hvxsefvwazzra" timestamp="1645656061"&gt;9907&lt;/key&gt;&lt;/foreign-keys&gt;&lt;ref-type name="Journal Article"&gt;17&lt;/ref-type&gt;&lt;contributors&gt;&lt;authors&gt;&lt;author&gt;Alfaro-Cruz, L.&lt;/author&gt;&lt;author&gt;Kaul, I.&lt;/author&gt;&lt;author&gt;Zhang, Y.&lt;/author&gt;&lt;author&gt;Shulman, R. J.&lt;/author&gt;&lt;author&gt;Chumpitazi, B. P.&lt;/author&gt;&lt;/authors&gt;&lt;/contributors&gt;&lt;titles&gt;&lt;title&gt;Assessment of Quality and Readability of Internet Dietary Information on Irritable Bowel Syndrome&lt;/title&gt;&lt;secondary-title&gt;Clinical Gastroenterology and Hepatology&lt;/secondary-title&gt;&lt;/titles&gt;&lt;periodical&gt;&lt;full-title&gt;Clinical Gastroenterology and Hepatology&lt;/full-title&gt;&lt;/periodical&gt;&lt;pages&gt;566-567&lt;/pages&gt;&lt;volume&gt;17&lt;/volume&gt;&lt;number&gt;3&lt;/number&gt;&lt;dates&gt;&lt;year&gt;2019&lt;/year&gt;&lt;/dates&gt;&lt;urls&gt;&lt;related-urls&gt;&lt;url&gt;https://www.embase.com/search/results?subaction=viewrecord&amp;amp;id=L2001481493&amp;amp;from=export&lt;/url&gt;&lt;/related-urls&gt;&lt;/urls&gt;&lt;electronic-resource-num&gt;10.1016/j.cgh.2018.05.018&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(34)</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2019</w:t>
            </w:r>
          </w:p>
        </w:tc>
        <w:tc>
          <w:tcPr>
            <w:tcW w:w="1381" w:type="dxa"/>
          </w:tcPr>
          <w:p w14:paraId="5BA49A6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Irritable bowel syndrome</w:t>
            </w:r>
          </w:p>
        </w:tc>
        <w:tc>
          <w:tcPr>
            <w:tcW w:w="992" w:type="dxa"/>
          </w:tcPr>
          <w:p w14:paraId="54C44B4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098948F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74</w:t>
            </w:r>
          </w:p>
        </w:tc>
        <w:tc>
          <w:tcPr>
            <w:tcW w:w="1134" w:type="dxa"/>
          </w:tcPr>
          <w:p w14:paraId="72C1524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7D7EFF4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DuckDuckGo and </w:t>
            </w:r>
            <w:proofErr w:type="spellStart"/>
            <w:r w:rsidRPr="008F335D">
              <w:rPr>
                <w:rFonts w:ascii="Calibri" w:hAnsi="Calibri" w:cs="Calibri"/>
                <w:color w:val="000000"/>
                <w:sz w:val="20"/>
                <w:szCs w:val="24"/>
              </w:rPr>
              <w:t>Ixquick</w:t>
            </w:r>
            <w:proofErr w:type="spellEnd"/>
            <w:r w:rsidRPr="008F335D">
              <w:rPr>
                <w:rFonts w:ascii="Calibri" w:hAnsi="Calibri" w:cs="Calibri"/>
                <w:color w:val="000000"/>
                <w:sz w:val="20"/>
                <w:szCs w:val="24"/>
              </w:rPr>
              <w:t xml:space="preserve"> searches</w:t>
            </w:r>
          </w:p>
          <w:p w14:paraId="0C1446B3" w14:textId="77777777" w:rsidR="008F335D" w:rsidRPr="008F335D" w:rsidRDefault="008F335D" w:rsidP="008F335D">
            <w:pPr>
              <w:rPr>
                <w:rFonts w:ascii="Calibri" w:hAnsi="Calibri" w:cs="Calibri"/>
                <w:color w:val="000000"/>
                <w:sz w:val="20"/>
                <w:szCs w:val="24"/>
              </w:rPr>
            </w:pPr>
          </w:p>
          <w:p w14:paraId="00E8F6E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"IBS, diet, children" and "IBS, diet, adults"</w:t>
            </w:r>
          </w:p>
          <w:p w14:paraId="0454C667" w14:textId="77777777" w:rsidR="008F335D" w:rsidRPr="008F335D" w:rsidRDefault="008F335D" w:rsidP="008F335D">
            <w:pPr>
              <w:rPr>
                <w:rFonts w:ascii="Calibri" w:hAnsi="Calibri" w:cs="Calibri"/>
                <w:color w:val="000000"/>
                <w:sz w:val="20"/>
                <w:szCs w:val="24"/>
              </w:rPr>
            </w:pPr>
          </w:p>
          <w:p w14:paraId="434BFFA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30 websites identified and screened.</w:t>
            </w:r>
          </w:p>
        </w:tc>
        <w:tc>
          <w:tcPr>
            <w:tcW w:w="1701" w:type="dxa"/>
          </w:tcPr>
          <w:p w14:paraId="559BDC1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DISCERN Instrument</w:t>
            </w:r>
          </w:p>
        </w:tc>
        <w:tc>
          <w:tcPr>
            <w:tcW w:w="709" w:type="dxa"/>
          </w:tcPr>
          <w:p w14:paraId="5757CD0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3</w:t>
            </w:r>
          </w:p>
        </w:tc>
        <w:tc>
          <w:tcPr>
            <w:tcW w:w="1275" w:type="dxa"/>
          </w:tcPr>
          <w:p w14:paraId="5E6066F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335C10FD" w14:textId="77777777" w:rsidR="008F335D" w:rsidRPr="008F335D" w:rsidRDefault="008F335D" w:rsidP="008F335D">
            <w:pPr>
              <w:rPr>
                <w:rFonts w:ascii="Calibri" w:hAnsi="Calibri" w:cs="Calibri"/>
                <w:color w:val="000000"/>
                <w:sz w:val="20"/>
                <w:szCs w:val="24"/>
              </w:rPr>
            </w:pPr>
          </w:p>
          <w:p w14:paraId="6E04974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Intraclass Correlation Coefficient (95% CI)</w:t>
            </w:r>
          </w:p>
          <w:p w14:paraId="412C185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Children: 0.93 (0.86 - 0.97)</w:t>
            </w:r>
          </w:p>
          <w:p w14:paraId="53AEBF8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Adults: 0.79 (0.61 - 0.89)</w:t>
            </w:r>
          </w:p>
        </w:tc>
        <w:tc>
          <w:tcPr>
            <w:tcW w:w="3261" w:type="dxa"/>
          </w:tcPr>
          <w:p w14:paraId="71F7B7C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overall DISCERN score for information for children 2.1 ± 0.98 (max. possible score of 5)</w:t>
            </w:r>
          </w:p>
          <w:p w14:paraId="475122A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overall DISCERN score for information for adults 3.0 ± 0.14</w:t>
            </w:r>
          </w:p>
        </w:tc>
        <w:tc>
          <w:tcPr>
            <w:tcW w:w="1275" w:type="dxa"/>
          </w:tcPr>
          <w:p w14:paraId="0EAC56A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5FEE9299" w14:textId="77777777" w:rsidTr="00621A5D">
        <w:trPr>
          <w:trHeight w:val="240"/>
        </w:trPr>
        <w:tc>
          <w:tcPr>
            <w:tcW w:w="1030" w:type="dxa"/>
          </w:tcPr>
          <w:p w14:paraId="6875F856"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Cassa</w:t>
            </w:r>
            <w:proofErr w:type="spellEnd"/>
            <w:r w:rsidRPr="008F335D">
              <w:rPr>
                <w:rFonts w:ascii="Calibri" w:hAnsi="Calibri" w:cs="Calibri"/>
                <w:color w:val="000000"/>
                <w:sz w:val="20"/>
                <w:szCs w:val="24"/>
              </w:rPr>
              <w:t xml:space="preserve"> Macedo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&lt;EndNote&gt;&lt;Cite&gt;&lt;Author&gt;Cassa Macedo&lt;/Author&gt;&lt;Year&gt;2019&lt;/Year&gt;&lt;RecNum&gt;9904&lt;/RecNum&gt;&lt;DisplayText&gt;&lt;style face="superscript"&gt;(66)&lt;/style&gt;&lt;/DisplayText&gt;&lt;record&gt;&lt;rec-number&gt;9904&lt;/rec-number&gt;&lt;foreign-keys&gt;&lt;key app="EN" db-id="rxvdp099dzvfple20z4vtr9hvxsefvwazzra" timestamp="1645656061"&gt;9904&lt;/key&gt;&lt;/foreign-keys&gt;&lt;ref-type name="Journal Article"&gt;17&lt;/ref-type&gt;&lt;contributors&gt;&lt;authors&gt;&lt;author&gt;Cassa Macedo, A.&lt;/author&gt;&lt;author&gt;Oliveira Vilela de Faria, A.&lt;/author&gt;&lt;author&gt;Ghezzi, P.&lt;/author&gt;&lt;/authors&gt;&lt;/contributors&gt;&lt;titles&gt;&lt;title&gt;Boosting the Immune System, From Science to Myth: Analysis the Infosphere With Google&lt;/title&gt;&lt;secondary-title&gt;Frontiers in Medicine&lt;/secondary-title&gt;&lt;/titles&gt;&lt;periodical&gt;&lt;full-title&gt;Frontiers in Medicine&lt;/full-title&gt;&lt;/periodical&gt;&lt;volume&gt;6&lt;/volume&gt;&lt;dates&gt;&lt;year&gt;2019&lt;/year&gt;&lt;/dates&gt;&lt;urls&gt;&lt;related-urls&gt;&lt;url&gt;https://www.embase.com/search/results?subaction=viewrecord&amp;amp;id=L629241450&amp;amp;from=export&lt;/url&gt;&lt;/related-urls&gt;&lt;/urls&gt;&lt;electronic-resource-num&gt;10.3389/fmed.2019.00165&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(66)</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2019</w:t>
            </w:r>
          </w:p>
        </w:tc>
        <w:tc>
          <w:tcPr>
            <w:tcW w:w="1381" w:type="dxa"/>
          </w:tcPr>
          <w:p w14:paraId="10C4F10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Immune function</w:t>
            </w:r>
          </w:p>
        </w:tc>
        <w:tc>
          <w:tcPr>
            <w:tcW w:w="992" w:type="dxa"/>
          </w:tcPr>
          <w:p w14:paraId="6E5F880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61F3A49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163*</w:t>
            </w:r>
          </w:p>
        </w:tc>
        <w:tc>
          <w:tcPr>
            <w:tcW w:w="1134" w:type="dxa"/>
          </w:tcPr>
          <w:p w14:paraId="5AFDA8C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November 2018</w:t>
            </w:r>
          </w:p>
        </w:tc>
        <w:tc>
          <w:tcPr>
            <w:tcW w:w="2410" w:type="dxa"/>
          </w:tcPr>
          <w:p w14:paraId="5041443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72E2F554" w14:textId="77777777" w:rsidR="008F335D" w:rsidRPr="008F335D" w:rsidRDefault="008F335D" w:rsidP="008F335D">
            <w:pPr>
              <w:rPr>
                <w:rFonts w:ascii="Calibri" w:hAnsi="Calibri" w:cs="Calibri"/>
                <w:color w:val="000000"/>
                <w:sz w:val="20"/>
                <w:szCs w:val="24"/>
              </w:rPr>
            </w:pPr>
          </w:p>
          <w:p w14:paraId="07EA815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"boost immunity"</w:t>
            </w:r>
          </w:p>
          <w:p w14:paraId="4A6FC62F" w14:textId="77777777" w:rsidR="008F335D" w:rsidRPr="008F335D" w:rsidRDefault="008F335D" w:rsidP="008F335D">
            <w:pPr>
              <w:rPr>
                <w:rFonts w:ascii="Calibri" w:hAnsi="Calibri" w:cs="Calibri"/>
                <w:color w:val="000000"/>
                <w:sz w:val="20"/>
                <w:szCs w:val="24"/>
              </w:rPr>
            </w:pPr>
          </w:p>
          <w:p w14:paraId="3D12D70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204 results screened</w:t>
            </w:r>
          </w:p>
        </w:tc>
        <w:tc>
          <w:tcPr>
            <w:tcW w:w="1701" w:type="dxa"/>
          </w:tcPr>
          <w:p w14:paraId="16D0459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JAMA Benchmarks</w:t>
            </w:r>
          </w:p>
          <w:p w14:paraId="4F09A896" w14:textId="77777777" w:rsidR="008F335D" w:rsidRPr="008F335D" w:rsidRDefault="008F335D" w:rsidP="008F335D">
            <w:pPr>
              <w:ind w:firstLine="720"/>
              <w:rPr>
                <w:rFonts w:ascii="Calibri" w:hAnsi="Calibri" w:cs="Calibri"/>
                <w:color w:val="000000"/>
                <w:sz w:val="20"/>
                <w:szCs w:val="24"/>
              </w:rPr>
            </w:pPr>
          </w:p>
        </w:tc>
        <w:tc>
          <w:tcPr>
            <w:tcW w:w="709" w:type="dxa"/>
          </w:tcPr>
          <w:p w14:paraId="4095655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3E5CEB0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0DB16F7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JAMA Average 2.67* ± 1.08 (max. possible score of 4)</w:t>
            </w:r>
          </w:p>
          <w:p w14:paraId="6B0F099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- 4* websites had a JAMA score of 0</w:t>
            </w:r>
          </w:p>
          <w:p w14:paraId="3AEFD75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- 25* websites had a JAMA score of 1</w:t>
            </w:r>
          </w:p>
          <w:p w14:paraId="1E26388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- 33* websites had a JAMA score of 2</w:t>
            </w:r>
          </w:p>
          <w:p w14:paraId="3B540EF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- 61* websites had a JAMA score of 3</w:t>
            </w:r>
          </w:p>
          <w:p w14:paraId="22CE740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- 40* websites had a JAMA score of 4</w:t>
            </w:r>
          </w:p>
        </w:tc>
        <w:tc>
          <w:tcPr>
            <w:tcW w:w="1275" w:type="dxa"/>
          </w:tcPr>
          <w:p w14:paraId="654695D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69215CB7" w14:textId="77777777" w:rsidTr="00621A5D">
        <w:trPr>
          <w:trHeight w:val="240"/>
        </w:trPr>
        <w:tc>
          <w:tcPr>
            <w:tcW w:w="1030" w:type="dxa"/>
          </w:tcPr>
          <w:p w14:paraId="5E7AD45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El </w:t>
            </w:r>
            <w:proofErr w:type="spellStart"/>
            <w:r w:rsidRPr="008F335D">
              <w:rPr>
                <w:rFonts w:ascii="Calibri" w:hAnsi="Calibri" w:cs="Calibri"/>
                <w:color w:val="000000"/>
                <w:sz w:val="20"/>
                <w:szCs w:val="24"/>
              </w:rPr>
              <w:t>Jassar</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&lt;EndNote&gt;&lt;Cite&gt;&lt;Author&gt;El Jassar&lt;/Author&gt;&lt;Year&gt;2019&lt;/Year&gt;&lt;RecNum&gt;281&lt;/RecNum&gt;&lt;DisplayText&gt;&lt;style face="superscript"&gt;(68)&lt;/style&gt;&lt;/DisplayText&gt;&lt;record&gt;&lt;rec-number&gt;281&lt;/rec-number&gt;&lt;foreign-keys&gt;&lt;key app="EN" db-id="rxvdp099dzvfple20z4vtr9hvxsefvwazzra" timestamp="1582583464"&gt;281&lt;/key&gt;&lt;/foreign-keys&gt;&lt;ref-type name="Journal Article"&gt;17&lt;/ref-type&gt;&lt;contributors&gt;&lt;authors&gt;&lt;author&gt;El Jassar, Olivia Genevieve&lt;/author&gt;&lt;author&gt;El Jassar, Isobel Nadia&lt;/author&gt;&lt;author&gt;Kritsotakis, Evangelos I.&lt;/author&gt;&lt;/authors&gt;&lt;/contributors&gt;&lt;titles&gt;&lt;title&gt;Assessment of quality of information available over the internet about vegan diet&lt;/title&gt;&lt;secondary-title&gt;Nutrition and Food Science&lt;/secondary-title&gt;&lt;/titles&gt;&lt;periodical&gt;&lt;full-title&gt;Nutrition and Food Science&lt;/full-title&gt;&lt;abbr-1&gt;Food Sci Nutr&lt;/abbr-1&gt;&lt;/periodical&gt;&lt;pages&gt;1142-1152&lt;/pages&gt;&lt;volume&gt;49&lt;/volume&gt;&lt;number&gt;6&lt;/number&gt;&lt;keywords&gt;&lt;keyword&gt;VEGANISM&lt;/keyword&gt;&lt;keyword&gt;INTERNET&lt;/keyword&gt;&lt;keyword&gt;READABILITY (Literary style)&lt;/keyword&gt;&lt;keyword&gt;SEARCH engines&lt;/keyword&gt;&lt;keyword&gt;WEBSITES&lt;/keyword&gt;&lt;keyword&gt;BLOGS&lt;/keyword&gt;&lt;keyword&gt;Health promotion&lt;/keyword&gt;&lt;keyword&gt;Social media&lt;/keyword&gt;&lt;/keywords&gt;&lt;dates&gt;&lt;year&gt;2019&lt;/year&gt;&lt;/dates&gt;&lt;isbn&gt;00346659&lt;/isbn&gt;&lt;accession-num&gt;140320536&lt;/accession-num&gt;&lt;work-type&gt;Article&lt;/work-type&gt;&lt;urls&gt;&lt;related-urls&gt;&lt;url&gt;http://ezproxy.deakin.edu.au/login?url=http://search.ebscohost.com/login.aspx?direct=true&amp;amp;AuthType=ip,sso&amp;amp;db=a9h&amp;amp;AN=140320536&amp;amp;site=ehost-live&amp;amp;scope=site&lt;/url&gt;&lt;/related-urls&gt;&lt;/urls&gt;&lt;electronic-resource-num&gt;10.1108/NFS-02-2019-0044&lt;/electronic-resource-num&gt;&lt;remote-database-name&gt;a9h&lt;/remote-database-name&gt;&lt;remote-database-provider&gt;EBSCOhost&lt;/remote-database-provider&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(68)</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2019</w:t>
            </w:r>
          </w:p>
        </w:tc>
        <w:tc>
          <w:tcPr>
            <w:tcW w:w="1381" w:type="dxa"/>
          </w:tcPr>
          <w:p w14:paraId="293108D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Vegan diet</w:t>
            </w:r>
          </w:p>
        </w:tc>
        <w:tc>
          <w:tcPr>
            <w:tcW w:w="992" w:type="dxa"/>
          </w:tcPr>
          <w:p w14:paraId="592DD86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4ED3EA9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67</w:t>
            </w:r>
          </w:p>
        </w:tc>
        <w:tc>
          <w:tcPr>
            <w:tcW w:w="1134" w:type="dxa"/>
          </w:tcPr>
          <w:p w14:paraId="32DC8B4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July 2018</w:t>
            </w:r>
          </w:p>
        </w:tc>
        <w:tc>
          <w:tcPr>
            <w:tcW w:w="2410" w:type="dxa"/>
          </w:tcPr>
          <w:p w14:paraId="51D7575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Bing, Yahoo searches</w:t>
            </w:r>
          </w:p>
          <w:p w14:paraId="4D3E81D1" w14:textId="77777777" w:rsidR="008F335D" w:rsidRPr="008F335D" w:rsidRDefault="008F335D" w:rsidP="008F335D">
            <w:pPr>
              <w:rPr>
                <w:rFonts w:ascii="Calibri" w:hAnsi="Calibri" w:cs="Calibri"/>
                <w:color w:val="000000"/>
                <w:sz w:val="20"/>
                <w:szCs w:val="24"/>
              </w:rPr>
            </w:pPr>
          </w:p>
          <w:p w14:paraId="7207074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"Vegan diet"</w:t>
            </w:r>
          </w:p>
        </w:tc>
        <w:tc>
          <w:tcPr>
            <w:tcW w:w="1701" w:type="dxa"/>
          </w:tcPr>
          <w:p w14:paraId="12AE9B7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DISCERN Instrument</w:t>
            </w:r>
          </w:p>
        </w:tc>
        <w:tc>
          <w:tcPr>
            <w:tcW w:w="709" w:type="dxa"/>
          </w:tcPr>
          <w:p w14:paraId="4F8EDD1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36C5031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3F15531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The overall DISCERN rating was “fair”, mean 41.6 ± 15.4 (max. possible score of 80)</w:t>
            </w:r>
          </w:p>
          <w:p w14:paraId="302268B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- 9 (13.4%) websites rated as “excellent”, 6 (9%) “good”, 21 (31.3%) “fair”, 22 (32.8%) “poor” and 9 (13.4%) “very </w:t>
            </w:r>
            <w:proofErr w:type="gramStart"/>
            <w:r w:rsidRPr="008F335D">
              <w:rPr>
                <w:rFonts w:ascii="Calibri" w:hAnsi="Calibri" w:cs="Calibri"/>
                <w:color w:val="000000"/>
                <w:sz w:val="20"/>
                <w:szCs w:val="24"/>
              </w:rPr>
              <w:t>poor”</w:t>
            </w:r>
            <w:proofErr w:type="gramEnd"/>
          </w:p>
          <w:p w14:paraId="3318CF0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Average score for blogs was 26 (“very poor”), 28.3 (“poor”) for magazine and newspaper sites, 36 (“poor”) for charitable sites, 39.7 (“fair”) for commercial sites, 47.3 (“fair”) for support sites, 60.7 (“good”) for institutional sites and 70.5 (“excellent”) for online encyclopedias</w:t>
            </w:r>
          </w:p>
          <w:p w14:paraId="59CB64D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DISCERN scores for online encyclopedias and institutional websites had no statistically significant difference between them, but they were both significantly higher than mean DISCERN scores achieved in all other website categories (P &lt;0.05)</w:t>
            </w:r>
          </w:p>
        </w:tc>
        <w:tc>
          <w:tcPr>
            <w:tcW w:w="1275" w:type="dxa"/>
          </w:tcPr>
          <w:p w14:paraId="6AE8340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Positive</w:t>
            </w:r>
          </w:p>
        </w:tc>
      </w:tr>
      <w:tr w:rsidR="008F335D" w:rsidRPr="008F335D" w14:paraId="5BE25BFA" w14:textId="77777777" w:rsidTr="00621A5D">
        <w:trPr>
          <w:trHeight w:val="240"/>
        </w:trPr>
        <w:tc>
          <w:tcPr>
            <w:tcW w:w="1030" w:type="dxa"/>
          </w:tcPr>
          <w:p w14:paraId="3FEEC6B3"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Kriz</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&lt;EndNote&gt;&lt;Cite&gt;&lt;Author&gt;Kriz&lt;/Author&gt;&lt;Year&gt;2019&lt;/Year&gt;&lt;RecNum&gt;9950&lt;/RecNum&gt;&lt;DisplayText&gt;&lt;style face="superscript"&gt;(77)&lt;/style&gt;&lt;/DisplayText&gt;&lt;record&gt;&lt;rec-number&gt;9950&lt;/rec-number&gt;&lt;foreign-keys&gt;&lt;key app="EN" db-id="rxvdp099dzvfple20z4vtr9hvxsefvwazzra" timestamp="1645656062"&gt;9950&lt;/key&gt;&lt;/foreign-keys&gt;&lt;ref-type name="Journal Article"&gt;17&lt;/ref-type&gt;&lt;contributors&gt;&lt;authors&gt;&lt;author&gt;Kriz, Marianne&lt;/author&gt;&lt;author&gt;Möseneder, Jutta M&lt;/author&gt;&lt;author&gt;Leitner, Gabriele&lt;/author&gt;&lt;/authors&gt;&lt;/contributors&gt;&lt;titles&gt;&lt;title&gt;The QWEB tool: evaluation sheet for the quality of nutrition articles on the World Wide Web&lt;/title&gt;&lt;/titles&gt;&lt;dates&gt;&lt;year&gt;2019&lt;/year&gt;&lt;/dates&gt;&lt;urls&gt;&lt;/urls&gt;&lt;/record&gt;&lt;/Cite&gt;&lt;/EndNote&gt;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(77)</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2019</w:t>
            </w:r>
          </w:p>
        </w:tc>
        <w:tc>
          <w:tcPr>
            <w:tcW w:w="1381" w:type="dxa"/>
          </w:tcPr>
          <w:p w14:paraId="4649A24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Weight loss </w:t>
            </w:r>
            <w:r w:rsidRPr="008F335D">
              <w:rPr>
                <w:rFonts w:ascii="Calibri" w:hAnsi="Calibri" w:cs="Calibri"/>
                <w:color w:val="000000"/>
                <w:sz w:val="20"/>
                <w:szCs w:val="24"/>
              </w:rPr>
              <w:br/>
              <w:t>(coconut oil)</w:t>
            </w:r>
          </w:p>
        </w:tc>
        <w:tc>
          <w:tcPr>
            <w:tcW w:w="992" w:type="dxa"/>
          </w:tcPr>
          <w:p w14:paraId="11E39B8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 (written in German)</w:t>
            </w:r>
          </w:p>
        </w:tc>
        <w:tc>
          <w:tcPr>
            <w:tcW w:w="992" w:type="dxa"/>
          </w:tcPr>
          <w:p w14:paraId="63D1FE5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25</w:t>
            </w:r>
          </w:p>
        </w:tc>
        <w:tc>
          <w:tcPr>
            <w:tcW w:w="1134" w:type="dxa"/>
          </w:tcPr>
          <w:p w14:paraId="0A17B60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February 2018 – March 2018</w:t>
            </w:r>
          </w:p>
        </w:tc>
        <w:tc>
          <w:tcPr>
            <w:tcW w:w="2410" w:type="dxa"/>
          </w:tcPr>
          <w:p w14:paraId="4AAE597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1DAB3C45" w14:textId="77777777" w:rsidR="008F335D" w:rsidRPr="008F335D" w:rsidRDefault="008F335D" w:rsidP="008F335D">
            <w:pPr>
              <w:rPr>
                <w:rFonts w:ascii="Calibri" w:hAnsi="Calibri" w:cs="Calibri"/>
                <w:color w:val="000000"/>
                <w:sz w:val="20"/>
                <w:szCs w:val="24"/>
              </w:rPr>
            </w:pPr>
          </w:p>
          <w:p w14:paraId="4D33D73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Search terms: “coconut oil superfood,” coconut oil healthy,” “coconut oil lose weight”, and “coconut oil weight </w:t>
            </w:r>
            <w:proofErr w:type="gramStart"/>
            <w:r w:rsidRPr="008F335D">
              <w:rPr>
                <w:rFonts w:ascii="Calibri" w:hAnsi="Calibri" w:cs="Calibri"/>
                <w:color w:val="000000"/>
                <w:sz w:val="20"/>
                <w:szCs w:val="24"/>
              </w:rPr>
              <w:t>reduction”</w:t>
            </w:r>
            <w:proofErr w:type="gramEnd"/>
          </w:p>
          <w:p w14:paraId="58D44301" w14:textId="77777777" w:rsidR="008F335D" w:rsidRPr="008F335D" w:rsidRDefault="008F335D" w:rsidP="008F335D">
            <w:pPr>
              <w:rPr>
                <w:rFonts w:ascii="Calibri" w:hAnsi="Calibri" w:cs="Calibri"/>
                <w:color w:val="000000"/>
                <w:sz w:val="20"/>
                <w:szCs w:val="24"/>
              </w:rPr>
            </w:pPr>
          </w:p>
          <w:p w14:paraId="621B580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page of results screened</w:t>
            </w:r>
          </w:p>
        </w:tc>
        <w:tc>
          <w:tcPr>
            <w:tcW w:w="1701" w:type="dxa"/>
          </w:tcPr>
          <w:p w14:paraId="4E0CD62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***Adapted QWEB tool</w:t>
            </w:r>
          </w:p>
        </w:tc>
        <w:tc>
          <w:tcPr>
            <w:tcW w:w="709" w:type="dxa"/>
          </w:tcPr>
          <w:p w14:paraId="5D7FF57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10FA01D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6225AD3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The median overall quality score was 44.2%</w:t>
            </w:r>
          </w:p>
          <w:p w14:paraId="5A72C01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The lowest score was 11.7% and highest was 80%</w:t>
            </w:r>
          </w:p>
          <w:p w14:paraId="7F410E0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- 4% (n = 1) article achieved over 75% to be considered high quality/reliable</w:t>
            </w:r>
          </w:p>
        </w:tc>
        <w:tc>
          <w:tcPr>
            <w:tcW w:w="1275" w:type="dxa"/>
          </w:tcPr>
          <w:p w14:paraId="7DC3CED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2E63D96F" w14:textId="77777777" w:rsidTr="00621A5D">
        <w:trPr>
          <w:trHeight w:val="240"/>
        </w:trPr>
        <w:tc>
          <w:tcPr>
            <w:tcW w:w="1030" w:type="dxa"/>
          </w:tcPr>
          <w:p w14:paraId="15EF723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Shanahan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&lt;EndNote&gt;&lt;Cite&gt;&lt;Author&gt;Shanahan&lt;/Author&gt;&lt;Year&gt;2019&lt;/Year&gt;&lt;RecNum&gt;9906&lt;/RecNum&gt;&lt;DisplayText&gt;&lt;style face="superscript"&gt;(47)&lt;/style&gt;&lt;/DisplayText&gt;&lt;record&gt;&lt;rec-number&gt;9906&lt;/rec-number&gt;&lt;foreign-keys&gt;&lt;key app="EN" db-id="rxvdp099dzvfple20z4vtr9hvxsefvwazzra" timestamp="1645656061"&gt;9906&lt;/key&gt;&lt;/foreign-keys&gt;&lt;ref-type name="Journal Article"&gt;17&lt;/ref-type&gt;&lt;contributors&gt;&lt;authors&gt;&lt;author&gt;Shanahan, D.&lt;/author&gt;&lt;author&gt;Ashworth-Holland, J.&lt;/author&gt;&lt;author&gt;Staines, K.&lt;/author&gt;&lt;/authors&gt;&lt;/contributors&gt;&lt;titles&gt;&lt;title&gt;Orofacial granulomatosis and dietary interventions: health information on the internet&lt;/title&gt;&lt;secondary-title&gt;Health and Technology&lt;/secondary-title&gt;&lt;/titles&gt;&lt;periodical&gt;&lt;full-title&gt;Health and Technology&lt;/full-title&gt;&lt;/periodical&gt;&lt;pages&gt;751-756&lt;/pages&gt;&lt;volume&gt;9&lt;/volume&gt;&lt;number&gt;5&lt;/number&gt;&lt;dates&gt;&lt;year&gt;2019&lt;/year&gt;&lt;/dates&gt;&lt;urls&gt;&lt;related-urls&gt;&lt;url&gt;https://www.embase.com/search/results?subaction=viewrecord&amp;amp;id=L627339502&amp;amp;from=export&lt;/url&gt;&lt;/related-urls&gt;&lt;/urls&gt;&lt;electronic-resource-num&gt;10.1007/s12553-019-00327-2&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(47)</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2019</w:t>
            </w:r>
          </w:p>
        </w:tc>
        <w:tc>
          <w:tcPr>
            <w:tcW w:w="1381" w:type="dxa"/>
          </w:tcPr>
          <w:p w14:paraId="1DFE87F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Orofacial granulomatosis (dietary interventions)</w:t>
            </w:r>
          </w:p>
        </w:tc>
        <w:tc>
          <w:tcPr>
            <w:tcW w:w="992" w:type="dxa"/>
          </w:tcPr>
          <w:p w14:paraId="48B4027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3CCED43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4</w:t>
            </w:r>
          </w:p>
        </w:tc>
        <w:tc>
          <w:tcPr>
            <w:tcW w:w="1134" w:type="dxa"/>
          </w:tcPr>
          <w:p w14:paraId="65AF0A2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0726714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Yahoo and Bing searches</w:t>
            </w:r>
          </w:p>
          <w:p w14:paraId="68D3D60D" w14:textId="77777777" w:rsidR="008F335D" w:rsidRPr="008F335D" w:rsidRDefault="008F335D" w:rsidP="008F335D">
            <w:pPr>
              <w:rPr>
                <w:rFonts w:ascii="Calibri" w:hAnsi="Calibri" w:cs="Calibri"/>
                <w:color w:val="000000"/>
                <w:sz w:val="20"/>
                <w:szCs w:val="24"/>
              </w:rPr>
            </w:pPr>
          </w:p>
          <w:p w14:paraId="21C7B23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Search terms: “benzoate and cinnamon free diet”, “benzoate and cinnamon exclusion diet”, “orofacial granulomatosis diet”, and “E210 E211 E212 E213 </w:t>
            </w:r>
            <w:r w:rsidRPr="008F335D">
              <w:rPr>
                <w:rFonts w:ascii="Calibri" w:hAnsi="Calibri" w:cs="Calibri"/>
                <w:color w:val="000000"/>
                <w:sz w:val="20"/>
                <w:szCs w:val="24"/>
              </w:rPr>
              <w:lastRenderedPageBreak/>
              <w:t>E214 E215 E216 E217 E218 E219 free diet”</w:t>
            </w:r>
          </w:p>
          <w:p w14:paraId="050C2393" w14:textId="77777777" w:rsidR="008F335D" w:rsidRPr="008F335D" w:rsidRDefault="008F335D" w:rsidP="008F335D">
            <w:pPr>
              <w:rPr>
                <w:rFonts w:ascii="Calibri" w:hAnsi="Calibri" w:cs="Calibri"/>
                <w:color w:val="000000"/>
                <w:sz w:val="20"/>
                <w:szCs w:val="24"/>
              </w:rPr>
            </w:pPr>
          </w:p>
          <w:p w14:paraId="3DBD781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100 results screened</w:t>
            </w:r>
          </w:p>
        </w:tc>
        <w:tc>
          <w:tcPr>
            <w:tcW w:w="1701" w:type="dxa"/>
          </w:tcPr>
          <w:p w14:paraId="28B52BA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xml:space="preserve">DISCERN Instrument </w:t>
            </w:r>
          </w:p>
          <w:p w14:paraId="49596875" w14:textId="77777777" w:rsidR="008F335D" w:rsidRPr="008F335D" w:rsidRDefault="008F335D" w:rsidP="008F335D">
            <w:pPr>
              <w:rPr>
                <w:rFonts w:ascii="Calibri" w:hAnsi="Calibri" w:cs="Calibri"/>
                <w:color w:val="000000"/>
                <w:sz w:val="20"/>
                <w:szCs w:val="24"/>
              </w:rPr>
            </w:pPr>
          </w:p>
          <w:p w14:paraId="06093DD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JAMA Benchmarks</w:t>
            </w:r>
          </w:p>
        </w:tc>
        <w:tc>
          <w:tcPr>
            <w:tcW w:w="709" w:type="dxa"/>
          </w:tcPr>
          <w:p w14:paraId="2B95A20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26754F8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7D794409" w14:textId="77777777" w:rsidR="008F335D" w:rsidRPr="008F335D" w:rsidRDefault="008F335D" w:rsidP="008F335D">
            <w:pPr>
              <w:rPr>
                <w:rFonts w:ascii="Calibri" w:hAnsi="Calibri" w:cs="Calibri"/>
                <w:color w:val="000000"/>
                <w:sz w:val="20"/>
                <w:szCs w:val="24"/>
              </w:rPr>
            </w:pPr>
          </w:p>
          <w:p w14:paraId="3034047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96% agreement</w:t>
            </w:r>
          </w:p>
        </w:tc>
        <w:tc>
          <w:tcPr>
            <w:tcW w:w="3261" w:type="dxa"/>
          </w:tcPr>
          <w:p w14:paraId="569CBC3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JAMA score was *0.75 (max. possible score of 4)</w:t>
            </w:r>
          </w:p>
          <w:p w14:paraId="55EDB2D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No websites were rated as “good” or “excellent” by DISCERN</w:t>
            </w:r>
          </w:p>
          <w:p w14:paraId="1AF3D88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^Minimum DISCERN score was 17, maximum was 36 (max. possible score of 80)</w:t>
            </w:r>
          </w:p>
          <w:p w14:paraId="17C6596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DISCERN score was *26.1 "poor"</w:t>
            </w:r>
          </w:p>
        </w:tc>
        <w:tc>
          <w:tcPr>
            <w:tcW w:w="1275" w:type="dxa"/>
          </w:tcPr>
          <w:p w14:paraId="2F60C49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Neutral </w:t>
            </w:r>
          </w:p>
        </w:tc>
      </w:tr>
      <w:tr w:rsidR="008F335D" w:rsidRPr="008F335D" w14:paraId="01137E6F" w14:textId="77777777" w:rsidTr="00621A5D">
        <w:trPr>
          <w:trHeight w:val="240"/>
        </w:trPr>
        <w:tc>
          <w:tcPr>
            <w:tcW w:w="1030" w:type="dxa"/>
          </w:tcPr>
          <w:p w14:paraId="479950B7"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Smekal</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&lt;EndNote&gt;&lt;Cite&gt;&lt;Author&gt;Smekal&lt;/Author&gt;&lt;Year&gt;2019&lt;/Year&gt;&lt;RecNum&gt;9905&lt;/RecNum&gt;&lt;DisplayText&gt;&lt;style face="superscript"&gt;(86)&lt;/style&gt;&lt;/DisplayText&gt;&lt;record&gt;&lt;rec-number&gt;9905&lt;/rec-number&gt;&lt;foreign-keys&gt;&lt;key app="EN" db-id="rxvdp099dzvfple20z4vtr9hvxsefvwazzra" timestamp="1645656061"&gt;9905&lt;/key&gt;&lt;/foreign-keys&gt;&lt;ref-type name="Journal Article"&gt;17&lt;/ref-type&gt;&lt;contributors&gt;&lt;authors&gt;&lt;author&gt;Smekal, M.&lt;/author&gt;&lt;author&gt;Gil, S.&lt;/author&gt;&lt;author&gt;Donald, M.&lt;/author&gt;&lt;author&gt;Beanlands, H.&lt;/author&gt;&lt;author&gt;Straus, S.&lt;/author&gt;&lt;author&gt;Herrington, G.&lt;/author&gt;&lt;author&gt;Sparkes, D.&lt;/author&gt;&lt;author&gt;Harwood, L.&lt;/author&gt;&lt;author&gt;Tong, A.&lt;/author&gt;&lt;author&gt;Grill, A.&lt;/author&gt;&lt;author&gt;Tu, K.&lt;/author&gt;&lt;author&gt;Waldvogel, B.&lt;/author&gt;&lt;author&gt;Large, C.&lt;/author&gt;&lt;author&gt;Large, C.&lt;/author&gt;&lt;author&gt;Novak, M.&lt;/author&gt;&lt;author&gt;James, M.&lt;/author&gt;&lt;author&gt;Elliott, M.&lt;/author&gt;&lt;author&gt;Delgado, M.&lt;/author&gt;&lt;author&gt;Brimble, S.&lt;/author&gt;&lt;author&gt;Samuel, S.&lt;/author&gt;&lt;author&gt;Hemmelgarn, B. R.&lt;/author&gt;&lt;/authors&gt;&lt;/contributors&gt;&lt;titles&gt;&lt;title&gt;Content and Quality of Websites for Patients With Chronic Kidney Disease: An Environmental Scan&lt;/title&gt;&lt;secondary-title&gt;Canadian Journal of Kidney Health and Disease&lt;/secondary-title&gt;&lt;/titles&gt;&lt;periodical&gt;&lt;full-title&gt;Canadian Journal of Kidney Health and Disease&lt;/full-title&gt;&lt;/periodical&gt;&lt;volume&gt;6&lt;/volume&gt;&lt;dates&gt;&lt;year&gt;2019&lt;/year&gt;&lt;/dates&gt;&lt;urls&gt;&lt;related-urls&gt;&lt;url&gt;https://www.embase.com/search/results?subaction=viewrecord&amp;amp;id=L628845597&amp;amp;from=export&lt;/url&gt;&lt;/related-urls&gt;&lt;/urls&gt;&lt;electronic-resource-num&gt;10.1177/2054358119863091&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(86)</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2019</w:t>
            </w:r>
          </w:p>
        </w:tc>
        <w:tc>
          <w:tcPr>
            <w:tcW w:w="1381" w:type="dxa"/>
          </w:tcPr>
          <w:p w14:paraId="5FBA4AB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Renal diet</w:t>
            </w:r>
          </w:p>
        </w:tc>
        <w:tc>
          <w:tcPr>
            <w:tcW w:w="992" w:type="dxa"/>
          </w:tcPr>
          <w:p w14:paraId="08D0CD8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Australia, Canada, UK, US</w:t>
            </w:r>
          </w:p>
        </w:tc>
        <w:tc>
          <w:tcPr>
            <w:tcW w:w="992" w:type="dxa"/>
          </w:tcPr>
          <w:p w14:paraId="4D68C03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81</w:t>
            </w:r>
          </w:p>
        </w:tc>
        <w:tc>
          <w:tcPr>
            <w:tcW w:w="1134" w:type="dxa"/>
          </w:tcPr>
          <w:p w14:paraId="46A26BC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September 2018</w:t>
            </w:r>
          </w:p>
        </w:tc>
        <w:tc>
          <w:tcPr>
            <w:tcW w:w="2410" w:type="dxa"/>
          </w:tcPr>
          <w:p w14:paraId="600D5F7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w:t>
            </w:r>
            <w:proofErr w:type="gramStart"/>
            <w:r w:rsidRPr="008F335D">
              <w:rPr>
                <w:rFonts w:ascii="Calibri" w:hAnsi="Calibri" w:cs="Calibri"/>
                <w:color w:val="000000"/>
                <w:sz w:val="20"/>
                <w:szCs w:val="24"/>
              </w:rPr>
              <w:t>Bing</w:t>
            </w:r>
            <w:proofErr w:type="gramEnd"/>
            <w:r w:rsidRPr="008F335D">
              <w:rPr>
                <w:rFonts w:ascii="Calibri" w:hAnsi="Calibri" w:cs="Calibri"/>
                <w:color w:val="000000"/>
                <w:sz w:val="20"/>
                <w:szCs w:val="24"/>
              </w:rPr>
              <w:t xml:space="preserve"> and Yahoo searches</w:t>
            </w:r>
          </w:p>
          <w:p w14:paraId="7C13946B" w14:textId="77777777" w:rsidR="008F335D" w:rsidRPr="008F335D" w:rsidRDefault="008F335D" w:rsidP="008F335D">
            <w:pPr>
              <w:rPr>
                <w:rFonts w:ascii="Calibri" w:hAnsi="Calibri" w:cs="Calibri"/>
                <w:color w:val="000000"/>
                <w:sz w:val="20"/>
                <w:szCs w:val="24"/>
              </w:rPr>
            </w:pPr>
          </w:p>
          <w:p w14:paraId="1631BE5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searches conducted with preferences set to Australia, Canada, the </w:t>
            </w:r>
            <w:proofErr w:type="gramStart"/>
            <w:r w:rsidRPr="008F335D">
              <w:rPr>
                <w:rFonts w:ascii="Calibri" w:hAnsi="Calibri" w:cs="Calibri"/>
                <w:color w:val="000000"/>
                <w:sz w:val="20"/>
                <w:szCs w:val="24"/>
              </w:rPr>
              <w:t>UK</w:t>
            </w:r>
            <w:proofErr w:type="gramEnd"/>
            <w:r w:rsidRPr="008F335D">
              <w:rPr>
                <w:rFonts w:ascii="Calibri" w:hAnsi="Calibri" w:cs="Calibri"/>
                <w:color w:val="000000"/>
                <w:sz w:val="20"/>
                <w:szCs w:val="24"/>
              </w:rPr>
              <w:t xml:space="preserve"> and US</w:t>
            </w:r>
          </w:p>
          <w:p w14:paraId="0D5EDD34" w14:textId="77777777" w:rsidR="008F335D" w:rsidRPr="008F335D" w:rsidRDefault="008F335D" w:rsidP="008F335D">
            <w:pPr>
              <w:rPr>
                <w:rFonts w:ascii="Calibri" w:hAnsi="Calibri" w:cs="Calibri"/>
                <w:color w:val="000000"/>
                <w:sz w:val="20"/>
                <w:szCs w:val="24"/>
              </w:rPr>
            </w:pPr>
          </w:p>
          <w:p w14:paraId="0B58DB1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"chronic kidney disease"</w:t>
            </w:r>
          </w:p>
          <w:p w14:paraId="6AD930CE" w14:textId="77777777" w:rsidR="008F335D" w:rsidRPr="008F335D" w:rsidRDefault="008F335D" w:rsidP="008F335D">
            <w:pPr>
              <w:ind w:firstLine="720"/>
              <w:rPr>
                <w:rFonts w:ascii="Calibri" w:hAnsi="Calibri" w:cs="Calibri"/>
                <w:color w:val="000000"/>
                <w:sz w:val="20"/>
                <w:szCs w:val="24"/>
              </w:rPr>
            </w:pPr>
          </w:p>
        </w:tc>
        <w:tc>
          <w:tcPr>
            <w:tcW w:w="1701" w:type="dxa"/>
          </w:tcPr>
          <w:p w14:paraId="293244E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Adapted DISCERN Instrument</w:t>
            </w:r>
          </w:p>
          <w:p w14:paraId="088AF5C4" w14:textId="77777777" w:rsidR="008F335D" w:rsidRPr="008F335D" w:rsidRDefault="008F335D" w:rsidP="008F335D">
            <w:pPr>
              <w:rPr>
                <w:rFonts w:ascii="Calibri" w:hAnsi="Calibri" w:cs="Calibri"/>
                <w:color w:val="000000"/>
                <w:sz w:val="20"/>
                <w:szCs w:val="24"/>
              </w:rPr>
            </w:pPr>
          </w:p>
          <w:p w14:paraId="5603267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HONCode Principles</w:t>
            </w:r>
          </w:p>
          <w:p w14:paraId="51E84B6C" w14:textId="77777777" w:rsidR="008F335D" w:rsidRPr="008F335D" w:rsidRDefault="008F335D" w:rsidP="008F335D">
            <w:pPr>
              <w:rPr>
                <w:rFonts w:ascii="Calibri" w:hAnsi="Calibri" w:cs="Calibri"/>
                <w:color w:val="000000"/>
                <w:sz w:val="20"/>
                <w:szCs w:val="24"/>
              </w:rPr>
            </w:pPr>
          </w:p>
          <w:p w14:paraId="57A2490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Adapted LIDA Instrument</w:t>
            </w:r>
          </w:p>
        </w:tc>
        <w:tc>
          <w:tcPr>
            <w:tcW w:w="709" w:type="dxa"/>
          </w:tcPr>
          <w:p w14:paraId="07D930E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32358B5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4B308E9B" w14:textId="77777777" w:rsidR="008F335D" w:rsidRPr="008F335D" w:rsidRDefault="008F335D" w:rsidP="008F335D">
            <w:pPr>
              <w:rPr>
                <w:rFonts w:ascii="Calibri" w:hAnsi="Calibri" w:cs="Calibri"/>
                <w:color w:val="000000"/>
                <w:sz w:val="20"/>
                <w:szCs w:val="24"/>
              </w:rPr>
            </w:pPr>
          </w:p>
          <w:p w14:paraId="20DBBB0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(LIDA = 93.1%, κ = 0.52; HONCode = 97.7%, κ = 0.81; DISCERN = 90%, κ = 0.68)</w:t>
            </w:r>
          </w:p>
        </w:tc>
        <w:tc>
          <w:tcPr>
            <w:tcW w:w="3261" w:type="dxa"/>
          </w:tcPr>
          <w:p w14:paraId="28A2086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DISCERN % was 68.6 ± 12.7, minimum 35.6, maximum 87.8</w:t>
            </w:r>
          </w:p>
          <w:p w14:paraId="6B28441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Reliability (LIDA) % was 67.3 ± 13.9, minimum 25.9, maximum 94.4</w:t>
            </w:r>
          </w:p>
          <w:p w14:paraId="02C9BBF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HONCode % was 76.3 ± 17.2, minimum 32.1, maximum 100</w:t>
            </w:r>
          </w:p>
          <w:p w14:paraId="103CCBD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- 9.9% websites had DISCERN, reliability and HONCode scores below 50%</w:t>
            </w:r>
          </w:p>
          <w:p w14:paraId="0764100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- 56.8% websites had DISCERN and reliability scores between 50% and 75%</w:t>
            </w:r>
          </w:p>
          <w:p w14:paraId="24C6E99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- 33.3% of websites had DISCERN and reliability scores above 75%</w:t>
            </w:r>
          </w:p>
          <w:p w14:paraId="7DFCA0B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- 27.2% of websites had HONCode scores between 50% and 75%</w:t>
            </w:r>
          </w:p>
          <w:p w14:paraId="5FAEA2A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- 63% of websites had HONCode scores above 75%</w:t>
            </w:r>
          </w:p>
          <w:p w14:paraId="49A2215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There was minimal difference between DISCERN, reliability and HONCode scores between website types. However, academic/</w:t>
            </w:r>
            <w:proofErr w:type="gramStart"/>
            <w:r w:rsidRPr="008F335D">
              <w:rPr>
                <w:rFonts w:ascii="Calibri" w:hAnsi="Calibri" w:cs="Calibri"/>
                <w:color w:val="000000"/>
                <w:sz w:val="20"/>
                <w:szCs w:val="24"/>
              </w:rPr>
              <w:t>professional</w:t>
            </w:r>
            <w:proofErr w:type="gramEnd"/>
            <w:r w:rsidRPr="008F335D">
              <w:rPr>
                <w:rFonts w:ascii="Calibri" w:hAnsi="Calibri" w:cs="Calibri"/>
                <w:color w:val="000000"/>
                <w:sz w:val="20"/>
                <w:szCs w:val="24"/>
              </w:rPr>
              <w:t xml:space="preserve"> and non-profit sites scored slightly higher than commercial sites across all three measures*</w:t>
            </w:r>
          </w:p>
        </w:tc>
        <w:tc>
          <w:tcPr>
            <w:tcW w:w="1275" w:type="dxa"/>
          </w:tcPr>
          <w:p w14:paraId="6BE6673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Positive</w:t>
            </w:r>
          </w:p>
        </w:tc>
      </w:tr>
      <w:tr w:rsidR="008F335D" w:rsidRPr="008F335D" w14:paraId="44CC32AF" w14:textId="77777777" w:rsidTr="00621A5D">
        <w:trPr>
          <w:trHeight w:val="240"/>
        </w:trPr>
        <w:tc>
          <w:tcPr>
            <w:tcW w:w="1030" w:type="dxa"/>
          </w:tcPr>
          <w:p w14:paraId="63E611C2"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Baudischova</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&lt;EndNote&gt;&lt;Cite&gt;&lt;Author&gt;Baudischova&lt;/Author&gt;&lt;Year&gt;2018&lt;/Year&gt;&lt;RecNum&gt;9945&lt;/RecNum&gt;&lt;DisplayText&gt;&lt;style face="superscript"&gt;(62)&lt;/style&gt;&lt;/DisplayText&gt;&lt;record&gt;&lt;rec-number&gt;9945&lt;/rec-number&gt;&lt;foreign-keys&gt;&lt;key app="EN" db-id="rxvdp099dzvfple20z4vtr9hvxsefvwazzra" timestamp="1645656062"&gt;9945&lt;/key&gt;&lt;/foreign-keys&gt;&lt;ref-type name="Journal Article"&gt;17&lt;/ref-type&gt;&lt;contributors&gt;&lt;authors&gt;&lt;author&gt;Baudischova, L.&lt;/author&gt;&lt;author&gt;Straznicka, J.&lt;/author&gt;&lt;author&gt;Pokladnikova, J.&lt;/author&gt;&lt;author&gt;Jahodar, L.&lt;/author&gt;&lt;/authors&gt;&lt;/contributors&gt;&lt;titles&gt;&lt;title&gt;The quality of information on the internet relating to top-selling dietary supplements in the Czech Republic&lt;/title&gt;&lt;secondary-title&gt;International Journal of Clinical Pharmacy&lt;/secondary-title&gt;&lt;/titles&gt;&lt;periodical&gt;&lt;full-title&gt;International Journal of Clinical Pharmacy&lt;/full-title&gt;&lt;/periodical&gt;&lt;pages&gt;183-189&lt;/pages&gt;&lt;volume&gt;40&lt;/volume&gt;&lt;number&gt;1&lt;/number&gt;&lt;dates&gt;&lt;year&gt;2018&lt;/year&gt;&lt;/dates&gt;&lt;publisher&gt;Springer Science and Business Media LLC&lt;/publisher&gt;&lt;isbn&gt;2210-7703&lt;/isbn&gt;&lt;urls&gt;&lt;related-urls&gt;&lt;url&gt;https://dx.doi.org/10.1007/s11096-017-0564-x&lt;/url&gt;&lt;/related-urls&gt;&lt;pdf-urls&gt;&lt;url&gt;file://C:\Users\ecden\Downloads\Baudischova-2018-The-quality-of-information-on-the-i.pdf&lt;/url&gt;&lt;/pdf-urls&gt;&lt;/urls&gt;&lt;electronic-resource-num&gt;10.1007/s11096-017-0564-x&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(62)</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2018</w:t>
            </w:r>
          </w:p>
        </w:tc>
        <w:tc>
          <w:tcPr>
            <w:tcW w:w="1381" w:type="dxa"/>
          </w:tcPr>
          <w:p w14:paraId="0C442A7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Supplements</w:t>
            </w:r>
          </w:p>
        </w:tc>
        <w:tc>
          <w:tcPr>
            <w:tcW w:w="992" w:type="dxa"/>
          </w:tcPr>
          <w:p w14:paraId="2E1E57F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Czech Republic</w:t>
            </w:r>
          </w:p>
        </w:tc>
        <w:tc>
          <w:tcPr>
            <w:tcW w:w="992" w:type="dxa"/>
          </w:tcPr>
          <w:p w14:paraId="5D20BFA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850</w:t>
            </w:r>
          </w:p>
        </w:tc>
        <w:tc>
          <w:tcPr>
            <w:tcW w:w="1134" w:type="dxa"/>
          </w:tcPr>
          <w:p w14:paraId="4C6509E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July 2015 – November 2015</w:t>
            </w:r>
          </w:p>
        </w:tc>
        <w:tc>
          <w:tcPr>
            <w:tcW w:w="2410" w:type="dxa"/>
          </w:tcPr>
          <w:p w14:paraId="5B392759"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Seznam</w:t>
            </w:r>
            <w:proofErr w:type="spellEnd"/>
            <w:r w:rsidRPr="008F335D">
              <w:rPr>
                <w:rFonts w:ascii="Calibri" w:hAnsi="Calibri" w:cs="Calibri"/>
                <w:color w:val="000000"/>
                <w:sz w:val="20"/>
                <w:szCs w:val="24"/>
              </w:rPr>
              <w:t>, Google and Centrum searches</w:t>
            </w:r>
          </w:p>
          <w:p w14:paraId="3AA77206" w14:textId="77777777" w:rsidR="008F335D" w:rsidRPr="008F335D" w:rsidRDefault="008F335D" w:rsidP="008F335D">
            <w:pPr>
              <w:rPr>
                <w:rFonts w:ascii="Calibri" w:hAnsi="Calibri" w:cs="Calibri"/>
                <w:color w:val="000000"/>
                <w:sz w:val="20"/>
                <w:szCs w:val="24"/>
              </w:rPr>
            </w:pPr>
          </w:p>
          <w:p w14:paraId="44CE313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Search terms: names of the top selling </w:t>
            </w:r>
            <w:r w:rsidRPr="008F335D">
              <w:rPr>
                <w:rFonts w:ascii="Calibri" w:hAnsi="Calibri" w:cs="Calibri"/>
                <w:color w:val="000000"/>
                <w:sz w:val="20"/>
                <w:szCs w:val="24"/>
              </w:rPr>
              <w:lastRenderedPageBreak/>
              <w:t>supplements in the Czech Republic</w:t>
            </w:r>
          </w:p>
          <w:p w14:paraId="3542C713" w14:textId="77777777" w:rsidR="008F335D" w:rsidRPr="008F335D" w:rsidRDefault="008F335D" w:rsidP="008F335D">
            <w:pPr>
              <w:rPr>
                <w:rFonts w:ascii="Calibri" w:hAnsi="Calibri" w:cs="Calibri"/>
                <w:color w:val="000000"/>
                <w:sz w:val="20"/>
                <w:szCs w:val="24"/>
              </w:rPr>
            </w:pPr>
          </w:p>
          <w:p w14:paraId="5DDBF14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five links from each search included</w:t>
            </w:r>
          </w:p>
        </w:tc>
        <w:tc>
          <w:tcPr>
            <w:tcW w:w="1701" w:type="dxa"/>
          </w:tcPr>
          <w:p w14:paraId="59C5092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xml:space="preserve">Criteria developed based on mandatory reporting legislation set by </w:t>
            </w:r>
            <w:r w:rsidRPr="008F335D">
              <w:rPr>
                <w:rFonts w:ascii="Calibri" w:hAnsi="Calibri" w:cs="Calibri"/>
                <w:color w:val="000000"/>
                <w:sz w:val="20"/>
                <w:szCs w:val="24"/>
              </w:rPr>
              <w:lastRenderedPageBreak/>
              <w:t xml:space="preserve">European Parliament and of the Council. Two sets of criteria were evaluated: clinical (information relevant to consumers and health professionals) </w:t>
            </w:r>
            <w:proofErr w:type="gramStart"/>
            <w:r w:rsidRPr="008F335D">
              <w:rPr>
                <w:rFonts w:ascii="Calibri" w:hAnsi="Calibri" w:cs="Calibri"/>
                <w:color w:val="000000"/>
                <w:sz w:val="20"/>
                <w:szCs w:val="24"/>
              </w:rPr>
              <w:t>and;</w:t>
            </w:r>
            <w:proofErr w:type="gramEnd"/>
            <w:r w:rsidRPr="008F335D">
              <w:rPr>
                <w:rFonts w:ascii="Calibri" w:hAnsi="Calibri" w:cs="Calibri"/>
                <w:color w:val="000000"/>
                <w:sz w:val="20"/>
                <w:szCs w:val="24"/>
              </w:rPr>
              <w:t xml:space="preserve"> regulatory (information required by law)</w:t>
            </w:r>
          </w:p>
        </w:tc>
        <w:tc>
          <w:tcPr>
            <w:tcW w:w="709" w:type="dxa"/>
          </w:tcPr>
          <w:p w14:paraId="76FD633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NR</w:t>
            </w:r>
          </w:p>
        </w:tc>
        <w:tc>
          <w:tcPr>
            <w:tcW w:w="1275" w:type="dxa"/>
          </w:tcPr>
          <w:p w14:paraId="71D39EA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5E7A41B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Regulatory criteria:</w:t>
            </w:r>
          </w:p>
          <w:p w14:paraId="1337C34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- 96 (11.3%) of websites fulfilled all criteria</w:t>
            </w:r>
          </w:p>
          <w:p w14:paraId="5D4A49D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- 31% of websites gained more than three points (max. possible score of 6)</w:t>
            </w:r>
          </w:p>
          <w:p w14:paraId="05FE890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score per page was 3.85 ± 1.35</w:t>
            </w:r>
          </w:p>
          <w:p w14:paraId="10DCA56C" w14:textId="77777777" w:rsidR="008F335D" w:rsidRPr="008F335D" w:rsidRDefault="008F335D" w:rsidP="008F335D">
            <w:pPr>
              <w:rPr>
                <w:rFonts w:ascii="Calibri" w:hAnsi="Calibri" w:cs="Calibri"/>
                <w:color w:val="000000"/>
                <w:sz w:val="20"/>
                <w:szCs w:val="24"/>
              </w:rPr>
            </w:pPr>
          </w:p>
          <w:p w14:paraId="7BC2D0B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Clinical criteria:</w:t>
            </w:r>
          </w:p>
          <w:p w14:paraId="7BCDC3F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- 1 website met all the criteria </w:t>
            </w:r>
          </w:p>
          <w:p w14:paraId="1FE3994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The average number of points per page was 4.24 ± 1.55 (max. possible score of 10)</w:t>
            </w:r>
          </w:p>
          <w:p w14:paraId="797CC5D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Almost 44% of websites gained more than five points (exact figure not reported)</w:t>
            </w:r>
          </w:p>
        </w:tc>
        <w:tc>
          <w:tcPr>
            <w:tcW w:w="1275" w:type="dxa"/>
          </w:tcPr>
          <w:p w14:paraId="42BF6D2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Negative</w:t>
            </w:r>
          </w:p>
        </w:tc>
      </w:tr>
      <w:tr w:rsidR="008F335D" w:rsidRPr="008F335D" w14:paraId="02C1D2C8" w14:textId="77777777" w:rsidTr="00621A5D">
        <w:trPr>
          <w:trHeight w:val="240"/>
        </w:trPr>
        <w:tc>
          <w:tcPr>
            <w:tcW w:w="1030" w:type="dxa"/>
          </w:tcPr>
          <w:p w14:paraId="68C14D8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Aslam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&lt;EndNote&gt;&lt;Cite&gt;&lt;Author&gt;Aslam&lt;/Author&gt;&lt;Year&gt;2017&lt;/Year&gt;&lt;RecNum&gt;9952&lt;/RecNum&gt;&lt;DisplayText&gt;&lt;style face="superscript"&gt;(61)&lt;/style&gt;&lt;/DisplayText&gt;&lt;record&gt;&lt;rec-number&gt;9952&lt;/rec-number&gt;&lt;foreign-keys&gt;&lt;key app="EN" db-id="rxvdp099dzvfple20z4vtr9hvxsefvwazzra" timestamp="1645656062"&gt;9952&lt;/key&gt;&lt;/foreign-keys&gt;&lt;ref-type name="Journal Article"&gt;17&lt;/ref-type&gt;&lt;contributors&gt;&lt;authors&gt;&lt;author&gt;Aslam, R.&lt;/author&gt;&lt;author&gt;Gibbons, D.&lt;/author&gt;&lt;author&gt;Ghezzi, P.&lt;/author&gt;&lt;/authors&gt;&lt;/contributors&gt;&lt;auth-address&gt;Brighton and Sussex Medical School, Brighton, UK.&lt;/auth-address&gt;&lt;titles&gt;&lt;title&gt;Online Information on Antioxidants: Information Quality Indicators, Commercial Interests, and Ranking by Google&lt;/title&gt;&lt;secondary-title&gt;Frontiers in Public Health&lt;/secondary-title&gt;&lt;alt-title&gt;Frontiers in public health&lt;/alt-title&gt;&lt;/titles&gt;&lt;periodical&gt;&lt;full-title&gt;Frontiers in public health&lt;/full-title&gt;&lt;/periodical&gt;&lt;alt-periodical&gt;&lt;full-title&gt;Frontiers in public health&lt;/full-title&gt;&lt;/alt-periodical&gt;&lt;pages&gt;90&lt;/pages&gt;&lt;volume&gt;5&lt;/volume&gt;&lt;edition&gt;2017/05/10&lt;/edition&gt;&lt;keywords&gt;&lt;keyword&gt;Google&lt;/keyword&gt;&lt;keyword&gt;Internet&lt;/keyword&gt;&lt;keyword&gt;antioxidants&lt;/keyword&gt;&lt;keyword&gt;information quality&lt;/keyword&gt;&lt;keyword&gt;online information&lt;/keyword&gt;&lt;keyword&gt;supplements&lt;/keyword&gt;&lt;keyword&gt;vitamins&lt;/keyword&gt;&lt;keyword&gt;websites&lt;/keyword&gt;&lt;/keywords&gt;&lt;dates&gt;&lt;year&gt;2017&lt;/year&gt;&lt;/dates&gt;&lt;isbn&gt;2296-2565 (Print)&amp;#xD;2296-2565&lt;/isbn&gt;&lt;accession-num&gt;28484695&lt;/accession-num&gt;&lt;urls&gt;&lt;/urls&gt;&lt;custom2&gt;PMC5399021&lt;/custom2&gt;&lt;electronic-resource-num&gt;10.3389/fpubh.2017.00090&lt;/electronic-resource-num&gt;&lt;remote-database-provider&gt;NLM&lt;/remote-database-provider&gt;&lt;language&gt;eng&lt;/language&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(61)</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2017</w:t>
            </w:r>
          </w:p>
        </w:tc>
        <w:tc>
          <w:tcPr>
            <w:tcW w:w="1381" w:type="dxa"/>
          </w:tcPr>
          <w:p w14:paraId="5AC7E16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Antioxidants</w:t>
            </w:r>
          </w:p>
        </w:tc>
        <w:tc>
          <w:tcPr>
            <w:tcW w:w="992" w:type="dxa"/>
          </w:tcPr>
          <w:p w14:paraId="411DF59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35639A4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144</w:t>
            </w:r>
          </w:p>
        </w:tc>
        <w:tc>
          <w:tcPr>
            <w:tcW w:w="1134" w:type="dxa"/>
          </w:tcPr>
          <w:p w14:paraId="4921F89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December 2015</w:t>
            </w:r>
          </w:p>
        </w:tc>
        <w:tc>
          <w:tcPr>
            <w:tcW w:w="2410" w:type="dxa"/>
          </w:tcPr>
          <w:p w14:paraId="3749D90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search </w:t>
            </w:r>
          </w:p>
          <w:p w14:paraId="271788CF" w14:textId="77777777" w:rsidR="008F335D" w:rsidRPr="008F335D" w:rsidRDefault="008F335D" w:rsidP="008F335D">
            <w:pPr>
              <w:rPr>
                <w:rFonts w:ascii="Calibri" w:hAnsi="Calibri" w:cs="Calibri"/>
                <w:color w:val="000000"/>
                <w:sz w:val="20"/>
                <w:szCs w:val="24"/>
              </w:rPr>
            </w:pPr>
          </w:p>
          <w:p w14:paraId="4CE8279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 "antioxidants"</w:t>
            </w:r>
          </w:p>
          <w:p w14:paraId="0142D2A0" w14:textId="77777777" w:rsidR="008F335D" w:rsidRPr="008F335D" w:rsidRDefault="008F335D" w:rsidP="008F335D">
            <w:pPr>
              <w:rPr>
                <w:rFonts w:ascii="Calibri" w:hAnsi="Calibri" w:cs="Calibri"/>
                <w:color w:val="000000"/>
                <w:sz w:val="20"/>
                <w:szCs w:val="24"/>
              </w:rPr>
            </w:pPr>
          </w:p>
          <w:p w14:paraId="7B96FBA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200 results were screened</w:t>
            </w:r>
          </w:p>
        </w:tc>
        <w:tc>
          <w:tcPr>
            <w:tcW w:w="1701" w:type="dxa"/>
          </w:tcPr>
          <w:p w14:paraId="6A40D9A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JAMA Benchmarks</w:t>
            </w:r>
          </w:p>
        </w:tc>
        <w:tc>
          <w:tcPr>
            <w:tcW w:w="709" w:type="dxa"/>
          </w:tcPr>
          <w:p w14:paraId="54EA086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3151F8A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30BC8A8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Median JAMA score was 2 (IQR [1, 3])</w:t>
            </w:r>
          </w:p>
          <w:p w14:paraId="4C1AA2C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News sites had the highest JAMA scores</w:t>
            </w:r>
          </w:p>
          <w:p w14:paraId="34E26D7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Commercial and government websites had the lowest JAMA scores</w:t>
            </w:r>
          </w:p>
          <w:p w14:paraId="6D8DBC7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Median JAMA score for websites displaying HONCode certification was 2.5 (IQR [2, 4] but the difference was not significant (P = 0.0525)</w:t>
            </w:r>
          </w:p>
        </w:tc>
        <w:tc>
          <w:tcPr>
            <w:tcW w:w="1275" w:type="dxa"/>
          </w:tcPr>
          <w:p w14:paraId="71847D2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1A14EE7D" w14:textId="77777777" w:rsidTr="00621A5D">
        <w:trPr>
          <w:trHeight w:val="240"/>
        </w:trPr>
        <w:tc>
          <w:tcPr>
            <w:tcW w:w="1030" w:type="dxa"/>
          </w:tcPr>
          <w:p w14:paraId="60BFEA24"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Herth</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&lt;EndNote&gt;&lt;Cite&gt;&lt;Author&gt;Herth&lt;/Author&gt;&lt;Year&gt;2016&lt;/Year&gt;&lt;RecNum&gt;9919&lt;/RecNum&gt;&lt;DisplayText&gt;&lt;style face="superscript"&gt;(69)&lt;/style&gt;&lt;/DisplayText&gt;&lt;record&gt;&lt;rec-number&gt;9919&lt;/rec-number&gt;&lt;foreign-keys&gt;&lt;key app="EN" db-id="rxvdp099dzvfple20z4vtr9hvxsefvwazzra" timestamp="1645656061"&gt;9919&lt;/key&gt;&lt;/foreign-keys&gt;&lt;ref-type name="Journal Article"&gt;17&lt;/ref-type&gt;&lt;contributors&gt;&lt;authors&gt;&lt;author&gt;Herth, Natalie&lt;/author&gt;&lt;author&gt;Kuenzel, Ulrike&lt;/author&gt;&lt;author&gt;Liebl, Patrick&lt;/author&gt;&lt;author&gt;Keinki, Christian&lt;/author&gt;&lt;author&gt;Zell, Joerg&lt;/author&gt;&lt;author&gt;Huebner, Jutta&lt;/author&gt;&lt;/authors&gt;&lt;/contributors&gt;&lt;titles&gt;&lt;title&gt;Internet Information for Patients on Cancer Diets - an Analysis of German Websites&lt;/title&gt;&lt;secondary-title&gt;Oncology Research &amp;amp; Treatment&lt;/secondary-title&gt;&lt;/titles&gt;&lt;periodical&gt;&lt;full-title&gt;Oncology Research &amp;amp; Treatment&lt;/full-title&gt;&lt;/periodical&gt;&lt;pages&gt;273-281&lt;/pages&gt;&lt;volume&gt;39&lt;/volume&gt;&lt;number&gt;5&lt;/number&gt;&lt;dates&gt;&lt;year&gt;2016&lt;/year&gt;&lt;/dates&gt;&lt;accession-num&gt;115860758&lt;/accession-num&gt;&lt;urls&gt;&lt;related-urls&gt;&lt;url&gt;https://ezproxy.deakin.edu.au/login?url=http://search.ebscohost.com/login.aspx?direct=true&amp;amp;AuthType=ip,sso&amp;amp;db=a9h&amp;amp;AN=115860758&amp;amp;site=ehost-live&amp;amp;scope=site&lt;/url&gt;&lt;/related-urls&gt;&lt;/urls&gt;&lt;electronic-resource-num&gt;10.1159/000445861&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(69)</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2016</w:t>
            </w:r>
          </w:p>
        </w:tc>
        <w:tc>
          <w:tcPr>
            <w:tcW w:w="1381" w:type="dxa"/>
          </w:tcPr>
          <w:p w14:paraId="3D865CB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Cancer</w:t>
            </w:r>
          </w:p>
        </w:tc>
        <w:tc>
          <w:tcPr>
            <w:tcW w:w="992" w:type="dxa"/>
          </w:tcPr>
          <w:p w14:paraId="669FD01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Germany</w:t>
            </w:r>
          </w:p>
        </w:tc>
        <w:tc>
          <w:tcPr>
            <w:tcW w:w="992" w:type="dxa"/>
          </w:tcPr>
          <w:p w14:paraId="1BFDF21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60</w:t>
            </w:r>
          </w:p>
        </w:tc>
        <w:tc>
          <w:tcPr>
            <w:tcW w:w="1134" w:type="dxa"/>
          </w:tcPr>
          <w:p w14:paraId="783E4FD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April 2015</w:t>
            </w:r>
          </w:p>
        </w:tc>
        <w:tc>
          <w:tcPr>
            <w:tcW w:w="2410" w:type="dxa"/>
          </w:tcPr>
          <w:p w14:paraId="098A27B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1421DF36" w14:textId="77777777" w:rsidR="008F335D" w:rsidRPr="008F335D" w:rsidRDefault="008F335D" w:rsidP="008F335D">
            <w:pPr>
              <w:rPr>
                <w:rFonts w:ascii="Calibri" w:hAnsi="Calibri" w:cs="Calibri"/>
                <w:color w:val="000000"/>
                <w:sz w:val="20"/>
                <w:szCs w:val="24"/>
              </w:rPr>
            </w:pPr>
          </w:p>
          <w:p w14:paraId="727CE4A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 “cancer diet”</w:t>
            </w:r>
          </w:p>
          <w:p w14:paraId="3C5C7977" w14:textId="77777777" w:rsidR="008F335D" w:rsidRPr="008F335D" w:rsidRDefault="008F335D" w:rsidP="008F335D">
            <w:pPr>
              <w:rPr>
                <w:rFonts w:ascii="Calibri" w:hAnsi="Calibri" w:cs="Calibri"/>
                <w:color w:val="000000"/>
                <w:sz w:val="20"/>
                <w:szCs w:val="24"/>
              </w:rPr>
            </w:pPr>
          </w:p>
          <w:p w14:paraId="42AC96E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100 results screened</w:t>
            </w:r>
          </w:p>
        </w:tc>
        <w:tc>
          <w:tcPr>
            <w:tcW w:w="1701" w:type="dxa"/>
          </w:tcPr>
          <w:p w14:paraId="72252EF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Criteria developed by authors based on previous quality assessment tools</w:t>
            </w:r>
          </w:p>
        </w:tc>
        <w:tc>
          <w:tcPr>
            <w:tcW w:w="709" w:type="dxa"/>
          </w:tcPr>
          <w:p w14:paraId="1787DC4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52195C5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31F84E5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Self-help group websites average score: 21.7 (Score range 0 – 100 where a lower score indicates higher quality)</w:t>
            </w:r>
          </w:p>
          <w:p w14:paraId="1DE17C0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Non-profit website average: 34.9</w:t>
            </w:r>
          </w:p>
          <w:p w14:paraId="6E5FE30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Profit websites average: 59.6</w:t>
            </w:r>
          </w:p>
          <w:p w14:paraId="6F9525C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Newspaper websites average: 60.9</w:t>
            </w:r>
          </w:p>
          <w:p w14:paraId="47D76A4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Practice websites average: 63.6</w:t>
            </w:r>
          </w:p>
          <w:p w14:paraId="2E162DE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Self-help and non-profit sites consistently gave the highest quality ratings and profit orientated sites provided lower quality information</w:t>
            </w:r>
          </w:p>
          <w:p w14:paraId="23EB71D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No website fulfilled all criteria</w:t>
            </w:r>
          </w:p>
          <w:p w14:paraId="1A7A780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- 13% of websites provided trustworthy and relevant information</w:t>
            </w:r>
          </w:p>
        </w:tc>
        <w:tc>
          <w:tcPr>
            <w:tcW w:w="1275" w:type="dxa"/>
          </w:tcPr>
          <w:p w14:paraId="675A9BB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Neutral</w:t>
            </w:r>
          </w:p>
        </w:tc>
      </w:tr>
      <w:tr w:rsidR="008F335D" w:rsidRPr="008F335D" w14:paraId="6C30D46F" w14:textId="77777777" w:rsidTr="00621A5D">
        <w:trPr>
          <w:trHeight w:val="240"/>
        </w:trPr>
        <w:tc>
          <w:tcPr>
            <w:tcW w:w="1030" w:type="dxa"/>
          </w:tcPr>
          <w:p w14:paraId="300DE290"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Gkouskou</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&lt;EndNote&gt;&lt;Cite&gt;&lt;Author&gt;Gkouskou&lt;/Author&gt;&lt;Year&gt;2011&lt;/Year&gt;&lt;RecNum&gt;465&lt;/RecNum&gt;&lt;DisplayText&gt;&lt;style face="superscript"&gt;(38)&lt;/style&gt;&lt;/DisplayText&gt;&lt;record&gt;&lt;rec-number&gt;465&lt;/rec-number&gt;&lt;foreign-keys&gt;&lt;key app="EN" db-id="rxvdp099dzvfple20z4vtr9hvxsefvwazzra" timestamp="1603318410"&gt;465&lt;/key&gt;&lt;/foreign-keys&gt;&lt;ref-type name="Journal Article"&gt;17&lt;/ref-type&gt;&lt;contributors&gt;&lt;authors&gt;&lt;author&gt;Gkouskou, K.&lt;/author&gt;&lt;author&gt;Markaki, A.&lt;/author&gt;&lt;author&gt;Vasilaki, M.&lt;/author&gt;&lt;author&gt;Roidis, A.&lt;/author&gt;&lt;author&gt;Vlastos, I.&lt;/author&gt;&lt;/authors&gt;&lt;/contributors&gt;&lt;titles&gt;&lt;title&gt;Quality of nutritional information on the Internet in health and disease&lt;/title&gt;&lt;secondary-title&gt;Hippokratia&lt;/secondary-title&gt;&lt;alt-title&gt;Hippokratia&lt;/alt-title&gt;&lt;/titles&gt;&lt;periodical&gt;&lt;full-title&gt;Hippokratia&lt;/full-title&gt;&lt;abbr-1&gt;Hippokratia&lt;/abbr-1&gt;&lt;/periodical&gt;&lt;alt-periodical&gt;&lt;full-title&gt;Hippokratia&lt;/full-title&gt;&lt;abbr-1&gt;Hippokratia&lt;/abbr-1&gt;&lt;/alt-periodical&gt;&lt;pages&gt;304-307&lt;/pages&gt;&lt;volume&gt;15&lt;/volume&gt;&lt;number&gt;4&lt;/number&gt;&lt;keywords&gt;&lt;keyword&gt;Internet&lt;/keyword&gt;&lt;keyword&gt;nutrition&lt;/keyword&gt;&lt;keyword&gt;quality of web pages&lt;/keyword&gt;&lt;keyword&gt;review&lt;/keyword&gt;&lt;/keywords&gt;&lt;dates&gt;&lt;year&gt;2011&lt;/year&gt;&lt;/dates&gt;&lt;publisher&gt;LITHOGRAPHIA Antoniadis I.-Psarras Th. G.P.&lt;/publisher&gt;&lt;isbn&gt;1108-4189&amp;#xD;1790-8019&lt;/isbn&gt;&lt;accession-num&gt;24391409&lt;/accession-num&gt;&lt;urls&gt;&lt;related-urls&gt;&lt;url&gt;https://pubmed.ncbi.nlm.nih.gov/24391409&lt;/url&gt;&lt;url&gt;https://www.ncbi.nlm.nih.gov/pmc/articles/PMC3876843/&lt;/url&gt;&lt;/related-urls&gt;&lt;/urls&gt;&lt;remote-database-name&gt;PubMed&lt;/remote-database-name&gt;&lt;language&gt;eng&lt;/language&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(38)</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2011</w:t>
            </w:r>
          </w:p>
        </w:tc>
        <w:tc>
          <w:tcPr>
            <w:tcW w:w="1381" w:type="dxa"/>
          </w:tcPr>
          <w:p w14:paraId="1FB98E2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Mediterranean diet </w:t>
            </w:r>
          </w:p>
          <w:p w14:paraId="2C8F077F" w14:textId="77777777" w:rsidR="008F335D" w:rsidRPr="008F335D" w:rsidRDefault="008F335D" w:rsidP="008F335D">
            <w:pPr>
              <w:rPr>
                <w:rFonts w:ascii="Calibri" w:hAnsi="Calibri" w:cs="Calibri"/>
                <w:color w:val="000000"/>
                <w:sz w:val="20"/>
                <w:szCs w:val="24"/>
              </w:rPr>
            </w:pPr>
          </w:p>
          <w:p w14:paraId="061F55C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Sports nutrition</w:t>
            </w:r>
          </w:p>
          <w:p w14:paraId="7B296C94" w14:textId="77777777" w:rsidR="008F335D" w:rsidRPr="008F335D" w:rsidRDefault="008F335D" w:rsidP="008F335D">
            <w:pPr>
              <w:rPr>
                <w:rFonts w:ascii="Calibri" w:hAnsi="Calibri" w:cs="Calibri"/>
                <w:color w:val="000000"/>
                <w:sz w:val="20"/>
                <w:szCs w:val="24"/>
              </w:rPr>
            </w:pPr>
          </w:p>
          <w:p w14:paraId="7F37750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Dysphagia in children</w:t>
            </w:r>
          </w:p>
        </w:tc>
        <w:tc>
          <w:tcPr>
            <w:tcW w:w="992" w:type="dxa"/>
          </w:tcPr>
          <w:p w14:paraId="0D928DB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4A52F05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99</w:t>
            </w:r>
          </w:p>
        </w:tc>
        <w:tc>
          <w:tcPr>
            <w:tcW w:w="1134" w:type="dxa"/>
          </w:tcPr>
          <w:p w14:paraId="6ADBB53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09C3D6E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Yahoo and Google searches</w:t>
            </w:r>
          </w:p>
          <w:p w14:paraId="39170566" w14:textId="77777777" w:rsidR="008F335D" w:rsidRPr="008F335D" w:rsidRDefault="008F335D" w:rsidP="008F335D">
            <w:pPr>
              <w:rPr>
                <w:rFonts w:ascii="Calibri" w:hAnsi="Calibri" w:cs="Calibri"/>
                <w:color w:val="000000"/>
                <w:sz w:val="20"/>
                <w:szCs w:val="24"/>
              </w:rPr>
            </w:pPr>
          </w:p>
          <w:p w14:paraId="4336F27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“Mediterranean diet”, “sports nutrition”, “nutrition AND dysphagia AND children”</w:t>
            </w:r>
          </w:p>
          <w:p w14:paraId="2E00CC52" w14:textId="77777777" w:rsidR="008F335D" w:rsidRPr="008F335D" w:rsidRDefault="008F335D" w:rsidP="008F335D">
            <w:pPr>
              <w:rPr>
                <w:rFonts w:ascii="Calibri" w:hAnsi="Calibri" w:cs="Calibri"/>
                <w:color w:val="000000"/>
                <w:sz w:val="20"/>
                <w:szCs w:val="24"/>
              </w:rPr>
            </w:pPr>
          </w:p>
          <w:p w14:paraId="6FAB40C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The first 20 results for each search were screened</w:t>
            </w:r>
          </w:p>
        </w:tc>
        <w:tc>
          <w:tcPr>
            <w:tcW w:w="1701" w:type="dxa"/>
          </w:tcPr>
          <w:p w14:paraId="17DFF33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DISCERN Instrument (first section, 8 questions only) and EQIP tool</w:t>
            </w:r>
          </w:p>
        </w:tc>
        <w:tc>
          <w:tcPr>
            <w:tcW w:w="709" w:type="dxa"/>
          </w:tcPr>
          <w:p w14:paraId="058293B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5</w:t>
            </w:r>
          </w:p>
        </w:tc>
        <w:tc>
          <w:tcPr>
            <w:tcW w:w="1275" w:type="dxa"/>
          </w:tcPr>
          <w:p w14:paraId="7D69D4A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6010109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*Mediterranean diet:</w:t>
            </w:r>
          </w:p>
          <w:p w14:paraId="635854E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EQIP average score 59%</w:t>
            </w:r>
          </w:p>
          <w:p w14:paraId="4EBF088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DISCERN average score 24.1 (max. possible score of 40)</w:t>
            </w:r>
          </w:p>
          <w:p w14:paraId="11B6E342" w14:textId="77777777" w:rsidR="008F335D" w:rsidRPr="008F335D" w:rsidRDefault="008F335D" w:rsidP="008F335D">
            <w:pPr>
              <w:rPr>
                <w:rFonts w:ascii="Calibri" w:hAnsi="Calibri" w:cs="Calibri"/>
                <w:color w:val="000000"/>
                <w:sz w:val="20"/>
                <w:szCs w:val="24"/>
              </w:rPr>
            </w:pPr>
          </w:p>
          <w:p w14:paraId="3039280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*Sports nutrition:</w:t>
            </w:r>
          </w:p>
          <w:p w14:paraId="1BC07DB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EQIP average score 55%</w:t>
            </w:r>
          </w:p>
          <w:p w14:paraId="42A396A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DISCERN average score 23.8</w:t>
            </w:r>
          </w:p>
          <w:p w14:paraId="18D7F903" w14:textId="77777777" w:rsidR="008F335D" w:rsidRPr="008F335D" w:rsidRDefault="008F335D" w:rsidP="008F335D">
            <w:pPr>
              <w:rPr>
                <w:rFonts w:ascii="Calibri" w:hAnsi="Calibri" w:cs="Calibri"/>
                <w:color w:val="000000"/>
                <w:sz w:val="20"/>
                <w:szCs w:val="24"/>
              </w:rPr>
            </w:pPr>
          </w:p>
          <w:p w14:paraId="3078A83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*Nutrition and dysphagia in children:</w:t>
            </w:r>
          </w:p>
          <w:p w14:paraId="1FDAA57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EQIP average score 42%</w:t>
            </w:r>
          </w:p>
          <w:p w14:paraId="220BA63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DISCERN average score 24.4</w:t>
            </w:r>
          </w:p>
        </w:tc>
        <w:tc>
          <w:tcPr>
            <w:tcW w:w="1275" w:type="dxa"/>
          </w:tcPr>
          <w:p w14:paraId="33F57FB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68A2D067" w14:textId="77777777" w:rsidTr="00621A5D">
        <w:trPr>
          <w:trHeight w:val="240"/>
        </w:trPr>
        <w:tc>
          <w:tcPr>
            <w:tcW w:w="1030" w:type="dxa"/>
          </w:tcPr>
          <w:p w14:paraId="2852A16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Guardiola-</w:t>
            </w:r>
            <w:proofErr w:type="spellStart"/>
            <w:r w:rsidRPr="008F335D">
              <w:rPr>
                <w:rFonts w:ascii="Calibri" w:hAnsi="Calibri" w:cs="Calibri"/>
                <w:color w:val="000000"/>
                <w:sz w:val="20"/>
                <w:szCs w:val="24"/>
              </w:rPr>
              <w:t>Wanden</w:t>
            </w:r>
            <w:proofErr w:type="spellEnd"/>
            <w:r w:rsidRPr="008F335D">
              <w:rPr>
                <w:rFonts w:ascii="Calibri" w:hAnsi="Calibri" w:cs="Calibri"/>
                <w:color w:val="000000"/>
                <w:sz w:val="20"/>
                <w:szCs w:val="24"/>
              </w:rPr>
              <w:t>-</w:t>
            </w:r>
            <w:proofErr w:type="spellStart"/>
            <w:r w:rsidRPr="008F335D">
              <w:rPr>
                <w:rFonts w:ascii="Calibri" w:hAnsi="Calibri" w:cs="Calibri"/>
                <w:color w:val="000000"/>
                <w:sz w:val="20"/>
                <w:szCs w:val="24"/>
              </w:rPr>
              <w:t>Berghe</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&lt;EndNote&gt;&lt;Cite&gt;&lt;Author&gt;Guardiola-Wanden-Berghe&lt;/Author&gt;&lt;Year&gt;2011&lt;/Year&gt;&lt;RecNum&gt;9932&lt;/RecNum&gt;&lt;DisplayText&gt;&lt;style face="superscript"&gt;(39)&lt;/style&gt;&lt;/DisplayText&gt;&lt;record&gt;&lt;rec-number&gt;9932&lt;/rec-number&gt;&lt;foreign-keys&gt;&lt;key app="EN" db-id="rxvdp099dzvfple20z4vtr9hvxsefvwazzra" timestamp="1645656062"&gt;9932&lt;/key&gt;&lt;/foreign-keys&gt;&lt;ref-type name="Journal Article"&gt;17&lt;/ref-type&gt;&lt;contributors&gt;&lt;authors&gt;&lt;author&gt;Guardiola-Wanden-Berghe, Rocío&lt;/author&gt;&lt;author&gt;Gil-Pérez, Josefa D.&lt;/author&gt;&lt;author&gt;Sanz-Valero, Javier&lt;/author&gt;&lt;author&gt;Wanden-Berghe, Carmina&lt;/author&gt;&lt;/authors&gt;&lt;/contributors&gt;&lt;titles&gt;&lt;title&gt;Evaluating the quality of websites relating to diet and eating disorders&lt;/title&gt;&lt;secondary-title&gt;Health Information &amp;amp; Libraries Journal&lt;/secondary-title&gt;&lt;/titles&gt;&lt;periodical&gt;&lt;full-title&gt;Health Information &amp;amp; Libraries Journal&lt;/full-title&gt;&lt;/periodical&gt;&lt;pages&gt;294-301&lt;/pages&gt;&lt;volume&gt;28&lt;/volume&gt;&lt;number&gt;4&lt;/number&gt;&lt;dates&gt;&lt;year&gt;2011&lt;/year&gt;&lt;/dates&gt;&lt;publisher&gt;Wiley-Blackwell&lt;/publisher&gt;&lt;accession-num&gt;66952731&lt;/accession-num&gt;&lt;urls&gt;&lt;related-urls&gt;&lt;url&gt;https://ezproxy.deakin.edu.au/login?url=http://search.ebscohost.com/login.aspx?direct=true&amp;amp;AuthType=ip,sso&amp;amp;db=a9h&amp;amp;AN=66952731&amp;amp;site=ehost-live&amp;amp;scope=site&lt;/url&gt;&lt;/related-urls&gt;&lt;/urls&gt;&lt;electronic-resource-num&gt;10.1111/j.1471-1842.2011.00961.x&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(39)</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2011</w:t>
            </w:r>
          </w:p>
        </w:tc>
        <w:tc>
          <w:tcPr>
            <w:tcW w:w="1381" w:type="dxa"/>
          </w:tcPr>
          <w:p w14:paraId="0507E39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w:t>
            </w:r>
          </w:p>
        </w:tc>
        <w:tc>
          <w:tcPr>
            <w:tcW w:w="992" w:type="dxa"/>
          </w:tcPr>
          <w:p w14:paraId="1AB2B72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552A105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354</w:t>
            </w:r>
          </w:p>
        </w:tc>
        <w:tc>
          <w:tcPr>
            <w:tcW w:w="1134" w:type="dxa"/>
          </w:tcPr>
          <w:p w14:paraId="49C1AF0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266455B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Spain </w:t>
            </w:r>
            <w:proofErr w:type="gramStart"/>
            <w:r w:rsidRPr="008F335D">
              <w:rPr>
                <w:rFonts w:ascii="Calibri" w:hAnsi="Calibri" w:cs="Calibri"/>
                <w:color w:val="000000"/>
                <w:sz w:val="20"/>
                <w:szCs w:val="24"/>
              </w:rPr>
              <w:t>searched</w:t>
            </w:r>
            <w:proofErr w:type="gramEnd"/>
          </w:p>
          <w:p w14:paraId="723933D4" w14:textId="77777777" w:rsidR="008F335D" w:rsidRPr="008F335D" w:rsidRDefault="008F335D" w:rsidP="008F335D">
            <w:pPr>
              <w:rPr>
                <w:rFonts w:ascii="Calibri" w:hAnsi="Calibri" w:cs="Calibri"/>
                <w:color w:val="000000"/>
                <w:sz w:val="20"/>
                <w:szCs w:val="24"/>
              </w:rPr>
            </w:pPr>
          </w:p>
          <w:p w14:paraId="178650D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 "diet"</w:t>
            </w:r>
          </w:p>
          <w:p w14:paraId="16D90A13" w14:textId="77777777" w:rsidR="008F335D" w:rsidRPr="008F335D" w:rsidRDefault="008F335D" w:rsidP="008F335D">
            <w:pPr>
              <w:rPr>
                <w:rFonts w:ascii="Calibri" w:hAnsi="Calibri" w:cs="Calibri"/>
                <w:color w:val="000000"/>
                <w:sz w:val="20"/>
                <w:szCs w:val="24"/>
              </w:rPr>
            </w:pPr>
          </w:p>
          <w:p w14:paraId="1F6441F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 random sample of search results and the first two pages of results were screened</w:t>
            </w:r>
          </w:p>
        </w:tc>
        <w:tc>
          <w:tcPr>
            <w:tcW w:w="1701" w:type="dxa"/>
          </w:tcPr>
          <w:p w14:paraId="64424F2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Quality variables were developed by authors based on numerous previously developed quality criteria and recommendations (Health Information Locator, Dublin Core, HONCode, the Web Medica </w:t>
            </w:r>
            <w:proofErr w:type="spellStart"/>
            <w:r w:rsidRPr="008F335D">
              <w:rPr>
                <w:rFonts w:ascii="Calibri" w:hAnsi="Calibri" w:cs="Calibri"/>
                <w:color w:val="000000"/>
                <w:sz w:val="20"/>
                <w:szCs w:val="24"/>
              </w:rPr>
              <w:t>Acreditada</w:t>
            </w:r>
            <w:proofErr w:type="spellEnd"/>
            <w:r w:rsidRPr="008F335D">
              <w:rPr>
                <w:rFonts w:ascii="Calibri" w:hAnsi="Calibri" w:cs="Calibri"/>
                <w:color w:val="000000"/>
                <w:sz w:val="20"/>
                <w:szCs w:val="24"/>
              </w:rPr>
              <w:t xml:space="preserve"> and </w:t>
            </w:r>
            <w:proofErr w:type="spellStart"/>
            <w:r w:rsidRPr="008F335D">
              <w:rPr>
                <w:rFonts w:ascii="Calibri" w:hAnsi="Calibri" w:cs="Calibri"/>
                <w:color w:val="000000"/>
                <w:sz w:val="20"/>
                <w:szCs w:val="24"/>
              </w:rPr>
              <w:t>Netscoring</w:t>
            </w:r>
            <w:proofErr w:type="spellEnd"/>
            <w:r w:rsidRPr="008F335D">
              <w:rPr>
                <w:rFonts w:ascii="Calibri" w:hAnsi="Calibri" w:cs="Calibri"/>
                <w:color w:val="000000"/>
                <w:sz w:val="20"/>
                <w:szCs w:val="24"/>
              </w:rPr>
              <w:t>)</w:t>
            </w:r>
          </w:p>
        </w:tc>
        <w:tc>
          <w:tcPr>
            <w:tcW w:w="709" w:type="dxa"/>
          </w:tcPr>
          <w:p w14:paraId="5EE3897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5A1EB06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6662C63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Overall mean quality score 7.05 ± 0.15 (CI 95% 6.76 -197.34) (max possible score of 22)</w:t>
            </w:r>
          </w:p>
          <w:p w14:paraId="765A576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Maximum score awarded was 17 and median was 7</w:t>
            </w:r>
          </w:p>
          <w:p w14:paraId="02D7480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Websites on anorexia and bulimia were also assessed and had higher quality scores (P &lt;0.001) than diet websites</w:t>
            </w:r>
          </w:p>
        </w:tc>
        <w:tc>
          <w:tcPr>
            <w:tcW w:w="1275" w:type="dxa"/>
          </w:tcPr>
          <w:p w14:paraId="17F3377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Positive</w:t>
            </w:r>
          </w:p>
        </w:tc>
      </w:tr>
      <w:tr w:rsidR="008F335D" w:rsidRPr="008F335D" w14:paraId="1590561C" w14:textId="77777777" w:rsidTr="00621A5D">
        <w:trPr>
          <w:trHeight w:val="240"/>
        </w:trPr>
        <w:tc>
          <w:tcPr>
            <w:tcW w:w="1030" w:type="dxa"/>
          </w:tcPr>
          <w:p w14:paraId="4921F4E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Hirasawa et al.</w:t>
            </w:r>
            <w:r w:rsidRPr="008F335D">
              <w:rPr>
                <w:rFonts w:ascii="Calibri" w:hAnsi="Calibri" w:cs="Calibri"/>
                <w:color w:val="000000"/>
                <w:sz w:val="20"/>
                <w:szCs w:val="24"/>
              </w:rPr>
              <w:fldChar w:fldCharType="begin">
                <w:fldData xml:space="preserve">PEVuZE5vdGU+PENpdGU+PEF1dGhvcj5IaXJhc2F3YTwvQXV0aG9yPjxZZWFyPjIwMTI8L1llYXI+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</w:fldData>
              </w:fldChar>
            </w:r>
            <w:r w:rsidRPr="008F335D">
              <w:rPr>
                <w:rFonts w:ascii="Calibri" w:hAnsi="Calibri" w:cs="Calibri"/>
                <w:color w:val="000000"/>
                <w:sz w:val="20"/>
                <w:szCs w:val="24"/>
              </w:rPr>
              <w:instrText xml:space="preserve"> ADDIN EN.CITE </w:instrText>
            </w:r>
            <w:r w:rsidRPr="008F335D">
              <w:rPr>
                <w:rFonts w:ascii="Calibri" w:hAnsi="Calibri" w:cs="Calibri"/>
                <w:color w:val="000000"/>
                <w:sz w:val="20"/>
                <w:szCs w:val="24"/>
              </w:rPr>
              <w:fldChar w:fldCharType="begin">
                <w:fldData xml:space="preserve">PEVuZE5vdGU+PENpdGU+PEF1dGhvcj5IaXJhc2F3YTwvQXV0aG9yPjxZZWFyPjIwMTI8L1llYXI+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</w:fldData>
              </w:fldChar>
            </w:r>
            <w:r w:rsidRPr="008F335D">
              <w:rPr>
                <w:rFonts w:ascii="Calibri" w:hAnsi="Calibri" w:cs="Calibri"/>
                <w:color w:val="000000"/>
                <w:sz w:val="20"/>
                <w:szCs w:val="24"/>
              </w:rPr>
              <w:instrText xml:space="preserve"> ADDIN EN.CITE.DATA </w:instrText>
            </w:r>
            <w:r w:rsidRPr="008F335D">
              <w:rPr>
                <w:rFonts w:ascii="Calibri" w:hAnsi="Calibri" w:cs="Calibri"/>
                <w:color w:val="000000"/>
                <w:sz w:val="20"/>
                <w:szCs w:val="24"/>
              </w:rPr>
            </w:r>
            <w:r w:rsidRPr="008F335D">
              <w:rPr>
                <w:rFonts w:ascii="Calibri" w:hAnsi="Calibri" w:cs="Calibri"/>
                <w:color w:val="000000"/>
                <w:sz w:val="20"/>
                <w:szCs w:val="24"/>
              </w:rPr>
              <w:fldChar w:fldCharType="end"/>
            </w:r>
            <w:r w:rsidRPr="008F335D">
              <w:rPr>
                <w:rFonts w:ascii="Calibri" w:hAnsi="Calibri" w:cs="Calibri"/>
                <w:color w:val="000000"/>
                <w:sz w:val="20"/>
                <w:szCs w:val="24"/>
              </w:rPr>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(71)</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2012</w:t>
            </w:r>
          </w:p>
        </w:tc>
        <w:tc>
          <w:tcPr>
            <w:tcW w:w="1381" w:type="dxa"/>
          </w:tcPr>
          <w:p w14:paraId="36BD3AE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Mediterranean diet</w:t>
            </w:r>
          </w:p>
        </w:tc>
        <w:tc>
          <w:tcPr>
            <w:tcW w:w="992" w:type="dxa"/>
          </w:tcPr>
          <w:p w14:paraId="148A7D5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1FF7A4B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32</w:t>
            </w:r>
          </w:p>
        </w:tc>
        <w:tc>
          <w:tcPr>
            <w:tcW w:w="1134" w:type="dxa"/>
          </w:tcPr>
          <w:p w14:paraId="7A76AAB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February 2010</w:t>
            </w:r>
          </w:p>
        </w:tc>
        <w:tc>
          <w:tcPr>
            <w:tcW w:w="2410" w:type="dxa"/>
          </w:tcPr>
          <w:p w14:paraId="3580FF9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Yahoo, MSN, AOL, Ask and Altavista </w:t>
            </w:r>
            <w:proofErr w:type="gramStart"/>
            <w:r w:rsidRPr="008F335D">
              <w:rPr>
                <w:rFonts w:ascii="Calibri" w:hAnsi="Calibri" w:cs="Calibri"/>
                <w:color w:val="000000"/>
                <w:sz w:val="20"/>
                <w:szCs w:val="24"/>
              </w:rPr>
              <w:t>searches</w:t>
            </w:r>
            <w:proofErr w:type="gramEnd"/>
          </w:p>
          <w:p w14:paraId="30D9D8C3" w14:textId="77777777" w:rsidR="008F335D" w:rsidRPr="008F335D" w:rsidRDefault="008F335D" w:rsidP="008F335D">
            <w:pPr>
              <w:rPr>
                <w:rFonts w:ascii="Calibri" w:hAnsi="Calibri" w:cs="Calibri"/>
                <w:color w:val="000000"/>
                <w:sz w:val="20"/>
                <w:szCs w:val="24"/>
              </w:rPr>
            </w:pPr>
          </w:p>
          <w:p w14:paraId="305D7E5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  "Mediterranean diet"</w:t>
            </w:r>
          </w:p>
          <w:p w14:paraId="0DC3BC3A" w14:textId="77777777" w:rsidR="008F335D" w:rsidRPr="008F335D" w:rsidRDefault="008F335D" w:rsidP="008F335D">
            <w:pPr>
              <w:rPr>
                <w:rFonts w:ascii="Calibri" w:hAnsi="Calibri" w:cs="Calibri"/>
                <w:color w:val="000000"/>
                <w:sz w:val="20"/>
                <w:szCs w:val="24"/>
              </w:rPr>
            </w:pPr>
          </w:p>
          <w:p w14:paraId="2918A58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30 results from each search engine screened</w:t>
            </w:r>
          </w:p>
        </w:tc>
        <w:tc>
          <w:tcPr>
            <w:tcW w:w="1701" w:type="dxa"/>
          </w:tcPr>
          <w:p w14:paraId="31932F8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DISCERN Instrument, JAMA Benchmarks, HONCode principles</w:t>
            </w:r>
          </w:p>
        </w:tc>
        <w:tc>
          <w:tcPr>
            <w:tcW w:w="709" w:type="dxa"/>
          </w:tcPr>
          <w:p w14:paraId="7693B8D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1C28008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45A919D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DISCERN:</w:t>
            </w:r>
          </w:p>
          <w:p w14:paraId="0350AB3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Mean DISCERN Score 33.8 ("poor") (max. possible score of 80)</w:t>
            </w:r>
          </w:p>
          <w:p w14:paraId="48C6191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- 22 (69%) sites categorised as "poor" or "very poor”, no sites rated as "excellent" and 1 site "</w:t>
            </w:r>
            <w:proofErr w:type="gramStart"/>
            <w:r w:rsidRPr="008F335D">
              <w:rPr>
                <w:rFonts w:ascii="Calibri" w:hAnsi="Calibri" w:cs="Calibri"/>
                <w:color w:val="000000"/>
                <w:sz w:val="20"/>
                <w:szCs w:val="24"/>
              </w:rPr>
              <w:t>good"</w:t>
            </w:r>
            <w:proofErr w:type="gramEnd"/>
          </w:p>
          <w:p w14:paraId="72BDE16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w:t>
            </w:r>
            <w:r w:rsidRPr="008F335D">
              <w:rPr>
                <w:rFonts w:ascii="Calibri" w:hAnsi="Calibri" w:cs="Cordia New"/>
                <w:color w:val="000000"/>
              </w:rPr>
              <w:t xml:space="preserve"> </w:t>
            </w:r>
            <w:r w:rsidRPr="008F335D">
              <w:rPr>
                <w:rFonts w:ascii="Calibri" w:hAnsi="Calibri" w:cs="Calibri"/>
                <w:color w:val="000000"/>
                <w:sz w:val="20"/>
                <w:szCs w:val="24"/>
              </w:rPr>
              <w:t>On average support sites scored 39.3 ("fair") rating, institutional 36.0 ("poor"), commercial sites 27.0 ("poor")</w:t>
            </w:r>
          </w:p>
          <w:p w14:paraId="797CE68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Institutional and commercial were significantly (P &lt;0.05) lower than support sites.</w:t>
            </w:r>
          </w:p>
          <w:p w14:paraId="47A5FA5A" w14:textId="77777777" w:rsidR="008F335D" w:rsidRPr="008F335D" w:rsidRDefault="008F335D" w:rsidP="008F335D">
            <w:pPr>
              <w:rPr>
                <w:rFonts w:ascii="Calibri" w:hAnsi="Calibri" w:cs="Calibri"/>
                <w:color w:val="000000"/>
                <w:sz w:val="20"/>
                <w:szCs w:val="24"/>
              </w:rPr>
            </w:pPr>
          </w:p>
          <w:p w14:paraId="4582390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JAMA:</w:t>
            </w:r>
          </w:p>
          <w:p w14:paraId="2FD244F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 (6%) sites met two benchmarks, 1 (3%) met two benchmarks, 12 (38%) met one benchmark, 17 (53%) met no benchmark</w:t>
            </w:r>
          </w:p>
          <w:p w14:paraId="30AD856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- 0 websites met all benchmarks</w:t>
            </w:r>
          </w:p>
          <w:p w14:paraId="0BE2FAE3" w14:textId="77777777" w:rsidR="008F335D" w:rsidRPr="008F335D" w:rsidRDefault="008F335D" w:rsidP="008F335D">
            <w:pPr>
              <w:rPr>
                <w:rFonts w:ascii="Calibri" w:hAnsi="Calibri" w:cs="Calibri"/>
                <w:color w:val="000000"/>
                <w:sz w:val="20"/>
                <w:szCs w:val="24"/>
              </w:rPr>
            </w:pPr>
          </w:p>
          <w:p w14:paraId="1DBF9AB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HONCode:</w:t>
            </w:r>
          </w:p>
          <w:p w14:paraId="5A9F974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Mean score was 3.2 (max. possible score of 8)</w:t>
            </w:r>
          </w:p>
          <w:p w14:paraId="377A6F9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 site (3%) met all 8 principles, 2 (6%) met 7 principles, 3 (9%) met 6 principles, 2 (6%) met 5 principles, 24 (75 %) met &lt;5 principles</w:t>
            </w:r>
          </w:p>
        </w:tc>
        <w:tc>
          <w:tcPr>
            <w:tcW w:w="1275" w:type="dxa"/>
          </w:tcPr>
          <w:p w14:paraId="6F1862B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Neutral</w:t>
            </w:r>
          </w:p>
        </w:tc>
      </w:tr>
      <w:tr w:rsidR="008F335D" w:rsidRPr="008F335D" w14:paraId="13B595D8" w14:textId="77777777" w:rsidTr="00621A5D">
        <w:trPr>
          <w:trHeight w:val="235"/>
        </w:trPr>
        <w:tc>
          <w:tcPr>
            <w:tcW w:w="14885" w:type="dxa"/>
            <w:gridSpan w:val="10"/>
          </w:tcPr>
          <w:p w14:paraId="5D44303C"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Accuracy</w:t>
            </w:r>
          </w:p>
        </w:tc>
        <w:tc>
          <w:tcPr>
            <w:tcW w:w="1275" w:type="dxa"/>
          </w:tcPr>
          <w:p w14:paraId="1BFB5341" w14:textId="77777777" w:rsidR="008F335D" w:rsidRPr="008F335D" w:rsidRDefault="008F335D" w:rsidP="008F335D">
            <w:pPr>
              <w:rPr>
                <w:rFonts w:ascii="Calibri" w:hAnsi="Calibri" w:cs="Calibri"/>
                <w:b/>
                <w:bCs/>
                <w:color w:val="000000"/>
                <w:sz w:val="20"/>
                <w:szCs w:val="24"/>
              </w:rPr>
            </w:pPr>
          </w:p>
        </w:tc>
      </w:tr>
      <w:tr w:rsidR="008F335D" w:rsidRPr="008F335D" w14:paraId="65278F87" w14:textId="77777777" w:rsidTr="00621A5D">
        <w:trPr>
          <w:trHeight w:val="487"/>
        </w:trPr>
        <w:tc>
          <w:tcPr>
            <w:tcW w:w="1030" w:type="dxa"/>
          </w:tcPr>
          <w:p w14:paraId="38423FE8"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Buseck</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&lt;EndNote&gt;&lt;Cite&gt;&lt;Author&gt;Buseck&lt;/Author&gt;&lt;Year&gt;2021&lt;/Year&gt;&lt;RecNum&gt;9951&lt;/RecNum&gt;&lt;DisplayText&gt;&lt;style face="superscript"&gt;(95)&lt;/style&gt;&lt;/DisplayText&gt;&lt;record&gt;&lt;rec-number&gt;9951&lt;/rec-number&gt;&lt;foreign-keys&gt;&lt;key app="EN" db-id="rxvdp099dzvfple20z4vtr9hvxsefvwazzra" timestamp="1645656062"&gt;9951&lt;/key&gt;&lt;/foreign-keys&gt;&lt;ref-type name="Journal Article"&gt;17&lt;/ref-type&gt;&lt;contributors&gt;&lt;authors&gt;&lt;author&gt;Buseck, Alison&lt;/author&gt;&lt;author&gt;Lebwohl, Benjamin&lt;/author&gt;&lt;author&gt;Green, Peter H. R.&lt;/author&gt;&lt;/authors&gt;&lt;/contributors&gt;&lt;titles&gt;&lt;title&gt;Quality and Content of Online Patient Resources for Celiac Disease&lt;/title&gt;&lt;secondary-title&gt;Digestive Diseases and Sciences&lt;/secondary-title&gt;&lt;/titles&gt;&lt;periodical&gt;&lt;full-title&gt;Digestive Diseases and Sciences&lt;/full-title&gt;&lt;/periodical&gt;&lt;pages&gt;2209-2215&lt;/pages&gt;&lt;volume&gt;66&lt;/volume&gt;&lt;number&gt;7&lt;/number&gt;&lt;dates&gt;&lt;year&gt;2021&lt;/year&gt;&lt;/dates&gt;&lt;publisher&gt;Springer Science and Business Media LLC&lt;/publisher&gt;&lt;isbn&gt;0163-2116&lt;/isbn&gt;&lt;urls&gt;&lt;related-urls&gt;&lt;url&gt;https://dx.doi.org/10.1007/s10620-020-06537-3&lt;/url&gt;&lt;/related-urls&gt;&lt;pdf-urls&gt;&lt;url&gt;file://C:\Users\ecden\Downloads\Buseck-2021-Quality-and-content-of-online-patie.pdf&lt;/url&gt;&lt;/pdf-urls&gt;&lt;/urls&gt;&lt;electronic-resource-num&gt;10.1007/s10620-020-06537-3&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(95)</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2021</w:t>
            </w:r>
          </w:p>
        </w:tc>
        <w:tc>
          <w:tcPr>
            <w:tcW w:w="1381" w:type="dxa"/>
          </w:tcPr>
          <w:p w14:paraId="609A893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Coeliac disease</w:t>
            </w:r>
          </w:p>
        </w:tc>
        <w:tc>
          <w:tcPr>
            <w:tcW w:w="992" w:type="dxa"/>
          </w:tcPr>
          <w:p w14:paraId="238EC5F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US</w:t>
            </w:r>
          </w:p>
        </w:tc>
        <w:tc>
          <w:tcPr>
            <w:tcW w:w="992" w:type="dxa"/>
          </w:tcPr>
          <w:p w14:paraId="374D7D6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55</w:t>
            </w:r>
          </w:p>
        </w:tc>
        <w:tc>
          <w:tcPr>
            <w:tcW w:w="1134" w:type="dxa"/>
          </w:tcPr>
          <w:p w14:paraId="32D0CF1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June 2019</w:t>
            </w:r>
          </w:p>
        </w:tc>
        <w:tc>
          <w:tcPr>
            <w:tcW w:w="2410" w:type="dxa"/>
          </w:tcPr>
          <w:p w14:paraId="0FA60DD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706E7C99" w14:textId="77777777" w:rsidR="008F335D" w:rsidRPr="008F335D" w:rsidRDefault="008F335D" w:rsidP="008F335D">
            <w:pPr>
              <w:rPr>
                <w:rFonts w:ascii="Calibri" w:hAnsi="Calibri" w:cs="Calibri"/>
                <w:color w:val="000000"/>
                <w:sz w:val="20"/>
                <w:szCs w:val="24"/>
              </w:rPr>
            </w:pPr>
          </w:p>
          <w:p w14:paraId="59AEE4F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Search simulated for location of 20 major US </w:t>
            </w:r>
            <w:proofErr w:type="gramStart"/>
            <w:r w:rsidRPr="008F335D">
              <w:rPr>
                <w:rFonts w:ascii="Calibri" w:hAnsi="Calibri" w:cs="Calibri"/>
                <w:color w:val="000000"/>
                <w:sz w:val="20"/>
                <w:szCs w:val="24"/>
              </w:rPr>
              <w:t>cities</w:t>
            </w:r>
            <w:proofErr w:type="gramEnd"/>
          </w:p>
          <w:p w14:paraId="259249B9" w14:textId="77777777" w:rsidR="008F335D" w:rsidRPr="008F335D" w:rsidRDefault="008F335D" w:rsidP="008F335D">
            <w:pPr>
              <w:rPr>
                <w:rFonts w:ascii="Calibri" w:hAnsi="Calibri" w:cs="Calibri"/>
                <w:color w:val="000000"/>
                <w:sz w:val="20"/>
                <w:szCs w:val="24"/>
              </w:rPr>
            </w:pPr>
          </w:p>
          <w:p w14:paraId="7822F2F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 “coeliac disease blogs”</w:t>
            </w:r>
          </w:p>
          <w:p w14:paraId="6FCF760C" w14:textId="77777777" w:rsidR="008F335D" w:rsidRPr="008F335D" w:rsidRDefault="008F335D" w:rsidP="008F335D">
            <w:pPr>
              <w:rPr>
                <w:rFonts w:ascii="Calibri" w:hAnsi="Calibri" w:cs="Calibri"/>
                <w:color w:val="000000"/>
                <w:sz w:val="20"/>
                <w:szCs w:val="24"/>
              </w:rPr>
            </w:pPr>
          </w:p>
          <w:p w14:paraId="04F08A7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xml:space="preserve">First 50 results from each city’s search </w:t>
            </w:r>
            <w:proofErr w:type="gramStart"/>
            <w:r w:rsidRPr="008F335D">
              <w:rPr>
                <w:rFonts w:ascii="Calibri" w:hAnsi="Calibri" w:cs="Calibri"/>
                <w:color w:val="000000"/>
                <w:sz w:val="20"/>
                <w:szCs w:val="24"/>
              </w:rPr>
              <w:t>recorded</w:t>
            </w:r>
            <w:proofErr w:type="gramEnd"/>
          </w:p>
          <w:p w14:paraId="1AFDDF6A" w14:textId="77777777" w:rsidR="008F335D" w:rsidRPr="008F335D" w:rsidRDefault="008F335D" w:rsidP="008F335D">
            <w:pPr>
              <w:rPr>
                <w:rFonts w:ascii="Calibri" w:hAnsi="Calibri" w:cs="Calibri"/>
                <w:color w:val="000000"/>
                <w:sz w:val="20"/>
                <w:szCs w:val="24"/>
              </w:rPr>
            </w:pPr>
          </w:p>
          <w:p w14:paraId="18709E9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Three additional websites included a priori </w:t>
            </w:r>
          </w:p>
        </w:tc>
        <w:tc>
          <w:tcPr>
            <w:tcW w:w="1701" w:type="dxa"/>
          </w:tcPr>
          <w:p w14:paraId="3381638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xml:space="preserve">The first five claims on each website were identified and independently evaluated for accuracy by two of the authors. Accuracy assessments </w:t>
            </w:r>
            <w:r w:rsidRPr="008F335D">
              <w:rPr>
                <w:rFonts w:ascii="Calibri" w:hAnsi="Calibri" w:cs="Calibri"/>
                <w:color w:val="000000"/>
                <w:sz w:val="20"/>
                <w:szCs w:val="24"/>
              </w:rPr>
              <w:lastRenderedPageBreak/>
              <w:t>based on professional opinion of raters.</w:t>
            </w:r>
          </w:p>
        </w:tc>
        <w:tc>
          <w:tcPr>
            <w:tcW w:w="709" w:type="dxa"/>
          </w:tcPr>
          <w:p w14:paraId="05D3BC8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2</w:t>
            </w:r>
          </w:p>
        </w:tc>
        <w:tc>
          <w:tcPr>
            <w:tcW w:w="1275" w:type="dxa"/>
          </w:tcPr>
          <w:p w14:paraId="26F497B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106DB11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- 212 health claims relating to gluten, gluten-free diets and celiac disease were identified, from 44 websites </w:t>
            </w:r>
          </w:p>
          <w:p w14:paraId="5B30404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- 205 (97%) claims were evaluated as accurate </w:t>
            </w:r>
          </w:p>
          <w:p w14:paraId="651F047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- 7 (3%) claims were evaluated as inaccurate or lacking sufficient evidence</w:t>
            </w:r>
          </w:p>
          <w:p w14:paraId="71FA274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Inaccurate or unproven claims were present on personal, recipe or </w:t>
            </w:r>
            <w:r w:rsidRPr="008F335D">
              <w:rPr>
                <w:rFonts w:ascii="Calibri" w:hAnsi="Calibri" w:cs="Calibri"/>
                <w:color w:val="000000"/>
                <w:sz w:val="20"/>
                <w:szCs w:val="24"/>
              </w:rPr>
              <w:lastRenderedPageBreak/>
              <w:t>commercial sites and no inaccurate or unproven claims were present on national organisation sites</w:t>
            </w:r>
          </w:p>
        </w:tc>
        <w:tc>
          <w:tcPr>
            <w:tcW w:w="1275" w:type="dxa"/>
          </w:tcPr>
          <w:p w14:paraId="24C2EDB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Negative</w:t>
            </w:r>
          </w:p>
        </w:tc>
      </w:tr>
      <w:tr w:rsidR="008F335D" w:rsidRPr="008F335D" w14:paraId="79137F62" w14:textId="77777777" w:rsidTr="00621A5D">
        <w:trPr>
          <w:trHeight w:val="487"/>
        </w:trPr>
        <w:tc>
          <w:tcPr>
            <w:tcW w:w="1030" w:type="dxa"/>
          </w:tcPr>
          <w:p w14:paraId="39BA116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Cannon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&lt;EndNote&gt;&lt;Cite&gt;&lt;Author&gt;Cannon&lt;/Author&gt;&lt;Year&gt;2020&lt;/Year&gt;&lt;RecNum&gt;9900&lt;/RecNum&gt;&lt;DisplayText&gt;&lt;style face="superscript"&gt;(96)&lt;/style&gt;&lt;/DisplayText&gt;&lt;record&gt;&lt;rec-number&gt;9900&lt;/rec-number&gt;&lt;foreign-keys&gt;&lt;key app="EN" db-id="rxvdp099dzvfple20z4vtr9hvxsefvwazzra" timestamp="1645656061"&gt;9900&lt;/key&gt;&lt;/foreign-keys&gt;&lt;ref-type name="Journal Article"&gt;17&lt;/ref-type&gt;&lt;contributors&gt;&lt;authors&gt;&lt;author&gt;Cannon, Summer&lt;/author&gt;&lt;author&gt;Lastella, Michele&lt;/author&gt;&lt;author&gt;Vincze, Lisa&lt;/author&gt;&lt;author&gt;Vandelanotte, Corneel&lt;/author&gt;&lt;author&gt;Hayman, Melanie&lt;/author&gt;&lt;/authors&gt;&lt;/contributors&gt;&lt;titles&gt;&lt;title&gt;A review of pregnancy information on nutrition, physical activity and sleep websites&lt;/title&gt;&lt;secondary-title&gt;Women &amp;amp; Birth&lt;/secondary-title&gt;&lt;/titles&gt;&lt;periodical&gt;&lt;full-title&gt;Women &amp;amp; Birth&lt;/full-title&gt;&lt;/periodical&gt;&lt;pages&gt;35-40&lt;/pages&gt;&lt;volume&gt;33&lt;/volume&gt;&lt;number&gt;1&lt;/number&gt;&lt;dates&gt;&lt;year&gt;2020&lt;/year&gt;&lt;/dates&gt;&lt;pub-location&gt;New York, New York&lt;/pub-location&gt;&lt;publisher&gt;Elsevier B.V.&lt;/publisher&gt;&lt;accession-num&gt;141378456. Language: English. Entry Date: 20200203. Revision Date: 20200203. Publication Type: Article&lt;/accession-num&gt;&lt;urls&gt;&lt;related-urls&gt;&lt;url&gt;https://ezproxy.deakin.edu.au/login?url=http://search.ebscohost.com/login.aspx?direct=true&amp;amp;AuthType=ip,sso&amp;amp;db=ccm&amp;amp;AN=141378456&amp;amp;site=ehost-live&amp;amp;scope=site&lt;/url&gt;&lt;/related-urls&gt;&lt;/urls&gt;&lt;electronic-resource-num&gt;10.1016/j.wombi.2018.12.007&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(96)</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2020</w:t>
            </w:r>
          </w:p>
        </w:tc>
        <w:tc>
          <w:tcPr>
            <w:tcW w:w="1381" w:type="dxa"/>
          </w:tcPr>
          <w:p w14:paraId="323A4A5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Pregnancy</w:t>
            </w:r>
          </w:p>
        </w:tc>
        <w:tc>
          <w:tcPr>
            <w:tcW w:w="992" w:type="dxa"/>
          </w:tcPr>
          <w:p w14:paraId="01431F7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Australia</w:t>
            </w:r>
          </w:p>
        </w:tc>
        <w:tc>
          <w:tcPr>
            <w:tcW w:w="992" w:type="dxa"/>
          </w:tcPr>
          <w:p w14:paraId="0719BCC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18</w:t>
            </w:r>
          </w:p>
        </w:tc>
        <w:tc>
          <w:tcPr>
            <w:tcW w:w="1134" w:type="dxa"/>
          </w:tcPr>
          <w:p w14:paraId="016B841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November 2017</w:t>
            </w:r>
          </w:p>
        </w:tc>
        <w:tc>
          <w:tcPr>
            <w:tcW w:w="2410" w:type="dxa"/>
          </w:tcPr>
          <w:p w14:paraId="14B675D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Yahoo and Bing searches</w:t>
            </w:r>
          </w:p>
          <w:p w14:paraId="36D3FD15" w14:textId="77777777" w:rsidR="008F335D" w:rsidRPr="008F335D" w:rsidRDefault="008F335D" w:rsidP="008F335D">
            <w:pPr>
              <w:rPr>
                <w:rFonts w:ascii="Calibri" w:hAnsi="Calibri" w:cs="Calibri"/>
                <w:color w:val="000000"/>
                <w:sz w:val="20"/>
                <w:szCs w:val="24"/>
              </w:rPr>
            </w:pPr>
          </w:p>
          <w:p w14:paraId="7DA0E3E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"Nutrition AND Pregnancy"</w:t>
            </w:r>
          </w:p>
          <w:p w14:paraId="2053BD28" w14:textId="77777777" w:rsidR="008F335D" w:rsidRPr="008F335D" w:rsidRDefault="008F335D" w:rsidP="008F335D">
            <w:pPr>
              <w:rPr>
                <w:rFonts w:ascii="Calibri" w:hAnsi="Calibri" w:cs="Calibri"/>
                <w:color w:val="000000"/>
                <w:sz w:val="20"/>
                <w:szCs w:val="24"/>
              </w:rPr>
            </w:pPr>
          </w:p>
          <w:p w14:paraId="478C6FD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6 pages of results were screened, and information published by government organisations was included.</w:t>
            </w:r>
          </w:p>
        </w:tc>
        <w:tc>
          <w:tcPr>
            <w:tcW w:w="1701" w:type="dxa"/>
          </w:tcPr>
          <w:p w14:paraId="71AB497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**Information was compared to the Australian Government’s Healthy Eating During Pregnancy Guidelines (16 evidence-based guidelines)</w:t>
            </w:r>
          </w:p>
        </w:tc>
        <w:tc>
          <w:tcPr>
            <w:tcW w:w="709" w:type="dxa"/>
          </w:tcPr>
          <w:p w14:paraId="532D790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1289AB1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467529C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On average websites provided accurate information on 8 out of the 16 recommendations (50%). </w:t>
            </w:r>
          </w:p>
          <w:p w14:paraId="17D0BFB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The most accurate and informative website provided information on almost all (15/16) recommendations.</w:t>
            </w:r>
          </w:p>
          <w:p w14:paraId="3E58869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The least accurate and informative websites provided information on few (3/16) of the recommendations.</w:t>
            </w:r>
          </w:p>
        </w:tc>
        <w:tc>
          <w:tcPr>
            <w:tcW w:w="1275" w:type="dxa"/>
          </w:tcPr>
          <w:p w14:paraId="652FE28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2A738D93" w14:textId="77777777" w:rsidTr="00621A5D">
        <w:trPr>
          <w:trHeight w:val="487"/>
        </w:trPr>
        <w:tc>
          <w:tcPr>
            <w:tcW w:w="1030" w:type="dxa"/>
          </w:tcPr>
          <w:p w14:paraId="7C0AC0F8"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Rachul</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&lt;EndNote&gt;&lt;Cite&gt;&lt;Author&gt;Rachul&lt;/Author&gt;&lt;Year&gt;2020&lt;/Year&gt;&lt;RecNum&gt;9892&lt;/RecNum&gt;&lt;DisplayText&gt;&lt;style face="superscript"&gt;(55)&lt;/style&gt;&lt;/DisplayText&gt;&lt;record&gt;&lt;rec-number&gt;9892&lt;/rec-number&gt;&lt;foreign-keys&gt;&lt;key app="EN" db-id="rxvdp099dzvfple20z4vtr9hvxsefvwazzra" timestamp="1645656061"&gt;9892&lt;/key&gt;&lt;/foreign-keys&gt;&lt;ref-type name="Journal Article"&gt;17&lt;/ref-type&gt;&lt;contributors&gt;&lt;authors&gt;&lt;author&gt;Rachul, C.&lt;/author&gt;&lt;author&gt;Marcon, A. R.&lt;/author&gt;&lt;author&gt;Collins, B.&lt;/author&gt;&lt;author&gt;Caulfield, T.&lt;/author&gt;&lt;/authors&gt;&lt;/contributors&gt;&lt;titles&gt;&lt;title&gt;COVID-19 and immune boosting&amp;apos; on the internet: A content analysis of Google search results&lt;/title&gt;&lt;secondary-title&gt;BMJ Open&lt;/secondary-title&gt;&lt;/titles&gt;&lt;periodical&gt;&lt;full-title&gt;BMJ Open&lt;/full-title&gt;&lt;abbr-1&gt;BMJ open&lt;/abbr-1&gt;&lt;/periodical&gt;&lt;volume&gt;10&lt;/volume&gt;&lt;number&gt;10&lt;/number&gt;&lt;dates&gt;&lt;year&gt;2020&lt;/year&gt;&lt;/dates&gt;&lt;urls&gt;&lt;related-urls&gt;&lt;url&gt;https://www.embase.com/search/results?subaction=viewrecord&amp;amp;id=L633212286&amp;amp;from=export&lt;/url&gt;&lt;/related-urls&gt;&lt;/urls&gt;&lt;electronic-resource-num&gt;10.1136/bmjopen-2020-040989&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(55)</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2020</w:t>
            </w:r>
          </w:p>
        </w:tc>
        <w:tc>
          <w:tcPr>
            <w:tcW w:w="1381" w:type="dxa"/>
          </w:tcPr>
          <w:p w14:paraId="4399D95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Supplements (Immune function, COVID-19)</w:t>
            </w:r>
          </w:p>
        </w:tc>
        <w:tc>
          <w:tcPr>
            <w:tcW w:w="992" w:type="dxa"/>
          </w:tcPr>
          <w:p w14:paraId="0034949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Canada &amp; US</w:t>
            </w:r>
          </w:p>
        </w:tc>
        <w:tc>
          <w:tcPr>
            <w:tcW w:w="992" w:type="dxa"/>
          </w:tcPr>
          <w:p w14:paraId="7C35032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227</w:t>
            </w:r>
          </w:p>
        </w:tc>
        <w:tc>
          <w:tcPr>
            <w:tcW w:w="1134" w:type="dxa"/>
          </w:tcPr>
          <w:p w14:paraId="18C5CB2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April 2020</w:t>
            </w:r>
          </w:p>
        </w:tc>
        <w:tc>
          <w:tcPr>
            <w:tcW w:w="2410" w:type="dxa"/>
          </w:tcPr>
          <w:p w14:paraId="770F680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 (repeated for Canada and US location settings)</w:t>
            </w:r>
          </w:p>
          <w:p w14:paraId="25163AEB" w14:textId="77777777" w:rsidR="008F335D" w:rsidRPr="008F335D" w:rsidRDefault="008F335D" w:rsidP="008F335D">
            <w:pPr>
              <w:rPr>
                <w:rFonts w:ascii="Calibri" w:hAnsi="Calibri" w:cs="Calibri"/>
                <w:color w:val="000000"/>
                <w:sz w:val="20"/>
                <w:szCs w:val="24"/>
              </w:rPr>
            </w:pPr>
          </w:p>
          <w:p w14:paraId="60DF1EB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“boost immunity” AND “coronavirus”</w:t>
            </w:r>
          </w:p>
        </w:tc>
        <w:tc>
          <w:tcPr>
            <w:tcW w:w="1701" w:type="dxa"/>
          </w:tcPr>
          <w:p w14:paraId="6AAA280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The literature states that vaccines are the only way to increase immunity against COVID-19.</w:t>
            </w:r>
          </w:p>
          <w:p w14:paraId="1CCF3ED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Any claim that consumption or avoidance of a supplement to boost immunity against COVID-19 was considered inaccurate.</w:t>
            </w:r>
          </w:p>
        </w:tc>
        <w:tc>
          <w:tcPr>
            <w:tcW w:w="709" w:type="dxa"/>
          </w:tcPr>
          <w:p w14:paraId="55AA4F7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2-3</w:t>
            </w:r>
          </w:p>
        </w:tc>
        <w:tc>
          <w:tcPr>
            <w:tcW w:w="1275" w:type="dxa"/>
          </w:tcPr>
          <w:p w14:paraId="01B84DA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1687879D" w14:textId="77777777" w:rsidR="008F335D" w:rsidRPr="008F335D" w:rsidRDefault="008F335D" w:rsidP="008F335D">
            <w:pPr>
              <w:rPr>
                <w:rFonts w:ascii="Calibri" w:hAnsi="Calibri" w:cs="Calibri"/>
                <w:color w:val="000000"/>
                <w:sz w:val="20"/>
                <w:szCs w:val="24"/>
              </w:rPr>
            </w:pPr>
          </w:p>
          <w:p w14:paraId="686A4F4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Cohen’s Kappa = 0.90</w:t>
            </w:r>
          </w:p>
        </w:tc>
        <w:tc>
          <w:tcPr>
            <w:tcW w:w="3261" w:type="dxa"/>
          </w:tcPr>
          <w:p w14:paraId="516F4A7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- 11.9% of websites noted that there is a lack of evidence to support the role of supplements in boosting immunity (correct)</w:t>
            </w:r>
          </w:p>
          <w:p w14:paraId="358815D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- 40% of websites stated that supplements could boost immunity (incorrect)</w:t>
            </w:r>
          </w:p>
          <w:p w14:paraId="40B9A5F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- 34.8% of websites stated that Vitamin C could boost immunity (incorrect)</w:t>
            </w:r>
          </w:p>
          <w:p w14:paraId="2D204FD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- 34.4% of websites stated that diet could boost immunity (incorrect)</w:t>
            </w:r>
          </w:p>
          <w:p w14:paraId="4BA4C36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- 27.2% of news sites and 58.9% of commercial sites stated that supplements could boost immunity (incorrect)</w:t>
            </w:r>
          </w:p>
        </w:tc>
        <w:tc>
          <w:tcPr>
            <w:tcW w:w="1275" w:type="dxa"/>
          </w:tcPr>
          <w:p w14:paraId="0AE9126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6CF519F4" w14:textId="77777777" w:rsidTr="00621A5D">
        <w:trPr>
          <w:trHeight w:val="487"/>
        </w:trPr>
        <w:tc>
          <w:tcPr>
            <w:tcW w:w="1030" w:type="dxa"/>
          </w:tcPr>
          <w:p w14:paraId="2E0B14EC"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Sidnell</w:t>
            </w:r>
            <w:proofErr w:type="spellEnd"/>
            <w:r w:rsidRPr="008F335D">
              <w:rPr>
                <w:rFonts w:ascii="Calibri" w:hAnsi="Calibri" w:cs="Calibri"/>
                <w:color w:val="000000"/>
                <w:sz w:val="20"/>
                <w:szCs w:val="24"/>
              </w:rPr>
              <w:t xml:space="preserve"> &amp; </w:t>
            </w:r>
            <w:proofErr w:type="spellStart"/>
            <w:r w:rsidRPr="008F335D">
              <w:rPr>
                <w:rFonts w:ascii="Calibri" w:hAnsi="Calibri" w:cs="Calibri"/>
                <w:color w:val="000000"/>
                <w:sz w:val="20"/>
                <w:szCs w:val="24"/>
              </w:rPr>
              <w:t>Nestel</w:t>
            </w:r>
            <w:proofErr w:type="spellEnd"/>
            <w:r w:rsidRPr="008F335D">
              <w:rPr>
                <w:rFonts w:ascii="Calibri" w:hAnsi="Calibri" w:cs="Calibri"/>
                <w:color w:val="000000"/>
                <w:sz w:val="20"/>
                <w:szCs w:val="24"/>
              </w:rPr>
              <w:t xml:space="preserve"> </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&lt;EndNote&gt;&lt;Cite&gt;&lt;Author&gt;Sidnell&lt;/Author&gt;&lt;Year&gt;2020&lt;/Year&gt;&lt;RecNum&gt;9894&lt;/RecNum&gt;&lt;DisplayText&gt;&lt;style face="superscript"&gt;(57)&lt;/style&gt;&lt;/DisplayText&gt;&lt;record&gt;&lt;rec-number&gt;9894&lt;/rec-number&gt;&lt;foreign-keys&gt;&lt;key app="EN" db-id="rxvdp099dzvfple20z4vtr9hvxsefvwazzra" timestamp="1645656061"&gt;9894&lt;/key&gt;&lt;/foreign-keys&gt;&lt;ref-type name="Journal Article"&gt;17&lt;/ref-type&gt;&lt;contributors&gt;&lt;authors&gt;&lt;author&gt;Sidnell, Anne&lt;/author&gt;&lt;author&gt;Nestel, Penelope&lt;/author&gt;&lt;/authors&gt;&lt;/contributors&gt;&lt;titles&gt;&lt;title&gt;UK Internet antenatal dietary advice: a content accuracy and readability analysis&lt;/title&gt;&lt;secondary-title&gt;British Journal of Nutrition&lt;/secondary-title&gt;&lt;/titles&gt;&lt;periodical&gt;&lt;full-title&gt;British Journal of Nutrition&lt;/full-title&gt;&lt;abbr-1&gt;Br J Nutr&lt;/abbr-1&gt;&lt;/periodical&gt;&lt;pages&gt;1061-1068&lt;/pages&gt;&lt;volume&gt;124&lt;/volume&gt;&lt;number&gt;10&lt;/number&gt;&lt;dates&gt;&lt;year&gt;2020&lt;/year&gt;&lt;/dates&gt;&lt;publisher&gt;Cambridge University Press&lt;/publisher&gt;&lt;accession-num&gt;146363744. Language: English. Entry Date: 20201026. Revision Date: 20201026. Publication Type: Article&lt;/accession-num&gt;&lt;urls&gt;&lt;related-urls&gt;&lt;url&gt;https://ezproxy.deakin.edu.au/login?url=http://search.ebscohost.com/login.aspx?direct=true&amp;amp;AuthType=ip,sso&amp;amp;db=ccm&amp;amp;AN=146363744&amp;amp;site=ehost-live&amp;amp;scope=site&lt;/url&gt;&lt;/related-urls&gt;&lt;/urls&gt;&lt;electronic-resource-num&gt;10.1017/S0007114520002135&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(57)</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2020</w:t>
            </w:r>
          </w:p>
        </w:tc>
        <w:tc>
          <w:tcPr>
            <w:tcW w:w="1381" w:type="dxa"/>
          </w:tcPr>
          <w:p w14:paraId="7A2E776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Pregnancy</w:t>
            </w:r>
          </w:p>
        </w:tc>
        <w:tc>
          <w:tcPr>
            <w:tcW w:w="992" w:type="dxa"/>
          </w:tcPr>
          <w:p w14:paraId="63A68F5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UK</w:t>
            </w:r>
          </w:p>
        </w:tc>
        <w:tc>
          <w:tcPr>
            <w:tcW w:w="992" w:type="dxa"/>
          </w:tcPr>
          <w:p w14:paraId="07D4F09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130</w:t>
            </w:r>
          </w:p>
        </w:tc>
        <w:tc>
          <w:tcPr>
            <w:tcW w:w="1134" w:type="dxa"/>
          </w:tcPr>
          <w:p w14:paraId="0F1DB1D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August 2018 – December 2018</w:t>
            </w:r>
          </w:p>
        </w:tc>
        <w:tc>
          <w:tcPr>
            <w:tcW w:w="2410" w:type="dxa"/>
          </w:tcPr>
          <w:p w14:paraId="013D0DD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1E484DBE" w14:textId="77777777" w:rsidR="008F335D" w:rsidRPr="008F335D" w:rsidRDefault="008F335D" w:rsidP="008F335D">
            <w:pPr>
              <w:rPr>
                <w:rFonts w:ascii="Calibri" w:hAnsi="Calibri" w:cs="Calibri"/>
                <w:color w:val="000000"/>
                <w:sz w:val="20"/>
                <w:szCs w:val="24"/>
              </w:rPr>
            </w:pPr>
          </w:p>
          <w:p w14:paraId="56DB2FB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Internet modelling report used to identify top 12 </w:t>
            </w:r>
            <w:r w:rsidRPr="008F335D">
              <w:rPr>
                <w:rFonts w:ascii="Calibri" w:hAnsi="Calibri" w:cs="Calibri"/>
                <w:color w:val="000000"/>
                <w:sz w:val="20"/>
                <w:szCs w:val="24"/>
              </w:rPr>
              <w:lastRenderedPageBreak/>
              <w:t xml:space="preserve">search terms used for pregnancy-related nutrition </w:t>
            </w:r>
            <w:proofErr w:type="gramStart"/>
            <w:r w:rsidRPr="008F335D">
              <w:rPr>
                <w:rFonts w:ascii="Calibri" w:hAnsi="Calibri" w:cs="Calibri"/>
                <w:color w:val="000000"/>
                <w:sz w:val="20"/>
                <w:szCs w:val="24"/>
              </w:rPr>
              <w:t>information</w:t>
            </w:r>
            <w:proofErr w:type="gramEnd"/>
          </w:p>
          <w:p w14:paraId="31C16B16" w14:textId="77777777" w:rsidR="008F335D" w:rsidRPr="008F335D" w:rsidRDefault="008F335D" w:rsidP="008F335D">
            <w:pPr>
              <w:rPr>
                <w:rFonts w:ascii="Calibri" w:hAnsi="Calibri" w:cs="Calibri"/>
                <w:color w:val="000000"/>
                <w:sz w:val="20"/>
                <w:szCs w:val="24"/>
              </w:rPr>
            </w:pPr>
          </w:p>
          <w:p w14:paraId="6435FB9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two pages of results for each term screened</w:t>
            </w:r>
          </w:p>
        </w:tc>
        <w:tc>
          <w:tcPr>
            <w:tcW w:w="1701" w:type="dxa"/>
          </w:tcPr>
          <w:p w14:paraId="0602A0F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xml:space="preserve">**Information compared to the NHS advice about: foods to </w:t>
            </w:r>
            <w:r w:rsidRPr="008F335D">
              <w:rPr>
                <w:rFonts w:ascii="Calibri" w:hAnsi="Calibri" w:cs="Calibri"/>
                <w:color w:val="000000"/>
                <w:sz w:val="20"/>
                <w:szCs w:val="24"/>
              </w:rPr>
              <w:lastRenderedPageBreak/>
              <w:t>avoid, foods to eat and supplement use during pregnancy</w:t>
            </w:r>
          </w:p>
          <w:p w14:paraId="2DE5B890" w14:textId="77777777" w:rsidR="008F335D" w:rsidRPr="008F335D" w:rsidRDefault="008F335D" w:rsidP="008F335D">
            <w:pPr>
              <w:rPr>
                <w:rFonts w:ascii="Calibri" w:hAnsi="Calibri" w:cs="Calibri"/>
                <w:color w:val="000000"/>
                <w:sz w:val="20"/>
                <w:szCs w:val="24"/>
              </w:rPr>
            </w:pPr>
          </w:p>
          <w:p w14:paraId="60E632D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Information was classified as accurate, </w:t>
            </w:r>
            <w:proofErr w:type="gramStart"/>
            <w:r w:rsidRPr="008F335D">
              <w:rPr>
                <w:rFonts w:ascii="Calibri" w:hAnsi="Calibri" w:cs="Calibri"/>
                <w:color w:val="000000"/>
                <w:sz w:val="20"/>
                <w:szCs w:val="24"/>
              </w:rPr>
              <w:t>inaccurate</w:t>
            </w:r>
            <w:proofErr w:type="gramEnd"/>
            <w:r w:rsidRPr="008F335D">
              <w:rPr>
                <w:rFonts w:ascii="Calibri" w:hAnsi="Calibri" w:cs="Calibri"/>
                <w:color w:val="000000"/>
                <w:sz w:val="20"/>
                <w:szCs w:val="24"/>
              </w:rPr>
              <w:t xml:space="preserve"> or missing</w:t>
            </w:r>
          </w:p>
        </w:tc>
        <w:tc>
          <w:tcPr>
            <w:tcW w:w="709" w:type="dxa"/>
          </w:tcPr>
          <w:p w14:paraId="7A38793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1</w:t>
            </w:r>
          </w:p>
        </w:tc>
        <w:tc>
          <w:tcPr>
            <w:tcW w:w="1275" w:type="dxa"/>
          </w:tcPr>
          <w:p w14:paraId="638EB4B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74B73E1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- 83 (64 %) websites contained a mix of accurate and inaccurate advice</w:t>
            </w:r>
          </w:p>
          <w:p w14:paraId="34D7183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- 23 (18 %) websites were complete and accurate</w:t>
            </w:r>
          </w:p>
          <w:p w14:paraId="3AC8874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- 21 (16 %) websites were entirely inaccurate</w:t>
            </w:r>
          </w:p>
          <w:p w14:paraId="39FAFA2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- 3 (2%) websites lacked any relevant advice</w:t>
            </w:r>
          </w:p>
          <w:p w14:paraId="6C5B5C9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When websites were grouped as commercial and not-for-profit, commercial websites were significantly less accurate than not-for-profit websites (median percentage difference –8·0, 95 % CI –29, 0·0, P&lt; 0·02)</w:t>
            </w:r>
          </w:p>
        </w:tc>
        <w:tc>
          <w:tcPr>
            <w:tcW w:w="1275" w:type="dxa"/>
          </w:tcPr>
          <w:p w14:paraId="07FC166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Neutral</w:t>
            </w:r>
          </w:p>
        </w:tc>
      </w:tr>
      <w:tr w:rsidR="008F335D" w:rsidRPr="008F335D" w14:paraId="23BEBAB2" w14:textId="77777777" w:rsidTr="00621A5D">
        <w:trPr>
          <w:trHeight w:val="487"/>
        </w:trPr>
        <w:tc>
          <w:tcPr>
            <w:tcW w:w="1030" w:type="dxa"/>
          </w:tcPr>
          <w:p w14:paraId="11F194F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Bernard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&lt;EndNote&gt;&lt;Cite&gt;&lt;Author&gt;Bernard&lt;/Author&gt;&lt;Year&gt;2018&lt;/Year&gt;&lt;RecNum&gt;9911&lt;/RecNum&gt;&lt;DisplayText&gt;&lt;style face="superscript"&gt;(63)&lt;/style&gt;&lt;/DisplayText&gt;&lt;record&gt;&lt;rec-number&gt;9911&lt;/rec-number&gt;&lt;foreign-keys&gt;&lt;key app="EN" db-id="rxvdp099dzvfple20z4vtr9hvxsefvwazzra" timestamp="1645656061"&gt;9911&lt;/key&gt;&lt;/foreign-keys&gt;&lt;ref-type name="Journal Article"&gt;17&lt;/ref-type&gt;&lt;contributors&gt;&lt;authors&gt;&lt;author&gt;Bernard, Stephanie&lt;/author&gt;&lt;author&gt;Cooke, Tiffany&lt;/author&gt;&lt;author&gt;Cole, Tascha&lt;/author&gt;&lt;author&gt;Hachani, Laura&lt;/author&gt;&lt;author&gt;Bernard, Johnathan&lt;/author&gt;&lt;/authors&gt;&lt;/contributors&gt;&lt;titles&gt;&lt;title&gt;Quality and readability of online information about type 2 diabetes and nutrition&lt;/title&gt;&lt;secondary-title&gt;JAAPA: Journal of the American Academy of Physician Assistants (Lippincott Williams &amp;amp; Wilkins)&lt;/secondary-title&gt;&lt;/titles&gt;&lt;periodical&gt;&lt;full-title&gt;JAAPA: Journal of the American Academy of Physician Assistants (Lippincott Williams &amp;amp; Wilkins)&lt;/full-title&gt;&lt;/periodical&gt;&lt;pages&gt;41-44&lt;/pages&gt;&lt;volume&gt;31&lt;/volume&gt;&lt;number&gt;11&lt;/number&gt;&lt;dates&gt;&lt;year&gt;2018&lt;/year&gt;&lt;/dates&gt;&lt;pub-location&gt;Baltimore, Maryland&lt;/pub-location&gt;&lt;publisher&gt;Lippincott Williams &amp;amp; Wilkins&lt;/publisher&gt;&lt;accession-num&gt;132427531. Language: English. Entry Date: 20181102. Revision Date: 20190620. Publication Type: Article&lt;/accession-num&gt;&lt;urls&gt;&lt;related-urls&gt;&lt;url&gt;https://ezproxy.deakin.edu.au/login?url=http://search.ebscohost.com/login.aspx?direct=true&amp;amp;AuthType=ip,sso&amp;amp;db=ccm&amp;amp;AN=132427531&amp;amp;site=ehost-live&amp;amp;scope=site&lt;/url&gt;&lt;/related-urls&gt;&lt;/urls&gt;&lt;electronic-resource-num&gt;10.1097/01.JAA.0000546481.02560.4e&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(63)</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2018</w:t>
            </w:r>
          </w:p>
        </w:tc>
        <w:tc>
          <w:tcPr>
            <w:tcW w:w="1381" w:type="dxa"/>
          </w:tcPr>
          <w:p w14:paraId="7BED5E6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Type 2 Diabetes</w:t>
            </w:r>
          </w:p>
        </w:tc>
        <w:tc>
          <w:tcPr>
            <w:tcW w:w="992" w:type="dxa"/>
          </w:tcPr>
          <w:p w14:paraId="5C4AE9C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40F88F2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42</w:t>
            </w:r>
          </w:p>
        </w:tc>
        <w:tc>
          <w:tcPr>
            <w:tcW w:w="1134" w:type="dxa"/>
          </w:tcPr>
          <w:p w14:paraId="1A97B22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May 2016</w:t>
            </w:r>
          </w:p>
        </w:tc>
        <w:tc>
          <w:tcPr>
            <w:tcW w:w="2410" w:type="dxa"/>
          </w:tcPr>
          <w:p w14:paraId="489AD28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Yahoo and Bing searches</w:t>
            </w:r>
          </w:p>
          <w:p w14:paraId="768BFDCD" w14:textId="77777777" w:rsidR="008F335D" w:rsidRPr="008F335D" w:rsidRDefault="008F335D" w:rsidP="008F335D">
            <w:pPr>
              <w:rPr>
                <w:rFonts w:ascii="Calibri" w:hAnsi="Calibri" w:cs="Calibri"/>
                <w:color w:val="000000"/>
                <w:sz w:val="20"/>
                <w:szCs w:val="24"/>
              </w:rPr>
            </w:pPr>
          </w:p>
          <w:p w14:paraId="7394A37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Search terms: "diabetes diet", "how to eat with diabetes", and "medical nutrition therapy for </w:t>
            </w:r>
            <w:proofErr w:type="gramStart"/>
            <w:r w:rsidRPr="008F335D">
              <w:rPr>
                <w:rFonts w:ascii="Calibri" w:hAnsi="Calibri" w:cs="Calibri"/>
                <w:color w:val="000000"/>
                <w:sz w:val="20"/>
                <w:szCs w:val="24"/>
              </w:rPr>
              <w:t>diabetes"</w:t>
            </w:r>
            <w:proofErr w:type="gramEnd"/>
          </w:p>
          <w:p w14:paraId="2850387E" w14:textId="77777777" w:rsidR="008F335D" w:rsidRPr="008F335D" w:rsidRDefault="008F335D" w:rsidP="008F335D">
            <w:pPr>
              <w:rPr>
                <w:rFonts w:ascii="Calibri" w:hAnsi="Calibri" w:cs="Calibri"/>
                <w:color w:val="000000"/>
                <w:sz w:val="20"/>
                <w:szCs w:val="24"/>
              </w:rPr>
            </w:pPr>
          </w:p>
          <w:p w14:paraId="2894040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Top 25 results for each term screened</w:t>
            </w:r>
          </w:p>
        </w:tc>
        <w:tc>
          <w:tcPr>
            <w:tcW w:w="1701" w:type="dxa"/>
          </w:tcPr>
          <w:p w14:paraId="516B5A9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 scoring tool based on guidelines from the American Diabetes Association, American Academy of Diabetes Educators, and the Academy of Nutrition and Dietetics was developed for this study</w:t>
            </w:r>
          </w:p>
        </w:tc>
        <w:tc>
          <w:tcPr>
            <w:tcW w:w="709" w:type="dxa"/>
          </w:tcPr>
          <w:p w14:paraId="1E7FD2E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3</w:t>
            </w:r>
          </w:p>
        </w:tc>
        <w:tc>
          <w:tcPr>
            <w:tcW w:w="1275" w:type="dxa"/>
          </w:tcPr>
          <w:p w14:paraId="28CA1B7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6C8D801F" w14:textId="77777777" w:rsidR="008F335D" w:rsidRPr="008F335D" w:rsidRDefault="008F335D" w:rsidP="008F335D">
            <w:pPr>
              <w:rPr>
                <w:rFonts w:ascii="Calibri" w:hAnsi="Calibri" w:cs="Calibri"/>
                <w:color w:val="000000"/>
                <w:sz w:val="20"/>
                <w:szCs w:val="24"/>
              </w:rPr>
            </w:pPr>
          </w:p>
          <w:p w14:paraId="0B790CD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Intraclass correlation coefficient </w:t>
            </w:r>
          </w:p>
          <w:p w14:paraId="3DED629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r = 0.994 (95% CI 0.986- 0.997)</w:t>
            </w:r>
          </w:p>
        </w:tc>
        <w:tc>
          <w:tcPr>
            <w:tcW w:w="3261" w:type="dxa"/>
          </w:tcPr>
          <w:p w14:paraId="56EC7C0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Mean accuracy score for all websites was 11.4 points ±7.75 (max. possible score of 30)</w:t>
            </w:r>
          </w:p>
          <w:p w14:paraId="495EAFF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Scores ranged from 2 to 29 points </w:t>
            </w:r>
          </w:p>
        </w:tc>
        <w:tc>
          <w:tcPr>
            <w:tcW w:w="1275" w:type="dxa"/>
          </w:tcPr>
          <w:p w14:paraId="50929DD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260253FD" w14:textId="77777777" w:rsidTr="00621A5D">
        <w:trPr>
          <w:trHeight w:val="487"/>
        </w:trPr>
        <w:tc>
          <w:tcPr>
            <w:tcW w:w="1030" w:type="dxa"/>
          </w:tcPr>
          <w:p w14:paraId="670CF3DC"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Htet</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&lt;EndNote&gt;&lt;Cite&gt;&lt;Author&gt;Htet&lt;/Author&gt;&lt;Year&gt;2018&lt;/Year&gt;&lt;RecNum&gt;9910&lt;/RecNum&gt;&lt;DisplayText&gt;&lt;style face="superscript"&gt;(73)&lt;/style&gt;&lt;/DisplayText&gt;&lt;record&gt;&lt;rec-number&gt;9910&lt;/rec-number&gt;&lt;foreign-keys&gt;&lt;key app="EN" db-id="rxvdp099dzvfple20z4vtr9hvxsefvwazzra" timestamp="1645656061"&gt;9910&lt;/key&gt;&lt;/foreign-keys&gt;&lt;ref-type name="Journal Article"&gt;17&lt;/ref-type&gt;&lt;contributors&gt;&lt;authors&gt;&lt;author&gt;Htet,&lt;/author&gt;&lt;author&gt;Cassar,&lt;/author&gt;&lt;author&gt;Boyle,&lt;/author&gt;&lt;author&gt;Kuczynska, Burggraf&lt;/author&gt;&lt;author&gt;Gibson, Helm&lt;/author&gt;&lt;author&gt;Chiu,&lt;/author&gt;&lt;author&gt;Stepto,&lt;/author&gt;&lt;author&gt;Moran,&lt;/author&gt;&lt;/authors&gt;&lt;/contributors&gt;&lt;titles&gt;&lt;title&gt;Informing Translation: The Accuracy of Information on Websites for Lifestyle Management of Polycystic Ovary Syndrome&lt;/title&gt;&lt;secondary-title&gt;Seminars in Reproductive Medicine&lt;/secondary-title&gt;&lt;/titles&gt;&lt;periodical&gt;&lt;full-title&gt;Seminars in Reproductive Medicine&lt;/full-title&gt;&lt;/periodical&gt;&lt;pages&gt;80-85&lt;/pages&gt;&lt;volume&gt;36&lt;/volume&gt;&lt;number&gt;1&lt;/number&gt;&lt;dates&gt;&lt;year&gt;2018&lt;/year&gt;&lt;/dates&gt;&lt;accession-num&gt;131632164&lt;/accession-num&gt;&lt;urls&gt;&lt;related-urls&gt;&lt;url&gt;https://ezproxy.deakin.edu.au/login?url=http://search.ebscohost.com/login.aspx?direct=true&amp;amp;AuthType=ip,sso&amp;amp;db=a9h&amp;amp;AN=131632164&amp;amp;site=ehost-live&amp;amp;scope=site&lt;/url&gt;&lt;/related-urls&gt;&lt;/urls&gt;&lt;electronic-resource-num&gt;10.1055/s-0038-1667309&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(73)</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2018</w:t>
            </w:r>
          </w:p>
        </w:tc>
        <w:tc>
          <w:tcPr>
            <w:tcW w:w="1381" w:type="dxa"/>
          </w:tcPr>
          <w:p w14:paraId="76F43DC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Polycystic Ovary Syndrome (dietary management)</w:t>
            </w:r>
          </w:p>
        </w:tc>
        <w:tc>
          <w:tcPr>
            <w:tcW w:w="992" w:type="dxa"/>
          </w:tcPr>
          <w:p w14:paraId="12F2C2A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06214AF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15</w:t>
            </w:r>
          </w:p>
        </w:tc>
        <w:tc>
          <w:tcPr>
            <w:tcW w:w="1134" w:type="dxa"/>
          </w:tcPr>
          <w:p w14:paraId="4645D39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August 2016</w:t>
            </w:r>
          </w:p>
        </w:tc>
        <w:tc>
          <w:tcPr>
            <w:tcW w:w="2410" w:type="dxa"/>
          </w:tcPr>
          <w:p w14:paraId="7FD2932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Bing, Yahoo searches from Australia, </w:t>
            </w:r>
            <w:proofErr w:type="gramStart"/>
            <w:r w:rsidRPr="008F335D">
              <w:rPr>
                <w:rFonts w:ascii="Calibri" w:hAnsi="Calibri" w:cs="Calibri"/>
                <w:color w:val="000000"/>
                <w:sz w:val="20"/>
                <w:szCs w:val="24"/>
              </w:rPr>
              <w:t>UK</w:t>
            </w:r>
            <w:proofErr w:type="gramEnd"/>
            <w:r w:rsidRPr="008F335D">
              <w:rPr>
                <w:rFonts w:ascii="Calibri" w:hAnsi="Calibri" w:cs="Calibri"/>
                <w:color w:val="000000"/>
                <w:sz w:val="20"/>
                <w:szCs w:val="24"/>
              </w:rPr>
              <w:t xml:space="preserve"> and US domains</w:t>
            </w:r>
          </w:p>
          <w:p w14:paraId="4C653150" w14:textId="77777777" w:rsidR="008F335D" w:rsidRPr="008F335D" w:rsidRDefault="008F335D" w:rsidP="008F335D">
            <w:pPr>
              <w:rPr>
                <w:rFonts w:ascii="Calibri" w:hAnsi="Calibri" w:cs="Calibri"/>
                <w:color w:val="000000"/>
                <w:sz w:val="20"/>
                <w:szCs w:val="24"/>
              </w:rPr>
            </w:pPr>
          </w:p>
          <w:p w14:paraId="6121AF9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w:t>
            </w:r>
            <w:proofErr w:type="spellStart"/>
            <w:r w:rsidRPr="008F335D">
              <w:rPr>
                <w:rFonts w:ascii="Calibri" w:hAnsi="Calibri" w:cs="Calibri"/>
                <w:color w:val="000000"/>
                <w:sz w:val="20"/>
                <w:szCs w:val="24"/>
              </w:rPr>
              <w:t>pcos</w:t>
            </w:r>
            <w:proofErr w:type="spellEnd"/>
            <w:r w:rsidRPr="008F335D">
              <w:rPr>
                <w:rFonts w:ascii="Calibri" w:hAnsi="Calibri" w:cs="Calibri"/>
                <w:color w:val="000000"/>
                <w:sz w:val="20"/>
                <w:szCs w:val="24"/>
              </w:rPr>
              <w:t>", "polycystic ovary syndrome", "polycystic ovarian syndrome"</w:t>
            </w:r>
          </w:p>
          <w:p w14:paraId="645A126A" w14:textId="77777777" w:rsidR="008F335D" w:rsidRPr="008F335D" w:rsidRDefault="008F335D" w:rsidP="008F335D">
            <w:pPr>
              <w:rPr>
                <w:rFonts w:ascii="Calibri" w:hAnsi="Calibri" w:cs="Calibri"/>
                <w:color w:val="000000"/>
                <w:sz w:val="20"/>
                <w:szCs w:val="24"/>
              </w:rPr>
            </w:pPr>
          </w:p>
          <w:p w14:paraId="6E814F3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First two pages of each search results screened</w:t>
            </w:r>
          </w:p>
        </w:tc>
        <w:tc>
          <w:tcPr>
            <w:tcW w:w="1701" w:type="dxa"/>
          </w:tcPr>
          <w:p w14:paraId="71C7C6B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xml:space="preserve">** 11 item accuracy checklist developed based on the ADG and US Dietary Guidelines for Americans. One point given for missing information, 2 </w:t>
            </w:r>
            <w:r w:rsidRPr="008F335D">
              <w:rPr>
                <w:rFonts w:ascii="Calibri" w:hAnsi="Calibri" w:cs="Calibri"/>
                <w:color w:val="000000"/>
                <w:sz w:val="20"/>
                <w:szCs w:val="24"/>
              </w:rPr>
              <w:lastRenderedPageBreak/>
              <w:t>points for partially complete, 3 points for comprehensive and accurate information, -1 for inaccurate information.</w:t>
            </w:r>
          </w:p>
        </w:tc>
        <w:tc>
          <w:tcPr>
            <w:tcW w:w="709" w:type="dxa"/>
          </w:tcPr>
          <w:p w14:paraId="18204CD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2</w:t>
            </w:r>
          </w:p>
        </w:tc>
        <w:tc>
          <w:tcPr>
            <w:tcW w:w="1275" w:type="dxa"/>
          </w:tcPr>
          <w:p w14:paraId="2A311B5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38F2B1C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Mean diet accuracy scores of 23 ± 6 (possible scoring range of -11 – 33) </w:t>
            </w:r>
          </w:p>
          <w:p w14:paraId="519AB24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Diet accuracy scores ranged from 13 - 33</w:t>
            </w:r>
          </w:p>
          <w:p w14:paraId="36B5195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- 60% of websites linked to or referenced dietary guidelines for PCOS</w:t>
            </w:r>
          </w:p>
          <w:p w14:paraId="5C9AF60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No inaccurate information </w:t>
            </w:r>
            <w:proofErr w:type="gramStart"/>
            <w:r w:rsidRPr="008F335D">
              <w:rPr>
                <w:rFonts w:ascii="Calibri" w:hAnsi="Calibri" w:cs="Calibri"/>
                <w:color w:val="000000"/>
                <w:sz w:val="20"/>
                <w:szCs w:val="24"/>
              </w:rPr>
              <w:t>present</w:t>
            </w:r>
            <w:proofErr w:type="gramEnd"/>
          </w:p>
          <w:p w14:paraId="3FDC497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No significant association between diet accuracy score and website type</w:t>
            </w:r>
          </w:p>
        </w:tc>
        <w:tc>
          <w:tcPr>
            <w:tcW w:w="1275" w:type="dxa"/>
          </w:tcPr>
          <w:p w14:paraId="00FA866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Positive</w:t>
            </w:r>
          </w:p>
        </w:tc>
      </w:tr>
      <w:tr w:rsidR="008F335D" w:rsidRPr="008F335D" w14:paraId="65F5015B" w14:textId="77777777" w:rsidTr="00621A5D">
        <w:trPr>
          <w:trHeight w:val="487"/>
        </w:trPr>
        <w:tc>
          <w:tcPr>
            <w:tcW w:w="1030" w:type="dxa"/>
          </w:tcPr>
          <w:p w14:paraId="425CEA7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Khanna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&lt;EndNote&gt;&lt;Cite&gt;&lt;Author&gt;Khanna&lt;/Author&gt;&lt;Year&gt;2018&lt;/Year&gt;&lt;RecNum&gt;9913&lt;/RecNum&gt;&lt;DisplayText&gt;&lt;style face="superscript"&gt;(75)&lt;/style&gt;&lt;/DisplayText&gt;&lt;record&gt;&lt;rec-number&gt;9913&lt;/rec-number&gt;&lt;foreign-keys&gt;&lt;key app="EN" db-id="rxvdp099dzvfple20z4vtr9hvxsefvwazzra" timestamp="1645656061"&gt;9913&lt;/key&gt;&lt;/foreign-keys&gt;&lt;ref-type name="Journal Article"&gt;17&lt;/ref-type&gt;&lt;contributors&gt;&lt;authors&gt;&lt;author&gt;Khanna, R.&lt;/author&gt;&lt;author&gt;Shifrin, N.&lt;/author&gt;&lt;author&gt;Nektalova, T.&lt;/author&gt;&lt;author&gt;Goldenberg, G.&lt;/author&gt;&lt;/authors&gt;&lt;/contributors&gt;&lt;titles&gt;&lt;title&gt;Diet and dermatology: Google search results for acne, psoriasis, and eczema&lt;/title&gt;&lt;secondary-title&gt;Cutis&lt;/secondary-title&gt;&lt;/titles&gt;&lt;periodical&gt;&lt;full-title&gt;Cutis&lt;/full-title&gt;&lt;/periodical&gt;&lt;pages&gt;44;46;48&lt;/pages&gt;&lt;volume&gt;102&lt;/volume&gt;&lt;number&gt;1&lt;/number&gt;&lt;dates&gt;&lt;year&gt;2018&lt;/year&gt;&lt;/dates&gt;&lt;urls&gt;&lt;related-urls&gt;&lt;url&gt;https://www.embase.com/search/results?subaction=viewrecord&amp;amp;id=L625829833&amp;amp;from=export&lt;/url&gt;&lt;/related-urls&gt;&lt;/urls&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(75)</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2018</w:t>
            </w:r>
          </w:p>
        </w:tc>
        <w:tc>
          <w:tcPr>
            <w:tcW w:w="1381" w:type="dxa"/>
          </w:tcPr>
          <w:p w14:paraId="019B257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Dermatology</w:t>
            </w:r>
          </w:p>
        </w:tc>
        <w:tc>
          <w:tcPr>
            <w:tcW w:w="992" w:type="dxa"/>
          </w:tcPr>
          <w:p w14:paraId="37F8322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47A99ED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30</w:t>
            </w:r>
          </w:p>
        </w:tc>
        <w:tc>
          <w:tcPr>
            <w:tcW w:w="1134" w:type="dxa"/>
          </w:tcPr>
          <w:p w14:paraId="513EC59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December 2017</w:t>
            </w:r>
          </w:p>
        </w:tc>
        <w:tc>
          <w:tcPr>
            <w:tcW w:w="2410" w:type="dxa"/>
          </w:tcPr>
          <w:p w14:paraId="7030046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searches</w:t>
            </w:r>
          </w:p>
          <w:p w14:paraId="7D24F01A" w14:textId="77777777" w:rsidR="008F335D" w:rsidRPr="008F335D" w:rsidRDefault="008F335D" w:rsidP="008F335D">
            <w:pPr>
              <w:rPr>
                <w:rFonts w:ascii="Calibri" w:hAnsi="Calibri" w:cs="Calibri"/>
                <w:color w:val="000000"/>
                <w:sz w:val="20"/>
                <w:szCs w:val="24"/>
              </w:rPr>
            </w:pPr>
          </w:p>
          <w:p w14:paraId="0D1C00D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“diet and acne”, “diet and psoriasis”, “diet and eczema”</w:t>
            </w:r>
          </w:p>
          <w:p w14:paraId="06583702" w14:textId="77777777" w:rsidR="008F335D" w:rsidRPr="008F335D" w:rsidRDefault="008F335D" w:rsidP="008F335D">
            <w:pPr>
              <w:rPr>
                <w:rFonts w:ascii="Calibri" w:hAnsi="Calibri" w:cs="Calibri"/>
                <w:color w:val="000000"/>
                <w:sz w:val="20"/>
                <w:szCs w:val="24"/>
              </w:rPr>
            </w:pPr>
          </w:p>
          <w:p w14:paraId="0142FC7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10 results from each search screened</w:t>
            </w:r>
          </w:p>
        </w:tc>
        <w:tc>
          <w:tcPr>
            <w:tcW w:w="1701" w:type="dxa"/>
          </w:tcPr>
          <w:p w14:paraId="01DCA95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Information was compared to current literature available on PubMed and MEDLINE</w:t>
            </w:r>
          </w:p>
        </w:tc>
        <w:tc>
          <w:tcPr>
            <w:tcW w:w="709" w:type="dxa"/>
          </w:tcPr>
          <w:p w14:paraId="095A34D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64AA228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6DFCC29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Acne:</w:t>
            </w:r>
          </w:p>
          <w:p w14:paraId="14C1877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- 9 (90%) websites recommended avoiding dairy (accurate)</w:t>
            </w:r>
          </w:p>
          <w:p w14:paraId="5F761EF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- 9 (90%) recommended avoiding high GI foods (accurate)</w:t>
            </w:r>
          </w:p>
          <w:p w14:paraId="518EE1E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- 7 (70%) websites recommended omega-3 fatty acids and antioxidants (no evidence)</w:t>
            </w:r>
          </w:p>
          <w:p w14:paraId="717DB555" w14:textId="77777777" w:rsidR="008F335D" w:rsidRPr="008F335D" w:rsidRDefault="008F335D" w:rsidP="008F335D">
            <w:pPr>
              <w:rPr>
                <w:rFonts w:ascii="Calibri" w:hAnsi="Calibri" w:cs="Calibri"/>
                <w:color w:val="000000"/>
                <w:sz w:val="2"/>
                <w:szCs w:val="2"/>
              </w:rPr>
            </w:pPr>
          </w:p>
          <w:p w14:paraId="7EA26A3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Psoriasis:</w:t>
            </w:r>
          </w:p>
          <w:p w14:paraId="37D1FFB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- 7 (70%) recommended avoiding alcohol (no evidence)</w:t>
            </w:r>
          </w:p>
          <w:p w14:paraId="0E4C2F2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- 6 (60%) recommended avoiding gluten (accurate if individual has coeliac specific antibodies)</w:t>
            </w:r>
          </w:p>
          <w:p w14:paraId="1BB9C7EF" w14:textId="77777777" w:rsidR="008F335D" w:rsidRPr="008F335D" w:rsidRDefault="008F335D" w:rsidP="008F335D">
            <w:pPr>
              <w:rPr>
                <w:rFonts w:ascii="Calibri" w:hAnsi="Calibri" w:cs="Calibri"/>
                <w:color w:val="000000"/>
                <w:sz w:val="2"/>
                <w:szCs w:val="4"/>
              </w:rPr>
            </w:pPr>
          </w:p>
          <w:p w14:paraId="4137CA5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Eczema:</w:t>
            </w:r>
          </w:p>
          <w:p w14:paraId="145AD72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- 8 (80%) recommended avoiding dairy (no evidence)</w:t>
            </w:r>
          </w:p>
          <w:p w14:paraId="7BFDDC8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- 5 (50%) recommended avoiding soy and wheat/gluten (no evidence)</w:t>
            </w:r>
          </w:p>
        </w:tc>
        <w:tc>
          <w:tcPr>
            <w:tcW w:w="1275" w:type="dxa"/>
          </w:tcPr>
          <w:p w14:paraId="5502C2B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Negative</w:t>
            </w:r>
          </w:p>
        </w:tc>
      </w:tr>
      <w:tr w:rsidR="008F335D" w:rsidRPr="008F335D" w14:paraId="7534BB8B" w14:textId="77777777" w:rsidTr="00621A5D">
        <w:trPr>
          <w:trHeight w:val="487"/>
        </w:trPr>
        <w:tc>
          <w:tcPr>
            <w:tcW w:w="1030" w:type="dxa"/>
          </w:tcPr>
          <w:p w14:paraId="0341EB3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Ramachandran et al.</w:t>
            </w:r>
            <w:r w:rsidRPr="008F335D">
              <w:rPr>
                <w:rFonts w:ascii="Calibri" w:hAnsi="Calibri" w:cs="Calibri"/>
                <w:color w:val="000000"/>
                <w:sz w:val="20"/>
                <w:szCs w:val="24"/>
              </w:rPr>
              <w:fldChar w:fldCharType="begin">
                <w:fldData xml:space="preserve">PEVuZE5vdGU+PENpdGU+PEF1dGhvcj5SYW1hY2hhbmRyYW48L0F1dGhvcj48WWVhcj4yMDE4PC9Z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</w:fldData>
              </w:fldChar>
            </w:r>
            <w:r w:rsidRPr="008F335D">
              <w:rPr>
                <w:rFonts w:ascii="Calibri" w:hAnsi="Calibri" w:cs="Calibri"/>
                <w:color w:val="000000"/>
                <w:sz w:val="20"/>
                <w:szCs w:val="24"/>
              </w:rPr>
              <w:instrText xml:space="preserve"> ADDIN EN.CITE </w:instrText>
            </w:r>
            <w:r w:rsidRPr="008F335D">
              <w:rPr>
                <w:rFonts w:ascii="Calibri" w:hAnsi="Calibri" w:cs="Calibri"/>
                <w:color w:val="000000"/>
                <w:sz w:val="20"/>
                <w:szCs w:val="24"/>
              </w:rPr>
              <w:fldChar w:fldCharType="begin">
                <w:fldData xml:space="preserve">PEVuZE5vdGU+PENpdGU+PEF1dGhvcj5SYW1hY2hhbmRyYW48L0F1dGhvcj48WWVhcj4yMDE4PC9Z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</w:fldData>
              </w:fldChar>
            </w:r>
            <w:r w:rsidRPr="008F335D">
              <w:rPr>
                <w:rFonts w:ascii="Calibri" w:hAnsi="Calibri" w:cs="Calibri"/>
                <w:color w:val="000000"/>
                <w:sz w:val="20"/>
                <w:szCs w:val="24"/>
              </w:rPr>
              <w:instrText xml:space="preserve"> ADDIN EN.CITE.DATA </w:instrText>
            </w:r>
            <w:r w:rsidRPr="008F335D">
              <w:rPr>
                <w:rFonts w:ascii="Calibri" w:hAnsi="Calibri" w:cs="Calibri"/>
                <w:color w:val="000000"/>
                <w:sz w:val="20"/>
                <w:szCs w:val="24"/>
              </w:rPr>
            </w:r>
            <w:r w:rsidRPr="008F335D">
              <w:rPr>
                <w:rFonts w:ascii="Calibri" w:hAnsi="Calibri" w:cs="Calibri"/>
                <w:color w:val="000000"/>
                <w:sz w:val="20"/>
                <w:szCs w:val="24"/>
              </w:rPr>
              <w:fldChar w:fldCharType="end"/>
            </w:r>
            <w:r w:rsidRPr="008F335D">
              <w:rPr>
                <w:rFonts w:ascii="Calibri" w:hAnsi="Calibri" w:cs="Calibri"/>
                <w:color w:val="000000"/>
                <w:sz w:val="20"/>
                <w:szCs w:val="24"/>
              </w:rPr>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(83)</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2018</w:t>
            </w:r>
          </w:p>
        </w:tc>
        <w:tc>
          <w:tcPr>
            <w:tcW w:w="1381" w:type="dxa"/>
          </w:tcPr>
          <w:p w14:paraId="12E9205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w:t>
            </w:r>
          </w:p>
        </w:tc>
        <w:tc>
          <w:tcPr>
            <w:tcW w:w="992" w:type="dxa"/>
          </w:tcPr>
          <w:p w14:paraId="148AFD3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Australia</w:t>
            </w:r>
          </w:p>
        </w:tc>
        <w:tc>
          <w:tcPr>
            <w:tcW w:w="992" w:type="dxa"/>
          </w:tcPr>
          <w:p w14:paraId="3320A2E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9</w:t>
            </w:r>
          </w:p>
        </w:tc>
        <w:tc>
          <w:tcPr>
            <w:tcW w:w="1134" w:type="dxa"/>
          </w:tcPr>
          <w:p w14:paraId="06178C0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September 2017</w:t>
            </w:r>
          </w:p>
        </w:tc>
        <w:tc>
          <w:tcPr>
            <w:tcW w:w="2410" w:type="dxa"/>
          </w:tcPr>
          <w:p w14:paraId="5062F2C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The most "liked" Australian Facebook Pages were identified through marketing company </w:t>
            </w:r>
            <w:proofErr w:type="spellStart"/>
            <w:r w:rsidRPr="008F335D">
              <w:rPr>
                <w:rFonts w:ascii="Calibri" w:hAnsi="Calibri" w:cs="Calibri"/>
                <w:color w:val="000000"/>
                <w:sz w:val="20"/>
                <w:szCs w:val="24"/>
              </w:rPr>
              <w:t>Socialbakers</w:t>
            </w:r>
            <w:proofErr w:type="spellEnd"/>
            <w:r w:rsidRPr="008F335D">
              <w:rPr>
                <w:rFonts w:ascii="Calibri" w:hAnsi="Calibri" w:cs="Calibri"/>
                <w:color w:val="000000"/>
                <w:sz w:val="20"/>
                <w:szCs w:val="24"/>
              </w:rPr>
              <w:t>. The website listed for each page was included</w:t>
            </w:r>
          </w:p>
        </w:tc>
        <w:tc>
          <w:tcPr>
            <w:tcW w:w="1701" w:type="dxa"/>
          </w:tcPr>
          <w:p w14:paraId="7F07C1A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Information compared to the AGHE</w:t>
            </w:r>
          </w:p>
        </w:tc>
        <w:tc>
          <w:tcPr>
            <w:tcW w:w="709" w:type="dxa"/>
          </w:tcPr>
          <w:p w14:paraId="679C56C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73BA75C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5345FAF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 (22.2%) websites aligned with 9 AGHE categories (AGHE contains 9 categories)</w:t>
            </w:r>
          </w:p>
          <w:p w14:paraId="3EB97FE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- 3 (33.3%) websites aligned with 8</w:t>
            </w:r>
          </w:p>
          <w:p w14:paraId="6D6D17F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 (11.1%) aligned with 5</w:t>
            </w:r>
          </w:p>
          <w:p w14:paraId="0D3D1E0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 (11.1%) aligned with 4</w:t>
            </w:r>
          </w:p>
          <w:p w14:paraId="7CB6789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 (11.1%) aligned with 3</w:t>
            </w:r>
          </w:p>
          <w:p w14:paraId="7F3C341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 (11.1%) aligned with 2</w:t>
            </w:r>
          </w:p>
        </w:tc>
        <w:tc>
          <w:tcPr>
            <w:tcW w:w="1275" w:type="dxa"/>
          </w:tcPr>
          <w:p w14:paraId="43A6E89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6E2EFB8A" w14:textId="77777777" w:rsidTr="00621A5D">
        <w:trPr>
          <w:trHeight w:val="487"/>
        </w:trPr>
        <w:tc>
          <w:tcPr>
            <w:tcW w:w="1030" w:type="dxa"/>
          </w:tcPr>
          <w:p w14:paraId="030BBE8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Jimenez-</w:t>
            </w:r>
            <w:proofErr w:type="spellStart"/>
            <w:r w:rsidRPr="008F335D">
              <w:rPr>
                <w:rFonts w:ascii="Calibri" w:hAnsi="Calibri" w:cs="Calibri"/>
                <w:color w:val="000000"/>
                <w:sz w:val="20"/>
                <w:szCs w:val="24"/>
              </w:rPr>
              <w:t>Liñan</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&lt;EndNote&gt;&lt;Cite&gt;&lt;Author&gt;Jimenez-Liñan&lt;/Author&gt;&lt;Year&gt;2017&lt;/Year&gt;&lt;RecNum&gt;9946&lt;/RecNum&gt;&lt;DisplayText&gt;&lt;style face="superscript"&gt;(40)&lt;/style&gt;&lt;/DisplayText&gt;&lt;record&gt;&lt;rec-number&gt;9946&lt;/rec-number&gt;&lt;foreign-keys&gt;&lt;key app="EN" db-id="rxvdp099dzvfple20z4vtr9hvxsefvwazzra" timestamp="1645656062"&gt;9946&lt;/key&gt;&lt;/foreign-keys&gt;&lt;ref-type name="Journal Article"&gt;17&lt;/ref-type&gt;&lt;contributors&gt;&lt;authors&gt;&lt;author&gt;Jimenez-Liñan, L. M.&lt;/author&gt;&lt;author&gt;Edwards, L.&lt;/author&gt;&lt;author&gt;Abhishek, A.&lt;/author&gt;&lt;author&gt;Doherty, Michael&lt;/author&gt;&lt;/authors&gt;&lt;/contributors&gt;&lt;titles&gt;&lt;title&gt;Adequacy of Online Patient Information Resources on Gout and Potentially Curative Urate-Lowering Treatment&lt;/title&gt;&lt;secondary-title&gt;Arthritis Care &amp;amp; Research&lt;/secondary-title&gt;&lt;/titles&gt;&lt;periodical&gt;&lt;full-title&gt;Arthritis Care &amp;amp; Research&lt;/full-title&gt;&lt;/periodical&gt;&lt;pages&gt;748-752&lt;/pages&gt;&lt;volume&gt;69&lt;/volume&gt;&lt;number&gt;5&lt;/number&gt;&lt;dates&gt;&lt;year&gt;2017&lt;/year&gt;&lt;/dates&gt;&lt;publisher&gt;Wiley&lt;/publisher&gt;&lt;isbn&gt;2151-464X&lt;/isbn&gt;&lt;urls&gt;&lt;related-urls&gt;&lt;url&gt;https://dx.doi.org/10.1002/acr.22981&lt;/url&gt;&lt;/related-urls&gt;&lt;pdf-urls&gt;&lt;url&gt;file://C:\Users\ecden\Downloads\Jimenez-linan-2017-Adequacy-of-online-patient-informat.pdf&lt;/url&gt;&lt;/pdf-urls&gt;&lt;/urls&gt;&lt;electronic-resource-num&gt;10.1002/acr.22981&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(40)</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2017</w:t>
            </w:r>
          </w:p>
        </w:tc>
        <w:tc>
          <w:tcPr>
            <w:tcW w:w="1381" w:type="dxa"/>
          </w:tcPr>
          <w:p w14:paraId="749924C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Gout</w:t>
            </w:r>
          </w:p>
        </w:tc>
        <w:tc>
          <w:tcPr>
            <w:tcW w:w="992" w:type="dxa"/>
          </w:tcPr>
          <w:p w14:paraId="322490B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Australia, Canada, UK, US</w:t>
            </w:r>
          </w:p>
        </w:tc>
        <w:tc>
          <w:tcPr>
            <w:tcW w:w="992" w:type="dxa"/>
          </w:tcPr>
          <w:p w14:paraId="3FD032F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85</w:t>
            </w:r>
          </w:p>
        </w:tc>
        <w:tc>
          <w:tcPr>
            <w:tcW w:w="1134" w:type="dxa"/>
          </w:tcPr>
          <w:p w14:paraId="314004F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000AA23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searches for Australia, Canada, </w:t>
            </w:r>
            <w:proofErr w:type="gramStart"/>
            <w:r w:rsidRPr="008F335D">
              <w:rPr>
                <w:rFonts w:ascii="Calibri" w:hAnsi="Calibri" w:cs="Calibri"/>
                <w:color w:val="000000"/>
                <w:sz w:val="20"/>
                <w:szCs w:val="24"/>
              </w:rPr>
              <w:t>UK</w:t>
            </w:r>
            <w:proofErr w:type="gramEnd"/>
            <w:r w:rsidRPr="008F335D">
              <w:rPr>
                <w:rFonts w:ascii="Calibri" w:hAnsi="Calibri" w:cs="Calibri"/>
                <w:color w:val="000000"/>
                <w:sz w:val="20"/>
                <w:szCs w:val="24"/>
              </w:rPr>
              <w:t xml:space="preserve"> and US</w:t>
            </w:r>
          </w:p>
          <w:p w14:paraId="32FECE56" w14:textId="77777777" w:rsidR="008F335D" w:rsidRPr="008F335D" w:rsidRDefault="008F335D" w:rsidP="008F335D">
            <w:pPr>
              <w:rPr>
                <w:rFonts w:ascii="Calibri" w:hAnsi="Calibri" w:cs="Calibri"/>
                <w:color w:val="000000"/>
                <w:sz w:val="20"/>
                <w:szCs w:val="24"/>
              </w:rPr>
            </w:pPr>
          </w:p>
          <w:p w14:paraId="743E7A5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Search terms: "gout" (first 200 pages for US, UK, first 50 for </w:t>
            </w:r>
            <w:proofErr w:type="spellStart"/>
            <w:r w:rsidRPr="008F335D">
              <w:rPr>
                <w:rFonts w:ascii="Calibri" w:hAnsi="Calibri" w:cs="Calibri"/>
                <w:color w:val="000000"/>
                <w:sz w:val="20"/>
                <w:szCs w:val="24"/>
              </w:rPr>
              <w:t>Aus</w:t>
            </w:r>
            <w:proofErr w:type="spellEnd"/>
            <w:r w:rsidRPr="008F335D">
              <w:rPr>
                <w:rFonts w:ascii="Calibri" w:hAnsi="Calibri" w:cs="Calibri"/>
                <w:color w:val="000000"/>
                <w:sz w:val="20"/>
                <w:szCs w:val="24"/>
              </w:rPr>
              <w:t xml:space="preserve"> and Canada), “gouty arthritis,” “gout diagnosis,” and “gout treatment” (first 50 results from all Google domains)</w:t>
            </w:r>
          </w:p>
        </w:tc>
        <w:tc>
          <w:tcPr>
            <w:tcW w:w="1701" w:type="dxa"/>
          </w:tcPr>
          <w:p w14:paraId="1BE8D69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**A checklist of 19 key information points about gout and nutrition was developed by the authors. Information was assessed against the checklist for accuracy and comprehensiveness. </w:t>
            </w:r>
          </w:p>
        </w:tc>
        <w:tc>
          <w:tcPr>
            <w:tcW w:w="709" w:type="dxa"/>
          </w:tcPr>
          <w:p w14:paraId="4E7E320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5A5327F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43300EC2" w14:textId="77777777" w:rsidR="008F335D" w:rsidRPr="008F335D" w:rsidRDefault="008F335D" w:rsidP="008F335D">
            <w:pPr>
              <w:rPr>
                <w:rFonts w:ascii="Calibri" w:hAnsi="Calibri" w:cs="Calibri"/>
                <w:color w:val="000000"/>
                <w:sz w:val="20"/>
                <w:szCs w:val="24"/>
              </w:rPr>
            </w:pPr>
          </w:p>
          <w:p w14:paraId="25B309E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79.5% agreement</w:t>
            </w:r>
          </w:p>
        </w:tc>
        <w:tc>
          <w:tcPr>
            <w:tcW w:w="3261" w:type="dxa"/>
          </w:tcPr>
          <w:p w14:paraId="608F020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Diet and uric acid load: 15% of websites provided accurate information, 6% inaccurate and 79% no information</w:t>
            </w:r>
          </w:p>
          <w:p w14:paraId="694DF26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Obesity as a risk factor for hyperuricemia: 67% provided accurate information, 18% inaccurate, 15% no information</w:t>
            </w:r>
          </w:p>
          <w:p w14:paraId="6E5A33A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Dietary and lifestyle factors as a cure for gout: 80% provided accurate information, 11% inaccurate, 9% no information.</w:t>
            </w:r>
          </w:p>
        </w:tc>
        <w:tc>
          <w:tcPr>
            <w:tcW w:w="1275" w:type="dxa"/>
          </w:tcPr>
          <w:p w14:paraId="157CC21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4D1AA9DA" w14:textId="77777777" w:rsidTr="00621A5D">
        <w:trPr>
          <w:trHeight w:val="487"/>
        </w:trPr>
        <w:tc>
          <w:tcPr>
            <w:tcW w:w="1030" w:type="dxa"/>
          </w:tcPr>
          <w:p w14:paraId="1B74E1C2"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Storr</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fldData xml:space="preserve">PEVuZE5vdGU+PENpdGU+PEF1dGhvcj5TdG9ycjwvQXV0aG9yPjxZZWFyPjIwMTc8L1llYXI+PFJl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</w:fldData>
              </w:fldChar>
            </w:r>
            <w:r w:rsidRPr="008F335D">
              <w:rPr>
                <w:rFonts w:ascii="Calibri" w:hAnsi="Calibri" w:cs="Calibri"/>
                <w:color w:val="000000"/>
                <w:sz w:val="20"/>
                <w:szCs w:val="24"/>
              </w:rPr>
              <w:instrText xml:space="preserve"> ADDIN EN.CITE </w:instrText>
            </w:r>
            <w:r w:rsidRPr="008F335D">
              <w:rPr>
                <w:rFonts w:ascii="Calibri" w:hAnsi="Calibri" w:cs="Calibri"/>
                <w:color w:val="000000"/>
                <w:sz w:val="20"/>
                <w:szCs w:val="24"/>
              </w:rPr>
              <w:fldChar w:fldCharType="begin">
                <w:fldData xml:space="preserve">PEVuZE5vdGU+PENpdGU+PEF1dGhvcj5TdG9ycjwvQXV0aG9yPjxZZWFyPjIwMTc8L1llYXI+PFJl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</w:fldData>
              </w:fldChar>
            </w:r>
            <w:r w:rsidRPr="008F335D">
              <w:rPr>
                <w:rFonts w:ascii="Calibri" w:hAnsi="Calibri" w:cs="Calibri"/>
                <w:color w:val="000000"/>
                <w:sz w:val="20"/>
                <w:szCs w:val="24"/>
              </w:rPr>
              <w:instrText xml:space="preserve"> ADDIN EN.CITE.DATA </w:instrText>
            </w:r>
            <w:r w:rsidRPr="008F335D">
              <w:rPr>
                <w:rFonts w:ascii="Calibri" w:hAnsi="Calibri" w:cs="Calibri"/>
                <w:color w:val="000000"/>
                <w:sz w:val="20"/>
                <w:szCs w:val="24"/>
              </w:rPr>
            </w:r>
            <w:r w:rsidRPr="008F335D">
              <w:rPr>
                <w:rFonts w:ascii="Calibri" w:hAnsi="Calibri" w:cs="Calibri"/>
                <w:color w:val="000000"/>
                <w:sz w:val="20"/>
                <w:szCs w:val="24"/>
              </w:rPr>
              <w:fldChar w:fldCharType="end"/>
            </w:r>
            <w:r w:rsidRPr="008F335D">
              <w:rPr>
                <w:rFonts w:ascii="Calibri" w:hAnsi="Calibri" w:cs="Calibri"/>
                <w:color w:val="000000"/>
                <w:sz w:val="20"/>
                <w:szCs w:val="24"/>
              </w:rPr>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(87)</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2017</w:t>
            </w:r>
          </w:p>
        </w:tc>
        <w:tc>
          <w:tcPr>
            <w:tcW w:w="1381" w:type="dxa"/>
          </w:tcPr>
          <w:p w14:paraId="6E05966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Pregnancy</w:t>
            </w:r>
          </w:p>
        </w:tc>
        <w:tc>
          <w:tcPr>
            <w:tcW w:w="992" w:type="dxa"/>
          </w:tcPr>
          <w:p w14:paraId="6768FAB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41660E2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693</w:t>
            </w:r>
          </w:p>
        </w:tc>
        <w:tc>
          <w:tcPr>
            <w:tcW w:w="1134" w:type="dxa"/>
          </w:tcPr>
          <w:p w14:paraId="033A9ED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July 2014</w:t>
            </w:r>
          </w:p>
        </w:tc>
        <w:tc>
          <w:tcPr>
            <w:tcW w:w="2410" w:type="dxa"/>
          </w:tcPr>
          <w:p w14:paraId="7AEBF39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Australia, Google Blogs, Yahoo Australia, Bing searches</w:t>
            </w:r>
          </w:p>
          <w:p w14:paraId="48EDF4FA" w14:textId="77777777" w:rsidR="008F335D" w:rsidRPr="008F335D" w:rsidRDefault="008F335D" w:rsidP="008F335D">
            <w:pPr>
              <w:rPr>
                <w:rFonts w:ascii="Calibri" w:hAnsi="Calibri" w:cs="Calibri"/>
                <w:color w:val="000000"/>
                <w:sz w:val="20"/>
                <w:szCs w:val="24"/>
              </w:rPr>
            </w:pPr>
          </w:p>
          <w:p w14:paraId="6BDC000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Search terms: 64 search terms identified through a Google Trends study on information seeking during </w:t>
            </w:r>
            <w:proofErr w:type="gramStart"/>
            <w:r w:rsidRPr="008F335D">
              <w:rPr>
                <w:rFonts w:ascii="Calibri" w:hAnsi="Calibri" w:cs="Calibri"/>
                <w:color w:val="000000"/>
                <w:sz w:val="20"/>
                <w:szCs w:val="24"/>
              </w:rPr>
              <w:t>pregnancy</w:t>
            </w:r>
            <w:proofErr w:type="gramEnd"/>
            <w:r w:rsidRPr="008F335D">
              <w:rPr>
                <w:rFonts w:ascii="Calibri" w:hAnsi="Calibri" w:cs="Calibri"/>
                <w:color w:val="000000"/>
                <w:sz w:val="20"/>
                <w:szCs w:val="24"/>
              </w:rPr>
              <w:t xml:space="preserve"> </w:t>
            </w:r>
          </w:p>
          <w:p w14:paraId="71FAB568" w14:textId="77777777" w:rsidR="008F335D" w:rsidRPr="008F335D" w:rsidRDefault="008F335D" w:rsidP="008F335D">
            <w:pPr>
              <w:rPr>
                <w:rFonts w:ascii="Calibri" w:hAnsi="Calibri" w:cs="Calibri"/>
                <w:color w:val="000000"/>
                <w:sz w:val="20"/>
                <w:szCs w:val="24"/>
              </w:rPr>
            </w:pPr>
          </w:p>
          <w:p w14:paraId="3A0E4A1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Results from the first 2 pages were included</w:t>
            </w:r>
          </w:p>
        </w:tc>
        <w:tc>
          <w:tcPr>
            <w:tcW w:w="1701" w:type="dxa"/>
          </w:tcPr>
          <w:p w14:paraId="513D698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**Assessed against the 2013 ADG and RDI of energy, protein, folate, </w:t>
            </w:r>
            <w:proofErr w:type="gramStart"/>
            <w:r w:rsidRPr="008F335D">
              <w:rPr>
                <w:rFonts w:ascii="Calibri" w:hAnsi="Calibri" w:cs="Calibri"/>
                <w:color w:val="000000"/>
                <w:sz w:val="20"/>
                <w:szCs w:val="24"/>
              </w:rPr>
              <w:t>iodine</w:t>
            </w:r>
            <w:proofErr w:type="gramEnd"/>
            <w:r w:rsidRPr="008F335D">
              <w:rPr>
                <w:rFonts w:ascii="Calibri" w:hAnsi="Calibri" w:cs="Calibri"/>
                <w:color w:val="000000"/>
                <w:sz w:val="20"/>
                <w:szCs w:val="24"/>
              </w:rPr>
              <w:t xml:space="preserve"> and iron.</w:t>
            </w:r>
          </w:p>
        </w:tc>
        <w:tc>
          <w:tcPr>
            <w:tcW w:w="709" w:type="dxa"/>
          </w:tcPr>
          <w:p w14:paraId="3C069F6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651E558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57C4532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- 275 (39.7%) considered accurate </w:t>
            </w:r>
          </w:p>
          <w:p w14:paraId="21B76FC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- 260 (37.5%) considered inaccurate</w:t>
            </w:r>
          </w:p>
          <w:p w14:paraId="15476F3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- 158 (22.8%) contained a mix of both accurate and inaccurate information</w:t>
            </w:r>
          </w:p>
          <w:p w14:paraId="7081A57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Government websites had the highest percentage of accurate (46.1%) and mixed (31.5%) information </w:t>
            </w:r>
          </w:p>
          <w:p w14:paraId="38B5609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New Zealand websites had the highest percentage of accurate information (66.7%). </w:t>
            </w:r>
          </w:p>
          <w:p w14:paraId="2147F1C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Indian websites accounted for the highest percentage of mixed information (38.5%)  </w:t>
            </w:r>
          </w:p>
          <w:p w14:paraId="60122B9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American websites had the highest percentage of inaccurate information (46.7%)</w:t>
            </w:r>
          </w:p>
        </w:tc>
        <w:tc>
          <w:tcPr>
            <w:tcW w:w="1275" w:type="dxa"/>
          </w:tcPr>
          <w:p w14:paraId="3420103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18E2D071" w14:textId="77777777" w:rsidTr="00621A5D">
        <w:trPr>
          <w:trHeight w:val="487"/>
        </w:trPr>
        <w:tc>
          <w:tcPr>
            <w:tcW w:w="1030" w:type="dxa"/>
          </w:tcPr>
          <w:p w14:paraId="12F2FFE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0"/>
              </w:rPr>
              <w:t>da Silva Gomes Monteiro et al.</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&lt;EndNote&gt;&lt;Cite&gt;&lt;Author&gt;da Silva Gomes Monteiro&lt;/Author&gt;&lt;Year&gt;2016&lt;/Year&gt;&lt;RecNum&gt;9920&lt;/RecNum&gt;&lt;DisplayText&gt;&lt;style face="superscript"&gt;(67)&lt;/style&gt;&lt;/DisplayText&gt;&lt;record&gt;&lt;rec-number&gt;9920&lt;/rec-number&gt;&lt;foreign-keys&gt;&lt;key app="EN" db-id="rxvdp099dzvfple20z4vtr9hvxsefvwazzra" timestamp="1645656061"&gt;9920&lt;/key&gt;&lt;/foreign-keys&gt;&lt;ref-type name="Journal Article"&gt;17&lt;/ref-type&gt;&lt;contributors&gt;&lt;authors&gt;&lt;author&gt;da Silva Gomes Monteiro, Gisele&lt;/author&gt;&lt;author&gt;Macário de Assis, Maíra&lt;/author&gt;&lt;author&gt;Alvim Leite, Maria&lt;/author&gt;&lt;author&gt;Loures Mendes, Larissa&lt;/author&gt;&lt;/authors&gt;&lt;/contributors&gt;&lt;titles&gt;&lt;title&gt;Assessing the nutritional information for children younger than two years old available on popular websites&lt;/title&gt;&lt;secondary-title&gt;Avaliação das informações nutricionais referentes às crianças de até dois anos disponíveis em sites populares.&lt;/secondary-title&gt;&lt;/titles&gt;&lt;periodical&gt;&lt;full-title&gt;Avaliação das informações nutricionais referentes às crianças de até dois anos disponíveis em sites populares.&lt;/full-title&gt;&lt;/periodical&gt;&lt;pages&gt;287-292&lt;/pages&gt;&lt;volume&gt;34&lt;/volume&gt;&lt;number&gt;3&lt;/number&gt;&lt;dates&gt;&lt;year&gt;2016&lt;/year&gt;&lt;/dates&gt;&lt;accession-num&gt;118111211&lt;/accession-num&gt;&lt;urls&gt;&lt;related-urls&gt;&lt;url&gt;https://ezproxy.deakin.edu.au/login?url=http://search.ebscohost.com/login.aspx?direct=true&amp;amp;AuthType=ip,sso&amp;amp;db=a9h&amp;amp;AN=118111211&amp;amp;site=ehost-live&amp;amp;scope=site&lt;/url&gt;&lt;/related-urls&gt;&lt;/urls&gt;&lt;electronic-resource-num&gt;10.1016/j.rppede.2016.03.004&lt;/electronic-resource-num&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(67)</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2016</w:t>
            </w:r>
          </w:p>
        </w:tc>
        <w:tc>
          <w:tcPr>
            <w:tcW w:w="1381" w:type="dxa"/>
          </w:tcPr>
          <w:p w14:paraId="0F50872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 (children under 2)</w:t>
            </w:r>
          </w:p>
        </w:tc>
        <w:tc>
          <w:tcPr>
            <w:tcW w:w="992" w:type="dxa"/>
          </w:tcPr>
          <w:p w14:paraId="1F5EBB0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 (written in Portuguese)</w:t>
            </w:r>
          </w:p>
        </w:tc>
        <w:tc>
          <w:tcPr>
            <w:tcW w:w="992" w:type="dxa"/>
          </w:tcPr>
          <w:p w14:paraId="103950F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50</w:t>
            </w:r>
          </w:p>
        </w:tc>
        <w:tc>
          <w:tcPr>
            <w:tcW w:w="1134" w:type="dxa"/>
          </w:tcPr>
          <w:p w14:paraId="01E4A6C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August 2014</w:t>
            </w:r>
          </w:p>
        </w:tc>
        <w:tc>
          <w:tcPr>
            <w:tcW w:w="2410" w:type="dxa"/>
          </w:tcPr>
          <w:p w14:paraId="3BDF8C0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searches</w:t>
            </w:r>
          </w:p>
          <w:p w14:paraId="0A0B603B" w14:textId="77777777" w:rsidR="008F335D" w:rsidRPr="008F335D" w:rsidRDefault="008F335D" w:rsidP="008F335D">
            <w:pPr>
              <w:rPr>
                <w:rFonts w:ascii="Calibri" w:hAnsi="Calibri" w:cs="Calibri"/>
                <w:color w:val="000000"/>
                <w:sz w:val="20"/>
                <w:szCs w:val="24"/>
              </w:rPr>
            </w:pPr>
          </w:p>
          <w:p w14:paraId="71777BB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Search terms: "infant feeding", "complementary </w:t>
            </w:r>
            <w:r w:rsidRPr="008F335D">
              <w:rPr>
                <w:rFonts w:ascii="Calibri" w:hAnsi="Calibri" w:cs="Calibri"/>
                <w:color w:val="000000"/>
                <w:sz w:val="20"/>
                <w:szCs w:val="24"/>
              </w:rPr>
              <w:lastRenderedPageBreak/>
              <w:t>feeding", "baby feeding", and "first baby food"</w:t>
            </w:r>
          </w:p>
        </w:tc>
        <w:tc>
          <w:tcPr>
            <w:tcW w:w="1701" w:type="dxa"/>
          </w:tcPr>
          <w:p w14:paraId="0FD1215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xml:space="preserve">**Evaluated against the Food Guide for Children Under Two Years of the </w:t>
            </w:r>
            <w:r w:rsidRPr="008F335D">
              <w:rPr>
                <w:rFonts w:ascii="Calibri" w:hAnsi="Calibri" w:cs="Calibri"/>
                <w:color w:val="000000"/>
                <w:sz w:val="20"/>
                <w:szCs w:val="24"/>
              </w:rPr>
              <w:lastRenderedPageBreak/>
              <w:t>Brazilian Ministry of Health</w:t>
            </w:r>
          </w:p>
        </w:tc>
        <w:tc>
          <w:tcPr>
            <w:tcW w:w="709" w:type="dxa"/>
          </w:tcPr>
          <w:p w14:paraId="64F92A7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1</w:t>
            </w:r>
          </w:p>
        </w:tc>
        <w:tc>
          <w:tcPr>
            <w:tcW w:w="1275" w:type="dxa"/>
          </w:tcPr>
          <w:p w14:paraId="45DF475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21BF9C5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All websites included were classified as unscientific and included blogs, food companies' websites and websites specialising in child nutrition</w:t>
            </w:r>
          </w:p>
          <w:p w14:paraId="4EDE362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- 5 (10%) correctly presented all 10 steps included in the Guidelines</w:t>
            </w:r>
          </w:p>
          <w:p w14:paraId="3DD09A5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Exclusive breastfeeding for 6 months: 80% accurate, 18% inaccurate and 2% not mentioned </w:t>
            </w:r>
          </w:p>
          <w:p w14:paraId="06BDAE1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Complementary feeding from 6 months: (36) accurate, 12 (24) inaccurate, 20(40) not mentioned</w:t>
            </w:r>
          </w:p>
          <w:p w14:paraId="35CD2BF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Food offer: 64% accurate, 26% inaccurate, 10% not mentioned</w:t>
            </w:r>
          </w:p>
          <w:p w14:paraId="1B1D24C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Meal times according to that of the family: 30% accurate, 10% inaccurate, 60% not mentioned</w:t>
            </w:r>
          </w:p>
          <w:p w14:paraId="4818FC6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Consistency: 48% accurate, 26% inaccurate, 26% not mentioned</w:t>
            </w:r>
          </w:p>
          <w:p w14:paraId="0196C20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Varied food: 66% accurate, 4% inaccurate, 30% not mentioned</w:t>
            </w:r>
          </w:p>
          <w:p w14:paraId="0F9F11A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Daily offer of fruit and vegetables: 60% accurate, 4% inaccurate, 36% not mentioned</w:t>
            </w:r>
          </w:p>
          <w:p w14:paraId="64756F4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Avoid offering processed foods: 36% accurate, 4% inaccurate, 60% not mentioned</w:t>
            </w:r>
          </w:p>
          <w:p w14:paraId="083B48A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Hygiene: 26% accurate, 0 inaccurate, 74% not mentioned</w:t>
            </w:r>
          </w:p>
          <w:p w14:paraId="655E297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Encourage sick children to eat: 12% accurate, 0 inaccurate, 88% not mentioned</w:t>
            </w:r>
          </w:p>
        </w:tc>
        <w:tc>
          <w:tcPr>
            <w:tcW w:w="1275" w:type="dxa"/>
          </w:tcPr>
          <w:p w14:paraId="6868D5E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Neutral</w:t>
            </w:r>
          </w:p>
        </w:tc>
      </w:tr>
      <w:tr w:rsidR="008F335D" w:rsidRPr="008F335D" w14:paraId="487A6F83" w14:textId="77777777" w:rsidTr="00621A5D">
        <w:trPr>
          <w:trHeight w:val="487"/>
        </w:trPr>
        <w:tc>
          <w:tcPr>
            <w:tcW w:w="1030" w:type="dxa"/>
          </w:tcPr>
          <w:p w14:paraId="50634A81" w14:textId="77777777" w:rsidR="008F335D" w:rsidRPr="008F335D" w:rsidRDefault="008F335D" w:rsidP="008F335D">
            <w:pPr>
              <w:rPr>
                <w:rFonts w:ascii="Calibri" w:hAnsi="Calibri" w:cs="Calibri"/>
                <w:color w:val="000000"/>
                <w:sz w:val="20"/>
                <w:szCs w:val="20"/>
              </w:rPr>
            </w:pPr>
            <w:r w:rsidRPr="008F335D">
              <w:rPr>
                <w:rFonts w:ascii="Calibri" w:hAnsi="Calibri" w:cs="Calibri"/>
                <w:color w:val="000000"/>
                <w:sz w:val="20"/>
                <w:szCs w:val="20"/>
              </w:rPr>
              <w:t>Hoffman et al.</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&lt;EndNote&gt;&lt;Cite&gt;&lt;Author&gt;Hoffman&lt;/Author&gt;&lt;Year&gt;2016&lt;/Year&gt;&lt;RecNum&gt;9918&lt;/RecNum&gt;&lt;DisplayText&gt;&lt;style face="superscript"&gt;(72)&lt;/style&gt;&lt;/DisplayText&gt;&lt;record&gt;&lt;rec-number&gt;9918&lt;/rec-number&gt;&lt;foreign-keys&gt;&lt;key app="EN" db-id="rxvdp099dzvfple20z4vtr9hvxsefvwazzra" timestamp="1645656061"&gt;9918&lt;/key&gt;&lt;/foreign-keys&gt;&lt;ref-type name="Journal Article"&gt;17&lt;/ref-type&gt;&lt;contributors&gt;&lt;authors&gt;&lt;author&gt;Hoffman, Martin D.&lt;/author&gt;&lt;author&gt;Bross, Theodore L., 3rd&lt;/author&gt;&lt;author&gt;Hamilton, R. Tyler&lt;/author&gt;&lt;/authors&gt;&lt;/contributors&gt;&lt;titles&gt;&lt;title&gt;Are we being drowned by overhydration advice on the Internet?&lt;/title&gt;&lt;secondary-title&gt;The Physician and sportsmedicine&lt;/secondary-title&gt;&lt;/titles&gt;&lt;periodical&gt;&lt;full-title&gt;The Physician and sportsmedicine&lt;/full-title&gt;&lt;/periodical&gt;&lt;pages&gt;343-348&lt;/pages&gt;&lt;volume&gt;44&lt;/volume&gt;&lt;number&gt;4&lt;/number&gt;&lt;dates&gt;&lt;year&gt;2016&lt;/year&gt;&lt;/dates&gt;&lt;pub-location&gt;England&lt;/pub-location&gt;&lt;publisher&gt;Taylor &amp;amp; Francis&lt;/publisher&gt;&lt;accession-num&gt;27548748&lt;/accession-num&gt;&lt;urls&gt;&lt;related-urls&gt;&lt;url&gt;https://ezproxy.deakin.edu.au/login?url=http://search.ebscohost.com/login.aspx?direct=true&amp;amp;AuthType=ip,sso&amp;amp;db=mdc&amp;amp;AN=27548748&amp;amp;site=ehost-live&amp;amp;scope=site&lt;/url&gt;&lt;/related-urls&gt;&lt;/urls&gt;&lt;electronic-resource-num&gt;10.1080/00913847.2016.1222853&lt;/electronic-resource-num&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(72)</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2016</w:t>
            </w:r>
          </w:p>
        </w:tc>
        <w:tc>
          <w:tcPr>
            <w:tcW w:w="1381" w:type="dxa"/>
          </w:tcPr>
          <w:p w14:paraId="0C2E0D5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Hydration &amp; exercise </w:t>
            </w:r>
          </w:p>
        </w:tc>
        <w:tc>
          <w:tcPr>
            <w:tcW w:w="992" w:type="dxa"/>
          </w:tcPr>
          <w:p w14:paraId="5DC240E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003FF12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141</w:t>
            </w:r>
          </w:p>
        </w:tc>
        <w:tc>
          <w:tcPr>
            <w:tcW w:w="1134" w:type="dxa"/>
          </w:tcPr>
          <w:p w14:paraId="301215F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December 2014</w:t>
            </w:r>
          </w:p>
        </w:tc>
        <w:tc>
          <w:tcPr>
            <w:tcW w:w="2410" w:type="dxa"/>
          </w:tcPr>
          <w:p w14:paraId="40E2820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4CA3E73E" w14:textId="77777777" w:rsidR="008F335D" w:rsidRPr="008F335D" w:rsidRDefault="008F335D" w:rsidP="008F335D">
            <w:pPr>
              <w:rPr>
                <w:rFonts w:ascii="Calibri" w:hAnsi="Calibri" w:cs="Calibri"/>
                <w:color w:val="000000"/>
                <w:sz w:val="20"/>
                <w:szCs w:val="24"/>
              </w:rPr>
            </w:pPr>
          </w:p>
          <w:p w14:paraId="46EB0A0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"hydration and exercise", "hydration guidelines and exercise", "drinking fluids and exercise", "drinking guidelines and exercise"</w:t>
            </w:r>
          </w:p>
          <w:p w14:paraId="41ED1DA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xml:space="preserve"> </w:t>
            </w:r>
          </w:p>
          <w:p w14:paraId="4096E7A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50 websites for each search were screened</w:t>
            </w:r>
          </w:p>
        </w:tc>
        <w:tc>
          <w:tcPr>
            <w:tcW w:w="1701" w:type="dxa"/>
          </w:tcPr>
          <w:p w14:paraId="7841F20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**Assessed against 6 statements from current literature about hydration during exercise</w:t>
            </w:r>
          </w:p>
        </w:tc>
        <w:tc>
          <w:tcPr>
            <w:tcW w:w="709" w:type="dxa"/>
          </w:tcPr>
          <w:p w14:paraId="14EE896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1E1AEBB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09D2CD5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- 69.5% of websites accurately stated that some weight loss should occur during exercise </w:t>
            </w:r>
          </w:p>
          <w:p w14:paraId="771D2D7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- 7.3% accurately indicated that fluid consumption should be based on thirst</w:t>
            </w:r>
          </w:p>
          <w:p w14:paraId="35672A4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- 10.4% accurately mentioned that electrolyte intake is not generally necessary during exercise.</w:t>
            </w:r>
          </w:p>
          <w:p w14:paraId="51CD575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It was mentioned that dehydration is generally not a cause of heat illness (3.4% of websites) or muscle cramps (2.4% of websites)</w:t>
            </w:r>
          </w:p>
          <w:p w14:paraId="4D9C2F8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- 43.3% accurately reported that overhydration is a risk factor for exercise-associated hyponatremia</w:t>
            </w:r>
          </w:p>
        </w:tc>
        <w:tc>
          <w:tcPr>
            <w:tcW w:w="1275" w:type="dxa"/>
          </w:tcPr>
          <w:p w14:paraId="7BD8D54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Neutral</w:t>
            </w:r>
          </w:p>
        </w:tc>
      </w:tr>
      <w:tr w:rsidR="008F335D" w:rsidRPr="008F335D" w14:paraId="0403D155" w14:textId="77777777" w:rsidTr="00621A5D">
        <w:trPr>
          <w:trHeight w:val="487"/>
        </w:trPr>
        <w:tc>
          <w:tcPr>
            <w:tcW w:w="1030" w:type="dxa"/>
          </w:tcPr>
          <w:p w14:paraId="1C14DE51" w14:textId="77777777" w:rsidR="008F335D" w:rsidRPr="008F335D" w:rsidRDefault="008F335D" w:rsidP="008F335D">
            <w:pPr>
              <w:rPr>
                <w:rFonts w:ascii="Calibri" w:hAnsi="Calibri" w:cs="Calibri"/>
                <w:color w:val="000000"/>
                <w:sz w:val="20"/>
                <w:szCs w:val="20"/>
              </w:rPr>
            </w:pPr>
            <w:r w:rsidRPr="008F335D">
              <w:rPr>
                <w:rFonts w:ascii="Calibri" w:hAnsi="Calibri" w:cs="Calibri"/>
                <w:color w:val="000000"/>
                <w:sz w:val="20"/>
                <w:szCs w:val="20"/>
              </w:rPr>
              <w:t xml:space="preserve">Temple &amp; Fraser </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&lt;EndNote&gt;&lt;Cite&gt;&lt;Author&gt;Temple&lt;/Author&gt;&lt;Year&gt;2014&lt;/Year&gt;&lt;RecNum&gt;9924&lt;/RecNum&gt;&lt;DisplayText&gt;&lt;style face="superscript"&gt;(88)&lt;/style&gt;&lt;/DisplayText&gt;&lt;record&gt;&lt;rec-number&gt;9924&lt;/rec-number&gt;&lt;foreign-keys&gt;&lt;key app="EN" db-id="rxvdp099dzvfple20z4vtr9hvxsefvwazzra" timestamp="1645656062"&gt;9924&lt;/key&gt;&lt;/foreign-keys&gt;&lt;ref-type name="Journal Article"&gt;17&lt;/ref-type&gt;&lt;contributors&gt;&lt;authors&gt;&lt;author&gt;Temple, Norman J.&lt;/author&gt;&lt;author&gt;Fraser, Joy&lt;/author&gt;&lt;/authors&gt;&lt;/contributors&gt;&lt;titles&gt;&lt;title&gt;How Accurate Are Wikipedia Articles in Health, Nutrition, and Medicine?&lt;/title&gt;&lt;secondary-title&gt;Les articles de Wikipédia dans les domaines de la santé. de la nutrition et de la médecine sont-ils exacts ?&lt;/secondary-title&gt;&lt;/titles&gt;&lt;periodical&gt;&lt;full-title&gt;Les articles de Wikipédia dans les domaines de la santé. de la nutrition et de la médecine sont-ils exacts ?&lt;/full-title&gt;&lt;/periodical&gt;&lt;pages&gt;37-52&lt;/pages&gt;&lt;volume&gt;38&lt;/volume&gt;&lt;number&gt;1&lt;/number&gt;&lt;dates&gt;&lt;year&gt;2014&lt;/year&gt;&lt;/dates&gt;&lt;publisher&gt;University of Toronto Press&lt;/publisher&gt;&lt;accession-num&gt;96879164&lt;/accession-num&gt;&lt;urls&gt;&lt;related-urls&gt;&lt;url&gt;https://ezproxy.deakin.edu.au/login?url=http://search.ebscohost.com/login.aspx?direct=true&amp;amp;AuthType=ip,sso&amp;amp;db=a9h&amp;amp;AN=96879164&amp;amp;site=ehost-live&amp;amp;scope=site&lt;/url&gt;&lt;/related-urls&gt;&lt;/urls&gt;&lt;electronic-resource-num&gt;10.1353/ils.2014.0000&lt;/electronic-resource-num&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(88)</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2014</w:t>
            </w:r>
          </w:p>
        </w:tc>
        <w:tc>
          <w:tcPr>
            <w:tcW w:w="1381" w:type="dxa"/>
          </w:tcPr>
          <w:p w14:paraId="67A1883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 (common nutrition misconceptions)</w:t>
            </w:r>
          </w:p>
        </w:tc>
        <w:tc>
          <w:tcPr>
            <w:tcW w:w="992" w:type="dxa"/>
          </w:tcPr>
          <w:p w14:paraId="3AF3881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2BB79EB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22*</w:t>
            </w:r>
          </w:p>
        </w:tc>
        <w:tc>
          <w:tcPr>
            <w:tcW w:w="1134" w:type="dxa"/>
          </w:tcPr>
          <w:p w14:paraId="3E5172B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November 2013</w:t>
            </w:r>
          </w:p>
        </w:tc>
        <w:tc>
          <w:tcPr>
            <w:tcW w:w="2410" w:type="dxa"/>
          </w:tcPr>
          <w:p w14:paraId="55AB410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searches for Wikipedia entries that covered information related to the 32 statements of "common misconceptions" related to nutrition.</w:t>
            </w:r>
          </w:p>
        </w:tc>
        <w:tc>
          <w:tcPr>
            <w:tcW w:w="1701" w:type="dxa"/>
          </w:tcPr>
          <w:p w14:paraId="25E9B1B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Information was compared to an accuracy statement that was developed based on the literature and coded based on level of accuracy</w:t>
            </w:r>
          </w:p>
        </w:tc>
        <w:tc>
          <w:tcPr>
            <w:tcW w:w="709" w:type="dxa"/>
          </w:tcPr>
          <w:p w14:paraId="1154422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6879B4B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2017C52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- 7 (54%) topics scored 5 for accuracy (max. possible score of 5)</w:t>
            </w:r>
          </w:p>
          <w:p w14:paraId="4AF4154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 (15%) topics scored 4.5 for accuracy</w:t>
            </w:r>
          </w:p>
          <w:p w14:paraId="10E04A8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- 3 (23%) topics scored 4 for accuracy</w:t>
            </w:r>
          </w:p>
          <w:p w14:paraId="07974CA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 (8%) topic scored 3.5 for accuracy</w:t>
            </w:r>
          </w:p>
          <w:p w14:paraId="5264339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accuracy score for nutrition-related topics was 4.58</w:t>
            </w:r>
          </w:p>
        </w:tc>
        <w:tc>
          <w:tcPr>
            <w:tcW w:w="1275" w:type="dxa"/>
          </w:tcPr>
          <w:p w14:paraId="691C76B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Negative</w:t>
            </w:r>
          </w:p>
        </w:tc>
      </w:tr>
      <w:tr w:rsidR="008F335D" w:rsidRPr="008F335D" w14:paraId="7E6DD7D0" w14:textId="77777777" w:rsidTr="00621A5D">
        <w:trPr>
          <w:trHeight w:val="56"/>
        </w:trPr>
        <w:tc>
          <w:tcPr>
            <w:tcW w:w="1030" w:type="dxa"/>
          </w:tcPr>
          <w:p w14:paraId="218264DA" w14:textId="77777777" w:rsidR="008F335D" w:rsidRPr="008F335D" w:rsidRDefault="008F335D" w:rsidP="008F335D">
            <w:pPr>
              <w:rPr>
                <w:rFonts w:ascii="Calibri" w:hAnsi="Calibri" w:cs="Calibri"/>
                <w:color w:val="000000"/>
                <w:sz w:val="20"/>
                <w:szCs w:val="20"/>
              </w:rPr>
            </w:pPr>
            <w:r w:rsidRPr="008F335D">
              <w:rPr>
                <w:rFonts w:ascii="Calibri" w:hAnsi="Calibri" w:cs="Calibri"/>
                <w:color w:val="000000"/>
                <w:sz w:val="20"/>
                <w:szCs w:val="20"/>
              </w:rPr>
              <w:t>Agricola et al.</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&lt;EndNote&gt;&lt;Cite&gt;&lt;Author&gt;Agricola&lt;/Author&gt;&lt;Year&gt;2013&lt;/Year&gt;&lt;RecNum&gt;9955&lt;/RecNum&gt;&lt;DisplayText&gt;&lt;style face="superscript"&gt;(59)&lt;/style&gt;&lt;/DisplayText&gt;&lt;record&gt;&lt;rec-number&gt;9955&lt;/rec-number&gt;&lt;foreign-keys&gt;&lt;key app="EN" db-id="rxvdp099dzvfple20z4vtr9hvxsefvwazzra" timestamp="1645656062"&gt;9955&lt;/key&gt;&lt;/foreign-keys&gt;&lt;ref-type name="Journal Article"&gt;17&lt;/ref-type&gt;&lt;contributors&gt;&lt;authors&gt;&lt;author&gt;Agricola, Eleonora&lt;/author&gt;&lt;author&gt;Gesualdo, Francesco&lt;/author&gt;&lt;author&gt;Pandolfi, Elisabetta&lt;/author&gt;&lt;author&gt;Gonfiantini, Michaela V.&lt;/author&gt;&lt;author&gt;Carloni, Emanuela&lt;/author&gt;&lt;author&gt;Mastroiacovo, Pierpaolo&lt;/author&gt;&lt;author&gt;Tozzi, Alberto E.&lt;/author&gt;&lt;/authors&gt;&lt;/contributors&gt;&lt;titles&gt;&lt;title&gt;Does googling for preconception care result in information consistent with international guidelines: a comparison of information found by Italian women of childbearing age and health professionals&lt;/title&gt;&lt;secondary-title&gt;BMC Medical Informatics and Decision Making&lt;/secondary-title&gt;&lt;/titles&gt;&lt;periodical&gt;&lt;full-title&gt;BMC Medical Informatics and Decision Making&lt;/full-title&gt;&lt;/periodical&gt;&lt;pages&gt;14&lt;/pages&gt;&lt;volume&gt;13&lt;/volume&gt;&lt;number&gt;1&lt;/number&gt;&lt;dates&gt;&lt;year&gt;2013&lt;/year&gt;&lt;/dates&gt;&lt;publisher&gt;Springer Science and Business Media LLC&lt;/publisher&gt;&lt;isbn&gt;1472-6947&lt;/isbn&gt;&lt;urls&gt;&lt;related-urls&gt;&lt;url&gt;https://dx.doi.org/10.1186/1472-6947-13-14&lt;/url&gt;&lt;/related-urls&gt;&lt;pdf-urls&gt;&lt;url&gt;file://C:\Users\ecden\Downloads\Agricola-2013-Does-googling-for-preconception-car (1).pdf&lt;/url&gt;&lt;/pdf-urls&gt;&lt;/urls&gt;&lt;electronic-resource-num&gt;10.1186/1472-6947-13-14&lt;/electronic-resource-num&gt;&lt;/record&gt;&lt;/Cite&gt;&lt;/EndNote&gt;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(59)</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2013</w:t>
            </w:r>
          </w:p>
        </w:tc>
        <w:tc>
          <w:tcPr>
            <w:tcW w:w="1381" w:type="dxa"/>
          </w:tcPr>
          <w:p w14:paraId="2263B0C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Pregnancy</w:t>
            </w:r>
          </w:p>
        </w:tc>
        <w:tc>
          <w:tcPr>
            <w:tcW w:w="992" w:type="dxa"/>
          </w:tcPr>
          <w:p w14:paraId="6582656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Italy</w:t>
            </w:r>
          </w:p>
        </w:tc>
        <w:tc>
          <w:tcPr>
            <w:tcW w:w="992" w:type="dxa"/>
          </w:tcPr>
          <w:p w14:paraId="56787AA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226</w:t>
            </w:r>
          </w:p>
        </w:tc>
        <w:tc>
          <w:tcPr>
            <w:tcW w:w="1134" w:type="dxa"/>
          </w:tcPr>
          <w:p w14:paraId="670643E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October 2011</w:t>
            </w:r>
          </w:p>
        </w:tc>
        <w:tc>
          <w:tcPr>
            <w:tcW w:w="2410" w:type="dxa"/>
          </w:tcPr>
          <w:p w14:paraId="766758E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75CA2593" w14:textId="77777777" w:rsidR="008F335D" w:rsidRPr="008F335D" w:rsidRDefault="008F335D" w:rsidP="008F335D">
            <w:pPr>
              <w:rPr>
                <w:rFonts w:ascii="Calibri" w:hAnsi="Calibri" w:cs="Calibri"/>
                <w:color w:val="000000"/>
                <w:sz w:val="20"/>
                <w:szCs w:val="24"/>
              </w:rPr>
            </w:pPr>
          </w:p>
          <w:p w14:paraId="6710774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24 search terms were developed based on suggestions from women planning pregnancy and relevant health </w:t>
            </w:r>
            <w:proofErr w:type="gramStart"/>
            <w:r w:rsidRPr="008F335D">
              <w:rPr>
                <w:rFonts w:ascii="Calibri" w:hAnsi="Calibri" w:cs="Calibri"/>
                <w:color w:val="000000"/>
                <w:sz w:val="20"/>
                <w:szCs w:val="24"/>
              </w:rPr>
              <w:t>professionals</w:t>
            </w:r>
            <w:proofErr w:type="gramEnd"/>
          </w:p>
          <w:p w14:paraId="7DBBE661" w14:textId="77777777" w:rsidR="008F335D" w:rsidRPr="008F335D" w:rsidRDefault="008F335D" w:rsidP="008F335D">
            <w:pPr>
              <w:rPr>
                <w:rFonts w:ascii="Calibri" w:hAnsi="Calibri" w:cs="Calibri"/>
                <w:color w:val="000000"/>
                <w:sz w:val="20"/>
                <w:szCs w:val="24"/>
              </w:rPr>
            </w:pPr>
          </w:p>
          <w:p w14:paraId="2C821B6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10 results, excluding Google ads were screened</w:t>
            </w:r>
          </w:p>
        </w:tc>
        <w:tc>
          <w:tcPr>
            <w:tcW w:w="1701" w:type="dxa"/>
          </w:tcPr>
          <w:p w14:paraId="166274D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 checklist of 19 items based on guidelines from the American Journal of Obstetrics and Gynaecology. Information was assessed to determine if it was: a) absent, incorrect or incomplete; or b) correct and complete.</w:t>
            </w:r>
          </w:p>
        </w:tc>
        <w:tc>
          <w:tcPr>
            <w:tcW w:w="709" w:type="dxa"/>
          </w:tcPr>
          <w:p w14:paraId="5A2A4DC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w:t>
            </w:r>
          </w:p>
        </w:tc>
        <w:tc>
          <w:tcPr>
            <w:tcW w:w="1275" w:type="dxa"/>
          </w:tcPr>
          <w:p w14:paraId="23F7938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6BE47F8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- 89 websites (39.4%) provided accurate and complete information about folic acid supplementation before pregnancy</w:t>
            </w:r>
          </w:p>
          <w:p w14:paraId="37FC7EA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- 60.6% of websites' information about preconception folic acid supplementation was absent, </w:t>
            </w:r>
            <w:proofErr w:type="gramStart"/>
            <w:r w:rsidRPr="008F335D">
              <w:rPr>
                <w:rFonts w:ascii="Calibri" w:hAnsi="Calibri" w:cs="Calibri"/>
                <w:color w:val="000000"/>
                <w:sz w:val="20"/>
                <w:szCs w:val="24"/>
              </w:rPr>
              <w:t>incorrect</w:t>
            </w:r>
            <w:proofErr w:type="gramEnd"/>
            <w:r w:rsidRPr="008F335D">
              <w:rPr>
                <w:rFonts w:ascii="Calibri" w:hAnsi="Calibri" w:cs="Calibri"/>
                <w:color w:val="000000"/>
                <w:sz w:val="20"/>
                <w:szCs w:val="24"/>
              </w:rPr>
              <w:t xml:space="preserve"> or incomplete. </w:t>
            </w:r>
          </w:p>
          <w:p w14:paraId="6C93EA8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Most of the correct recommendations were significantly less represented in websites belonging to the 'Communities and blog' category compared with those belonging to the 'Medical/Public Agency' category: folic acid supplementation (OR 0.254; CI 0.098-0.664; p = &lt;0.01)</w:t>
            </w:r>
          </w:p>
        </w:tc>
        <w:tc>
          <w:tcPr>
            <w:tcW w:w="1275" w:type="dxa"/>
          </w:tcPr>
          <w:p w14:paraId="0199A57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Negative</w:t>
            </w:r>
          </w:p>
        </w:tc>
      </w:tr>
      <w:tr w:rsidR="008F335D" w:rsidRPr="008F335D" w14:paraId="6EC18FA3" w14:textId="77777777" w:rsidTr="00621A5D">
        <w:trPr>
          <w:trHeight w:val="56"/>
        </w:trPr>
        <w:tc>
          <w:tcPr>
            <w:tcW w:w="1030" w:type="dxa"/>
          </w:tcPr>
          <w:p w14:paraId="56FD43FE" w14:textId="77777777" w:rsidR="008F335D" w:rsidRPr="008F335D" w:rsidRDefault="008F335D" w:rsidP="008F335D">
            <w:pPr>
              <w:rPr>
                <w:rFonts w:ascii="Calibri" w:hAnsi="Calibri" w:cs="Calibri"/>
                <w:color w:val="000000"/>
                <w:sz w:val="20"/>
                <w:szCs w:val="20"/>
              </w:rPr>
            </w:pPr>
            <w:r w:rsidRPr="008F335D">
              <w:rPr>
                <w:rFonts w:ascii="Calibri" w:hAnsi="Calibri" w:cs="Calibri"/>
                <w:color w:val="000000"/>
                <w:sz w:val="20"/>
                <w:szCs w:val="20"/>
              </w:rPr>
              <w:lastRenderedPageBreak/>
              <w:t>Dawson et al.</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&lt;EndNote&gt;&lt;Cite&gt;&lt;Author&gt;Dawson&lt;/Author&gt;&lt;Year&gt;2011&lt;/Year&gt;&lt;RecNum&gt;9934&lt;/RecNum&gt;&lt;DisplayText&gt;&lt;style face="superscript"&gt;(36)&lt;/style&gt;&lt;/DisplayText&gt;&lt;record&gt;&lt;rec-number&gt;9934&lt;/rec-number&gt;&lt;foreign-keys&gt;&lt;key app="EN" db-id="rxvdp099dzvfple20z4vtr9hvxsefvwazzra" timestamp="1645656062"&gt;9934&lt;/key&gt;&lt;/foreign-keys&gt;&lt;ref-type name="Journal Article"&gt;17&lt;/ref-type&gt;&lt;contributors&gt;&lt;authors&gt;&lt;author&gt;Dawson, Rachel&lt;/author&gt;&lt;author&gt;Piller, Neil&lt;/author&gt;&lt;/authors&gt;&lt;/contributors&gt;&lt;titles&gt;&lt;title&gt;Diet and BCRL: facts and fallcies on the Web&lt;/title&gt;&lt;secondary-title&gt;Journal of Lymphoedema&lt;/secondary-title&gt;&lt;/titles&gt;&lt;periodical&gt;&lt;full-title&gt;Journal of Lymphoedema&lt;/full-title&gt;&lt;/periodical&gt;&lt;pages&gt;36-42&lt;/pages&gt;&lt;volume&gt;6&lt;/volume&gt;&lt;number&gt;1&lt;/number&gt;&lt;dates&gt;&lt;year&gt;2011&lt;/year&gt;&lt;/dates&gt;&lt;publisher&gt;SB Communications Group, A Schofield Media Company&lt;/publisher&gt;&lt;accession-num&gt;104877859. Language: English. Entry Date: 20110624. Revision Date: 20150711. Publication Type: Journal Article&lt;/accession-num&gt;&lt;urls&gt;&lt;related-urls&gt;&lt;url&gt;https://ezproxy.deakin.edu.au/login?url=http://search.ebscohost.com/login.aspx?direct=true&amp;amp;AuthType=ip,sso&amp;amp;db=ccm&amp;amp;AN=104877859&amp;amp;site=ehost-live&amp;amp;scope=site&lt;/url&gt;&lt;/related-urls&gt;&lt;/urls&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(36)</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2011</w:t>
            </w:r>
          </w:p>
        </w:tc>
        <w:tc>
          <w:tcPr>
            <w:tcW w:w="1381" w:type="dxa"/>
          </w:tcPr>
          <w:p w14:paraId="4D264F3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Cancer (breast cancer and lymphedema)</w:t>
            </w:r>
          </w:p>
        </w:tc>
        <w:tc>
          <w:tcPr>
            <w:tcW w:w="992" w:type="dxa"/>
          </w:tcPr>
          <w:p w14:paraId="51B92EE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4848D91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134" w:type="dxa"/>
          </w:tcPr>
          <w:p w14:paraId="2DBD0F4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49004BB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2B66AB44" w14:textId="77777777" w:rsidR="008F335D" w:rsidRPr="008F335D" w:rsidRDefault="008F335D" w:rsidP="008F335D">
            <w:pPr>
              <w:rPr>
                <w:rFonts w:ascii="Calibri" w:hAnsi="Calibri" w:cs="Calibri"/>
                <w:color w:val="000000"/>
                <w:sz w:val="20"/>
                <w:szCs w:val="24"/>
              </w:rPr>
            </w:pPr>
          </w:p>
          <w:p w14:paraId="1CC5111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"lymphoedema", "lymphedema", "lymphatic dysfunction", "diet", "exercise", "cure", "management", "breast cancer".</w:t>
            </w:r>
          </w:p>
        </w:tc>
        <w:tc>
          <w:tcPr>
            <w:tcW w:w="1701" w:type="dxa"/>
          </w:tcPr>
          <w:p w14:paraId="4F2E755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Compared to peer-reviewed literature</w:t>
            </w:r>
          </w:p>
        </w:tc>
        <w:tc>
          <w:tcPr>
            <w:tcW w:w="709" w:type="dxa"/>
          </w:tcPr>
          <w:p w14:paraId="4457F1A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7CDE813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7F0FE3E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*5 websites provided incorrect or misleading information</w:t>
            </w:r>
          </w:p>
          <w:p w14:paraId="1FA64B4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*6 websites provided accurate information</w:t>
            </w:r>
          </w:p>
        </w:tc>
        <w:tc>
          <w:tcPr>
            <w:tcW w:w="1275" w:type="dxa"/>
          </w:tcPr>
          <w:p w14:paraId="49A2346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Negative</w:t>
            </w:r>
          </w:p>
        </w:tc>
      </w:tr>
      <w:tr w:rsidR="008F335D" w:rsidRPr="008F335D" w14:paraId="62D0A0D4" w14:textId="77777777" w:rsidTr="00621A5D">
        <w:trPr>
          <w:trHeight w:val="56"/>
        </w:trPr>
        <w:tc>
          <w:tcPr>
            <w:tcW w:w="1030" w:type="dxa"/>
          </w:tcPr>
          <w:p w14:paraId="12B044D9" w14:textId="77777777" w:rsidR="008F335D" w:rsidRPr="008F335D" w:rsidRDefault="008F335D" w:rsidP="008F335D">
            <w:pPr>
              <w:rPr>
                <w:rFonts w:ascii="Calibri" w:hAnsi="Calibri" w:cs="Calibri"/>
                <w:color w:val="000000"/>
                <w:sz w:val="20"/>
                <w:szCs w:val="20"/>
              </w:rPr>
            </w:pPr>
            <w:r w:rsidRPr="008F335D">
              <w:rPr>
                <w:rFonts w:ascii="Calibri" w:hAnsi="Calibri" w:cs="Calibri"/>
                <w:color w:val="000000"/>
                <w:sz w:val="20"/>
                <w:szCs w:val="20"/>
              </w:rPr>
              <w:t>Post et al.</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&lt;EndNote&gt;&lt;Cite&gt;&lt;Author&gt;Post&lt;/Author&gt;&lt;Year&gt;2010&lt;/Year&gt;&lt;RecNum&gt;9930&lt;/RecNum&gt;&lt;DisplayText&gt;&lt;style face="superscript"&gt;(82)&lt;/style&gt;&lt;/DisplayText&gt;&lt;record&gt;&lt;rec-number&gt;9930&lt;/rec-number&gt;&lt;foreign-keys&gt;&lt;key app="EN" db-id="rxvdp099dzvfple20z4vtr9hvxsefvwazzra" timestamp="1645656062"&gt;9930&lt;/key&gt;&lt;/foreign-keys&gt;&lt;ref-type name="Journal Article"&gt;17&lt;/ref-type&gt;&lt;contributors&gt;&lt;authors&gt;&lt;author&gt;Post, R. E.&lt;/author&gt;&lt;author&gt;Mainous, A. G., 3rd&lt;/author&gt;&lt;/authors&gt;&lt;/contributors&gt;&lt;titles&gt;&lt;title&gt;The accuracy of nutrition information on the Internet for type 2 diabetes&lt;/title&gt;&lt;secondary-title&gt;Archives of Internal Medicine&lt;/secondary-title&gt;&lt;/titles&gt;&lt;periodical&gt;&lt;full-title&gt;Archives of Internal Medicine&lt;/full-title&gt;&lt;/periodical&gt;&lt;pages&gt;1504-1506&lt;/pages&gt;&lt;volume&gt;170&lt;/volume&gt;&lt;number&gt;16&lt;/number&gt;&lt;dates&gt;&lt;year&gt;2010&lt;/year&gt;&lt;/dates&gt;&lt;pub-location&gt;Chicago, Illinois&lt;/pub-location&gt;&lt;publisher&gt;American Medical Association&lt;/publisher&gt;&lt;accession-num&gt;105104585. Language: English. Entry Date: 20101029. Revision Date: 20200708. Publication Type: Journal Article&lt;/accession-num&gt;&lt;urls&gt;&lt;related-urls&gt;&lt;url&gt;https://ezproxy.deakin.edu.au/login?url=http://search.ebscohost.com/login.aspx?direct=true&amp;amp;AuthType=ip,sso&amp;amp;db=ccm&amp;amp;AN=105104585&amp;amp;site=ehost-live&amp;amp;scope=site&lt;/url&gt;&lt;/related-urls&gt;&lt;/urls&gt;&lt;electronic-resource-num&gt;10.1001/archinternmed.2010.289&lt;/electronic-resource-num&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(82)</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2010</w:t>
            </w:r>
          </w:p>
        </w:tc>
        <w:tc>
          <w:tcPr>
            <w:tcW w:w="1381" w:type="dxa"/>
          </w:tcPr>
          <w:p w14:paraId="0F4DEA3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Type 2 Diabetes</w:t>
            </w:r>
          </w:p>
        </w:tc>
        <w:tc>
          <w:tcPr>
            <w:tcW w:w="992" w:type="dxa"/>
          </w:tcPr>
          <w:p w14:paraId="3B1EE7F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2BB6D4F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39</w:t>
            </w:r>
          </w:p>
        </w:tc>
        <w:tc>
          <w:tcPr>
            <w:tcW w:w="1134" w:type="dxa"/>
          </w:tcPr>
          <w:p w14:paraId="2014CB7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March 2010</w:t>
            </w:r>
          </w:p>
        </w:tc>
        <w:tc>
          <w:tcPr>
            <w:tcW w:w="2410" w:type="dxa"/>
          </w:tcPr>
          <w:p w14:paraId="58CE75D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and Yahoo searches</w:t>
            </w:r>
          </w:p>
          <w:p w14:paraId="038C6CC4" w14:textId="77777777" w:rsidR="008F335D" w:rsidRPr="008F335D" w:rsidRDefault="008F335D" w:rsidP="008F335D">
            <w:pPr>
              <w:rPr>
                <w:rFonts w:ascii="Calibri" w:hAnsi="Calibri" w:cs="Calibri"/>
                <w:color w:val="000000"/>
                <w:sz w:val="20"/>
                <w:szCs w:val="24"/>
              </w:rPr>
            </w:pPr>
          </w:p>
          <w:p w14:paraId="3D3547A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“diabetes and nutrition”</w:t>
            </w:r>
          </w:p>
          <w:p w14:paraId="400A070A" w14:textId="77777777" w:rsidR="008F335D" w:rsidRPr="008F335D" w:rsidRDefault="008F335D" w:rsidP="008F335D">
            <w:pPr>
              <w:rPr>
                <w:rFonts w:ascii="Calibri" w:hAnsi="Calibri" w:cs="Calibri"/>
                <w:color w:val="000000"/>
                <w:sz w:val="20"/>
                <w:szCs w:val="24"/>
              </w:rPr>
            </w:pPr>
          </w:p>
          <w:p w14:paraId="5BBCE7C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First 100 results from each search were </w:t>
            </w:r>
            <w:proofErr w:type="gramStart"/>
            <w:r w:rsidRPr="008F335D">
              <w:rPr>
                <w:rFonts w:ascii="Calibri" w:hAnsi="Calibri" w:cs="Calibri"/>
                <w:color w:val="000000"/>
                <w:sz w:val="20"/>
                <w:szCs w:val="24"/>
              </w:rPr>
              <w:t>screened</w:t>
            </w:r>
            <w:proofErr w:type="gramEnd"/>
          </w:p>
          <w:p w14:paraId="791441EF" w14:textId="77777777" w:rsidR="008F335D" w:rsidRPr="008F335D" w:rsidRDefault="008F335D" w:rsidP="008F335D">
            <w:pPr>
              <w:rPr>
                <w:rFonts w:ascii="Calibri" w:hAnsi="Calibri" w:cs="Calibri"/>
                <w:color w:val="000000"/>
                <w:sz w:val="20"/>
                <w:szCs w:val="24"/>
              </w:rPr>
            </w:pPr>
          </w:p>
          <w:p w14:paraId="1932781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Internal links to other pages within the same included website were also screened</w:t>
            </w:r>
          </w:p>
        </w:tc>
        <w:tc>
          <w:tcPr>
            <w:tcW w:w="1701" w:type="dxa"/>
          </w:tcPr>
          <w:p w14:paraId="403502F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**Information was compared to ADA recommendations for diet to determine if it explicitly matched the ADA guidelines. </w:t>
            </w:r>
          </w:p>
        </w:tc>
        <w:tc>
          <w:tcPr>
            <w:tcW w:w="709" w:type="dxa"/>
          </w:tcPr>
          <w:p w14:paraId="4CBF689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661C3EC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64A1FF0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Mean matching score for websites was 3.56 ± 2.20 (max. possible score of 11)</w:t>
            </w:r>
          </w:p>
          <w:p w14:paraId="35C2D25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Many of the websites did not provide inaccurate information, but rather, had important pieces of information that were not included</w:t>
            </w:r>
          </w:p>
        </w:tc>
        <w:tc>
          <w:tcPr>
            <w:tcW w:w="1275" w:type="dxa"/>
          </w:tcPr>
          <w:p w14:paraId="0E0B4E8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Negative</w:t>
            </w:r>
          </w:p>
        </w:tc>
      </w:tr>
      <w:tr w:rsidR="008F335D" w:rsidRPr="008F335D" w14:paraId="5DFE9CA9" w14:textId="77777777" w:rsidTr="00621A5D">
        <w:trPr>
          <w:trHeight w:val="56"/>
        </w:trPr>
        <w:tc>
          <w:tcPr>
            <w:tcW w:w="1030" w:type="dxa"/>
          </w:tcPr>
          <w:p w14:paraId="78B6D4A8" w14:textId="77777777" w:rsidR="008F335D" w:rsidRPr="008F335D" w:rsidRDefault="008F335D" w:rsidP="008F335D">
            <w:pPr>
              <w:rPr>
                <w:rFonts w:ascii="Calibri" w:hAnsi="Calibri" w:cs="Calibri"/>
                <w:color w:val="000000"/>
                <w:sz w:val="20"/>
                <w:szCs w:val="20"/>
              </w:rPr>
            </w:pPr>
            <w:r w:rsidRPr="008F335D">
              <w:rPr>
                <w:rFonts w:ascii="Calibri" w:hAnsi="Calibri" w:cs="Calibri"/>
                <w:color w:val="000000"/>
                <w:sz w:val="20"/>
                <w:szCs w:val="20"/>
              </w:rPr>
              <w:t>Michael et al.</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&lt;EndNote&gt;&lt;Cite&gt;&lt;Author&gt;Michael&lt;/Author&gt;&lt;Year&gt;2009&lt;/Year&gt;&lt;RecNum&gt;9935&lt;/RecNum&gt;&lt;DisplayText&gt;&lt;style face="superscript"&gt;(43)&lt;/style&gt;&lt;/DisplayText&gt;&lt;record&gt;&lt;rec-number&gt;9935&lt;/rec-number&gt;&lt;foreign-keys&gt;&lt;key app="EN" db-id="rxvdp099dzvfple20z4vtr9hvxsefvwazzra" timestamp="1645656062"&gt;9935&lt;/key&gt;&lt;/foreign-keys&gt;&lt;ref-type name="Journal Article"&gt;17&lt;/ref-type&gt;&lt;contributors&gt;&lt;authors&gt;&lt;author&gt;Michael, A. Traver&lt;/author&gt;&lt;author&gt;Corey, M. Passman&lt;/author&gt;&lt;author&gt;Timothy, LeRoy&lt;/author&gt;&lt;author&gt;Leah, Passmore&lt;/author&gt;&lt;author&gt;Dean, G. Assimos&lt;/author&gt;&lt;/authors&gt;&lt;/contributors&gt;&lt;titles&gt;&lt;title&gt;Is the Internet a Reliable Source for Dietary Recommendations for Stone Formers?&lt;/title&gt;&lt;secondary-title&gt;Journal of Endourology&lt;/secondary-title&gt;&lt;/titles&gt;&lt;periodical&gt;&lt;full-title&gt;Journal of Endourology&lt;/full-title&gt;&lt;/periodical&gt;&lt;pages&gt;715-717&lt;/pages&gt;&lt;volume&gt;23&lt;/volume&gt;&lt;number&gt;4&lt;/number&gt;&lt;dates&gt;&lt;year&gt;2009&lt;/year&gt;&lt;/dates&gt;&lt;accession-num&gt;37592079&lt;/accession-num&gt;&lt;urls&gt;&lt;related-urls&gt;&lt;url&gt;https://ezproxy.deakin.edu.au/login?url=http://search.ebscohost.com/login.aspx?direct=true&amp;amp;AuthType=ip,sso&amp;amp;db=a9h&amp;amp;AN=37592079&amp;amp;site=ehost-live&amp;amp;scope=site&lt;/url&gt;&lt;/related-urls&gt;&lt;/urls&gt;&lt;electronic-resource-num&gt;10.1089/end.2008.0490&lt;/electronic-resource-num&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(43)</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2009</w:t>
            </w:r>
          </w:p>
        </w:tc>
        <w:tc>
          <w:tcPr>
            <w:tcW w:w="1381" w:type="dxa"/>
          </w:tcPr>
          <w:p w14:paraId="1909239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Kidney stone prevention</w:t>
            </w:r>
          </w:p>
        </w:tc>
        <w:tc>
          <w:tcPr>
            <w:tcW w:w="992" w:type="dxa"/>
          </w:tcPr>
          <w:p w14:paraId="0EA7741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491D18C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458</w:t>
            </w:r>
          </w:p>
        </w:tc>
        <w:tc>
          <w:tcPr>
            <w:tcW w:w="1134" w:type="dxa"/>
          </w:tcPr>
          <w:p w14:paraId="7C4B76C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7617D7B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0BBBE01A" w14:textId="77777777" w:rsidR="008F335D" w:rsidRPr="008F335D" w:rsidRDefault="008F335D" w:rsidP="008F335D">
            <w:pPr>
              <w:rPr>
                <w:rFonts w:ascii="Calibri" w:hAnsi="Calibri" w:cs="Calibri"/>
                <w:color w:val="000000"/>
                <w:sz w:val="20"/>
                <w:szCs w:val="24"/>
              </w:rPr>
            </w:pPr>
          </w:p>
          <w:p w14:paraId="4190FDB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“kidney stones and dietary recommendations”</w:t>
            </w:r>
          </w:p>
          <w:p w14:paraId="72623F20" w14:textId="77777777" w:rsidR="008F335D" w:rsidRPr="008F335D" w:rsidRDefault="008F335D" w:rsidP="008F335D">
            <w:pPr>
              <w:rPr>
                <w:rFonts w:ascii="Calibri" w:hAnsi="Calibri" w:cs="Calibri"/>
                <w:color w:val="000000"/>
                <w:sz w:val="20"/>
                <w:szCs w:val="24"/>
              </w:rPr>
            </w:pPr>
          </w:p>
          <w:p w14:paraId="3E1CB32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500 websites were screened</w:t>
            </w:r>
          </w:p>
        </w:tc>
        <w:tc>
          <w:tcPr>
            <w:tcW w:w="1701" w:type="dxa"/>
          </w:tcPr>
          <w:p w14:paraId="6E12854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**Information was compared to four dietary recommendations from the literature for the prevention of kidney stones</w:t>
            </w:r>
          </w:p>
        </w:tc>
        <w:tc>
          <w:tcPr>
            <w:tcW w:w="709" w:type="dxa"/>
          </w:tcPr>
          <w:p w14:paraId="578F32D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2B9EDB6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0853716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- 80 (17.4%) of websites contained accurate information</w:t>
            </w:r>
          </w:p>
          <w:p w14:paraId="04317F3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- 10 (2.2%) contained incorrect information</w:t>
            </w:r>
          </w:p>
          <w:p w14:paraId="79EA26C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- 365 (79.5%) contained deficient information (information that was not considered comprehensive)</w:t>
            </w:r>
          </w:p>
          <w:p w14:paraId="26DFDE7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- 3 (0.7%) contained incorrect and deficient information</w:t>
            </w:r>
          </w:p>
          <w:p w14:paraId="7567550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Urology and nephrology sites provided correct information on 41% and 51% of the sites, respectively. All the other types contained correct </w:t>
            </w:r>
            <w:r w:rsidRPr="008F335D">
              <w:rPr>
                <w:rFonts w:ascii="Calibri" w:hAnsi="Calibri" w:cs="Calibri"/>
                <w:color w:val="000000"/>
                <w:sz w:val="20"/>
                <w:szCs w:val="24"/>
              </w:rPr>
              <w:lastRenderedPageBreak/>
              <w:t>information on 13% -16% of the examined sites (P&lt;0.001)</w:t>
            </w:r>
          </w:p>
        </w:tc>
        <w:tc>
          <w:tcPr>
            <w:tcW w:w="1275" w:type="dxa"/>
          </w:tcPr>
          <w:p w14:paraId="1835AB7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Negative</w:t>
            </w:r>
          </w:p>
        </w:tc>
      </w:tr>
      <w:tr w:rsidR="008F335D" w:rsidRPr="008F335D" w14:paraId="6656A7F6" w14:textId="77777777" w:rsidTr="00621A5D">
        <w:trPr>
          <w:trHeight w:val="56"/>
        </w:trPr>
        <w:tc>
          <w:tcPr>
            <w:tcW w:w="1030" w:type="dxa"/>
          </w:tcPr>
          <w:p w14:paraId="0BCCE959" w14:textId="77777777" w:rsidR="008F335D" w:rsidRPr="008F335D" w:rsidRDefault="008F335D" w:rsidP="008F335D">
            <w:pPr>
              <w:rPr>
                <w:rFonts w:ascii="Calibri" w:hAnsi="Calibri" w:cs="Calibri"/>
                <w:color w:val="000000"/>
                <w:sz w:val="20"/>
                <w:szCs w:val="20"/>
              </w:rPr>
            </w:pPr>
            <w:proofErr w:type="spellStart"/>
            <w:r w:rsidRPr="008F335D">
              <w:rPr>
                <w:rFonts w:ascii="Calibri" w:hAnsi="Calibri" w:cs="Calibri"/>
                <w:color w:val="000000"/>
                <w:sz w:val="20"/>
                <w:szCs w:val="20"/>
              </w:rPr>
              <w:t>Ostry</w:t>
            </w:r>
            <w:proofErr w:type="spellEnd"/>
            <w:r w:rsidRPr="008F335D">
              <w:rPr>
                <w:rFonts w:ascii="Calibri" w:hAnsi="Calibri" w:cs="Calibri"/>
                <w:color w:val="000000"/>
                <w:sz w:val="20"/>
                <w:szCs w:val="20"/>
              </w:rPr>
              <w:t xml:space="preserve"> 2008 et al.</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&lt;EndNote&gt;&lt;Cite&gt;&lt;Author&gt;Ostry&lt;/Author&gt;&lt;Year&gt;2008&lt;/Year&gt;&lt;RecNum&gt;198&lt;/RecNum&gt;&lt;DisplayText&gt;&lt;style face="superscript"&gt;(93)&lt;/style&gt;&lt;/DisplayText&gt;&lt;record&gt;&lt;rec-number&gt;198&lt;/rec-number&gt;&lt;foreign-keys&gt;&lt;key app="EN" db-id="rxvdp099dzvfple20z4vtr9hvxsefvwazzra" timestamp="1576212589"&gt;198&lt;/key&gt;&lt;/foreign-keys&gt;&lt;ref-type name="Journal Article"&gt;17&lt;/ref-type&gt;&lt;contributors&gt;&lt;authors&gt;&lt;author&gt;Ostry, A.&lt;/author&gt;&lt;author&gt;Young, M. L.&lt;/author&gt;&lt;author&gt;Hughes, M.&lt;/author&gt;&lt;/authors&gt;&lt;/contributors&gt;&lt;auth-address&gt;Department of Health Care, University of British Columbia, Vancouver, V6T 1Z3, Canada.&lt;/auth-address&gt;&lt;titles&gt;&lt;title&gt;The quality of nutritional information available on popular websites: a content analysis&lt;/title&gt;&lt;secondary-title&gt;Health Education Research&lt;/secondary-title&gt;&lt;/titles&gt;&lt;periodical&gt;&lt;full-title&gt;Health Education Research&lt;/full-title&gt;&lt;abbr-1&gt;Health Educ Res&lt;/abbr-1&gt;&lt;/periodical&gt;&lt;pages&gt;648-655&lt;/pages&gt;&lt;volume&gt;23&lt;/volume&gt;&lt;number&gt;4&lt;/number&gt;&lt;keywords&gt;&lt;keyword&gt;Communication&lt;/keyword&gt;&lt;keyword&gt;Diet&lt;/keyword&gt;&lt;keyword&gt;Internet -- Standards&lt;/keyword&gt;&lt;keyword&gt;Nutritional Assessment&lt;/keyword&gt;&lt;keyword&gt;Evaluation Research&lt;/keyword&gt;&lt;keyword&gt;Practice Guidelines&lt;/keyword&gt;&lt;keyword&gt;Quality Control (Technology)&lt;/keyword&gt;&lt;keyword&gt;Human&lt;/keyword&gt;&lt;/keywords&gt;&lt;dates&gt;&lt;year&gt;2008&lt;/year&gt;&lt;/dates&gt;&lt;publisher&gt;Oxford University Press / USA&lt;/publisher&gt;&lt;isbn&gt;0268-1153&lt;/isbn&gt;&lt;accession-num&gt;105664864. Language: English. Entry Date: 20081010. Revision Date: 20150711. Publication Type: Journal Article&lt;/accession-num&gt;&lt;urls&gt;&lt;related-urls&gt;&lt;url&gt;http://ezproxy.deakin.edu.au/login?url=http://search.ebscohost.com/login.aspx?direct=true&amp;amp;AuthType=ip,sso&amp;amp;db=ccm&amp;amp;AN=105664864&amp;amp;site=ehost-live&amp;amp;scope=site&lt;/url&gt;&lt;/related-urls&gt;&lt;/urls&gt;&lt;remote-database-name&gt;ccm&lt;/remote-database-name&gt;&lt;remote-database-provider&gt;EBSCOhost&lt;/remote-database-provider&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(93)</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w:t>
            </w:r>
          </w:p>
        </w:tc>
        <w:tc>
          <w:tcPr>
            <w:tcW w:w="1381" w:type="dxa"/>
          </w:tcPr>
          <w:p w14:paraId="4F20A8A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w:t>
            </w:r>
          </w:p>
        </w:tc>
        <w:tc>
          <w:tcPr>
            <w:tcW w:w="992" w:type="dxa"/>
          </w:tcPr>
          <w:p w14:paraId="32F3577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Canada</w:t>
            </w:r>
          </w:p>
        </w:tc>
        <w:tc>
          <w:tcPr>
            <w:tcW w:w="992" w:type="dxa"/>
          </w:tcPr>
          <w:p w14:paraId="3C6FB55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2770</w:t>
            </w:r>
          </w:p>
        </w:tc>
        <w:tc>
          <w:tcPr>
            <w:tcW w:w="1134" w:type="dxa"/>
          </w:tcPr>
          <w:p w14:paraId="248DAD0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October 2003 – November 2004</w:t>
            </w:r>
          </w:p>
        </w:tc>
        <w:tc>
          <w:tcPr>
            <w:tcW w:w="2410" w:type="dxa"/>
          </w:tcPr>
          <w:p w14:paraId="6A33526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The most used websites in Canada for nutrition and health were identified through Media Matrix web-tracking service. Sites that accounted for &gt;90% of the time spent at health websites by Canadians were identified. A smaller subsample was selected comprising the three site categories that accounted for ~60% of the visits to the top 50 health sites. Sites were searched using French and English nutrition-related terms to find relevant pages. Pages included were randomly selected from the 8 sites identified for this study.</w:t>
            </w:r>
          </w:p>
        </w:tc>
        <w:tc>
          <w:tcPr>
            <w:tcW w:w="1701" w:type="dxa"/>
          </w:tcPr>
          <w:p w14:paraId="4DEE605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Information was compared to the Canada Food Guide. Information was coded as purely congruent, purely incongruent, </w:t>
            </w:r>
            <w:proofErr w:type="gramStart"/>
            <w:r w:rsidRPr="008F335D">
              <w:rPr>
                <w:rFonts w:ascii="Calibri" w:hAnsi="Calibri" w:cs="Calibri"/>
                <w:color w:val="000000"/>
                <w:sz w:val="20"/>
                <w:szCs w:val="24"/>
              </w:rPr>
              <w:t>mixed</w:t>
            </w:r>
            <w:proofErr w:type="gramEnd"/>
            <w:r w:rsidRPr="008F335D">
              <w:rPr>
                <w:rFonts w:ascii="Calibri" w:hAnsi="Calibri" w:cs="Calibri"/>
                <w:color w:val="000000"/>
                <w:sz w:val="20"/>
                <w:szCs w:val="24"/>
              </w:rPr>
              <w:t xml:space="preserve"> or not able to assess using the Canada Food Guide.</w:t>
            </w:r>
          </w:p>
        </w:tc>
        <w:tc>
          <w:tcPr>
            <w:tcW w:w="709" w:type="dxa"/>
          </w:tcPr>
          <w:p w14:paraId="4CF1BDC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710B01B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4E4CC12F" w14:textId="77777777" w:rsidR="008F335D" w:rsidRPr="008F335D" w:rsidRDefault="008F335D" w:rsidP="008F335D">
            <w:pPr>
              <w:rPr>
                <w:rFonts w:ascii="Calibri" w:hAnsi="Calibri" w:cs="Calibri"/>
                <w:color w:val="000000"/>
                <w:sz w:val="20"/>
                <w:szCs w:val="24"/>
              </w:rPr>
            </w:pPr>
          </w:p>
          <w:p w14:paraId="719C18D7" w14:textId="77777777" w:rsidR="008F335D" w:rsidRPr="008F335D" w:rsidRDefault="008F335D" w:rsidP="008F335D">
            <w:pPr>
              <w:rPr>
                <w:rFonts w:ascii="Calibri" w:hAnsi="Calibri" w:cs="Calibri"/>
                <w:color w:val="000000"/>
                <w:sz w:val="20"/>
                <w:szCs w:val="24"/>
              </w:rPr>
            </w:pPr>
          </w:p>
        </w:tc>
        <w:tc>
          <w:tcPr>
            <w:tcW w:w="3261" w:type="dxa"/>
          </w:tcPr>
          <w:p w14:paraId="0C71D81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- 858 (31%) of pages were purely congruent with the Canada Food Guide</w:t>
            </w:r>
          </w:p>
          <w:p w14:paraId="067C622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- 284 (10.3%) of pages were purely incongruent </w:t>
            </w:r>
          </w:p>
          <w:p w14:paraId="6CCDF33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- 688 (25.8%) of pages provided a mixture of congruent and incongruent information</w:t>
            </w:r>
          </w:p>
          <w:p w14:paraId="33F873A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- 9440 (33.9%) of pages provided information that could not be assessed against information from the Canada Food Guide</w:t>
            </w:r>
          </w:p>
          <w:p w14:paraId="5D798C1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 greater proportion of commercial health channel sites provided information that was congruent with the Canada Food guide than other sources</w:t>
            </w:r>
          </w:p>
        </w:tc>
        <w:tc>
          <w:tcPr>
            <w:tcW w:w="1275" w:type="dxa"/>
          </w:tcPr>
          <w:p w14:paraId="1AFFE73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Positive</w:t>
            </w:r>
          </w:p>
        </w:tc>
      </w:tr>
      <w:tr w:rsidR="008F335D" w:rsidRPr="008F335D" w14:paraId="09FB386A" w14:textId="77777777" w:rsidTr="00621A5D">
        <w:trPr>
          <w:trHeight w:val="56"/>
        </w:trPr>
        <w:tc>
          <w:tcPr>
            <w:tcW w:w="1030" w:type="dxa"/>
          </w:tcPr>
          <w:p w14:paraId="257666EE" w14:textId="77777777" w:rsidR="008F335D" w:rsidRPr="008F335D" w:rsidRDefault="008F335D" w:rsidP="008F335D">
            <w:pPr>
              <w:rPr>
                <w:rFonts w:ascii="Calibri" w:hAnsi="Calibri" w:cs="Calibri"/>
                <w:color w:val="000000"/>
                <w:sz w:val="20"/>
                <w:szCs w:val="20"/>
              </w:rPr>
            </w:pPr>
            <w:r w:rsidRPr="008F335D">
              <w:rPr>
                <w:rFonts w:ascii="Calibri" w:hAnsi="Calibri" w:cs="Calibri"/>
                <w:color w:val="000000"/>
                <w:sz w:val="20"/>
                <w:szCs w:val="20"/>
              </w:rPr>
              <w:t>Davison et al.</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&lt;EndNote&gt;&lt;Cite&gt;&lt;Author&gt;Davison&lt;/Author&gt;&lt;Year&gt;1996&lt;/Year&gt;&lt;RecNum&gt;9942&lt;/RecNum&gt;&lt;DisplayText&gt;&lt;style face="superscript"&gt;(94)&lt;/style&gt;&lt;/DisplayText&gt;&lt;record&gt;&lt;rec-number&gt;9942&lt;/rec-number&gt;&lt;foreign-keys&gt;&lt;key app="EN" db-id="rxvdp099dzvfple20z4vtr9hvxsefvwazzra" timestamp="1645656062"&gt;9942&lt;/key&gt;&lt;/foreign-keys&gt;&lt;ref-type name="Journal Article"&gt;17&lt;/ref-type&gt;&lt;contributors&gt;&lt;authors&gt;&lt;author&gt;Davison, K.&lt;/author&gt;&lt;author&gt;Guan, S.&lt;/author&gt;&lt;/authors&gt;&lt;/contributors&gt;&lt;titles&gt;&lt;title&gt;The quality of dietary information on the World Wide Web&lt;/title&gt;&lt;secondary-title&gt;Journal of the Canadian Dietetic Association&lt;/secondary-title&gt;&lt;/titles&gt;&lt;periodical&gt;&lt;full-title&gt;Journal of the Canadian Dietetic Association&lt;/full-title&gt;&lt;/periodical&gt;&lt;pages&gt;137-141&lt;/pages&gt;&lt;volume&gt;57&lt;/volume&gt;&lt;number&gt;4&lt;/number&gt;&lt;dates&gt;&lt;year&gt;1996&lt;/year&gt;&lt;/dates&gt;&lt;pub-location&gt;Toronto, Ontario&lt;/pub-location&gt;&lt;publisher&gt;Dietitians of Canada&lt;/publisher&gt;&lt;accession-num&gt;107340108. Language: English. Entry Date: 19971001. Revision Date: 20150818. Publication Type: Journal Article&lt;/accession-num&gt;&lt;urls&gt;&lt;related-urls&gt;&lt;url&gt;https://ezproxy.deakin.edu.au/login?url=http://search.ebscohost.com/login.aspx?direct=true&amp;amp;AuthType=ip,sso&amp;amp;db=ccm&amp;amp;AN=107340108&amp;amp;site=ehost-live&amp;amp;scope=site&lt;/url&gt;&lt;/related-urls&gt;&lt;/urls&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(94)</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1996</w:t>
            </w:r>
          </w:p>
        </w:tc>
        <w:tc>
          <w:tcPr>
            <w:tcW w:w="1381" w:type="dxa"/>
          </w:tcPr>
          <w:p w14:paraId="4A5774C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w:t>
            </w:r>
          </w:p>
        </w:tc>
        <w:tc>
          <w:tcPr>
            <w:tcW w:w="992" w:type="dxa"/>
          </w:tcPr>
          <w:p w14:paraId="1827D89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4BAD4B6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167</w:t>
            </w:r>
          </w:p>
          <w:p w14:paraId="5232CF37" w14:textId="77777777" w:rsidR="008F335D" w:rsidRPr="008F335D" w:rsidRDefault="008F335D" w:rsidP="008F335D">
            <w:pPr>
              <w:rPr>
                <w:rFonts w:ascii="Calibri" w:hAnsi="Calibri" w:cs="Calibri"/>
                <w:color w:val="000000"/>
                <w:sz w:val="20"/>
                <w:szCs w:val="24"/>
              </w:rPr>
            </w:pPr>
          </w:p>
        </w:tc>
        <w:tc>
          <w:tcPr>
            <w:tcW w:w="1134" w:type="dxa"/>
          </w:tcPr>
          <w:p w14:paraId="0244432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February 1996</w:t>
            </w:r>
          </w:p>
        </w:tc>
        <w:tc>
          <w:tcPr>
            <w:tcW w:w="2410" w:type="dxa"/>
          </w:tcPr>
          <w:p w14:paraId="0FD1F92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Netscape Navigator </w:t>
            </w:r>
            <w:proofErr w:type="gramStart"/>
            <w:r w:rsidRPr="008F335D">
              <w:rPr>
                <w:rFonts w:ascii="Calibri" w:hAnsi="Calibri" w:cs="Calibri"/>
                <w:color w:val="000000"/>
                <w:sz w:val="20"/>
                <w:szCs w:val="24"/>
              </w:rPr>
              <w:t>searched</w:t>
            </w:r>
            <w:proofErr w:type="gramEnd"/>
          </w:p>
          <w:p w14:paraId="055024EA" w14:textId="77777777" w:rsidR="008F335D" w:rsidRPr="008F335D" w:rsidRDefault="008F335D" w:rsidP="008F335D">
            <w:pPr>
              <w:rPr>
                <w:rFonts w:ascii="Calibri" w:hAnsi="Calibri" w:cs="Calibri"/>
                <w:color w:val="000000"/>
                <w:sz w:val="20"/>
                <w:szCs w:val="24"/>
              </w:rPr>
            </w:pPr>
          </w:p>
          <w:p w14:paraId="6EA4E40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w:t>
            </w:r>
          </w:p>
          <w:p w14:paraId="46CC8AC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"Diet', "food" and "nutrition"</w:t>
            </w:r>
          </w:p>
        </w:tc>
        <w:tc>
          <w:tcPr>
            <w:tcW w:w="1701" w:type="dxa"/>
          </w:tcPr>
          <w:p w14:paraId="2FF5C56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Information was compared to The Canadian Guidelines for Healthy Eating and Nutrition Recommendations for Canadians</w:t>
            </w:r>
          </w:p>
        </w:tc>
        <w:tc>
          <w:tcPr>
            <w:tcW w:w="709" w:type="dxa"/>
          </w:tcPr>
          <w:p w14:paraId="02A2954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32447EC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08BFAF66" w14:textId="77777777" w:rsidR="008F335D" w:rsidRPr="008F335D" w:rsidRDefault="008F335D" w:rsidP="008F335D">
            <w:pPr>
              <w:rPr>
                <w:rFonts w:ascii="Calibri" w:hAnsi="Calibri" w:cs="Calibri"/>
                <w:color w:val="000000"/>
                <w:sz w:val="20"/>
                <w:szCs w:val="24"/>
              </w:rPr>
            </w:pPr>
          </w:p>
          <w:p w14:paraId="3CB89B2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99% agreement</w:t>
            </w:r>
          </w:p>
        </w:tc>
        <w:tc>
          <w:tcPr>
            <w:tcW w:w="3261" w:type="dxa"/>
          </w:tcPr>
          <w:p w14:paraId="1124B20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- 76 (45.6%) of websites provided information that was consistent with the Canadian guidelines</w:t>
            </w:r>
          </w:p>
          <w:p w14:paraId="47CEC3B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All academic institution websites provided information consistent with the guidelines</w:t>
            </w:r>
          </w:p>
          <w:p w14:paraId="6236D8A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- 44 (57%) of private vendor sites, 31 (40.8%) of individual home pages and 1 (1.3%) of health organisation sites provided information inconsistent with the guidelines</w:t>
            </w:r>
          </w:p>
        </w:tc>
        <w:tc>
          <w:tcPr>
            <w:tcW w:w="1275" w:type="dxa"/>
          </w:tcPr>
          <w:p w14:paraId="6D239AE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64055582" w14:textId="77777777" w:rsidTr="00621A5D">
        <w:trPr>
          <w:trHeight w:val="235"/>
        </w:trPr>
        <w:tc>
          <w:tcPr>
            <w:tcW w:w="14885" w:type="dxa"/>
            <w:gridSpan w:val="10"/>
          </w:tcPr>
          <w:p w14:paraId="05AFE48C" w14:textId="77777777" w:rsidR="008F335D" w:rsidRPr="008F335D" w:rsidRDefault="008F335D" w:rsidP="008F335D">
            <w:pPr>
              <w:rPr>
                <w:rFonts w:ascii="Calibri" w:hAnsi="Calibri" w:cs="Calibri"/>
                <w:b/>
                <w:bCs/>
                <w:color w:val="000000"/>
                <w:sz w:val="20"/>
                <w:szCs w:val="24"/>
              </w:rPr>
            </w:pPr>
            <w:r w:rsidRPr="008F335D">
              <w:rPr>
                <w:rFonts w:ascii="Calibri" w:hAnsi="Calibri" w:cs="Calibri"/>
                <w:b/>
                <w:bCs/>
                <w:color w:val="000000"/>
                <w:sz w:val="20"/>
                <w:szCs w:val="24"/>
              </w:rPr>
              <w:t>Quality &amp; accuracy</w:t>
            </w:r>
          </w:p>
        </w:tc>
        <w:tc>
          <w:tcPr>
            <w:tcW w:w="1275" w:type="dxa"/>
          </w:tcPr>
          <w:p w14:paraId="47DF7E83" w14:textId="77777777" w:rsidR="008F335D" w:rsidRPr="008F335D" w:rsidRDefault="008F335D" w:rsidP="008F335D">
            <w:pPr>
              <w:rPr>
                <w:rFonts w:ascii="Calibri" w:hAnsi="Calibri" w:cs="Calibri"/>
                <w:b/>
                <w:bCs/>
                <w:color w:val="000000"/>
                <w:sz w:val="20"/>
                <w:szCs w:val="24"/>
              </w:rPr>
            </w:pPr>
          </w:p>
        </w:tc>
      </w:tr>
      <w:tr w:rsidR="008F335D" w:rsidRPr="008F335D" w14:paraId="6BA2D108" w14:textId="77777777" w:rsidTr="00621A5D">
        <w:trPr>
          <w:trHeight w:val="240"/>
        </w:trPr>
        <w:tc>
          <w:tcPr>
            <w:tcW w:w="1030" w:type="dxa"/>
          </w:tcPr>
          <w:p w14:paraId="3BAE47F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Hopkins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&lt;EndNote&gt;&lt;Cite&gt;&lt;Author&gt;Hopkins&lt;/Author&gt;&lt;Year&gt;2021&lt;/Year&gt;&lt;RecNum&gt;9953&lt;/RecNum&gt;&lt;DisplayText&gt;&lt;style face="superscript"&gt;(51)&lt;/style&gt;&lt;/DisplayText&gt;&lt;record&gt;&lt;rec-number&gt;9953&lt;/rec-number&gt;&lt;foreign-keys&gt;&lt;key app="EN" db-id="rxvdp099dzvfple20z4vtr9hvxsefvwazzra" timestamp="1645656062"&gt;9953&lt;/key&gt;&lt;/foreign-keys&gt;&lt;ref-type name="Journal Article"&gt;17&lt;/ref-type&gt;&lt;contributors&gt;&lt;authors&gt;&lt;author&gt;Hopkins, Mikaela&lt;/author&gt;&lt;author&gt;Meedya, Shahla&lt;/author&gt;&lt;author&gt;Ivers, Rowena&lt;/author&gt;&lt;author&gt;Charlton, Karen&lt;/author&gt;&lt;/authors&gt;&lt;/contributors&gt;&lt;titles&gt;&lt;title&gt;Review of online breastfeeding information for Aboriginal and Torres Strait Islander women&lt;/title&gt;&lt;secondary-title&gt;Women and Birth&lt;/secondary-title&gt;&lt;/titles&gt;&lt;periodical&gt;&lt;full-title&gt;Women and Birth&lt;/full-title&gt;&lt;/periodical&gt;&lt;pages&gt;309-315&lt;/pages&gt;&lt;volume&gt;34&lt;/volume&gt;&lt;number&gt;4&lt;/number&gt;&lt;dates&gt;&lt;year&gt;2021&lt;/year&gt;&lt;/dates&gt;&lt;publisher&gt;Elsevier BV&lt;/publisher&gt;&lt;isbn&gt;1871-5192&lt;/isbn&gt;&lt;urls&gt;&lt;related-urls&gt;&lt;url&gt;https://dx.doi.org/10.1016/j.wombi.2020.06.012&lt;/url&gt;&lt;/related-urls&gt;&lt;pdf-urls&gt;&lt;url&gt;file://C:\Users\ecden\Downloads\Hopkins-2021-Review-of-online-breastfeeding-info.pdf&lt;/url&gt;&lt;/pdf-urls&gt;&lt;/urls&gt;&lt;electronic-resource-num&gt;10.1016/j.wombi.2020.06.012&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(51)</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2021</w:t>
            </w:r>
          </w:p>
        </w:tc>
        <w:tc>
          <w:tcPr>
            <w:tcW w:w="1381" w:type="dxa"/>
          </w:tcPr>
          <w:p w14:paraId="280BFCF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Breastfeeding</w:t>
            </w:r>
          </w:p>
        </w:tc>
        <w:tc>
          <w:tcPr>
            <w:tcW w:w="992" w:type="dxa"/>
          </w:tcPr>
          <w:p w14:paraId="6EF3691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Australia</w:t>
            </w:r>
          </w:p>
        </w:tc>
        <w:tc>
          <w:tcPr>
            <w:tcW w:w="992" w:type="dxa"/>
          </w:tcPr>
          <w:p w14:paraId="0B13726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31</w:t>
            </w:r>
          </w:p>
        </w:tc>
        <w:tc>
          <w:tcPr>
            <w:tcW w:w="1134" w:type="dxa"/>
          </w:tcPr>
          <w:p w14:paraId="04185AD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May 2019 – August 2019</w:t>
            </w:r>
          </w:p>
        </w:tc>
        <w:tc>
          <w:tcPr>
            <w:tcW w:w="2410" w:type="dxa"/>
          </w:tcPr>
          <w:p w14:paraId="3561D54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w:t>
            </w:r>
            <w:proofErr w:type="gramStart"/>
            <w:r w:rsidRPr="008F335D">
              <w:rPr>
                <w:rFonts w:ascii="Calibri" w:hAnsi="Calibri" w:cs="Calibri"/>
                <w:color w:val="000000"/>
                <w:sz w:val="20"/>
                <w:szCs w:val="24"/>
              </w:rPr>
              <w:t>Bing</w:t>
            </w:r>
            <w:proofErr w:type="gramEnd"/>
            <w:r w:rsidRPr="008F335D">
              <w:rPr>
                <w:rFonts w:ascii="Calibri" w:hAnsi="Calibri" w:cs="Calibri"/>
                <w:color w:val="000000"/>
                <w:sz w:val="20"/>
                <w:szCs w:val="24"/>
              </w:rPr>
              <w:t xml:space="preserve"> and Yahoo searches</w:t>
            </w:r>
          </w:p>
          <w:p w14:paraId="053EEEB7" w14:textId="77777777" w:rsidR="008F335D" w:rsidRPr="008F335D" w:rsidRDefault="008F335D" w:rsidP="008F335D">
            <w:pPr>
              <w:rPr>
                <w:rFonts w:ascii="Calibri" w:hAnsi="Calibri" w:cs="Calibri"/>
                <w:color w:val="000000"/>
                <w:sz w:val="20"/>
                <w:szCs w:val="24"/>
              </w:rPr>
            </w:pPr>
          </w:p>
          <w:p w14:paraId="5A589CA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"Aboriginal Breastfeeding resources", "Nutrition information for breastfeeding Indigenous Mothers", "Lactation support for Indigenous Australians", "Lactation support for Aboriginal and Torres Islanders"</w:t>
            </w:r>
          </w:p>
          <w:p w14:paraId="147D7E2B" w14:textId="77777777" w:rsidR="008F335D" w:rsidRPr="008F335D" w:rsidRDefault="008F335D" w:rsidP="008F335D">
            <w:pPr>
              <w:rPr>
                <w:rFonts w:ascii="Calibri" w:hAnsi="Calibri" w:cs="Calibri"/>
                <w:color w:val="000000"/>
                <w:sz w:val="20"/>
                <w:szCs w:val="24"/>
              </w:rPr>
            </w:pPr>
          </w:p>
          <w:p w14:paraId="2D5DFB8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three pages of search results screened</w:t>
            </w:r>
          </w:p>
        </w:tc>
        <w:tc>
          <w:tcPr>
            <w:tcW w:w="1701" w:type="dxa"/>
          </w:tcPr>
          <w:p w14:paraId="0986736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06072E9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DISCERN Instrument (adapted for study)</w:t>
            </w:r>
          </w:p>
          <w:p w14:paraId="5C91F77E" w14:textId="77777777" w:rsidR="008F335D" w:rsidRPr="008F335D" w:rsidRDefault="008F335D" w:rsidP="008F335D">
            <w:pPr>
              <w:rPr>
                <w:rFonts w:ascii="Calibri" w:hAnsi="Calibri" w:cs="Calibri"/>
                <w:color w:val="000000"/>
                <w:sz w:val="20"/>
                <w:szCs w:val="24"/>
              </w:rPr>
            </w:pPr>
          </w:p>
          <w:p w14:paraId="66D08AE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696E33A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Assessed against NHMRC Infant Feeding Guidelines. information was considered to have shortcomings if the first three recommendations were absent or information that contradicted them was included.</w:t>
            </w:r>
          </w:p>
        </w:tc>
        <w:tc>
          <w:tcPr>
            <w:tcW w:w="709" w:type="dxa"/>
          </w:tcPr>
          <w:p w14:paraId="43C0AF8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521A1B9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4EA24CD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Quality: </w:t>
            </w:r>
          </w:p>
          <w:p w14:paraId="436BE3F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- 68% (n = 21) sites scored 5 on the DISCERN Instrument and 9.8% (n = 3) scored 4 overall. </w:t>
            </w:r>
          </w:p>
          <w:p w14:paraId="1D16977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- 77.8% (n = 24) scored 4 or 5 and </w:t>
            </w:r>
            <w:proofErr w:type="gramStart"/>
            <w:r w:rsidRPr="008F335D">
              <w:rPr>
                <w:rFonts w:ascii="Calibri" w:hAnsi="Calibri" w:cs="Calibri"/>
                <w:color w:val="000000"/>
                <w:sz w:val="20"/>
                <w:szCs w:val="24"/>
              </w:rPr>
              <w:t>were considered to be</w:t>
            </w:r>
            <w:proofErr w:type="gramEnd"/>
            <w:r w:rsidRPr="008F335D">
              <w:rPr>
                <w:rFonts w:ascii="Calibri" w:hAnsi="Calibri" w:cs="Calibri"/>
                <w:color w:val="000000"/>
                <w:sz w:val="20"/>
                <w:szCs w:val="24"/>
              </w:rPr>
              <w:t xml:space="preserve"> of high quality.</w:t>
            </w:r>
          </w:p>
          <w:p w14:paraId="06BC697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- 19% (n = 6) scored 3, 0% scored 2 and 3.2% (n=1) scored 1.</w:t>
            </w:r>
          </w:p>
          <w:p w14:paraId="0526186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Governmental websites were of highest quality with 9 out of the 10 scoring a DISCERN score of 5, while online videos were of lowest quality with 3 out of the 4 scoring a DISCERN rating of 3 or less.</w:t>
            </w:r>
          </w:p>
          <w:p w14:paraId="2181EC2D" w14:textId="77777777" w:rsidR="008F335D" w:rsidRPr="008F335D" w:rsidRDefault="008F335D" w:rsidP="008F335D">
            <w:pPr>
              <w:rPr>
                <w:rFonts w:ascii="Calibri" w:hAnsi="Calibri" w:cs="Calibri"/>
                <w:color w:val="000000"/>
                <w:sz w:val="20"/>
                <w:szCs w:val="24"/>
              </w:rPr>
            </w:pPr>
          </w:p>
          <w:p w14:paraId="104E30E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22B6A40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- 74% of sites (n = 23) were considered accurate because the first three recommendations were present and accurate.</w:t>
            </w:r>
          </w:p>
        </w:tc>
        <w:tc>
          <w:tcPr>
            <w:tcW w:w="1275" w:type="dxa"/>
          </w:tcPr>
          <w:p w14:paraId="53BF440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5570F006" w14:textId="77777777" w:rsidTr="00621A5D">
        <w:trPr>
          <w:trHeight w:val="235"/>
        </w:trPr>
        <w:tc>
          <w:tcPr>
            <w:tcW w:w="1030" w:type="dxa"/>
          </w:tcPr>
          <w:p w14:paraId="603A1B16"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Keaver</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&lt;EndNote&gt;&lt;Cite&gt;&lt;Author&gt;Keaver&lt;/Author&gt;&lt;Year&gt;2020&lt;/Year&gt;&lt;RecNum&gt;9899&lt;/RecNum&gt;&lt;DisplayText&gt;&lt;style face="superscript"&gt;(41)&lt;/style&gt;&lt;/DisplayText&gt;&lt;record&gt;&lt;rec-number&gt;9899&lt;/rec-number&gt;&lt;foreign-keys&gt;&lt;key app="EN" db-id="rxvdp099dzvfple20z4vtr9hvxsefvwazzra" timestamp="1645656061"&gt;9899&lt;/key&gt;&lt;/foreign-keys&gt;&lt;ref-type name="Journal Article"&gt;17&lt;/ref-type&gt;&lt;contributors&gt;&lt;authors&gt;&lt;author&gt;Keaver, Laura&lt;/author&gt;&lt;author&gt;Callaghan, Helen&lt;/author&gt;&lt;author&gt;Walsh, Leah&lt;/author&gt;&lt;author&gt;Houlihan, Christine&lt;/author&gt;&lt;/authors&gt;&lt;/contributors&gt;&lt;titles&gt;&lt;title&gt;Nutrition guidance for cancer patients and survivors—A review of the websites of Irish healthcare and charitable organisations and cancer centres&lt;/title&gt;&lt;secondary-title&gt;European Journal of Cancer Care&lt;/secondary-title&gt;&lt;/titles&gt;&lt;periodical&gt;&lt;full-title&gt;European Journal of Cancer Care&lt;/full-title&gt;&lt;/periodical&gt;&lt;pages&gt;1-12&lt;/pages&gt;&lt;volume&gt;29&lt;/volume&gt;&lt;number&gt;2&lt;/number&gt;&lt;dates&gt;&lt;year&gt;2020&lt;/year&gt;&lt;/dates&gt;&lt;accession-num&gt;142384845&lt;/accession-num&gt;&lt;urls&gt;&lt;related-urls&gt;&lt;url&gt;https://ezproxy.deakin.edu.au/login?url=http://search.ebscohost.com/login.aspx?direct=true&amp;amp;AuthType=ip,sso&amp;amp;db=a9h&amp;amp;AN=142384845&amp;amp;site=ehost-live&amp;amp;scope=site&lt;/url&gt;&lt;/related-urls&gt;&lt;/urls&gt;&lt;electronic-resource-num&gt;10.1111/ecc.13216&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(41)</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2020</w:t>
            </w:r>
          </w:p>
        </w:tc>
        <w:tc>
          <w:tcPr>
            <w:tcW w:w="1381" w:type="dxa"/>
          </w:tcPr>
          <w:p w14:paraId="302E0C8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Cancer</w:t>
            </w:r>
          </w:p>
        </w:tc>
        <w:tc>
          <w:tcPr>
            <w:tcW w:w="992" w:type="dxa"/>
          </w:tcPr>
          <w:p w14:paraId="71A2B82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Ireland</w:t>
            </w:r>
          </w:p>
        </w:tc>
        <w:tc>
          <w:tcPr>
            <w:tcW w:w="992" w:type="dxa"/>
          </w:tcPr>
          <w:p w14:paraId="0A80BE9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4</w:t>
            </w:r>
          </w:p>
        </w:tc>
        <w:tc>
          <w:tcPr>
            <w:tcW w:w="1134" w:type="dxa"/>
          </w:tcPr>
          <w:p w14:paraId="081B6BE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1F079C1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Websites of HSE and HSE cancer centres, cancer charities and support groups were </w:t>
            </w:r>
            <w:proofErr w:type="gramStart"/>
            <w:r w:rsidRPr="008F335D">
              <w:rPr>
                <w:rFonts w:ascii="Calibri" w:hAnsi="Calibri" w:cs="Calibri"/>
                <w:color w:val="000000"/>
                <w:sz w:val="20"/>
                <w:szCs w:val="24"/>
              </w:rPr>
              <w:t>searched</w:t>
            </w:r>
            <w:proofErr w:type="gramEnd"/>
          </w:p>
          <w:p w14:paraId="01FB0A87" w14:textId="77777777" w:rsidR="008F335D" w:rsidRPr="008F335D" w:rsidRDefault="008F335D" w:rsidP="008F335D">
            <w:pPr>
              <w:rPr>
                <w:rFonts w:ascii="Calibri" w:hAnsi="Calibri" w:cs="Calibri"/>
                <w:color w:val="000000"/>
                <w:sz w:val="20"/>
                <w:szCs w:val="24"/>
              </w:rPr>
            </w:pPr>
          </w:p>
          <w:p w14:paraId="16CF820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“Cancer patient”, “Cancer survivor”, “Cancer and diet”, “Cancer and nutrition”, “Cancer and weight”, “Cancer and alcohol”, “Cancer and supplements” and “Cancer and fad diets”</w:t>
            </w:r>
          </w:p>
        </w:tc>
        <w:tc>
          <w:tcPr>
            <w:tcW w:w="1701" w:type="dxa"/>
          </w:tcPr>
          <w:p w14:paraId="31BD48F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45A4786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Adapted version of the IPDAS tool</w:t>
            </w:r>
          </w:p>
          <w:p w14:paraId="51ABF75C" w14:textId="77777777" w:rsidR="008F335D" w:rsidRPr="008F335D" w:rsidRDefault="008F335D" w:rsidP="008F335D">
            <w:pPr>
              <w:rPr>
                <w:rFonts w:ascii="Calibri" w:hAnsi="Calibri" w:cs="Calibri"/>
                <w:color w:val="000000"/>
                <w:sz w:val="20"/>
                <w:szCs w:val="24"/>
              </w:rPr>
            </w:pPr>
          </w:p>
          <w:p w14:paraId="4D3D6C7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4878297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 subscore of the quality score assessed accuracy based on WCRF recommendations for cancer prevention</w:t>
            </w:r>
          </w:p>
        </w:tc>
        <w:tc>
          <w:tcPr>
            <w:tcW w:w="709" w:type="dxa"/>
          </w:tcPr>
          <w:p w14:paraId="44DA9DB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4</w:t>
            </w:r>
          </w:p>
        </w:tc>
        <w:tc>
          <w:tcPr>
            <w:tcW w:w="1275" w:type="dxa"/>
          </w:tcPr>
          <w:p w14:paraId="11E0F17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7D9B1081" w14:textId="77777777" w:rsidR="008F335D" w:rsidRPr="008F335D" w:rsidRDefault="008F335D" w:rsidP="008F335D">
            <w:pPr>
              <w:rPr>
                <w:rFonts w:ascii="Calibri" w:hAnsi="Calibri" w:cs="Calibri"/>
                <w:color w:val="000000"/>
                <w:sz w:val="20"/>
                <w:szCs w:val="24"/>
              </w:rPr>
            </w:pPr>
          </w:p>
          <w:p w14:paraId="40D5154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95% agreement</w:t>
            </w:r>
          </w:p>
        </w:tc>
        <w:tc>
          <w:tcPr>
            <w:tcW w:w="3261" w:type="dxa"/>
          </w:tcPr>
          <w:p w14:paraId="499D4A2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3231ED4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Overall quality score average: 21.8 </w:t>
            </w:r>
            <w:proofErr w:type="gramStart"/>
            <w:r w:rsidRPr="008F335D">
              <w:rPr>
                <w:rFonts w:ascii="Calibri" w:hAnsi="Calibri" w:cs="Calibri"/>
                <w:color w:val="000000"/>
                <w:sz w:val="20"/>
                <w:szCs w:val="24"/>
              </w:rPr>
              <w:t>±  3.0</w:t>
            </w:r>
            <w:proofErr w:type="gramEnd"/>
            <w:r w:rsidRPr="008F335D">
              <w:rPr>
                <w:rFonts w:ascii="Calibri" w:hAnsi="Calibri" w:cs="Calibri"/>
                <w:color w:val="000000"/>
                <w:sz w:val="20"/>
                <w:szCs w:val="24"/>
              </w:rPr>
              <w:t xml:space="preserve"> (out of a maximum 40)</w:t>
            </w:r>
          </w:p>
          <w:p w14:paraId="40692226" w14:textId="77777777" w:rsidR="008F335D" w:rsidRPr="008F335D" w:rsidRDefault="008F335D" w:rsidP="008F335D">
            <w:pPr>
              <w:rPr>
                <w:rFonts w:ascii="Calibri" w:hAnsi="Calibri" w:cs="Calibri"/>
                <w:color w:val="000000"/>
                <w:sz w:val="20"/>
                <w:szCs w:val="24"/>
              </w:rPr>
            </w:pPr>
          </w:p>
          <w:p w14:paraId="1C4FE5B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402C9C7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Average accuracy subscore: 2.6 ± 0.3 (out of a maximum of 5)</w:t>
            </w:r>
          </w:p>
        </w:tc>
        <w:tc>
          <w:tcPr>
            <w:tcW w:w="1275" w:type="dxa"/>
          </w:tcPr>
          <w:p w14:paraId="0A7C165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Positive</w:t>
            </w:r>
          </w:p>
        </w:tc>
      </w:tr>
      <w:tr w:rsidR="008F335D" w:rsidRPr="008F335D" w14:paraId="4511E85E" w14:textId="77777777" w:rsidTr="00621A5D">
        <w:trPr>
          <w:trHeight w:val="235"/>
        </w:trPr>
        <w:tc>
          <w:tcPr>
            <w:tcW w:w="1030" w:type="dxa"/>
          </w:tcPr>
          <w:p w14:paraId="68B504C6"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lastRenderedPageBreak/>
              <w:t>Neunez</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&lt;EndNote&gt;&lt;Cite&gt;&lt;Author&gt;Neunez&lt;/Author&gt;&lt;Year&gt;2020&lt;/Year&gt;&lt;RecNum&gt;9954&lt;/RecNum&gt;&lt;DisplayText&gt;&lt;style face="superscript"&gt;(53)&lt;/style&gt;&lt;/DisplayText&gt;&lt;record&gt;&lt;rec-number&gt;9954&lt;/rec-number&gt;&lt;foreign-keys&gt;&lt;key app="EN" db-id="rxvdp099dzvfple20z4vtr9hvxsefvwazzra" timestamp="1645656062"&gt;9954&lt;/key&gt;&lt;/foreign-keys&gt;&lt;ref-type name="Journal Article"&gt;17&lt;/ref-type&gt;&lt;contributors&gt;&lt;authors&gt;&lt;author&gt;Neunez,Marie&lt;/author&gt;&lt;author&gt;Goldman,Michel&lt;/author&gt;&lt;author&gt;Ghezzi,Pietro&lt;/author&gt;&lt;/authors&gt;&lt;/contributors&gt;&lt;titles&gt;&lt;title&gt;Online Information on Probiotics: Does It Match Scientific Evidence?&lt;/title&gt;&lt;short-title&gt;Online information on probiotics&lt;/short-title&gt;&lt;/titles&gt;&lt;volume&gt;6&lt;/volume&gt;&lt;keywords&gt;&lt;keyword&gt;Probiotics,Safety,Regulatory,health claims,Online,Evidence-Based Medicine,health information&lt;/keyword&gt;&lt;/keywords&gt;&lt;dates&gt;&lt;year&gt;2020&lt;/year&gt;&lt;pub-dates&gt;&lt;date&gt;2020-January-15&lt;/date&gt;&lt;/pub-dates&gt;&lt;/dates&gt;&lt;isbn&gt;2296-858X&lt;/isbn&gt;&lt;work-type&gt;Original Research&lt;/work-type&gt;&lt;urls&gt;&lt;related-urls&gt;&lt;url&gt;https://www.frontiersin.org/article/10.3389/fmed.2019.00296&lt;/url&gt;&lt;/related-urls&gt;&lt;/urls&gt;&lt;electronic-resource-num&gt;10.3389/fmed.2019.00296&lt;/electronic-resource-num&gt;&lt;language&gt;English&lt;/language&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(53)</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2020</w:t>
            </w:r>
          </w:p>
        </w:tc>
        <w:tc>
          <w:tcPr>
            <w:tcW w:w="1381" w:type="dxa"/>
          </w:tcPr>
          <w:p w14:paraId="0384FDA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Supplements (probiotics)</w:t>
            </w:r>
          </w:p>
        </w:tc>
        <w:tc>
          <w:tcPr>
            <w:tcW w:w="992" w:type="dxa"/>
          </w:tcPr>
          <w:p w14:paraId="2004458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5EEB9BD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150</w:t>
            </w:r>
          </w:p>
        </w:tc>
        <w:tc>
          <w:tcPr>
            <w:tcW w:w="1134" w:type="dxa"/>
          </w:tcPr>
          <w:p w14:paraId="0FC74EF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July 2018</w:t>
            </w:r>
          </w:p>
        </w:tc>
        <w:tc>
          <w:tcPr>
            <w:tcW w:w="2410" w:type="dxa"/>
          </w:tcPr>
          <w:p w14:paraId="6C2E3AB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search </w:t>
            </w:r>
          </w:p>
          <w:p w14:paraId="448F7385" w14:textId="77777777" w:rsidR="008F335D" w:rsidRPr="008F335D" w:rsidRDefault="008F335D" w:rsidP="008F335D">
            <w:pPr>
              <w:rPr>
                <w:rFonts w:ascii="Calibri" w:hAnsi="Calibri" w:cs="Calibri"/>
                <w:color w:val="000000"/>
                <w:sz w:val="20"/>
                <w:szCs w:val="24"/>
              </w:rPr>
            </w:pPr>
          </w:p>
          <w:p w14:paraId="4E4F84A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 "Probiotics"</w:t>
            </w:r>
          </w:p>
          <w:p w14:paraId="5BA1554F" w14:textId="77777777" w:rsidR="008F335D" w:rsidRPr="008F335D" w:rsidRDefault="008F335D" w:rsidP="008F335D">
            <w:pPr>
              <w:rPr>
                <w:rFonts w:ascii="Calibri" w:hAnsi="Calibri" w:cs="Calibri"/>
                <w:color w:val="000000"/>
                <w:sz w:val="20"/>
                <w:szCs w:val="24"/>
              </w:rPr>
            </w:pPr>
          </w:p>
          <w:p w14:paraId="5752929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200 websites assessed for eligibility</w:t>
            </w:r>
          </w:p>
        </w:tc>
        <w:tc>
          <w:tcPr>
            <w:tcW w:w="1701" w:type="dxa"/>
          </w:tcPr>
          <w:p w14:paraId="15CE6AF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2AEB7EB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JAMA Benchmarks</w:t>
            </w:r>
          </w:p>
          <w:p w14:paraId="27684623" w14:textId="77777777" w:rsidR="008F335D" w:rsidRPr="008F335D" w:rsidRDefault="008F335D" w:rsidP="008F335D">
            <w:pPr>
              <w:rPr>
                <w:rFonts w:ascii="Calibri" w:hAnsi="Calibri" w:cs="Calibri"/>
                <w:color w:val="000000"/>
                <w:sz w:val="20"/>
                <w:szCs w:val="24"/>
              </w:rPr>
            </w:pPr>
          </w:p>
          <w:p w14:paraId="66576D8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4311B27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Claims made about probiotics were compared to information available in the Cochrane library.</w:t>
            </w:r>
          </w:p>
        </w:tc>
        <w:tc>
          <w:tcPr>
            <w:tcW w:w="709" w:type="dxa"/>
          </w:tcPr>
          <w:p w14:paraId="18F7E0E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 (quality only)</w:t>
            </w:r>
          </w:p>
        </w:tc>
        <w:tc>
          <w:tcPr>
            <w:tcW w:w="1275" w:type="dxa"/>
          </w:tcPr>
          <w:p w14:paraId="787B28A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27D34D6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704C83C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The median JAMA score was 3, IQR [2.5, 4] (max. possible score of 4)</w:t>
            </w:r>
          </w:p>
          <w:p w14:paraId="4268B86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Commercial websites had the lowest JAMA score, with a significantly lower median than professional (P &lt;0.05), health portal (P &lt;0.005), and news websites (P &lt; 0.0001)</w:t>
            </w:r>
          </w:p>
          <w:p w14:paraId="4676D6A1" w14:textId="77777777" w:rsidR="008F335D" w:rsidRPr="008F335D" w:rsidRDefault="008F335D" w:rsidP="008F335D">
            <w:pPr>
              <w:rPr>
                <w:rFonts w:ascii="Calibri" w:hAnsi="Calibri" w:cs="Calibri"/>
                <w:color w:val="000000"/>
                <w:sz w:val="20"/>
                <w:szCs w:val="24"/>
              </w:rPr>
            </w:pPr>
          </w:p>
          <w:p w14:paraId="5814B37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2D35689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- 77/325 online claims (23%) were supported by substantiated scientific evidence </w:t>
            </w:r>
          </w:p>
          <w:p w14:paraId="74FA67E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- 66/325 online claims (20%) were not supported by any scientific evidence</w:t>
            </w:r>
          </w:p>
        </w:tc>
        <w:tc>
          <w:tcPr>
            <w:tcW w:w="1275" w:type="dxa"/>
          </w:tcPr>
          <w:p w14:paraId="4572181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64EB16D4" w14:textId="77777777" w:rsidTr="00621A5D">
        <w:trPr>
          <w:trHeight w:val="235"/>
        </w:trPr>
        <w:tc>
          <w:tcPr>
            <w:tcW w:w="1030" w:type="dxa"/>
          </w:tcPr>
          <w:p w14:paraId="5B0C2DB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Young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&lt;EndNote&gt;&lt;Cite&gt;&lt;Author&gt;Young&lt;/Author&gt;&lt;Year&gt;2020&lt;/Year&gt;&lt;RecNum&gt;9898&lt;/RecNum&gt;&lt;DisplayText&gt;&lt;style face="superscript"&gt;(58)&lt;/style&gt;&lt;/DisplayText&gt;&lt;record&gt;&lt;rec-number&gt;9898&lt;/rec-number&gt;&lt;foreign-keys&gt;&lt;key app="EN" db-id="rxvdp099dzvfple20z4vtr9hvxsefvwazzra" timestamp="1645656061"&gt;9898&lt;/key&gt;&lt;/foreign-keys&gt;&lt;ref-type name="Journal Article"&gt;17&lt;/ref-type&gt;&lt;contributors&gt;&lt;authors&gt;&lt;author&gt;Young, I.&lt;/author&gt;&lt;author&gt;Bhulabhai, M.&lt;/author&gt;&lt;author&gt;Papadopoulos, A.&lt;/author&gt;&lt;/authors&gt;&lt;/contributors&gt;&lt;titles&gt;&lt;title&gt;Safe food handling advice provided on question-and-answer web sites is inconsistent&lt;/title&gt;&lt;secondary-title&gt;Journal of Nutrition Education and Behavior&lt;/secondary-title&gt;&lt;/titles&gt;&lt;periodical&gt;&lt;full-title&gt;Journal of Nutrition Education and Behavior&lt;/full-title&gt;&lt;abbr-1&gt;J Nutr Educ Behav&lt;/abbr-1&gt;&lt;/periodical&gt;&lt;pages&gt;688-696&lt;/pages&gt;&lt;volume&gt;52&lt;/volume&gt;&lt;number&gt;7&lt;/number&gt;&lt;dates&gt;&lt;year&gt;2020&lt;/year&gt;&lt;/dates&gt;&lt;pub-location&gt;Philadelphia; USA&lt;/pub-location&gt;&lt;publisher&gt;Elsevier Inc.&lt;/publisher&gt;&lt;accession-num&gt;20203332303. Publication Type: Journal Article. Language: English. Subject Subsets: Human Nutrition&lt;/accession-num&gt;&lt;urls&gt;&lt;related-urls&gt;&lt;url&gt;https://ezproxy.deakin.edu.au/login?url=http://search.ebscohost.com/login.aspx?direct=true&amp;amp;AuthType=ip,sso&amp;amp;db=lhh&amp;amp;AN=20203332303&amp;amp;site=ehost-live&amp;amp;scope=site&lt;/url&gt;&lt;/related-urls&gt;&lt;/urls&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(58)</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2020</w:t>
            </w:r>
          </w:p>
        </w:tc>
        <w:tc>
          <w:tcPr>
            <w:tcW w:w="1381" w:type="dxa"/>
          </w:tcPr>
          <w:p w14:paraId="7D42E84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Food safety</w:t>
            </w:r>
          </w:p>
        </w:tc>
        <w:tc>
          <w:tcPr>
            <w:tcW w:w="992" w:type="dxa"/>
          </w:tcPr>
          <w:p w14:paraId="0AD6A08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66D80FC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625 answers from question-and-answer sites (from 160 questions)</w:t>
            </w:r>
          </w:p>
        </w:tc>
        <w:tc>
          <w:tcPr>
            <w:tcW w:w="1134" w:type="dxa"/>
          </w:tcPr>
          <w:p w14:paraId="09E18DB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November 2018 – May 2019</w:t>
            </w:r>
          </w:p>
        </w:tc>
        <w:tc>
          <w:tcPr>
            <w:tcW w:w="2410" w:type="dxa"/>
          </w:tcPr>
          <w:p w14:paraId="2D05C80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Yahoo! Answers, Quora, Reddit, and Stack Exchange sites </w:t>
            </w:r>
            <w:proofErr w:type="gramStart"/>
            <w:r w:rsidRPr="008F335D">
              <w:rPr>
                <w:rFonts w:ascii="Calibri" w:hAnsi="Calibri" w:cs="Calibri"/>
                <w:color w:val="000000"/>
                <w:sz w:val="20"/>
                <w:szCs w:val="24"/>
              </w:rPr>
              <w:t>searched</w:t>
            </w:r>
            <w:proofErr w:type="gramEnd"/>
          </w:p>
          <w:p w14:paraId="51D83AC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21 search phrases used in each platform and snowballing to gather sample</w:t>
            </w:r>
          </w:p>
        </w:tc>
        <w:tc>
          <w:tcPr>
            <w:tcW w:w="1701" w:type="dxa"/>
          </w:tcPr>
          <w:p w14:paraId="6F544DB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1035783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Use or references and credibility of sources used was recorded.</w:t>
            </w:r>
          </w:p>
          <w:p w14:paraId="6E52763A" w14:textId="77777777" w:rsidR="008F335D" w:rsidRPr="008F335D" w:rsidRDefault="008F335D" w:rsidP="008F335D">
            <w:pPr>
              <w:rPr>
                <w:rFonts w:ascii="Calibri" w:hAnsi="Calibri" w:cs="Calibri"/>
                <w:color w:val="000000"/>
                <w:sz w:val="20"/>
                <w:szCs w:val="24"/>
              </w:rPr>
            </w:pPr>
          </w:p>
          <w:p w14:paraId="6C8E868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32CAF16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Information was compared to information from Health Canada's Safe Food Handling Tips website and the US FoodSafety.gov website</w:t>
            </w:r>
          </w:p>
        </w:tc>
        <w:tc>
          <w:tcPr>
            <w:tcW w:w="709" w:type="dxa"/>
          </w:tcPr>
          <w:p w14:paraId="2E9B137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0E45C3E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25790CF9" w14:textId="77777777" w:rsidR="008F335D" w:rsidRPr="008F335D" w:rsidRDefault="008F335D" w:rsidP="008F335D">
            <w:pPr>
              <w:rPr>
                <w:rFonts w:ascii="Calibri" w:hAnsi="Calibri" w:cs="Calibri"/>
                <w:color w:val="000000"/>
                <w:sz w:val="20"/>
                <w:szCs w:val="24"/>
              </w:rPr>
            </w:pPr>
          </w:p>
          <w:p w14:paraId="2FF36BB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ĸ = 0.86</w:t>
            </w:r>
          </w:p>
        </w:tc>
        <w:tc>
          <w:tcPr>
            <w:tcW w:w="3261" w:type="dxa"/>
          </w:tcPr>
          <w:p w14:paraId="2877713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093E435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- 10% of answers cited the source of information</w:t>
            </w:r>
          </w:p>
          <w:p w14:paraId="34AB031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- 77% of the cited sources were considered credible</w:t>
            </w:r>
          </w:p>
          <w:p w14:paraId="1FA2DEC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4648519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- 41% of answers were correct</w:t>
            </w:r>
          </w:p>
          <w:p w14:paraId="5F6E6ED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- 39% of answers were incorrect</w:t>
            </w:r>
          </w:p>
          <w:p w14:paraId="2A9ED9F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- 20% of answers were partially correct</w:t>
            </w:r>
          </w:p>
          <w:p w14:paraId="2B1BAFF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Top-rated answers had 2X higher odds of being more correct than other answers to the same question</w:t>
            </w:r>
          </w:p>
        </w:tc>
        <w:tc>
          <w:tcPr>
            <w:tcW w:w="1275" w:type="dxa"/>
          </w:tcPr>
          <w:p w14:paraId="603B7B0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Neutral </w:t>
            </w:r>
          </w:p>
        </w:tc>
      </w:tr>
      <w:tr w:rsidR="008F335D" w:rsidRPr="008F335D" w14:paraId="51E49B20" w14:textId="77777777" w:rsidTr="00621A5D">
        <w:trPr>
          <w:trHeight w:val="235"/>
        </w:trPr>
        <w:tc>
          <w:tcPr>
            <w:tcW w:w="1030" w:type="dxa"/>
          </w:tcPr>
          <w:p w14:paraId="29D79CB5"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lastRenderedPageBreak/>
              <w:t>Zarnowiecki</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&lt;EndNote&gt;&lt;Cite&gt;&lt;Author&gt;Zarnowiecki&lt;/Author&gt;&lt;Year&gt;2020&lt;/Year&gt;&lt;RecNum&gt;9948&lt;/RecNum&gt;&lt;DisplayText&gt;&lt;style face="superscript"&gt;(50)&lt;/style&gt;&lt;/DisplayText&gt;&lt;record&gt;&lt;rec-number&gt;9948&lt;/rec-number&gt;&lt;foreign-keys&gt;&lt;key app="EN" db-id="rxvdp099dzvfple20z4vtr9hvxsefvwazzra" timestamp="1645656062"&gt;9948&lt;/key&gt;&lt;/foreign-keys&gt;&lt;ref-type name="Journal Article"&gt;17&lt;/ref-type&gt;&lt;contributors&gt;&lt;authors&gt;&lt;author&gt;Zarnowiecki, Dorota&lt;/author&gt;&lt;author&gt;Mauch, Chelsea E.&lt;/author&gt;&lt;author&gt;Middleton, Georgia&lt;/author&gt;&lt;author&gt;Matwiejczyk, Louisa&lt;/author&gt;&lt;author&gt;Watson, Wendy L.&lt;/author&gt;&lt;author&gt;Dibbs, Jane&lt;/author&gt;&lt;author&gt;Dessaix, Anita&lt;/author&gt;&lt;author&gt;Golley, Rebecca K.&lt;/author&gt;&lt;/authors&gt;&lt;/contributors&gt;&lt;titles&gt;&lt;title&gt;A systematic evaluation of digital nutrition promotion websites and apps for supporting parents to influence children’s nutrition&lt;/title&gt;&lt;secondary-title&gt;International Journal of Behavioral Nutrition and Physical Activity&lt;/secondary-title&gt;&lt;/titles&gt;&lt;periodical&gt;&lt;full-title&gt;International Journal of Behavioral Nutrition and Physical Activity&lt;/full-title&gt;&lt;abbr-1&gt;Int J Behav Nutr Phys Act&lt;/abbr-1&gt;&lt;/periodical&gt;&lt;volume&gt;17&lt;/volume&gt;&lt;number&gt;1&lt;/number&gt;&lt;dates&gt;&lt;year&gt;2020&lt;/year&gt;&lt;/dates&gt;&lt;publisher&gt;Springer Science and Business Media LLC&lt;/publisher&gt;&lt;isbn&gt;1479-5868&lt;/isbn&gt;&lt;urls&gt;&lt;related-urls&gt;&lt;url&gt;https://dx.doi.org/10.1186/s12966-020-0915-1&lt;/url&gt;&lt;/related-urls&gt;&lt;pdf-urls&gt;&lt;url&gt;file://C:\Users\ecden\Downloads\Zarnowiecki-2020-A-systematic-evaluation-of-digital-.pdf&lt;/url&gt;&lt;/pdf-urls&gt;&lt;/urls&gt;&lt;electronic-resource-num&gt;10.1186/s12966-020-0915-1&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(50)</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2020</w:t>
            </w:r>
          </w:p>
        </w:tc>
        <w:tc>
          <w:tcPr>
            <w:tcW w:w="1381" w:type="dxa"/>
          </w:tcPr>
          <w:p w14:paraId="4FA38F7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 nutrition (for children)</w:t>
            </w:r>
          </w:p>
        </w:tc>
        <w:tc>
          <w:tcPr>
            <w:tcW w:w="992" w:type="dxa"/>
          </w:tcPr>
          <w:p w14:paraId="50C4900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Australia, New Zealand, UK, </w:t>
            </w:r>
            <w:proofErr w:type="spellStart"/>
            <w:proofErr w:type="gramStart"/>
            <w:r w:rsidRPr="008F335D">
              <w:rPr>
                <w:rFonts w:ascii="Calibri" w:hAnsi="Calibri" w:cs="Calibri"/>
                <w:color w:val="000000"/>
                <w:sz w:val="20"/>
                <w:szCs w:val="24"/>
              </w:rPr>
              <w:t>Canada,US</w:t>
            </w:r>
            <w:proofErr w:type="spellEnd"/>
            <w:proofErr w:type="gramEnd"/>
          </w:p>
        </w:tc>
        <w:tc>
          <w:tcPr>
            <w:tcW w:w="992" w:type="dxa"/>
          </w:tcPr>
          <w:p w14:paraId="1FD6C37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15</w:t>
            </w:r>
          </w:p>
        </w:tc>
        <w:tc>
          <w:tcPr>
            <w:tcW w:w="1134" w:type="dxa"/>
          </w:tcPr>
          <w:p w14:paraId="0D15CBC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183679F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search with settings for each region: Australia, New Zealand, UK, </w:t>
            </w:r>
            <w:proofErr w:type="gramStart"/>
            <w:r w:rsidRPr="008F335D">
              <w:rPr>
                <w:rFonts w:ascii="Calibri" w:hAnsi="Calibri" w:cs="Calibri"/>
                <w:color w:val="000000"/>
                <w:sz w:val="20"/>
                <w:szCs w:val="24"/>
              </w:rPr>
              <w:t>Canada</w:t>
            </w:r>
            <w:proofErr w:type="gramEnd"/>
            <w:r w:rsidRPr="008F335D">
              <w:rPr>
                <w:rFonts w:ascii="Calibri" w:hAnsi="Calibri" w:cs="Calibri"/>
                <w:color w:val="000000"/>
                <w:sz w:val="20"/>
                <w:szCs w:val="24"/>
              </w:rPr>
              <w:t xml:space="preserve"> and the US.</w:t>
            </w:r>
          </w:p>
          <w:p w14:paraId="7CF0C952" w14:textId="77777777" w:rsidR="008F335D" w:rsidRPr="008F335D" w:rsidRDefault="008F335D" w:rsidP="008F335D">
            <w:pPr>
              <w:rPr>
                <w:rFonts w:ascii="Calibri" w:hAnsi="Calibri" w:cs="Calibri"/>
                <w:color w:val="000000"/>
                <w:sz w:val="20"/>
                <w:szCs w:val="24"/>
              </w:rPr>
            </w:pPr>
          </w:p>
          <w:p w14:paraId="3C68468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Search terms: concept 1: lunch, lunch box or school lunch box and concept 2: ideas, tips, health(y), school, planner or planning </w:t>
            </w:r>
            <w:proofErr w:type="gramStart"/>
            <w:r w:rsidRPr="008F335D">
              <w:rPr>
                <w:rFonts w:ascii="Calibri" w:hAnsi="Calibri" w:cs="Calibri"/>
                <w:color w:val="000000"/>
                <w:sz w:val="20"/>
                <w:szCs w:val="24"/>
              </w:rPr>
              <w:t>tool</w:t>
            </w:r>
            <w:proofErr w:type="gramEnd"/>
          </w:p>
          <w:p w14:paraId="076666B6" w14:textId="77777777" w:rsidR="008F335D" w:rsidRPr="008F335D" w:rsidRDefault="008F335D" w:rsidP="008F335D">
            <w:pPr>
              <w:rPr>
                <w:rFonts w:ascii="Calibri" w:hAnsi="Calibri" w:cs="Calibri"/>
                <w:color w:val="000000"/>
                <w:sz w:val="20"/>
                <w:szCs w:val="24"/>
              </w:rPr>
            </w:pPr>
          </w:p>
          <w:p w14:paraId="7E7F1A6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Four searches for each region conducted and first 10 pages of results screened</w:t>
            </w:r>
          </w:p>
        </w:tc>
        <w:tc>
          <w:tcPr>
            <w:tcW w:w="1701" w:type="dxa"/>
          </w:tcPr>
          <w:p w14:paraId="6D24A36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319E8DD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MARS was adapted to assess the quality of </w:t>
            </w:r>
            <w:proofErr w:type="gramStart"/>
            <w:r w:rsidRPr="008F335D">
              <w:rPr>
                <w:rFonts w:ascii="Calibri" w:hAnsi="Calibri" w:cs="Calibri"/>
                <w:color w:val="000000"/>
                <w:sz w:val="20"/>
                <w:szCs w:val="24"/>
              </w:rPr>
              <w:t>websites</w:t>
            </w:r>
            <w:proofErr w:type="gramEnd"/>
          </w:p>
          <w:p w14:paraId="2AB4A469" w14:textId="77777777" w:rsidR="008F335D" w:rsidRPr="008F335D" w:rsidRDefault="008F335D" w:rsidP="008F335D">
            <w:pPr>
              <w:rPr>
                <w:rFonts w:ascii="Calibri" w:hAnsi="Calibri" w:cs="Calibri"/>
                <w:color w:val="000000"/>
                <w:sz w:val="20"/>
                <w:szCs w:val="24"/>
              </w:rPr>
            </w:pPr>
          </w:p>
          <w:p w14:paraId="6F141D2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71AFF05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Information was compared to respective national dietary guidelines</w:t>
            </w:r>
          </w:p>
        </w:tc>
        <w:tc>
          <w:tcPr>
            <w:tcW w:w="709" w:type="dxa"/>
          </w:tcPr>
          <w:p w14:paraId="05A3D48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791C3AC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4B08671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1C67EC8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information quality score was 3.45* (SD 0.67) (max. possible score 5)</w:t>
            </w:r>
          </w:p>
          <w:p w14:paraId="59EA6EC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Maximum score was 4.2 and minimum score was 1.3</w:t>
            </w:r>
          </w:p>
          <w:p w14:paraId="11A7CF4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- 14 (93%*) websites scored above 3</w:t>
            </w:r>
          </w:p>
          <w:p w14:paraId="6DC7EFF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 (7%*) website scored below 3</w:t>
            </w:r>
          </w:p>
          <w:p w14:paraId="2A4CFB3F" w14:textId="77777777" w:rsidR="008F335D" w:rsidRPr="008F335D" w:rsidRDefault="008F335D" w:rsidP="008F335D">
            <w:pPr>
              <w:rPr>
                <w:rFonts w:ascii="Calibri" w:hAnsi="Calibri" w:cs="Calibri"/>
                <w:color w:val="000000"/>
                <w:sz w:val="20"/>
                <w:szCs w:val="24"/>
              </w:rPr>
            </w:pPr>
          </w:p>
          <w:p w14:paraId="664F5BC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Accuracy: </w:t>
            </w:r>
          </w:p>
          <w:p w14:paraId="0D7FD9F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Information contained in 14 (93%) of the websites was consistent with the respective national guidelines</w:t>
            </w:r>
          </w:p>
        </w:tc>
        <w:tc>
          <w:tcPr>
            <w:tcW w:w="1275" w:type="dxa"/>
          </w:tcPr>
          <w:p w14:paraId="7CD9FDA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Positive</w:t>
            </w:r>
          </w:p>
        </w:tc>
      </w:tr>
      <w:tr w:rsidR="008F335D" w:rsidRPr="008F335D" w14:paraId="1DEDDB58" w14:textId="77777777" w:rsidTr="00621A5D">
        <w:trPr>
          <w:trHeight w:val="235"/>
        </w:trPr>
        <w:tc>
          <w:tcPr>
            <w:tcW w:w="1030" w:type="dxa"/>
          </w:tcPr>
          <w:p w14:paraId="4A2001F3"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Gholizadeh</w:t>
            </w:r>
            <w:proofErr w:type="spellEnd"/>
            <w:r w:rsidRPr="008F335D">
              <w:rPr>
                <w:rFonts w:ascii="Calibri" w:hAnsi="Calibri" w:cs="Calibri"/>
                <w:color w:val="000000"/>
                <w:sz w:val="20"/>
                <w:szCs w:val="24"/>
              </w:rPr>
              <w:t xml:space="preserve">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&lt;EndNote&gt;&lt;Cite&gt;&lt;Author&gt;Gholizadeh&lt;/Author&gt;&lt;Year&gt;2017&lt;/Year&gt;&lt;RecNum&gt;9916&lt;/RecNum&gt;&lt;DisplayText&gt;&lt;style face="superscript"&gt;(37)&lt;/style&gt;&lt;/DisplayText&gt;&lt;record&gt;&lt;rec-number&gt;9916&lt;/rec-number&gt;&lt;foreign-keys&gt;&lt;key app="EN" db-id="rxvdp099dzvfple20z4vtr9hvxsefvwazzra" timestamp="1645656061"&gt;9916&lt;/key&gt;&lt;/foreign-keys&gt;&lt;ref-type name="Journal Article"&gt;17&lt;/ref-type&gt;&lt;contributors&gt;&lt;authors&gt;&lt;author&gt;Gholizadeh, Zahra&lt;/author&gt;&lt;author&gt;Papi, Ahmad&lt;/author&gt;&lt;author&gt;Ashrafi-Rizi, Hasan&lt;/author&gt;&lt;author&gt;Shahrzadi, Leila&lt;/author&gt;&lt;author&gt;Hasanzadeh, Akbar&lt;/author&gt;&lt;/authors&gt;&lt;/contributors&gt;&lt;titles&gt;&lt;title&gt;Quality evaluation of Persian nutrition and diet therapy websites&lt;/title&gt;&lt;secondary-title&gt;Journal of education and health promotion&lt;/secondary-title&gt;&lt;/titles&gt;&lt;periodical&gt;&lt;full-title&gt;Journal of education and health promotion&lt;/full-title&gt;&lt;/periodical&gt;&lt;pages&gt;48&lt;/pages&gt;&lt;volume&gt;6&lt;/volume&gt;&lt;dates&gt;&lt;year&gt;2017&lt;/year&gt;&lt;/dates&gt;&lt;pub-location&gt;India&lt;/pub-location&gt;&lt;publisher&gt;Medknow Publications &amp;amp; Media Pvt. Ltd&lt;/publisher&gt;&lt;accession-num&gt;28616415&lt;/accession-num&gt;&lt;urls&gt;&lt;related-urls&gt;&lt;url&gt;https://ezproxy.deakin.edu.au/login?url=http://search.ebscohost.com/login.aspx?direct=true&amp;amp;AuthType=ip,sso&amp;amp;db=mdc&amp;amp;AN=28616415&amp;amp;site=ehost-live&amp;amp;scope=site&lt;/url&gt;&lt;/related-urls&gt;&lt;/urls&gt;&lt;electronic-resource-num&gt;10.4103/jehp.jehp_83_14&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(37)</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2017</w:t>
            </w:r>
          </w:p>
        </w:tc>
        <w:tc>
          <w:tcPr>
            <w:tcW w:w="1381" w:type="dxa"/>
          </w:tcPr>
          <w:p w14:paraId="48F7B3A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w:t>
            </w:r>
          </w:p>
        </w:tc>
        <w:tc>
          <w:tcPr>
            <w:tcW w:w="992" w:type="dxa"/>
          </w:tcPr>
          <w:p w14:paraId="61B2CDA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Iran</w:t>
            </w:r>
          </w:p>
        </w:tc>
        <w:tc>
          <w:tcPr>
            <w:tcW w:w="992" w:type="dxa"/>
          </w:tcPr>
          <w:p w14:paraId="23875E6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51</w:t>
            </w:r>
          </w:p>
        </w:tc>
        <w:tc>
          <w:tcPr>
            <w:tcW w:w="1134" w:type="dxa"/>
          </w:tcPr>
          <w:p w14:paraId="1B3E334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3C41B65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All Persian websites related to nutrition and diet therapy were included.</w:t>
            </w:r>
          </w:p>
          <w:p w14:paraId="3FFCB3AB" w14:textId="77777777" w:rsidR="008F335D" w:rsidRPr="008F335D" w:rsidRDefault="008F335D" w:rsidP="008F335D">
            <w:pPr>
              <w:rPr>
                <w:rFonts w:ascii="Calibri" w:hAnsi="Calibri" w:cs="Calibri"/>
                <w:color w:val="000000"/>
                <w:sz w:val="20"/>
                <w:szCs w:val="24"/>
              </w:rPr>
            </w:pPr>
          </w:p>
          <w:p w14:paraId="5C858A5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No further information about how these websites were identified was reported. </w:t>
            </w:r>
          </w:p>
        </w:tc>
        <w:tc>
          <w:tcPr>
            <w:tcW w:w="1701" w:type="dxa"/>
          </w:tcPr>
          <w:p w14:paraId="0A187EE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68C8205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Tool used in a previous study adapted and seven quality components evaluated</w:t>
            </w:r>
          </w:p>
        </w:tc>
        <w:tc>
          <w:tcPr>
            <w:tcW w:w="709" w:type="dxa"/>
          </w:tcPr>
          <w:p w14:paraId="608E19C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467EBAA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06CBAC0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4E94539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- 34 (66.7%) websites had “mediocre” quality (60 contained accurate information)</w:t>
            </w:r>
          </w:p>
          <w:p w14:paraId="2B571AFA" w14:textId="77777777" w:rsidR="008F335D" w:rsidRPr="008F335D" w:rsidRDefault="008F335D" w:rsidP="008F335D">
            <w:pPr>
              <w:rPr>
                <w:rFonts w:ascii="Calibri" w:hAnsi="Calibri" w:cs="Calibri"/>
                <w:b/>
                <w:bCs/>
                <w:color w:val="000000"/>
                <w:sz w:val="20"/>
                <w:szCs w:val="24"/>
              </w:rPr>
            </w:pPr>
            <w:r w:rsidRPr="008F335D">
              <w:rPr>
                <w:rFonts w:ascii="Calibri" w:hAnsi="Calibri" w:cs="Calibri"/>
                <w:color w:val="000000"/>
                <w:sz w:val="20"/>
                <w:szCs w:val="24"/>
              </w:rPr>
              <w:t>- 17 (33.3%) had “acceptable” quality</w:t>
            </w:r>
          </w:p>
          <w:p w14:paraId="47B2A3D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No websites had “poor” quality</w:t>
            </w:r>
          </w:p>
          <w:p w14:paraId="2B45343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quality score for privately owned websites was 38.5 and organisational websites was 38 (max. possible score of 51)</w:t>
            </w:r>
          </w:p>
          <w:p w14:paraId="18F12781" w14:textId="77777777" w:rsidR="008F335D" w:rsidRPr="008F335D" w:rsidRDefault="008F335D" w:rsidP="008F335D">
            <w:pPr>
              <w:rPr>
                <w:rFonts w:ascii="Calibri" w:hAnsi="Calibri" w:cs="Calibri"/>
                <w:color w:val="000000"/>
                <w:sz w:val="20"/>
                <w:szCs w:val="24"/>
              </w:rPr>
            </w:pPr>
          </w:p>
          <w:p w14:paraId="76854D9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72FD750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- 27 (52.9%) of websites had “mediocre” scores for accuracy</w:t>
            </w:r>
          </w:p>
        </w:tc>
        <w:tc>
          <w:tcPr>
            <w:tcW w:w="1275" w:type="dxa"/>
          </w:tcPr>
          <w:p w14:paraId="007EDCE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Negative</w:t>
            </w:r>
          </w:p>
        </w:tc>
      </w:tr>
      <w:tr w:rsidR="008F335D" w:rsidRPr="008F335D" w14:paraId="3187D495" w14:textId="77777777" w:rsidTr="00621A5D">
        <w:trPr>
          <w:trHeight w:val="235"/>
        </w:trPr>
        <w:tc>
          <w:tcPr>
            <w:tcW w:w="1030" w:type="dxa"/>
          </w:tcPr>
          <w:p w14:paraId="49048CB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Lambert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&lt;EndNote&gt;&lt;Cite&gt;&lt;Author&gt;Lambert&lt;/Author&gt;&lt;Year&gt;2017&lt;/Year&gt;&lt;RecNum&gt;9917&lt;/RecNum&gt;&lt;DisplayText&gt;&lt;style face="superscript"&gt;(78)&lt;/style&gt;&lt;/DisplayText&gt;&lt;record&gt;&lt;rec-number&gt;9917&lt;/rec-number&gt;&lt;foreign-keys&gt;&lt;key app="EN" db-id="rxvdp099dzvfple20z4vtr9hvxsefvwazzra" timestamp="1645656061"&gt;9917&lt;/key&gt;&lt;/foreign-keys&gt;&lt;ref-type name="Journal Article"&gt;17&lt;/ref-type&gt;&lt;contributors&gt;&lt;authors&gt;&lt;author&gt;Lambert, K.&lt;/author&gt;&lt;author&gt;Mullan, J.&lt;/author&gt;&lt;author&gt;Mansfield, K.&lt;/author&gt;&lt;author&gt;Koukomous, A.&lt;/author&gt;&lt;author&gt;Mesiti, L.&lt;/author&gt;&lt;/authors&gt;&lt;/contributors&gt;&lt;titles&gt;&lt;title&gt;Evaluation of the quality and health literacy demand of online renal diet information&lt;/title&gt;&lt;secondary-title&gt;Journal of Human Nutrition &amp;amp; Dietetics&lt;/secondary-title&gt;&lt;/titles&gt;&lt;periodical&gt;&lt;full-title&gt;Journal of Human Nutrition &amp;amp; Dietetics&lt;/full-title&gt;&lt;/periodical&gt;&lt;pages&gt;634-645&lt;/pages&gt;&lt;volume&gt;30&lt;/volume&gt;&lt;number&gt;5&lt;/number&gt;&lt;dates&gt;&lt;year&gt;2017&lt;/year&gt;&lt;/dates&gt;&lt;accession-num&gt;125200002&lt;/accession-num&gt;&lt;urls&gt;&lt;related-urls&gt;&lt;url&gt;https://ezproxy.deakin.edu.au/login?url=http://search.ebscohost.com/login.aspx?direct=true&amp;amp;AuthType=ip,sso&amp;amp;db=a9h&amp;amp;AN=125200002&amp;amp;site=ehost-live&amp;amp;scope=site&lt;/url&gt;&lt;/related-urls&gt;&lt;/urls&gt;&lt;electronic-resource-num&gt;10.1111/jhn.12466&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(78)</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2017</w:t>
            </w:r>
          </w:p>
        </w:tc>
        <w:tc>
          <w:tcPr>
            <w:tcW w:w="1381" w:type="dxa"/>
          </w:tcPr>
          <w:p w14:paraId="4E984F3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Renal diet</w:t>
            </w:r>
          </w:p>
        </w:tc>
        <w:tc>
          <w:tcPr>
            <w:tcW w:w="992" w:type="dxa"/>
          </w:tcPr>
          <w:p w14:paraId="4422FE3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0D7E6D2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254</w:t>
            </w:r>
          </w:p>
        </w:tc>
        <w:tc>
          <w:tcPr>
            <w:tcW w:w="1134" w:type="dxa"/>
          </w:tcPr>
          <w:p w14:paraId="462E325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April 2015 – July 2015</w:t>
            </w:r>
          </w:p>
        </w:tc>
        <w:tc>
          <w:tcPr>
            <w:tcW w:w="2410" w:type="dxa"/>
          </w:tcPr>
          <w:p w14:paraId="754EA7F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Yahoo and Bing searches</w:t>
            </w:r>
          </w:p>
          <w:p w14:paraId="658DD56A" w14:textId="77777777" w:rsidR="008F335D" w:rsidRPr="008F335D" w:rsidRDefault="008F335D" w:rsidP="008F335D">
            <w:pPr>
              <w:rPr>
                <w:rFonts w:ascii="Calibri" w:hAnsi="Calibri" w:cs="Calibri"/>
                <w:color w:val="000000"/>
                <w:sz w:val="20"/>
                <w:szCs w:val="24"/>
              </w:rPr>
            </w:pPr>
          </w:p>
          <w:p w14:paraId="0D412FE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A list of renal diet search terms was </w:t>
            </w:r>
            <w:proofErr w:type="gramStart"/>
            <w:r w:rsidRPr="008F335D">
              <w:rPr>
                <w:rFonts w:ascii="Calibri" w:hAnsi="Calibri" w:cs="Calibri"/>
                <w:color w:val="000000"/>
                <w:sz w:val="20"/>
                <w:szCs w:val="24"/>
              </w:rPr>
              <w:t>used</w:t>
            </w:r>
            <w:proofErr w:type="gramEnd"/>
          </w:p>
          <w:p w14:paraId="18D890EF" w14:textId="77777777" w:rsidR="008F335D" w:rsidRPr="008F335D" w:rsidRDefault="008F335D" w:rsidP="008F335D">
            <w:pPr>
              <w:rPr>
                <w:rFonts w:ascii="Calibri" w:hAnsi="Calibri" w:cs="Calibri"/>
                <w:color w:val="000000"/>
                <w:sz w:val="20"/>
                <w:szCs w:val="24"/>
              </w:rPr>
            </w:pPr>
          </w:p>
          <w:p w14:paraId="473CE1A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xml:space="preserve">Results on the first 7 pages of results were </w:t>
            </w:r>
            <w:proofErr w:type="gramStart"/>
            <w:r w:rsidRPr="008F335D">
              <w:rPr>
                <w:rFonts w:ascii="Calibri" w:hAnsi="Calibri" w:cs="Calibri"/>
                <w:color w:val="000000"/>
                <w:sz w:val="20"/>
                <w:szCs w:val="24"/>
              </w:rPr>
              <w:t>screened</w:t>
            </w:r>
            <w:proofErr w:type="gramEnd"/>
          </w:p>
          <w:p w14:paraId="05A908A1" w14:textId="77777777" w:rsidR="008F335D" w:rsidRPr="008F335D" w:rsidRDefault="008F335D" w:rsidP="008F335D">
            <w:pPr>
              <w:rPr>
                <w:rFonts w:ascii="Calibri" w:hAnsi="Calibri" w:cs="Calibri"/>
                <w:color w:val="000000"/>
                <w:sz w:val="20"/>
                <w:szCs w:val="24"/>
              </w:rPr>
            </w:pPr>
          </w:p>
        </w:tc>
        <w:tc>
          <w:tcPr>
            <w:tcW w:w="1701" w:type="dxa"/>
          </w:tcPr>
          <w:p w14:paraId="40BCB6D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Quality:</w:t>
            </w:r>
          </w:p>
          <w:p w14:paraId="22C04D3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DISCERN Instrument</w:t>
            </w:r>
          </w:p>
          <w:p w14:paraId="465E5C3E" w14:textId="77777777" w:rsidR="008F335D" w:rsidRPr="008F335D" w:rsidRDefault="008F335D" w:rsidP="008F335D">
            <w:pPr>
              <w:rPr>
                <w:rFonts w:ascii="Calibri" w:hAnsi="Calibri" w:cs="Calibri"/>
                <w:color w:val="000000"/>
                <w:sz w:val="20"/>
                <w:szCs w:val="24"/>
              </w:rPr>
            </w:pPr>
          </w:p>
          <w:p w14:paraId="2D0591A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49B0EF4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Evaluated by two dietitians and first author compared to relevant evidence-based guidelines. If information contained any inaccurate information, it was coded as inaccurate overall.</w:t>
            </w:r>
          </w:p>
        </w:tc>
        <w:tc>
          <w:tcPr>
            <w:tcW w:w="709" w:type="dxa"/>
          </w:tcPr>
          <w:p w14:paraId="23D7970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3</w:t>
            </w:r>
          </w:p>
        </w:tc>
        <w:tc>
          <w:tcPr>
            <w:tcW w:w="1275" w:type="dxa"/>
          </w:tcPr>
          <w:p w14:paraId="20CA08D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01C2E2E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2C87588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- 126 (49.6%) considered “poor quality” (60 contained accurate information)</w:t>
            </w:r>
          </w:p>
          <w:p w14:paraId="5F5B73F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- 62 (24.4%) considered “fair quality” (61 contained accurate information)</w:t>
            </w:r>
          </w:p>
          <w:p w14:paraId="527C4AB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- 66 (26%) considered “good quality” (65 contained accurate information)</w:t>
            </w:r>
          </w:p>
          <w:p w14:paraId="054BC1C7" w14:textId="77777777" w:rsidR="008F335D" w:rsidRPr="008F335D" w:rsidRDefault="008F335D" w:rsidP="008F335D">
            <w:pPr>
              <w:rPr>
                <w:rFonts w:ascii="Calibri" w:hAnsi="Calibri" w:cs="Calibri"/>
                <w:color w:val="000000"/>
                <w:sz w:val="20"/>
                <w:szCs w:val="24"/>
              </w:rPr>
            </w:pPr>
          </w:p>
          <w:p w14:paraId="46559A9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5D18DF5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- 186 (73.2%) contained accurate information</w:t>
            </w:r>
          </w:p>
          <w:p w14:paraId="1E3CB47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- 68 (26.8%) contained inaccurate information</w:t>
            </w:r>
          </w:p>
          <w:p w14:paraId="19E42B5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The rate of accuracy was significantly higher for websites compared to YouTube videos (18.0%; P &lt; 0.0001).</w:t>
            </w:r>
          </w:p>
        </w:tc>
        <w:tc>
          <w:tcPr>
            <w:tcW w:w="1275" w:type="dxa"/>
          </w:tcPr>
          <w:p w14:paraId="615FC14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Neutral</w:t>
            </w:r>
          </w:p>
        </w:tc>
      </w:tr>
      <w:tr w:rsidR="008F335D" w:rsidRPr="008F335D" w14:paraId="2D321BB4" w14:textId="77777777" w:rsidTr="00621A5D">
        <w:trPr>
          <w:trHeight w:val="235"/>
        </w:trPr>
        <w:tc>
          <w:tcPr>
            <w:tcW w:w="1030" w:type="dxa"/>
          </w:tcPr>
          <w:p w14:paraId="42F32CA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Cardel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&lt;EndNote&gt;&lt;Cite&gt;&lt;Author&gt;Cardel&lt;/Author&gt;&lt;Year&gt;2016&lt;/Year&gt;&lt;RecNum&gt;9921&lt;/RecNum&gt;&lt;DisplayText&gt;&lt;style face="superscript"&gt;(65)&lt;/style&gt;&lt;/DisplayText&gt;&lt;record&gt;&lt;rec-number&gt;9921&lt;/rec-number&gt;&lt;foreign-keys&gt;&lt;key app="EN" db-id="rxvdp099dzvfple20z4vtr9hvxsefvwazzra" timestamp="1645656061"&gt;9921&lt;/key&gt;&lt;/foreign-keys&gt;&lt;ref-type name="Journal Article"&gt;17&lt;/ref-type&gt;&lt;contributors&gt;&lt;authors&gt;&lt;author&gt;Cardel, M. I.&lt;/author&gt;&lt;author&gt;Chavez, S.&lt;/author&gt;&lt;author&gt;Bian, J.&lt;/author&gt;&lt;author&gt;Peñaranda, E.&lt;/author&gt;&lt;author&gt;Miller, D. R.&lt;/author&gt;&lt;author&gt;Huo, T.&lt;/author&gt;&lt;author&gt;Modave, F.&lt;/author&gt;&lt;/authors&gt;&lt;/contributors&gt;&lt;titles&gt;&lt;title&gt;Accuracy of weight loss information in Spanish search engine results on the internet&lt;/title&gt;&lt;secondary-title&gt;Obesity&lt;/secondary-title&gt;&lt;/titles&gt;&lt;periodical&gt;&lt;full-title&gt;Obesity&lt;/full-title&gt;&lt;/periodical&gt;&lt;pages&gt;2422-2434&lt;/pages&gt;&lt;volume&gt;24&lt;/volume&gt;&lt;number&gt;11&lt;/number&gt;&lt;dates&gt;&lt;year&gt;2016&lt;/year&gt;&lt;/dates&gt;&lt;urls&gt;&lt;related-urls&gt;&lt;url&gt;https://www.embase.com/search/results?subaction=viewrecord&amp;amp;id=L612965218&amp;amp;from=export&lt;/url&gt;&lt;/related-urls&gt;&lt;/urls&gt;&lt;electronic-resource-num&gt;10.1002/oby.21646&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(65)</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2016</w:t>
            </w:r>
          </w:p>
        </w:tc>
        <w:tc>
          <w:tcPr>
            <w:tcW w:w="1381" w:type="dxa"/>
          </w:tcPr>
          <w:p w14:paraId="0604B1F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Weight loss</w:t>
            </w:r>
          </w:p>
        </w:tc>
        <w:tc>
          <w:tcPr>
            <w:tcW w:w="992" w:type="dxa"/>
          </w:tcPr>
          <w:p w14:paraId="7D2B825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US (in Spanish)</w:t>
            </w:r>
          </w:p>
        </w:tc>
        <w:tc>
          <w:tcPr>
            <w:tcW w:w="992" w:type="dxa"/>
          </w:tcPr>
          <w:p w14:paraId="0934B70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66</w:t>
            </w:r>
          </w:p>
        </w:tc>
        <w:tc>
          <w:tcPr>
            <w:tcW w:w="1134" w:type="dxa"/>
          </w:tcPr>
          <w:p w14:paraId="465F270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February 2016</w:t>
            </w:r>
          </w:p>
        </w:tc>
        <w:tc>
          <w:tcPr>
            <w:tcW w:w="2410" w:type="dxa"/>
          </w:tcPr>
          <w:p w14:paraId="4B69A91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2F898864" w14:textId="77777777" w:rsidR="008F335D" w:rsidRPr="008F335D" w:rsidRDefault="008F335D" w:rsidP="008F335D">
            <w:pPr>
              <w:rPr>
                <w:rFonts w:ascii="Calibri" w:hAnsi="Calibri" w:cs="Calibri"/>
                <w:color w:val="000000"/>
                <w:sz w:val="20"/>
                <w:szCs w:val="24"/>
              </w:rPr>
            </w:pPr>
          </w:p>
          <w:p w14:paraId="4A42296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30 search queries in Spanish developed through a survey of </w:t>
            </w:r>
            <w:proofErr w:type="gramStart"/>
            <w:r w:rsidRPr="008F335D">
              <w:rPr>
                <w:rFonts w:ascii="Calibri" w:hAnsi="Calibri" w:cs="Calibri"/>
                <w:color w:val="000000"/>
                <w:sz w:val="20"/>
                <w:szCs w:val="24"/>
              </w:rPr>
              <w:t>consumers</w:t>
            </w:r>
            <w:proofErr w:type="gramEnd"/>
          </w:p>
          <w:p w14:paraId="673B8D1D" w14:textId="77777777" w:rsidR="008F335D" w:rsidRPr="008F335D" w:rsidRDefault="008F335D" w:rsidP="008F335D">
            <w:pPr>
              <w:rPr>
                <w:rFonts w:ascii="Calibri" w:hAnsi="Calibri" w:cs="Calibri"/>
                <w:color w:val="000000"/>
                <w:sz w:val="20"/>
                <w:szCs w:val="24"/>
              </w:rPr>
            </w:pPr>
          </w:p>
          <w:p w14:paraId="72A187E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5 non-sponsored links screened</w:t>
            </w:r>
          </w:p>
        </w:tc>
        <w:tc>
          <w:tcPr>
            <w:tcW w:w="1701" w:type="dxa"/>
          </w:tcPr>
          <w:p w14:paraId="39E8424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1E4353A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Criteria from a previous study </w:t>
            </w:r>
            <w:proofErr w:type="gramStart"/>
            <w:r w:rsidRPr="008F335D">
              <w:rPr>
                <w:rFonts w:ascii="Calibri" w:hAnsi="Calibri" w:cs="Calibri"/>
                <w:color w:val="000000"/>
                <w:sz w:val="20"/>
                <w:szCs w:val="24"/>
              </w:rPr>
              <w:t>used</w:t>
            </w:r>
            <w:proofErr w:type="gramEnd"/>
          </w:p>
          <w:p w14:paraId="17ED919A" w14:textId="77777777" w:rsidR="008F335D" w:rsidRPr="008F335D" w:rsidRDefault="008F335D" w:rsidP="008F335D">
            <w:pPr>
              <w:rPr>
                <w:rFonts w:ascii="Calibri" w:hAnsi="Calibri" w:cs="Calibri"/>
                <w:color w:val="000000"/>
                <w:sz w:val="20"/>
                <w:szCs w:val="24"/>
              </w:rPr>
            </w:pPr>
          </w:p>
          <w:p w14:paraId="0FF7898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2664C07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Evaluated against literature and 2015 Dietary Guidelines for Americans</w:t>
            </w:r>
          </w:p>
        </w:tc>
        <w:tc>
          <w:tcPr>
            <w:tcW w:w="709" w:type="dxa"/>
          </w:tcPr>
          <w:p w14:paraId="023756D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3</w:t>
            </w:r>
          </w:p>
        </w:tc>
        <w:tc>
          <w:tcPr>
            <w:tcW w:w="1275" w:type="dxa"/>
          </w:tcPr>
          <w:p w14:paraId="200B3AE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69DF0CED" w14:textId="77777777" w:rsidR="008F335D" w:rsidRPr="008F335D" w:rsidRDefault="008F335D" w:rsidP="008F335D">
            <w:pPr>
              <w:rPr>
                <w:rFonts w:ascii="Calibri" w:hAnsi="Calibri" w:cs="Calibri"/>
                <w:color w:val="000000"/>
                <w:sz w:val="20"/>
                <w:szCs w:val="24"/>
              </w:rPr>
            </w:pPr>
          </w:p>
          <w:p w14:paraId="2CFFD79C" w14:textId="77777777" w:rsidR="008F335D" w:rsidRPr="008F335D" w:rsidRDefault="008F335D" w:rsidP="008F335D">
            <w:pPr>
              <w:rPr>
                <w:rFonts w:ascii="Calibri" w:hAnsi="Calibri" w:cs="Calibri"/>
                <w:color w:val="000000"/>
                <w:sz w:val="20"/>
                <w:szCs w:val="24"/>
              </w:rPr>
            </w:pPr>
            <w:proofErr w:type="spellStart"/>
            <w:r w:rsidRPr="008F335D">
              <w:rPr>
                <w:rFonts w:ascii="Calibri" w:hAnsi="Calibri" w:cs="Calibri"/>
                <w:color w:val="000000"/>
                <w:sz w:val="20"/>
                <w:szCs w:val="24"/>
              </w:rPr>
              <w:t>Krippendorff's</w:t>
            </w:r>
            <w:proofErr w:type="spellEnd"/>
            <w:r w:rsidRPr="008F335D">
              <w:rPr>
                <w:rFonts w:ascii="Calibri" w:hAnsi="Calibri" w:cs="Calibri"/>
                <w:color w:val="000000"/>
                <w:sz w:val="20"/>
                <w:szCs w:val="24"/>
              </w:rPr>
              <w:t xml:space="preserve"> Alpha = 0.66 </w:t>
            </w:r>
          </w:p>
        </w:tc>
        <w:tc>
          <w:tcPr>
            <w:tcW w:w="3261" w:type="dxa"/>
          </w:tcPr>
          <w:p w14:paraId="6DFF4AA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75DF870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quality score 0.8 ± 0.8 (max. possible score of 6)</w:t>
            </w:r>
          </w:p>
          <w:p w14:paraId="1B4B6DA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score for commercial sites 0.8 ± 0.7, news/media sites 0.8 ± 0.8, blog sites 0.5 ± 0.6 and unclassified sites 1.3 ± 1.1. Difference between quality of sites not significant (P = 0.27)</w:t>
            </w:r>
          </w:p>
          <w:p w14:paraId="37BAB1B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- 45% of sites provided reputable references, 68% provided hyperlinks</w:t>
            </w:r>
          </w:p>
          <w:p w14:paraId="104020E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- 73% of sites provided date of last update</w:t>
            </w:r>
          </w:p>
          <w:p w14:paraId="073B27F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- 94% of sites made unsubstantiated claims</w:t>
            </w:r>
          </w:p>
          <w:p w14:paraId="03782338" w14:textId="77777777" w:rsidR="008F335D" w:rsidRPr="008F335D" w:rsidRDefault="008F335D" w:rsidP="008F335D">
            <w:pPr>
              <w:rPr>
                <w:rFonts w:ascii="Calibri" w:hAnsi="Calibri" w:cs="Calibri"/>
                <w:color w:val="000000"/>
                <w:sz w:val="20"/>
                <w:szCs w:val="24"/>
              </w:rPr>
            </w:pPr>
          </w:p>
          <w:p w14:paraId="32EBC69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1A2DEE3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accuracy score of 1.5 ± 0.7 (max. possible score of 4)</w:t>
            </w:r>
          </w:p>
          <w:p w14:paraId="6F1779C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Average score for commercial sites 1.5 ± 0.6, news/media sites 1.3 ± 0.8, blog sites 1.0 ± 0.5 and unclassified sites 2.2 ± 0.5. Difference between </w:t>
            </w:r>
            <w:r w:rsidRPr="008F335D">
              <w:rPr>
                <w:rFonts w:ascii="Calibri" w:hAnsi="Calibri" w:cs="Calibri"/>
                <w:color w:val="000000"/>
                <w:sz w:val="20"/>
                <w:szCs w:val="24"/>
              </w:rPr>
              <w:lastRenderedPageBreak/>
              <w:t>accuracy of sites was significant (P = 0.0009)</w:t>
            </w:r>
          </w:p>
        </w:tc>
        <w:tc>
          <w:tcPr>
            <w:tcW w:w="1275" w:type="dxa"/>
          </w:tcPr>
          <w:p w14:paraId="72A7DF6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Neutral</w:t>
            </w:r>
          </w:p>
        </w:tc>
      </w:tr>
      <w:tr w:rsidR="008F335D" w:rsidRPr="008F335D" w14:paraId="559A2636" w14:textId="77777777" w:rsidTr="00621A5D">
        <w:trPr>
          <w:trHeight w:val="235"/>
        </w:trPr>
        <w:tc>
          <w:tcPr>
            <w:tcW w:w="1030" w:type="dxa"/>
          </w:tcPr>
          <w:p w14:paraId="765DA586" w14:textId="77777777" w:rsidR="008F335D" w:rsidRPr="008F335D" w:rsidRDefault="008F335D" w:rsidP="008F335D">
            <w:pPr>
              <w:rPr>
                <w:rFonts w:ascii="Calibri" w:hAnsi="Calibri" w:cs="Calibri"/>
                <w:color w:val="000000"/>
                <w:sz w:val="18"/>
                <w:szCs w:val="18"/>
              </w:rPr>
            </w:pPr>
            <w:r w:rsidRPr="008F335D">
              <w:rPr>
                <w:rFonts w:ascii="Calibri" w:hAnsi="Calibri" w:cs="Calibri"/>
                <w:color w:val="000000"/>
                <w:sz w:val="20"/>
                <w:szCs w:val="20"/>
              </w:rPr>
              <w:t>Cabrera-Hernández et al.</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&lt;EndNote&gt;&lt;Cite&gt;&lt;Author&gt;Cabrera-Hernández&lt;/Author&gt;&lt;Year&gt;2015&lt;/Year&gt;&lt;RecNum&gt;9922&lt;/RecNum&gt;&lt;DisplayText&gt;&lt;style face="superscript"&gt;(64)&lt;/style&gt;&lt;/DisplayText&gt;&lt;record&gt;&lt;rec-number&gt;9922&lt;/rec-number&gt;&lt;foreign-keys&gt;&lt;key app="EN" db-id="rxvdp099dzvfple20z4vtr9hvxsefvwazzra" timestamp="1645656061"&gt;9922&lt;/key&gt;&lt;/foreign-keys&gt;&lt;ref-type name="Journal Article"&gt;17&lt;/ref-type&gt;&lt;contributors&gt;&lt;authors&gt;&lt;author&gt;Cabrera-Hernández, Laura María&lt;/author&gt;&lt;author&gt;Wanden-Berghe, Carmina&lt;/author&gt;&lt;author&gt;Curbelo Castro, Celeste&lt;/author&gt;&lt;author&gt;Sanz-Valero, Javier&lt;/author&gt;&lt;/authors&gt;&lt;/contributors&gt;&lt;titles&gt;&lt;title&gt;The presence and accuracy of food and nutrition terms in the Spanish and English editions of Wikipedia: in comparison with the Mini Larousse encyclopaedia&lt;/title&gt;&lt;secondary-title&gt;Nutricion Hospitalaria&lt;/secondary-title&gt;&lt;/titles&gt;&lt;periodical&gt;&lt;full-title&gt;Nutricion Hospitalaria&lt;/full-title&gt;&lt;/periodical&gt;&lt;pages&gt;488-493&lt;/pages&gt;&lt;volume&gt;31&lt;/volume&gt;&lt;number&gt;1&lt;/number&gt;&lt;dates&gt;&lt;year&gt;2015&lt;/year&gt;&lt;/dates&gt;&lt;publisher&gt;Sociedad Espanola de Nutricion Parenteral y Enteral&lt;/publisher&gt;&lt;accession-num&gt;100430995. Language: English. Entry Date: 20150923. Revision Date: 20180803. Publication Type: journal article&lt;/accession-num&gt;&lt;urls&gt;&lt;related-urls&gt;&lt;url&gt;https://ezproxy.deakin.edu.au/login?url=http://search.ebscohost.com/login.aspx?direct=true&amp;amp;AuthType=ip,sso&amp;amp;db=ccm&amp;amp;AN=100430995&amp;amp;site=ehost-live&amp;amp;scope=site&lt;/url&gt;&lt;/related-urls&gt;&lt;/urls&gt;&lt;electronic-resource-num&gt;10.3305/nh.2015.31.1.8179&lt;/electronic-resource-num&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(64)</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2015</w:t>
            </w:r>
          </w:p>
        </w:tc>
        <w:tc>
          <w:tcPr>
            <w:tcW w:w="1381" w:type="dxa"/>
          </w:tcPr>
          <w:p w14:paraId="01A3FD6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w:t>
            </w:r>
          </w:p>
        </w:tc>
        <w:tc>
          <w:tcPr>
            <w:tcW w:w="992" w:type="dxa"/>
          </w:tcPr>
          <w:p w14:paraId="0B3DAF8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5884076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567</w:t>
            </w:r>
          </w:p>
        </w:tc>
        <w:tc>
          <w:tcPr>
            <w:tcW w:w="1134" w:type="dxa"/>
          </w:tcPr>
          <w:p w14:paraId="5C1D616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July 2013</w:t>
            </w:r>
          </w:p>
        </w:tc>
        <w:tc>
          <w:tcPr>
            <w:tcW w:w="2410" w:type="dxa"/>
          </w:tcPr>
          <w:p w14:paraId="6E2DD61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Terminology from the LID Dictionary of Metabolism and Nutrition was used. A random sample of 386 terms from the dictionary were searched in the Spanish and English versions of Wikipedia. </w:t>
            </w:r>
          </w:p>
          <w:p w14:paraId="6F7B73B1" w14:textId="77777777" w:rsidR="008F335D" w:rsidRPr="008F335D" w:rsidRDefault="008F335D" w:rsidP="008F335D">
            <w:pPr>
              <w:rPr>
                <w:rFonts w:ascii="Calibri" w:hAnsi="Calibri" w:cs="Calibri"/>
                <w:color w:val="000000"/>
                <w:sz w:val="20"/>
                <w:szCs w:val="24"/>
              </w:rPr>
            </w:pPr>
          </w:p>
          <w:p w14:paraId="6E123BD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If a Wikipedia page was available for the term in the English and/or Spanish Wikipedia it was included. </w:t>
            </w:r>
          </w:p>
        </w:tc>
        <w:tc>
          <w:tcPr>
            <w:tcW w:w="1701" w:type="dxa"/>
          </w:tcPr>
          <w:p w14:paraId="4C8DBE2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74C3E5E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Quality variables were developed by the </w:t>
            </w:r>
            <w:proofErr w:type="gramStart"/>
            <w:r w:rsidRPr="008F335D">
              <w:rPr>
                <w:rFonts w:ascii="Calibri" w:hAnsi="Calibri" w:cs="Calibri"/>
                <w:color w:val="000000"/>
                <w:sz w:val="20"/>
                <w:szCs w:val="24"/>
              </w:rPr>
              <w:t>authors</w:t>
            </w:r>
            <w:proofErr w:type="gramEnd"/>
          </w:p>
          <w:p w14:paraId="1A57E108" w14:textId="77777777" w:rsidR="008F335D" w:rsidRPr="008F335D" w:rsidRDefault="008F335D" w:rsidP="008F335D">
            <w:pPr>
              <w:rPr>
                <w:rFonts w:ascii="Calibri" w:hAnsi="Calibri" w:cs="Calibri"/>
                <w:color w:val="000000"/>
                <w:sz w:val="20"/>
                <w:szCs w:val="24"/>
              </w:rPr>
            </w:pPr>
          </w:p>
          <w:p w14:paraId="3860AB2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6F93AAD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 of nutrition-related terms was compared to definitions from the LID Dictionary of Metabolism and Nutrition</w:t>
            </w:r>
          </w:p>
        </w:tc>
        <w:tc>
          <w:tcPr>
            <w:tcW w:w="709" w:type="dxa"/>
          </w:tcPr>
          <w:p w14:paraId="0F0D337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087B91A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07907DF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4D3CC6E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Spanish Wikipedia:</w:t>
            </w:r>
          </w:p>
          <w:p w14:paraId="2FA6FD1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references 7.63 ± 1.34</w:t>
            </w:r>
          </w:p>
          <w:p w14:paraId="3447E9D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External links 1.64 ± 0.18</w:t>
            </w:r>
          </w:p>
          <w:p w14:paraId="45E1D2F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- 5 pages rated by users as outstanding, 2 good</w:t>
            </w:r>
          </w:p>
          <w:p w14:paraId="03661D21" w14:textId="77777777" w:rsidR="008F335D" w:rsidRPr="008F335D" w:rsidRDefault="008F335D" w:rsidP="008F335D">
            <w:pPr>
              <w:rPr>
                <w:rFonts w:ascii="Calibri" w:hAnsi="Calibri" w:cs="Calibri"/>
                <w:color w:val="000000"/>
                <w:sz w:val="20"/>
                <w:szCs w:val="24"/>
              </w:rPr>
            </w:pPr>
          </w:p>
          <w:p w14:paraId="7F78299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English Wikipedia:</w:t>
            </w:r>
          </w:p>
          <w:p w14:paraId="3FE0854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references 27.81 ± 2.47</w:t>
            </w:r>
          </w:p>
          <w:p w14:paraId="2367007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External links 2.93 ± 0.21</w:t>
            </w:r>
          </w:p>
          <w:p w14:paraId="418A9E9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- 9 pages rated by users as outstanding, 12 good</w:t>
            </w:r>
          </w:p>
          <w:p w14:paraId="7DF3D9C1" w14:textId="77777777" w:rsidR="008F335D" w:rsidRPr="008F335D" w:rsidRDefault="008F335D" w:rsidP="008F335D">
            <w:pPr>
              <w:rPr>
                <w:rFonts w:ascii="Calibri" w:hAnsi="Calibri" w:cs="Calibri"/>
                <w:color w:val="000000"/>
                <w:sz w:val="20"/>
                <w:szCs w:val="24"/>
              </w:rPr>
            </w:pPr>
          </w:p>
          <w:p w14:paraId="0EF5B07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027F4F5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Spanish Wikipedia: 3 pages (1.15%) had no accurate information</w:t>
            </w:r>
          </w:p>
          <w:p w14:paraId="6913D0D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English Wikipedia: 2 pages (0.52%) had no accurate information</w:t>
            </w:r>
          </w:p>
        </w:tc>
        <w:tc>
          <w:tcPr>
            <w:tcW w:w="1275" w:type="dxa"/>
          </w:tcPr>
          <w:p w14:paraId="383EA05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5CC3C58A" w14:textId="77777777" w:rsidTr="00621A5D">
        <w:trPr>
          <w:trHeight w:val="235"/>
        </w:trPr>
        <w:tc>
          <w:tcPr>
            <w:tcW w:w="1030" w:type="dxa"/>
          </w:tcPr>
          <w:p w14:paraId="15B8C215" w14:textId="77777777" w:rsidR="008F335D" w:rsidRPr="008F335D" w:rsidRDefault="008F335D" w:rsidP="008F335D">
            <w:pPr>
              <w:rPr>
                <w:rFonts w:ascii="Calibri" w:hAnsi="Calibri" w:cs="Calibri"/>
                <w:color w:val="000000"/>
                <w:sz w:val="18"/>
                <w:szCs w:val="18"/>
              </w:rPr>
            </w:pPr>
            <w:proofErr w:type="spellStart"/>
            <w:r w:rsidRPr="008F335D">
              <w:rPr>
                <w:rFonts w:ascii="Calibri" w:hAnsi="Calibri" w:cs="Calibri"/>
                <w:color w:val="000000"/>
                <w:sz w:val="20"/>
                <w:szCs w:val="20"/>
              </w:rPr>
              <w:t>Modave</w:t>
            </w:r>
            <w:proofErr w:type="spellEnd"/>
            <w:r w:rsidRPr="008F335D">
              <w:rPr>
                <w:rFonts w:ascii="Calibri" w:hAnsi="Calibri" w:cs="Calibri"/>
                <w:color w:val="000000"/>
                <w:sz w:val="20"/>
                <w:szCs w:val="20"/>
              </w:rPr>
              <w:t xml:space="preserve"> et al.</w:t>
            </w:r>
            <w:r w:rsidRPr="008F335D">
              <w:rPr>
                <w:rFonts w:ascii="Calibri" w:hAnsi="Calibri" w:cs="Calibri"/>
                <w:color w:val="000000"/>
                <w:sz w:val="20"/>
                <w:szCs w:val="20"/>
              </w:rPr>
              <w:fldChar w:fldCharType="begin">
                <w:fldData xml:space="preserve">PEVuZE5vdGU+PENpdGU+PEF1dGhvcj5Nb2RhdmU8L0F1dGhvcj48WWVhcj4yMDE0PC9ZZWFyPjxS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</w:fldData>
              </w:fldChar>
            </w:r>
            <w:r w:rsidRPr="008F335D">
              <w:rPr>
                <w:rFonts w:ascii="Calibri" w:hAnsi="Calibri" w:cs="Calibri"/>
                <w:color w:val="000000"/>
                <w:sz w:val="20"/>
                <w:szCs w:val="20"/>
              </w:rPr>
              <w:instrText xml:space="preserve"> ADDIN EN.CITE </w:instrText>
            </w:r>
            <w:r w:rsidRPr="008F335D">
              <w:rPr>
                <w:rFonts w:ascii="Calibri" w:hAnsi="Calibri" w:cs="Calibri"/>
                <w:color w:val="000000"/>
                <w:sz w:val="20"/>
                <w:szCs w:val="20"/>
              </w:rPr>
              <w:fldChar w:fldCharType="begin">
                <w:fldData xml:space="preserve">PEVuZE5vdGU+PENpdGU+PEF1dGhvcj5Nb2RhdmU8L0F1dGhvcj48WWVhcj4yMDE0PC9ZZWFyPjxS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</w:fldData>
              </w:fldChar>
            </w:r>
            <w:r w:rsidRPr="008F335D">
              <w:rPr>
                <w:rFonts w:ascii="Calibri" w:hAnsi="Calibri" w:cs="Calibri"/>
                <w:color w:val="000000"/>
                <w:sz w:val="20"/>
                <w:szCs w:val="20"/>
              </w:rPr>
              <w:instrText xml:space="preserve"> ADDIN EN.CITE.DATA </w:instrText>
            </w:r>
            <w:r w:rsidRPr="008F335D">
              <w:rPr>
                <w:rFonts w:ascii="Calibri" w:hAnsi="Calibri" w:cs="Calibri"/>
                <w:color w:val="000000"/>
                <w:sz w:val="20"/>
                <w:szCs w:val="20"/>
              </w:rPr>
            </w:r>
            <w:r w:rsidRPr="008F335D">
              <w:rPr>
                <w:rFonts w:ascii="Calibri" w:hAnsi="Calibri" w:cs="Calibri"/>
                <w:color w:val="000000"/>
                <w:sz w:val="20"/>
                <w:szCs w:val="20"/>
              </w:rPr>
              <w:fldChar w:fldCharType="end"/>
            </w:r>
            <w:r w:rsidRPr="008F335D">
              <w:rPr>
                <w:rFonts w:ascii="Calibri" w:hAnsi="Calibri" w:cs="Calibri"/>
                <w:color w:val="000000"/>
                <w:sz w:val="20"/>
                <w:szCs w:val="20"/>
              </w:rPr>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(81)</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2014</w:t>
            </w:r>
          </w:p>
        </w:tc>
        <w:tc>
          <w:tcPr>
            <w:tcW w:w="1381" w:type="dxa"/>
          </w:tcPr>
          <w:p w14:paraId="6BFA58A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Weight loss</w:t>
            </w:r>
          </w:p>
        </w:tc>
        <w:tc>
          <w:tcPr>
            <w:tcW w:w="992" w:type="dxa"/>
          </w:tcPr>
          <w:p w14:paraId="7E27BAE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553A57F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103</w:t>
            </w:r>
          </w:p>
        </w:tc>
        <w:tc>
          <w:tcPr>
            <w:tcW w:w="1134" w:type="dxa"/>
          </w:tcPr>
          <w:p w14:paraId="3A4E223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November 2012</w:t>
            </w:r>
          </w:p>
        </w:tc>
        <w:tc>
          <w:tcPr>
            <w:tcW w:w="2410" w:type="dxa"/>
          </w:tcPr>
          <w:p w14:paraId="628325E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5C5279F7" w14:textId="77777777" w:rsidR="008F335D" w:rsidRPr="008F335D" w:rsidRDefault="008F335D" w:rsidP="008F335D">
            <w:pPr>
              <w:rPr>
                <w:rFonts w:ascii="Calibri" w:hAnsi="Calibri" w:cs="Calibri"/>
                <w:color w:val="000000"/>
                <w:sz w:val="20"/>
                <w:szCs w:val="24"/>
              </w:rPr>
            </w:pPr>
          </w:p>
          <w:p w14:paraId="631DF18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30 unique search terms used based on a survey of individuals interested in weight </w:t>
            </w:r>
            <w:proofErr w:type="gramStart"/>
            <w:r w:rsidRPr="008F335D">
              <w:rPr>
                <w:rFonts w:ascii="Calibri" w:hAnsi="Calibri" w:cs="Calibri"/>
                <w:color w:val="000000"/>
                <w:sz w:val="20"/>
                <w:szCs w:val="24"/>
              </w:rPr>
              <w:t>loss</w:t>
            </w:r>
            <w:proofErr w:type="gramEnd"/>
          </w:p>
          <w:p w14:paraId="0EC7274D" w14:textId="77777777" w:rsidR="008F335D" w:rsidRPr="008F335D" w:rsidRDefault="008F335D" w:rsidP="008F335D">
            <w:pPr>
              <w:rPr>
                <w:rFonts w:ascii="Calibri" w:hAnsi="Calibri" w:cs="Calibri"/>
                <w:color w:val="000000"/>
                <w:sz w:val="20"/>
                <w:szCs w:val="24"/>
              </w:rPr>
            </w:pPr>
          </w:p>
          <w:p w14:paraId="093B805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Sponsored Google ads and the first 5 results were screened</w:t>
            </w:r>
          </w:p>
        </w:tc>
        <w:tc>
          <w:tcPr>
            <w:tcW w:w="1701" w:type="dxa"/>
          </w:tcPr>
          <w:p w14:paraId="4AB7CC3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0821694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Two previously used assessment tools were adapted for this study and included criteria for authorship and </w:t>
            </w:r>
            <w:proofErr w:type="gramStart"/>
            <w:r w:rsidRPr="008F335D">
              <w:rPr>
                <w:rFonts w:ascii="Calibri" w:hAnsi="Calibri" w:cs="Calibri"/>
                <w:color w:val="000000"/>
                <w:sz w:val="20"/>
                <w:szCs w:val="24"/>
              </w:rPr>
              <w:t>design</w:t>
            </w:r>
            <w:proofErr w:type="gramEnd"/>
          </w:p>
          <w:p w14:paraId="04D10E88" w14:textId="77777777" w:rsidR="008F335D" w:rsidRPr="008F335D" w:rsidRDefault="008F335D" w:rsidP="008F335D">
            <w:pPr>
              <w:rPr>
                <w:rFonts w:ascii="Calibri" w:hAnsi="Calibri" w:cs="Calibri"/>
                <w:color w:val="000000"/>
                <w:sz w:val="20"/>
                <w:szCs w:val="24"/>
              </w:rPr>
            </w:pPr>
          </w:p>
          <w:p w14:paraId="6327384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72A77A9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 scoring system for nutrition information was created based on current literature</w:t>
            </w:r>
          </w:p>
        </w:tc>
        <w:tc>
          <w:tcPr>
            <w:tcW w:w="709" w:type="dxa"/>
          </w:tcPr>
          <w:p w14:paraId="1E181CC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3</w:t>
            </w:r>
          </w:p>
        </w:tc>
        <w:tc>
          <w:tcPr>
            <w:tcW w:w="1275" w:type="dxa"/>
          </w:tcPr>
          <w:p w14:paraId="1E13B65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7545D64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1339687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Authorship (max. possible score of 6)</w:t>
            </w:r>
          </w:p>
          <w:p w14:paraId="1C6A340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for all sites 0.82 ± 0.96</w:t>
            </w:r>
          </w:p>
          <w:p w14:paraId="315B390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for commercial sites 0.38 ± 0.80, news/media sites 0.65 ± 0.79, blogs 0.43 ± 0.79, medicine/university/government sites 2.07 ± 0.92 and unclassified sites 1.11 ± 0.78</w:t>
            </w:r>
          </w:p>
          <w:p w14:paraId="13A8844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Medical or university sites were least likely to provide unsubstantiated claims</w:t>
            </w:r>
          </w:p>
          <w:p w14:paraId="42E6BE54" w14:textId="77777777" w:rsidR="008F335D" w:rsidRPr="008F335D" w:rsidRDefault="008F335D" w:rsidP="008F335D">
            <w:pPr>
              <w:rPr>
                <w:rFonts w:ascii="Calibri" w:hAnsi="Calibri" w:cs="Calibri"/>
                <w:color w:val="000000"/>
                <w:sz w:val="20"/>
                <w:szCs w:val="24"/>
              </w:rPr>
            </w:pPr>
          </w:p>
          <w:p w14:paraId="29207B0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Design (max. possible score of 6)</w:t>
            </w:r>
          </w:p>
          <w:p w14:paraId="5E1B8AB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for all sites 3.62 ± 0.74</w:t>
            </w:r>
          </w:p>
          <w:p w14:paraId="61A54E8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Average for commercial sites 3.37 ± 0.89, news/media sites 3.48 ± 0.72, blogs 4.05 ± 0.23, medicine/university/government sites 4.27 ± 0.27 and unclassified sites 3.70 ± 0.63</w:t>
            </w:r>
          </w:p>
          <w:p w14:paraId="1DC30FF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Design scores were significantly different between website types (P = 0.001)</w:t>
            </w:r>
          </w:p>
          <w:p w14:paraId="5F47B4DE" w14:textId="77777777" w:rsidR="008F335D" w:rsidRPr="008F335D" w:rsidRDefault="008F335D" w:rsidP="008F335D">
            <w:pPr>
              <w:rPr>
                <w:rFonts w:ascii="Calibri" w:hAnsi="Calibri" w:cs="Calibri"/>
                <w:color w:val="000000"/>
                <w:sz w:val="20"/>
                <w:szCs w:val="24"/>
              </w:rPr>
            </w:pPr>
          </w:p>
          <w:p w14:paraId="5CF28F7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607610B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accuracy score for nutrition for all sites 1.57 ± 0.99 (max. possible score of 4)</w:t>
            </w:r>
          </w:p>
          <w:p w14:paraId="2C6BD91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for commercial sites 1.09 ± 1.05, news/media sites 1.52 ± 0.91, blogs 2.52 ± 0.57, medicine/university/government sites 1.86 ± 1.11, unclassified sites 2.07 ± 0.28</w:t>
            </w:r>
          </w:p>
          <w:p w14:paraId="4074A31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Nutrition accuracy scores were significantly different between website types (P = 0.001)</w:t>
            </w:r>
          </w:p>
        </w:tc>
        <w:tc>
          <w:tcPr>
            <w:tcW w:w="1275" w:type="dxa"/>
          </w:tcPr>
          <w:p w14:paraId="55A2AC9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xml:space="preserve">Positive </w:t>
            </w:r>
          </w:p>
        </w:tc>
      </w:tr>
      <w:tr w:rsidR="008F335D" w:rsidRPr="008F335D" w14:paraId="4CBDF21A" w14:textId="77777777" w:rsidTr="00621A5D">
        <w:trPr>
          <w:trHeight w:val="235"/>
        </w:trPr>
        <w:tc>
          <w:tcPr>
            <w:tcW w:w="1030" w:type="dxa"/>
          </w:tcPr>
          <w:p w14:paraId="5D7E312C" w14:textId="77777777" w:rsidR="008F335D" w:rsidRPr="008F335D" w:rsidRDefault="008F335D" w:rsidP="008F335D">
            <w:pPr>
              <w:rPr>
                <w:rFonts w:ascii="Calibri" w:hAnsi="Calibri" w:cs="Calibri"/>
                <w:color w:val="000000"/>
                <w:sz w:val="18"/>
                <w:szCs w:val="18"/>
              </w:rPr>
            </w:pPr>
            <w:r w:rsidRPr="008F335D">
              <w:rPr>
                <w:rFonts w:ascii="Calibri" w:hAnsi="Calibri" w:cs="Calibri"/>
                <w:color w:val="000000"/>
                <w:sz w:val="20"/>
                <w:szCs w:val="20"/>
              </w:rPr>
              <w:t>Hirasawa et al.</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&lt;EndNote&gt;&lt;Cite&gt;&lt;Author&gt;Hirasawa&lt;/Author&gt;&lt;Year&gt;2013&lt;/Year&gt;&lt;RecNum&gt;294&lt;/RecNum&gt;&lt;DisplayText&gt;&lt;style face="superscript"&gt;(70)&lt;/style&gt;&lt;/DisplayText&gt;&lt;record&gt;&lt;rec-number&gt;294&lt;/rec-number&gt;&lt;foreign-keys&gt;&lt;key app="EN" db-id="rxvdp099dzvfple20z4vtr9hvxsefvwazzra" timestamp="1582674936"&gt;294&lt;/key&gt;&lt;/foreign-keys&gt;&lt;ref-type name="Journal Article"&gt;17&lt;/ref-type&gt;&lt;contributors&gt;&lt;authors&gt;&lt;author&gt;Hirasawa, Reiko&lt;/author&gt;&lt;author&gt;Yachi, Yoko&lt;/author&gt;&lt;author&gt;Yoshizawa, Sakiko&lt;/author&gt;&lt;author&gt;Horikawa, Chika&lt;/author&gt;&lt;author&gt;Heianza, Yoriko&lt;/author&gt;&lt;author&gt;Sugawara, Ayumi&lt;/author&gt;&lt;author&gt;Sone, Yasuko&lt;/author&gt;&lt;author&gt;Kondo, Kazuo&lt;/author&gt;&lt;author&gt;Shimano, Hitoshi&lt;/author&gt;&lt;author&gt;Saito, Kazumi&lt;/author&gt;&lt;author&gt;Kodama, Satoru&lt;/author&gt;&lt;author&gt;Sone, Hirohito&lt;/author&gt;&lt;/authors&gt;&lt;/contributors&gt;&lt;titles&gt;&lt;title&gt;Quality and accuracy of Internet information concerning a healthy diet&lt;/title&gt;&lt;secondary-title&gt;International Journal of Food Sciences and Nutrition&lt;/secondary-title&gt;&lt;/titles&gt;&lt;periodical&gt;&lt;full-title&gt;International Journal of Food Sciences and Nutrition&lt;/full-title&gt;&lt;abbr-1&gt;Int J Food Sci Nutr&lt;/abbr-1&gt;&lt;/periodical&gt;&lt;pages&gt;1007-1013&lt;/pages&gt;&lt;volume&gt;64&lt;/volume&gt;&lt;number&gt;8&lt;/number&gt;&lt;keywords&gt;&lt;keyword&gt;*DIETARY supplements&lt;/keyword&gt;&lt;keyword&gt;*FOOD additives&lt;/keyword&gt;&lt;keyword&gt;NUTRITIONAL assessment&lt;/keyword&gt;&lt;keyword&gt;FOOD quality&lt;/keyword&gt;&lt;keyword&gt;SEARCH engines&lt;/keyword&gt;&lt;keyword&gt;WEBSITES&lt;/keyword&gt;&lt;keyword&gt;Descriptive analysis&lt;/keyword&gt;&lt;keyword&gt;dietary guidelines&lt;/keyword&gt;&lt;keyword&gt;potential for misleading information&lt;/keyword&gt;&lt;/keywords&gt;&lt;dates&gt;&lt;year&gt;2013&lt;/year&gt;&lt;/dates&gt;&lt;isbn&gt;09637486&lt;/isbn&gt;&lt;accession-num&gt;91808389&lt;/accession-num&gt;&lt;urls&gt;&lt;related-urls&gt;&lt;url&gt;http://ezproxy.deakin.edu.au/login?url=http://search.ebscohost.com/login.aspx?direct=true&amp;amp;AuthType=ip,sso&amp;amp;db=s3h&amp;amp;AN=91808389&amp;amp;site=ehost-live&amp;amp;scope=site&lt;/url&gt;&lt;/related-urls&gt;&lt;/urls&gt;&lt;remote-database-name&gt;s3h&lt;/remote-database-name&gt;&lt;remote-database-provider&gt;EBSCOhost&lt;/remote-database-provider&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(70)</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2013</w:t>
            </w:r>
          </w:p>
        </w:tc>
        <w:tc>
          <w:tcPr>
            <w:tcW w:w="1381" w:type="dxa"/>
          </w:tcPr>
          <w:p w14:paraId="4D31505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w:t>
            </w:r>
          </w:p>
        </w:tc>
        <w:tc>
          <w:tcPr>
            <w:tcW w:w="992" w:type="dxa"/>
          </w:tcPr>
          <w:p w14:paraId="77E4980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17AA71F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48</w:t>
            </w:r>
          </w:p>
        </w:tc>
        <w:tc>
          <w:tcPr>
            <w:tcW w:w="1134" w:type="dxa"/>
          </w:tcPr>
          <w:p w14:paraId="00E29D3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December 2010</w:t>
            </w:r>
          </w:p>
        </w:tc>
        <w:tc>
          <w:tcPr>
            <w:tcW w:w="2410" w:type="dxa"/>
          </w:tcPr>
          <w:p w14:paraId="10B73A2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Yahoo and Bing searches</w:t>
            </w:r>
          </w:p>
          <w:p w14:paraId="603FA458" w14:textId="77777777" w:rsidR="008F335D" w:rsidRPr="008F335D" w:rsidRDefault="008F335D" w:rsidP="008F335D">
            <w:pPr>
              <w:rPr>
                <w:rFonts w:ascii="Calibri" w:hAnsi="Calibri" w:cs="Calibri"/>
                <w:color w:val="000000"/>
                <w:sz w:val="20"/>
                <w:szCs w:val="24"/>
              </w:rPr>
            </w:pPr>
          </w:p>
          <w:p w14:paraId="04909AB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"healthy diet"</w:t>
            </w:r>
          </w:p>
          <w:p w14:paraId="3A8B9534" w14:textId="77777777" w:rsidR="008F335D" w:rsidRPr="008F335D" w:rsidRDefault="008F335D" w:rsidP="008F335D">
            <w:pPr>
              <w:rPr>
                <w:rFonts w:ascii="Calibri" w:hAnsi="Calibri" w:cs="Calibri"/>
                <w:color w:val="000000"/>
                <w:sz w:val="20"/>
                <w:szCs w:val="24"/>
              </w:rPr>
            </w:pPr>
          </w:p>
          <w:p w14:paraId="17E7AD0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100 results from each search were screened</w:t>
            </w:r>
          </w:p>
        </w:tc>
        <w:tc>
          <w:tcPr>
            <w:tcW w:w="1701" w:type="dxa"/>
          </w:tcPr>
          <w:p w14:paraId="2DE4D34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3E8A5BC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Criteria for quality assessment developed by </w:t>
            </w:r>
            <w:proofErr w:type="gramStart"/>
            <w:r w:rsidRPr="008F335D">
              <w:rPr>
                <w:rFonts w:ascii="Calibri" w:hAnsi="Calibri" w:cs="Calibri"/>
                <w:color w:val="000000"/>
                <w:sz w:val="20"/>
                <w:szCs w:val="24"/>
              </w:rPr>
              <w:t>authors</w:t>
            </w:r>
            <w:proofErr w:type="gramEnd"/>
          </w:p>
          <w:p w14:paraId="5CEFCD57" w14:textId="77777777" w:rsidR="008F335D" w:rsidRPr="008F335D" w:rsidRDefault="008F335D" w:rsidP="008F335D">
            <w:pPr>
              <w:rPr>
                <w:rFonts w:ascii="Calibri" w:hAnsi="Calibri" w:cs="Calibri"/>
                <w:color w:val="000000"/>
                <w:sz w:val="20"/>
                <w:szCs w:val="24"/>
              </w:rPr>
            </w:pPr>
          </w:p>
          <w:p w14:paraId="76A5599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406B180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Information assessed against 6 sets of dietary guidelines: Dietary Guidelines for </w:t>
            </w:r>
            <w:r w:rsidRPr="008F335D">
              <w:rPr>
                <w:rFonts w:ascii="Calibri" w:hAnsi="Calibri" w:cs="Calibri"/>
                <w:color w:val="000000"/>
                <w:sz w:val="20"/>
                <w:szCs w:val="24"/>
              </w:rPr>
              <w:lastRenderedPageBreak/>
              <w:t xml:space="preserve">Americans, DASH diet, USDA My Pyramid, ADA Nutrition </w:t>
            </w:r>
            <w:proofErr w:type="gramStart"/>
            <w:r w:rsidRPr="008F335D">
              <w:rPr>
                <w:rFonts w:ascii="Calibri" w:hAnsi="Calibri" w:cs="Calibri"/>
                <w:color w:val="000000"/>
                <w:sz w:val="20"/>
                <w:szCs w:val="24"/>
              </w:rPr>
              <w:t>Recommendations</w:t>
            </w:r>
            <w:proofErr w:type="gramEnd"/>
            <w:r w:rsidRPr="008F335D">
              <w:rPr>
                <w:rFonts w:ascii="Calibri" w:hAnsi="Calibri" w:cs="Calibri"/>
                <w:color w:val="000000"/>
                <w:sz w:val="20"/>
                <w:szCs w:val="24"/>
              </w:rPr>
              <w:t xml:space="preserve"> and Interventions for Diabetes, AHA Diet and Lifestyle Recommendations for Cardiovascular Disease Risk Reduction and, Healthy People 2010</w:t>
            </w:r>
          </w:p>
        </w:tc>
        <w:tc>
          <w:tcPr>
            <w:tcW w:w="709" w:type="dxa"/>
          </w:tcPr>
          <w:p w14:paraId="6784948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2</w:t>
            </w:r>
          </w:p>
        </w:tc>
        <w:tc>
          <w:tcPr>
            <w:tcW w:w="1275" w:type="dxa"/>
          </w:tcPr>
          <w:p w14:paraId="6443321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00E6ADC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2CA4541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- 5 (10.4%) of sites provided references</w:t>
            </w:r>
          </w:p>
          <w:p w14:paraId="373B298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- 26 (54.2%) provided date of last update</w:t>
            </w:r>
          </w:p>
          <w:p w14:paraId="73B4512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- 11 (22.9%) directed individuals with to a physician or dietician </w:t>
            </w:r>
          </w:p>
          <w:p w14:paraId="679B37E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No significant difference between quality variables and website type</w:t>
            </w:r>
          </w:p>
          <w:p w14:paraId="48BCDC8E" w14:textId="77777777" w:rsidR="008F335D" w:rsidRPr="008F335D" w:rsidRDefault="008F335D" w:rsidP="008F335D">
            <w:pPr>
              <w:rPr>
                <w:rFonts w:ascii="Calibri" w:hAnsi="Calibri" w:cs="Calibri"/>
                <w:color w:val="000000"/>
                <w:sz w:val="20"/>
                <w:szCs w:val="24"/>
              </w:rPr>
            </w:pPr>
          </w:p>
          <w:p w14:paraId="1066178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37A1EED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Mean matching score was 33.2% - 47.2% (percent of guidelines mentioned by websites accurately)</w:t>
            </w:r>
          </w:p>
        </w:tc>
        <w:tc>
          <w:tcPr>
            <w:tcW w:w="1275" w:type="dxa"/>
          </w:tcPr>
          <w:p w14:paraId="5A5367B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Neutral</w:t>
            </w:r>
          </w:p>
        </w:tc>
      </w:tr>
      <w:tr w:rsidR="008F335D" w:rsidRPr="008F335D" w14:paraId="4AF5444B" w14:textId="77777777" w:rsidTr="00621A5D">
        <w:trPr>
          <w:trHeight w:val="235"/>
        </w:trPr>
        <w:tc>
          <w:tcPr>
            <w:tcW w:w="1030" w:type="dxa"/>
          </w:tcPr>
          <w:p w14:paraId="2DFDB280" w14:textId="77777777" w:rsidR="008F335D" w:rsidRPr="008F335D" w:rsidRDefault="008F335D" w:rsidP="008F335D">
            <w:pPr>
              <w:rPr>
                <w:rFonts w:ascii="Calibri" w:hAnsi="Calibri" w:cs="Calibri"/>
                <w:color w:val="000000"/>
                <w:sz w:val="18"/>
                <w:szCs w:val="18"/>
              </w:rPr>
            </w:pPr>
            <w:r w:rsidRPr="008F335D">
              <w:rPr>
                <w:rFonts w:ascii="Calibri" w:hAnsi="Calibri" w:cs="Calibri"/>
                <w:color w:val="000000"/>
                <w:sz w:val="20"/>
                <w:szCs w:val="20"/>
              </w:rPr>
              <w:t>Shahar et al.</w:t>
            </w:r>
            <w:r w:rsidRPr="008F335D">
              <w:rPr>
                <w:rFonts w:ascii="Calibri" w:hAnsi="Calibri" w:cs="Calibri"/>
                <w:color w:val="000000"/>
                <w:sz w:val="20"/>
                <w:szCs w:val="20"/>
              </w:rPr>
              <w:fldChar w:fldCharType="begin"/>
            </w:r>
            <w:r w:rsidRPr="008F335D">
              <w:rPr>
                <w:rFonts w:ascii="Calibri" w:hAnsi="Calibri" w:cs="Calibri"/>
                <w:color w:val="000000"/>
                <w:sz w:val="20"/>
                <w:szCs w:val="20"/>
              </w:rPr>
              <w:instrText xml:space="preserve"> ADDIN EN.CITE &lt;EndNote&gt;&lt;Cite&gt;&lt;Author&gt;Shahar&lt;/Author&gt;&lt;Year&gt;2013&lt;/Year&gt;&lt;RecNum&gt;9925&lt;/RecNum&gt;&lt;DisplayText&gt;&lt;style face="superscript"&gt;(45)&lt;/style&gt;&lt;/DisplayText&gt;&lt;record&gt;&lt;rec-number&gt;9925&lt;/rec-number&gt;&lt;foreign-keys&gt;&lt;key app="EN" db-id="rxvdp099dzvfple20z4vtr9hvxsefvwazzra" timestamp="1645656062"&gt;9925&lt;/key&gt;&lt;/foreign-keys&gt;&lt;ref-type name="Journal Article"&gt;17&lt;/ref-type&gt;&lt;contributors&gt;&lt;authors&gt;&lt;author&gt;Shahar, Suzana&lt;/author&gt;&lt;author&gt;Shirley, Ng&lt;/author&gt;&lt;author&gt;Noah, Shahrul A.&lt;/author&gt;&lt;/authors&gt;&lt;/contributors&gt;&lt;titles&gt;&lt;title&gt;Quality and accuracy assessment of nutrition information on the Web for cancer prevention&lt;/title&gt;&lt;secondary-title&gt;Informatics for Health &amp;amp; Social Care&lt;/secondary-title&gt;&lt;/titles&gt;&lt;periodical&gt;&lt;full-title&gt;Informatics for Health &amp;amp; Social Care&lt;/full-title&gt;&lt;/periodical&gt;&lt;pages&gt;15-26&lt;/pages&gt;&lt;volume&gt;38&lt;/volume&gt;&lt;number&gt;1&lt;/number&gt;&lt;dates&gt;&lt;year&gt;2013&lt;/year&gt;&lt;/dates&gt;&lt;publisher&gt;Taylor &amp;amp; Francis Ltd&lt;/publisher&gt;&lt;accession-num&gt;84655898&lt;/accession-num&gt;&lt;urls&gt;&lt;related-urls&gt;&lt;url&gt;https://ezproxy.deakin.edu.au/login?url=http://search.ebscohost.com/login.aspx?direct=true&amp;amp;AuthType=ip,sso&amp;amp;db=a9h&amp;amp;AN=84655898&amp;amp;site=ehost-live&amp;amp;scope=site&lt;/url&gt;&lt;/related-urls&gt;&lt;/urls&gt;&lt;electronic-resource-num&gt;10.3109/17538157.2012.710684&lt;/electronic-resource-num&gt;&lt;/record&gt;&lt;/Cite&gt;&lt;/EndNote&gt;</w:instrText>
            </w:r>
            <w:r w:rsidRPr="008F335D">
              <w:rPr>
                <w:rFonts w:ascii="Calibri" w:hAnsi="Calibri" w:cs="Calibri"/>
                <w:color w:val="000000"/>
                <w:sz w:val="20"/>
                <w:szCs w:val="20"/>
              </w:rPr>
              <w:fldChar w:fldCharType="separate"/>
            </w:r>
            <w:r w:rsidRPr="008F335D">
              <w:rPr>
                <w:rFonts w:ascii="Calibri" w:hAnsi="Calibri" w:cs="Calibri"/>
                <w:noProof/>
                <w:color w:val="000000"/>
                <w:sz w:val="20"/>
                <w:szCs w:val="20"/>
                <w:vertAlign w:val="superscript"/>
              </w:rPr>
              <w:t>(45)</w:t>
            </w:r>
            <w:r w:rsidRPr="008F335D">
              <w:rPr>
                <w:rFonts w:ascii="Calibri" w:hAnsi="Calibri" w:cs="Calibri"/>
                <w:color w:val="000000"/>
                <w:sz w:val="20"/>
                <w:szCs w:val="20"/>
              </w:rPr>
              <w:fldChar w:fldCharType="end"/>
            </w:r>
            <w:r w:rsidRPr="008F335D">
              <w:rPr>
                <w:rFonts w:ascii="Calibri" w:hAnsi="Calibri" w:cs="Calibri"/>
                <w:color w:val="000000"/>
                <w:sz w:val="20"/>
                <w:szCs w:val="20"/>
              </w:rPr>
              <w:t xml:space="preserve"> 2013</w:t>
            </w:r>
          </w:p>
        </w:tc>
        <w:tc>
          <w:tcPr>
            <w:tcW w:w="1381" w:type="dxa"/>
          </w:tcPr>
          <w:p w14:paraId="78B5B74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Cancer</w:t>
            </w:r>
          </w:p>
        </w:tc>
        <w:tc>
          <w:tcPr>
            <w:tcW w:w="992" w:type="dxa"/>
          </w:tcPr>
          <w:p w14:paraId="6E453CB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71381AF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100</w:t>
            </w:r>
          </w:p>
        </w:tc>
        <w:tc>
          <w:tcPr>
            <w:tcW w:w="1134" w:type="dxa"/>
          </w:tcPr>
          <w:p w14:paraId="106F5CC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1B464F0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search</w:t>
            </w:r>
          </w:p>
          <w:p w14:paraId="73527D22" w14:textId="77777777" w:rsidR="008F335D" w:rsidRPr="008F335D" w:rsidRDefault="008F335D" w:rsidP="008F335D">
            <w:pPr>
              <w:rPr>
                <w:rFonts w:ascii="Calibri" w:hAnsi="Calibri" w:cs="Calibri"/>
                <w:color w:val="000000"/>
                <w:sz w:val="20"/>
                <w:szCs w:val="24"/>
              </w:rPr>
            </w:pPr>
          </w:p>
          <w:p w14:paraId="3E97670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"nutrition + diet + cancer + prevention"</w:t>
            </w:r>
          </w:p>
          <w:p w14:paraId="5158641D" w14:textId="77777777" w:rsidR="008F335D" w:rsidRPr="008F335D" w:rsidRDefault="008F335D" w:rsidP="008F335D">
            <w:pPr>
              <w:rPr>
                <w:rFonts w:ascii="Calibri" w:hAnsi="Calibri" w:cs="Calibri"/>
                <w:color w:val="000000"/>
                <w:sz w:val="20"/>
                <w:szCs w:val="24"/>
              </w:rPr>
            </w:pPr>
          </w:p>
          <w:p w14:paraId="47058DF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400 websites were screened</w:t>
            </w:r>
          </w:p>
        </w:tc>
        <w:tc>
          <w:tcPr>
            <w:tcW w:w="1701" w:type="dxa"/>
          </w:tcPr>
          <w:p w14:paraId="3B23357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50C7B53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Adapted quality criteria developed for a previous </w:t>
            </w:r>
            <w:proofErr w:type="gramStart"/>
            <w:r w:rsidRPr="008F335D">
              <w:rPr>
                <w:rFonts w:ascii="Calibri" w:hAnsi="Calibri" w:cs="Calibri"/>
                <w:color w:val="000000"/>
                <w:sz w:val="20"/>
                <w:szCs w:val="24"/>
              </w:rPr>
              <w:t>study</w:t>
            </w:r>
            <w:proofErr w:type="gramEnd"/>
          </w:p>
          <w:p w14:paraId="187F7FF5" w14:textId="77777777" w:rsidR="008F335D" w:rsidRPr="008F335D" w:rsidRDefault="008F335D" w:rsidP="008F335D">
            <w:pPr>
              <w:rPr>
                <w:rFonts w:ascii="Calibri" w:hAnsi="Calibri" w:cs="Calibri"/>
                <w:color w:val="000000"/>
                <w:sz w:val="20"/>
                <w:szCs w:val="24"/>
              </w:rPr>
            </w:pPr>
          </w:p>
          <w:p w14:paraId="6E5C9B5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71C0416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A scoring system was </w:t>
            </w:r>
            <w:proofErr w:type="gramStart"/>
            <w:r w:rsidRPr="008F335D">
              <w:rPr>
                <w:rFonts w:ascii="Calibri" w:hAnsi="Calibri" w:cs="Calibri"/>
                <w:color w:val="000000"/>
                <w:sz w:val="20"/>
                <w:szCs w:val="24"/>
              </w:rPr>
              <w:t>developed</w:t>
            </w:r>
            <w:proofErr w:type="gramEnd"/>
            <w:r w:rsidRPr="008F335D">
              <w:rPr>
                <w:rFonts w:ascii="Calibri" w:hAnsi="Calibri" w:cs="Calibri"/>
                <w:color w:val="000000"/>
                <w:sz w:val="20"/>
                <w:szCs w:val="24"/>
              </w:rPr>
              <w:t xml:space="preserve"> and information was compared to the WCRF/AICR cancer prevention guidelines</w:t>
            </w:r>
          </w:p>
        </w:tc>
        <w:tc>
          <w:tcPr>
            <w:tcW w:w="709" w:type="dxa"/>
          </w:tcPr>
          <w:p w14:paraId="779AF74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1275" w:type="dxa"/>
          </w:tcPr>
          <w:p w14:paraId="0F0DEC7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24353A3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2907378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- 54% of the websites were categorised as “poor”, 45% “moderate” and 1% “</w:t>
            </w:r>
            <w:proofErr w:type="gramStart"/>
            <w:r w:rsidRPr="008F335D">
              <w:rPr>
                <w:rFonts w:ascii="Calibri" w:hAnsi="Calibri" w:cs="Calibri"/>
                <w:color w:val="000000"/>
                <w:sz w:val="20"/>
                <w:szCs w:val="24"/>
              </w:rPr>
              <w:t>satisfactory”</w:t>
            </w:r>
            <w:proofErr w:type="gramEnd"/>
          </w:p>
          <w:p w14:paraId="14EA374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- 69% of sites provided references</w:t>
            </w:r>
          </w:p>
          <w:p w14:paraId="78581EB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- 86% of sites provided interactivity with users (e.g., forums)</w:t>
            </w:r>
          </w:p>
          <w:p w14:paraId="67A071C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- 41.7% included contact information</w:t>
            </w:r>
          </w:p>
          <w:p w14:paraId="113AE5B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- 52% provided the author’s name, and of those, 82.7% included the author’s background</w:t>
            </w:r>
          </w:p>
          <w:p w14:paraId="1B8C982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- 56% did not provide date of last update</w:t>
            </w:r>
          </w:p>
          <w:p w14:paraId="7BB683E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- 12% received support from companies or public donations, and most had no advertisements</w:t>
            </w:r>
          </w:p>
          <w:p w14:paraId="23EF56C4" w14:textId="77777777" w:rsidR="008F335D" w:rsidRPr="008F335D" w:rsidRDefault="008F335D" w:rsidP="008F335D">
            <w:pPr>
              <w:rPr>
                <w:rFonts w:ascii="Calibri" w:hAnsi="Calibri" w:cs="Calibri"/>
                <w:color w:val="000000"/>
                <w:sz w:val="20"/>
                <w:szCs w:val="24"/>
              </w:rPr>
            </w:pPr>
          </w:p>
          <w:p w14:paraId="2FE05DD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4D7DDE1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Due to the incompleteness of the content, 91% of sites had “poor” accuracy scores</w:t>
            </w:r>
          </w:p>
          <w:p w14:paraId="70BF283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- 10.3% included all 10 main recommendations for cancer prevention </w:t>
            </w:r>
          </w:p>
          <w:p w14:paraId="7077E2A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- 2% did not include any WCRF/AICR recommendations </w:t>
            </w:r>
          </w:p>
          <w:p w14:paraId="42403FB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Quality scores correlated significantly with accuracy scores (r = 0.250, p &lt; 0.05)</w:t>
            </w:r>
          </w:p>
        </w:tc>
        <w:tc>
          <w:tcPr>
            <w:tcW w:w="1275" w:type="dxa"/>
          </w:tcPr>
          <w:p w14:paraId="35D86DB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Negative</w:t>
            </w:r>
          </w:p>
        </w:tc>
      </w:tr>
      <w:tr w:rsidR="008F335D" w:rsidRPr="008F335D" w14:paraId="1E698C9A" w14:textId="77777777" w:rsidTr="00621A5D">
        <w:trPr>
          <w:trHeight w:val="235"/>
        </w:trPr>
        <w:tc>
          <w:tcPr>
            <w:tcW w:w="1030" w:type="dxa"/>
          </w:tcPr>
          <w:p w14:paraId="3E49CA09" w14:textId="77777777" w:rsidR="008F335D" w:rsidRPr="008F335D" w:rsidRDefault="008F335D" w:rsidP="008F335D">
            <w:pPr>
              <w:rPr>
                <w:rFonts w:ascii="Calibri" w:hAnsi="Calibri" w:cs="Calibri"/>
                <w:color w:val="000000"/>
                <w:sz w:val="18"/>
                <w:szCs w:val="18"/>
              </w:rPr>
            </w:pPr>
            <w:r w:rsidRPr="008F335D">
              <w:rPr>
                <w:rFonts w:ascii="Calibri" w:hAnsi="Calibri" w:cs="Calibri"/>
                <w:color w:val="000000"/>
                <w:sz w:val="20"/>
                <w:szCs w:val="24"/>
              </w:rPr>
              <w:t>McNally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&lt;EndNote&gt;&lt;Cite&gt;&lt;Author&gt;McNally&lt;/Author&gt;&lt;Year&gt;2012&lt;/Year&gt;&lt;RecNum&gt;9928&lt;/RecNum&gt;&lt;DisplayText&gt;&lt;style face="superscript"&gt;(79)&lt;/style&gt;&lt;/DisplayText&gt;&lt;record&gt;&lt;rec-number&gt;9928&lt;/rec-number&gt;&lt;foreign-keys&gt;&lt;key app="EN" db-id="rxvdp099dzvfple20z4vtr9hvxsefvwazzra" timestamp="1645656062"&gt;9928&lt;/key&gt;&lt;/foreign-keys&gt;&lt;ref-type name="Journal Article"&gt;17&lt;/ref-type&gt;&lt;contributors&gt;&lt;authors&gt;&lt;author&gt;McNally, Shawna L.&lt;/author&gt;&lt;author&gt;Donohue, Michael C.&lt;/author&gt;&lt;author&gt;Newton, Kimberly P.&lt;/author&gt;&lt;author&gt;Ogletree, Sandra P.&lt;/author&gt;&lt;author&gt;Conner, Kristen K.&lt;/author&gt;&lt;author&gt;Ingegneri, Sarah E.&lt;/author&gt;&lt;author&gt;Kagnoff, Martin F.&lt;/author&gt;&lt;/authors&gt;&lt;/contributors&gt;&lt;titles&gt;&lt;title&gt;Can consumers trust web-based information about celiac disease? Accuracy, comprehensiveness, transparency, and readability of information on the internet&lt;/title&gt;&lt;secondary-title&gt;Interactive journal of medical research&lt;/secondary-title&gt;&lt;/titles&gt;&lt;periodical&gt;&lt;full-title&gt;Interact J Med Res&lt;/full-title&gt;&lt;abbr-1&gt;Interactive journal of medical research&lt;/abbr-1&gt;&lt;/periodical&gt;&lt;pages&gt;e1&lt;/pages&gt;&lt;volume&gt;1&lt;/volume&gt;&lt;number&gt;1&lt;/number&gt;&lt;dates&gt;&lt;year&gt;2012&lt;/year&gt;&lt;/dates&gt;&lt;pub-location&gt;Canada&lt;/pub-location&gt;&lt;publisher&gt;JMIR Publications&lt;/publisher&gt;&lt;accession-num&gt;23611901&lt;/accession-num&gt;&lt;urls&gt;&lt;related-urls&gt;&lt;url&gt;https://ezproxy.deakin.edu.au/login?url=http://search.ebscohost.com/login.aspx?direct=true&amp;amp;AuthType=ip,sso&amp;amp;db=mdc&amp;amp;AN=23611901&amp;amp;site=ehost-live&amp;amp;scope=site&lt;/url&gt;&lt;/related-urls&gt;&lt;/urls&gt;&lt;electronic-resource-num&gt;10.2196/ijmr.2010&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(79)</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2012</w:t>
            </w:r>
          </w:p>
        </w:tc>
        <w:tc>
          <w:tcPr>
            <w:tcW w:w="1381" w:type="dxa"/>
          </w:tcPr>
          <w:p w14:paraId="2FD89E7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Coeliac disease</w:t>
            </w:r>
          </w:p>
        </w:tc>
        <w:tc>
          <w:tcPr>
            <w:tcW w:w="992" w:type="dxa"/>
          </w:tcPr>
          <w:p w14:paraId="244474A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US</w:t>
            </w:r>
          </w:p>
        </w:tc>
        <w:tc>
          <w:tcPr>
            <w:tcW w:w="992" w:type="dxa"/>
          </w:tcPr>
          <w:p w14:paraId="713D003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98</w:t>
            </w:r>
          </w:p>
        </w:tc>
        <w:tc>
          <w:tcPr>
            <w:tcW w:w="1134" w:type="dxa"/>
          </w:tcPr>
          <w:p w14:paraId="4C3D2E7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November 2010</w:t>
            </w:r>
          </w:p>
        </w:tc>
        <w:tc>
          <w:tcPr>
            <w:tcW w:w="2410" w:type="dxa"/>
          </w:tcPr>
          <w:p w14:paraId="622D77C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w:t>
            </w:r>
            <w:proofErr w:type="gramStart"/>
            <w:r w:rsidRPr="008F335D">
              <w:rPr>
                <w:rFonts w:ascii="Calibri" w:hAnsi="Calibri" w:cs="Calibri"/>
                <w:color w:val="000000"/>
                <w:sz w:val="20"/>
                <w:szCs w:val="24"/>
              </w:rPr>
              <w:t>Bing</w:t>
            </w:r>
            <w:proofErr w:type="gramEnd"/>
            <w:r w:rsidRPr="008F335D">
              <w:rPr>
                <w:rFonts w:ascii="Calibri" w:hAnsi="Calibri" w:cs="Calibri"/>
                <w:color w:val="000000"/>
                <w:sz w:val="20"/>
                <w:szCs w:val="24"/>
              </w:rPr>
              <w:t xml:space="preserve"> and Yahoo searches</w:t>
            </w:r>
          </w:p>
          <w:p w14:paraId="05581B1B" w14:textId="77777777" w:rsidR="008F335D" w:rsidRPr="008F335D" w:rsidRDefault="008F335D" w:rsidP="008F335D">
            <w:pPr>
              <w:rPr>
                <w:rFonts w:ascii="Calibri" w:hAnsi="Calibri" w:cs="Calibri"/>
                <w:color w:val="000000"/>
                <w:sz w:val="20"/>
                <w:szCs w:val="24"/>
              </w:rPr>
            </w:pPr>
          </w:p>
          <w:p w14:paraId="2014952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“celiac disease”</w:t>
            </w:r>
          </w:p>
          <w:p w14:paraId="50ABCC4B" w14:textId="77777777" w:rsidR="008F335D" w:rsidRPr="008F335D" w:rsidRDefault="008F335D" w:rsidP="008F335D">
            <w:pPr>
              <w:rPr>
                <w:rFonts w:ascii="Calibri" w:hAnsi="Calibri" w:cs="Calibri"/>
                <w:color w:val="000000"/>
                <w:sz w:val="20"/>
                <w:szCs w:val="24"/>
              </w:rPr>
            </w:pPr>
          </w:p>
          <w:p w14:paraId="69C9372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100 results screened</w:t>
            </w:r>
          </w:p>
        </w:tc>
        <w:tc>
          <w:tcPr>
            <w:tcW w:w="1701" w:type="dxa"/>
          </w:tcPr>
          <w:p w14:paraId="6754DDA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3DC93D3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Criteria developed based on other quality assessment tools (JAMA Benchmarks, HONCode and </w:t>
            </w:r>
            <w:proofErr w:type="spellStart"/>
            <w:r w:rsidRPr="008F335D">
              <w:rPr>
                <w:rFonts w:ascii="Calibri" w:hAnsi="Calibri" w:cs="Calibri"/>
                <w:color w:val="000000"/>
                <w:sz w:val="20"/>
                <w:szCs w:val="24"/>
              </w:rPr>
              <w:t>WebMedQual</w:t>
            </w:r>
            <w:proofErr w:type="spellEnd"/>
            <w:r w:rsidRPr="008F335D">
              <w:rPr>
                <w:rFonts w:ascii="Calibri" w:hAnsi="Calibri" w:cs="Calibri"/>
                <w:color w:val="000000"/>
                <w:sz w:val="20"/>
                <w:szCs w:val="24"/>
              </w:rPr>
              <w:t xml:space="preserve"> scale)</w:t>
            </w:r>
          </w:p>
          <w:p w14:paraId="6C3F55FA" w14:textId="77777777" w:rsidR="008F335D" w:rsidRPr="008F335D" w:rsidRDefault="008F335D" w:rsidP="008F335D">
            <w:pPr>
              <w:rPr>
                <w:rFonts w:ascii="Calibri" w:hAnsi="Calibri" w:cs="Calibri"/>
                <w:color w:val="000000"/>
                <w:sz w:val="20"/>
                <w:szCs w:val="24"/>
              </w:rPr>
            </w:pPr>
          </w:p>
          <w:p w14:paraId="54D24B9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22AA856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Scoring system developed based on recommendations from the Warren Medical Research </w:t>
            </w:r>
            <w:proofErr w:type="spellStart"/>
            <w:r w:rsidRPr="008F335D">
              <w:rPr>
                <w:rFonts w:ascii="Calibri" w:hAnsi="Calibri" w:cs="Calibri"/>
                <w:color w:val="000000"/>
                <w:sz w:val="20"/>
                <w:szCs w:val="24"/>
              </w:rPr>
              <w:t>Center</w:t>
            </w:r>
            <w:proofErr w:type="spellEnd"/>
            <w:r w:rsidRPr="008F335D">
              <w:rPr>
                <w:rFonts w:ascii="Calibri" w:hAnsi="Calibri" w:cs="Calibri"/>
                <w:color w:val="000000"/>
                <w:sz w:val="20"/>
                <w:szCs w:val="24"/>
              </w:rPr>
              <w:t xml:space="preserve"> for Celiac Disease</w:t>
            </w:r>
          </w:p>
        </w:tc>
        <w:tc>
          <w:tcPr>
            <w:tcW w:w="709" w:type="dxa"/>
          </w:tcPr>
          <w:p w14:paraId="02CC4D9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3</w:t>
            </w:r>
          </w:p>
        </w:tc>
        <w:tc>
          <w:tcPr>
            <w:tcW w:w="1275" w:type="dxa"/>
          </w:tcPr>
          <w:p w14:paraId="72CA0BF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4C393E8C" w14:textId="77777777" w:rsidR="008F335D" w:rsidRPr="008F335D" w:rsidRDefault="008F335D" w:rsidP="008F335D">
            <w:pPr>
              <w:rPr>
                <w:rFonts w:ascii="Calibri" w:hAnsi="Calibri" w:cs="Calibri"/>
                <w:color w:val="000000"/>
                <w:sz w:val="20"/>
                <w:szCs w:val="24"/>
              </w:rPr>
            </w:pPr>
          </w:p>
          <w:p w14:paraId="4B21668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Intraclass correlation coefficient</w:t>
            </w:r>
          </w:p>
          <w:p w14:paraId="5B678244" w14:textId="77777777" w:rsidR="008F335D" w:rsidRPr="008F335D" w:rsidRDefault="008F335D" w:rsidP="008F335D">
            <w:pPr>
              <w:rPr>
                <w:rFonts w:ascii="Calibri" w:hAnsi="Calibri" w:cs="Calibri"/>
                <w:color w:val="000000"/>
                <w:sz w:val="20"/>
                <w:szCs w:val="24"/>
              </w:rPr>
            </w:pPr>
          </w:p>
          <w:p w14:paraId="2CFD452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0B52592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r = 0.79, (95% CI 0.59-0.90)</w:t>
            </w:r>
          </w:p>
          <w:p w14:paraId="71324C22" w14:textId="77777777" w:rsidR="008F335D" w:rsidRPr="008F335D" w:rsidRDefault="008F335D" w:rsidP="008F335D">
            <w:pPr>
              <w:rPr>
                <w:rFonts w:ascii="Calibri" w:hAnsi="Calibri" w:cs="Calibri"/>
                <w:color w:val="000000"/>
                <w:sz w:val="20"/>
                <w:szCs w:val="24"/>
              </w:rPr>
            </w:pPr>
          </w:p>
          <w:p w14:paraId="319FABF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5593EC2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r = 0.75, (95% CI 0.52-0.88)</w:t>
            </w:r>
          </w:p>
        </w:tc>
        <w:tc>
          <w:tcPr>
            <w:tcW w:w="3261" w:type="dxa"/>
          </w:tcPr>
          <w:p w14:paraId="26D694F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111CAB0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Quality scores ranged from 0.27 to 0.80 (max. possible score of 1.0)</w:t>
            </w:r>
          </w:p>
          <w:p w14:paraId="13DB193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quality score was 0.52 ± 0.12</w:t>
            </w:r>
          </w:p>
          <w:p w14:paraId="5762563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Post hoc pairwise comparisons revealed that academic websites had significantly lower quality than commercial websites (P = .005)</w:t>
            </w:r>
          </w:p>
          <w:p w14:paraId="7292B859" w14:textId="77777777" w:rsidR="008F335D" w:rsidRPr="008F335D" w:rsidRDefault="008F335D" w:rsidP="008F335D">
            <w:pPr>
              <w:rPr>
                <w:rFonts w:ascii="Calibri" w:hAnsi="Calibri" w:cs="Calibri"/>
                <w:color w:val="000000"/>
                <w:sz w:val="20"/>
                <w:szCs w:val="24"/>
              </w:rPr>
            </w:pPr>
          </w:p>
          <w:p w14:paraId="01B720E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6975E70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Overall accuracy scores ranged from 0.62 to 1.00 (max. possible score of 1.0)</w:t>
            </w:r>
          </w:p>
          <w:p w14:paraId="6B2DD33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accuracy score was 0.93 ± 0.07</w:t>
            </w:r>
          </w:p>
          <w:p w14:paraId="580CA84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 minimum of 95% accurate information was obtained by 51 (52%) of websites</w:t>
            </w:r>
          </w:p>
          <w:p w14:paraId="78A0170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Mean and median accuracy scores did not significantly differ by type of website</w:t>
            </w:r>
          </w:p>
        </w:tc>
        <w:tc>
          <w:tcPr>
            <w:tcW w:w="1275" w:type="dxa"/>
          </w:tcPr>
          <w:p w14:paraId="30A0A86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1C086CED" w14:textId="77777777" w:rsidTr="00621A5D">
        <w:trPr>
          <w:trHeight w:val="235"/>
        </w:trPr>
        <w:tc>
          <w:tcPr>
            <w:tcW w:w="1030" w:type="dxa"/>
          </w:tcPr>
          <w:p w14:paraId="5243BC3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Joshi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&lt;EndNote&gt;&lt;Cite&gt;&lt;Author&gt;Joshi&lt;/Author&gt;&lt;Year&gt;2011&lt;/Year&gt;&lt;RecNum&gt;9931&lt;/RecNum&gt;&lt;DisplayText&gt;&lt;style face="superscript"&gt;(74)&lt;/style&gt;&lt;/DisplayText&gt;&lt;record&gt;&lt;rec-number&gt;9931&lt;/rec-number&gt;&lt;foreign-keys&gt;&lt;key app="EN" db-id="rxvdp099dzvfple20z4vtr9hvxsefvwazzra" timestamp="1645656062"&gt;9931&lt;/key&gt;&lt;/foreign-keys&gt;&lt;ref-type name="Journal Article"&gt;17&lt;/ref-type&gt;&lt;contributors&gt;&lt;authors&gt;&lt;author&gt;Joshi, M. P.&lt;/author&gt;&lt;author&gt;Bhangoo, R. S.&lt;/author&gt;&lt;author&gt;Kumar, K.&lt;/author&gt;&lt;/authors&gt;&lt;/contributors&gt;&lt;titles&gt;&lt;title&gt;Quality of nutrition related information on the internet for osteoporosis patients: A critical review&lt;/title&gt;&lt;secondary-title&gt;Technology &amp;amp; Health Care&lt;/secondary-title&gt;&lt;/titles&gt;&lt;periodical&gt;&lt;full-title&gt;Technology &amp;amp; Health Care&lt;/full-title&gt;&lt;/periodical&gt;&lt;pages&gt;391-400&lt;/pages&gt;&lt;volume&gt;19&lt;/volume&gt;&lt;number&gt;1&lt;/number&gt;&lt;dates&gt;&lt;year&gt;2011&lt;/year&gt;&lt;/dates&gt;&lt;accession-num&gt;104607827&lt;/accession-num&gt;&lt;urls&gt;&lt;related-urls&gt;&lt;url&gt;https://ezproxy.deakin.edu.au/login?url=http://search.ebscohost.com/login.aspx?direct=true&amp;amp;AuthType=ip,sso&amp;amp;db=a9h&amp;amp;AN=104607827&amp;amp;site=ehost-live&amp;amp;scope=site&lt;/url&gt;&lt;/related-urls&gt;&lt;/urls&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(74)</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2011</w:t>
            </w:r>
          </w:p>
        </w:tc>
        <w:tc>
          <w:tcPr>
            <w:tcW w:w="1381" w:type="dxa"/>
          </w:tcPr>
          <w:p w14:paraId="0B98AD1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Osteoporosis </w:t>
            </w:r>
          </w:p>
        </w:tc>
        <w:tc>
          <w:tcPr>
            <w:tcW w:w="992" w:type="dxa"/>
          </w:tcPr>
          <w:p w14:paraId="7B35827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4EDB7FD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74</w:t>
            </w:r>
          </w:p>
        </w:tc>
        <w:tc>
          <w:tcPr>
            <w:tcW w:w="1134" w:type="dxa"/>
          </w:tcPr>
          <w:p w14:paraId="55C3A51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2009</w:t>
            </w:r>
          </w:p>
        </w:tc>
        <w:tc>
          <w:tcPr>
            <w:tcW w:w="2410" w:type="dxa"/>
          </w:tcPr>
          <w:p w14:paraId="4DA0F1E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Yahoo, Bing, </w:t>
            </w:r>
            <w:proofErr w:type="gramStart"/>
            <w:r w:rsidRPr="008F335D">
              <w:rPr>
                <w:rFonts w:ascii="Calibri" w:hAnsi="Calibri" w:cs="Calibri"/>
                <w:color w:val="000000"/>
                <w:sz w:val="20"/>
                <w:szCs w:val="24"/>
              </w:rPr>
              <w:t>AOL</w:t>
            </w:r>
            <w:proofErr w:type="gramEnd"/>
            <w:r w:rsidRPr="008F335D">
              <w:rPr>
                <w:rFonts w:ascii="Calibri" w:hAnsi="Calibri" w:cs="Calibri"/>
                <w:color w:val="000000"/>
                <w:sz w:val="20"/>
                <w:szCs w:val="24"/>
              </w:rPr>
              <w:t xml:space="preserve"> and Lycos searches</w:t>
            </w:r>
          </w:p>
          <w:p w14:paraId="326C9ACF" w14:textId="77777777" w:rsidR="008F335D" w:rsidRPr="008F335D" w:rsidRDefault="008F335D" w:rsidP="008F335D">
            <w:pPr>
              <w:rPr>
                <w:rFonts w:ascii="Calibri" w:hAnsi="Calibri" w:cs="Calibri"/>
                <w:color w:val="000000"/>
                <w:sz w:val="20"/>
                <w:szCs w:val="24"/>
              </w:rPr>
            </w:pPr>
          </w:p>
          <w:p w14:paraId="0B7BCF0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Search terms: "osteoporosis", "diet", "nutrition" and "bone loss".</w:t>
            </w:r>
          </w:p>
          <w:p w14:paraId="27C1A1CC" w14:textId="77777777" w:rsidR="008F335D" w:rsidRPr="008F335D" w:rsidRDefault="008F335D" w:rsidP="008F335D">
            <w:pPr>
              <w:rPr>
                <w:rFonts w:ascii="Calibri" w:hAnsi="Calibri" w:cs="Calibri"/>
                <w:color w:val="000000"/>
                <w:sz w:val="20"/>
                <w:szCs w:val="24"/>
              </w:rPr>
            </w:pPr>
          </w:p>
          <w:p w14:paraId="4A68E4A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20 websites for each search were screened</w:t>
            </w:r>
          </w:p>
        </w:tc>
        <w:tc>
          <w:tcPr>
            <w:tcW w:w="1701" w:type="dxa"/>
          </w:tcPr>
          <w:p w14:paraId="3519AB5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Quality:</w:t>
            </w:r>
          </w:p>
          <w:p w14:paraId="34CE46E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DISCERN Instrument</w:t>
            </w:r>
          </w:p>
          <w:p w14:paraId="6882C4C9" w14:textId="77777777" w:rsidR="008F335D" w:rsidRPr="008F335D" w:rsidRDefault="008F335D" w:rsidP="008F335D">
            <w:pPr>
              <w:rPr>
                <w:rFonts w:ascii="Calibri" w:hAnsi="Calibri" w:cs="Calibri"/>
                <w:color w:val="000000"/>
                <w:sz w:val="20"/>
                <w:szCs w:val="24"/>
              </w:rPr>
            </w:pPr>
          </w:p>
          <w:p w14:paraId="7BC44E0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34F32C4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Website content was measured on a scale and considered to be complete and accurate if the information included defining osteoporosis, its signs and symptoms, diagnosis, treatment options, and complications. No further information about how accuracy was determined was provided.</w:t>
            </w:r>
          </w:p>
        </w:tc>
        <w:tc>
          <w:tcPr>
            <w:tcW w:w="709" w:type="dxa"/>
          </w:tcPr>
          <w:p w14:paraId="6FF76F3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2</w:t>
            </w:r>
          </w:p>
        </w:tc>
        <w:tc>
          <w:tcPr>
            <w:tcW w:w="1275" w:type="dxa"/>
          </w:tcPr>
          <w:p w14:paraId="0273A59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29A48CAA" w14:textId="77777777" w:rsidR="008F335D" w:rsidRPr="008F335D" w:rsidRDefault="008F335D" w:rsidP="008F335D">
            <w:pPr>
              <w:rPr>
                <w:rFonts w:ascii="Calibri" w:hAnsi="Calibri" w:cs="Calibri"/>
                <w:color w:val="000000"/>
                <w:sz w:val="20"/>
                <w:szCs w:val="24"/>
              </w:rPr>
            </w:pPr>
          </w:p>
          <w:p w14:paraId="28B5247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Ratings were significantly different between the two raters (P &lt; 0.0001 (95% CI −1.74; −1.23)</w:t>
            </w:r>
          </w:p>
          <w:p w14:paraId="48439C8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w:t>
            </w:r>
          </w:p>
        </w:tc>
        <w:tc>
          <w:tcPr>
            <w:tcW w:w="3261" w:type="dxa"/>
          </w:tcPr>
          <w:p w14:paraId="64D8B79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Quality:</w:t>
            </w:r>
          </w:p>
          <w:p w14:paraId="6907FFC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Average overall </w:t>
            </w:r>
            <w:proofErr w:type="gramStart"/>
            <w:r w:rsidRPr="008F335D">
              <w:rPr>
                <w:rFonts w:ascii="Calibri" w:hAnsi="Calibri" w:cs="Calibri"/>
                <w:color w:val="000000"/>
                <w:sz w:val="20"/>
                <w:szCs w:val="24"/>
              </w:rPr>
              <w:t>DISCERN</w:t>
            </w:r>
            <w:proofErr w:type="gramEnd"/>
            <w:r w:rsidRPr="008F335D">
              <w:rPr>
                <w:rFonts w:ascii="Calibri" w:hAnsi="Calibri" w:cs="Calibri"/>
                <w:color w:val="000000"/>
                <w:sz w:val="20"/>
                <w:szCs w:val="24"/>
              </w:rPr>
              <w:t xml:space="preserve"> scores (max. possible score of 5) </w:t>
            </w:r>
          </w:p>
          <w:p w14:paraId="72ED8DE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Rater one: 3.08 ± 0.92</w:t>
            </w:r>
          </w:p>
          <w:p w14:paraId="1E68B6E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Rater two: 1.59 ± 0.96</w:t>
            </w:r>
          </w:p>
          <w:p w14:paraId="323C637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Highest information quality scores were given to </w:t>
            </w:r>
            <w:proofErr w:type="gramStart"/>
            <w:r w:rsidRPr="008F335D">
              <w:rPr>
                <w:rFonts w:ascii="Calibri" w:hAnsi="Calibri" w:cs="Calibri"/>
                <w:color w:val="000000"/>
                <w:sz w:val="20"/>
                <w:szCs w:val="24"/>
              </w:rPr>
              <w:t>the .Org</w:t>
            </w:r>
            <w:proofErr w:type="gramEnd"/>
            <w:r w:rsidRPr="008F335D">
              <w:rPr>
                <w:rFonts w:ascii="Calibri" w:hAnsi="Calibri" w:cs="Calibri"/>
                <w:color w:val="000000"/>
                <w:sz w:val="20"/>
                <w:szCs w:val="24"/>
              </w:rPr>
              <w:t xml:space="preserve"> sites and the lowest to the .Gov sites</w:t>
            </w:r>
          </w:p>
          <w:p w14:paraId="51C015D5" w14:textId="77777777" w:rsidR="008F335D" w:rsidRPr="008F335D" w:rsidRDefault="008F335D" w:rsidP="008F335D">
            <w:pPr>
              <w:rPr>
                <w:rFonts w:ascii="Calibri" w:hAnsi="Calibri" w:cs="Calibri"/>
                <w:color w:val="000000"/>
                <w:sz w:val="20"/>
                <w:szCs w:val="24"/>
              </w:rPr>
            </w:pPr>
          </w:p>
          <w:p w14:paraId="51126B2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4AA5FB7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Average accuracy score </w:t>
            </w:r>
            <w:proofErr w:type="gramStart"/>
            <w:r w:rsidRPr="008F335D">
              <w:rPr>
                <w:rFonts w:ascii="Calibri" w:hAnsi="Calibri" w:cs="Calibri"/>
                <w:color w:val="000000"/>
                <w:sz w:val="20"/>
                <w:szCs w:val="24"/>
              </w:rPr>
              <w:t>for .Gov</w:t>
            </w:r>
            <w:proofErr w:type="gramEnd"/>
            <w:r w:rsidRPr="008F335D">
              <w:rPr>
                <w:rFonts w:ascii="Calibri" w:hAnsi="Calibri" w:cs="Calibri"/>
                <w:color w:val="000000"/>
                <w:sz w:val="20"/>
                <w:szCs w:val="24"/>
              </w:rPr>
              <w:t xml:space="preserve"> sites was 2.01 (max. possible score of 5)</w:t>
            </w:r>
          </w:p>
          <w:p w14:paraId="5CAD73A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Average score </w:t>
            </w:r>
            <w:proofErr w:type="gramStart"/>
            <w:r w:rsidRPr="008F335D">
              <w:rPr>
                <w:rFonts w:ascii="Calibri" w:hAnsi="Calibri" w:cs="Calibri"/>
                <w:color w:val="000000"/>
                <w:sz w:val="20"/>
                <w:szCs w:val="24"/>
              </w:rPr>
              <w:t>for .Com</w:t>
            </w:r>
            <w:proofErr w:type="gramEnd"/>
            <w:r w:rsidRPr="008F335D">
              <w:rPr>
                <w:rFonts w:ascii="Calibri" w:hAnsi="Calibri" w:cs="Calibri"/>
                <w:color w:val="000000"/>
                <w:sz w:val="20"/>
                <w:szCs w:val="24"/>
              </w:rPr>
              <w:t xml:space="preserve"> sites was 2.27</w:t>
            </w:r>
          </w:p>
          <w:p w14:paraId="0539A81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Average score </w:t>
            </w:r>
            <w:proofErr w:type="gramStart"/>
            <w:r w:rsidRPr="008F335D">
              <w:rPr>
                <w:rFonts w:ascii="Calibri" w:hAnsi="Calibri" w:cs="Calibri"/>
                <w:color w:val="000000"/>
                <w:sz w:val="20"/>
                <w:szCs w:val="24"/>
              </w:rPr>
              <w:t>for .Edu</w:t>
            </w:r>
            <w:proofErr w:type="gramEnd"/>
            <w:r w:rsidRPr="008F335D">
              <w:rPr>
                <w:rFonts w:ascii="Calibri" w:hAnsi="Calibri" w:cs="Calibri"/>
                <w:color w:val="000000"/>
                <w:sz w:val="20"/>
                <w:szCs w:val="24"/>
              </w:rPr>
              <w:t xml:space="preserve"> sites was 2.36</w:t>
            </w:r>
          </w:p>
          <w:p w14:paraId="0FF1D0C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score for 'other' sites was 2.36</w:t>
            </w:r>
          </w:p>
          <w:p w14:paraId="4AE2F6A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Average score </w:t>
            </w:r>
            <w:proofErr w:type="gramStart"/>
            <w:r w:rsidRPr="008F335D">
              <w:rPr>
                <w:rFonts w:ascii="Calibri" w:hAnsi="Calibri" w:cs="Calibri"/>
                <w:color w:val="000000"/>
                <w:sz w:val="20"/>
                <w:szCs w:val="24"/>
              </w:rPr>
              <w:t>for .Org</w:t>
            </w:r>
            <w:proofErr w:type="gramEnd"/>
            <w:r w:rsidRPr="008F335D">
              <w:rPr>
                <w:rFonts w:ascii="Calibri" w:hAnsi="Calibri" w:cs="Calibri"/>
                <w:color w:val="000000"/>
                <w:sz w:val="20"/>
                <w:szCs w:val="24"/>
              </w:rPr>
              <w:t xml:space="preserve"> sites was 2.91</w:t>
            </w:r>
          </w:p>
        </w:tc>
        <w:tc>
          <w:tcPr>
            <w:tcW w:w="1275" w:type="dxa"/>
          </w:tcPr>
          <w:p w14:paraId="001E0DE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Neutral</w:t>
            </w:r>
          </w:p>
        </w:tc>
      </w:tr>
      <w:tr w:rsidR="008F335D" w:rsidRPr="008F335D" w14:paraId="50B3CCF6" w14:textId="77777777" w:rsidTr="00621A5D">
        <w:trPr>
          <w:trHeight w:val="235"/>
        </w:trPr>
        <w:tc>
          <w:tcPr>
            <w:tcW w:w="1030" w:type="dxa"/>
          </w:tcPr>
          <w:p w14:paraId="0A478C4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Dornan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&lt;EndNote&gt;&lt;Cite&gt;&lt;Author&gt;Dornan&lt;/Author&gt;&lt;Year&gt;2006&lt;/Year&gt;&lt;RecNum&gt;9938&lt;/RecNum&gt;&lt;DisplayText&gt;&lt;style face="superscript"&gt;(90)&lt;/style&gt;&lt;/DisplayText&gt;&lt;record&gt;&lt;rec-number&gt;9938&lt;/rec-number&gt;&lt;foreign-keys&gt;&lt;key app="EN" db-id="rxvdp099dzvfple20z4vtr9hvxsefvwazzra" timestamp="1645656062"&gt;9938&lt;/key&gt;&lt;/foreign-keys&gt;&lt;ref-type name="Journal Article"&gt;17&lt;/ref-type&gt;&lt;contributors&gt;&lt;authors&gt;&lt;author&gt;Dornan, B. A.&lt;/author&gt;&lt;author&gt;Oermann, M. H.&lt;/author&gt;&lt;/authors&gt;&lt;/contributors&gt;&lt;titles&gt;&lt;title&gt;Evaluation of breastfeeding Web sites for patient education&lt;/title&gt;&lt;secondary-title&gt;MCN: The American Journal of Maternal Child Nursing&lt;/secondary-title&gt;&lt;/titles&gt;&lt;periodical&gt;&lt;full-title&gt;MCN: The American Journal of Maternal Child Nursing&lt;/full-title&gt;&lt;/periodical&gt;&lt;pages&gt;18-23&lt;/pages&gt;&lt;volume&gt;31&lt;/volume&gt;&lt;number&gt;1&lt;/number&gt;&lt;dates&gt;&lt;year&gt;2006&lt;/year&gt;&lt;/dates&gt;&lt;pub-location&gt;Baltimore, Maryland&lt;/pub-location&gt;&lt;publisher&gt;Lippincott Williams &amp;amp; Wilkins&lt;/publisher&gt;&lt;accession-num&gt;106402442. Language: English. Entry Date: 20060303. Revision Date: 20200708. Publication Type: Journal Article&lt;/accession-num&gt;&lt;urls&gt;&lt;related-urls&gt;&lt;url&gt;https://ezproxy.deakin.edu.au/login?url=http://search.ebscohost.com/login.aspx?direct=true&amp;amp;AuthType=ip,sso&amp;amp;db=ccm&amp;amp;AN=106402442&amp;amp;site=ehost-live&amp;amp;scope=site&lt;/url&gt;&lt;/related-urls&gt;&lt;/urls&gt;&lt;electronic-resource-num&gt;10.1097/00005721-200601000-00006&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(90)</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2006</w:t>
            </w:r>
          </w:p>
        </w:tc>
        <w:tc>
          <w:tcPr>
            <w:tcW w:w="1381" w:type="dxa"/>
          </w:tcPr>
          <w:p w14:paraId="75DE43C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Breastfeeding</w:t>
            </w:r>
          </w:p>
        </w:tc>
        <w:tc>
          <w:tcPr>
            <w:tcW w:w="992" w:type="dxa"/>
          </w:tcPr>
          <w:p w14:paraId="6ADB396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US</w:t>
            </w:r>
          </w:p>
        </w:tc>
        <w:tc>
          <w:tcPr>
            <w:tcW w:w="992" w:type="dxa"/>
          </w:tcPr>
          <w:p w14:paraId="7735237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30</w:t>
            </w:r>
          </w:p>
        </w:tc>
        <w:tc>
          <w:tcPr>
            <w:tcW w:w="1134" w:type="dxa"/>
          </w:tcPr>
          <w:p w14:paraId="4C9E755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June 2004</w:t>
            </w:r>
          </w:p>
        </w:tc>
        <w:tc>
          <w:tcPr>
            <w:tcW w:w="2410" w:type="dxa"/>
          </w:tcPr>
          <w:p w14:paraId="7608F7E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Google, Yahoo and MSN searches</w:t>
            </w:r>
          </w:p>
          <w:p w14:paraId="511B3C92" w14:textId="77777777" w:rsidR="008F335D" w:rsidRPr="008F335D" w:rsidRDefault="008F335D" w:rsidP="008F335D">
            <w:pPr>
              <w:rPr>
                <w:rFonts w:ascii="Calibri" w:hAnsi="Calibri" w:cs="Calibri"/>
                <w:color w:val="000000"/>
                <w:sz w:val="20"/>
                <w:szCs w:val="24"/>
              </w:rPr>
            </w:pPr>
          </w:p>
          <w:p w14:paraId="1CEF9D5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"breastfeeding" "breast feeding"</w:t>
            </w:r>
          </w:p>
          <w:p w14:paraId="2F74909D" w14:textId="77777777" w:rsidR="008F335D" w:rsidRPr="008F335D" w:rsidRDefault="008F335D" w:rsidP="008F335D">
            <w:pPr>
              <w:rPr>
                <w:rFonts w:ascii="Calibri" w:hAnsi="Calibri" w:cs="Calibri"/>
                <w:color w:val="000000"/>
                <w:sz w:val="20"/>
                <w:szCs w:val="24"/>
              </w:rPr>
            </w:pPr>
          </w:p>
          <w:p w14:paraId="25DCA7B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First 5 pages for each search screened</w:t>
            </w:r>
          </w:p>
        </w:tc>
        <w:tc>
          <w:tcPr>
            <w:tcW w:w="1701" w:type="dxa"/>
          </w:tcPr>
          <w:p w14:paraId="1D1BA2D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4842561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Health Information Technology Institute criteria</w:t>
            </w:r>
          </w:p>
          <w:p w14:paraId="33ED773D" w14:textId="77777777" w:rsidR="008F335D" w:rsidRPr="008F335D" w:rsidRDefault="008F335D" w:rsidP="008F335D">
            <w:pPr>
              <w:rPr>
                <w:rFonts w:ascii="Calibri" w:hAnsi="Calibri" w:cs="Calibri"/>
                <w:color w:val="000000"/>
                <w:sz w:val="20"/>
                <w:szCs w:val="24"/>
              </w:rPr>
            </w:pPr>
          </w:p>
          <w:p w14:paraId="3804328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141451C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Information compared to AAP policy statement on breastfeeding (8 </w:t>
            </w:r>
            <w:r w:rsidRPr="008F335D">
              <w:rPr>
                <w:rFonts w:ascii="Calibri" w:hAnsi="Calibri" w:cs="Calibri"/>
                <w:color w:val="000000"/>
                <w:sz w:val="20"/>
                <w:szCs w:val="24"/>
              </w:rPr>
              <w:lastRenderedPageBreak/>
              <w:t>recommendations assessed)</w:t>
            </w:r>
          </w:p>
        </w:tc>
        <w:tc>
          <w:tcPr>
            <w:tcW w:w="709" w:type="dxa"/>
          </w:tcPr>
          <w:p w14:paraId="6A92BB4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NR</w:t>
            </w:r>
          </w:p>
        </w:tc>
        <w:tc>
          <w:tcPr>
            <w:tcW w:w="1275" w:type="dxa"/>
          </w:tcPr>
          <w:p w14:paraId="1A27672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74AD7DF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3EC6400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Authors or developers of the sites were identified in 21 (70%) of the 30 sites. </w:t>
            </w:r>
          </w:p>
          <w:p w14:paraId="56940BF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- 5 (16.7%) sites stated when the Web site was established, and 11 (36.7%) indicated when it was last updated</w:t>
            </w:r>
          </w:p>
          <w:p w14:paraId="089BC30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- 17 (56.7%) were useful for basic information about breastfeeding</w:t>
            </w:r>
          </w:p>
          <w:p w14:paraId="5A956AC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- 19 (63.3%) reported research studies, expert opinion, or reputable </w:t>
            </w:r>
            <w:r w:rsidRPr="008F335D">
              <w:rPr>
                <w:rFonts w:ascii="Calibri" w:hAnsi="Calibri" w:cs="Calibri"/>
                <w:color w:val="000000"/>
                <w:sz w:val="20"/>
                <w:szCs w:val="24"/>
              </w:rPr>
              <w:lastRenderedPageBreak/>
              <w:t>organizations to support the information presented</w:t>
            </w:r>
          </w:p>
          <w:p w14:paraId="312F78C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- 20 (66.7%) had a purpose statement</w:t>
            </w:r>
          </w:p>
          <w:p w14:paraId="0539C55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- 18 (60%) contained quality links, and 12 (40%) contained no links or low-quality links </w:t>
            </w:r>
          </w:p>
          <w:p w14:paraId="14533F1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- 20 (66.7%) had easy to use search engines, 10 (33.3%) had none or poor-quality search engines </w:t>
            </w:r>
          </w:p>
          <w:p w14:paraId="58A7411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26 (86.7%) had a way for users to give feedback</w:t>
            </w:r>
          </w:p>
          <w:p w14:paraId="23783DD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- 6 (20%) had message boards or chat rooms</w:t>
            </w:r>
          </w:p>
          <w:p w14:paraId="56E8FC9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 contained unsubstantiated claims</w:t>
            </w:r>
          </w:p>
          <w:p w14:paraId="432F932F" w14:textId="77777777" w:rsidR="008F335D" w:rsidRPr="008F335D" w:rsidRDefault="008F335D" w:rsidP="008F335D">
            <w:pPr>
              <w:rPr>
                <w:rFonts w:ascii="Calibri" w:hAnsi="Calibri" w:cs="Calibri"/>
                <w:color w:val="000000"/>
                <w:sz w:val="20"/>
                <w:szCs w:val="24"/>
              </w:rPr>
            </w:pPr>
          </w:p>
          <w:p w14:paraId="132E59D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7439C99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- 7 (23.3%) of the 30 sites accurately mentioned all 8 AAP recommendations </w:t>
            </w:r>
          </w:p>
        </w:tc>
        <w:tc>
          <w:tcPr>
            <w:tcW w:w="1275" w:type="dxa"/>
          </w:tcPr>
          <w:p w14:paraId="67F8D94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Neutral</w:t>
            </w:r>
          </w:p>
        </w:tc>
      </w:tr>
      <w:tr w:rsidR="008F335D" w:rsidRPr="008F335D" w14:paraId="4A461211" w14:textId="77777777" w:rsidTr="00621A5D">
        <w:trPr>
          <w:trHeight w:val="235"/>
        </w:trPr>
        <w:tc>
          <w:tcPr>
            <w:tcW w:w="1030" w:type="dxa"/>
          </w:tcPr>
          <w:p w14:paraId="1CCAC93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Hires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&lt;EndNote&gt;&lt;Cite&gt;&lt;Author&gt;Hires&lt;/Author&gt;&lt;Year&gt;2006&lt;/Year&gt;&lt;RecNum&gt;9937&lt;/RecNum&gt;&lt;DisplayText&gt;&lt;style face="superscript"&gt;(92)&lt;/style&gt;&lt;/DisplayText&gt;&lt;record&gt;&lt;rec-number&gt;9937&lt;/rec-number&gt;&lt;foreign-keys&gt;&lt;key app="EN" db-id="rxvdp099dzvfple20z4vtr9hvxsefvwazzra" timestamp="1645656062"&gt;9937&lt;/key&gt;&lt;/foreign-keys&gt;&lt;ref-type name="Journal Article"&gt;17&lt;/ref-type&gt;&lt;contributors&gt;&lt;authors&gt;&lt;author&gt;Hires, B.&lt;/author&gt;&lt;author&gt;Ham, S.&lt;/author&gt;&lt;author&gt;Forsythe, H. W.&lt;/author&gt;&lt;author&gt;Farwell, J.&lt;/author&gt;&lt;/authors&gt;&lt;/contributors&gt;&lt;titles&gt;&lt;title&gt;Comparison of websites offering nutrition services controlled by registered dietitians and those controlled by non-dietitian nutrition consultants&lt;/title&gt;&lt;secondary-title&gt;Journal of Community Nutrition&lt;/secondary-title&gt;&lt;/titles&gt;&lt;periodical&gt;&lt;full-title&gt;Journal of Community Nutrition&lt;/full-title&gt;&lt;/periodical&gt;&lt;pages&gt;9-15&lt;/pages&gt;&lt;volume&gt;8&lt;/volume&gt;&lt;number&gt;1&lt;/number&gt;&lt;dates&gt;&lt;year&gt;2006&lt;/year&gt;&lt;/dates&gt;&lt;pub-location&gt;Seoul; Korea Republic&lt;/pub-location&gt;&lt;publisher&gt;Korean Society of Community Nutrition&lt;/publisher&gt;&lt;urls&gt;&lt;related-urls&gt;&lt;url&gt;https://ezproxy.deakin.edu.au/login?url=http://search.ebscohost.com/login.aspx?direct=true&amp;amp;AuthType=ip,sso&amp;amp;db=lhh&amp;amp;AN=20073234469&amp;amp;site=ehost-live&amp;amp;scope=site&lt;/url&gt;&lt;/related-urls&gt;&lt;/urls&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(92)</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2006</w:t>
            </w:r>
          </w:p>
        </w:tc>
        <w:tc>
          <w:tcPr>
            <w:tcW w:w="1381" w:type="dxa"/>
          </w:tcPr>
          <w:p w14:paraId="2A971B2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w:t>
            </w:r>
          </w:p>
          <w:p w14:paraId="01F87F0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(information published by Nutrition Consultants and Registered Dietitians)</w:t>
            </w:r>
          </w:p>
        </w:tc>
        <w:tc>
          <w:tcPr>
            <w:tcW w:w="992" w:type="dxa"/>
          </w:tcPr>
          <w:p w14:paraId="352E18A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US</w:t>
            </w:r>
          </w:p>
        </w:tc>
        <w:tc>
          <w:tcPr>
            <w:tcW w:w="992" w:type="dxa"/>
          </w:tcPr>
          <w:p w14:paraId="44752BE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40</w:t>
            </w:r>
          </w:p>
        </w:tc>
        <w:tc>
          <w:tcPr>
            <w:tcW w:w="1134" w:type="dxa"/>
          </w:tcPr>
          <w:p w14:paraId="5E21BD8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October 2002 – November 2002</w:t>
            </w:r>
          </w:p>
        </w:tc>
        <w:tc>
          <w:tcPr>
            <w:tcW w:w="2410" w:type="dxa"/>
          </w:tcPr>
          <w:p w14:paraId="4F705C2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engine NR</w:t>
            </w:r>
          </w:p>
          <w:p w14:paraId="248D016B" w14:textId="77777777" w:rsidR="008F335D" w:rsidRPr="008F335D" w:rsidRDefault="008F335D" w:rsidP="008F335D">
            <w:pPr>
              <w:rPr>
                <w:rFonts w:ascii="Calibri" w:hAnsi="Calibri" w:cs="Calibri"/>
                <w:color w:val="000000"/>
                <w:sz w:val="20"/>
                <w:szCs w:val="24"/>
              </w:rPr>
            </w:pPr>
          </w:p>
          <w:p w14:paraId="507C1BE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w:t>
            </w:r>
          </w:p>
          <w:p w14:paraId="4446F89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"dietitian", "dietitian consultant", or "nutrition consultant"</w:t>
            </w:r>
          </w:p>
        </w:tc>
        <w:tc>
          <w:tcPr>
            <w:tcW w:w="1701" w:type="dxa"/>
          </w:tcPr>
          <w:p w14:paraId="71BC390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5CE4E93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Authors developed criteria, informed by JAMA Benchmarks.</w:t>
            </w:r>
          </w:p>
          <w:p w14:paraId="54D46A0E" w14:textId="77777777" w:rsidR="008F335D" w:rsidRPr="008F335D" w:rsidRDefault="008F335D" w:rsidP="008F335D">
            <w:pPr>
              <w:rPr>
                <w:rFonts w:ascii="Calibri" w:hAnsi="Calibri" w:cs="Calibri"/>
                <w:color w:val="000000"/>
                <w:sz w:val="20"/>
                <w:szCs w:val="24"/>
              </w:rPr>
            </w:pPr>
          </w:p>
          <w:p w14:paraId="73F56AF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29152AF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Five-point scale for accuracy assessment under quality criteria. No further information about what </w:t>
            </w:r>
            <w:r w:rsidRPr="008F335D">
              <w:rPr>
                <w:rFonts w:ascii="Calibri" w:hAnsi="Calibri" w:cs="Calibri"/>
                <w:color w:val="000000"/>
                <w:sz w:val="20"/>
                <w:szCs w:val="24"/>
              </w:rPr>
              <w:lastRenderedPageBreak/>
              <w:t>informed assessment.</w:t>
            </w:r>
          </w:p>
        </w:tc>
        <w:tc>
          <w:tcPr>
            <w:tcW w:w="709" w:type="dxa"/>
          </w:tcPr>
          <w:p w14:paraId="2C1E509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5</w:t>
            </w:r>
          </w:p>
        </w:tc>
        <w:tc>
          <w:tcPr>
            <w:tcW w:w="1275" w:type="dxa"/>
          </w:tcPr>
          <w:p w14:paraId="2205E12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569AA50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05B8CE1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Means for websites by dietitians ranked higher than nutrition consultants’ sites in 13 of 19 categories </w:t>
            </w:r>
          </w:p>
          <w:p w14:paraId="1DC6063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Dietitians achieved a mean average between 4.0 and 4.99 or "good" ranking in 6 categories compared to 4 for Nutrition Consultant sites</w:t>
            </w:r>
          </w:p>
          <w:p w14:paraId="50E953F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Dietitian sites scored mean between 3.0 and 3.99 or "fair" ranking in 8 categories compared to 6 for Nutrition Consultant sites</w:t>
            </w:r>
          </w:p>
          <w:p w14:paraId="2247A28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Dietitian sites scored a mean between 2.0 and 2.99 or "poor" </w:t>
            </w:r>
            <w:r w:rsidRPr="008F335D">
              <w:rPr>
                <w:rFonts w:ascii="Calibri" w:hAnsi="Calibri" w:cs="Calibri"/>
                <w:color w:val="000000"/>
                <w:sz w:val="20"/>
                <w:szCs w:val="24"/>
              </w:rPr>
              <w:lastRenderedPageBreak/>
              <w:t>ranking in 2 categories compared to 5 for Nutrition Consultant sites</w:t>
            </w:r>
          </w:p>
          <w:p w14:paraId="3132961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Dietitian sites scored a mean between 1.0 and 1.99 or "very poor" ranking in 2 categories compared with 3 for Nutrition Consultant sites</w:t>
            </w:r>
          </w:p>
          <w:p w14:paraId="7CB4DF05" w14:textId="77777777" w:rsidR="008F335D" w:rsidRPr="008F335D" w:rsidRDefault="008F335D" w:rsidP="008F335D">
            <w:pPr>
              <w:rPr>
                <w:rFonts w:ascii="Calibri" w:hAnsi="Calibri" w:cs="Calibri"/>
                <w:color w:val="000000"/>
                <w:sz w:val="20"/>
                <w:szCs w:val="24"/>
              </w:rPr>
            </w:pPr>
          </w:p>
          <w:p w14:paraId="41DCCDE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4ED335B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Dietitians’ average accuracy subscore 4.38 ± 0.40 (max. possible score of 5)</w:t>
            </w:r>
          </w:p>
          <w:p w14:paraId="17C156F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Nutrition Consultants' average 3.66 ± 0.54</w:t>
            </w:r>
          </w:p>
          <w:p w14:paraId="6F31601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Dietitian sites scored significantly higher for accuracy (P 0.0001)</w:t>
            </w:r>
          </w:p>
        </w:tc>
        <w:tc>
          <w:tcPr>
            <w:tcW w:w="1275" w:type="dxa"/>
          </w:tcPr>
          <w:p w14:paraId="5440854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Negative</w:t>
            </w:r>
          </w:p>
        </w:tc>
      </w:tr>
      <w:tr w:rsidR="008F335D" w:rsidRPr="008F335D" w14:paraId="0CCA3996" w14:textId="77777777" w:rsidTr="00621A5D">
        <w:trPr>
          <w:trHeight w:val="235"/>
        </w:trPr>
        <w:tc>
          <w:tcPr>
            <w:tcW w:w="1030" w:type="dxa"/>
          </w:tcPr>
          <w:p w14:paraId="7D2FFA2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Shaikh &amp; Scott </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&lt;EndNote&gt;&lt;Cite&gt;&lt;Author&gt;Shaikh&lt;/Author&gt;&lt;Year&gt;2005&lt;/Year&gt;&lt;RecNum&gt;9940&lt;/RecNum&gt;&lt;DisplayText&gt;&lt;style face="superscript"&gt;(46)&lt;/style&gt;&lt;/DisplayText&gt;&lt;record&gt;&lt;rec-number&gt;9940&lt;/rec-number&gt;&lt;foreign-keys&gt;&lt;key app="EN" db-id="rxvdp099dzvfple20z4vtr9hvxsefvwazzra" timestamp="1645656062"&gt;9940&lt;/key&gt;&lt;/foreign-keys&gt;&lt;ref-type name="Journal Article"&gt;17&lt;/ref-type&gt;&lt;contributors&gt;&lt;authors&gt;&lt;author&gt;Shaikh, U.&lt;/author&gt;&lt;author&gt;Scott, B. J.&lt;/author&gt;&lt;/authors&gt;&lt;/contributors&gt;&lt;titles&gt;&lt;title&gt;Extent, accuracy and credibility of breastfeeding information on the Internet&lt;/title&gt;&lt;secondary-title&gt;Journal of Human Lactation&lt;/secondary-title&gt;&lt;/titles&gt;&lt;periodical&gt;&lt;full-title&gt;Journal of Human Lactation&lt;/full-title&gt;&lt;/periodical&gt;&lt;pages&gt;175-183&lt;/pages&gt;&lt;volume&gt;21&lt;/volume&gt;&lt;number&gt;2&lt;/number&gt;&lt;dates&gt;&lt;year&gt;2005&lt;/year&gt;&lt;/dates&gt;&lt;pub-location&gt;Thousand Oaks, California&lt;/pub-location&gt;&lt;publisher&gt;Sage Publications Inc.&lt;/publisher&gt;&lt;accession-num&gt;106474989. Language: English. Entry Date: 20050701. Revision Date: 20200624. Publication Type: Journal Article&lt;/accession-num&gt;&lt;urls&gt;&lt;related-urls&gt;&lt;url&gt;https://ezproxy.deakin.edu.au/login?url=http://search.ebscohost.com/login.aspx?direct=true&amp;amp;AuthType=ip,sso&amp;amp;db=ccm&amp;amp;AN=106474989&amp;amp;site=ehost-live&amp;amp;scope=site&lt;/url&gt;&lt;/related-urls&gt;&lt;/urls&gt;&lt;electronic-resource-num&gt;10.1177/0890334405275824&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(46)</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2005</w:t>
            </w:r>
          </w:p>
        </w:tc>
        <w:tc>
          <w:tcPr>
            <w:tcW w:w="1381" w:type="dxa"/>
          </w:tcPr>
          <w:p w14:paraId="349BA9A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Breastfeeding</w:t>
            </w:r>
          </w:p>
        </w:tc>
        <w:tc>
          <w:tcPr>
            <w:tcW w:w="992" w:type="dxa"/>
          </w:tcPr>
          <w:p w14:paraId="52C8CB5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None</w:t>
            </w:r>
          </w:p>
        </w:tc>
        <w:tc>
          <w:tcPr>
            <w:tcW w:w="992" w:type="dxa"/>
          </w:tcPr>
          <w:p w14:paraId="7C2D36E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40</w:t>
            </w:r>
          </w:p>
        </w:tc>
        <w:tc>
          <w:tcPr>
            <w:tcW w:w="1134" w:type="dxa"/>
          </w:tcPr>
          <w:p w14:paraId="6DA0DAA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4EF1B15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Google, </w:t>
            </w:r>
            <w:proofErr w:type="gramStart"/>
            <w:r w:rsidRPr="008F335D">
              <w:rPr>
                <w:rFonts w:ascii="Calibri" w:hAnsi="Calibri" w:cs="Calibri"/>
                <w:color w:val="000000"/>
                <w:sz w:val="20"/>
                <w:szCs w:val="24"/>
              </w:rPr>
              <w:t>AOL</w:t>
            </w:r>
            <w:proofErr w:type="gramEnd"/>
            <w:r w:rsidRPr="008F335D">
              <w:rPr>
                <w:rFonts w:ascii="Calibri" w:hAnsi="Calibri" w:cs="Calibri"/>
                <w:color w:val="000000"/>
                <w:sz w:val="20"/>
                <w:szCs w:val="24"/>
              </w:rPr>
              <w:t xml:space="preserve"> and Yahoo searches</w:t>
            </w:r>
          </w:p>
          <w:p w14:paraId="292DC4CE" w14:textId="77777777" w:rsidR="008F335D" w:rsidRPr="008F335D" w:rsidRDefault="008F335D" w:rsidP="008F335D">
            <w:pPr>
              <w:rPr>
                <w:rFonts w:ascii="Calibri" w:hAnsi="Calibri" w:cs="Calibri"/>
                <w:color w:val="000000"/>
                <w:sz w:val="20"/>
                <w:szCs w:val="24"/>
              </w:rPr>
            </w:pPr>
          </w:p>
          <w:p w14:paraId="5BE3D70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"breastfeeding", "breast-feeding" and "breast feeding"</w:t>
            </w:r>
          </w:p>
          <w:p w14:paraId="4EBCBFE5" w14:textId="77777777" w:rsidR="008F335D" w:rsidRPr="008F335D" w:rsidRDefault="008F335D" w:rsidP="008F335D">
            <w:pPr>
              <w:rPr>
                <w:rFonts w:ascii="Calibri" w:hAnsi="Calibri" w:cs="Calibri"/>
                <w:color w:val="000000"/>
                <w:sz w:val="20"/>
                <w:szCs w:val="24"/>
              </w:rPr>
            </w:pPr>
          </w:p>
          <w:p w14:paraId="3A1A8F4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First two pages of results screened </w:t>
            </w:r>
          </w:p>
        </w:tc>
        <w:tc>
          <w:tcPr>
            <w:tcW w:w="1701" w:type="dxa"/>
          </w:tcPr>
          <w:p w14:paraId="27F8786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022F014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HONCode Principles</w:t>
            </w:r>
          </w:p>
          <w:p w14:paraId="60519534" w14:textId="77777777" w:rsidR="008F335D" w:rsidRPr="008F335D" w:rsidRDefault="008F335D" w:rsidP="008F335D">
            <w:pPr>
              <w:rPr>
                <w:rFonts w:ascii="Calibri" w:hAnsi="Calibri" w:cs="Calibri"/>
                <w:color w:val="000000"/>
                <w:sz w:val="20"/>
                <w:szCs w:val="24"/>
              </w:rPr>
            </w:pPr>
          </w:p>
          <w:p w14:paraId="34D5C88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0879DAD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An evaluation tool was developed, and information was compared to AAP publications and contained four information categories related to breastfeeding</w:t>
            </w:r>
          </w:p>
        </w:tc>
        <w:tc>
          <w:tcPr>
            <w:tcW w:w="709" w:type="dxa"/>
          </w:tcPr>
          <w:p w14:paraId="45CCA1F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566DC43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4C0C484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0E3D48F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HONCode score was 1.5 ± 4.3 for all sites (max. possible score of 8, min. possible score of -8)</w:t>
            </w:r>
          </w:p>
          <w:p w14:paraId="6024497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Non-profit and professional organizations had the highest and commercial and “other” sites had the lowest ratings. Differences were not statistically significant.</w:t>
            </w:r>
          </w:p>
          <w:p w14:paraId="6B24885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Noncompliance was greatest (50%) for complementarity</w:t>
            </w:r>
          </w:p>
          <w:p w14:paraId="738E7CF0" w14:textId="77777777" w:rsidR="008F335D" w:rsidRPr="008F335D" w:rsidRDefault="008F335D" w:rsidP="008F335D">
            <w:pPr>
              <w:rPr>
                <w:rFonts w:ascii="Calibri" w:hAnsi="Calibri" w:cs="Calibri"/>
                <w:color w:val="000000"/>
                <w:sz w:val="20"/>
                <w:szCs w:val="24"/>
              </w:rPr>
            </w:pPr>
          </w:p>
          <w:p w14:paraId="3C5C0A9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320ED8A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Average accuracy scores were 10.4 ± 7.9 for all sites (max. possible score of 24)</w:t>
            </w:r>
          </w:p>
          <w:p w14:paraId="7E9A9FC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- 55.3% of the content items were not mentioned</w:t>
            </w:r>
          </w:p>
          <w:p w14:paraId="0CEFE9E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- 42.4% of items were discussed accurately</w:t>
            </w:r>
          </w:p>
          <w:p w14:paraId="6AED630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- 2.3% of items were inaccurate</w:t>
            </w:r>
          </w:p>
          <w:p w14:paraId="2FFD56D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 Non-profit organizations had the highest scores, while academic institutions had the lowest. Low scores were usually because information was not included.</w:t>
            </w:r>
          </w:p>
        </w:tc>
        <w:tc>
          <w:tcPr>
            <w:tcW w:w="1275" w:type="dxa"/>
          </w:tcPr>
          <w:p w14:paraId="24F958A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Negative</w:t>
            </w:r>
          </w:p>
        </w:tc>
      </w:tr>
      <w:tr w:rsidR="008F335D" w:rsidRPr="008F335D" w14:paraId="1BD84966" w14:textId="77777777" w:rsidTr="00621A5D">
        <w:trPr>
          <w:trHeight w:val="235"/>
        </w:trPr>
        <w:tc>
          <w:tcPr>
            <w:tcW w:w="1030" w:type="dxa"/>
          </w:tcPr>
          <w:p w14:paraId="450FF73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Sutherland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&lt;EndNote&gt;&lt;Cite&gt;&lt;Author&gt;Sutherland&lt;/Author&gt;&lt;Year&gt;2005&lt;/Year&gt;&lt;RecNum&gt;220&lt;/RecNum&gt;&lt;DisplayText&gt;&lt;style face="superscript"&gt;(48)&lt;/style&gt;&lt;/DisplayText&gt;&lt;record&gt;&lt;rec-number&gt;220&lt;/rec-number&gt;&lt;foreign-keys&gt;&lt;key app="EN" db-id="rxvdp099dzvfple20z4vtr9hvxsefvwazzra" timestamp="1578373139"&gt;220&lt;/key&gt;&lt;/foreign-keys&gt;&lt;ref-type name="Journal Article"&gt;17&lt;/ref-type&gt;&lt;contributors&gt;&lt;authors&gt;&lt;author&gt;Sutherland, Lisa A.&lt;/author&gt;&lt;author&gt;Wildemuth, Barbara&lt;/author&gt;&lt;author&gt;Campbell, Marci K.&lt;/author&gt;&lt;author&gt;Haines, Pamela S.&lt;/author&gt;&lt;/authors&gt;&lt;/contributors&gt;&lt;auth-address&gt;Department of Nutrition, School of Public Health, University of North Carolina at Chapel Hill, NC 27599-7400, USA. lsutherl@email.unc.edu&lt;/auth-address&gt;&lt;titles&gt;&lt;title&gt;Unraveling the web: an evaluation of the content quality, usability, and readability of nutrition web sites&lt;/title&gt;&lt;secondary-title&gt;Journal Of Nutrition Education And Behavior&lt;/secondary-title&gt;&lt;/titles&gt;&lt;periodical&gt;&lt;full-title&gt;Journal of Nutrition Education and Behavior&lt;/full-title&gt;&lt;abbr-1&gt;J Nutr Educ Behav&lt;/abbr-1&gt;&lt;/periodical&gt;&lt;pages&gt;300-305&lt;/pages&gt;&lt;volume&gt;37&lt;/volume&gt;&lt;number&gt;6&lt;/number&gt;&lt;keywords&gt;&lt;keyword&gt;Health Education/*standards&lt;/keyword&gt;&lt;keyword&gt;Internet/*standards&lt;/keyword&gt;&lt;keyword&gt;Nutritional Sciences/*education&lt;/keyword&gt;&lt;keyword&gt;Evaluation Studies as Topic&lt;/keyword&gt;&lt;keyword&gt;Humans&lt;/keyword&gt;&lt;keyword&gt;Medical Informatics/standards&lt;/keyword&gt;&lt;keyword&gt;Quality Control&lt;/keyword&gt;&lt;/keywords&gt;&lt;dates&gt;&lt;year&gt;2005&lt;/year&gt;&lt;/dates&gt;&lt;pub-location&gt;United States&lt;/pub-location&gt;&lt;publisher&gt;Elsevier&lt;/publisher&gt;&lt;isbn&gt;1499-4046&lt;/isbn&gt;&lt;accession-num&gt;16242061&lt;/accession-num&gt;&lt;urls&gt;&lt;related-urls&gt;&lt;url&gt;http://ezproxy.deakin.edu.au/login?url=http://search.ebscohost.com/login.aspx?direct=true&amp;amp;AuthType=ip,sso&amp;amp;db=mdc&amp;amp;AN=16242061&amp;amp;site=ehost-live&amp;amp;scope=site&lt;/url&gt;&lt;/related-urls&gt;&lt;/urls&gt;&lt;remote-database-name&gt;mdc&lt;/remote-database-name&gt;&lt;remote-database-provider&gt;EBSCOhost&lt;/remote-database-provider&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(48)</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2005</w:t>
            </w:r>
          </w:p>
        </w:tc>
        <w:tc>
          <w:tcPr>
            <w:tcW w:w="1381" w:type="dxa"/>
          </w:tcPr>
          <w:p w14:paraId="108B32D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w:t>
            </w:r>
          </w:p>
        </w:tc>
        <w:tc>
          <w:tcPr>
            <w:tcW w:w="992" w:type="dxa"/>
          </w:tcPr>
          <w:p w14:paraId="472A881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US</w:t>
            </w:r>
          </w:p>
        </w:tc>
        <w:tc>
          <w:tcPr>
            <w:tcW w:w="992" w:type="dxa"/>
          </w:tcPr>
          <w:p w14:paraId="45B3013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110</w:t>
            </w:r>
          </w:p>
        </w:tc>
        <w:tc>
          <w:tcPr>
            <w:tcW w:w="1134" w:type="dxa"/>
          </w:tcPr>
          <w:p w14:paraId="7F4188C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NR</w:t>
            </w:r>
          </w:p>
        </w:tc>
        <w:tc>
          <w:tcPr>
            <w:tcW w:w="2410" w:type="dxa"/>
          </w:tcPr>
          <w:p w14:paraId="1029C55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A general and a focused search </w:t>
            </w:r>
            <w:proofErr w:type="gramStart"/>
            <w:r w:rsidRPr="008F335D">
              <w:rPr>
                <w:rFonts w:ascii="Calibri" w:hAnsi="Calibri" w:cs="Calibri"/>
                <w:color w:val="000000"/>
                <w:sz w:val="20"/>
                <w:szCs w:val="24"/>
              </w:rPr>
              <w:t>conducted</w:t>
            </w:r>
            <w:proofErr w:type="gramEnd"/>
          </w:p>
          <w:p w14:paraId="2D845C2B" w14:textId="77777777" w:rsidR="008F335D" w:rsidRPr="008F335D" w:rsidRDefault="008F335D" w:rsidP="008F335D">
            <w:pPr>
              <w:rPr>
                <w:rFonts w:ascii="Calibri" w:hAnsi="Calibri" w:cs="Calibri"/>
                <w:color w:val="000000"/>
                <w:sz w:val="20"/>
                <w:szCs w:val="24"/>
              </w:rPr>
            </w:pPr>
          </w:p>
          <w:p w14:paraId="49D0B4FD"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General search: Google, Lycos, Alta Vista</w:t>
            </w:r>
          </w:p>
          <w:p w14:paraId="66BC1FCE" w14:textId="77777777" w:rsidR="008F335D" w:rsidRPr="008F335D" w:rsidRDefault="008F335D" w:rsidP="008F335D">
            <w:pPr>
              <w:rPr>
                <w:rFonts w:ascii="Calibri" w:hAnsi="Calibri" w:cs="Calibri"/>
                <w:color w:val="000000"/>
                <w:sz w:val="20"/>
                <w:szCs w:val="24"/>
              </w:rPr>
            </w:pPr>
          </w:p>
          <w:p w14:paraId="5A1D102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 "+ nutrition + diet"</w:t>
            </w:r>
          </w:p>
          <w:p w14:paraId="2800AA3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First 37 </w:t>
            </w:r>
            <w:proofErr w:type="spellStart"/>
            <w:r w:rsidRPr="008F335D">
              <w:rPr>
                <w:rFonts w:ascii="Calibri" w:hAnsi="Calibri" w:cs="Calibri"/>
                <w:color w:val="000000"/>
                <w:sz w:val="20"/>
                <w:szCs w:val="24"/>
              </w:rPr>
              <w:t>urls</w:t>
            </w:r>
            <w:proofErr w:type="spellEnd"/>
            <w:r w:rsidRPr="008F335D">
              <w:rPr>
                <w:rFonts w:ascii="Calibri" w:hAnsi="Calibri" w:cs="Calibri"/>
                <w:color w:val="000000"/>
                <w:sz w:val="20"/>
                <w:szCs w:val="24"/>
              </w:rPr>
              <w:t xml:space="preserve"> for each search engine were screened.</w:t>
            </w:r>
          </w:p>
          <w:p w14:paraId="3C8ECCDC" w14:textId="77777777" w:rsidR="008F335D" w:rsidRPr="008F335D" w:rsidRDefault="008F335D" w:rsidP="008F335D">
            <w:pPr>
              <w:rPr>
                <w:rFonts w:ascii="Calibri" w:hAnsi="Calibri" w:cs="Calibri"/>
                <w:color w:val="000000"/>
                <w:sz w:val="20"/>
                <w:szCs w:val="24"/>
              </w:rPr>
            </w:pPr>
          </w:p>
          <w:p w14:paraId="4D55D555"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Focused search: 40 websites randomly selected from US Department of Health and Human Services directory to consumer health </w:t>
            </w:r>
            <w:proofErr w:type="gramStart"/>
            <w:r w:rsidRPr="008F335D">
              <w:rPr>
                <w:rFonts w:ascii="Calibri" w:hAnsi="Calibri" w:cs="Calibri"/>
                <w:color w:val="000000"/>
                <w:sz w:val="20"/>
                <w:szCs w:val="24"/>
              </w:rPr>
              <w:t>information</w:t>
            </w:r>
            <w:proofErr w:type="gramEnd"/>
          </w:p>
          <w:p w14:paraId="70E60DAB" w14:textId="77777777" w:rsidR="008F335D" w:rsidRPr="008F335D" w:rsidRDefault="008F335D" w:rsidP="008F335D">
            <w:pPr>
              <w:rPr>
                <w:rFonts w:ascii="Calibri" w:hAnsi="Calibri" w:cs="Calibri"/>
                <w:color w:val="000000"/>
                <w:sz w:val="20"/>
                <w:szCs w:val="24"/>
              </w:rPr>
            </w:pPr>
          </w:p>
          <w:p w14:paraId="44A759A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10 pages from each included website were evaluated</w:t>
            </w:r>
          </w:p>
        </w:tc>
        <w:tc>
          <w:tcPr>
            <w:tcW w:w="1701" w:type="dxa"/>
          </w:tcPr>
          <w:p w14:paraId="6326166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47357D7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 27-item quality assessment tool was developed for this study.</w:t>
            </w:r>
          </w:p>
          <w:p w14:paraId="6A1B7CEC" w14:textId="77777777" w:rsidR="008F335D" w:rsidRPr="008F335D" w:rsidRDefault="008F335D" w:rsidP="008F335D">
            <w:pPr>
              <w:rPr>
                <w:rFonts w:ascii="Calibri" w:hAnsi="Calibri" w:cs="Calibri"/>
                <w:color w:val="000000"/>
                <w:sz w:val="20"/>
                <w:szCs w:val="24"/>
              </w:rPr>
            </w:pPr>
          </w:p>
          <w:p w14:paraId="3B944E2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43867DD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 was evaluated under the quality assessment tool. Information was compared to the Dietary Guidelines for Americans and Healthy People 2010.</w:t>
            </w:r>
          </w:p>
        </w:tc>
        <w:tc>
          <w:tcPr>
            <w:tcW w:w="709" w:type="dxa"/>
          </w:tcPr>
          <w:p w14:paraId="199674E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2</w:t>
            </w:r>
          </w:p>
        </w:tc>
        <w:tc>
          <w:tcPr>
            <w:tcW w:w="1275" w:type="dxa"/>
          </w:tcPr>
          <w:p w14:paraId="3C0E921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Yes</w:t>
            </w:r>
          </w:p>
          <w:p w14:paraId="16063DBE" w14:textId="77777777" w:rsidR="008F335D" w:rsidRPr="008F335D" w:rsidRDefault="008F335D" w:rsidP="008F335D">
            <w:pPr>
              <w:rPr>
                <w:rFonts w:ascii="Calibri" w:hAnsi="Calibri" w:cs="Calibri"/>
                <w:color w:val="000000"/>
                <w:sz w:val="20"/>
                <w:szCs w:val="24"/>
              </w:rPr>
            </w:pPr>
          </w:p>
          <w:p w14:paraId="087B51E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ĸ = 0.76</w:t>
            </w:r>
          </w:p>
        </w:tc>
        <w:tc>
          <w:tcPr>
            <w:tcW w:w="3261" w:type="dxa"/>
          </w:tcPr>
          <w:p w14:paraId="7E01E76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 and “currency” measures both include components of accuracy and quality.</w:t>
            </w:r>
          </w:p>
          <w:p w14:paraId="2A1653A0" w14:textId="77777777" w:rsidR="008F335D" w:rsidRPr="008F335D" w:rsidRDefault="008F335D" w:rsidP="008F335D">
            <w:pPr>
              <w:rPr>
                <w:rFonts w:ascii="Calibri" w:hAnsi="Calibri" w:cs="Calibri"/>
                <w:color w:val="000000"/>
                <w:sz w:val="20"/>
                <w:szCs w:val="24"/>
              </w:rPr>
            </w:pPr>
          </w:p>
          <w:p w14:paraId="3592DD7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Content "accuracy" scores:</w:t>
            </w:r>
          </w:p>
          <w:p w14:paraId="5E461A5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- 2.63 ± 0.78 for government recommended sites (focused search)</w:t>
            </w:r>
          </w:p>
          <w:p w14:paraId="426DFAE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- 1.84 ± 0.87 for other sites (general search)</w:t>
            </w:r>
          </w:p>
          <w:p w14:paraId="103EAA8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P &lt;0.0001 (CI 0.496-1.084)</w:t>
            </w:r>
          </w:p>
          <w:p w14:paraId="4F211BF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Overall, .gov and .org Web sites provided more accurate content than ".com" sites</w:t>
            </w:r>
          </w:p>
          <w:p w14:paraId="443AB689" w14:textId="77777777" w:rsidR="008F335D" w:rsidRPr="008F335D" w:rsidRDefault="008F335D" w:rsidP="008F335D">
            <w:pPr>
              <w:rPr>
                <w:rFonts w:ascii="Calibri" w:hAnsi="Calibri" w:cs="Calibri"/>
                <w:color w:val="000000"/>
                <w:sz w:val="20"/>
                <w:szCs w:val="24"/>
              </w:rPr>
            </w:pPr>
          </w:p>
          <w:p w14:paraId="1B797D8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Content "currency" scores:</w:t>
            </w:r>
          </w:p>
          <w:p w14:paraId="1ED0D8F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- 1.80 ± 0.48 for government recommended sites (focused search)</w:t>
            </w:r>
          </w:p>
          <w:p w14:paraId="4D20556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- 1.64 ± 0.56 for other sites (general search)</w:t>
            </w:r>
          </w:p>
          <w:p w14:paraId="6C79D3F8"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Not significantly different</w:t>
            </w:r>
          </w:p>
          <w:p w14:paraId="18C5B2BA" w14:textId="77777777" w:rsidR="008F335D" w:rsidRPr="008F335D" w:rsidRDefault="008F335D" w:rsidP="008F335D">
            <w:pPr>
              <w:rPr>
                <w:rFonts w:ascii="Calibri" w:hAnsi="Calibri" w:cs="Calibri"/>
                <w:color w:val="000000"/>
                <w:sz w:val="20"/>
                <w:szCs w:val="24"/>
              </w:rPr>
            </w:pPr>
          </w:p>
          <w:p w14:paraId="7366571E" w14:textId="77777777" w:rsidR="008F335D" w:rsidRPr="008F335D" w:rsidRDefault="008F335D" w:rsidP="008F335D">
            <w:pPr>
              <w:rPr>
                <w:rFonts w:ascii="Calibri" w:hAnsi="Calibri" w:cs="Calibri"/>
                <w:color w:val="000000"/>
                <w:sz w:val="20"/>
                <w:szCs w:val="24"/>
              </w:rPr>
            </w:pPr>
          </w:p>
        </w:tc>
        <w:tc>
          <w:tcPr>
            <w:tcW w:w="1275" w:type="dxa"/>
          </w:tcPr>
          <w:p w14:paraId="38291A0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Neutral</w:t>
            </w:r>
          </w:p>
        </w:tc>
      </w:tr>
      <w:tr w:rsidR="008F335D" w:rsidRPr="008F335D" w14:paraId="0EB88055" w14:textId="77777777" w:rsidTr="00621A5D">
        <w:trPr>
          <w:trHeight w:val="2472"/>
        </w:trPr>
        <w:tc>
          <w:tcPr>
            <w:tcW w:w="1030" w:type="dxa"/>
          </w:tcPr>
          <w:p w14:paraId="5384932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lastRenderedPageBreak/>
              <w:t>England et al.</w:t>
            </w:r>
            <w:r w:rsidRPr="008F335D">
              <w:rPr>
                <w:rFonts w:ascii="Calibri" w:hAnsi="Calibri" w:cs="Calibri"/>
                <w:color w:val="000000"/>
                <w:sz w:val="20"/>
                <w:szCs w:val="24"/>
              </w:rPr>
              <w:fldChar w:fldCharType="begin"/>
            </w:r>
            <w:r w:rsidRPr="008F335D">
              <w:rPr>
                <w:rFonts w:ascii="Calibri" w:hAnsi="Calibri" w:cs="Calibri"/>
                <w:color w:val="000000"/>
                <w:sz w:val="20"/>
                <w:szCs w:val="24"/>
              </w:rPr>
              <w:instrText xml:space="preserve"> ADDIN EN.CITE &lt;EndNote&gt;&lt;Cite&gt;&lt;Author&gt;England&lt;/Author&gt;&lt;Year&gt;2004&lt;/Year&gt;&lt;RecNum&gt;9941&lt;/RecNum&gt;&lt;DisplayText&gt;&lt;style face="superscript"&gt;(91)&lt;/style&gt;&lt;/DisplayText&gt;&lt;record&gt;&lt;rec-number&gt;9941&lt;/rec-number&gt;&lt;foreign-keys&gt;&lt;key app="EN" db-id="rxvdp099dzvfple20z4vtr9hvxsefvwazzra" timestamp="1645656062"&gt;9941&lt;/key&gt;&lt;/foreign-keys&gt;&lt;ref-type name="Journal Article"&gt;17&lt;/ref-type&gt;&lt;contributors&gt;&lt;authors&gt;&lt;author&gt;England, C. Y.&lt;/author&gt;&lt;author&gt;Nicholls, A. M.&lt;/author&gt;&lt;/authors&gt;&lt;/contributors&gt;&lt;titles&gt;&lt;title&gt;Advice available on the Internet for people with coeliac disease: An evaluation of the quality of websites&lt;/title&gt;&lt;secondary-title&gt;Journal of Human Nutrition and Dietetics&lt;/secondary-title&gt;&lt;/titles&gt;&lt;periodical&gt;&lt;full-title&gt;Journal of Human Nutrition and Dietetics&lt;/full-title&gt;&lt;/periodical&gt;&lt;pages&gt;547-559&lt;/pages&gt;&lt;volume&gt;17&lt;/volume&gt;&lt;number&gt;6&lt;/number&gt;&lt;dates&gt;&lt;year&gt;2004&lt;/year&gt;&lt;/dates&gt;&lt;urls&gt;&lt;related-urls&gt;&lt;url&gt;https://www.embase.com/search/results?subaction=viewrecord&amp;amp;id=L39585599&amp;amp;from=export&lt;/url&gt;&lt;/related-urls&gt;&lt;/urls&gt;&lt;electronic-resource-num&gt;10.1111/j.1365-277X.2004.00561.x&lt;/electronic-resource-num&gt;&lt;/record&gt;&lt;/Cite&gt;&lt;/EndNote&gt;</w:instrText>
            </w:r>
            <w:r w:rsidRPr="008F335D">
              <w:rPr>
                <w:rFonts w:ascii="Calibri" w:hAnsi="Calibri" w:cs="Calibri"/>
                <w:color w:val="000000"/>
                <w:sz w:val="20"/>
                <w:szCs w:val="24"/>
              </w:rPr>
              <w:fldChar w:fldCharType="separate"/>
            </w:r>
            <w:r w:rsidRPr="008F335D">
              <w:rPr>
                <w:rFonts w:ascii="Calibri" w:hAnsi="Calibri" w:cs="Calibri"/>
                <w:noProof/>
                <w:color w:val="000000"/>
                <w:sz w:val="20"/>
                <w:szCs w:val="24"/>
                <w:vertAlign w:val="superscript"/>
              </w:rPr>
              <w:t>(91)</w:t>
            </w:r>
            <w:r w:rsidRPr="008F335D">
              <w:rPr>
                <w:rFonts w:ascii="Calibri" w:hAnsi="Calibri" w:cs="Calibri"/>
                <w:color w:val="000000"/>
                <w:sz w:val="20"/>
                <w:szCs w:val="24"/>
              </w:rPr>
              <w:fldChar w:fldCharType="end"/>
            </w:r>
            <w:r w:rsidRPr="008F335D">
              <w:rPr>
                <w:rFonts w:ascii="Calibri" w:hAnsi="Calibri" w:cs="Calibri"/>
                <w:color w:val="000000"/>
                <w:sz w:val="20"/>
                <w:szCs w:val="24"/>
              </w:rPr>
              <w:t xml:space="preserve"> 2004</w:t>
            </w:r>
          </w:p>
        </w:tc>
        <w:tc>
          <w:tcPr>
            <w:tcW w:w="1381" w:type="dxa"/>
          </w:tcPr>
          <w:p w14:paraId="200D91B0"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Coeliac disease</w:t>
            </w:r>
          </w:p>
        </w:tc>
        <w:tc>
          <w:tcPr>
            <w:tcW w:w="992" w:type="dxa"/>
          </w:tcPr>
          <w:p w14:paraId="439ADCF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UK</w:t>
            </w:r>
          </w:p>
        </w:tc>
        <w:tc>
          <w:tcPr>
            <w:tcW w:w="992" w:type="dxa"/>
          </w:tcPr>
          <w:p w14:paraId="271BA2E9"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63</w:t>
            </w:r>
          </w:p>
        </w:tc>
        <w:tc>
          <w:tcPr>
            <w:tcW w:w="1134" w:type="dxa"/>
          </w:tcPr>
          <w:p w14:paraId="6A457A7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September 2002 – October 2002</w:t>
            </w:r>
          </w:p>
        </w:tc>
        <w:tc>
          <w:tcPr>
            <w:tcW w:w="2410" w:type="dxa"/>
          </w:tcPr>
          <w:p w14:paraId="06772AEE"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MSN, Yahoo, Google searches</w:t>
            </w:r>
          </w:p>
          <w:p w14:paraId="24B692D4" w14:textId="77777777" w:rsidR="008F335D" w:rsidRPr="008F335D" w:rsidRDefault="008F335D" w:rsidP="008F335D">
            <w:pPr>
              <w:rPr>
                <w:rFonts w:ascii="Calibri" w:hAnsi="Calibri" w:cs="Calibri"/>
                <w:color w:val="000000"/>
                <w:sz w:val="20"/>
                <w:szCs w:val="24"/>
              </w:rPr>
            </w:pPr>
          </w:p>
          <w:p w14:paraId="0B2B827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Search terms:</w:t>
            </w:r>
          </w:p>
          <w:p w14:paraId="1F39ED7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"Coeliac", "celiac" and "gluten intolerance"</w:t>
            </w:r>
          </w:p>
          <w:p w14:paraId="0C5707CF" w14:textId="77777777" w:rsidR="008F335D" w:rsidRPr="008F335D" w:rsidRDefault="008F335D" w:rsidP="008F335D">
            <w:pPr>
              <w:rPr>
                <w:rFonts w:ascii="Calibri" w:hAnsi="Calibri" w:cs="Calibri"/>
                <w:color w:val="000000"/>
                <w:sz w:val="20"/>
                <w:szCs w:val="24"/>
              </w:rPr>
            </w:pPr>
          </w:p>
          <w:p w14:paraId="01D3381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All search results screened</w:t>
            </w:r>
          </w:p>
        </w:tc>
        <w:tc>
          <w:tcPr>
            <w:tcW w:w="1701" w:type="dxa"/>
          </w:tcPr>
          <w:p w14:paraId="1F1A899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581C4BA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JAMA Benchmarks</w:t>
            </w:r>
          </w:p>
          <w:p w14:paraId="508F3D8D" w14:textId="77777777" w:rsidR="008F335D" w:rsidRPr="008F335D" w:rsidRDefault="008F335D" w:rsidP="008F335D">
            <w:pPr>
              <w:rPr>
                <w:rFonts w:ascii="Calibri" w:hAnsi="Calibri" w:cs="Calibri"/>
                <w:color w:val="000000"/>
                <w:sz w:val="20"/>
                <w:szCs w:val="24"/>
              </w:rPr>
            </w:pPr>
          </w:p>
          <w:p w14:paraId="22393C0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08C1221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Information checklist for the management of coeliac disease was developed by the authors based on guidelines by the British Gastroenterology Society, the Manual of Dietetic </w:t>
            </w:r>
            <w:proofErr w:type="gramStart"/>
            <w:r w:rsidRPr="008F335D">
              <w:rPr>
                <w:rFonts w:ascii="Calibri" w:hAnsi="Calibri" w:cs="Calibri"/>
                <w:color w:val="000000"/>
                <w:sz w:val="20"/>
                <w:szCs w:val="24"/>
              </w:rPr>
              <w:t>Practice</w:t>
            </w:r>
            <w:proofErr w:type="gramEnd"/>
            <w:r w:rsidRPr="008F335D">
              <w:rPr>
                <w:rFonts w:ascii="Calibri" w:hAnsi="Calibri" w:cs="Calibri"/>
                <w:color w:val="000000"/>
                <w:sz w:val="20"/>
                <w:szCs w:val="24"/>
              </w:rPr>
              <w:t xml:space="preserve"> and the literature</w:t>
            </w:r>
          </w:p>
        </w:tc>
        <w:tc>
          <w:tcPr>
            <w:tcW w:w="709" w:type="dxa"/>
          </w:tcPr>
          <w:p w14:paraId="74460A7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1</w:t>
            </w:r>
          </w:p>
        </w:tc>
        <w:tc>
          <w:tcPr>
            <w:tcW w:w="1275" w:type="dxa"/>
          </w:tcPr>
          <w:p w14:paraId="3E0BB0C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No</w:t>
            </w:r>
          </w:p>
        </w:tc>
        <w:tc>
          <w:tcPr>
            <w:tcW w:w="3261" w:type="dxa"/>
          </w:tcPr>
          <w:p w14:paraId="618A65D6"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Quality:</w:t>
            </w:r>
          </w:p>
          <w:p w14:paraId="1571B9E2"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Mean score 12.7 ± 4.7 (max. possible score of 27)</w:t>
            </w:r>
          </w:p>
          <w:p w14:paraId="46F4BF3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No sites scored 27, 24 sites (38.1%) scored &gt;13, 2 sites (3.2%) scored &gt; 20</w:t>
            </w:r>
          </w:p>
          <w:p w14:paraId="36593A1D" w14:textId="77777777" w:rsidR="008F335D" w:rsidRPr="008F335D" w:rsidRDefault="008F335D" w:rsidP="008F335D">
            <w:pPr>
              <w:rPr>
                <w:rFonts w:ascii="Calibri" w:hAnsi="Calibri" w:cs="Calibri"/>
                <w:color w:val="000000"/>
                <w:sz w:val="20"/>
                <w:szCs w:val="24"/>
              </w:rPr>
            </w:pPr>
          </w:p>
          <w:p w14:paraId="181731C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Accuracy:</w:t>
            </w:r>
          </w:p>
          <w:p w14:paraId="4CDE089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- 15.9% of websites contained potentially harmful inaccuracies</w:t>
            </w:r>
          </w:p>
          <w:p w14:paraId="7CFD875C" w14:textId="77777777" w:rsidR="008F335D" w:rsidRPr="008F335D" w:rsidRDefault="008F335D" w:rsidP="008F335D">
            <w:pPr>
              <w:rPr>
                <w:rFonts w:ascii="Calibri" w:hAnsi="Calibri" w:cs="Calibri"/>
                <w:color w:val="000000"/>
                <w:sz w:val="20"/>
                <w:szCs w:val="24"/>
              </w:rPr>
            </w:pPr>
          </w:p>
          <w:p w14:paraId="253EDF31"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Gluten-free diets (max. possible score of 14):</w:t>
            </w:r>
          </w:p>
          <w:p w14:paraId="78051D8F"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Mean score of 6.7 ± 3.4</w:t>
            </w:r>
          </w:p>
          <w:p w14:paraId="774BF114"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- 1 site (1.6%) scored 1, 12 sites (19.1%) scored &lt;4, 28 sites (44.4%) scored &gt;7 and 1 site (1.6%) scored 14</w:t>
            </w:r>
          </w:p>
          <w:p w14:paraId="376C8F77" w14:textId="77777777" w:rsidR="008F335D" w:rsidRPr="008F335D" w:rsidRDefault="008F335D" w:rsidP="008F335D">
            <w:pPr>
              <w:rPr>
                <w:rFonts w:ascii="Calibri" w:hAnsi="Calibri" w:cs="Calibri"/>
                <w:color w:val="000000"/>
                <w:sz w:val="20"/>
                <w:szCs w:val="24"/>
              </w:rPr>
            </w:pPr>
          </w:p>
          <w:p w14:paraId="5AC8A42B"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Nutrition &amp; general management (max. possible score of 16):</w:t>
            </w:r>
          </w:p>
          <w:p w14:paraId="5E4EDA97"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Mean score was 4.0 ± 3.2</w:t>
            </w:r>
          </w:p>
          <w:p w14:paraId="1224ABF3"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No sites scored 16, 7 sites (11.1%) scored 0, 1 site (1.6%) scored &gt;12, 32 (50.8%) sites scored &lt;4</w:t>
            </w:r>
          </w:p>
          <w:p w14:paraId="23E53BA2" w14:textId="77777777" w:rsidR="008F335D" w:rsidRPr="008F335D" w:rsidRDefault="008F335D" w:rsidP="008F335D">
            <w:pPr>
              <w:rPr>
                <w:rFonts w:ascii="Calibri" w:hAnsi="Calibri" w:cs="Calibri"/>
                <w:color w:val="000000"/>
                <w:sz w:val="20"/>
                <w:szCs w:val="24"/>
              </w:rPr>
            </w:pPr>
          </w:p>
          <w:p w14:paraId="2C2D6BBA"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 xml:space="preserve">- Accuracy and quality scores were compared with Pearson's correlation. No relationship observed (r 0.18, </w:t>
            </w:r>
            <w:proofErr w:type="gramStart"/>
            <w:r w:rsidRPr="008F335D">
              <w:rPr>
                <w:rFonts w:ascii="Calibri" w:hAnsi="Calibri" w:cs="Calibri"/>
                <w:color w:val="000000"/>
                <w:sz w:val="20"/>
                <w:szCs w:val="24"/>
              </w:rPr>
              <w:t>n  63</w:t>
            </w:r>
            <w:proofErr w:type="gramEnd"/>
            <w:r w:rsidRPr="008F335D">
              <w:rPr>
                <w:rFonts w:ascii="Calibri" w:hAnsi="Calibri" w:cs="Calibri"/>
                <w:color w:val="000000"/>
                <w:sz w:val="20"/>
                <w:szCs w:val="24"/>
              </w:rPr>
              <w:t>)</w:t>
            </w:r>
          </w:p>
        </w:tc>
        <w:tc>
          <w:tcPr>
            <w:tcW w:w="1275" w:type="dxa"/>
          </w:tcPr>
          <w:p w14:paraId="658A890C" w14:textId="77777777" w:rsidR="008F335D" w:rsidRPr="008F335D" w:rsidRDefault="008F335D" w:rsidP="008F335D">
            <w:pPr>
              <w:rPr>
                <w:rFonts w:ascii="Calibri" w:hAnsi="Calibri" w:cs="Calibri"/>
                <w:color w:val="000000"/>
                <w:sz w:val="20"/>
                <w:szCs w:val="24"/>
              </w:rPr>
            </w:pPr>
            <w:r w:rsidRPr="008F335D">
              <w:rPr>
                <w:rFonts w:ascii="Calibri" w:hAnsi="Calibri" w:cs="Calibri"/>
                <w:color w:val="000000"/>
                <w:sz w:val="20"/>
                <w:szCs w:val="24"/>
              </w:rPr>
              <w:t>Negative</w:t>
            </w:r>
          </w:p>
        </w:tc>
      </w:tr>
    </w:tbl>
    <w:p w14:paraId="571FF0BA" w14:textId="77777777" w:rsidR="008F335D" w:rsidRPr="008F335D" w:rsidRDefault="008F335D" w:rsidP="00486127">
      <w:pPr>
        <w:spacing w:line="240" w:lineRule="auto"/>
        <w:rPr>
          <w:rFonts w:ascii="Calibri" w:eastAsia="DengXian" w:hAnsi="Calibri" w:cs="Calibri"/>
          <w:color w:val="000000"/>
          <w:szCs w:val="28"/>
          <w:lang w:eastAsia="zh-CN" w:bidi="th-TH"/>
        </w:rPr>
      </w:pPr>
      <w:r w:rsidRPr="008F335D">
        <w:rPr>
          <w:rFonts w:ascii="Calibri" w:eastAsia="DengXian" w:hAnsi="Calibri" w:cs="Calibri"/>
          <w:color w:val="000000"/>
          <w:szCs w:val="28"/>
          <w:lang w:eastAsia="zh-CN" w:bidi="th-TH"/>
        </w:rPr>
        <w:t>*Calculation for figure performed by ED from data extracted from study’s results section or supplementary material</w:t>
      </w:r>
      <w:r w:rsidRPr="008F335D">
        <w:rPr>
          <w:rFonts w:ascii="Calibri" w:eastAsia="DengXian" w:hAnsi="Calibri" w:cs="Calibri"/>
          <w:color w:val="000000"/>
          <w:szCs w:val="28"/>
          <w:lang w:eastAsia="zh-CN" w:bidi="th-TH"/>
        </w:rPr>
        <w:br/>
        <w:t>**Assessment of accuracy encompassed measure of information comprehensiveness and evaluated if certain information was present</w:t>
      </w:r>
    </w:p>
    <w:p w14:paraId="7F630415" w14:textId="77777777" w:rsidR="008F335D" w:rsidRPr="008F335D" w:rsidRDefault="008F335D" w:rsidP="00486127">
      <w:pPr>
        <w:spacing w:line="240" w:lineRule="auto"/>
        <w:rPr>
          <w:rFonts w:ascii="Calibri" w:eastAsia="DengXian" w:hAnsi="Calibri" w:cs="Calibri"/>
          <w:color w:val="000000"/>
          <w:szCs w:val="28"/>
          <w:lang w:eastAsia="zh-CN" w:bidi="th-TH"/>
        </w:rPr>
      </w:pPr>
      <w:r w:rsidRPr="008F335D">
        <w:rPr>
          <w:rFonts w:ascii="Calibri" w:eastAsia="DengXian" w:hAnsi="Calibri" w:cs="Calibri"/>
          <w:color w:val="000000"/>
          <w:szCs w:val="28"/>
          <w:lang w:eastAsia="zh-CN" w:bidi="th-TH"/>
        </w:rPr>
        <w:t>***Quality criteria included assessment of information accuracy</w:t>
      </w:r>
    </w:p>
    <w:p w14:paraId="14A084C8" w14:textId="77777777" w:rsidR="008F335D" w:rsidRPr="008F335D" w:rsidRDefault="008F335D" w:rsidP="00486127">
      <w:pPr>
        <w:spacing w:line="240" w:lineRule="auto"/>
        <w:rPr>
          <w:rFonts w:ascii="Calibri" w:eastAsia="DengXian" w:hAnsi="Calibri" w:cs="Calibri"/>
          <w:color w:val="000000"/>
          <w:szCs w:val="28"/>
          <w:lang w:eastAsia="zh-CN" w:bidi="th-TH"/>
        </w:rPr>
      </w:pPr>
      <w:r w:rsidRPr="008F335D">
        <w:rPr>
          <w:rFonts w:ascii="Calibri" w:eastAsia="DengXian" w:hAnsi="Calibri" w:cs="Calibri"/>
          <w:color w:val="000000"/>
          <w:szCs w:val="28"/>
          <w:lang w:eastAsia="zh-CN" w:bidi="th-TH"/>
        </w:rPr>
        <w:t>^Data provided by authors upon request</w:t>
      </w:r>
    </w:p>
    <w:p w14:paraId="6D12968A" w14:textId="77777777" w:rsidR="008F335D" w:rsidRPr="008F335D" w:rsidRDefault="008F335D" w:rsidP="00486127">
      <w:pPr>
        <w:spacing w:line="240" w:lineRule="auto"/>
        <w:rPr>
          <w:rFonts w:ascii="Calibri" w:eastAsia="DengXian" w:hAnsi="Calibri" w:cs="Calibri"/>
          <w:color w:val="000000"/>
          <w:szCs w:val="28"/>
          <w:lang w:eastAsia="zh-CN" w:bidi="th-TH"/>
        </w:rPr>
      </w:pPr>
      <w:r w:rsidRPr="008F335D">
        <w:rPr>
          <w:rFonts w:ascii="Calibri" w:eastAsia="DengXian" w:hAnsi="Calibri" w:cs="Calibri"/>
          <w:color w:val="000000"/>
          <w:szCs w:val="28"/>
          <w:lang w:eastAsia="zh-CN" w:bidi="th-TH"/>
        </w:rPr>
        <w:t xml:space="preserve">Abbreviations: AAP: American Academy of Paediatrics; ADA: American Diabetes Association; ADG: Australian Dietary Guidelines; AHA: American Heart Association; AGHE: Australian Guide to Healthy Eating; AICR: American Institute for Cancer Research; CI: Confidence Interval; DASH: Dietary Approaches to </w:t>
      </w:r>
      <w:r w:rsidRPr="008F335D">
        <w:rPr>
          <w:rFonts w:ascii="Calibri" w:eastAsia="DengXian" w:hAnsi="Calibri" w:cs="Calibri"/>
          <w:color w:val="000000"/>
          <w:szCs w:val="28"/>
          <w:lang w:eastAsia="zh-CN" w:bidi="th-TH"/>
        </w:rPr>
        <w:lastRenderedPageBreak/>
        <w:t>Stop Hypertension; EQIP: Ensuring Quality Information for Patients; HONCode: Health on the Net Code; HSE: Irish Health Service Executive; IPDAS: International Patient Decision Aid Standards; MARS: Mobile App Rating Scale; NHMRC: National Health and Medical Research Council; NR: Not reported; UK: United Kingdom; US: United States; USDA: United States Department of Agriculture; WCRF: World Cancer Research Fund</w:t>
      </w:r>
    </w:p>
    <w:p w14:paraId="0AF62C35" w14:textId="77777777" w:rsidR="008F335D" w:rsidRDefault="008F335D"/>
    <w:sectPr w:rsidR="008F335D" w:rsidSect="008F33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Cordia New">
    <w:altName w:val="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CCC"/>
    <w:multiLevelType w:val="hybridMultilevel"/>
    <w:tmpl w:val="6574B32A"/>
    <w:lvl w:ilvl="0" w:tplc="AF42F58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3153CAE"/>
    <w:multiLevelType w:val="hybridMultilevel"/>
    <w:tmpl w:val="2F342CA2"/>
    <w:lvl w:ilvl="0" w:tplc="E268361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591637">
    <w:abstractNumId w:val="0"/>
  </w:num>
  <w:num w:numId="2" w16cid:durableId="192148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06"/>
    <w:rsid w:val="000617B4"/>
    <w:rsid w:val="000E5319"/>
    <w:rsid w:val="00146D95"/>
    <w:rsid w:val="00161F21"/>
    <w:rsid w:val="001B4500"/>
    <w:rsid w:val="00486127"/>
    <w:rsid w:val="00547A0C"/>
    <w:rsid w:val="007A1CBA"/>
    <w:rsid w:val="007B4B44"/>
    <w:rsid w:val="008F335D"/>
    <w:rsid w:val="00B00C06"/>
    <w:rsid w:val="00B51FFE"/>
    <w:rsid w:val="00D02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2D4E"/>
  <w15:chartTrackingRefBased/>
  <w15:docId w15:val="{11A75D88-6977-41F1-A6D6-18A20D1C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FE"/>
  </w:style>
  <w:style w:type="paragraph" w:styleId="Heading1">
    <w:name w:val="heading 1"/>
    <w:basedOn w:val="Normal"/>
    <w:next w:val="Normal"/>
    <w:link w:val="Heading1Char"/>
    <w:uiPriority w:val="9"/>
    <w:qFormat/>
    <w:rsid w:val="00B51FFE"/>
    <w:pPr>
      <w:keepNext/>
      <w:keepLines/>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semiHidden/>
    <w:unhideWhenUsed/>
    <w:qFormat/>
    <w:rsid w:val="007A1C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7A1CBA"/>
    <w:pPr>
      <w:ind w:left="1440"/>
      <w:outlineLvl w:val="2"/>
    </w:pPr>
    <w:rPr>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FFE"/>
    <w:rPr>
      <w:rFonts w:asciiTheme="majorHAnsi" w:eastAsiaTheme="majorEastAsia" w:hAnsiTheme="majorHAnsi" w:cstheme="majorBidi"/>
      <w:b/>
      <w:szCs w:val="32"/>
    </w:rPr>
  </w:style>
  <w:style w:type="character" w:customStyle="1" w:styleId="Heading3Char">
    <w:name w:val="Heading 3 Char"/>
    <w:basedOn w:val="DefaultParagraphFont"/>
    <w:link w:val="Heading3"/>
    <w:uiPriority w:val="9"/>
    <w:rsid w:val="007A1CBA"/>
    <w:rPr>
      <w:rFonts w:asciiTheme="majorHAnsi" w:eastAsiaTheme="majorEastAsia" w:hAnsiTheme="majorHAnsi" w:cstheme="majorBidi"/>
      <w:color w:val="44546A" w:themeColor="text2"/>
      <w:sz w:val="24"/>
      <w:szCs w:val="24"/>
    </w:rPr>
  </w:style>
  <w:style w:type="character" w:customStyle="1" w:styleId="Heading2Char">
    <w:name w:val="Heading 2 Char"/>
    <w:basedOn w:val="DefaultParagraphFont"/>
    <w:link w:val="Heading2"/>
    <w:uiPriority w:val="9"/>
    <w:semiHidden/>
    <w:rsid w:val="007A1CBA"/>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8F335D"/>
  </w:style>
  <w:style w:type="paragraph" w:styleId="ListParagraph">
    <w:name w:val="List Paragraph"/>
    <w:basedOn w:val="Normal"/>
    <w:uiPriority w:val="34"/>
    <w:qFormat/>
    <w:rsid w:val="008F335D"/>
    <w:pPr>
      <w:ind w:left="720"/>
      <w:contextualSpacing/>
    </w:pPr>
    <w:rPr>
      <w:rFonts w:eastAsia="DengXian"/>
      <w:szCs w:val="28"/>
      <w:lang w:eastAsia="zh-CN" w:bidi="th-TH"/>
    </w:rPr>
  </w:style>
  <w:style w:type="table" w:styleId="TableGrid">
    <w:name w:val="Table Grid"/>
    <w:basedOn w:val="TableNormal"/>
    <w:uiPriority w:val="39"/>
    <w:rsid w:val="008F335D"/>
    <w:pPr>
      <w:spacing w:after="0" w:line="240" w:lineRule="auto"/>
    </w:pPr>
    <w:rPr>
      <w:rFonts w:eastAsia="DengXian"/>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35D"/>
    <w:pPr>
      <w:tabs>
        <w:tab w:val="center" w:pos="4513"/>
        <w:tab w:val="right" w:pos="9026"/>
      </w:tabs>
      <w:spacing w:after="0" w:line="240" w:lineRule="auto"/>
    </w:pPr>
    <w:rPr>
      <w:rFonts w:eastAsia="DengXian"/>
      <w:szCs w:val="28"/>
      <w:lang w:eastAsia="zh-CN" w:bidi="th-TH"/>
    </w:rPr>
  </w:style>
  <w:style w:type="character" w:customStyle="1" w:styleId="HeaderChar">
    <w:name w:val="Header Char"/>
    <w:basedOn w:val="DefaultParagraphFont"/>
    <w:link w:val="Header"/>
    <w:uiPriority w:val="99"/>
    <w:rsid w:val="008F335D"/>
    <w:rPr>
      <w:rFonts w:eastAsia="DengXian"/>
      <w:szCs w:val="28"/>
      <w:lang w:eastAsia="zh-CN" w:bidi="th-TH"/>
    </w:rPr>
  </w:style>
  <w:style w:type="paragraph" w:styleId="Footer">
    <w:name w:val="footer"/>
    <w:basedOn w:val="Normal"/>
    <w:link w:val="FooterChar"/>
    <w:uiPriority w:val="99"/>
    <w:unhideWhenUsed/>
    <w:rsid w:val="008F335D"/>
    <w:pPr>
      <w:tabs>
        <w:tab w:val="center" w:pos="4513"/>
        <w:tab w:val="right" w:pos="9026"/>
      </w:tabs>
      <w:spacing w:after="0" w:line="240" w:lineRule="auto"/>
    </w:pPr>
    <w:rPr>
      <w:rFonts w:eastAsia="DengXian"/>
      <w:szCs w:val="28"/>
      <w:lang w:eastAsia="zh-CN" w:bidi="th-TH"/>
    </w:rPr>
  </w:style>
  <w:style w:type="character" w:customStyle="1" w:styleId="FooterChar">
    <w:name w:val="Footer Char"/>
    <w:basedOn w:val="DefaultParagraphFont"/>
    <w:link w:val="Footer"/>
    <w:uiPriority w:val="99"/>
    <w:rsid w:val="008F335D"/>
    <w:rPr>
      <w:rFonts w:eastAsia="DengXian"/>
      <w:szCs w:val="28"/>
      <w:lang w:eastAsia="zh-CN" w:bidi="th-TH"/>
    </w:rPr>
  </w:style>
  <w:style w:type="character" w:styleId="CommentReference">
    <w:name w:val="annotation reference"/>
    <w:basedOn w:val="DefaultParagraphFont"/>
    <w:uiPriority w:val="99"/>
    <w:semiHidden/>
    <w:unhideWhenUsed/>
    <w:rsid w:val="008F335D"/>
    <w:rPr>
      <w:sz w:val="16"/>
      <w:szCs w:val="16"/>
    </w:rPr>
  </w:style>
  <w:style w:type="paragraph" w:styleId="CommentText">
    <w:name w:val="annotation text"/>
    <w:basedOn w:val="Normal"/>
    <w:link w:val="CommentTextChar"/>
    <w:uiPriority w:val="99"/>
    <w:unhideWhenUsed/>
    <w:rsid w:val="008F335D"/>
    <w:pPr>
      <w:spacing w:line="240" w:lineRule="auto"/>
    </w:pPr>
    <w:rPr>
      <w:rFonts w:eastAsia="DengXian"/>
      <w:sz w:val="20"/>
      <w:szCs w:val="25"/>
      <w:lang w:eastAsia="zh-CN" w:bidi="th-TH"/>
    </w:rPr>
  </w:style>
  <w:style w:type="character" w:customStyle="1" w:styleId="CommentTextChar">
    <w:name w:val="Comment Text Char"/>
    <w:basedOn w:val="DefaultParagraphFont"/>
    <w:link w:val="CommentText"/>
    <w:uiPriority w:val="99"/>
    <w:rsid w:val="008F335D"/>
    <w:rPr>
      <w:rFonts w:eastAsia="DengXian"/>
      <w:sz w:val="20"/>
      <w:szCs w:val="25"/>
      <w:lang w:eastAsia="zh-CN" w:bidi="th-TH"/>
    </w:rPr>
  </w:style>
  <w:style w:type="paragraph" w:styleId="CommentSubject">
    <w:name w:val="annotation subject"/>
    <w:basedOn w:val="CommentText"/>
    <w:next w:val="CommentText"/>
    <w:link w:val="CommentSubjectChar"/>
    <w:uiPriority w:val="99"/>
    <w:semiHidden/>
    <w:unhideWhenUsed/>
    <w:rsid w:val="008F335D"/>
    <w:rPr>
      <w:b/>
      <w:bCs/>
    </w:rPr>
  </w:style>
  <w:style w:type="character" w:customStyle="1" w:styleId="CommentSubjectChar">
    <w:name w:val="Comment Subject Char"/>
    <w:basedOn w:val="CommentTextChar"/>
    <w:link w:val="CommentSubject"/>
    <w:uiPriority w:val="99"/>
    <w:semiHidden/>
    <w:rsid w:val="008F335D"/>
    <w:rPr>
      <w:rFonts w:eastAsia="DengXian"/>
      <w:b/>
      <w:bCs/>
      <w:sz w:val="20"/>
      <w:szCs w:val="25"/>
      <w:lang w:eastAsia="zh-CN" w:bidi="th-TH"/>
    </w:rPr>
  </w:style>
  <w:style w:type="paragraph" w:styleId="BalloonText">
    <w:name w:val="Balloon Text"/>
    <w:basedOn w:val="Normal"/>
    <w:link w:val="BalloonTextChar"/>
    <w:uiPriority w:val="99"/>
    <w:semiHidden/>
    <w:unhideWhenUsed/>
    <w:rsid w:val="008F335D"/>
    <w:pPr>
      <w:spacing w:after="0" w:line="240" w:lineRule="auto"/>
    </w:pPr>
    <w:rPr>
      <w:rFonts w:ascii="Segoe UI" w:eastAsia="DengXian" w:hAnsi="Segoe UI" w:cs="Angsana New"/>
      <w:sz w:val="18"/>
      <w:lang w:eastAsia="zh-CN" w:bidi="th-TH"/>
    </w:rPr>
  </w:style>
  <w:style w:type="character" w:customStyle="1" w:styleId="BalloonTextChar">
    <w:name w:val="Balloon Text Char"/>
    <w:basedOn w:val="DefaultParagraphFont"/>
    <w:link w:val="BalloonText"/>
    <w:uiPriority w:val="99"/>
    <w:semiHidden/>
    <w:rsid w:val="008F335D"/>
    <w:rPr>
      <w:rFonts w:ascii="Segoe UI" w:eastAsia="DengXian" w:hAnsi="Segoe UI" w:cs="Angsana New"/>
      <w:sz w:val="18"/>
      <w:lang w:eastAsia="zh-CN" w:bidi="th-TH"/>
    </w:rPr>
  </w:style>
  <w:style w:type="paragraph" w:customStyle="1" w:styleId="EndNoteBibliographyTitle">
    <w:name w:val="EndNote Bibliography Title"/>
    <w:basedOn w:val="Normal"/>
    <w:link w:val="EndNoteBibliographyTitleChar"/>
    <w:rsid w:val="008F335D"/>
    <w:pPr>
      <w:spacing w:after="0"/>
      <w:jc w:val="center"/>
    </w:pPr>
    <w:rPr>
      <w:rFonts w:ascii="Calibri" w:eastAsia="DengXian" w:hAnsi="Calibri" w:cs="Calibri"/>
      <w:noProof/>
      <w:szCs w:val="28"/>
      <w:lang w:eastAsia="zh-CN" w:bidi="th-TH"/>
    </w:rPr>
  </w:style>
  <w:style w:type="character" w:customStyle="1" w:styleId="EndNoteBibliographyTitleChar">
    <w:name w:val="EndNote Bibliography Title Char"/>
    <w:basedOn w:val="DefaultParagraphFont"/>
    <w:link w:val="EndNoteBibliographyTitle"/>
    <w:rsid w:val="008F335D"/>
    <w:rPr>
      <w:rFonts w:ascii="Calibri" w:eastAsia="DengXian" w:hAnsi="Calibri" w:cs="Calibri"/>
      <w:noProof/>
      <w:szCs w:val="28"/>
      <w:lang w:eastAsia="zh-CN" w:bidi="th-TH"/>
    </w:rPr>
  </w:style>
  <w:style w:type="paragraph" w:customStyle="1" w:styleId="EndNoteBibliography">
    <w:name w:val="EndNote Bibliography"/>
    <w:basedOn w:val="Normal"/>
    <w:link w:val="EndNoteBibliographyChar"/>
    <w:rsid w:val="008F335D"/>
    <w:pPr>
      <w:spacing w:line="240" w:lineRule="auto"/>
    </w:pPr>
    <w:rPr>
      <w:rFonts w:ascii="Calibri" w:eastAsia="DengXian" w:hAnsi="Calibri" w:cs="Calibri"/>
      <w:noProof/>
      <w:szCs w:val="28"/>
      <w:lang w:eastAsia="zh-CN" w:bidi="th-TH"/>
    </w:rPr>
  </w:style>
  <w:style w:type="character" w:customStyle="1" w:styleId="EndNoteBibliographyChar">
    <w:name w:val="EndNote Bibliography Char"/>
    <w:basedOn w:val="DefaultParagraphFont"/>
    <w:link w:val="EndNoteBibliography"/>
    <w:rsid w:val="008F335D"/>
    <w:rPr>
      <w:rFonts w:ascii="Calibri" w:eastAsia="DengXian" w:hAnsi="Calibri" w:cs="Calibri"/>
      <w:noProof/>
      <w:szCs w:val="28"/>
      <w:lang w:eastAsia="zh-CN" w:bidi="th-TH"/>
    </w:rPr>
  </w:style>
  <w:style w:type="character" w:customStyle="1" w:styleId="Hyperlink1">
    <w:name w:val="Hyperlink1"/>
    <w:basedOn w:val="DefaultParagraphFont"/>
    <w:uiPriority w:val="99"/>
    <w:unhideWhenUsed/>
    <w:rsid w:val="008F335D"/>
    <w:rPr>
      <w:color w:val="0563C1"/>
      <w:u w:val="single"/>
    </w:rPr>
  </w:style>
  <w:style w:type="character" w:styleId="UnresolvedMention">
    <w:name w:val="Unresolved Mention"/>
    <w:basedOn w:val="DefaultParagraphFont"/>
    <w:uiPriority w:val="99"/>
    <w:semiHidden/>
    <w:unhideWhenUsed/>
    <w:rsid w:val="008F335D"/>
    <w:rPr>
      <w:color w:val="605E5C"/>
      <w:shd w:val="clear" w:color="auto" w:fill="E1DFDD"/>
    </w:rPr>
  </w:style>
  <w:style w:type="paragraph" w:styleId="Revision">
    <w:name w:val="Revision"/>
    <w:hidden/>
    <w:uiPriority w:val="99"/>
    <w:semiHidden/>
    <w:rsid w:val="008F335D"/>
    <w:pPr>
      <w:spacing w:after="0" w:line="240" w:lineRule="auto"/>
    </w:pPr>
    <w:rPr>
      <w:rFonts w:eastAsia="DengXian"/>
      <w:szCs w:val="28"/>
      <w:lang w:eastAsia="zh-CN" w:bidi="th-TH"/>
    </w:rPr>
  </w:style>
  <w:style w:type="character" w:styleId="LineNumber">
    <w:name w:val="line number"/>
    <w:basedOn w:val="DefaultParagraphFont"/>
    <w:uiPriority w:val="99"/>
    <w:semiHidden/>
    <w:unhideWhenUsed/>
    <w:rsid w:val="008F335D"/>
  </w:style>
  <w:style w:type="character" w:styleId="Hyperlink">
    <w:name w:val="Hyperlink"/>
    <w:basedOn w:val="DefaultParagraphFont"/>
    <w:uiPriority w:val="99"/>
    <w:semiHidden/>
    <w:unhideWhenUsed/>
    <w:rsid w:val="008F33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16890</Words>
  <Characters>96278</Characters>
  <Application>Microsoft Office Word</Application>
  <DocSecurity>0</DocSecurity>
  <Lines>802</Lines>
  <Paragraphs>225</Paragraphs>
  <ScaleCrop>false</ScaleCrop>
  <Company/>
  <LinksUpToDate>false</LinksUpToDate>
  <CharactersWithSpaces>112943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Denniss</dc:creator>
  <cp:keywords/>
  <dc:description/>
  <cp:lastModifiedBy>Emily Denniss</cp:lastModifiedBy>
  <cp:revision>3</cp:revision>
  <dcterms:created xsi:type="dcterms:W3CDTF">2023-04-26T23:25:00Z</dcterms:created>
  <dcterms:modified xsi:type="dcterms:W3CDTF">2023-04-26T23:33:00Z</dcterms:modified>
</cp:coreProperties>
</file>