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780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D22C94" w14:paraId="15B48DB5" w14:textId="77777777" w:rsidTr="003245E5">
        <w:tc>
          <w:tcPr>
            <w:tcW w:w="1980" w:type="dxa"/>
          </w:tcPr>
          <w:p w14:paraId="7F7272A1" w14:textId="4C8CF131" w:rsidR="00D22C94" w:rsidRPr="0030112E" w:rsidRDefault="00D22C94" w:rsidP="003245E5">
            <w:pPr>
              <w:rPr>
                <w:rFonts w:ascii="Times New Roman" w:hAnsi="Times New Roman" w:cs="Times New Roman"/>
                <w:b/>
                <w:bCs/>
              </w:rPr>
            </w:pPr>
            <w:r w:rsidRPr="0030112E">
              <w:rPr>
                <w:rFonts w:ascii="Times New Roman" w:hAnsi="Times New Roman" w:cs="Times New Roman"/>
                <w:b/>
                <w:bCs/>
              </w:rPr>
              <w:t xml:space="preserve">Abbreviation </w:t>
            </w:r>
          </w:p>
        </w:tc>
        <w:tc>
          <w:tcPr>
            <w:tcW w:w="7036" w:type="dxa"/>
          </w:tcPr>
          <w:p w14:paraId="64A47F4D" w14:textId="23F213A4" w:rsidR="00D22C94" w:rsidRPr="0030112E" w:rsidRDefault="00D22C94" w:rsidP="003245E5">
            <w:pPr>
              <w:rPr>
                <w:rFonts w:ascii="Times New Roman" w:hAnsi="Times New Roman" w:cs="Times New Roman"/>
                <w:b/>
                <w:bCs/>
              </w:rPr>
            </w:pPr>
            <w:r w:rsidRPr="0030112E">
              <w:rPr>
                <w:rFonts w:ascii="Times New Roman" w:hAnsi="Times New Roman" w:cs="Times New Roman"/>
                <w:b/>
                <w:bCs/>
              </w:rPr>
              <w:t>Expansion</w:t>
            </w:r>
          </w:p>
        </w:tc>
      </w:tr>
      <w:tr w:rsidR="00D22C94" w14:paraId="58E33051" w14:textId="77777777" w:rsidTr="003245E5">
        <w:tc>
          <w:tcPr>
            <w:tcW w:w="1980" w:type="dxa"/>
          </w:tcPr>
          <w:p w14:paraId="4AAD1F56" w14:textId="5D72ECD8" w:rsidR="00D22C94" w:rsidRPr="0030112E" w:rsidRDefault="00D22C94" w:rsidP="003245E5">
            <w:pPr>
              <w:rPr>
                <w:rFonts w:ascii="Times New Roman" w:hAnsi="Times New Roman" w:cs="Times New Roman"/>
              </w:rPr>
            </w:pPr>
            <w:r w:rsidRPr="0030112E">
              <w:rPr>
                <w:rFonts w:ascii="Times New Roman" w:hAnsi="Times New Roman" w:cs="Times New Roman"/>
              </w:rPr>
              <w:t>LMIC</w:t>
            </w:r>
          </w:p>
        </w:tc>
        <w:tc>
          <w:tcPr>
            <w:tcW w:w="7036" w:type="dxa"/>
          </w:tcPr>
          <w:p w14:paraId="6E980420" w14:textId="424AC3B5" w:rsidR="00D22C94" w:rsidRPr="0030112E" w:rsidRDefault="00D22C94" w:rsidP="003245E5">
            <w:pPr>
              <w:rPr>
                <w:rFonts w:ascii="Times New Roman" w:hAnsi="Times New Roman" w:cs="Times New Roman"/>
              </w:rPr>
            </w:pPr>
            <w:r w:rsidRPr="0030112E">
              <w:rPr>
                <w:rFonts w:ascii="Times New Roman" w:hAnsi="Times New Roman" w:cs="Times New Roman"/>
              </w:rPr>
              <w:t xml:space="preserve">Low-and </w:t>
            </w:r>
            <w:r w:rsidR="00512D95">
              <w:rPr>
                <w:rFonts w:ascii="Times New Roman" w:hAnsi="Times New Roman" w:cs="Times New Roman"/>
              </w:rPr>
              <w:t>M</w:t>
            </w:r>
            <w:r w:rsidRPr="0030112E">
              <w:rPr>
                <w:rFonts w:ascii="Times New Roman" w:hAnsi="Times New Roman" w:cs="Times New Roman"/>
              </w:rPr>
              <w:t>iddle-</w:t>
            </w:r>
            <w:r w:rsidR="00512D95">
              <w:rPr>
                <w:rFonts w:ascii="Times New Roman" w:hAnsi="Times New Roman" w:cs="Times New Roman"/>
              </w:rPr>
              <w:t>I</w:t>
            </w:r>
            <w:r w:rsidRPr="0030112E">
              <w:rPr>
                <w:rFonts w:ascii="Times New Roman" w:hAnsi="Times New Roman" w:cs="Times New Roman"/>
              </w:rPr>
              <w:t xml:space="preserve">ncome </w:t>
            </w:r>
            <w:r w:rsidR="00512D95">
              <w:rPr>
                <w:rFonts w:ascii="Times New Roman" w:hAnsi="Times New Roman" w:cs="Times New Roman"/>
              </w:rPr>
              <w:t>C</w:t>
            </w:r>
            <w:r w:rsidRPr="0030112E">
              <w:rPr>
                <w:rFonts w:ascii="Times New Roman" w:hAnsi="Times New Roman" w:cs="Times New Roman"/>
              </w:rPr>
              <w:t>ountries</w:t>
            </w:r>
          </w:p>
        </w:tc>
      </w:tr>
      <w:tr w:rsidR="00D22C94" w14:paraId="7D8240C4" w14:textId="77777777" w:rsidTr="003245E5">
        <w:tc>
          <w:tcPr>
            <w:tcW w:w="1980" w:type="dxa"/>
          </w:tcPr>
          <w:p w14:paraId="1EC17476" w14:textId="15973AAC" w:rsidR="00D22C94" w:rsidRPr="0030112E" w:rsidRDefault="00D22C94" w:rsidP="003245E5">
            <w:pPr>
              <w:rPr>
                <w:rFonts w:ascii="Times New Roman" w:hAnsi="Times New Roman" w:cs="Times New Roman"/>
              </w:rPr>
            </w:pPr>
            <w:r w:rsidRPr="0030112E">
              <w:rPr>
                <w:rFonts w:ascii="Times New Roman" w:hAnsi="Times New Roman" w:cs="Times New Roman"/>
              </w:rPr>
              <w:t>FIGO</w:t>
            </w:r>
          </w:p>
        </w:tc>
        <w:tc>
          <w:tcPr>
            <w:tcW w:w="7036" w:type="dxa"/>
          </w:tcPr>
          <w:p w14:paraId="7E9D8EF5" w14:textId="5ED2E28C" w:rsidR="00D22C94" w:rsidRPr="0030112E" w:rsidRDefault="00D22C94" w:rsidP="003245E5">
            <w:pPr>
              <w:rPr>
                <w:rFonts w:ascii="Times New Roman" w:hAnsi="Times New Roman" w:cs="Times New Roman"/>
              </w:rPr>
            </w:pPr>
            <w:r w:rsidRPr="0030112E">
              <w:rPr>
                <w:rFonts w:ascii="Times New Roman" w:hAnsi="Times New Roman" w:cs="Times New Roman"/>
              </w:rPr>
              <w:t xml:space="preserve">International Federation of </w:t>
            </w:r>
            <w:r w:rsidR="003245E5">
              <w:rPr>
                <w:rFonts w:ascii="Times New Roman" w:hAnsi="Times New Roman" w:cs="Times New Roman"/>
              </w:rPr>
              <w:t>Gyn</w:t>
            </w:r>
            <w:r w:rsidR="003245E5" w:rsidRPr="0030112E">
              <w:rPr>
                <w:rFonts w:ascii="Times New Roman" w:hAnsi="Times New Roman" w:cs="Times New Roman"/>
              </w:rPr>
              <w:t>aecology</w:t>
            </w:r>
            <w:bookmarkStart w:id="0" w:name="_GoBack"/>
            <w:bookmarkEnd w:id="0"/>
            <w:r w:rsidRPr="0030112E">
              <w:rPr>
                <w:rFonts w:ascii="Times New Roman" w:hAnsi="Times New Roman" w:cs="Times New Roman"/>
              </w:rPr>
              <w:t xml:space="preserve"> and Obstetrics</w:t>
            </w:r>
          </w:p>
        </w:tc>
      </w:tr>
      <w:tr w:rsidR="00D22C94" w14:paraId="7F866DBC" w14:textId="77777777" w:rsidTr="003245E5">
        <w:tc>
          <w:tcPr>
            <w:tcW w:w="1980" w:type="dxa"/>
          </w:tcPr>
          <w:p w14:paraId="08FB9179" w14:textId="5E37E93A" w:rsidR="00D22C94" w:rsidRPr="0030112E" w:rsidRDefault="00D22C94" w:rsidP="003245E5">
            <w:pPr>
              <w:rPr>
                <w:rFonts w:ascii="Times New Roman" w:hAnsi="Times New Roman" w:cs="Times New Roman"/>
              </w:rPr>
            </w:pPr>
            <w:r w:rsidRPr="0030112E">
              <w:rPr>
                <w:rFonts w:ascii="Times New Roman" w:hAnsi="Times New Roman" w:cs="Times New Roman"/>
              </w:rPr>
              <w:t>PFS</w:t>
            </w:r>
          </w:p>
        </w:tc>
        <w:tc>
          <w:tcPr>
            <w:tcW w:w="7036" w:type="dxa"/>
          </w:tcPr>
          <w:p w14:paraId="36088295" w14:textId="6DA7FFC1" w:rsidR="00D22C94" w:rsidRPr="0030112E" w:rsidRDefault="00D22C94" w:rsidP="003245E5">
            <w:pPr>
              <w:rPr>
                <w:rFonts w:ascii="Times New Roman" w:hAnsi="Times New Roman" w:cs="Times New Roman"/>
              </w:rPr>
            </w:pPr>
            <w:r w:rsidRPr="0030112E">
              <w:rPr>
                <w:rFonts w:ascii="Times New Roman" w:hAnsi="Times New Roman" w:cs="Times New Roman"/>
              </w:rPr>
              <w:t>Progression Free Survival</w:t>
            </w:r>
          </w:p>
        </w:tc>
      </w:tr>
      <w:tr w:rsidR="00D22C94" w14:paraId="246602EE" w14:textId="77777777" w:rsidTr="003245E5">
        <w:tc>
          <w:tcPr>
            <w:tcW w:w="1980" w:type="dxa"/>
          </w:tcPr>
          <w:p w14:paraId="632CBCCE" w14:textId="75F723C4" w:rsidR="00D22C94" w:rsidRPr="0030112E" w:rsidRDefault="00D22C94" w:rsidP="003245E5">
            <w:pPr>
              <w:rPr>
                <w:rFonts w:ascii="Times New Roman" w:hAnsi="Times New Roman" w:cs="Times New Roman"/>
              </w:rPr>
            </w:pPr>
            <w:r w:rsidRPr="0030112E">
              <w:rPr>
                <w:rFonts w:ascii="Times New Roman" w:hAnsi="Times New Roman" w:cs="Times New Roman"/>
              </w:rPr>
              <w:t>OS</w:t>
            </w:r>
          </w:p>
        </w:tc>
        <w:tc>
          <w:tcPr>
            <w:tcW w:w="7036" w:type="dxa"/>
          </w:tcPr>
          <w:p w14:paraId="46542040" w14:textId="721D99C6" w:rsidR="00D22C94" w:rsidRPr="0030112E" w:rsidRDefault="00D22C94" w:rsidP="003245E5">
            <w:pPr>
              <w:rPr>
                <w:rFonts w:ascii="Times New Roman" w:hAnsi="Times New Roman" w:cs="Times New Roman"/>
              </w:rPr>
            </w:pPr>
            <w:r w:rsidRPr="0030112E">
              <w:rPr>
                <w:rFonts w:ascii="Times New Roman" w:hAnsi="Times New Roman" w:cs="Times New Roman"/>
              </w:rPr>
              <w:t>Overall Survival</w:t>
            </w:r>
          </w:p>
        </w:tc>
      </w:tr>
      <w:tr w:rsidR="00D22C94" w14:paraId="042352BB" w14:textId="77777777" w:rsidTr="003245E5">
        <w:tc>
          <w:tcPr>
            <w:tcW w:w="1980" w:type="dxa"/>
          </w:tcPr>
          <w:p w14:paraId="788B2977" w14:textId="578D0E9B" w:rsidR="00D22C94" w:rsidRPr="0030112E" w:rsidRDefault="00D22C94" w:rsidP="003245E5">
            <w:pPr>
              <w:rPr>
                <w:rFonts w:ascii="Times New Roman" w:hAnsi="Times New Roman" w:cs="Times New Roman"/>
              </w:rPr>
            </w:pPr>
            <w:r w:rsidRPr="0030112E">
              <w:rPr>
                <w:rFonts w:ascii="Times New Roman" w:hAnsi="Times New Roman" w:cs="Times New Roman"/>
              </w:rPr>
              <w:t>IQR</w:t>
            </w:r>
          </w:p>
        </w:tc>
        <w:tc>
          <w:tcPr>
            <w:tcW w:w="7036" w:type="dxa"/>
          </w:tcPr>
          <w:p w14:paraId="0DC2C59A" w14:textId="1ECE96B3" w:rsidR="00D22C94" w:rsidRPr="0030112E" w:rsidRDefault="00D22C94" w:rsidP="003245E5">
            <w:pPr>
              <w:rPr>
                <w:rFonts w:ascii="Times New Roman" w:hAnsi="Times New Roman" w:cs="Times New Roman"/>
              </w:rPr>
            </w:pPr>
            <w:r w:rsidRPr="0030112E">
              <w:rPr>
                <w:rFonts w:ascii="Times New Roman" w:hAnsi="Times New Roman" w:cs="Times New Roman"/>
              </w:rPr>
              <w:t>Interquartile Range</w:t>
            </w:r>
          </w:p>
        </w:tc>
      </w:tr>
      <w:tr w:rsidR="00D22C94" w14:paraId="7E4E864C" w14:textId="77777777" w:rsidTr="003245E5">
        <w:tc>
          <w:tcPr>
            <w:tcW w:w="1980" w:type="dxa"/>
          </w:tcPr>
          <w:p w14:paraId="5A2982BC" w14:textId="55FC77A8" w:rsidR="00D22C94" w:rsidRPr="0030112E" w:rsidRDefault="003D074F" w:rsidP="003245E5">
            <w:pPr>
              <w:rPr>
                <w:rFonts w:ascii="Times New Roman" w:hAnsi="Times New Roman" w:cs="Times New Roman"/>
              </w:rPr>
            </w:pPr>
            <w:r w:rsidRPr="0030112E">
              <w:rPr>
                <w:rFonts w:ascii="Times New Roman" w:hAnsi="Times New Roman" w:cs="Times New Roman"/>
              </w:rPr>
              <w:t>HUN</w:t>
            </w:r>
          </w:p>
        </w:tc>
        <w:tc>
          <w:tcPr>
            <w:tcW w:w="7036" w:type="dxa"/>
          </w:tcPr>
          <w:p w14:paraId="058945FC" w14:textId="5DAFA4E1" w:rsidR="00D22C94" w:rsidRPr="0030112E" w:rsidRDefault="003D074F" w:rsidP="003245E5">
            <w:pPr>
              <w:rPr>
                <w:rFonts w:ascii="Times New Roman" w:hAnsi="Times New Roman" w:cs="Times New Roman"/>
              </w:rPr>
            </w:pPr>
            <w:r w:rsidRPr="0030112E">
              <w:rPr>
                <w:rFonts w:ascii="Times New Roman" w:hAnsi="Times New Roman" w:cs="Times New Roman"/>
              </w:rPr>
              <w:t>Hydroureteronephrosis</w:t>
            </w:r>
          </w:p>
        </w:tc>
      </w:tr>
      <w:tr w:rsidR="003D074F" w14:paraId="79C8DED2" w14:textId="77777777" w:rsidTr="003245E5">
        <w:tc>
          <w:tcPr>
            <w:tcW w:w="1980" w:type="dxa"/>
          </w:tcPr>
          <w:p w14:paraId="1D6D3E49" w14:textId="612FE181" w:rsidR="003D074F" w:rsidRPr="0030112E" w:rsidRDefault="003D074F" w:rsidP="003245E5">
            <w:pPr>
              <w:rPr>
                <w:rFonts w:ascii="Times New Roman" w:hAnsi="Times New Roman" w:cs="Times New Roman"/>
              </w:rPr>
            </w:pPr>
            <w:r w:rsidRPr="0030112E">
              <w:rPr>
                <w:rFonts w:ascii="Times New Roman" w:hAnsi="Times New Roman" w:cs="Times New Roman"/>
              </w:rPr>
              <w:t>ECOG</w:t>
            </w:r>
          </w:p>
        </w:tc>
        <w:tc>
          <w:tcPr>
            <w:tcW w:w="7036" w:type="dxa"/>
          </w:tcPr>
          <w:p w14:paraId="02FB3264" w14:textId="687F97CA" w:rsidR="003D074F" w:rsidRPr="0030112E" w:rsidRDefault="003D074F" w:rsidP="003245E5">
            <w:pPr>
              <w:rPr>
                <w:rFonts w:ascii="Times New Roman" w:hAnsi="Times New Roman" w:cs="Times New Roman"/>
              </w:rPr>
            </w:pPr>
            <w:r w:rsidRPr="0030112E">
              <w:rPr>
                <w:rFonts w:ascii="Times New Roman" w:hAnsi="Times New Roman" w:cs="Times New Roman"/>
              </w:rPr>
              <w:t>Eastern Cooperative Oncology Group</w:t>
            </w:r>
          </w:p>
        </w:tc>
      </w:tr>
      <w:tr w:rsidR="003D074F" w14:paraId="5B8C91B2" w14:textId="77777777" w:rsidTr="003245E5">
        <w:tc>
          <w:tcPr>
            <w:tcW w:w="1980" w:type="dxa"/>
          </w:tcPr>
          <w:p w14:paraId="2E77E282" w14:textId="6C818AE7" w:rsidR="003D074F" w:rsidRPr="0030112E" w:rsidRDefault="0030112E" w:rsidP="003245E5">
            <w:pPr>
              <w:rPr>
                <w:rFonts w:ascii="Times New Roman" w:hAnsi="Times New Roman" w:cs="Times New Roman"/>
              </w:rPr>
            </w:pPr>
            <w:r w:rsidRPr="0030112E">
              <w:rPr>
                <w:rFonts w:ascii="Times New Roman" w:hAnsi="Times New Roman" w:cs="Times New Roman"/>
              </w:rPr>
              <w:t>SCC</w:t>
            </w:r>
          </w:p>
        </w:tc>
        <w:tc>
          <w:tcPr>
            <w:tcW w:w="7036" w:type="dxa"/>
          </w:tcPr>
          <w:p w14:paraId="48395C09" w14:textId="5A634A92" w:rsidR="003D074F" w:rsidRPr="0030112E" w:rsidRDefault="0030112E" w:rsidP="003245E5">
            <w:pPr>
              <w:rPr>
                <w:rFonts w:ascii="Times New Roman" w:hAnsi="Times New Roman" w:cs="Times New Roman"/>
              </w:rPr>
            </w:pPr>
            <w:r w:rsidRPr="0030112E">
              <w:rPr>
                <w:rFonts w:ascii="Times New Roman" w:hAnsi="Times New Roman" w:cs="Times New Roman"/>
              </w:rPr>
              <w:t>Squamous Cell Carcinoma</w:t>
            </w:r>
          </w:p>
        </w:tc>
      </w:tr>
      <w:tr w:rsidR="00D22C94" w14:paraId="41143EED" w14:textId="77777777" w:rsidTr="003245E5">
        <w:tc>
          <w:tcPr>
            <w:tcW w:w="1980" w:type="dxa"/>
          </w:tcPr>
          <w:p w14:paraId="258302D4" w14:textId="041917AB" w:rsidR="00D22C94" w:rsidRPr="0030112E" w:rsidRDefault="0030112E" w:rsidP="003245E5">
            <w:pPr>
              <w:rPr>
                <w:rFonts w:ascii="Times New Roman" w:hAnsi="Times New Roman" w:cs="Times New Roman"/>
              </w:rPr>
            </w:pPr>
            <w:r w:rsidRPr="0030112E">
              <w:rPr>
                <w:rFonts w:ascii="Times New Roman" w:hAnsi="Times New Roman" w:cs="Times New Roman"/>
              </w:rPr>
              <w:t>USG</w:t>
            </w:r>
          </w:p>
        </w:tc>
        <w:tc>
          <w:tcPr>
            <w:tcW w:w="7036" w:type="dxa"/>
          </w:tcPr>
          <w:p w14:paraId="2E10442D" w14:textId="5767F741" w:rsidR="00D22C94" w:rsidRPr="0030112E" w:rsidRDefault="0030112E" w:rsidP="003245E5">
            <w:pPr>
              <w:rPr>
                <w:rFonts w:ascii="Times New Roman" w:hAnsi="Times New Roman" w:cs="Times New Roman"/>
              </w:rPr>
            </w:pPr>
            <w:r w:rsidRPr="0030112E">
              <w:rPr>
                <w:rFonts w:ascii="Times New Roman" w:hAnsi="Times New Roman" w:cs="Times New Roman"/>
              </w:rPr>
              <w:t>Ultrasonography</w:t>
            </w:r>
          </w:p>
        </w:tc>
      </w:tr>
      <w:tr w:rsidR="0030112E" w14:paraId="105D585C" w14:textId="77777777" w:rsidTr="003245E5">
        <w:tc>
          <w:tcPr>
            <w:tcW w:w="1980" w:type="dxa"/>
          </w:tcPr>
          <w:p w14:paraId="0E9096A2" w14:textId="4CE8B3B1" w:rsidR="0030112E" w:rsidRPr="0030112E" w:rsidRDefault="0030112E" w:rsidP="003245E5">
            <w:pPr>
              <w:rPr>
                <w:rFonts w:ascii="Times New Roman" w:hAnsi="Times New Roman" w:cs="Times New Roman"/>
              </w:rPr>
            </w:pPr>
            <w:r w:rsidRPr="0030112E">
              <w:rPr>
                <w:rFonts w:ascii="Times New Roman" w:hAnsi="Times New Roman" w:cs="Times New Roman"/>
              </w:rPr>
              <w:t>CT</w:t>
            </w:r>
          </w:p>
        </w:tc>
        <w:tc>
          <w:tcPr>
            <w:tcW w:w="7036" w:type="dxa"/>
          </w:tcPr>
          <w:p w14:paraId="5BEF8F67" w14:textId="738F9BFE" w:rsidR="0030112E" w:rsidRPr="0030112E" w:rsidRDefault="0030112E" w:rsidP="003245E5">
            <w:pPr>
              <w:rPr>
                <w:rFonts w:ascii="Times New Roman" w:hAnsi="Times New Roman" w:cs="Times New Roman"/>
              </w:rPr>
            </w:pPr>
            <w:r w:rsidRPr="0030112E">
              <w:rPr>
                <w:rFonts w:ascii="Times New Roman" w:hAnsi="Times New Roman" w:cs="Times New Roman"/>
              </w:rPr>
              <w:t>Computed Tomography</w:t>
            </w:r>
          </w:p>
        </w:tc>
      </w:tr>
      <w:tr w:rsidR="0030112E" w14:paraId="27274F23" w14:textId="77777777" w:rsidTr="003245E5">
        <w:tc>
          <w:tcPr>
            <w:tcW w:w="1980" w:type="dxa"/>
          </w:tcPr>
          <w:p w14:paraId="532C9DDC" w14:textId="3DAF0B8B" w:rsidR="0030112E" w:rsidRPr="0030112E" w:rsidRDefault="0030112E" w:rsidP="003245E5">
            <w:pPr>
              <w:rPr>
                <w:rFonts w:ascii="Times New Roman" w:hAnsi="Times New Roman" w:cs="Times New Roman"/>
              </w:rPr>
            </w:pPr>
            <w:r w:rsidRPr="0030112E">
              <w:rPr>
                <w:rFonts w:ascii="Times New Roman" w:hAnsi="Times New Roman" w:cs="Times New Roman"/>
              </w:rPr>
              <w:t>MRI</w:t>
            </w:r>
          </w:p>
        </w:tc>
        <w:tc>
          <w:tcPr>
            <w:tcW w:w="7036" w:type="dxa"/>
          </w:tcPr>
          <w:p w14:paraId="71B0CFF8" w14:textId="524589BE" w:rsidR="0030112E" w:rsidRPr="0030112E" w:rsidRDefault="0030112E" w:rsidP="003245E5">
            <w:pPr>
              <w:rPr>
                <w:rFonts w:ascii="Times New Roman" w:hAnsi="Times New Roman" w:cs="Times New Roman"/>
              </w:rPr>
            </w:pPr>
            <w:r w:rsidRPr="0030112E">
              <w:rPr>
                <w:rFonts w:ascii="Times New Roman" w:hAnsi="Times New Roman" w:cs="Times New Roman"/>
              </w:rPr>
              <w:t>Magnetic Resonance Imaging</w:t>
            </w:r>
          </w:p>
        </w:tc>
      </w:tr>
      <w:tr w:rsidR="0030112E" w14:paraId="2B32B1E0" w14:textId="77777777" w:rsidTr="003245E5">
        <w:tc>
          <w:tcPr>
            <w:tcW w:w="1980" w:type="dxa"/>
          </w:tcPr>
          <w:p w14:paraId="41F07BA7" w14:textId="41635647" w:rsidR="0030112E" w:rsidRPr="0030112E" w:rsidRDefault="0030112E" w:rsidP="003245E5">
            <w:pPr>
              <w:rPr>
                <w:rFonts w:ascii="Times New Roman" w:hAnsi="Times New Roman" w:cs="Times New Roman"/>
              </w:rPr>
            </w:pPr>
            <w:r w:rsidRPr="0030112E">
              <w:rPr>
                <w:rFonts w:ascii="Times New Roman" w:hAnsi="Times New Roman" w:cs="Times New Roman"/>
              </w:rPr>
              <w:t>PET</w:t>
            </w:r>
          </w:p>
        </w:tc>
        <w:tc>
          <w:tcPr>
            <w:tcW w:w="7036" w:type="dxa"/>
          </w:tcPr>
          <w:p w14:paraId="41C48518" w14:textId="1B3DB21D" w:rsidR="0030112E" w:rsidRPr="0030112E" w:rsidRDefault="0030112E" w:rsidP="003245E5">
            <w:pPr>
              <w:rPr>
                <w:rFonts w:ascii="Times New Roman" w:hAnsi="Times New Roman" w:cs="Times New Roman"/>
              </w:rPr>
            </w:pPr>
            <w:r w:rsidRPr="0030112E">
              <w:rPr>
                <w:rFonts w:ascii="Times New Roman" w:hAnsi="Times New Roman" w:cs="Times New Roman"/>
              </w:rPr>
              <w:t>Positron Emission Tomography</w:t>
            </w:r>
          </w:p>
        </w:tc>
      </w:tr>
      <w:tr w:rsidR="0030112E" w14:paraId="1EBEB931" w14:textId="77777777" w:rsidTr="003245E5">
        <w:tc>
          <w:tcPr>
            <w:tcW w:w="1980" w:type="dxa"/>
          </w:tcPr>
          <w:p w14:paraId="1DD1E8AA" w14:textId="61CFE57C" w:rsidR="0030112E" w:rsidRPr="0030112E" w:rsidRDefault="00FD6999" w:rsidP="00324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</w:t>
            </w:r>
          </w:p>
        </w:tc>
        <w:tc>
          <w:tcPr>
            <w:tcW w:w="7036" w:type="dxa"/>
          </w:tcPr>
          <w:p w14:paraId="18D782B9" w14:textId="20F1B88B" w:rsidR="0030112E" w:rsidRPr="0030112E" w:rsidRDefault="00FD6999" w:rsidP="00324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Radiation Therapy</w:t>
            </w:r>
          </w:p>
        </w:tc>
      </w:tr>
      <w:tr w:rsidR="0030112E" w14:paraId="4E7C5676" w14:textId="77777777" w:rsidTr="003245E5">
        <w:tc>
          <w:tcPr>
            <w:tcW w:w="1980" w:type="dxa"/>
          </w:tcPr>
          <w:p w14:paraId="6EB53C6E" w14:textId="6A461859" w:rsidR="0030112E" w:rsidRPr="0030112E" w:rsidRDefault="00FD6999" w:rsidP="00324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CRT</w:t>
            </w:r>
          </w:p>
        </w:tc>
        <w:tc>
          <w:tcPr>
            <w:tcW w:w="7036" w:type="dxa"/>
          </w:tcPr>
          <w:p w14:paraId="39DC2B77" w14:textId="132DBA95" w:rsidR="0030112E" w:rsidRPr="0030112E" w:rsidRDefault="00FD6999" w:rsidP="00324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Chemoradiation</w:t>
            </w:r>
          </w:p>
        </w:tc>
      </w:tr>
      <w:tr w:rsidR="00FD6999" w14:paraId="2B266DF7" w14:textId="77777777" w:rsidTr="003245E5">
        <w:tc>
          <w:tcPr>
            <w:tcW w:w="1980" w:type="dxa"/>
          </w:tcPr>
          <w:p w14:paraId="34C4659E" w14:textId="7357128D" w:rsidR="00FD6999" w:rsidRDefault="00FD6999" w:rsidP="00324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NACT</w:t>
            </w:r>
          </w:p>
        </w:tc>
        <w:tc>
          <w:tcPr>
            <w:tcW w:w="7036" w:type="dxa"/>
          </w:tcPr>
          <w:p w14:paraId="6D7B3829" w14:textId="32803468" w:rsidR="00FD6999" w:rsidRDefault="00FD6999" w:rsidP="00324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Neoadjuvant chemotherapy</w:t>
            </w:r>
          </w:p>
        </w:tc>
      </w:tr>
      <w:tr w:rsidR="00FD6999" w14:paraId="59CD0D49" w14:textId="77777777" w:rsidTr="003245E5">
        <w:tc>
          <w:tcPr>
            <w:tcW w:w="1980" w:type="dxa"/>
          </w:tcPr>
          <w:p w14:paraId="5B535605" w14:textId="51B5D50C" w:rsidR="00FD6999" w:rsidRDefault="00430052" w:rsidP="00324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BSC</w:t>
            </w:r>
          </w:p>
        </w:tc>
        <w:tc>
          <w:tcPr>
            <w:tcW w:w="7036" w:type="dxa"/>
          </w:tcPr>
          <w:p w14:paraId="2717DEDA" w14:textId="520ED6B6" w:rsidR="00FD6999" w:rsidRDefault="00430052" w:rsidP="00324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Best Supportive Care</w:t>
            </w:r>
          </w:p>
        </w:tc>
      </w:tr>
      <w:tr w:rsidR="00430052" w14:paraId="7A6E71DA" w14:textId="77777777" w:rsidTr="003245E5">
        <w:tc>
          <w:tcPr>
            <w:tcW w:w="1980" w:type="dxa"/>
          </w:tcPr>
          <w:p w14:paraId="7F0C6B10" w14:textId="5F521C71" w:rsidR="00430052" w:rsidRDefault="001A2D8B" w:rsidP="00324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3DCRT</w:t>
            </w:r>
          </w:p>
        </w:tc>
        <w:tc>
          <w:tcPr>
            <w:tcW w:w="7036" w:type="dxa"/>
          </w:tcPr>
          <w:p w14:paraId="1A744B03" w14:textId="3D6C9B27" w:rsidR="00430052" w:rsidRDefault="001A2D8B" w:rsidP="00324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Dimensional Conformal Radiation Therapy</w:t>
            </w:r>
          </w:p>
        </w:tc>
      </w:tr>
      <w:tr w:rsidR="00430052" w14:paraId="41918B4E" w14:textId="77777777" w:rsidTr="003245E5">
        <w:tc>
          <w:tcPr>
            <w:tcW w:w="1980" w:type="dxa"/>
          </w:tcPr>
          <w:p w14:paraId="3E9B494A" w14:textId="2A14AC20" w:rsidR="00430052" w:rsidRDefault="001A2D8B" w:rsidP="00324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IMRT</w:t>
            </w:r>
          </w:p>
        </w:tc>
        <w:tc>
          <w:tcPr>
            <w:tcW w:w="7036" w:type="dxa"/>
          </w:tcPr>
          <w:p w14:paraId="66576383" w14:textId="3634EACF" w:rsidR="00430052" w:rsidRDefault="001A2D8B" w:rsidP="00324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Intensity Modulated Radiation Therapy</w:t>
            </w:r>
          </w:p>
        </w:tc>
      </w:tr>
      <w:tr w:rsidR="00430052" w14:paraId="0E22A54D" w14:textId="77777777" w:rsidTr="003245E5">
        <w:tc>
          <w:tcPr>
            <w:tcW w:w="1980" w:type="dxa"/>
          </w:tcPr>
          <w:p w14:paraId="2F3A574A" w14:textId="1BF5789D" w:rsidR="00430052" w:rsidRDefault="002C57E1" w:rsidP="00324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EBRT</w:t>
            </w:r>
          </w:p>
        </w:tc>
        <w:tc>
          <w:tcPr>
            <w:tcW w:w="7036" w:type="dxa"/>
          </w:tcPr>
          <w:p w14:paraId="6C337BD6" w14:textId="741A70FF" w:rsidR="00430052" w:rsidRDefault="002C57E1" w:rsidP="00324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External Beam Radiation Therapy</w:t>
            </w:r>
          </w:p>
        </w:tc>
      </w:tr>
      <w:tr w:rsidR="002C57E1" w14:paraId="271DAC8D" w14:textId="77777777" w:rsidTr="003245E5">
        <w:tc>
          <w:tcPr>
            <w:tcW w:w="1980" w:type="dxa"/>
          </w:tcPr>
          <w:p w14:paraId="3E8001C8" w14:textId="1A835E03" w:rsidR="002C57E1" w:rsidRDefault="002C57E1" w:rsidP="00324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HDR</w:t>
            </w:r>
          </w:p>
        </w:tc>
        <w:tc>
          <w:tcPr>
            <w:tcW w:w="7036" w:type="dxa"/>
          </w:tcPr>
          <w:p w14:paraId="4FD12FA5" w14:textId="11B7DBE1" w:rsidR="002C57E1" w:rsidRDefault="002C57E1" w:rsidP="00324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 Dose Rate</w:t>
            </w:r>
          </w:p>
        </w:tc>
      </w:tr>
      <w:tr w:rsidR="002C57E1" w14:paraId="44FF3BD4" w14:textId="77777777" w:rsidTr="003245E5">
        <w:tc>
          <w:tcPr>
            <w:tcW w:w="1980" w:type="dxa"/>
          </w:tcPr>
          <w:p w14:paraId="18D9DD1F" w14:textId="65F7AAF1" w:rsidR="002C57E1" w:rsidRDefault="002C57E1" w:rsidP="00324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LDR</w:t>
            </w:r>
          </w:p>
        </w:tc>
        <w:tc>
          <w:tcPr>
            <w:tcW w:w="7036" w:type="dxa"/>
          </w:tcPr>
          <w:p w14:paraId="7904B777" w14:textId="212D3749" w:rsidR="002C57E1" w:rsidRDefault="002C57E1" w:rsidP="00324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 Dose Rate</w:t>
            </w:r>
          </w:p>
        </w:tc>
      </w:tr>
      <w:tr w:rsidR="00C43952" w14:paraId="7A5E18D5" w14:textId="77777777" w:rsidTr="003245E5">
        <w:tc>
          <w:tcPr>
            <w:tcW w:w="1980" w:type="dxa"/>
          </w:tcPr>
          <w:p w14:paraId="4B065CC4" w14:textId="658A508D" w:rsidR="00C43952" w:rsidRDefault="00C43952" w:rsidP="00324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VVF</w:t>
            </w:r>
          </w:p>
        </w:tc>
        <w:tc>
          <w:tcPr>
            <w:tcW w:w="7036" w:type="dxa"/>
          </w:tcPr>
          <w:p w14:paraId="4E219BAD" w14:textId="72D4BD1A" w:rsidR="00C43952" w:rsidRDefault="00C43952" w:rsidP="00324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Vesicovaginal Fistula</w:t>
            </w:r>
          </w:p>
        </w:tc>
      </w:tr>
      <w:tr w:rsidR="00C43952" w14:paraId="5087CE59" w14:textId="77777777" w:rsidTr="003245E5">
        <w:tc>
          <w:tcPr>
            <w:tcW w:w="1980" w:type="dxa"/>
          </w:tcPr>
          <w:p w14:paraId="00515CE1" w14:textId="55C4FB1B" w:rsidR="00C43952" w:rsidRDefault="00C43952" w:rsidP="00324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RVF</w:t>
            </w:r>
          </w:p>
        </w:tc>
        <w:tc>
          <w:tcPr>
            <w:tcW w:w="7036" w:type="dxa"/>
          </w:tcPr>
          <w:p w14:paraId="4C64C289" w14:textId="2F0DD0CE" w:rsidR="00C43952" w:rsidRDefault="00C43952" w:rsidP="00324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Rectovaginal Fistula</w:t>
            </w:r>
          </w:p>
        </w:tc>
      </w:tr>
      <w:tr w:rsidR="00512D95" w14:paraId="20C19187" w14:textId="77777777" w:rsidTr="003245E5">
        <w:tc>
          <w:tcPr>
            <w:tcW w:w="1980" w:type="dxa"/>
          </w:tcPr>
          <w:p w14:paraId="7C736F70" w14:textId="07DAE415" w:rsidR="00512D95" w:rsidRDefault="00E51F1C" w:rsidP="00324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PCN</w:t>
            </w:r>
          </w:p>
        </w:tc>
        <w:tc>
          <w:tcPr>
            <w:tcW w:w="7036" w:type="dxa"/>
          </w:tcPr>
          <w:p w14:paraId="73871871" w14:textId="0EF473FD" w:rsidR="00512D95" w:rsidRDefault="00E51F1C" w:rsidP="00324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Percutaneous Nephrostomy</w:t>
            </w:r>
          </w:p>
        </w:tc>
      </w:tr>
      <w:tr w:rsidR="00E51F1C" w14:paraId="3F6F242F" w14:textId="77777777" w:rsidTr="003245E5">
        <w:tc>
          <w:tcPr>
            <w:tcW w:w="1980" w:type="dxa"/>
          </w:tcPr>
          <w:p w14:paraId="4D77B5E6" w14:textId="2CD68690" w:rsidR="00E51F1C" w:rsidRDefault="00C41007" w:rsidP="00324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DJ stent</w:t>
            </w:r>
          </w:p>
        </w:tc>
        <w:tc>
          <w:tcPr>
            <w:tcW w:w="7036" w:type="dxa"/>
          </w:tcPr>
          <w:p w14:paraId="048A0F07" w14:textId="7696EFA3" w:rsidR="00E51F1C" w:rsidRDefault="00C41007" w:rsidP="00324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Double J stent</w:t>
            </w:r>
          </w:p>
        </w:tc>
      </w:tr>
      <w:tr w:rsidR="00E51F1C" w14:paraId="10CF6267" w14:textId="77777777" w:rsidTr="003245E5">
        <w:tc>
          <w:tcPr>
            <w:tcW w:w="1980" w:type="dxa"/>
          </w:tcPr>
          <w:p w14:paraId="7472E852" w14:textId="313BEC8D" w:rsidR="00E51F1C" w:rsidRDefault="00BB418E" w:rsidP="00324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WHO</w:t>
            </w:r>
          </w:p>
        </w:tc>
        <w:tc>
          <w:tcPr>
            <w:tcW w:w="7036" w:type="dxa"/>
          </w:tcPr>
          <w:p w14:paraId="77479942" w14:textId="0112EE95" w:rsidR="00E51F1C" w:rsidRDefault="00BB418E" w:rsidP="00324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World Health Organization</w:t>
            </w:r>
          </w:p>
        </w:tc>
      </w:tr>
      <w:tr w:rsidR="00807891" w14:paraId="709A2262" w14:textId="77777777" w:rsidTr="003245E5">
        <w:tc>
          <w:tcPr>
            <w:tcW w:w="1980" w:type="dxa"/>
          </w:tcPr>
          <w:p w14:paraId="62DC1F7E" w14:textId="3B23343E" w:rsidR="00807891" w:rsidRDefault="00807891" w:rsidP="00324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PAN</w:t>
            </w:r>
          </w:p>
        </w:tc>
        <w:tc>
          <w:tcPr>
            <w:tcW w:w="7036" w:type="dxa"/>
          </w:tcPr>
          <w:p w14:paraId="31B10F06" w14:textId="7ED3734F" w:rsidR="00807891" w:rsidRDefault="00807891" w:rsidP="00324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Paraaortic Node</w:t>
            </w:r>
          </w:p>
        </w:tc>
      </w:tr>
      <w:tr w:rsidR="00C65303" w14:paraId="16E3EBB9" w14:textId="77777777" w:rsidTr="003245E5">
        <w:tc>
          <w:tcPr>
            <w:tcW w:w="1980" w:type="dxa"/>
          </w:tcPr>
          <w:p w14:paraId="6DDCB185" w14:textId="145A6B39" w:rsidR="00C65303" w:rsidRDefault="00C65303" w:rsidP="00324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DWI</w:t>
            </w:r>
          </w:p>
        </w:tc>
        <w:tc>
          <w:tcPr>
            <w:tcW w:w="7036" w:type="dxa"/>
          </w:tcPr>
          <w:p w14:paraId="46932AF6" w14:textId="381F1800" w:rsidR="00C65303" w:rsidRDefault="00C65303" w:rsidP="00324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Diffusion Weighted Imaging</w:t>
            </w:r>
          </w:p>
        </w:tc>
      </w:tr>
      <w:tr w:rsidR="00C65303" w14:paraId="688B8BFC" w14:textId="77777777" w:rsidTr="003245E5">
        <w:tc>
          <w:tcPr>
            <w:tcW w:w="1980" w:type="dxa"/>
          </w:tcPr>
          <w:p w14:paraId="74591D22" w14:textId="78255C62" w:rsidR="00C65303" w:rsidRDefault="00C65303" w:rsidP="00324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ADC</w:t>
            </w:r>
          </w:p>
        </w:tc>
        <w:tc>
          <w:tcPr>
            <w:tcW w:w="7036" w:type="dxa"/>
          </w:tcPr>
          <w:p w14:paraId="19BFA78D" w14:textId="084E2AD9" w:rsidR="00C65303" w:rsidRDefault="00C65303" w:rsidP="00324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Apparent Diffusion Coefficient</w:t>
            </w:r>
          </w:p>
        </w:tc>
      </w:tr>
    </w:tbl>
    <w:p w14:paraId="5828D546" w14:textId="6749DF54" w:rsidR="00642573" w:rsidRPr="003245E5" w:rsidRDefault="003245E5">
      <w:pPr>
        <w:rPr>
          <w:rFonts w:ascii="Times New Roman" w:hAnsi="Times New Roman" w:cs="Times New Roman"/>
          <w:b/>
          <w:u w:val="single"/>
        </w:rPr>
      </w:pPr>
      <w:r w:rsidRPr="003245E5">
        <w:rPr>
          <w:rFonts w:ascii="Times New Roman" w:hAnsi="Times New Roman" w:cs="Times New Roman"/>
          <w:b/>
          <w:u w:val="single"/>
        </w:rPr>
        <w:t>List of Abbreviations:</w:t>
      </w:r>
    </w:p>
    <w:p w14:paraId="2C3BCC72" w14:textId="0D1F088F" w:rsidR="00D22C94" w:rsidRDefault="00D22C94"/>
    <w:p w14:paraId="1BED3C73" w14:textId="763CDEA5" w:rsidR="00807891" w:rsidRDefault="00807891" w:rsidP="00807891"/>
    <w:p w14:paraId="18365E80" w14:textId="77777777" w:rsidR="00807891" w:rsidRDefault="00807891" w:rsidP="00807891"/>
    <w:sectPr w:rsidR="008078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02AF"/>
    <w:multiLevelType w:val="hybridMultilevel"/>
    <w:tmpl w:val="0758F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94"/>
    <w:rsid w:val="001A2D8B"/>
    <w:rsid w:val="00263D34"/>
    <w:rsid w:val="002C57E1"/>
    <w:rsid w:val="0030112E"/>
    <w:rsid w:val="003245E5"/>
    <w:rsid w:val="003D074F"/>
    <w:rsid w:val="00430052"/>
    <w:rsid w:val="00512D95"/>
    <w:rsid w:val="00644761"/>
    <w:rsid w:val="007E7A76"/>
    <w:rsid w:val="00807891"/>
    <w:rsid w:val="00930251"/>
    <w:rsid w:val="00BB418E"/>
    <w:rsid w:val="00C41007"/>
    <w:rsid w:val="00C43952"/>
    <w:rsid w:val="00C65303"/>
    <w:rsid w:val="00D22C94"/>
    <w:rsid w:val="00E51F1C"/>
    <w:rsid w:val="00F826E3"/>
    <w:rsid w:val="00FD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E89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F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NEENU OLIVER JOHN</dc:creator>
  <cp:lastModifiedBy>Dr. Jeba</cp:lastModifiedBy>
  <cp:revision>6</cp:revision>
  <dcterms:created xsi:type="dcterms:W3CDTF">2021-06-21T03:27:00Z</dcterms:created>
  <dcterms:modified xsi:type="dcterms:W3CDTF">2021-06-21T10:29:00Z</dcterms:modified>
</cp:coreProperties>
</file>