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1DB3217" w14:textId="77777777" w:rsidR="00821264" w:rsidRPr="00077AEF" w:rsidRDefault="00821264" w:rsidP="00821264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077AEF">
        <w:rPr>
          <w:rFonts w:ascii="Times New Roman" w:hAnsi="Times New Roman" w:cs="Times New Roman"/>
          <w:b/>
          <w:bCs/>
          <w:sz w:val="24"/>
          <w:szCs w:val="24"/>
        </w:rPr>
        <w:t>When Violins Fell Silent. Archaeological Traces of Mass Executions of Romani People in Slovenia</w:t>
      </w:r>
    </w:p>
    <w:p w14:paraId="511D3E26" w14:textId="77777777" w:rsidR="00821264" w:rsidRPr="00077AEF" w:rsidRDefault="00821264" w:rsidP="00821264">
      <w:pPr>
        <w:spacing w:after="0" w:line="360" w:lineRule="auto"/>
        <w:rPr>
          <w:rFonts w:ascii="Times New Roman" w:hAnsi="Times New Roman" w:cs="Times New Roman"/>
          <w:b/>
          <w:bCs/>
          <w:smallCaps/>
          <w:sz w:val="24"/>
          <w:szCs w:val="24"/>
        </w:rPr>
      </w:pPr>
      <w:proofErr w:type="spellStart"/>
      <w:r w:rsidRPr="00077AEF">
        <w:rPr>
          <w:rFonts w:ascii="Times New Roman" w:hAnsi="Times New Roman" w:cs="Times New Roman"/>
          <w:b/>
          <w:bCs/>
          <w:smallCaps/>
          <w:sz w:val="24"/>
          <w:szCs w:val="24"/>
        </w:rPr>
        <w:t>Uroš</w:t>
      </w:r>
      <w:proofErr w:type="spellEnd"/>
      <w:r w:rsidRPr="00077AEF">
        <w:rPr>
          <w:rFonts w:ascii="Times New Roman" w:hAnsi="Times New Roman" w:cs="Times New Roman"/>
          <w:b/>
          <w:bCs/>
          <w:smallCaps/>
          <w:sz w:val="24"/>
          <w:szCs w:val="24"/>
        </w:rPr>
        <w:t xml:space="preserve"> </w:t>
      </w:r>
      <w:proofErr w:type="spellStart"/>
      <w:r w:rsidRPr="00077AEF">
        <w:rPr>
          <w:rFonts w:ascii="Times New Roman" w:hAnsi="Times New Roman" w:cs="Times New Roman"/>
          <w:b/>
          <w:bCs/>
          <w:smallCaps/>
          <w:sz w:val="24"/>
          <w:szCs w:val="24"/>
        </w:rPr>
        <w:t>Košir</w:t>
      </w:r>
      <w:proofErr w:type="spellEnd"/>
    </w:p>
    <w:p w14:paraId="6D0F5FCD" w14:textId="77777777" w:rsidR="00821264" w:rsidRPr="00077AEF" w:rsidRDefault="00821264" w:rsidP="00821264">
      <w:pPr>
        <w:spacing w:after="0" w:line="360" w:lineRule="auto"/>
        <w:jc w:val="center"/>
        <w:rPr>
          <w:rFonts w:ascii="Times New Roman" w:hAnsi="Times New Roman" w:cs="Times New Roman"/>
          <w:b/>
          <w:bCs/>
          <w:smallCaps/>
          <w:sz w:val="24"/>
          <w:szCs w:val="24"/>
        </w:rPr>
      </w:pPr>
    </w:p>
    <w:p w14:paraId="731ACEDB" w14:textId="69044DE9" w:rsidR="00B64B73" w:rsidRPr="00077AEF" w:rsidRDefault="00B64B73" w:rsidP="00052751">
      <w:pPr>
        <w:spacing w:after="0" w:line="360" w:lineRule="auto"/>
        <w:jc w:val="center"/>
        <w:rPr>
          <w:rFonts w:ascii="Times New Roman" w:hAnsi="Times New Roman" w:cs="Times New Roman"/>
          <w:b/>
          <w:bCs/>
          <w:smallCaps/>
          <w:sz w:val="24"/>
          <w:szCs w:val="24"/>
        </w:rPr>
      </w:pPr>
      <w:r w:rsidRPr="00077AEF">
        <w:rPr>
          <w:rFonts w:ascii="Times New Roman" w:hAnsi="Times New Roman" w:cs="Times New Roman"/>
          <w:b/>
          <w:bCs/>
          <w:smallCaps/>
          <w:sz w:val="24"/>
          <w:szCs w:val="24"/>
        </w:rPr>
        <w:t>Supplementary Material</w:t>
      </w:r>
      <w:r w:rsidR="00052751" w:rsidRPr="00077AEF">
        <w:rPr>
          <w:rFonts w:ascii="Times New Roman" w:hAnsi="Times New Roman" w:cs="Times New Roman"/>
          <w:b/>
          <w:bCs/>
          <w:smallCaps/>
          <w:sz w:val="24"/>
          <w:szCs w:val="24"/>
        </w:rPr>
        <w:t>: Figures</w:t>
      </w:r>
    </w:p>
    <w:p w14:paraId="1AB61CAD" w14:textId="04D9AEB2" w:rsidR="00980755" w:rsidRPr="00077AEF" w:rsidRDefault="00980755" w:rsidP="00821264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bookmarkStart w:id="0" w:name="_Hlk18755451"/>
      <w:r w:rsidRPr="00077AEF">
        <w:rPr>
          <w:rFonts w:ascii="Times New Roman" w:hAnsi="Times New Roman" w:cs="Times New Roman"/>
          <w:i/>
          <w:iCs/>
          <w:sz w:val="24"/>
          <w:szCs w:val="24"/>
        </w:rPr>
        <w:t>All illustrations are by the author unless stated otherwise.</w:t>
      </w:r>
    </w:p>
    <w:p w14:paraId="7986D40F" w14:textId="3373C3AD" w:rsidR="00821264" w:rsidRPr="00077AEF" w:rsidRDefault="00821264" w:rsidP="0082126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bookmarkStart w:id="1" w:name="_Hlk18755086"/>
      <w:bookmarkEnd w:id="0"/>
    </w:p>
    <w:p w14:paraId="7B269BF6" w14:textId="3E82D5DC" w:rsidR="004E1DE9" w:rsidRPr="00077AEF" w:rsidRDefault="004E1DE9" w:rsidP="004E1DE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77AEF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 wp14:anchorId="181FEBCB" wp14:editId="0A6ACE8E">
            <wp:extent cx="5734050" cy="42735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27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0B0B3" w14:textId="2553DDE4" w:rsidR="004E1DE9" w:rsidRPr="00077AEF" w:rsidRDefault="004E1DE9" w:rsidP="00821264">
      <w:pPr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Supplementary Figure</w:t>
      </w:r>
      <w:r w:rsidR="005C6B9B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="005C6B9B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S1</w:t>
      </w:r>
      <w:proofErr w:type="spellEnd"/>
      <w:r w:rsidR="008F4540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="00B64B73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8F4540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The </w:t>
      </w:r>
      <w:r w:rsidR="00B64B73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seven graves </w:t>
      </w:r>
      <w:r w:rsidR="008F4540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discovered </w:t>
      </w:r>
      <w:r w:rsidR="00B64B73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in </w:t>
      </w:r>
      <w:proofErr w:type="spellStart"/>
      <w:r w:rsidR="00B64B73" w:rsidRPr="00077AEF">
        <w:rPr>
          <w:rFonts w:ascii="Times New Roman" w:hAnsi="Times New Roman" w:cs="Times New Roman"/>
          <w:i/>
          <w:iCs/>
          <w:sz w:val="24"/>
          <w:szCs w:val="24"/>
        </w:rPr>
        <w:t>Iška</w:t>
      </w:r>
      <w:proofErr w:type="spellEnd"/>
      <w:r w:rsidR="00B64B73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gramStart"/>
      <w:r w:rsidR="00B64B73" w:rsidRPr="00077AEF">
        <w:rPr>
          <w:rFonts w:ascii="Times New Roman" w:hAnsi="Times New Roman" w:cs="Times New Roman"/>
          <w:i/>
          <w:iCs/>
          <w:sz w:val="24"/>
          <w:szCs w:val="24"/>
        </w:rPr>
        <w:t>were in close proximity to the wooden cross (red dot) erected</w:t>
      </w:r>
      <w:proofErr w:type="gramEnd"/>
      <w:r w:rsidR="00B64B73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in the period after 1991</w:t>
      </w:r>
      <w:r w:rsidR="007650B6" w:rsidRPr="00077AEF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1D744461" w14:textId="77777777" w:rsidR="004E1DE9" w:rsidRPr="00077AEF" w:rsidRDefault="004E1DE9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sz w:val="24"/>
          <w:szCs w:val="24"/>
        </w:rPr>
        <w:br w:type="page"/>
      </w:r>
    </w:p>
    <w:p w14:paraId="5B6DFB70" w14:textId="520A0489" w:rsidR="00B64B73" w:rsidRPr="00077AEF" w:rsidRDefault="004E1DE9" w:rsidP="004E1DE9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noProof/>
          <w:sz w:val="24"/>
          <w:szCs w:val="24"/>
          <w:lang w:eastAsia="en-GB"/>
        </w:rPr>
        <w:lastRenderedPageBreak/>
        <w:drawing>
          <wp:inline distT="0" distB="0" distL="0" distR="0" wp14:anchorId="0B137ACC" wp14:editId="25A6DE93">
            <wp:extent cx="4063454" cy="81915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425" cy="8193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67CB2" w14:textId="77777777" w:rsidR="004E1DE9" w:rsidRPr="00077AEF" w:rsidRDefault="004E1DE9" w:rsidP="00821264">
      <w:pPr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</w:p>
    <w:p w14:paraId="52FBF6A8" w14:textId="2441AACD" w:rsidR="00B64B73" w:rsidRPr="00077AEF" w:rsidRDefault="004E1DE9" w:rsidP="00821264">
      <w:pPr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Supplementary Figure</w:t>
      </w:r>
      <w:r w:rsidR="005C6B9B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="005C6B9B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S2</w:t>
      </w:r>
      <w:proofErr w:type="spellEnd"/>
      <w:r w:rsidR="008F4540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="00B64B73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Upper layer of human remains in grave </w:t>
      </w:r>
      <w:r w:rsidR="007650B6" w:rsidRPr="00077AEF">
        <w:rPr>
          <w:rFonts w:ascii="Times New Roman" w:hAnsi="Times New Roman" w:cs="Times New Roman"/>
          <w:i/>
          <w:iCs/>
          <w:sz w:val="24"/>
          <w:szCs w:val="24"/>
        </w:rPr>
        <w:t>no</w:t>
      </w:r>
      <w:r w:rsidR="00B64B73" w:rsidRPr="00077AEF">
        <w:rPr>
          <w:rFonts w:ascii="Times New Roman" w:hAnsi="Times New Roman" w:cs="Times New Roman"/>
          <w:i/>
          <w:iCs/>
          <w:sz w:val="24"/>
          <w:szCs w:val="24"/>
        </w:rPr>
        <w:t>. 3</w:t>
      </w:r>
      <w:r w:rsidR="00572235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proofErr w:type="spellStart"/>
      <w:r w:rsidR="00B64B73" w:rsidRPr="00077AEF">
        <w:rPr>
          <w:rFonts w:ascii="Times New Roman" w:hAnsi="Times New Roman" w:cs="Times New Roman"/>
          <w:i/>
          <w:iCs/>
          <w:sz w:val="24"/>
          <w:szCs w:val="24"/>
        </w:rPr>
        <w:t>Iška</w:t>
      </w:r>
      <w:proofErr w:type="spellEnd"/>
      <w:r w:rsidR="007650B6" w:rsidRPr="00077AEF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06425211" w14:textId="4610665F" w:rsidR="004E1DE9" w:rsidRPr="00077AEF" w:rsidRDefault="004E1DE9" w:rsidP="004E1DE9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noProof/>
          <w:sz w:val="24"/>
          <w:szCs w:val="24"/>
          <w:lang w:eastAsia="en-GB"/>
        </w:rPr>
        <w:lastRenderedPageBreak/>
        <w:drawing>
          <wp:inline distT="0" distB="0" distL="0" distR="0" wp14:anchorId="578E16F0" wp14:editId="5430FB1B">
            <wp:extent cx="4446275" cy="8432800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728" cy="8433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13FC5" w14:textId="761E0C07" w:rsidR="00B64B73" w:rsidRPr="00077AEF" w:rsidRDefault="004E1DE9" w:rsidP="00821264">
      <w:pPr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Supplementary Figure</w:t>
      </w:r>
      <w:r w:rsidR="005C6B9B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="005C6B9B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S3</w:t>
      </w:r>
      <w:proofErr w:type="spellEnd"/>
      <w:r w:rsidR="008F4540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="00B64B73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8F4540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Lower </w:t>
      </w:r>
      <w:r w:rsidR="00B64B73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layer of human remains in grave </w:t>
      </w:r>
      <w:r w:rsidR="007650B6" w:rsidRPr="00077AEF">
        <w:rPr>
          <w:rFonts w:ascii="Times New Roman" w:hAnsi="Times New Roman" w:cs="Times New Roman"/>
          <w:i/>
          <w:iCs/>
          <w:sz w:val="24"/>
          <w:szCs w:val="24"/>
        </w:rPr>
        <w:t>no</w:t>
      </w:r>
      <w:r w:rsidR="00B64B73" w:rsidRPr="00077AEF">
        <w:rPr>
          <w:rFonts w:ascii="Times New Roman" w:hAnsi="Times New Roman" w:cs="Times New Roman"/>
          <w:i/>
          <w:iCs/>
          <w:sz w:val="24"/>
          <w:szCs w:val="24"/>
        </w:rPr>
        <w:t>. 3</w:t>
      </w:r>
      <w:r w:rsidR="00572235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proofErr w:type="spellStart"/>
      <w:r w:rsidR="00B64B73" w:rsidRPr="00077AEF">
        <w:rPr>
          <w:rFonts w:ascii="Times New Roman" w:hAnsi="Times New Roman" w:cs="Times New Roman"/>
          <w:i/>
          <w:iCs/>
          <w:sz w:val="24"/>
          <w:szCs w:val="24"/>
        </w:rPr>
        <w:t>Iška</w:t>
      </w:r>
      <w:proofErr w:type="spellEnd"/>
      <w:r w:rsidR="007650B6" w:rsidRPr="00077AEF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79C064D9" w14:textId="4C7F2EC9" w:rsidR="004E1DE9" w:rsidRPr="00077AEF" w:rsidRDefault="004E1DE9" w:rsidP="004E1DE9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noProof/>
          <w:sz w:val="24"/>
          <w:szCs w:val="24"/>
          <w:lang w:eastAsia="en-GB"/>
        </w:rPr>
        <w:lastRenderedPageBreak/>
        <w:drawing>
          <wp:inline distT="0" distB="0" distL="0" distR="0" wp14:anchorId="68D5A6AF" wp14:editId="2F43E2D0">
            <wp:extent cx="5734050" cy="8140700"/>
            <wp:effectExtent l="19050" t="19050" r="19050" b="1270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1407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6FD1713" w14:textId="6D77483C" w:rsidR="004E1DE9" w:rsidRPr="00077AEF" w:rsidRDefault="004E1DE9" w:rsidP="00821264">
      <w:pPr>
        <w:spacing w:after="0" w:line="360" w:lineRule="auto"/>
        <w:rPr>
          <w:rFonts w:ascii="Times New Roman" w:hAnsi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Supplementary Figure</w:t>
      </w:r>
      <w:r w:rsidR="005C6B9B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="005C6B9B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S4</w:t>
      </w:r>
      <w:proofErr w:type="spellEnd"/>
      <w:r w:rsidR="008F4540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="007D195A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5C6B9B" w:rsidRPr="00077AEF">
        <w:rPr>
          <w:rFonts w:ascii="Times New Roman" w:hAnsi="Times New Roman"/>
          <w:i/>
          <w:iCs/>
          <w:sz w:val="24"/>
          <w:szCs w:val="24"/>
        </w:rPr>
        <w:t xml:space="preserve">Foetus from grave no. 3 at </w:t>
      </w:r>
      <w:proofErr w:type="spellStart"/>
      <w:r w:rsidR="005C6B9B" w:rsidRPr="00077AEF">
        <w:rPr>
          <w:rFonts w:ascii="Times New Roman" w:hAnsi="Times New Roman"/>
          <w:i/>
          <w:iCs/>
          <w:sz w:val="24"/>
          <w:szCs w:val="24"/>
        </w:rPr>
        <w:t>Iška</w:t>
      </w:r>
      <w:proofErr w:type="spellEnd"/>
      <w:r w:rsidR="005C6B9B" w:rsidRPr="00077AEF">
        <w:rPr>
          <w:rFonts w:ascii="Times New Roman" w:hAnsi="Times New Roman"/>
          <w:i/>
          <w:iCs/>
          <w:sz w:val="24"/>
          <w:szCs w:val="24"/>
        </w:rPr>
        <w:t>.</w:t>
      </w:r>
    </w:p>
    <w:p w14:paraId="141B1AFD" w14:textId="77777777" w:rsidR="004E1DE9" w:rsidRPr="00077AEF" w:rsidRDefault="004E1DE9">
      <w:pPr>
        <w:rPr>
          <w:rFonts w:ascii="Times New Roman" w:hAnsi="Times New Roman"/>
          <w:i/>
          <w:iCs/>
          <w:sz w:val="24"/>
          <w:szCs w:val="24"/>
        </w:rPr>
      </w:pPr>
      <w:r w:rsidRPr="00077AEF">
        <w:rPr>
          <w:rFonts w:ascii="Times New Roman" w:hAnsi="Times New Roman"/>
          <w:i/>
          <w:iCs/>
          <w:sz w:val="24"/>
          <w:szCs w:val="24"/>
        </w:rPr>
        <w:br w:type="page"/>
      </w:r>
    </w:p>
    <w:p w14:paraId="2295F225" w14:textId="0258AB50" w:rsidR="007D195A" w:rsidRPr="00077AEF" w:rsidRDefault="004E1DE9" w:rsidP="004E1DE9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noProof/>
          <w:sz w:val="24"/>
          <w:szCs w:val="24"/>
          <w:lang w:eastAsia="en-GB"/>
        </w:rPr>
        <w:lastRenderedPageBreak/>
        <w:drawing>
          <wp:inline distT="0" distB="0" distL="0" distR="0" wp14:anchorId="68726932" wp14:editId="047B1EC9">
            <wp:extent cx="5734050" cy="8108950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10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01735" w14:textId="72420165" w:rsidR="004E1DE9" w:rsidRPr="00077AEF" w:rsidRDefault="004E1DE9" w:rsidP="00821264">
      <w:pPr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Supplementary Figure</w:t>
      </w:r>
      <w:r w:rsidR="005C6B9B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="005C6B9B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S5</w:t>
      </w:r>
      <w:proofErr w:type="spellEnd"/>
      <w:r w:rsidR="008F4540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="00722498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722498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Upper layer of human and animal remains in grave </w:t>
      </w:r>
      <w:r w:rsidR="007650B6" w:rsidRPr="00077AEF">
        <w:rPr>
          <w:rFonts w:ascii="Times New Roman" w:hAnsi="Times New Roman" w:cs="Times New Roman"/>
          <w:i/>
          <w:iCs/>
          <w:sz w:val="24"/>
          <w:szCs w:val="24"/>
        </w:rPr>
        <w:t>no</w:t>
      </w:r>
      <w:r w:rsidR="00722498" w:rsidRPr="00077AEF">
        <w:rPr>
          <w:rFonts w:ascii="Times New Roman" w:hAnsi="Times New Roman" w:cs="Times New Roman"/>
          <w:i/>
          <w:iCs/>
          <w:sz w:val="24"/>
          <w:szCs w:val="24"/>
        </w:rPr>
        <w:t>. 4</w:t>
      </w:r>
      <w:r w:rsidR="00572235" w:rsidRPr="00077AEF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="00722498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722498" w:rsidRPr="00077AEF">
        <w:rPr>
          <w:rFonts w:ascii="Times New Roman" w:hAnsi="Times New Roman" w:cs="Times New Roman"/>
          <w:i/>
          <w:iCs/>
          <w:sz w:val="24"/>
          <w:szCs w:val="24"/>
        </w:rPr>
        <w:t>Iška</w:t>
      </w:r>
      <w:proofErr w:type="spellEnd"/>
      <w:r w:rsidR="00722498" w:rsidRPr="00077AEF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693C6ECF" w14:textId="77777777" w:rsidR="004E1DE9" w:rsidRPr="00077AEF" w:rsidRDefault="004E1DE9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sz w:val="24"/>
          <w:szCs w:val="24"/>
        </w:rPr>
        <w:br w:type="page"/>
      </w:r>
    </w:p>
    <w:p w14:paraId="7F0B5ED5" w14:textId="07D3CAFE" w:rsidR="007D195A" w:rsidRPr="00077AEF" w:rsidRDefault="004E1DE9" w:rsidP="004E1DE9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noProof/>
          <w:sz w:val="24"/>
          <w:szCs w:val="24"/>
          <w:lang w:eastAsia="en-GB"/>
        </w:rPr>
        <w:lastRenderedPageBreak/>
        <w:drawing>
          <wp:inline distT="0" distB="0" distL="0" distR="0" wp14:anchorId="655A5BBA" wp14:editId="50F2A5E9">
            <wp:extent cx="5730240" cy="8107680"/>
            <wp:effectExtent l="0" t="0" r="381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810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6631F" w14:textId="7ADA9136" w:rsidR="004E1DE9" w:rsidRPr="00077AEF" w:rsidRDefault="004E1DE9" w:rsidP="00821264">
      <w:pPr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Supplementary Figure</w:t>
      </w:r>
      <w:r w:rsidR="005C6B9B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="005C6B9B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S6</w:t>
      </w:r>
      <w:proofErr w:type="spellEnd"/>
      <w:r w:rsidR="008F4540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="00722498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8F4540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Lower </w:t>
      </w:r>
      <w:r w:rsidR="00722498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layer of human remains in grave </w:t>
      </w:r>
      <w:r w:rsidR="00572235" w:rsidRPr="00077AEF">
        <w:rPr>
          <w:rFonts w:ascii="Times New Roman" w:hAnsi="Times New Roman" w:cs="Times New Roman"/>
          <w:i/>
          <w:iCs/>
          <w:sz w:val="24"/>
          <w:szCs w:val="24"/>
        </w:rPr>
        <w:t>no</w:t>
      </w:r>
      <w:r w:rsidR="00722498" w:rsidRPr="00077AEF">
        <w:rPr>
          <w:rFonts w:ascii="Times New Roman" w:hAnsi="Times New Roman" w:cs="Times New Roman"/>
          <w:i/>
          <w:iCs/>
          <w:sz w:val="24"/>
          <w:szCs w:val="24"/>
        </w:rPr>
        <w:t>. 4</w:t>
      </w:r>
      <w:r w:rsidR="00572235" w:rsidRPr="00077AEF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="00722498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722498" w:rsidRPr="00077AEF">
        <w:rPr>
          <w:rFonts w:ascii="Times New Roman" w:hAnsi="Times New Roman" w:cs="Times New Roman"/>
          <w:i/>
          <w:iCs/>
          <w:sz w:val="24"/>
          <w:szCs w:val="24"/>
        </w:rPr>
        <w:t>Iška</w:t>
      </w:r>
      <w:proofErr w:type="spellEnd"/>
      <w:r w:rsidR="007650B6" w:rsidRPr="00077AEF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2E01CFD6" w14:textId="77777777" w:rsidR="004E1DE9" w:rsidRPr="00077AEF" w:rsidRDefault="004E1DE9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sz w:val="24"/>
          <w:szCs w:val="24"/>
        </w:rPr>
        <w:br w:type="page"/>
      </w:r>
    </w:p>
    <w:p w14:paraId="3C7F4DDB" w14:textId="250349D5" w:rsidR="00722498" w:rsidRPr="00077AEF" w:rsidRDefault="004E1DE9" w:rsidP="004E1DE9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noProof/>
          <w:sz w:val="24"/>
          <w:szCs w:val="24"/>
          <w:lang w:eastAsia="en-GB"/>
        </w:rPr>
        <w:lastRenderedPageBreak/>
        <w:drawing>
          <wp:inline distT="0" distB="0" distL="0" distR="0" wp14:anchorId="6E2AC7CA" wp14:editId="59B12A18">
            <wp:extent cx="5730240" cy="7726680"/>
            <wp:effectExtent l="19050" t="19050" r="22860" b="266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77266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1EB895" w14:textId="7524A6C8" w:rsidR="004E1DE9" w:rsidRPr="00077AEF" w:rsidRDefault="004E1DE9" w:rsidP="00821264">
      <w:pPr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Supplementary Figure</w:t>
      </w:r>
      <w:r w:rsidR="005C6B9B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="005C6B9B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S7</w:t>
      </w:r>
      <w:proofErr w:type="spellEnd"/>
      <w:r w:rsidR="008F4540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="00722498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A) </w:t>
      </w:r>
      <w:r w:rsidR="00722498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Remains of two dogs in grave </w:t>
      </w:r>
      <w:r w:rsidR="00572235" w:rsidRPr="00077AEF">
        <w:rPr>
          <w:rFonts w:ascii="Times New Roman" w:hAnsi="Times New Roman" w:cs="Times New Roman"/>
          <w:i/>
          <w:iCs/>
          <w:sz w:val="24"/>
          <w:szCs w:val="24"/>
        </w:rPr>
        <w:t>no</w:t>
      </w:r>
      <w:r w:rsidR="00722498" w:rsidRPr="00077AEF">
        <w:rPr>
          <w:rFonts w:ascii="Times New Roman" w:hAnsi="Times New Roman" w:cs="Times New Roman"/>
          <w:i/>
          <w:iCs/>
          <w:sz w:val="24"/>
          <w:szCs w:val="24"/>
        </w:rPr>
        <w:t>. 4</w:t>
      </w:r>
      <w:r w:rsidR="008F4540" w:rsidRPr="00077AEF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="00722498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722498" w:rsidRPr="00077AEF">
        <w:rPr>
          <w:rFonts w:ascii="Times New Roman" w:hAnsi="Times New Roman" w:cs="Times New Roman"/>
          <w:i/>
          <w:iCs/>
          <w:sz w:val="24"/>
          <w:szCs w:val="24"/>
        </w:rPr>
        <w:t>Iška</w:t>
      </w:r>
      <w:proofErr w:type="spellEnd"/>
      <w:r w:rsidR="005C6B9B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and </w:t>
      </w:r>
      <w:r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B) </w:t>
      </w:r>
      <w:r w:rsidR="005C6B9B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two dogs in grave no. 1, </w:t>
      </w:r>
      <w:proofErr w:type="spellStart"/>
      <w:r w:rsidR="005C6B9B" w:rsidRPr="00077AEF">
        <w:rPr>
          <w:rFonts w:ascii="Times New Roman" w:hAnsi="Times New Roman" w:cs="Times New Roman"/>
          <w:i/>
          <w:iCs/>
          <w:sz w:val="24"/>
          <w:szCs w:val="24"/>
        </w:rPr>
        <w:t>Boncar</w:t>
      </w:r>
      <w:proofErr w:type="spellEnd"/>
      <w:r w:rsidR="005C6B9B" w:rsidRPr="00077AEF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334D9F75" w14:textId="77777777" w:rsidR="004E1DE9" w:rsidRPr="00077AEF" w:rsidRDefault="004E1DE9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sz w:val="24"/>
          <w:szCs w:val="24"/>
        </w:rPr>
        <w:br w:type="page"/>
      </w:r>
    </w:p>
    <w:p w14:paraId="2B366277" w14:textId="0BD2E040" w:rsidR="00722498" w:rsidRPr="00077AEF" w:rsidRDefault="004E1DE9" w:rsidP="004E1DE9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noProof/>
          <w:sz w:val="24"/>
          <w:szCs w:val="24"/>
          <w:lang w:eastAsia="en-GB"/>
        </w:rPr>
        <w:lastRenderedPageBreak/>
        <w:drawing>
          <wp:inline distT="0" distB="0" distL="0" distR="0" wp14:anchorId="3ECBDEC3" wp14:editId="705CF586">
            <wp:extent cx="5729605" cy="4546600"/>
            <wp:effectExtent l="19050" t="19050" r="23495" b="2540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05" cy="4546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D77FAD" w14:textId="78B0AB9B" w:rsidR="00722498" w:rsidRPr="00077AEF" w:rsidRDefault="004E1DE9" w:rsidP="00821264">
      <w:pPr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Supplementary Figure</w:t>
      </w:r>
      <w:r w:rsidR="005C6B9B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="005C6B9B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S8</w:t>
      </w:r>
      <w:proofErr w:type="spellEnd"/>
      <w:r w:rsidR="008F4540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="00722498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A) </w:t>
      </w:r>
      <w:r w:rsidR="00B24F8F" w:rsidRPr="00077AEF">
        <w:rPr>
          <w:rFonts w:ascii="Times New Roman" w:hAnsi="Times New Roman"/>
          <w:i/>
          <w:iCs/>
          <w:sz w:val="24"/>
          <w:szCs w:val="24"/>
        </w:rPr>
        <w:t xml:space="preserve">Mira </w:t>
      </w:r>
      <w:proofErr w:type="spellStart"/>
      <w:r w:rsidR="00B24F8F" w:rsidRPr="00077AEF">
        <w:rPr>
          <w:rFonts w:ascii="Times New Roman" w:hAnsi="Times New Roman"/>
          <w:i/>
          <w:iCs/>
          <w:sz w:val="24"/>
          <w:szCs w:val="24"/>
        </w:rPr>
        <w:t>Lampret</w:t>
      </w:r>
      <w:proofErr w:type="spellEnd"/>
      <w:r w:rsidR="00B24F8F" w:rsidRPr="00077AEF">
        <w:rPr>
          <w:rFonts w:ascii="Times New Roman" w:hAnsi="Times New Roman"/>
          <w:i/>
          <w:iCs/>
          <w:sz w:val="24"/>
          <w:szCs w:val="24"/>
        </w:rPr>
        <w:t xml:space="preserve"> and her daughter were most probably buried in grave no. 1 at </w:t>
      </w:r>
      <w:proofErr w:type="spellStart"/>
      <w:r w:rsidR="00B24F8F" w:rsidRPr="00077AEF">
        <w:rPr>
          <w:rFonts w:ascii="Times New Roman" w:hAnsi="Times New Roman"/>
          <w:i/>
          <w:iCs/>
          <w:sz w:val="24"/>
          <w:szCs w:val="24"/>
        </w:rPr>
        <w:t>Iška</w:t>
      </w:r>
      <w:proofErr w:type="spellEnd"/>
      <w:r w:rsidR="00E307A6" w:rsidRPr="00077AEF">
        <w:rPr>
          <w:rFonts w:ascii="Times New Roman" w:hAnsi="Times New Roman"/>
          <w:i/>
          <w:iCs/>
          <w:sz w:val="24"/>
          <w:szCs w:val="24"/>
        </w:rPr>
        <w:t xml:space="preserve"> (photograph: M. </w:t>
      </w:r>
      <w:proofErr w:type="spellStart"/>
      <w:r w:rsidR="00E307A6" w:rsidRPr="00077AEF">
        <w:rPr>
          <w:rFonts w:ascii="Times New Roman" w:hAnsi="Times New Roman"/>
          <w:i/>
          <w:iCs/>
          <w:sz w:val="24"/>
          <w:szCs w:val="24"/>
        </w:rPr>
        <w:t>Pečovnik</w:t>
      </w:r>
      <w:proofErr w:type="spellEnd"/>
      <w:r w:rsidR="00E307A6" w:rsidRPr="00077AEF">
        <w:rPr>
          <w:rFonts w:ascii="Times New Roman" w:hAnsi="Times New Roman"/>
          <w:i/>
          <w:iCs/>
          <w:sz w:val="24"/>
          <w:szCs w:val="24"/>
        </w:rPr>
        <w:t>, 2018)</w:t>
      </w:r>
      <w:r w:rsidR="00B24F8F" w:rsidRPr="00077AEF">
        <w:rPr>
          <w:rFonts w:ascii="Times New Roman" w:hAnsi="Times New Roman"/>
          <w:i/>
          <w:iCs/>
          <w:sz w:val="24"/>
          <w:szCs w:val="24"/>
        </w:rPr>
        <w:t>.</w:t>
      </w:r>
      <w:r w:rsidR="00E307A6" w:rsidRPr="00077AE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077AEF">
        <w:rPr>
          <w:rFonts w:ascii="Times New Roman" w:hAnsi="Times New Roman"/>
          <w:i/>
          <w:iCs/>
          <w:sz w:val="24"/>
          <w:szCs w:val="24"/>
        </w:rPr>
        <w:t xml:space="preserve">B) </w:t>
      </w:r>
      <w:r w:rsidR="00E307A6" w:rsidRPr="00077AEF">
        <w:rPr>
          <w:rFonts w:ascii="Times New Roman" w:hAnsi="Times New Roman"/>
          <w:i/>
          <w:iCs/>
          <w:sz w:val="24"/>
          <w:szCs w:val="24"/>
        </w:rPr>
        <w:t>Individual no. 2 -</w:t>
      </w:r>
      <w:r w:rsidR="00B24F8F" w:rsidRPr="00077AEF"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 w:rsidR="00E307A6" w:rsidRPr="00077AEF">
        <w:rPr>
          <w:rFonts w:ascii="Times New Roman" w:hAnsi="Times New Roman"/>
          <w:i/>
          <w:iCs/>
          <w:sz w:val="24"/>
          <w:szCs w:val="24"/>
        </w:rPr>
        <w:t>o</w:t>
      </w:r>
      <w:r w:rsidR="005C6B9B" w:rsidRPr="00077AEF">
        <w:rPr>
          <w:rFonts w:ascii="Times New Roman" w:hAnsi="Times New Roman" w:cs="Times New Roman"/>
          <w:i/>
          <w:iCs/>
          <w:sz w:val="24"/>
          <w:szCs w:val="24"/>
        </w:rPr>
        <w:t>s</w:t>
      </w:r>
      <w:proofErr w:type="spellEnd"/>
      <w:r w:rsidR="005C6B9B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5C6B9B" w:rsidRPr="00077AEF">
        <w:rPr>
          <w:rFonts w:ascii="Times New Roman" w:hAnsi="Times New Roman" w:cs="Times New Roman"/>
          <w:i/>
          <w:iCs/>
          <w:sz w:val="24"/>
          <w:szCs w:val="24"/>
        </w:rPr>
        <w:t>frontale</w:t>
      </w:r>
      <w:proofErr w:type="spellEnd"/>
      <w:r w:rsidR="005C6B9B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E307A6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with a bullet entry wound. </w:t>
      </w:r>
      <w:r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C) </w:t>
      </w:r>
      <w:r w:rsidR="00E307A6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Individual no. 1 - </w:t>
      </w:r>
      <w:proofErr w:type="spellStart"/>
      <w:r w:rsidR="00E307A6" w:rsidRPr="00077AEF">
        <w:rPr>
          <w:rFonts w:ascii="Times New Roman" w:hAnsi="Times New Roman" w:cs="Times New Roman"/>
          <w:i/>
          <w:iCs/>
          <w:sz w:val="24"/>
          <w:szCs w:val="24"/>
        </w:rPr>
        <w:t>os</w:t>
      </w:r>
      <w:proofErr w:type="spellEnd"/>
      <w:r w:rsidR="00E307A6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E307A6" w:rsidRPr="00077AEF">
        <w:rPr>
          <w:rFonts w:ascii="Times New Roman" w:hAnsi="Times New Roman" w:cs="Times New Roman"/>
          <w:i/>
          <w:iCs/>
          <w:sz w:val="24"/>
          <w:szCs w:val="24"/>
        </w:rPr>
        <w:t>frontale</w:t>
      </w:r>
      <w:proofErr w:type="spellEnd"/>
      <w:r w:rsidR="00E307A6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with a bullet entry wound</w:t>
      </w:r>
      <w:r w:rsidR="005C6B9B" w:rsidRPr="00077AEF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1E959FDC" w14:textId="77777777" w:rsidR="004E1DE9" w:rsidRPr="00077AEF" w:rsidRDefault="004E1DE9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sz w:val="24"/>
          <w:szCs w:val="24"/>
        </w:rPr>
        <w:br w:type="page"/>
      </w:r>
    </w:p>
    <w:p w14:paraId="03CAD82E" w14:textId="113A78BD" w:rsidR="004E1DE9" w:rsidRPr="00077AEF" w:rsidRDefault="004E1DE9" w:rsidP="004E1DE9">
      <w:pPr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noProof/>
          <w:sz w:val="24"/>
          <w:szCs w:val="24"/>
          <w:lang w:eastAsia="en-GB"/>
        </w:rPr>
        <w:lastRenderedPageBreak/>
        <w:drawing>
          <wp:inline distT="0" distB="0" distL="0" distR="0" wp14:anchorId="2E12E413" wp14:editId="7FE68070">
            <wp:extent cx="5729605" cy="7642225"/>
            <wp:effectExtent l="19050" t="19050" r="23495" b="158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05" cy="76422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Supplementary Figure</w:t>
      </w:r>
      <w:r w:rsidR="00075644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="00075644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</w:t>
      </w:r>
      <w:r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9</w:t>
      </w:r>
      <w:proofErr w:type="spellEnd"/>
      <w:r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="00C71640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Grave </w:t>
      </w:r>
      <w:r w:rsidR="00BE56FA" w:rsidRPr="00077AEF">
        <w:rPr>
          <w:rFonts w:ascii="Times New Roman" w:hAnsi="Times New Roman" w:cs="Times New Roman"/>
          <w:i/>
          <w:iCs/>
          <w:sz w:val="24"/>
          <w:szCs w:val="24"/>
        </w:rPr>
        <w:t>no</w:t>
      </w:r>
      <w:r w:rsidR="00075644" w:rsidRPr="00077AEF">
        <w:rPr>
          <w:rFonts w:ascii="Times New Roman" w:hAnsi="Times New Roman" w:cs="Times New Roman"/>
          <w:i/>
          <w:iCs/>
          <w:sz w:val="24"/>
          <w:szCs w:val="24"/>
        </w:rPr>
        <w:t>. 6</w:t>
      </w:r>
      <w:r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at </w:t>
      </w:r>
      <w:proofErr w:type="spellStart"/>
      <w:r w:rsidRPr="00077AEF">
        <w:rPr>
          <w:rFonts w:ascii="Times New Roman" w:hAnsi="Times New Roman"/>
          <w:i/>
          <w:iCs/>
        </w:rPr>
        <w:t>Iška</w:t>
      </w:r>
      <w:proofErr w:type="spellEnd"/>
      <w:r w:rsidRPr="00077AEF">
        <w:rPr>
          <w:rFonts w:ascii="Times New Roman" w:hAnsi="Times New Roman"/>
          <w:i/>
          <w:iCs/>
        </w:rPr>
        <w:t>. A)</w:t>
      </w:r>
      <w:r w:rsidR="00075644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gramStart"/>
      <w:r w:rsidR="00075644" w:rsidRPr="00077AEF">
        <w:rPr>
          <w:rFonts w:ascii="Times New Roman" w:hAnsi="Times New Roman" w:cs="Times New Roman"/>
          <w:i/>
          <w:iCs/>
          <w:sz w:val="24"/>
          <w:szCs w:val="24"/>
        </w:rPr>
        <w:t>individuals</w:t>
      </w:r>
      <w:proofErr w:type="gramEnd"/>
      <w:r w:rsidR="00075644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nos. 8 and 9. </w:t>
      </w:r>
      <w:r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B) </w:t>
      </w:r>
      <w:r w:rsidR="00075644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Individual no. 8: exit bullet wound on </w:t>
      </w:r>
      <w:proofErr w:type="spellStart"/>
      <w:r w:rsidR="00075644" w:rsidRPr="00077AEF">
        <w:rPr>
          <w:rFonts w:ascii="Times New Roman" w:hAnsi="Times New Roman" w:cs="Times New Roman"/>
          <w:i/>
          <w:iCs/>
          <w:sz w:val="24"/>
          <w:szCs w:val="24"/>
        </w:rPr>
        <w:t>os</w:t>
      </w:r>
      <w:proofErr w:type="spellEnd"/>
      <w:r w:rsidR="00075644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075644" w:rsidRPr="00077AEF">
        <w:rPr>
          <w:rFonts w:ascii="Times New Roman" w:hAnsi="Times New Roman" w:cs="Times New Roman"/>
          <w:i/>
          <w:iCs/>
          <w:sz w:val="24"/>
          <w:szCs w:val="24"/>
        </w:rPr>
        <w:t>frontale</w:t>
      </w:r>
      <w:proofErr w:type="spellEnd"/>
      <w:r w:rsidR="00075644" w:rsidRPr="00077AEF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0B369D3E" w14:textId="77777777" w:rsidR="004E1DE9" w:rsidRPr="00077AEF" w:rsidRDefault="004E1DE9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sz w:val="24"/>
          <w:szCs w:val="24"/>
        </w:rPr>
        <w:br w:type="page"/>
      </w:r>
    </w:p>
    <w:p w14:paraId="34FE0CB6" w14:textId="4E2D479A" w:rsidR="00C71640" w:rsidRPr="00077AEF" w:rsidRDefault="004E1DE9" w:rsidP="004E1DE9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noProof/>
          <w:sz w:val="24"/>
          <w:szCs w:val="24"/>
          <w:lang w:eastAsia="en-GB"/>
        </w:rPr>
        <w:lastRenderedPageBreak/>
        <w:drawing>
          <wp:inline distT="0" distB="0" distL="0" distR="0" wp14:anchorId="0FE165D9" wp14:editId="7773586F">
            <wp:extent cx="5729605" cy="3808730"/>
            <wp:effectExtent l="19050" t="19050" r="23495" b="203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05" cy="38087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7986FD" w14:textId="7E8380B0" w:rsidR="004E1DE9" w:rsidRPr="00077AEF" w:rsidRDefault="004E1DE9" w:rsidP="00821264">
      <w:pPr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Supplementary Figure</w:t>
      </w:r>
      <w:r w:rsidR="00075644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="00075644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S10</w:t>
      </w:r>
      <w:proofErr w:type="spellEnd"/>
      <w:r w:rsidR="00335AE5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="004A391F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Grave at </w:t>
      </w:r>
      <w:proofErr w:type="spellStart"/>
      <w:r w:rsidR="004A391F" w:rsidRPr="00077AEF">
        <w:rPr>
          <w:rFonts w:ascii="Times New Roman" w:hAnsi="Times New Roman" w:cs="Times New Roman"/>
          <w:i/>
          <w:iCs/>
          <w:sz w:val="24"/>
          <w:szCs w:val="24"/>
        </w:rPr>
        <w:t>Gornji</w:t>
      </w:r>
      <w:proofErr w:type="spellEnd"/>
      <w:r w:rsidR="004A391F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Ig.</w:t>
      </w:r>
    </w:p>
    <w:p w14:paraId="15ECEC82" w14:textId="77777777" w:rsidR="004E1DE9" w:rsidRPr="00077AEF" w:rsidRDefault="004E1DE9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sz w:val="24"/>
          <w:szCs w:val="24"/>
        </w:rPr>
        <w:br w:type="page"/>
      </w:r>
    </w:p>
    <w:p w14:paraId="1515C06B" w14:textId="368464B8" w:rsidR="004A391F" w:rsidRPr="00077AEF" w:rsidRDefault="004E1DE9" w:rsidP="004E1DE9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noProof/>
          <w:sz w:val="24"/>
          <w:szCs w:val="24"/>
          <w:lang w:eastAsia="en-GB"/>
        </w:rPr>
        <w:lastRenderedPageBreak/>
        <w:drawing>
          <wp:inline distT="0" distB="0" distL="0" distR="0" wp14:anchorId="1110980D" wp14:editId="733FACF5">
            <wp:extent cx="5729605" cy="3808730"/>
            <wp:effectExtent l="19050" t="19050" r="23495" b="203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05" cy="38087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7F4415" w14:textId="2A990A81" w:rsidR="004E1DE9" w:rsidRPr="00077AEF" w:rsidRDefault="004E1DE9" w:rsidP="00821264">
      <w:pPr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Supplementary Figure</w:t>
      </w:r>
      <w:r w:rsidR="00075644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="00075644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S11</w:t>
      </w:r>
      <w:proofErr w:type="spellEnd"/>
      <w:r w:rsidR="00335AE5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="004A391F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Cartridge cases and fragmented bullets from the grave at </w:t>
      </w:r>
      <w:proofErr w:type="spellStart"/>
      <w:r w:rsidR="004A391F" w:rsidRPr="00077AEF">
        <w:rPr>
          <w:rFonts w:ascii="Times New Roman" w:hAnsi="Times New Roman" w:cs="Times New Roman"/>
          <w:i/>
          <w:iCs/>
          <w:sz w:val="24"/>
          <w:szCs w:val="24"/>
        </w:rPr>
        <w:t>Gornji</w:t>
      </w:r>
      <w:proofErr w:type="spellEnd"/>
      <w:r w:rsidR="004A391F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Ig.</w:t>
      </w:r>
    </w:p>
    <w:p w14:paraId="4C34B487" w14:textId="77777777" w:rsidR="004E1DE9" w:rsidRPr="00077AEF" w:rsidRDefault="004E1DE9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sz w:val="24"/>
          <w:szCs w:val="24"/>
        </w:rPr>
        <w:br w:type="page"/>
      </w:r>
    </w:p>
    <w:p w14:paraId="1DD90B73" w14:textId="17ED6151" w:rsidR="004A391F" w:rsidRPr="00077AEF" w:rsidRDefault="004E1DE9" w:rsidP="004E1DE9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noProof/>
          <w:sz w:val="24"/>
          <w:szCs w:val="24"/>
          <w:lang w:eastAsia="en-GB"/>
        </w:rPr>
        <w:lastRenderedPageBreak/>
        <w:drawing>
          <wp:inline distT="0" distB="0" distL="0" distR="0" wp14:anchorId="2BAECAE9" wp14:editId="30A16611">
            <wp:extent cx="5729605" cy="4295140"/>
            <wp:effectExtent l="19050" t="19050" r="23495" b="1016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05" cy="42951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AEC3A5" w14:textId="0B1C5428" w:rsidR="004E1DE9" w:rsidRPr="00077AEF" w:rsidRDefault="004E1DE9" w:rsidP="00821264">
      <w:pPr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Supplementary Figure</w:t>
      </w:r>
      <w:r w:rsidR="00075644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="00075644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S12</w:t>
      </w:r>
      <w:proofErr w:type="spellEnd"/>
      <w:r w:rsidR="00335AE5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="004A391F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Approximate location of the </w:t>
      </w:r>
      <w:r w:rsidR="00335AE5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burial </w:t>
      </w:r>
      <w:r w:rsidR="004A391F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site on </w:t>
      </w:r>
      <w:proofErr w:type="spellStart"/>
      <w:r w:rsidR="004A391F" w:rsidRPr="00077AEF">
        <w:rPr>
          <w:rFonts w:ascii="Times New Roman" w:hAnsi="Times New Roman" w:cs="Times New Roman"/>
          <w:i/>
          <w:iCs/>
          <w:sz w:val="24"/>
          <w:szCs w:val="24"/>
        </w:rPr>
        <w:t>Boncar</w:t>
      </w:r>
      <w:proofErr w:type="spellEnd"/>
      <w:r w:rsidR="004A391F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Hill near </w:t>
      </w:r>
      <w:proofErr w:type="spellStart"/>
      <w:r w:rsidR="004A391F" w:rsidRPr="00077AEF">
        <w:rPr>
          <w:rFonts w:ascii="Times New Roman" w:hAnsi="Times New Roman" w:cs="Times New Roman"/>
          <w:i/>
          <w:iCs/>
          <w:sz w:val="24"/>
          <w:szCs w:val="24"/>
        </w:rPr>
        <w:t>Podklanec</w:t>
      </w:r>
      <w:proofErr w:type="spellEnd"/>
      <w:r w:rsidR="004A391F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(photo</w:t>
      </w:r>
      <w:r w:rsidR="00335AE5" w:rsidRPr="00077AEF">
        <w:rPr>
          <w:rFonts w:ascii="Times New Roman" w:hAnsi="Times New Roman" w:cs="Times New Roman"/>
          <w:i/>
          <w:iCs/>
          <w:sz w:val="24"/>
          <w:szCs w:val="24"/>
        </w:rPr>
        <w:t>graph</w:t>
      </w:r>
      <w:r w:rsidR="004A391F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: M. </w:t>
      </w:r>
      <w:proofErr w:type="spellStart"/>
      <w:r w:rsidR="004A391F" w:rsidRPr="00077AEF">
        <w:rPr>
          <w:rFonts w:ascii="Times New Roman" w:hAnsi="Times New Roman" w:cs="Times New Roman"/>
          <w:i/>
          <w:iCs/>
          <w:sz w:val="24"/>
          <w:szCs w:val="24"/>
        </w:rPr>
        <w:t>Pečovnik</w:t>
      </w:r>
      <w:proofErr w:type="spellEnd"/>
      <w:r w:rsidR="004A391F" w:rsidRPr="00077AEF">
        <w:rPr>
          <w:rFonts w:ascii="Times New Roman" w:hAnsi="Times New Roman" w:cs="Times New Roman"/>
          <w:i/>
          <w:iCs/>
          <w:sz w:val="24"/>
          <w:szCs w:val="24"/>
        </w:rPr>
        <w:t>, 2018).</w:t>
      </w:r>
    </w:p>
    <w:p w14:paraId="58D5461E" w14:textId="77777777" w:rsidR="004E1DE9" w:rsidRPr="00077AEF" w:rsidRDefault="004E1DE9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sz w:val="24"/>
          <w:szCs w:val="24"/>
        </w:rPr>
        <w:br w:type="page"/>
      </w:r>
    </w:p>
    <w:p w14:paraId="0CCC0D06" w14:textId="0942E598" w:rsidR="004A391F" w:rsidRPr="00077AEF" w:rsidRDefault="004E1DE9" w:rsidP="004E1DE9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noProof/>
          <w:sz w:val="24"/>
          <w:szCs w:val="24"/>
          <w:lang w:eastAsia="en-GB"/>
        </w:rPr>
        <w:lastRenderedPageBreak/>
        <w:drawing>
          <wp:inline distT="0" distB="0" distL="0" distR="0" wp14:anchorId="717514BD" wp14:editId="29F30D93">
            <wp:extent cx="5729605" cy="3968115"/>
            <wp:effectExtent l="19050" t="19050" r="23495" b="133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05" cy="39681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339159" w14:textId="1315A3D5" w:rsidR="004E1DE9" w:rsidRPr="00077AEF" w:rsidRDefault="004E1DE9" w:rsidP="00821264">
      <w:pPr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Supplementary Figure </w:t>
      </w:r>
      <w:proofErr w:type="spellStart"/>
      <w:r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S13</w:t>
      </w:r>
      <w:proofErr w:type="spellEnd"/>
      <w:r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="004A391F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Location of the </w:t>
      </w:r>
      <w:r w:rsidR="00335AE5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burial </w:t>
      </w:r>
      <w:r w:rsidR="004A391F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site on </w:t>
      </w:r>
      <w:proofErr w:type="spellStart"/>
      <w:r w:rsidR="004A391F" w:rsidRPr="00077AEF">
        <w:rPr>
          <w:rFonts w:ascii="Times New Roman" w:hAnsi="Times New Roman" w:cs="Times New Roman"/>
          <w:i/>
          <w:iCs/>
          <w:sz w:val="24"/>
          <w:szCs w:val="24"/>
        </w:rPr>
        <w:t>Boncar</w:t>
      </w:r>
      <w:proofErr w:type="spellEnd"/>
      <w:r w:rsidR="004A391F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Hill near </w:t>
      </w:r>
      <w:proofErr w:type="spellStart"/>
      <w:r w:rsidR="004A391F" w:rsidRPr="00077AEF">
        <w:rPr>
          <w:rFonts w:ascii="Times New Roman" w:hAnsi="Times New Roman" w:cs="Times New Roman"/>
          <w:i/>
          <w:iCs/>
          <w:sz w:val="24"/>
          <w:szCs w:val="24"/>
        </w:rPr>
        <w:t>Podklanec</w:t>
      </w:r>
      <w:proofErr w:type="spellEnd"/>
      <w:r w:rsidR="00335AE5" w:rsidRPr="00077AEF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403AED75" w14:textId="77777777" w:rsidR="004E1DE9" w:rsidRPr="00077AEF" w:rsidRDefault="004E1DE9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sz w:val="24"/>
          <w:szCs w:val="24"/>
        </w:rPr>
        <w:br w:type="page"/>
      </w:r>
    </w:p>
    <w:p w14:paraId="429CC3F0" w14:textId="31651BF2" w:rsidR="004A391F" w:rsidRPr="00077AEF" w:rsidRDefault="004E1DE9" w:rsidP="004E1DE9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noProof/>
          <w:sz w:val="24"/>
          <w:szCs w:val="24"/>
          <w:lang w:eastAsia="en-GB"/>
        </w:rPr>
        <w:lastRenderedPageBreak/>
        <w:drawing>
          <wp:inline distT="0" distB="0" distL="0" distR="0" wp14:anchorId="153104BA" wp14:editId="50FA6798">
            <wp:extent cx="5729605" cy="5520055"/>
            <wp:effectExtent l="0" t="0" r="4445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05" cy="552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5A70A" w14:textId="1E219AE2" w:rsidR="004E1DE9" w:rsidRPr="00077AEF" w:rsidRDefault="004E1DE9" w:rsidP="00821264">
      <w:pPr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Supplementary Figure</w:t>
      </w:r>
      <w:r w:rsidR="00075644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="00075644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S14</w:t>
      </w:r>
      <w:proofErr w:type="spellEnd"/>
      <w:r w:rsidR="00335AE5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="00D83A5C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D83A5C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Graves, executions sites and </w:t>
      </w:r>
      <w:r w:rsidR="00335AE5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distribution of </w:t>
      </w:r>
      <w:r w:rsidR="00D83A5C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cartridge cases at </w:t>
      </w:r>
      <w:proofErr w:type="spellStart"/>
      <w:r w:rsidR="00D83A5C" w:rsidRPr="00077AEF">
        <w:rPr>
          <w:rFonts w:ascii="Times New Roman" w:hAnsi="Times New Roman" w:cs="Times New Roman"/>
          <w:i/>
          <w:iCs/>
          <w:sz w:val="24"/>
          <w:szCs w:val="24"/>
        </w:rPr>
        <w:t>Boncar</w:t>
      </w:r>
      <w:proofErr w:type="spellEnd"/>
      <w:r w:rsidR="00D83A5C" w:rsidRPr="00077AEF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0A3F8A2D" w14:textId="77777777" w:rsidR="004E1DE9" w:rsidRPr="00077AEF" w:rsidRDefault="004E1DE9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sz w:val="24"/>
          <w:szCs w:val="24"/>
        </w:rPr>
        <w:br w:type="page"/>
      </w:r>
    </w:p>
    <w:p w14:paraId="5492C879" w14:textId="2B120D7A" w:rsidR="00D83A5C" w:rsidRPr="00077AEF" w:rsidRDefault="004E1DE9" w:rsidP="004E1DE9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noProof/>
          <w:sz w:val="24"/>
          <w:szCs w:val="24"/>
          <w:lang w:eastAsia="en-GB"/>
        </w:rPr>
        <w:lastRenderedPageBreak/>
        <w:drawing>
          <wp:inline distT="0" distB="0" distL="0" distR="0" wp14:anchorId="6FE94EFF" wp14:editId="35DB621D">
            <wp:extent cx="5729605" cy="7684135"/>
            <wp:effectExtent l="19050" t="19050" r="23495" b="1206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05" cy="76841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861463" w14:textId="4C50F9A6" w:rsidR="00052751" w:rsidRPr="00077AEF" w:rsidRDefault="004E1DE9" w:rsidP="00821264">
      <w:pPr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Supplementary Figure</w:t>
      </w:r>
      <w:r w:rsidR="00075644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="00075644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S15</w:t>
      </w:r>
      <w:proofErr w:type="spellEnd"/>
      <w:r w:rsidR="00335AE5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="00052751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052751" w:rsidRPr="00077AEF">
        <w:rPr>
          <w:rFonts w:ascii="Times New Roman" w:hAnsi="Times New Roman" w:cs="Times New Roman"/>
          <w:i/>
          <w:iCs/>
          <w:sz w:val="24"/>
          <w:szCs w:val="24"/>
        </w:rPr>
        <w:t>A)</w:t>
      </w:r>
      <w:r w:rsidR="00335AE5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Distribution of</w:t>
      </w:r>
      <w:r w:rsidR="001B2BCB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335AE5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cartridge </w:t>
      </w:r>
      <w:r w:rsidR="001B2BCB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cases </w:t>
      </w:r>
      <w:r w:rsidR="00075644" w:rsidRPr="00077AEF">
        <w:rPr>
          <w:rFonts w:ascii="Times New Roman" w:hAnsi="Times New Roman" w:cs="Times New Roman"/>
          <w:i/>
          <w:iCs/>
          <w:sz w:val="24"/>
          <w:szCs w:val="24"/>
        </w:rPr>
        <w:t>at the execution site above the mass graves and</w:t>
      </w:r>
      <w:r w:rsidR="00052751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B)</w:t>
      </w:r>
      <w:r w:rsidR="00075644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around </w:t>
      </w:r>
      <w:r w:rsidR="001B2BCB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grave </w:t>
      </w:r>
      <w:r w:rsidR="00335AE5" w:rsidRPr="00077AEF">
        <w:rPr>
          <w:rFonts w:ascii="Times New Roman" w:hAnsi="Times New Roman" w:cs="Times New Roman"/>
          <w:i/>
          <w:iCs/>
          <w:sz w:val="24"/>
          <w:szCs w:val="24"/>
        </w:rPr>
        <w:t>no</w:t>
      </w:r>
      <w:r w:rsidR="001B2BCB" w:rsidRPr="00077AEF">
        <w:rPr>
          <w:rFonts w:ascii="Times New Roman" w:hAnsi="Times New Roman" w:cs="Times New Roman"/>
          <w:i/>
          <w:iCs/>
          <w:sz w:val="24"/>
          <w:szCs w:val="24"/>
        </w:rPr>
        <w:t>. 1. The test pit was dug prior to the excavation</w:t>
      </w:r>
      <w:r w:rsidR="00335AE5" w:rsidRPr="00077AEF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59862387" w14:textId="77777777" w:rsidR="00052751" w:rsidRPr="00077AEF" w:rsidRDefault="00052751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sz w:val="24"/>
          <w:szCs w:val="24"/>
        </w:rPr>
        <w:br w:type="page"/>
      </w:r>
    </w:p>
    <w:p w14:paraId="360DD92A" w14:textId="6E67B24D" w:rsidR="001B2BCB" w:rsidRPr="00077AEF" w:rsidRDefault="00052751" w:rsidP="00052751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noProof/>
          <w:sz w:val="24"/>
          <w:szCs w:val="24"/>
          <w:lang w:eastAsia="en-GB"/>
        </w:rPr>
        <w:lastRenderedPageBreak/>
        <w:drawing>
          <wp:inline distT="0" distB="0" distL="0" distR="0" wp14:anchorId="1F9648B6" wp14:editId="1DE1337B">
            <wp:extent cx="5730863" cy="8153400"/>
            <wp:effectExtent l="19050" t="19050" r="22860" b="190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24"/>
                    <a:stretch/>
                  </pic:blipFill>
                  <pic:spPr bwMode="auto">
                    <a:xfrm>
                      <a:off x="0" y="0"/>
                      <a:ext cx="5731200" cy="815387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29AED3" w14:textId="659118D1" w:rsidR="00052751" w:rsidRPr="00077AEF" w:rsidRDefault="004E1DE9" w:rsidP="00821264">
      <w:pPr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Supplementary Figure</w:t>
      </w:r>
      <w:r w:rsidR="00075644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="00075644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S16</w:t>
      </w:r>
      <w:proofErr w:type="spellEnd"/>
      <w:r w:rsidR="00052751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="001B2BCB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Grave </w:t>
      </w:r>
      <w:r w:rsidR="00335AE5" w:rsidRPr="00077AEF">
        <w:rPr>
          <w:rFonts w:ascii="Times New Roman" w:hAnsi="Times New Roman" w:cs="Times New Roman"/>
          <w:i/>
          <w:iCs/>
          <w:sz w:val="24"/>
          <w:szCs w:val="24"/>
        </w:rPr>
        <w:t>no</w:t>
      </w:r>
      <w:r w:rsidR="001B2BCB" w:rsidRPr="00077AEF">
        <w:rPr>
          <w:rFonts w:ascii="Times New Roman" w:hAnsi="Times New Roman" w:cs="Times New Roman"/>
          <w:i/>
          <w:iCs/>
          <w:sz w:val="24"/>
          <w:szCs w:val="24"/>
        </w:rPr>
        <w:t>. 1</w:t>
      </w:r>
      <w:r w:rsidR="00335AE5" w:rsidRPr="00077AEF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="001B2BCB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1B2BCB" w:rsidRPr="00077AEF">
        <w:rPr>
          <w:rFonts w:ascii="Times New Roman" w:hAnsi="Times New Roman" w:cs="Times New Roman"/>
          <w:i/>
          <w:iCs/>
          <w:sz w:val="24"/>
          <w:szCs w:val="24"/>
        </w:rPr>
        <w:t>Boncar</w:t>
      </w:r>
      <w:proofErr w:type="spellEnd"/>
      <w:r w:rsidR="001B2BCB" w:rsidRPr="00077AEF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0A71F24E" w14:textId="77777777" w:rsidR="00052751" w:rsidRPr="00077AEF" w:rsidRDefault="00052751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sz w:val="24"/>
          <w:szCs w:val="24"/>
        </w:rPr>
        <w:br w:type="page"/>
      </w:r>
    </w:p>
    <w:p w14:paraId="014C421E" w14:textId="668C0917" w:rsidR="001B2BCB" w:rsidRPr="00077AEF" w:rsidRDefault="00052751" w:rsidP="00052751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noProof/>
          <w:sz w:val="24"/>
          <w:szCs w:val="24"/>
          <w:lang w:eastAsia="en-GB"/>
        </w:rPr>
        <w:lastRenderedPageBreak/>
        <w:drawing>
          <wp:inline distT="0" distB="0" distL="0" distR="0" wp14:anchorId="32F24266" wp14:editId="34D077E4">
            <wp:extent cx="5729605" cy="3808730"/>
            <wp:effectExtent l="19050" t="19050" r="23495" b="203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05" cy="38087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Start w:id="2" w:name="_GoBack"/>
      <w:bookmarkEnd w:id="2"/>
    </w:p>
    <w:p w14:paraId="15568351" w14:textId="3CF7B523" w:rsidR="001B2BCB" w:rsidRPr="00077AEF" w:rsidRDefault="004E1DE9" w:rsidP="00821264">
      <w:pPr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Supplementary Figure</w:t>
      </w:r>
      <w:r w:rsidR="00075644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="00075644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S17</w:t>
      </w:r>
      <w:proofErr w:type="spellEnd"/>
      <w:r w:rsidR="00335AE5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="001B2BCB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Grave </w:t>
      </w:r>
      <w:r w:rsidR="00335AE5" w:rsidRPr="00077AEF">
        <w:rPr>
          <w:rFonts w:ascii="Times New Roman" w:hAnsi="Times New Roman" w:cs="Times New Roman"/>
          <w:i/>
          <w:iCs/>
          <w:sz w:val="24"/>
          <w:szCs w:val="24"/>
        </w:rPr>
        <w:t>no</w:t>
      </w:r>
      <w:r w:rsidR="001B2BCB" w:rsidRPr="00077AEF">
        <w:rPr>
          <w:rFonts w:ascii="Times New Roman" w:hAnsi="Times New Roman" w:cs="Times New Roman"/>
          <w:i/>
          <w:iCs/>
          <w:sz w:val="24"/>
          <w:szCs w:val="24"/>
        </w:rPr>
        <w:t>. 1</w:t>
      </w:r>
      <w:r w:rsidR="00A04004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proofErr w:type="spellStart"/>
      <w:r w:rsidR="00A04004" w:rsidRPr="00077AEF">
        <w:rPr>
          <w:rFonts w:ascii="Times New Roman" w:hAnsi="Times New Roman" w:cs="Times New Roman"/>
          <w:i/>
          <w:iCs/>
          <w:sz w:val="24"/>
          <w:szCs w:val="24"/>
        </w:rPr>
        <w:t>Boncar</w:t>
      </w:r>
      <w:proofErr w:type="spellEnd"/>
      <w:r w:rsidR="00A04004" w:rsidRPr="00077AEF">
        <w:rPr>
          <w:rFonts w:ascii="Times New Roman" w:hAnsi="Times New Roman" w:cs="Times New Roman"/>
          <w:i/>
          <w:iCs/>
          <w:sz w:val="24"/>
          <w:szCs w:val="24"/>
        </w:rPr>
        <w:t>:</w:t>
      </w:r>
      <w:r w:rsidR="001B2BCB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entry bullet wound on </w:t>
      </w:r>
      <w:proofErr w:type="spellStart"/>
      <w:r w:rsidR="00A04004" w:rsidRPr="00077AEF">
        <w:rPr>
          <w:rFonts w:ascii="Times New Roman" w:hAnsi="Times New Roman" w:cs="Times New Roman"/>
          <w:i/>
          <w:iCs/>
          <w:sz w:val="24"/>
          <w:szCs w:val="24"/>
        </w:rPr>
        <w:t>os</w:t>
      </w:r>
      <w:proofErr w:type="spellEnd"/>
      <w:r w:rsidR="00A04004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1B2BCB" w:rsidRPr="00077AEF">
        <w:rPr>
          <w:rFonts w:ascii="Times New Roman" w:hAnsi="Times New Roman" w:cs="Times New Roman"/>
          <w:i/>
          <w:iCs/>
          <w:sz w:val="24"/>
          <w:szCs w:val="24"/>
        </w:rPr>
        <w:t>parietale</w:t>
      </w:r>
      <w:proofErr w:type="spellEnd"/>
      <w:r w:rsidR="001B2BCB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of individual </w:t>
      </w:r>
      <w:r w:rsidR="00A04004" w:rsidRPr="00077AEF">
        <w:rPr>
          <w:rFonts w:ascii="Times New Roman" w:hAnsi="Times New Roman" w:cs="Times New Roman"/>
          <w:i/>
          <w:iCs/>
          <w:sz w:val="24"/>
          <w:szCs w:val="24"/>
        </w:rPr>
        <w:t>no</w:t>
      </w:r>
      <w:r w:rsidR="001B2BCB" w:rsidRPr="00077AEF">
        <w:rPr>
          <w:rFonts w:ascii="Times New Roman" w:hAnsi="Times New Roman" w:cs="Times New Roman"/>
          <w:i/>
          <w:iCs/>
          <w:sz w:val="24"/>
          <w:szCs w:val="24"/>
        </w:rPr>
        <w:t>. 10.</w:t>
      </w:r>
    </w:p>
    <w:p w14:paraId="7B865E50" w14:textId="77777777" w:rsidR="00052751" w:rsidRPr="00077AEF" w:rsidRDefault="00052751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sz w:val="24"/>
          <w:szCs w:val="24"/>
        </w:rPr>
        <w:br w:type="page"/>
      </w:r>
    </w:p>
    <w:p w14:paraId="562A0E2D" w14:textId="042A01C9" w:rsidR="000A6CE7" w:rsidRPr="00077AEF" w:rsidRDefault="00052751" w:rsidP="00052751">
      <w:pPr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077AEF">
        <w:rPr>
          <w:rFonts w:ascii="Times New Roman" w:hAnsi="Times New Roman" w:cs="Times New Roman"/>
          <w:i/>
          <w:iCs/>
          <w:noProof/>
          <w:sz w:val="24"/>
          <w:szCs w:val="24"/>
          <w:lang w:eastAsia="en-GB"/>
        </w:rPr>
        <w:lastRenderedPageBreak/>
        <w:drawing>
          <wp:inline distT="0" distB="0" distL="0" distR="0" wp14:anchorId="03EF100E" wp14:editId="3DBD2E5C">
            <wp:extent cx="5729605" cy="3808730"/>
            <wp:effectExtent l="19050" t="19050" r="23495" b="203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05" cy="38087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E1DE9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Supplementary Figure</w:t>
      </w:r>
      <w:r w:rsidR="00075644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="00075644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S1</w:t>
      </w:r>
      <w:r w:rsidR="001B2BCB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8</w:t>
      </w:r>
      <w:proofErr w:type="spellEnd"/>
      <w:r w:rsidR="00335AE5" w:rsidRPr="00077AEF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="001B2BCB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Grave </w:t>
      </w:r>
      <w:r w:rsidR="00335AE5" w:rsidRPr="00077AEF">
        <w:rPr>
          <w:rFonts w:ascii="Times New Roman" w:hAnsi="Times New Roman" w:cs="Times New Roman"/>
          <w:i/>
          <w:iCs/>
          <w:sz w:val="24"/>
          <w:szCs w:val="24"/>
        </w:rPr>
        <w:t>no</w:t>
      </w:r>
      <w:r w:rsidR="001B2BCB" w:rsidRPr="00077AEF">
        <w:rPr>
          <w:rFonts w:ascii="Times New Roman" w:hAnsi="Times New Roman" w:cs="Times New Roman"/>
          <w:i/>
          <w:iCs/>
          <w:sz w:val="24"/>
          <w:szCs w:val="24"/>
        </w:rPr>
        <w:t>. 2</w:t>
      </w:r>
      <w:r w:rsidR="00A04004" w:rsidRPr="00077AEF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="001B2BCB" w:rsidRPr="00077AE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1B2BCB" w:rsidRPr="00077AEF">
        <w:rPr>
          <w:rFonts w:ascii="Times New Roman" w:hAnsi="Times New Roman" w:cs="Times New Roman"/>
          <w:i/>
          <w:iCs/>
          <w:sz w:val="24"/>
          <w:szCs w:val="24"/>
        </w:rPr>
        <w:t>Boncar</w:t>
      </w:r>
      <w:proofErr w:type="spellEnd"/>
      <w:r w:rsidR="001B2BCB" w:rsidRPr="00077AEF">
        <w:rPr>
          <w:rFonts w:ascii="Times New Roman" w:hAnsi="Times New Roman" w:cs="Times New Roman"/>
          <w:i/>
          <w:iCs/>
          <w:sz w:val="24"/>
          <w:szCs w:val="24"/>
        </w:rPr>
        <w:t>. Post-war destruction of the remains can be observed between plates numbered 11, 12 and 16.</w:t>
      </w:r>
      <w:bookmarkEnd w:id="1"/>
    </w:p>
    <w:sectPr w:rsidR="000A6CE7" w:rsidRPr="00077AE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4B73"/>
    <w:rsid w:val="00046662"/>
    <w:rsid w:val="00051646"/>
    <w:rsid w:val="00052751"/>
    <w:rsid w:val="00075644"/>
    <w:rsid w:val="00077AEF"/>
    <w:rsid w:val="000A6CE7"/>
    <w:rsid w:val="000F622F"/>
    <w:rsid w:val="00146693"/>
    <w:rsid w:val="001B2BCB"/>
    <w:rsid w:val="001E6275"/>
    <w:rsid w:val="00203BF8"/>
    <w:rsid w:val="0023250B"/>
    <w:rsid w:val="00335AE5"/>
    <w:rsid w:val="003E2521"/>
    <w:rsid w:val="004908FA"/>
    <w:rsid w:val="004A391F"/>
    <w:rsid w:val="004E1DE9"/>
    <w:rsid w:val="00572235"/>
    <w:rsid w:val="005B1C7D"/>
    <w:rsid w:val="005C21D2"/>
    <w:rsid w:val="005C6B9B"/>
    <w:rsid w:val="00722498"/>
    <w:rsid w:val="00753CA7"/>
    <w:rsid w:val="007650B6"/>
    <w:rsid w:val="00777D48"/>
    <w:rsid w:val="007A5260"/>
    <w:rsid w:val="007D195A"/>
    <w:rsid w:val="00821264"/>
    <w:rsid w:val="008258CE"/>
    <w:rsid w:val="008F4540"/>
    <w:rsid w:val="00980755"/>
    <w:rsid w:val="00A04004"/>
    <w:rsid w:val="00AE1A9E"/>
    <w:rsid w:val="00B24F8F"/>
    <w:rsid w:val="00B5351E"/>
    <w:rsid w:val="00B64B73"/>
    <w:rsid w:val="00BE56FA"/>
    <w:rsid w:val="00C246DE"/>
    <w:rsid w:val="00C71640"/>
    <w:rsid w:val="00D526CF"/>
    <w:rsid w:val="00D56DA0"/>
    <w:rsid w:val="00D83A5C"/>
    <w:rsid w:val="00E307A6"/>
    <w:rsid w:val="00F708EC"/>
    <w:rsid w:val="00F967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0E6869"/>
  <w15:chartTrackingRefBased/>
  <w15:docId w15:val="{6AA336F2-6566-4BEB-9F3D-3A4E838E8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B64B73"/>
    <w:rPr>
      <w:color w:val="0563C1" w:themeColor="hyperlink"/>
      <w:u w:val="single"/>
    </w:rPr>
  </w:style>
  <w:style w:type="character" w:customStyle="1" w:styleId="UnresolvedMention1">
    <w:name w:val="Unresolved Mention1"/>
    <w:basedOn w:val="Privzetapisavaodstavka"/>
    <w:uiPriority w:val="99"/>
    <w:semiHidden/>
    <w:unhideWhenUsed/>
    <w:rsid w:val="00B64B73"/>
    <w:rPr>
      <w:color w:val="605E5C"/>
      <w:shd w:val="clear" w:color="auto" w:fill="E1DFDD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8F454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8F4540"/>
    <w:rPr>
      <w:rFonts w:ascii="Segoe UI" w:hAnsi="Segoe UI" w:cs="Segoe UI"/>
      <w:sz w:val="18"/>
      <w:szCs w:val="18"/>
    </w:rPr>
  </w:style>
  <w:style w:type="character" w:styleId="SledenaHiperpovezava">
    <w:name w:val="FollowedHyperlink"/>
    <w:basedOn w:val="Privzetapisavaodstavka"/>
    <w:uiPriority w:val="99"/>
    <w:semiHidden/>
    <w:unhideWhenUsed/>
    <w:rsid w:val="00D56DA0"/>
    <w:rPr>
      <w:color w:val="954F72" w:themeColor="followedHyperlink"/>
      <w:u w:val="single"/>
    </w:rPr>
  </w:style>
  <w:style w:type="character" w:styleId="Pripombasklic">
    <w:name w:val="annotation reference"/>
    <w:basedOn w:val="Privzetapisavaodstavka"/>
    <w:uiPriority w:val="99"/>
    <w:semiHidden/>
    <w:unhideWhenUsed/>
    <w:rsid w:val="008258CE"/>
    <w:rPr>
      <w:sz w:val="16"/>
      <w:szCs w:val="16"/>
    </w:rPr>
  </w:style>
  <w:style w:type="paragraph" w:styleId="Pripombabesedilo">
    <w:name w:val="annotation text"/>
    <w:basedOn w:val="Navaden"/>
    <w:link w:val="PripombabesediloZnak"/>
    <w:uiPriority w:val="99"/>
    <w:semiHidden/>
    <w:unhideWhenUsed/>
    <w:rsid w:val="008258CE"/>
    <w:pPr>
      <w:spacing w:line="240" w:lineRule="auto"/>
    </w:pPr>
    <w:rPr>
      <w:sz w:val="20"/>
      <w:szCs w:val="20"/>
    </w:rPr>
  </w:style>
  <w:style w:type="character" w:customStyle="1" w:styleId="PripombabesediloZnak">
    <w:name w:val="Pripomba – besedilo Znak"/>
    <w:basedOn w:val="Privzetapisavaodstavka"/>
    <w:link w:val="Pripombabesedilo"/>
    <w:uiPriority w:val="99"/>
    <w:semiHidden/>
    <w:rsid w:val="008258CE"/>
    <w:rPr>
      <w:sz w:val="20"/>
      <w:szCs w:val="20"/>
    </w:rPr>
  </w:style>
  <w:style w:type="paragraph" w:styleId="Zadevapripombe">
    <w:name w:val="annotation subject"/>
    <w:basedOn w:val="Pripombabesedilo"/>
    <w:next w:val="Pripombabesedilo"/>
    <w:link w:val="ZadevapripombeZnak"/>
    <w:uiPriority w:val="99"/>
    <w:semiHidden/>
    <w:unhideWhenUsed/>
    <w:rsid w:val="008258CE"/>
    <w:rPr>
      <w:b/>
      <w:bCs/>
    </w:rPr>
  </w:style>
  <w:style w:type="character" w:customStyle="1" w:styleId="ZadevapripombeZnak">
    <w:name w:val="Zadeva pripombe Znak"/>
    <w:basedOn w:val="PripombabesediloZnak"/>
    <w:link w:val="Zadevapripombe"/>
    <w:uiPriority w:val="99"/>
    <w:semiHidden/>
    <w:rsid w:val="008258CE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tiff"/><Relationship Id="rId12" Type="http://schemas.openxmlformats.org/officeDocument/2006/relationships/image" Target="media/image9.jpeg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jpeg"/><Relationship Id="rId5" Type="http://schemas.openxmlformats.org/officeDocument/2006/relationships/image" Target="media/image2.tiff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18</Pages>
  <Words>329</Words>
  <Characters>1880</Characters>
  <Application>Microsoft Office Word</Application>
  <DocSecurity>0</DocSecurity>
  <Lines>15</Lines>
  <Paragraphs>4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Madeleine Hummler</dc:creator>
  <cp:keywords/>
  <dc:description/>
  <cp:lastModifiedBy>ABKUK</cp:lastModifiedBy>
  <cp:revision>4</cp:revision>
  <dcterms:created xsi:type="dcterms:W3CDTF">2019-10-01T09:52:00Z</dcterms:created>
  <dcterms:modified xsi:type="dcterms:W3CDTF">2019-10-01T12:26:00Z</dcterms:modified>
</cp:coreProperties>
</file>