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F906" w14:textId="22FC990A" w:rsidR="00ED49E1" w:rsidRDefault="00ED49E1" w:rsidP="00ED49E1">
      <w:pPr>
        <w:spacing w:before="77"/>
        <w:ind w:left="220"/>
        <w:jc w:val="center"/>
        <w:rPr>
          <w:rStyle w:val="fontstyle01"/>
          <w:rFonts w:asciiTheme="majorBidi" w:hAnsiTheme="majorBidi" w:cstheme="majorBidi"/>
        </w:rPr>
      </w:pPr>
      <w:r w:rsidRPr="00444AE9">
        <w:rPr>
          <w:rStyle w:val="fontstyle01"/>
          <w:rFonts w:asciiTheme="majorBidi" w:hAnsiTheme="majorBidi" w:cstheme="majorBidi"/>
        </w:rPr>
        <w:t>Supplementary Online Content</w:t>
      </w:r>
    </w:p>
    <w:p w14:paraId="2A98635E" w14:textId="77777777" w:rsidR="00B47AA6" w:rsidRPr="00862FB2" w:rsidRDefault="00B47AA6" w:rsidP="00B47AA6">
      <w:pPr>
        <w:pStyle w:val="Heading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C4F">
        <w:rPr>
          <w:rFonts w:ascii="Times New Roman" w:hAnsi="Times New Roman" w:cs="Times New Roman"/>
          <w:sz w:val="24"/>
          <w:szCs w:val="24"/>
        </w:rPr>
        <w:t xml:space="preserve">Understanding the Impact of COVID-19 Pandemic on Health-Related Quality of Life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6B0C4F">
        <w:rPr>
          <w:rFonts w:ascii="Times New Roman" w:hAnsi="Times New Roman" w:cs="Times New Roman"/>
          <w:sz w:val="24"/>
          <w:szCs w:val="24"/>
        </w:rPr>
        <w:t xml:space="preserve"> Iranian Patients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6B0C4F">
        <w:rPr>
          <w:rFonts w:ascii="Times New Roman" w:hAnsi="Times New Roman" w:cs="Times New Roman"/>
          <w:sz w:val="24"/>
          <w:szCs w:val="24"/>
        </w:rPr>
        <w:t>Beta Thalassemia Major: A Grounded Theory</w:t>
      </w:r>
    </w:p>
    <w:p w14:paraId="2EFAA63D" w14:textId="7BDDC524" w:rsidR="00ED49E1" w:rsidRPr="00444AE9" w:rsidRDefault="00ED49E1" w:rsidP="00ED49E1">
      <w:pPr>
        <w:spacing w:before="77"/>
        <w:ind w:left="220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Th</w:t>
      </w:r>
      <w:r w:rsidR="009F33B1" w:rsidRPr="00444AE9">
        <w:rPr>
          <w:rFonts w:asciiTheme="majorBidi" w:hAnsiTheme="majorBidi" w:cstheme="majorBidi"/>
          <w:color w:val="000000"/>
        </w:rPr>
        <w:t>e authors have provided th</w:t>
      </w:r>
      <w:r w:rsidR="00397AE4">
        <w:rPr>
          <w:rFonts w:asciiTheme="majorBidi" w:hAnsiTheme="majorBidi" w:cstheme="majorBidi"/>
          <w:color w:val="000000"/>
        </w:rPr>
        <w:t>e following</w:t>
      </w:r>
      <w:r w:rsidR="009F33B1" w:rsidRPr="00444AE9">
        <w:rPr>
          <w:rFonts w:asciiTheme="majorBidi" w:hAnsiTheme="majorBidi" w:cstheme="majorBidi"/>
          <w:color w:val="000000"/>
        </w:rPr>
        <w:t xml:space="preserve"> supplementary material</w:t>
      </w:r>
      <w:r w:rsidR="00397AE4">
        <w:rPr>
          <w:rFonts w:asciiTheme="majorBidi" w:hAnsiTheme="majorBidi" w:cstheme="majorBidi"/>
          <w:color w:val="000000"/>
        </w:rPr>
        <w:t>s</w:t>
      </w:r>
      <w:r w:rsidRPr="00444AE9">
        <w:rPr>
          <w:rFonts w:asciiTheme="majorBidi" w:hAnsiTheme="majorBidi" w:cstheme="majorBidi"/>
          <w:color w:val="000000"/>
        </w:rPr>
        <w:t xml:space="preserve"> to give readers additional</w:t>
      </w:r>
      <w:r w:rsidRPr="00444AE9">
        <w:rPr>
          <w:rFonts w:asciiTheme="majorBidi" w:hAnsiTheme="majorBidi" w:cstheme="majorBidi"/>
          <w:color w:val="000000"/>
        </w:rPr>
        <w:br/>
        <w:t xml:space="preserve">information about their </w:t>
      </w:r>
      <w:r w:rsidR="003B78F7" w:rsidRPr="00444AE9">
        <w:rPr>
          <w:rFonts w:asciiTheme="majorBidi" w:hAnsiTheme="majorBidi" w:cstheme="majorBidi"/>
          <w:color w:val="000000"/>
        </w:rPr>
        <w:t xml:space="preserve">research. </w:t>
      </w:r>
    </w:p>
    <w:p w14:paraId="2B58C5A8" w14:textId="77777777" w:rsidR="002452E4" w:rsidRPr="00444AE9" w:rsidRDefault="002452E4" w:rsidP="00ED49E1">
      <w:pPr>
        <w:spacing w:before="77"/>
        <w:ind w:left="220"/>
        <w:rPr>
          <w:rFonts w:asciiTheme="majorBidi" w:hAnsiTheme="majorBidi" w:cstheme="majorBidi"/>
          <w:color w:val="000000"/>
        </w:rPr>
      </w:pPr>
    </w:p>
    <w:p w14:paraId="23E05933" w14:textId="308C9A9D" w:rsidR="002452E4" w:rsidRPr="00444AE9" w:rsidRDefault="002452E4" w:rsidP="002452E4">
      <w:pPr>
        <w:spacing w:before="77"/>
        <w:ind w:left="220"/>
        <w:rPr>
          <w:rFonts w:asciiTheme="majorBidi" w:hAnsiTheme="majorBidi" w:cstheme="majorBidi"/>
          <w:sz w:val="24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1</w:t>
      </w:r>
      <w:r w:rsidR="003B78F7" w:rsidRPr="00444AE9">
        <w:rPr>
          <w:rFonts w:asciiTheme="majorBidi" w:hAnsiTheme="majorBidi" w:cstheme="majorBidi"/>
          <w:sz w:val="24"/>
        </w:rPr>
        <w:t>.</w:t>
      </w:r>
      <w:r w:rsidRPr="00444AE9">
        <w:rPr>
          <w:rFonts w:asciiTheme="majorBidi" w:hAnsiTheme="majorBidi" w:cstheme="majorBidi"/>
          <w:sz w:val="24"/>
        </w:rPr>
        <w:t xml:space="preserve"> </w:t>
      </w:r>
      <w:r w:rsidR="003B78F7" w:rsidRPr="00444AE9">
        <w:rPr>
          <w:rFonts w:asciiTheme="majorBidi" w:hAnsiTheme="majorBidi" w:cstheme="majorBidi"/>
          <w:sz w:val="24"/>
        </w:rPr>
        <w:t xml:space="preserve">The </w:t>
      </w:r>
      <w:r w:rsidR="00754F1C" w:rsidRPr="00444AE9">
        <w:rPr>
          <w:rFonts w:asciiTheme="majorBidi" w:hAnsiTheme="majorBidi" w:cstheme="majorBidi"/>
          <w:sz w:val="24"/>
        </w:rPr>
        <w:t>COVID-19 situation in Iran</w:t>
      </w:r>
    </w:p>
    <w:p w14:paraId="3B8D435E" w14:textId="5891B498" w:rsidR="00D67284" w:rsidRPr="00444AE9" w:rsidRDefault="00ED49E1" w:rsidP="00D67284">
      <w:pPr>
        <w:spacing w:before="77"/>
        <w:ind w:left="220"/>
        <w:rPr>
          <w:rFonts w:asciiTheme="majorBidi" w:hAnsiTheme="majorBidi" w:cstheme="majorBidi"/>
          <w:sz w:val="24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2452E4"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2</w:t>
      </w:r>
      <w:r w:rsidR="003B78F7" w:rsidRPr="00444AE9">
        <w:rPr>
          <w:rFonts w:asciiTheme="majorBidi" w:hAnsiTheme="majorBidi" w:cstheme="majorBidi"/>
          <w:sz w:val="24"/>
        </w:rPr>
        <w:t>.</w:t>
      </w:r>
      <w:r w:rsidR="00D67284" w:rsidRPr="00444AE9">
        <w:rPr>
          <w:rFonts w:asciiTheme="majorBidi" w:hAnsiTheme="majorBidi" w:cstheme="majorBidi"/>
          <w:sz w:val="24"/>
        </w:rPr>
        <w:t xml:space="preserve"> </w:t>
      </w:r>
      <w:r w:rsidR="003B78F7" w:rsidRPr="00444AE9">
        <w:rPr>
          <w:rFonts w:asciiTheme="majorBidi" w:hAnsiTheme="majorBidi" w:cstheme="majorBidi"/>
          <w:sz w:val="24"/>
        </w:rPr>
        <w:t xml:space="preserve">The </w:t>
      </w:r>
      <w:r w:rsidR="00D67284" w:rsidRPr="00444AE9">
        <w:rPr>
          <w:rFonts w:asciiTheme="majorBidi" w:hAnsiTheme="majorBidi" w:cstheme="majorBidi"/>
          <w:sz w:val="24"/>
        </w:rPr>
        <w:t xml:space="preserve">COREQ </w:t>
      </w:r>
      <w:r w:rsidR="00D67284" w:rsidRPr="00444AE9">
        <w:rPr>
          <w:rFonts w:asciiTheme="majorBidi" w:hAnsiTheme="majorBidi" w:cstheme="majorBidi"/>
          <w:spacing w:val="-1"/>
          <w:sz w:val="24"/>
        </w:rPr>
        <w:t>32</w:t>
      </w:r>
      <w:r w:rsidR="00D67284" w:rsidRPr="00444AE9">
        <w:rPr>
          <w:rFonts w:asciiTheme="majorBidi" w:hAnsiTheme="majorBidi" w:cstheme="majorBidi"/>
          <w:w w:val="33"/>
          <w:sz w:val="24"/>
        </w:rPr>
        <w:t>-­‐</w:t>
      </w:r>
      <w:r w:rsidR="003B78F7" w:rsidRPr="00444AE9">
        <w:rPr>
          <w:rFonts w:asciiTheme="majorBidi" w:hAnsiTheme="majorBidi" w:cstheme="majorBidi"/>
          <w:spacing w:val="-1"/>
          <w:sz w:val="24"/>
        </w:rPr>
        <w:t>item checklist</w:t>
      </w:r>
    </w:p>
    <w:p w14:paraId="0BC2717A" w14:textId="2D7AF0B8" w:rsidR="00173F81" w:rsidRPr="00444AE9" w:rsidRDefault="00ED49E1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2452E4"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3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3B78F7" w:rsidRPr="00444AE9">
        <w:rPr>
          <w:rFonts w:asciiTheme="majorBidi" w:hAnsiTheme="majorBidi" w:cstheme="majorBidi"/>
          <w:color w:val="000000"/>
          <w:sz w:val="26"/>
          <w:szCs w:val="26"/>
        </w:rPr>
        <w:t>The i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nterview </w:t>
      </w:r>
      <w:proofErr w:type="gramStart"/>
      <w:r w:rsidR="003B78F7" w:rsidRPr="00444AE9">
        <w:rPr>
          <w:rFonts w:asciiTheme="majorBidi" w:hAnsiTheme="majorBidi" w:cstheme="majorBidi"/>
          <w:color w:val="000000"/>
          <w:sz w:val="26"/>
          <w:szCs w:val="26"/>
        </w:rPr>
        <w:t>g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uide</w:t>
      </w:r>
      <w:proofErr w:type="gramEnd"/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4E100A40" w14:textId="60719AE2" w:rsidR="00ED49E1" w:rsidRPr="00444AE9" w:rsidRDefault="00ED49E1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2452E4"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4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3B78F7" w:rsidRPr="00444AE9">
        <w:rPr>
          <w:rFonts w:asciiTheme="majorBidi" w:hAnsiTheme="majorBidi" w:cstheme="majorBidi"/>
          <w:color w:val="000000"/>
          <w:sz w:val="26"/>
          <w:szCs w:val="26"/>
        </w:rPr>
        <w:t>The c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odebook</w:t>
      </w:r>
    </w:p>
    <w:p w14:paraId="204728A1" w14:textId="014FBA5B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5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3B78F7" w:rsidRPr="00444AE9">
        <w:rPr>
          <w:rFonts w:asciiTheme="majorBidi" w:hAnsiTheme="majorBidi" w:cstheme="majorBidi"/>
          <w:color w:val="000000"/>
          <w:sz w:val="26"/>
          <w:szCs w:val="26"/>
        </w:rPr>
        <w:t>The c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ode </w:t>
      </w:r>
      <w:proofErr w:type="gramStart"/>
      <w:r w:rsidRPr="00444AE9">
        <w:rPr>
          <w:rFonts w:asciiTheme="majorBidi" w:hAnsiTheme="majorBidi" w:cstheme="majorBidi"/>
          <w:color w:val="000000"/>
          <w:sz w:val="26"/>
          <w:szCs w:val="26"/>
        </w:rPr>
        <w:t>cloud</w:t>
      </w:r>
      <w:proofErr w:type="gramEnd"/>
    </w:p>
    <w:p w14:paraId="02A3CB69" w14:textId="64EE70DE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6D2013C8" w14:textId="4C5C3802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08DD6FF5" w14:textId="321CCB91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15BA510C" w14:textId="27C3E4E5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2130ED20" w14:textId="6D05A67C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0CD0D64A" w14:textId="42B99672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64CD6AC7" w14:textId="37864C8E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3633AB85" w14:textId="7747CF2D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18E3E497" w14:textId="77777777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</w:p>
    <w:p w14:paraId="4645AB02" w14:textId="79BE5380" w:rsidR="002452E4" w:rsidRPr="00444AE9" w:rsidRDefault="002452E4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1596454C" w14:textId="79C5366A" w:rsidR="002452E4" w:rsidRPr="00444AE9" w:rsidRDefault="002452E4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1DC57E3D" w14:textId="3C88BC35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64A9131F" w14:textId="454F6C3F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12F87A84" w14:textId="6180D452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265E3ABD" w14:textId="08001C30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07460168" w14:textId="23B0AD74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4BFAF73C" w14:textId="75EB8632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67881E5A" w14:textId="77777777" w:rsidR="00754F1C" w:rsidRPr="00444AE9" w:rsidRDefault="00754F1C" w:rsidP="00D67284">
      <w:pPr>
        <w:spacing w:before="77"/>
        <w:ind w:left="220"/>
        <w:rPr>
          <w:rFonts w:asciiTheme="majorBidi" w:hAnsiTheme="majorBidi" w:cstheme="majorBidi"/>
          <w:sz w:val="24"/>
        </w:rPr>
      </w:pPr>
    </w:p>
    <w:p w14:paraId="19F44DE0" w14:textId="6AACD7E6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sz w:val="24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1</w:t>
      </w:r>
      <w:r w:rsidR="003B78F7" w:rsidRPr="00444AE9">
        <w:rPr>
          <w:rFonts w:asciiTheme="majorBidi" w:hAnsiTheme="majorBidi" w:cstheme="majorBidi"/>
          <w:sz w:val="24"/>
        </w:rPr>
        <w:t>.</w:t>
      </w:r>
      <w:r w:rsidRPr="00444AE9">
        <w:rPr>
          <w:rFonts w:asciiTheme="majorBidi" w:hAnsiTheme="majorBidi" w:cstheme="majorBidi"/>
          <w:sz w:val="24"/>
        </w:rPr>
        <w:t xml:space="preserve"> </w:t>
      </w:r>
      <w:r w:rsidR="003B78F7" w:rsidRPr="00444AE9">
        <w:rPr>
          <w:rFonts w:asciiTheme="majorBidi" w:hAnsiTheme="majorBidi" w:cstheme="majorBidi"/>
          <w:sz w:val="24"/>
        </w:rPr>
        <w:t xml:space="preserve">The </w:t>
      </w:r>
      <w:r w:rsidRPr="00444AE9">
        <w:rPr>
          <w:rFonts w:asciiTheme="majorBidi" w:hAnsiTheme="majorBidi" w:cstheme="majorBidi"/>
          <w:sz w:val="24"/>
        </w:rPr>
        <w:t>COVID-19 situation in Iran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750"/>
      </w:tblGrid>
      <w:tr w:rsidR="002452E4" w:rsidRPr="00444AE9" w14:paraId="05C58128" w14:textId="77777777" w:rsidTr="00754F1C">
        <w:tc>
          <w:tcPr>
            <w:tcW w:w="10750" w:type="dxa"/>
          </w:tcPr>
          <w:p w14:paraId="13AD98A4" w14:textId="0B8FE5A2" w:rsidR="002452E4" w:rsidRPr="00444AE9" w:rsidRDefault="002452E4" w:rsidP="00754F1C">
            <w:pPr>
              <w:tabs>
                <w:tab w:val="left" w:pos="8832"/>
              </w:tabs>
              <w:spacing w:before="77"/>
              <w:rPr>
                <w:rFonts w:asciiTheme="majorBidi" w:hAnsiTheme="majorBidi" w:cstheme="majorBidi"/>
                <w:sz w:val="24"/>
              </w:rPr>
            </w:pPr>
            <w:r w:rsidRPr="00444AE9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3C2E332" wp14:editId="164FA193">
                  <wp:extent cx="6667500" cy="6598920"/>
                  <wp:effectExtent l="0" t="0" r="0" b="0"/>
                  <wp:docPr id="1" name="Picture 1" descr="Fig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893" cy="660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2E4" w:rsidRPr="00444AE9" w14:paraId="4DD839CE" w14:textId="77777777" w:rsidTr="00754F1C">
        <w:tc>
          <w:tcPr>
            <w:tcW w:w="10750" w:type="dxa"/>
          </w:tcPr>
          <w:p w14:paraId="04F88A24" w14:textId="1F47CAE7" w:rsidR="002452E4" w:rsidRPr="00444AE9" w:rsidRDefault="002452E4" w:rsidP="00D67284">
            <w:pPr>
              <w:spacing w:before="77"/>
              <w:rPr>
                <w:rFonts w:asciiTheme="majorBidi" w:hAnsiTheme="majorBidi" w:cstheme="majorBidi"/>
                <w:sz w:val="24"/>
              </w:rPr>
            </w:pPr>
            <w:r w:rsidRPr="00444AE9">
              <w:rPr>
                <w:rFonts w:asciiTheme="majorBidi" w:hAnsiTheme="majorBidi" w:cstheme="majorBidi"/>
                <w:sz w:val="24"/>
              </w:rPr>
              <w:t xml:space="preserve">COVID-19 situation in Iran, </w:t>
            </w:r>
            <w:r w:rsidR="003B78F7" w:rsidRPr="00444AE9">
              <w:rPr>
                <w:rFonts w:asciiTheme="majorBidi" w:hAnsiTheme="majorBidi" w:cstheme="majorBidi"/>
                <w:sz w:val="24"/>
              </w:rPr>
              <w:t xml:space="preserve">from </w:t>
            </w:r>
            <w:r w:rsidRPr="00444AE9">
              <w:rPr>
                <w:rFonts w:asciiTheme="majorBidi" w:hAnsiTheme="majorBidi" w:cstheme="majorBidi"/>
                <w:sz w:val="24"/>
              </w:rPr>
              <w:t xml:space="preserve">February 19 to March 9, 2020. A. Number of cases and deaths. B. Case distribution by </w:t>
            </w:r>
            <w:r w:rsidR="003B78F7" w:rsidRPr="00444AE9">
              <w:rPr>
                <w:rFonts w:asciiTheme="majorBidi" w:hAnsiTheme="majorBidi" w:cstheme="majorBidi"/>
                <w:sz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</w:rPr>
              <w:t xml:space="preserve">province. C. Incidence rate, case/100,000 population by </w:t>
            </w:r>
            <w:r w:rsidR="003B78F7" w:rsidRPr="00444AE9">
              <w:rPr>
                <w:rFonts w:asciiTheme="majorBidi" w:hAnsiTheme="majorBidi" w:cstheme="majorBidi"/>
                <w:sz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</w:rPr>
              <w:t xml:space="preserve">province </w:t>
            </w:r>
            <w:r w:rsidRPr="00444AE9">
              <w:rPr>
                <w:rFonts w:asciiTheme="majorBidi" w:hAnsiTheme="majorBidi" w:cstheme="majorBidi"/>
                <w:sz w:val="24"/>
              </w:rPr>
              <w:fldChar w:fldCharType="begin"/>
            </w:r>
            <w:r w:rsidRPr="00444AE9">
              <w:rPr>
                <w:rFonts w:asciiTheme="majorBidi" w:hAnsiTheme="majorBidi" w:cstheme="majorBidi"/>
                <w:sz w:val="24"/>
              </w:rPr>
              <w:instrText xml:space="preserve"> ADDIN EN.CITE &lt;EndNote&gt;&lt;Cite&gt;&lt;Author&gt;Arab-Mazar&lt;/Author&gt;&lt;Year&gt;2020&lt;/Year&gt;&lt;RecNum&gt;14214&lt;/RecNum&gt;&lt;DisplayText&gt;[1]&lt;/DisplayText&gt;&lt;record&gt;&lt;rec-number&gt;14214&lt;/rec-number&gt;&lt;foreign-keys&gt;&lt;key app="EN" db-id="w5vxefp0a205rse500vptvf2aedwza2wttdz" timestamp="1605609022"&gt;14214&lt;/key&gt;&lt;/foreign-keys&gt;&lt;ref-type name="Journal Article"&gt;17&lt;/ref-type&gt;&lt;contributors&gt;&lt;authors&gt;&lt;author&gt;Arab-Mazar, Zahra&lt;/author&gt;&lt;author&gt;Sah, Ranjit&lt;/author&gt;&lt;author&gt;Rabaan, Ali A.&lt;/author&gt;&lt;author&gt;Dhama, Kuldeep&lt;/author&gt;&lt;author&gt;Rodriguez-Morales, Alfonso J.&lt;/author&gt;&lt;/authors&gt;&lt;/contributors&gt;&lt;titles&gt;&lt;title&gt;Mapping the incidence of the COVID-19 hotspot in Iran - Implications for Travellers&lt;/title&gt;&lt;secondary-title&gt;Travel medicine and infectious disease&lt;/secondary-title&gt;&lt;alt-title&gt;Travel Med Infect Dis&lt;/alt-title&gt;&lt;/titles&gt;&lt;periodical&gt;&lt;full-title&gt;Travel Medicine and Infectious Disease&lt;/full-title&gt;&lt;/periodical&gt;&lt;pages&gt;101630-101630&lt;/pages&gt;&lt;volume&gt;34&lt;/volume&gt;&lt;edition&gt;03/14&lt;/edition&gt;&lt;keywords&gt;&lt;keyword&gt;Betacoronavirus&lt;/keyword&gt;&lt;keyword&gt;Coronavirus Infections/*epidemiology&lt;/keyword&gt;&lt;keyword&gt;Geographic Information Systems&lt;/keyword&gt;&lt;keyword&gt;Geography, Medical&lt;/keyword&gt;&lt;keyword&gt;Humans&lt;/keyword&gt;&lt;keyword&gt;Incidence&lt;/keyword&gt;&lt;keyword&gt;Iran/epidemiology&lt;/keyword&gt;&lt;keyword&gt;Pandemics&lt;/keyword&gt;&lt;keyword&gt;Pneumonia, Viral/*epidemiology&lt;/keyword&gt;&lt;/keywords&gt;&lt;dates&gt;&lt;year&gt;2020&lt;/year&gt;&lt;pub-dates&gt;&lt;date&gt;Mar-Apr&lt;/date&gt;&lt;/pub-dates&gt;&lt;/dates&gt;&lt;publisher&gt;Elsevier Ltd.&lt;/publisher&gt;&lt;isbn&gt;1873-0442&amp;#xD;1477-8939&lt;/isbn&gt;&lt;accession-num&gt;32184130&lt;/accession-num&gt;&lt;urls&gt;&lt;related-urls&gt;&lt;url&gt;https://pubmed.ncbi.nlm.nih.gov/32184130&lt;/url&gt;&lt;url&gt;https://www.ncbi.nlm.nih.gov/pmc/articles/PMC7118655/&lt;/url&gt;&lt;/related-urls&gt;&lt;/urls&gt;&lt;electronic-resource-num&gt;10.1016/j.tmaid.2020.101630&lt;/electronic-resource-num&gt;&lt;remote-database-name&gt;PubMed&lt;/remote-database-name&gt;&lt;language&gt;eng&lt;/language&gt;&lt;/record&gt;&lt;/Cite&gt;&lt;/EndNote&gt;</w:instrText>
            </w:r>
            <w:r w:rsidRPr="00444AE9">
              <w:rPr>
                <w:rFonts w:asciiTheme="majorBidi" w:hAnsiTheme="majorBidi" w:cstheme="majorBidi"/>
                <w:sz w:val="24"/>
              </w:rPr>
              <w:fldChar w:fldCharType="separate"/>
            </w:r>
            <w:r w:rsidRPr="00444AE9">
              <w:rPr>
                <w:rFonts w:asciiTheme="majorBidi" w:hAnsiTheme="majorBidi" w:cstheme="majorBidi"/>
                <w:noProof/>
                <w:sz w:val="24"/>
              </w:rPr>
              <w:t>[1]</w:t>
            </w:r>
            <w:r w:rsidRPr="00444AE9">
              <w:rPr>
                <w:rFonts w:asciiTheme="majorBidi" w:hAnsiTheme="majorBidi" w:cstheme="majorBidi"/>
                <w:sz w:val="24"/>
              </w:rPr>
              <w:fldChar w:fldCharType="end"/>
            </w:r>
            <w:r w:rsidRPr="00444AE9">
              <w:rPr>
                <w:rFonts w:asciiTheme="majorBidi" w:hAnsiTheme="majorBidi" w:cstheme="majorBidi"/>
                <w:sz w:val="24"/>
              </w:rPr>
              <w:t>.</w:t>
            </w:r>
          </w:p>
        </w:tc>
      </w:tr>
    </w:tbl>
    <w:p w14:paraId="7F0D393C" w14:textId="77777777" w:rsidR="00B47AA6" w:rsidRDefault="00B47AA6" w:rsidP="00ED49E1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0A51F37" w14:textId="77777777" w:rsidR="00B47AA6" w:rsidRDefault="00B47AA6" w:rsidP="00ED49E1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70E58BAC" w14:textId="3959AF41" w:rsidR="00ED49E1" w:rsidRPr="00444AE9" w:rsidRDefault="00ED49E1" w:rsidP="00ED49E1">
      <w:pPr>
        <w:spacing w:before="77"/>
        <w:ind w:left="220"/>
        <w:rPr>
          <w:rFonts w:asciiTheme="majorBidi" w:hAnsiTheme="majorBidi" w:cstheme="majorBidi"/>
          <w:sz w:val="24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2452E4"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2</w:t>
      </w:r>
      <w:r w:rsidR="003B78F7" w:rsidRPr="00444AE9">
        <w:rPr>
          <w:rFonts w:asciiTheme="majorBidi" w:hAnsiTheme="majorBidi" w:cstheme="majorBidi"/>
          <w:sz w:val="24"/>
        </w:rPr>
        <w:t>.</w:t>
      </w:r>
      <w:r w:rsidRPr="00444AE9">
        <w:rPr>
          <w:rFonts w:asciiTheme="majorBidi" w:hAnsiTheme="majorBidi" w:cstheme="majorBidi"/>
          <w:sz w:val="24"/>
        </w:rPr>
        <w:t xml:space="preserve"> </w:t>
      </w:r>
      <w:r w:rsidR="003B78F7" w:rsidRPr="00444AE9">
        <w:rPr>
          <w:rFonts w:asciiTheme="majorBidi" w:hAnsiTheme="majorBidi" w:cstheme="majorBidi"/>
          <w:sz w:val="24"/>
        </w:rPr>
        <w:t xml:space="preserve">The </w:t>
      </w:r>
      <w:r w:rsidRPr="00444AE9">
        <w:rPr>
          <w:rFonts w:asciiTheme="majorBidi" w:hAnsiTheme="majorBidi" w:cstheme="majorBidi"/>
          <w:sz w:val="24"/>
        </w:rPr>
        <w:t xml:space="preserve">COREQ </w:t>
      </w:r>
      <w:r w:rsidRPr="00444AE9">
        <w:rPr>
          <w:rFonts w:asciiTheme="majorBidi" w:hAnsiTheme="majorBidi" w:cstheme="majorBidi"/>
          <w:spacing w:val="-1"/>
          <w:sz w:val="24"/>
        </w:rPr>
        <w:t>32</w:t>
      </w:r>
      <w:r w:rsidRPr="00444AE9">
        <w:rPr>
          <w:rFonts w:asciiTheme="majorBidi" w:hAnsiTheme="majorBidi" w:cstheme="majorBidi"/>
          <w:w w:val="33"/>
          <w:sz w:val="24"/>
        </w:rPr>
        <w:t>-­‐</w:t>
      </w:r>
      <w:r w:rsidR="003B78F7" w:rsidRPr="00444AE9">
        <w:rPr>
          <w:rFonts w:asciiTheme="majorBidi" w:hAnsiTheme="majorBidi" w:cstheme="majorBidi"/>
          <w:spacing w:val="-1"/>
          <w:sz w:val="24"/>
        </w:rPr>
        <w:t xml:space="preserve">item </w:t>
      </w:r>
      <w:proofErr w:type="spellStart"/>
      <w:r w:rsidR="003B78F7" w:rsidRPr="00444AE9">
        <w:rPr>
          <w:rFonts w:asciiTheme="majorBidi" w:hAnsiTheme="majorBidi" w:cstheme="majorBidi"/>
          <w:spacing w:val="-1"/>
          <w:sz w:val="24"/>
        </w:rPr>
        <w:t>checkllist</w:t>
      </w:r>
      <w:proofErr w:type="spellEnd"/>
    </w:p>
    <w:tbl>
      <w:tblPr>
        <w:tblW w:w="117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4140"/>
        <w:gridCol w:w="4500"/>
      </w:tblGrid>
      <w:tr w:rsidR="00D67284" w:rsidRPr="00444AE9" w14:paraId="5F5F9BA0" w14:textId="77777777" w:rsidTr="00AD1A97">
        <w:trPr>
          <w:trHeight w:val="441"/>
        </w:trPr>
        <w:tc>
          <w:tcPr>
            <w:tcW w:w="3060" w:type="dxa"/>
            <w:shd w:val="clear" w:color="auto" w:fill="C0C0C0"/>
          </w:tcPr>
          <w:p w14:paraId="355E31EF" w14:textId="77777777" w:rsidR="00D67284" w:rsidRPr="00444AE9" w:rsidRDefault="00D67284" w:rsidP="00900E89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AE6DEB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No. Item</w:t>
            </w:r>
          </w:p>
        </w:tc>
        <w:tc>
          <w:tcPr>
            <w:tcW w:w="4140" w:type="dxa"/>
            <w:shd w:val="clear" w:color="auto" w:fill="C0C0C0"/>
          </w:tcPr>
          <w:p w14:paraId="33BBD73E" w14:textId="77777777" w:rsidR="00D67284" w:rsidRPr="00444AE9" w:rsidRDefault="00D67284" w:rsidP="00900E89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3D3D90" w14:textId="77777777" w:rsidR="00D67284" w:rsidRPr="00444AE9" w:rsidRDefault="00D67284" w:rsidP="00900E89">
            <w:pPr>
              <w:pStyle w:val="TableParagraph"/>
              <w:spacing w:line="265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Guide questions/description</w:t>
            </w:r>
          </w:p>
        </w:tc>
        <w:tc>
          <w:tcPr>
            <w:tcW w:w="4500" w:type="dxa"/>
            <w:shd w:val="clear" w:color="auto" w:fill="C0C0C0"/>
          </w:tcPr>
          <w:p w14:paraId="706FA78F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7C0885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Reported on Page #</w:t>
            </w:r>
          </w:p>
        </w:tc>
      </w:tr>
      <w:tr w:rsidR="00D67284" w:rsidRPr="00444AE9" w14:paraId="425237B6" w14:textId="77777777" w:rsidTr="00AD1A97">
        <w:trPr>
          <w:trHeight w:val="552"/>
        </w:trPr>
        <w:tc>
          <w:tcPr>
            <w:tcW w:w="3060" w:type="dxa"/>
          </w:tcPr>
          <w:p w14:paraId="71E223A3" w14:textId="77777777" w:rsidR="00D67284" w:rsidRPr="00444AE9" w:rsidRDefault="00D67284" w:rsidP="00900E89">
            <w:pPr>
              <w:pStyle w:val="TableParagraph"/>
              <w:spacing w:line="279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Domain 1: Research team</w:t>
            </w:r>
          </w:p>
          <w:p w14:paraId="0B7E0E3E" w14:textId="77777777" w:rsidR="00D67284" w:rsidRPr="00444AE9" w:rsidRDefault="00D67284" w:rsidP="00900E89">
            <w:pPr>
              <w:pStyle w:val="TableParagraph"/>
              <w:spacing w:before="2" w:line="261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and reﬂexivity</w:t>
            </w:r>
          </w:p>
        </w:tc>
        <w:tc>
          <w:tcPr>
            <w:tcW w:w="4140" w:type="dxa"/>
          </w:tcPr>
          <w:p w14:paraId="7DF514E5" w14:textId="77777777" w:rsidR="00D67284" w:rsidRPr="00444AE9" w:rsidRDefault="00D67284" w:rsidP="00900E8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2F941F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65BF725E" w14:textId="77777777" w:rsidTr="00AD1A97">
        <w:trPr>
          <w:trHeight w:val="557"/>
        </w:trPr>
        <w:tc>
          <w:tcPr>
            <w:tcW w:w="3060" w:type="dxa"/>
          </w:tcPr>
          <w:p w14:paraId="673021C6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8C8EE8" w14:textId="5A7941AB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1. Interviewer/facilitator</w:t>
            </w:r>
          </w:p>
        </w:tc>
        <w:tc>
          <w:tcPr>
            <w:tcW w:w="4140" w:type="dxa"/>
          </w:tcPr>
          <w:p w14:paraId="77533C49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Which author/s conducted the interview?</w:t>
            </w:r>
          </w:p>
        </w:tc>
        <w:tc>
          <w:tcPr>
            <w:tcW w:w="4500" w:type="dxa"/>
          </w:tcPr>
          <w:p w14:paraId="4F3CACD6" w14:textId="521F11F6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6-</w:t>
            </w:r>
            <w:proofErr w:type="gramStart"/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23E0D75A" w14:textId="77777777" w:rsidTr="00AD1A97">
        <w:trPr>
          <w:trHeight w:val="272"/>
        </w:trPr>
        <w:tc>
          <w:tcPr>
            <w:tcW w:w="3060" w:type="dxa"/>
          </w:tcPr>
          <w:p w14:paraId="7C937E2D" w14:textId="77777777" w:rsidR="00D67284" w:rsidRPr="00444AE9" w:rsidRDefault="00D67284" w:rsidP="00900E89">
            <w:pPr>
              <w:pStyle w:val="TableParagraph"/>
              <w:spacing w:line="258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2. Credentials</w:t>
            </w:r>
          </w:p>
        </w:tc>
        <w:tc>
          <w:tcPr>
            <w:tcW w:w="4140" w:type="dxa"/>
          </w:tcPr>
          <w:p w14:paraId="415C721E" w14:textId="3C1BE3FD" w:rsidR="00D67284" w:rsidRPr="00444AE9" w:rsidRDefault="00D67284" w:rsidP="00900E89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were the researcher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s credentials?</w:t>
            </w:r>
          </w:p>
        </w:tc>
        <w:tc>
          <w:tcPr>
            <w:tcW w:w="4500" w:type="dxa"/>
          </w:tcPr>
          <w:p w14:paraId="1292C6C9" w14:textId="184E8956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6-7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78F604E9" w14:textId="77777777" w:rsidTr="00AD1A97">
        <w:trPr>
          <w:trHeight w:val="556"/>
        </w:trPr>
        <w:tc>
          <w:tcPr>
            <w:tcW w:w="3060" w:type="dxa"/>
          </w:tcPr>
          <w:p w14:paraId="03B2525E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0E9C3D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3. Occupation</w:t>
            </w:r>
          </w:p>
        </w:tc>
        <w:tc>
          <w:tcPr>
            <w:tcW w:w="4140" w:type="dxa"/>
          </w:tcPr>
          <w:p w14:paraId="2A8CC3ED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was their occupation at the time of the study?</w:t>
            </w:r>
          </w:p>
        </w:tc>
        <w:tc>
          <w:tcPr>
            <w:tcW w:w="4500" w:type="dxa"/>
          </w:tcPr>
          <w:p w14:paraId="754526FF" w14:textId="29E36430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0068047D" w14:textId="77777777" w:rsidTr="00AD1A97">
        <w:trPr>
          <w:trHeight w:val="273"/>
        </w:trPr>
        <w:tc>
          <w:tcPr>
            <w:tcW w:w="3060" w:type="dxa"/>
          </w:tcPr>
          <w:p w14:paraId="11275DA7" w14:textId="77777777" w:rsidR="00D67284" w:rsidRPr="00444AE9" w:rsidRDefault="00D67284" w:rsidP="00900E89">
            <w:pPr>
              <w:pStyle w:val="TableParagraph"/>
              <w:spacing w:line="258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4. Gender</w:t>
            </w:r>
          </w:p>
        </w:tc>
        <w:tc>
          <w:tcPr>
            <w:tcW w:w="4140" w:type="dxa"/>
          </w:tcPr>
          <w:p w14:paraId="2E407EA6" w14:textId="77777777" w:rsidR="00D67284" w:rsidRPr="00444AE9" w:rsidRDefault="00D67284" w:rsidP="00900E89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Was the researcher male or female?</w:t>
            </w:r>
          </w:p>
        </w:tc>
        <w:tc>
          <w:tcPr>
            <w:tcW w:w="4500" w:type="dxa"/>
          </w:tcPr>
          <w:p w14:paraId="7B477BDF" w14:textId="35C21732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11FE04AA" w14:textId="77777777" w:rsidTr="00AD1A97">
        <w:trPr>
          <w:trHeight w:val="557"/>
        </w:trPr>
        <w:tc>
          <w:tcPr>
            <w:tcW w:w="3060" w:type="dxa"/>
          </w:tcPr>
          <w:p w14:paraId="3180E73C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33A8A3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5. Experience and training</w:t>
            </w:r>
          </w:p>
        </w:tc>
        <w:tc>
          <w:tcPr>
            <w:tcW w:w="4140" w:type="dxa"/>
          </w:tcPr>
          <w:p w14:paraId="0DD95427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experience or training did the researcher have?</w:t>
            </w:r>
          </w:p>
        </w:tc>
        <w:tc>
          <w:tcPr>
            <w:tcW w:w="4500" w:type="dxa"/>
          </w:tcPr>
          <w:p w14:paraId="657E14F6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F7156F" w14:textId="7D42B809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24F4567C" w14:textId="77777777" w:rsidTr="00AD1A97">
        <w:trPr>
          <w:trHeight w:val="552"/>
        </w:trPr>
        <w:tc>
          <w:tcPr>
            <w:tcW w:w="3060" w:type="dxa"/>
          </w:tcPr>
          <w:p w14:paraId="5905B038" w14:textId="77777777" w:rsidR="00D67284" w:rsidRPr="00444AE9" w:rsidRDefault="00D67284" w:rsidP="00900E89">
            <w:pPr>
              <w:pStyle w:val="TableParagraph"/>
              <w:spacing w:before="3" w:line="278" w:lineRule="exact"/>
              <w:ind w:left="110" w:right="357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6. Relationship with participants established</w:t>
            </w:r>
          </w:p>
        </w:tc>
        <w:tc>
          <w:tcPr>
            <w:tcW w:w="4140" w:type="dxa"/>
          </w:tcPr>
          <w:p w14:paraId="4A46329A" w14:textId="77777777" w:rsidR="00D67284" w:rsidRPr="00444AE9" w:rsidRDefault="00D67284" w:rsidP="00900E89">
            <w:pPr>
              <w:pStyle w:val="TableParagraph"/>
              <w:spacing w:before="3" w:line="278" w:lineRule="exact"/>
              <w:ind w:right="279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Was a relationship established prior to study commencement?</w:t>
            </w:r>
          </w:p>
        </w:tc>
        <w:tc>
          <w:tcPr>
            <w:tcW w:w="4500" w:type="dxa"/>
          </w:tcPr>
          <w:p w14:paraId="02102B1F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52EA53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7-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8  (</w:t>
            </w:r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Data Collection Procedure)</w:t>
            </w:r>
          </w:p>
        </w:tc>
      </w:tr>
      <w:tr w:rsidR="00D67284" w:rsidRPr="00444AE9" w14:paraId="4A5E3191" w14:textId="77777777" w:rsidTr="00AD1A97">
        <w:trPr>
          <w:trHeight w:val="552"/>
        </w:trPr>
        <w:tc>
          <w:tcPr>
            <w:tcW w:w="3060" w:type="dxa"/>
          </w:tcPr>
          <w:p w14:paraId="4CA6A5D8" w14:textId="77777777" w:rsidR="00D67284" w:rsidRPr="00444AE9" w:rsidRDefault="00D67284" w:rsidP="00900E89">
            <w:pPr>
              <w:pStyle w:val="TableParagraph"/>
              <w:spacing w:line="279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7. Participant knowledge</w:t>
            </w:r>
          </w:p>
          <w:p w14:paraId="30351E4B" w14:textId="77777777" w:rsidR="00D67284" w:rsidRPr="00444AE9" w:rsidRDefault="00D67284" w:rsidP="00900E89">
            <w:pPr>
              <w:pStyle w:val="TableParagraph"/>
              <w:spacing w:before="2" w:line="261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of the interviewer</w:t>
            </w:r>
          </w:p>
        </w:tc>
        <w:tc>
          <w:tcPr>
            <w:tcW w:w="4140" w:type="dxa"/>
          </w:tcPr>
          <w:p w14:paraId="00D80063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did the participants know about the researcher?</w:t>
            </w:r>
          </w:p>
        </w:tc>
        <w:tc>
          <w:tcPr>
            <w:tcW w:w="4500" w:type="dxa"/>
          </w:tcPr>
          <w:p w14:paraId="799380F8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7B457" w14:textId="23875C89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proofErr w:type="gramStart"/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Ethical </w:t>
            </w:r>
            <w:r w:rsidR="003B78F7" w:rsidRPr="00444AE9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onsiderations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1BA37548" w14:textId="77777777" w:rsidTr="00AD1A97">
        <w:trPr>
          <w:trHeight w:val="556"/>
        </w:trPr>
        <w:tc>
          <w:tcPr>
            <w:tcW w:w="3060" w:type="dxa"/>
          </w:tcPr>
          <w:p w14:paraId="1AA057DA" w14:textId="77777777" w:rsidR="00D67284" w:rsidRPr="00444AE9" w:rsidRDefault="00D67284" w:rsidP="00900E89">
            <w:pPr>
              <w:pStyle w:val="TableParagraph"/>
              <w:spacing w:line="279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8. Interviewer</w:t>
            </w:r>
          </w:p>
          <w:p w14:paraId="14570750" w14:textId="77777777" w:rsidR="00D67284" w:rsidRPr="00444AE9" w:rsidRDefault="00D67284" w:rsidP="00900E89">
            <w:pPr>
              <w:pStyle w:val="TableParagraph"/>
              <w:spacing w:before="2"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characteristics</w:t>
            </w:r>
          </w:p>
        </w:tc>
        <w:tc>
          <w:tcPr>
            <w:tcW w:w="4140" w:type="dxa"/>
          </w:tcPr>
          <w:p w14:paraId="69C0359E" w14:textId="7928B114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characteristics were reported about the interviewer/facilitator?</w:t>
            </w:r>
          </w:p>
        </w:tc>
        <w:tc>
          <w:tcPr>
            <w:tcW w:w="4500" w:type="dxa"/>
          </w:tcPr>
          <w:p w14:paraId="0DD5D906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380DD" w14:textId="57E2BE8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Setting and Study Population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0E3E48CE" w14:textId="77777777" w:rsidTr="00AD1A97">
        <w:trPr>
          <w:trHeight w:val="273"/>
        </w:trPr>
        <w:tc>
          <w:tcPr>
            <w:tcW w:w="3060" w:type="dxa"/>
          </w:tcPr>
          <w:p w14:paraId="68D6FA36" w14:textId="77777777" w:rsidR="00D67284" w:rsidRPr="00444AE9" w:rsidRDefault="00D67284" w:rsidP="00900E89">
            <w:pPr>
              <w:pStyle w:val="TableParagraph"/>
              <w:spacing w:line="258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Domain 2: study design</w:t>
            </w:r>
          </w:p>
        </w:tc>
        <w:tc>
          <w:tcPr>
            <w:tcW w:w="4140" w:type="dxa"/>
          </w:tcPr>
          <w:p w14:paraId="1A49C628" w14:textId="77777777" w:rsidR="00D67284" w:rsidRPr="00444AE9" w:rsidRDefault="00D67284" w:rsidP="00900E89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43AC86" w14:textId="77777777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4B02A23C" w14:textId="77777777" w:rsidTr="00AD1A97">
        <w:trPr>
          <w:trHeight w:val="557"/>
        </w:trPr>
        <w:tc>
          <w:tcPr>
            <w:tcW w:w="3060" w:type="dxa"/>
          </w:tcPr>
          <w:p w14:paraId="067BBC30" w14:textId="77777777" w:rsidR="00D67284" w:rsidRPr="00444AE9" w:rsidRDefault="00D67284" w:rsidP="00900E89">
            <w:pPr>
              <w:pStyle w:val="TableParagraph"/>
              <w:spacing w:line="279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9. Methodological</w:t>
            </w:r>
          </w:p>
          <w:p w14:paraId="53EF3D80" w14:textId="77777777" w:rsidR="00D67284" w:rsidRPr="00444AE9" w:rsidRDefault="00D67284" w:rsidP="00900E89">
            <w:pPr>
              <w:pStyle w:val="TableParagraph"/>
              <w:spacing w:before="2"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orientation and Theory</w:t>
            </w:r>
          </w:p>
        </w:tc>
        <w:tc>
          <w:tcPr>
            <w:tcW w:w="4140" w:type="dxa"/>
          </w:tcPr>
          <w:p w14:paraId="1C173CF5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methodological orientation was stated to underpin the study?</w:t>
            </w:r>
          </w:p>
        </w:tc>
        <w:tc>
          <w:tcPr>
            <w:tcW w:w="4500" w:type="dxa"/>
          </w:tcPr>
          <w:p w14:paraId="428A343B" w14:textId="15F29B02" w:rsidR="00D67284" w:rsidRPr="00444AE9" w:rsidRDefault="00726F11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4-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12  (</w:t>
            </w:r>
            <w:proofErr w:type="spellStart"/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Methode</w:t>
            </w:r>
            <w:proofErr w:type="spell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3DF0E1AF" w14:textId="77777777" w:rsidTr="00AD1A97">
        <w:trPr>
          <w:trHeight w:val="272"/>
        </w:trPr>
        <w:tc>
          <w:tcPr>
            <w:tcW w:w="3060" w:type="dxa"/>
          </w:tcPr>
          <w:p w14:paraId="3F16B9BB" w14:textId="77777777" w:rsidR="00D67284" w:rsidRPr="00444AE9" w:rsidRDefault="00D67284" w:rsidP="00900E89">
            <w:pPr>
              <w:pStyle w:val="TableParagraph"/>
              <w:spacing w:line="258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10. Sampling</w:t>
            </w:r>
          </w:p>
        </w:tc>
        <w:tc>
          <w:tcPr>
            <w:tcW w:w="4140" w:type="dxa"/>
          </w:tcPr>
          <w:p w14:paraId="65DFFDEB" w14:textId="291E4234" w:rsidR="00D67284" w:rsidRPr="00444AE9" w:rsidRDefault="00D67284" w:rsidP="00900E89">
            <w:pPr>
              <w:pStyle w:val="TableParagraph"/>
              <w:spacing w:line="25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How were 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participants selected?</w:t>
            </w:r>
          </w:p>
        </w:tc>
        <w:tc>
          <w:tcPr>
            <w:tcW w:w="4500" w:type="dxa"/>
          </w:tcPr>
          <w:p w14:paraId="4961CEC1" w14:textId="29100EB4" w:rsidR="00726F11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Theoretical </w:t>
            </w:r>
            <w:proofErr w:type="gramStart"/>
            <w:r w:rsidR="00726F11" w:rsidRPr="00444AE9">
              <w:rPr>
                <w:rFonts w:asciiTheme="majorBidi" w:hAnsiTheme="majorBidi" w:cstheme="majorBidi"/>
                <w:sz w:val="24"/>
                <w:szCs w:val="24"/>
              </w:rPr>
              <w:t>Sampling )</w:t>
            </w:r>
            <w:proofErr w:type="gramEnd"/>
          </w:p>
          <w:p w14:paraId="5D1D090B" w14:textId="2F1A8FEC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1EBB0079" w14:textId="77777777" w:rsidTr="00AD1A97">
        <w:trPr>
          <w:trHeight w:val="277"/>
        </w:trPr>
        <w:tc>
          <w:tcPr>
            <w:tcW w:w="3060" w:type="dxa"/>
          </w:tcPr>
          <w:p w14:paraId="5D0EC59F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11. Method of approach</w:t>
            </w:r>
          </w:p>
        </w:tc>
        <w:tc>
          <w:tcPr>
            <w:tcW w:w="4140" w:type="dxa"/>
          </w:tcPr>
          <w:p w14:paraId="1AC056CE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How were participants approached?</w:t>
            </w:r>
          </w:p>
        </w:tc>
        <w:tc>
          <w:tcPr>
            <w:tcW w:w="4500" w:type="dxa"/>
          </w:tcPr>
          <w:p w14:paraId="5FCEE1D8" w14:textId="75055D0A" w:rsidR="00D67284" w:rsidRPr="00444AE9" w:rsidRDefault="00726F11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4-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12  (</w:t>
            </w:r>
            <w:proofErr w:type="spellStart"/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Methode</w:t>
            </w:r>
            <w:proofErr w:type="spell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0ACE0434" w14:textId="77777777" w:rsidTr="00AD1A97">
        <w:trPr>
          <w:trHeight w:val="552"/>
        </w:trPr>
        <w:tc>
          <w:tcPr>
            <w:tcW w:w="3060" w:type="dxa"/>
          </w:tcPr>
          <w:p w14:paraId="070DF61B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A71C9C" w14:textId="77777777" w:rsidR="00D67284" w:rsidRPr="00444AE9" w:rsidRDefault="00D67284" w:rsidP="00900E89">
            <w:pPr>
              <w:pStyle w:val="TableParagraph"/>
              <w:spacing w:line="261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12. Sample size</w:t>
            </w:r>
          </w:p>
        </w:tc>
        <w:tc>
          <w:tcPr>
            <w:tcW w:w="4140" w:type="dxa"/>
          </w:tcPr>
          <w:p w14:paraId="4F016C5B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How many participants were in the study?</w:t>
            </w:r>
          </w:p>
        </w:tc>
        <w:tc>
          <w:tcPr>
            <w:tcW w:w="4500" w:type="dxa"/>
          </w:tcPr>
          <w:p w14:paraId="65662AF5" w14:textId="77777777" w:rsidR="00726F11" w:rsidRPr="00444AE9" w:rsidRDefault="00726F11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6 (Theoretical 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Sampling )</w:t>
            </w:r>
            <w:proofErr w:type="gramEnd"/>
          </w:p>
          <w:p w14:paraId="04A6B72E" w14:textId="39394704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5EF6B327" w14:textId="77777777" w:rsidTr="00AD1A97">
        <w:trPr>
          <w:trHeight w:val="556"/>
        </w:trPr>
        <w:tc>
          <w:tcPr>
            <w:tcW w:w="3060" w:type="dxa"/>
          </w:tcPr>
          <w:p w14:paraId="1C8403FA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99536F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13. No</w:t>
            </w:r>
            <w:r w:rsidRPr="00444AE9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444AE9">
              <w:rPr>
                <w:rFonts w:asciiTheme="majorBidi" w:hAnsiTheme="majorBidi" w:cstheme="majorBidi"/>
                <w:w w:val="33"/>
                <w:sz w:val="24"/>
                <w:szCs w:val="24"/>
              </w:rPr>
              <w:t>-­‐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</w:t>
            </w:r>
            <w:r w:rsidRPr="00444AE9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rticip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Pr="00444AE9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io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4140" w:type="dxa"/>
          </w:tcPr>
          <w:p w14:paraId="082272FD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How many people refused to participate or dropped out? Reasons?</w:t>
            </w:r>
          </w:p>
        </w:tc>
        <w:tc>
          <w:tcPr>
            <w:tcW w:w="4500" w:type="dxa"/>
          </w:tcPr>
          <w:p w14:paraId="2CA20716" w14:textId="3ABF36C0" w:rsidR="00D67284" w:rsidRPr="00444AE9" w:rsidRDefault="00726F11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D67284" w:rsidRPr="00444AE9" w14:paraId="7BC5102A" w14:textId="77777777" w:rsidTr="00AD1A97">
        <w:trPr>
          <w:trHeight w:val="552"/>
        </w:trPr>
        <w:tc>
          <w:tcPr>
            <w:tcW w:w="3060" w:type="dxa"/>
          </w:tcPr>
          <w:p w14:paraId="3943C90B" w14:textId="77777777" w:rsidR="00D67284" w:rsidRPr="00444AE9" w:rsidRDefault="00D67284" w:rsidP="00900E89">
            <w:pPr>
              <w:pStyle w:val="TableParagraph"/>
              <w:spacing w:before="3" w:line="278" w:lineRule="exact"/>
              <w:ind w:left="110" w:right="976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14. Setting of data collection</w:t>
            </w:r>
          </w:p>
        </w:tc>
        <w:tc>
          <w:tcPr>
            <w:tcW w:w="4140" w:type="dxa"/>
          </w:tcPr>
          <w:p w14:paraId="788477B8" w14:textId="77777777" w:rsidR="00D67284" w:rsidRPr="00444AE9" w:rsidRDefault="00D67284" w:rsidP="00900E89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F1CE0D" w14:textId="77777777" w:rsidR="00D67284" w:rsidRPr="00444AE9" w:rsidRDefault="00D67284" w:rsidP="00900E89">
            <w:pPr>
              <w:pStyle w:val="TableParagraph"/>
              <w:spacing w:line="265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Where was the data collected?</w:t>
            </w:r>
          </w:p>
        </w:tc>
        <w:tc>
          <w:tcPr>
            <w:tcW w:w="4500" w:type="dxa"/>
          </w:tcPr>
          <w:p w14:paraId="337A741B" w14:textId="407B1266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gramStart"/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Data Collection Procedure)</w:t>
            </w:r>
          </w:p>
        </w:tc>
      </w:tr>
      <w:tr w:rsidR="00D67284" w:rsidRPr="00444AE9" w14:paraId="78BCD8BF" w14:textId="77777777" w:rsidTr="00AD1A97">
        <w:trPr>
          <w:trHeight w:val="552"/>
        </w:trPr>
        <w:tc>
          <w:tcPr>
            <w:tcW w:w="3060" w:type="dxa"/>
          </w:tcPr>
          <w:p w14:paraId="520A0BB9" w14:textId="77777777" w:rsidR="00D67284" w:rsidRPr="00444AE9" w:rsidRDefault="00D67284" w:rsidP="00900E89">
            <w:pPr>
              <w:pStyle w:val="TableParagraph"/>
              <w:spacing w:line="279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15. </w:t>
            </w:r>
            <w:r w:rsidRPr="00444AE9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Presenc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e of </w:t>
            </w:r>
            <w:r w:rsidRPr="00444AE9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non</w:t>
            </w:r>
            <w:r w:rsidRPr="00444AE9">
              <w:rPr>
                <w:rFonts w:asciiTheme="majorBidi" w:hAnsiTheme="majorBidi" w:cstheme="majorBidi"/>
                <w:w w:val="33"/>
                <w:sz w:val="24"/>
                <w:szCs w:val="24"/>
              </w:rPr>
              <w:t>-­‐</w:t>
            </w:r>
          </w:p>
          <w:p w14:paraId="6670AAC5" w14:textId="77777777" w:rsidR="00D67284" w:rsidRPr="00444AE9" w:rsidRDefault="00D67284" w:rsidP="00900E89">
            <w:pPr>
              <w:pStyle w:val="TableParagraph"/>
              <w:spacing w:before="2" w:line="261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participants</w:t>
            </w:r>
          </w:p>
        </w:tc>
        <w:tc>
          <w:tcPr>
            <w:tcW w:w="4140" w:type="dxa"/>
          </w:tcPr>
          <w:p w14:paraId="0B543D5B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Was anyone else present besides the participants and researchers?</w:t>
            </w:r>
          </w:p>
        </w:tc>
        <w:tc>
          <w:tcPr>
            <w:tcW w:w="4500" w:type="dxa"/>
          </w:tcPr>
          <w:p w14:paraId="39C29437" w14:textId="626541CA" w:rsidR="00D67284" w:rsidRPr="00444AE9" w:rsidRDefault="005355EF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D67284" w:rsidRPr="00444AE9" w14:paraId="698FC859" w14:textId="77777777" w:rsidTr="00AD1A97">
        <w:trPr>
          <w:trHeight w:val="557"/>
        </w:trPr>
        <w:tc>
          <w:tcPr>
            <w:tcW w:w="3060" w:type="dxa"/>
          </w:tcPr>
          <w:p w14:paraId="7FD3FE42" w14:textId="77777777" w:rsidR="00D67284" w:rsidRPr="00444AE9" w:rsidRDefault="00D67284" w:rsidP="00900E89">
            <w:pPr>
              <w:pStyle w:val="TableParagraph"/>
              <w:spacing w:before="12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CE3952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16. Description of sample</w:t>
            </w:r>
          </w:p>
        </w:tc>
        <w:tc>
          <w:tcPr>
            <w:tcW w:w="4140" w:type="dxa"/>
          </w:tcPr>
          <w:p w14:paraId="3C799E56" w14:textId="77777777" w:rsidR="00D67284" w:rsidRPr="00444AE9" w:rsidRDefault="00D67284" w:rsidP="00900E89">
            <w:pPr>
              <w:pStyle w:val="TableParagraph"/>
              <w:spacing w:line="279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are the important characteristics of the sample?</w:t>
            </w:r>
          </w:p>
        </w:tc>
        <w:tc>
          <w:tcPr>
            <w:tcW w:w="4500" w:type="dxa"/>
          </w:tcPr>
          <w:p w14:paraId="20BC0EC8" w14:textId="6703CCC2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Page #; Table 1 </w:t>
            </w:r>
          </w:p>
        </w:tc>
      </w:tr>
      <w:tr w:rsidR="00D67284" w:rsidRPr="00444AE9" w14:paraId="384757B7" w14:textId="77777777" w:rsidTr="00AD1A97">
        <w:trPr>
          <w:trHeight w:val="552"/>
        </w:trPr>
        <w:tc>
          <w:tcPr>
            <w:tcW w:w="3060" w:type="dxa"/>
          </w:tcPr>
          <w:p w14:paraId="4C05F94A" w14:textId="77777777" w:rsidR="00D67284" w:rsidRPr="00444AE9" w:rsidRDefault="00D67284" w:rsidP="00900E89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39687F" w14:textId="77777777" w:rsidR="00D67284" w:rsidRPr="00444AE9" w:rsidRDefault="00D67284" w:rsidP="00900E89">
            <w:pPr>
              <w:pStyle w:val="TableParagraph"/>
              <w:spacing w:line="265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17. Interview guide</w:t>
            </w:r>
          </w:p>
        </w:tc>
        <w:tc>
          <w:tcPr>
            <w:tcW w:w="4140" w:type="dxa"/>
          </w:tcPr>
          <w:p w14:paraId="616A9718" w14:textId="77777777" w:rsidR="00D67284" w:rsidRPr="00444AE9" w:rsidRDefault="00D67284" w:rsidP="00900E89">
            <w:pPr>
              <w:pStyle w:val="TableParagraph"/>
              <w:spacing w:before="3" w:line="278" w:lineRule="exact"/>
              <w:ind w:right="891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questions, prompts, guides provided by the authors?</w:t>
            </w:r>
          </w:p>
        </w:tc>
        <w:tc>
          <w:tcPr>
            <w:tcW w:w="4500" w:type="dxa"/>
          </w:tcPr>
          <w:p w14:paraId="14D5BD58" w14:textId="77777777" w:rsidR="005355EF" w:rsidRPr="00444AE9" w:rsidRDefault="005355EF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eAppendix</w:t>
            </w:r>
            <w:proofErr w:type="spell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3. Interview Topic Guide </w:t>
            </w:r>
          </w:p>
          <w:p w14:paraId="51334E15" w14:textId="18A1DE31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37CD9ABD" w14:textId="77777777" w:rsidTr="00AD1A97">
        <w:trPr>
          <w:trHeight w:val="277"/>
        </w:trPr>
        <w:tc>
          <w:tcPr>
            <w:tcW w:w="3060" w:type="dxa"/>
          </w:tcPr>
          <w:p w14:paraId="23FCEA63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18. Repeat interviews</w:t>
            </w:r>
          </w:p>
        </w:tc>
        <w:tc>
          <w:tcPr>
            <w:tcW w:w="4140" w:type="dxa"/>
          </w:tcPr>
          <w:p w14:paraId="38B8A8D0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repeat interviews carried out?</w:t>
            </w:r>
          </w:p>
        </w:tc>
        <w:tc>
          <w:tcPr>
            <w:tcW w:w="4500" w:type="dxa"/>
          </w:tcPr>
          <w:p w14:paraId="1F310D07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D67284" w:rsidRPr="00444AE9" w14:paraId="1C9FB2D5" w14:textId="77777777" w:rsidTr="00AD1A97">
        <w:trPr>
          <w:trHeight w:val="552"/>
        </w:trPr>
        <w:tc>
          <w:tcPr>
            <w:tcW w:w="3060" w:type="dxa"/>
          </w:tcPr>
          <w:p w14:paraId="65B60C4A" w14:textId="77777777" w:rsidR="00D67284" w:rsidRPr="00444AE9" w:rsidRDefault="00D67284" w:rsidP="00900E89">
            <w:pPr>
              <w:pStyle w:val="TableParagraph"/>
              <w:spacing w:before="3" w:line="278" w:lineRule="exact"/>
              <w:ind w:left="110" w:right="1116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19. Audio/visual recording</w:t>
            </w:r>
          </w:p>
        </w:tc>
        <w:tc>
          <w:tcPr>
            <w:tcW w:w="4140" w:type="dxa"/>
          </w:tcPr>
          <w:p w14:paraId="1402659A" w14:textId="08DE9B23" w:rsidR="00D67284" w:rsidRPr="00444AE9" w:rsidRDefault="00D67284" w:rsidP="00900E89">
            <w:pPr>
              <w:pStyle w:val="TableParagraph"/>
              <w:spacing w:before="3" w:line="278" w:lineRule="exact"/>
              <w:ind w:right="588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Did the research use 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audio or visual recording to collect the data?</w:t>
            </w:r>
          </w:p>
        </w:tc>
        <w:tc>
          <w:tcPr>
            <w:tcW w:w="4500" w:type="dxa"/>
          </w:tcPr>
          <w:p w14:paraId="3B007BF1" w14:textId="355C9AA2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7-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8  (</w:t>
            </w:r>
            <w:proofErr w:type="gramEnd"/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Data Collection Procedures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65690997" w14:textId="77777777" w:rsidTr="00AD1A97">
        <w:trPr>
          <w:trHeight w:val="277"/>
        </w:trPr>
        <w:tc>
          <w:tcPr>
            <w:tcW w:w="3060" w:type="dxa"/>
          </w:tcPr>
          <w:p w14:paraId="359C4688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20. Field notes</w:t>
            </w:r>
          </w:p>
        </w:tc>
        <w:tc>
          <w:tcPr>
            <w:tcW w:w="4140" w:type="dxa"/>
          </w:tcPr>
          <w:p w14:paraId="474AAF3D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ﬁeld notes made during and/or after the interview?</w:t>
            </w:r>
          </w:p>
        </w:tc>
        <w:tc>
          <w:tcPr>
            <w:tcW w:w="4500" w:type="dxa"/>
          </w:tcPr>
          <w:p w14:paraId="433758B1" w14:textId="77777777" w:rsidR="005355EF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proofErr w:type="gramStart"/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Analytic and Methodological Memos and Diagrams</w:t>
            </w:r>
          </w:p>
          <w:p w14:paraId="17319D37" w14:textId="3D525093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63D7CBC1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20E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21. Duration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21A7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was the duration of the interviews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0D8" w14:textId="03B54B21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gramStart"/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 (</w:t>
            </w:r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Data Collection Procedure)</w:t>
            </w:r>
          </w:p>
        </w:tc>
      </w:tr>
      <w:tr w:rsidR="00D67284" w:rsidRPr="00444AE9" w14:paraId="3F5D532B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A6B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22. Data saturation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CDF" w14:textId="5EF243D0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Was 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data saturation discussed?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678" w14:textId="3452E9F1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19BB7E78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FD6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6B4F10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23. Transcripts returned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F6C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transcripts returned to participants for comment and/or correction?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0AD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D43328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NA</w:t>
            </w:r>
          </w:p>
        </w:tc>
      </w:tr>
      <w:tr w:rsidR="00D67284" w:rsidRPr="00444AE9" w14:paraId="19357A21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7B83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Domain 3: analysis and</w:t>
            </w:r>
          </w:p>
          <w:p w14:paraId="26623A17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ﬁndings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49B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664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67E1C75B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8A0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24. Number of data coders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A449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How many data coders coded the data?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6D45" w14:textId="2CDCC563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(Data Analysis)</w:t>
            </w:r>
          </w:p>
        </w:tc>
      </w:tr>
      <w:tr w:rsidR="00D67284" w:rsidRPr="00444AE9" w14:paraId="31B2BAA7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DF59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25. Description of the</w:t>
            </w:r>
          </w:p>
          <w:p w14:paraId="1EEA4BC0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coding tree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C63D" w14:textId="0F2061F3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Did 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authors provide a description of the coding tree?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AFA" w14:textId="77777777" w:rsidR="005355EF" w:rsidRPr="00444AE9" w:rsidRDefault="005355EF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eAppendix</w:t>
            </w:r>
            <w:proofErr w:type="spell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4. Codebook</w:t>
            </w:r>
          </w:p>
          <w:p w14:paraId="5FC55DF7" w14:textId="18ADAE7F" w:rsidR="00D67284" w:rsidRPr="00444AE9" w:rsidRDefault="00D67284" w:rsidP="005355EF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7284" w:rsidRPr="00444AE9" w14:paraId="6931F5C4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E0E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B7FA34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26. Derivation of themes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2CA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themes identiﬁed in advance or derived from the data?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80C9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5D6D2C" w14:textId="670003E2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13-15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(Result)</w:t>
            </w:r>
          </w:p>
        </w:tc>
      </w:tr>
      <w:tr w:rsidR="00D67284" w:rsidRPr="00444AE9" w14:paraId="44599B73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6AA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F9845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27. Software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40BF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What software, if applicable, was used to manage the data?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A345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CD7DA2" w14:textId="7CC4816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Page # 8 (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Data Analysis and Software Program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67284" w:rsidRPr="00444AE9" w14:paraId="1F9C2F24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5E53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085DEF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28. Participant checking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741C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Did participants provide feedback on the ﬁndings?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51A7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585AB1" w14:textId="06E6C769" w:rsidR="00D67284" w:rsidRPr="00444AE9" w:rsidRDefault="005355EF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proofErr w:type="gramStart"/>
            <w:r w:rsidRPr="00444AE9">
              <w:rPr>
                <w:rFonts w:asciiTheme="majorBidi" w:hAnsiTheme="majorBidi" w:cstheme="majorBidi"/>
                <w:sz w:val="24"/>
                <w:szCs w:val="24"/>
              </w:rPr>
              <w:t>10  (</w:t>
            </w:r>
            <w:proofErr w:type="gramEnd"/>
            <w:r w:rsidRPr="00444AE9">
              <w:rPr>
                <w:rFonts w:asciiTheme="majorBidi" w:hAnsiTheme="majorBidi" w:cstheme="majorBidi"/>
                <w:sz w:val="24"/>
                <w:szCs w:val="24"/>
              </w:rPr>
              <w:t>Rigor)</w:t>
            </w:r>
          </w:p>
        </w:tc>
      </w:tr>
      <w:tr w:rsidR="00D67284" w:rsidRPr="00444AE9" w14:paraId="4EAD0F6C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2EDA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173291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29. Quotations presented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C88E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participant quotations presented to illustrate the themes/ﬁndings? Was each quotation identiﬁed?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E4B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7C03DD" w14:textId="233717B9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(Results)</w:t>
            </w:r>
          </w:p>
        </w:tc>
      </w:tr>
      <w:tr w:rsidR="00D67284" w:rsidRPr="00444AE9" w14:paraId="4268FB49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8FC7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30. Data and ﬁndings</w:t>
            </w:r>
          </w:p>
          <w:p w14:paraId="01D9B491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consistent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C80A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Was there consistency between the data presented and the ﬁndings?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E54E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079842" w14:textId="6EB6A7EA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-18 </w:t>
            </w:r>
          </w:p>
        </w:tc>
      </w:tr>
      <w:tr w:rsidR="00D67284" w:rsidRPr="00444AE9" w14:paraId="374417AA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B28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31. Clarity of major themes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0CFD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Were major themes clearly presented in the ﬁndings?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F7B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697F44" w14:textId="1D89698E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355EF" w:rsidRPr="00444AE9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 (Results)</w:t>
            </w:r>
          </w:p>
        </w:tc>
      </w:tr>
      <w:tr w:rsidR="00D67284" w:rsidRPr="00444AE9" w14:paraId="000B1D98" w14:textId="77777777" w:rsidTr="00AD1A97">
        <w:trPr>
          <w:trHeight w:val="2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4EE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32. Clarity of minor</w:t>
            </w:r>
          </w:p>
          <w:p w14:paraId="796025EF" w14:textId="77777777" w:rsidR="00D67284" w:rsidRPr="00444AE9" w:rsidRDefault="00D67284" w:rsidP="00900E89">
            <w:pPr>
              <w:pStyle w:val="TableParagraph"/>
              <w:spacing w:line="263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themes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C1B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Is there a description of diverse cases or discussion of minor themes?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26F" w14:textId="77777777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1E215" w14:textId="3BA33C63" w:rsidR="00D67284" w:rsidRPr="00444AE9" w:rsidRDefault="00D67284" w:rsidP="00900E89">
            <w:pPr>
              <w:pStyle w:val="TableParagraph"/>
              <w:spacing w:line="263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Page # 9-18 </w:t>
            </w:r>
          </w:p>
        </w:tc>
      </w:tr>
    </w:tbl>
    <w:p w14:paraId="457AFB27" w14:textId="77777777" w:rsidR="00D67284" w:rsidRPr="00444AE9" w:rsidRDefault="00D67284" w:rsidP="00D6728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A01E415" w14:textId="77777777" w:rsidR="00D67284" w:rsidRPr="00444AE9" w:rsidRDefault="00D67284" w:rsidP="00D67284">
      <w:pPr>
        <w:rPr>
          <w:rFonts w:asciiTheme="majorBidi" w:hAnsiTheme="majorBidi" w:cstheme="majorBidi"/>
          <w:sz w:val="24"/>
          <w:szCs w:val="24"/>
        </w:rPr>
      </w:pPr>
      <w:r w:rsidRPr="00444AE9">
        <w:rPr>
          <w:rFonts w:asciiTheme="majorBidi" w:hAnsiTheme="majorBidi" w:cstheme="majorBidi"/>
          <w:sz w:val="24"/>
          <w:szCs w:val="24"/>
        </w:rPr>
        <w:br w:type="page"/>
      </w:r>
    </w:p>
    <w:p w14:paraId="4F3AF3AB" w14:textId="18FE9EBC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3. </w:t>
      </w:r>
      <w:r w:rsidR="003B78F7" w:rsidRPr="00444AE9">
        <w:rPr>
          <w:rFonts w:asciiTheme="majorBidi" w:hAnsiTheme="majorBidi" w:cstheme="majorBidi"/>
          <w:color w:val="000000"/>
          <w:sz w:val="26"/>
          <w:szCs w:val="26"/>
        </w:rPr>
        <w:t>The i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nterview </w:t>
      </w:r>
      <w:proofErr w:type="gramStart"/>
      <w:r w:rsidR="00DD58B7" w:rsidRPr="00444AE9">
        <w:rPr>
          <w:rFonts w:asciiTheme="majorBidi" w:hAnsiTheme="majorBidi" w:cstheme="majorBidi"/>
          <w:color w:val="000000"/>
          <w:sz w:val="26"/>
          <w:szCs w:val="26"/>
        </w:rPr>
        <w:t>g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uide</w:t>
      </w:r>
      <w:proofErr w:type="gramEnd"/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5236578C" w14:textId="702B86F5" w:rsidR="00847727" w:rsidRPr="00444AE9" w:rsidRDefault="00ED49E1" w:rsidP="00847727">
      <w:pPr>
        <w:spacing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b/>
          <w:bCs/>
          <w:color w:val="000000"/>
        </w:rPr>
        <w:br/>
      </w:r>
      <w:r w:rsidR="0099613D" w:rsidRPr="00444AE9">
        <w:rPr>
          <w:rFonts w:asciiTheme="majorBidi" w:hAnsiTheme="majorBidi" w:cstheme="majorBidi"/>
          <w:b/>
          <w:bCs/>
          <w:color w:val="000000"/>
        </w:rPr>
        <w:t xml:space="preserve">A. </w:t>
      </w:r>
      <w:r w:rsidRPr="00444AE9">
        <w:rPr>
          <w:rFonts w:asciiTheme="majorBidi" w:hAnsiTheme="majorBidi" w:cstheme="majorBidi"/>
          <w:b/>
          <w:bCs/>
          <w:color w:val="000000"/>
        </w:rPr>
        <w:t>Warm</w:t>
      </w:r>
      <w:r w:rsidR="009F33B1" w:rsidRPr="00444AE9">
        <w:rPr>
          <w:rFonts w:asciiTheme="majorBidi" w:hAnsiTheme="majorBidi" w:cstheme="majorBidi"/>
          <w:b/>
          <w:bCs/>
          <w:color w:val="000000"/>
        </w:rPr>
        <w:t>-</w:t>
      </w:r>
      <w:r w:rsidRPr="00444AE9">
        <w:rPr>
          <w:rFonts w:asciiTheme="majorBidi" w:hAnsiTheme="majorBidi" w:cstheme="majorBidi"/>
          <w:b/>
          <w:bCs/>
          <w:color w:val="000000"/>
        </w:rPr>
        <w:t>up question</w:t>
      </w:r>
      <w:r w:rsidR="003B78F7" w:rsidRPr="00444AE9">
        <w:rPr>
          <w:rFonts w:asciiTheme="majorBidi" w:hAnsiTheme="majorBidi" w:cstheme="majorBidi"/>
          <w:b/>
          <w:bCs/>
          <w:color w:val="000000"/>
        </w:rPr>
        <w:t>s</w:t>
      </w:r>
      <w:r w:rsidRPr="00444AE9">
        <w:rPr>
          <w:rFonts w:asciiTheme="majorBidi" w:hAnsiTheme="majorBidi" w:cstheme="majorBidi"/>
          <w:color w:val="000000"/>
        </w:rPr>
        <w:t xml:space="preserve"> </w:t>
      </w:r>
    </w:p>
    <w:p w14:paraId="35E8E372" w14:textId="4E75CA3B" w:rsidR="00847727" w:rsidRPr="00444AE9" w:rsidRDefault="00847727" w:rsidP="0084772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Tell me,</w:t>
      </w:r>
      <w:r w:rsidR="003B78F7" w:rsidRPr="00444AE9">
        <w:rPr>
          <w:rFonts w:asciiTheme="majorBidi" w:hAnsiTheme="majorBidi" w:cstheme="majorBidi"/>
          <w:color w:val="000000"/>
        </w:rPr>
        <w:t xml:space="preserve"> </w:t>
      </w:r>
      <w:r w:rsidRPr="00444AE9">
        <w:rPr>
          <w:rFonts w:asciiTheme="majorBidi" w:hAnsiTheme="majorBidi" w:cstheme="majorBidi"/>
          <w:color w:val="000000"/>
        </w:rPr>
        <w:t xml:space="preserve">how are you? </w:t>
      </w:r>
    </w:p>
    <w:p w14:paraId="67D6A474" w14:textId="17DC0809" w:rsidR="00847727" w:rsidRPr="00444AE9" w:rsidRDefault="003B78F7" w:rsidP="00847727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For h</w:t>
      </w:r>
      <w:r w:rsidR="00847727" w:rsidRPr="00444AE9">
        <w:rPr>
          <w:rFonts w:asciiTheme="majorBidi" w:hAnsiTheme="majorBidi" w:cstheme="majorBidi"/>
          <w:color w:val="000000"/>
        </w:rPr>
        <w:t xml:space="preserve">ow long have you </w:t>
      </w:r>
      <w:r w:rsidRPr="00444AE9">
        <w:rPr>
          <w:rFonts w:asciiTheme="majorBidi" w:hAnsiTheme="majorBidi" w:cstheme="majorBidi"/>
          <w:color w:val="000000"/>
        </w:rPr>
        <w:t xml:space="preserve">been </w:t>
      </w:r>
      <w:r w:rsidR="00847727" w:rsidRPr="00444AE9">
        <w:rPr>
          <w:rFonts w:asciiTheme="majorBidi" w:hAnsiTheme="majorBidi" w:cstheme="majorBidi"/>
          <w:color w:val="000000"/>
        </w:rPr>
        <w:t>referred to the thalassemia clinic?</w:t>
      </w:r>
    </w:p>
    <w:p w14:paraId="3C6DDC8C" w14:textId="77777777" w:rsidR="00FD2EAF" w:rsidRPr="00444AE9" w:rsidRDefault="00FD2EAF" w:rsidP="00847727">
      <w:pPr>
        <w:spacing w:line="360" w:lineRule="auto"/>
        <w:rPr>
          <w:rFonts w:asciiTheme="majorBidi" w:hAnsiTheme="majorBidi" w:cstheme="majorBidi"/>
          <w:b/>
          <w:bCs/>
          <w:color w:val="000000"/>
        </w:rPr>
      </w:pPr>
    </w:p>
    <w:p w14:paraId="39CE9628" w14:textId="6A9D16FB" w:rsidR="00ED49E1" w:rsidRPr="00444AE9" w:rsidRDefault="0099613D" w:rsidP="00847727">
      <w:pPr>
        <w:spacing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b/>
          <w:bCs/>
          <w:color w:val="000000"/>
        </w:rPr>
        <w:t xml:space="preserve">B. </w:t>
      </w:r>
      <w:r w:rsidR="00ED49E1" w:rsidRPr="00444AE9">
        <w:rPr>
          <w:rFonts w:asciiTheme="majorBidi" w:hAnsiTheme="majorBidi" w:cstheme="majorBidi"/>
          <w:b/>
          <w:bCs/>
          <w:color w:val="000000"/>
        </w:rPr>
        <w:t>Interview questions</w:t>
      </w:r>
    </w:p>
    <w:p w14:paraId="39809F71" w14:textId="0251C6DF" w:rsidR="00BB2E37" w:rsidRPr="00444AE9" w:rsidRDefault="00ED49E1" w:rsidP="00EC7FD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1. Please tell me what you currently know about Coronavirus (COVID-19)?</w:t>
      </w:r>
      <w:r w:rsidRPr="00444AE9">
        <w:rPr>
          <w:rFonts w:asciiTheme="majorBidi" w:hAnsiTheme="majorBidi" w:cstheme="majorBidi"/>
          <w:color w:val="000000"/>
        </w:rPr>
        <w:br/>
      </w:r>
      <w:r w:rsidR="00847727" w:rsidRPr="00444AE9">
        <w:rPr>
          <w:rFonts w:asciiTheme="majorBidi" w:hAnsiTheme="majorBidi" w:cstheme="majorBidi"/>
          <w:color w:val="000000"/>
        </w:rPr>
        <w:t xml:space="preserve">           </w:t>
      </w:r>
      <w:r w:rsidRPr="00444AE9">
        <w:rPr>
          <w:rFonts w:asciiTheme="majorBidi" w:hAnsiTheme="majorBidi" w:cstheme="majorBidi"/>
          <w:color w:val="000000"/>
        </w:rPr>
        <w:t>Prob</w:t>
      </w:r>
      <w:r w:rsidR="0099613D" w:rsidRPr="00444AE9">
        <w:rPr>
          <w:rFonts w:asciiTheme="majorBidi" w:hAnsiTheme="majorBidi" w:cstheme="majorBidi"/>
          <w:color w:val="000000"/>
        </w:rPr>
        <w:t>ing question</w:t>
      </w:r>
      <w:r w:rsidRPr="00444AE9">
        <w:rPr>
          <w:rFonts w:asciiTheme="majorBidi" w:hAnsiTheme="majorBidi" w:cstheme="majorBidi"/>
          <w:color w:val="000000"/>
        </w:rPr>
        <w:t>: Where you get information on COVID-19?</w:t>
      </w:r>
      <w:r w:rsidRPr="00444AE9">
        <w:rPr>
          <w:rFonts w:asciiTheme="majorBidi" w:hAnsiTheme="majorBidi" w:cstheme="majorBidi"/>
          <w:color w:val="000000"/>
        </w:rPr>
        <w:br/>
      </w:r>
      <w:r w:rsidR="00847727" w:rsidRPr="00444AE9">
        <w:rPr>
          <w:rFonts w:asciiTheme="majorBidi" w:hAnsiTheme="majorBidi" w:cstheme="majorBidi"/>
          <w:color w:val="000000"/>
        </w:rPr>
        <w:t xml:space="preserve">           </w:t>
      </w:r>
      <w:r w:rsidRPr="00444AE9">
        <w:rPr>
          <w:rFonts w:asciiTheme="majorBidi" w:hAnsiTheme="majorBidi" w:cstheme="majorBidi"/>
          <w:color w:val="000000"/>
        </w:rPr>
        <w:t>Prob</w:t>
      </w:r>
      <w:r w:rsidR="0099613D" w:rsidRPr="00444AE9">
        <w:rPr>
          <w:rFonts w:asciiTheme="majorBidi" w:hAnsiTheme="majorBidi" w:cstheme="majorBidi"/>
          <w:color w:val="000000"/>
        </w:rPr>
        <w:t>ing question</w:t>
      </w:r>
      <w:r w:rsidRPr="00444AE9">
        <w:rPr>
          <w:rFonts w:asciiTheme="majorBidi" w:hAnsiTheme="majorBidi" w:cstheme="majorBidi"/>
          <w:color w:val="000000"/>
        </w:rPr>
        <w:t>: How do you verify whether the information is accurate</w:t>
      </w:r>
      <w:r w:rsidR="00F2136D" w:rsidRPr="00444AE9">
        <w:rPr>
          <w:rFonts w:asciiTheme="majorBidi" w:hAnsiTheme="majorBidi" w:cstheme="majorBidi"/>
          <w:color w:val="000000"/>
        </w:rPr>
        <w:t xml:space="preserve"> or not</w:t>
      </w:r>
      <w:r w:rsidRPr="00444AE9">
        <w:rPr>
          <w:rFonts w:asciiTheme="majorBidi" w:hAnsiTheme="majorBidi" w:cstheme="majorBidi"/>
          <w:color w:val="000000"/>
        </w:rPr>
        <w:t>?</w:t>
      </w:r>
    </w:p>
    <w:p w14:paraId="16718EAA" w14:textId="6045E35E" w:rsidR="00BB2E37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2. What safety measures have you taken for your safety </w:t>
      </w:r>
      <w:r w:rsidR="00F2136D" w:rsidRPr="00444AE9">
        <w:rPr>
          <w:rFonts w:asciiTheme="majorBidi" w:hAnsiTheme="majorBidi" w:cstheme="majorBidi"/>
          <w:color w:val="000000"/>
        </w:rPr>
        <w:t xml:space="preserve">during </w:t>
      </w:r>
      <w:r w:rsidRPr="00444AE9">
        <w:rPr>
          <w:rFonts w:asciiTheme="majorBidi" w:hAnsiTheme="majorBidi" w:cstheme="majorBidi"/>
          <w:color w:val="000000"/>
        </w:rPr>
        <w:t>COVID-19?</w:t>
      </w:r>
    </w:p>
    <w:p w14:paraId="47E5BC04" w14:textId="23179ADA" w:rsidR="00F2370A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  Prob</w:t>
      </w:r>
      <w:r w:rsidR="001C42C5" w:rsidRPr="00444AE9">
        <w:rPr>
          <w:rFonts w:asciiTheme="majorBidi" w:hAnsiTheme="majorBidi" w:cstheme="majorBidi"/>
          <w:color w:val="000000"/>
        </w:rPr>
        <w:t>ing question</w:t>
      </w:r>
      <w:r w:rsidRPr="00444AE9">
        <w:rPr>
          <w:rFonts w:asciiTheme="majorBidi" w:hAnsiTheme="majorBidi" w:cstheme="majorBidi"/>
          <w:color w:val="000000"/>
        </w:rPr>
        <w:t xml:space="preserve">: hand washing, </w:t>
      </w:r>
      <w:r w:rsidR="00F2136D" w:rsidRPr="00444AE9">
        <w:rPr>
          <w:rFonts w:asciiTheme="majorBidi" w:hAnsiTheme="majorBidi" w:cstheme="majorBidi"/>
          <w:color w:val="000000"/>
        </w:rPr>
        <w:t xml:space="preserve">use of </w:t>
      </w:r>
      <w:r w:rsidRPr="00444AE9">
        <w:rPr>
          <w:rFonts w:asciiTheme="majorBidi" w:hAnsiTheme="majorBidi" w:cstheme="majorBidi"/>
          <w:color w:val="000000"/>
        </w:rPr>
        <w:t xml:space="preserve">sanitizer, social distancing, covering your </w:t>
      </w:r>
      <w:r w:rsidR="00F2136D" w:rsidRPr="00444AE9">
        <w:rPr>
          <w:rFonts w:asciiTheme="majorBidi" w:hAnsiTheme="majorBidi" w:cstheme="majorBidi"/>
          <w:color w:val="000000"/>
        </w:rPr>
        <w:t>mouth</w:t>
      </w:r>
      <w:r w:rsidRPr="00444AE9">
        <w:rPr>
          <w:rFonts w:asciiTheme="majorBidi" w:hAnsiTheme="majorBidi" w:cstheme="majorBidi"/>
          <w:color w:val="000000"/>
        </w:rPr>
        <w:t xml:space="preserve">, avoiding touching your eyes, nose, and mouth, wearing a face mask, avoiding close contact with someone who </w:t>
      </w:r>
      <w:r w:rsidR="00F2136D" w:rsidRPr="00444AE9">
        <w:rPr>
          <w:rFonts w:asciiTheme="majorBidi" w:hAnsiTheme="majorBidi" w:cstheme="majorBidi"/>
          <w:color w:val="000000"/>
        </w:rPr>
        <w:t xml:space="preserve">could be </w:t>
      </w:r>
      <w:r w:rsidRPr="00444AE9">
        <w:rPr>
          <w:rFonts w:asciiTheme="majorBidi" w:hAnsiTheme="majorBidi" w:cstheme="majorBidi"/>
          <w:color w:val="000000"/>
        </w:rPr>
        <w:t>sick</w:t>
      </w:r>
      <w:r w:rsidR="00F2136D" w:rsidRPr="00444AE9">
        <w:rPr>
          <w:rFonts w:asciiTheme="majorBidi" w:hAnsiTheme="majorBidi" w:cstheme="majorBidi"/>
          <w:color w:val="000000"/>
        </w:rPr>
        <w:t>, so on.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>3</w:t>
      </w:r>
      <w:r w:rsidR="00ED49E1" w:rsidRPr="00444AE9">
        <w:rPr>
          <w:rFonts w:asciiTheme="majorBidi" w:hAnsiTheme="majorBidi" w:cstheme="majorBidi"/>
          <w:color w:val="000000"/>
        </w:rPr>
        <w:t xml:space="preserve">. Has COVID-19 affected your day-to-day </w:t>
      </w:r>
      <w:r w:rsidR="00847727" w:rsidRPr="00444AE9">
        <w:rPr>
          <w:rFonts w:asciiTheme="majorBidi" w:hAnsiTheme="majorBidi" w:cstheme="majorBidi"/>
          <w:color w:val="000000"/>
        </w:rPr>
        <w:t>life</w:t>
      </w:r>
      <w:r w:rsidR="00ED49E1" w:rsidRPr="00444AE9">
        <w:rPr>
          <w:rFonts w:asciiTheme="majorBidi" w:hAnsiTheme="majorBidi" w:cstheme="majorBidi"/>
          <w:color w:val="000000"/>
        </w:rPr>
        <w:t>? If so, how?</w:t>
      </w:r>
      <w:r w:rsidR="00F2136D"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847727" w:rsidRPr="00444AE9">
        <w:rPr>
          <w:rFonts w:asciiTheme="majorBidi" w:hAnsiTheme="majorBidi" w:cstheme="majorBidi"/>
          <w:color w:val="000000"/>
        </w:rPr>
        <w:t xml:space="preserve">           </w:t>
      </w:r>
      <w:r w:rsidR="001C42C5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>: How has COVID-19 affected your workflow?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847727" w:rsidRPr="00444AE9">
        <w:rPr>
          <w:rFonts w:asciiTheme="majorBidi" w:hAnsiTheme="majorBidi" w:cstheme="majorBidi"/>
          <w:color w:val="000000"/>
        </w:rPr>
        <w:t xml:space="preserve">           </w:t>
      </w:r>
      <w:r w:rsidR="001C42C5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 xml:space="preserve">: How has COVID-19 affected your </w:t>
      </w:r>
      <w:r w:rsidR="00847727" w:rsidRPr="00444AE9">
        <w:rPr>
          <w:rFonts w:asciiTheme="majorBidi" w:hAnsiTheme="majorBidi" w:cstheme="majorBidi"/>
          <w:color w:val="000000"/>
        </w:rPr>
        <w:t>health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847727" w:rsidRPr="00444AE9">
        <w:rPr>
          <w:rFonts w:asciiTheme="majorBidi" w:hAnsiTheme="majorBidi" w:cstheme="majorBidi"/>
          <w:color w:val="000000"/>
        </w:rPr>
        <w:t xml:space="preserve">    </w:t>
      </w:r>
      <w:r w:rsidRPr="00444AE9">
        <w:rPr>
          <w:rFonts w:asciiTheme="majorBidi" w:hAnsiTheme="majorBidi" w:cstheme="majorBidi"/>
          <w:color w:val="000000"/>
        </w:rPr>
        <w:t xml:space="preserve">      </w:t>
      </w:r>
      <w:r w:rsidR="00EC7FD7" w:rsidRPr="00444AE9">
        <w:rPr>
          <w:rFonts w:asciiTheme="majorBidi" w:hAnsiTheme="majorBidi" w:cstheme="majorBidi"/>
          <w:color w:val="000000"/>
        </w:rPr>
        <w:t xml:space="preserve"> </w:t>
      </w:r>
      <w:r w:rsidR="001C42C5" w:rsidRPr="00444AE9">
        <w:rPr>
          <w:rFonts w:asciiTheme="majorBidi" w:hAnsiTheme="majorBidi" w:cstheme="majorBidi"/>
          <w:color w:val="000000"/>
        </w:rPr>
        <w:t>Probing question</w:t>
      </w:r>
      <w:r w:rsidR="00EC7FD7" w:rsidRPr="00444AE9">
        <w:rPr>
          <w:rFonts w:asciiTheme="majorBidi" w:hAnsiTheme="majorBidi" w:cstheme="majorBidi"/>
          <w:color w:val="000000"/>
        </w:rPr>
        <w:t xml:space="preserve">: How did you respond? 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>4</w:t>
      </w:r>
      <w:r w:rsidR="00ED49E1" w:rsidRPr="00444AE9">
        <w:rPr>
          <w:rFonts w:asciiTheme="majorBidi" w:hAnsiTheme="majorBidi" w:cstheme="majorBidi"/>
          <w:color w:val="000000"/>
        </w:rPr>
        <w:t xml:space="preserve">. Has </w:t>
      </w:r>
      <w:r w:rsidR="00F2136D" w:rsidRPr="00444AE9">
        <w:rPr>
          <w:rFonts w:asciiTheme="majorBidi" w:hAnsiTheme="majorBidi" w:cstheme="majorBidi"/>
          <w:color w:val="000000"/>
        </w:rPr>
        <w:t xml:space="preserve">the </w:t>
      </w:r>
      <w:r w:rsidR="00F2370A" w:rsidRPr="00444AE9">
        <w:rPr>
          <w:rFonts w:asciiTheme="majorBidi" w:hAnsiTheme="majorBidi" w:cstheme="majorBidi"/>
          <w:color w:val="000000"/>
        </w:rPr>
        <w:t xml:space="preserve">healthcare system </w:t>
      </w:r>
      <w:r w:rsidR="00ED49E1" w:rsidRPr="00444AE9">
        <w:rPr>
          <w:rFonts w:asciiTheme="majorBidi" w:hAnsiTheme="majorBidi" w:cstheme="majorBidi"/>
          <w:color w:val="000000"/>
        </w:rPr>
        <w:t>provided you with training on COVID-19?</w:t>
      </w:r>
      <w:r w:rsidR="007725BE" w:rsidRPr="00444AE9">
        <w:rPr>
          <w:rFonts w:asciiTheme="majorBidi" w:hAnsiTheme="majorBidi" w:cstheme="majorBidi"/>
          <w:color w:val="000000"/>
        </w:rPr>
        <w:t xml:space="preserve"> </w:t>
      </w:r>
    </w:p>
    <w:p w14:paraId="187CE67D" w14:textId="63B25BD3" w:rsidR="00F2370A" w:rsidRPr="00444AE9" w:rsidRDefault="00F2370A" w:rsidP="00F2370A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 </w:t>
      </w:r>
      <w:r w:rsidR="007725BE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>: What kind</w:t>
      </w:r>
      <w:r w:rsidR="00F2136D" w:rsidRPr="00444AE9">
        <w:rPr>
          <w:rFonts w:asciiTheme="majorBidi" w:hAnsiTheme="majorBidi" w:cstheme="majorBidi"/>
          <w:color w:val="000000"/>
        </w:rPr>
        <w:t xml:space="preserve"> of education and training</w:t>
      </w:r>
      <w:r w:rsidR="00ED49E1" w:rsidRPr="00444AE9">
        <w:rPr>
          <w:rFonts w:asciiTheme="majorBidi" w:hAnsiTheme="majorBidi" w:cstheme="majorBidi"/>
          <w:color w:val="000000"/>
        </w:rPr>
        <w:t xml:space="preserve">? </w:t>
      </w:r>
      <w:r w:rsidR="00F2136D" w:rsidRPr="00444AE9">
        <w:rPr>
          <w:rFonts w:asciiTheme="majorBidi" w:hAnsiTheme="majorBidi" w:cstheme="majorBidi"/>
          <w:color w:val="000000"/>
        </w:rPr>
        <w:t xml:space="preserve">What was the </w:t>
      </w:r>
      <w:r w:rsidR="007725BE" w:rsidRPr="00444AE9">
        <w:rPr>
          <w:rFonts w:asciiTheme="majorBidi" w:hAnsiTheme="majorBidi" w:cstheme="majorBidi"/>
          <w:color w:val="000000"/>
        </w:rPr>
        <w:t>education method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 xml:space="preserve">          </w:t>
      </w:r>
      <w:r w:rsidR="007725BE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>: Do you feel prepared</w:t>
      </w:r>
      <w:r w:rsidR="00F2136D" w:rsidRPr="00444AE9">
        <w:rPr>
          <w:rFonts w:asciiTheme="majorBidi" w:hAnsiTheme="majorBidi" w:cstheme="majorBidi"/>
          <w:color w:val="000000"/>
        </w:rPr>
        <w:t xml:space="preserve"> </w:t>
      </w:r>
      <w:r w:rsidR="00655437" w:rsidRPr="00444AE9">
        <w:rPr>
          <w:rFonts w:asciiTheme="majorBidi" w:hAnsiTheme="majorBidi" w:cstheme="majorBidi"/>
          <w:color w:val="000000"/>
        </w:rPr>
        <w:t>after</w:t>
      </w:r>
      <w:r w:rsidR="00ED49E1" w:rsidRPr="00444AE9">
        <w:rPr>
          <w:rFonts w:asciiTheme="majorBidi" w:hAnsiTheme="majorBidi" w:cstheme="majorBidi"/>
          <w:color w:val="000000"/>
        </w:rPr>
        <w:t xml:space="preserve"> </w:t>
      </w:r>
      <w:r w:rsidR="00F2136D" w:rsidRPr="00444AE9">
        <w:rPr>
          <w:rFonts w:asciiTheme="majorBidi" w:hAnsiTheme="majorBidi" w:cstheme="majorBidi"/>
          <w:color w:val="000000"/>
        </w:rPr>
        <w:t xml:space="preserve">the education and </w:t>
      </w:r>
      <w:r w:rsidR="00ED49E1" w:rsidRPr="00444AE9">
        <w:rPr>
          <w:rFonts w:asciiTheme="majorBidi" w:hAnsiTheme="majorBidi" w:cstheme="majorBidi"/>
          <w:color w:val="000000"/>
        </w:rPr>
        <w:t>training?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5</w:t>
      </w:r>
      <w:r w:rsidR="00ED49E1" w:rsidRPr="00444AE9">
        <w:rPr>
          <w:rFonts w:asciiTheme="majorBidi" w:hAnsiTheme="majorBidi" w:cstheme="majorBidi"/>
          <w:color w:val="000000"/>
        </w:rPr>
        <w:t xml:space="preserve">. Has </w:t>
      </w:r>
      <w:r w:rsidR="00F2136D" w:rsidRPr="00444AE9">
        <w:rPr>
          <w:rFonts w:asciiTheme="majorBidi" w:hAnsiTheme="majorBidi" w:cstheme="majorBidi"/>
          <w:color w:val="000000"/>
        </w:rPr>
        <w:t xml:space="preserve">the </w:t>
      </w:r>
      <w:r w:rsidRPr="00444AE9">
        <w:rPr>
          <w:rFonts w:asciiTheme="majorBidi" w:hAnsiTheme="majorBidi" w:cstheme="majorBidi"/>
          <w:color w:val="000000"/>
        </w:rPr>
        <w:t xml:space="preserve">healthcare system </w:t>
      </w:r>
      <w:r w:rsidR="00ED49E1" w:rsidRPr="00444AE9">
        <w:rPr>
          <w:rFonts w:asciiTheme="majorBidi" w:hAnsiTheme="majorBidi" w:cstheme="majorBidi"/>
          <w:color w:val="000000"/>
        </w:rPr>
        <w:t>instructed you to take certain precautions for COVID-19? If so, what</w:t>
      </w:r>
      <w:r w:rsidR="00F2136D" w:rsidRPr="00444AE9">
        <w:rPr>
          <w:rFonts w:asciiTheme="majorBidi" w:hAnsiTheme="majorBidi" w:cstheme="majorBidi"/>
          <w:color w:val="000000"/>
        </w:rPr>
        <w:t xml:space="preserve"> and how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 xml:space="preserve">          </w:t>
      </w:r>
      <w:r w:rsidR="00D32B4D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 xml:space="preserve">: What extra precautions are you taking </w:t>
      </w:r>
      <w:proofErr w:type="spellStart"/>
      <w:r w:rsidR="00F2136D" w:rsidRPr="00444AE9">
        <w:rPr>
          <w:rFonts w:asciiTheme="majorBidi" w:hAnsiTheme="majorBidi" w:cstheme="majorBidi"/>
          <w:color w:val="000000"/>
        </w:rPr>
        <w:t>beyound</w:t>
      </w:r>
      <w:proofErr w:type="spellEnd"/>
      <w:r w:rsidR="00ED49E1" w:rsidRPr="00444AE9">
        <w:rPr>
          <w:rFonts w:asciiTheme="majorBidi" w:hAnsiTheme="majorBidi" w:cstheme="majorBidi"/>
          <w:color w:val="000000"/>
        </w:rPr>
        <w:t xml:space="preserve"> what </w:t>
      </w:r>
      <w:r w:rsidR="00F2136D" w:rsidRPr="00444AE9">
        <w:rPr>
          <w:rFonts w:asciiTheme="majorBidi" w:hAnsiTheme="majorBidi" w:cstheme="majorBidi"/>
          <w:color w:val="000000"/>
        </w:rPr>
        <w:t xml:space="preserve">the </w:t>
      </w:r>
      <w:r w:rsidRPr="00444AE9">
        <w:rPr>
          <w:rFonts w:asciiTheme="majorBidi" w:hAnsiTheme="majorBidi" w:cstheme="majorBidi"/>
          <w:color w:val="000000"/>
        </w:rPr>
        <w:t xml:space="preserve">healthcare system </w:t>
      </w:r>
      <w:r w:rsidR="00ED49E1" w:rsidRPr="00444AE9">
        <w:rPr>
          <w:rFonts w:asciiTheme="majorBidi" w:hAnsiTheme="majorBidi" w:cstheme="majorBidi"/>
          <w:color w:val="000000"/>
        </w:rPr>
        <w:t>recommends?</w:t>
      </w:r>
      <w:r w:rsidR="00FD2EAF" w:rsidRPr="00444AE9">
        <w:rPr>
          <w:rFonts w:asciiTheme="majorBidi" w:hAnsiTheme="majorBidi" w:cstheme="majorBidi"/>
          <w:color w:val="000000"/>
        </w:rPr>
        <w:t xml:space="preserve"> </w:t>
      </w:r>
      <w:r w:rsidR="00D32B4D" w:rsidRPr="00444AE9">
        <w:rPr>
          <w:rFonts w:asciiTheme="majorBidi" w:hAnsiTheme="majorBidi" w:cstheme="majorBidi"/>
          <w:color w:val="000000"/>
        </w:rPr>
        <w:t xml:space="preserve">And </w:t>
      </w:r>
      <w:r w:rsidR="00ED49E1" w:rsidRPr="00444AE9">
        <w:rPr>
          <w:rFonts w:asciiTheme="majorBidi" w:hAnsiTheme="majorBidi" w:cstheme="majorBidi"/>
          <w:color w:val="000000"/>
        </w:rPr>
        <w:t>from who</w:t>
      </w:r>
      <w:r w:rsidR="00F2136D" w:rsidRPr="00444AE9">
        <w:rPr>
          <w:rFonts w:asciiTheme="majorBidi" w:hAnsiTheme="majorBidi" w:cstheme="majorBidi"/>
          <w:color w:val="000000"/>
        </w:rPr>
        <w:t>m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6</w:t>
      </w:r>
      <w:r w:rsidR="006D153E" w:rsidRPr="00444AE9">
        <w:rPr>
          <w:rFonts w:asciiTheme="majorBidi" w:hAnsiTheme="majorBidi" w:cstheme="majorBidi"/>
          <w:color w:val="000000"/>
        </w:rPr>
        <w:t xml:space="preserve">. How </w:t>
      </w:r>
      <w:r w:rsidR="00C266D7" w:rsidRPr="00444AE9">
        <w:rPr>
          <w:rFonts w:asciiTheme="majorBidi" w:hAnsiTheme="majorBidi" w:cstheme="majorBidi"/>
          <w:color w:val="000000"/>
        </w:rPr>
        <w:t>the</w:t>
      </w:r>
      <w:r w:rsidR="006D153E" w:rsidRPr="00444AE9">
        <w:rPr>
          <w:rFonts w:asciiTheme="majorBidi" w:hAnsiTheme="majorBidi" w:cstheme="majorBidi"/>
          <w:color w:val="000000"/>
        </w:rPr>
        <w:t xml:space="preserve"> healthcare system understand that you have </w:t>
      </w:r>
      <w:r w:rsidR="00C266D7" w:rsidRPr="00444AE9">
        <w:rPr>
          <w:rFonts w:asciiTheme="majorBidi" w:hAnsiTheme="majorBidi" w:cstheme="majorBidi"/>
          <w:color w:val="000000"/>
        </w:rPr>
        <w:t>caught</w:t>
      </w:r>
      <w:r w:rsidR="006D153E" w:rsidRPr="00444AE9">
        <w:rPr>
          <w:rFonts w:asciiTheme="majorBidi" w:hAnsiTheme="majorBidi" w:cstheme="majorBidi"/>
          <w:color w:val="000000"/>
        </w:rPr>
        <w:t xml:space="preserve">/have not </w:t>
      </w:r>
      <w:r w:rsidR="00C266D7" w:rsidRPr="00444AE9">
        <w:rPr>
          <w:rFonts w:asciiTheme="majorBidi" w:hAnsiTheme="majorBidi" w:cstheme="majorBidi"/>
          <w:color w:val="000000"/>
        </w:rPr>
        <w:t xml:space="preserve">caught </w:t>
      </w:r>
      <w:r w:rsidR="006D153E" w:rsidRPr="00444AE9">
        <w:rPr>
          <w:rFonts w:asciiTheme="majorBidi" w:hAnsiTheme="majorBidi" w:cstheme="majorBidi"/>
          <w:color w:val="000000"/>
        </w:rPr>
        <w:t>COVID-19?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7</w:t>
      </w:r>
      <w:r w:rsidR="00ED49E1" w:rsidRPr="00444AE9">
        <w:rPr>
          <w:rFonts w:asciiTheme="majorBidi" w:hAnsiTheme="majorBidi" w:cstheme="majorBidi"/>
          <w:color w:val="000000"/>
        </w:rPr>
        <w:t xml:space="preserve">. Have you talked to other </w:t>
      </w:r>
      <w:r w:rsidRPr="00444AE9">
        <w:rPr>
          <w:rFonts w:asciiTheme="majorBidi" w:hAnsiTheme="majorBidi" w:cstheme="majorBidi"/>
          <w:color w:val="000000"/>
        </w:rPr>
        <w:t xml:space="preserve">patients </w:t>
      </w:r>
      <w:r w:rsidR="00ED49E1" w:rsidRPr="00444AE9">
        <w:rPr>
          <w:rFonts w:asciiTheme="majorBidi" w:hAnsiTheme="majorBidi" w:cstheme="majorBidi"/>
          <w:color w:val="000000"/>
        </w:rPr>
        <w:t>about</w:t>
      </w:r>
      <w:r w:rsidR="00C266D7" w:rsidRPr="00444AE9">
        <w:rPr>
          <w:rFonts w:asciiTheme="majorBidi" w:hAnsiTheme="majorBidi" w:cstheme="majorBidi"/>
          <w:color w:val="000000"/>
        </w:rPr>
        <w:t xml:space="preserve"> the</w:t>
      </w:r>
      <w:r w:rsidR="00ED49E1" w:rsidRPr="00444AE9">
        <w:rPr>
          <w:rFonts w:asciiTheme="majorBidi" w:hAnsiTheme="majorBidi" w:cstheme="majorBidi"/>
          <w:color w:val="000000"/>
        </w:rPr>
        <w:t xml:space="preserve"> </w:t>
      </w:r>
      <w:r w:rsidR="00C266D7" w:rsidRPr="00444AE9">
        <w:rPr>
          <w:rFonts w:asciiTheme="majorBidi" w:hAnsiTheme="majorBidi" w:cstheme="majorBidi"/>
          <w:color w:val="000000"/>
        </w:rPr>
        <w:t xml:space="preserve">experiences of </w:t>
      </w:r>
      <w:r w:rsidR="00ED49E1" w:rsidRPr="00444AE9">
        <w:rPr>
          <w:rFonts w:asciiTheme="majorBidi" w:hAnsiTheme="majorBidi" w:cstheme="majorBidi"/>
          <w:color w:val="000000"/>
        </w:rPr>
        <w:t>COVID-19?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 xml:space="preserve">          </w:t>
      </w:r>
      <w:r w:rsidR="0017426B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 xml:space="preserve">: </w:t>
      </w:r>
      <w:r w:rsidR="00C266D7" w:rsidRPr="00444AE9">
        <w:rPr>
          <w:rFonts w:asciiTheme="majorBidi" w:hAnsiTheme="majorBidi" w:cstheme="majorBidi"/>
          <w:color w:val="000000"/>
        </w:rPr>
        <w:t>Have you talked a</w:t>
      </w:r>
      <w:r w:rsidR="00ED49E1" w:rsidRPr="00444AE9">
        <w:rPr>
          <w:rFonts w:asciiTheme="majorBidi" w:hAnsiTheme="majorBidi" w:cstheme="majorBidi"/>
          <w:color w:val="000000"/>
        </w:rPr>
        <w:t xml:space="preserve">bout </w:t>
      </w:r>
      <w:r w:rsidR="00C266D7" w:rsidRPr="00444AE9">
        <w:rPr>
          <w:rFonts w:asciiTheme="majorBidi" w:hAnsiTheme="majorBidi" w:cstheme="majorBidi"/>
          <w:color w:val="000000"/>
        </w:rPr>
        <w:t xml:space="preserve">education on </w:t>
      </w:r>
      <w:r w:rsidR="00ED49E1" w:rsidRPr="00444AE9">
        <w:rPr>
          <w:rFonts w:asciiTheme="majorBidi" w:hAnsiTheme="majorBidi" w:cstheme="majorBidi"/>
          <w:color w:val="000000"/>
        </w:rPr>
        <w:t xml:space="preserve">COVID-19? </w:t>
      </w:r>
      <w:r w:rsidR="00C266D7" w:rsidRPr="00444AE9">
        <w:rPr>
          <w:rFonts w:asciiTheme="majorBidi" w:hAnsiTheme="majorBidi" w:cstheme="majorBidi"/>
          <w:color w:val="000000"/>
        </w:rPr>
        <w:t xml:space="preserve">Have you talked about </w:t>
      </w:r>
      <w:r w:rsidR="00ED49E1" w:rsidRPr="00444AE9">
        <w:rPr>
          <w:rFonts w:asciiTheme="majorBidi" w:hAnsiTheme="majorBidi" w:cstheme="majorBidi"/>
          <w:color w:val="000000"/>
        </w:rPr>
        <w:t xml:space="preserve">precautions and </w:t>
      </w:r>
      <w:r w:rsidR="0017426B" w:rsidRPr="00444AE9">
        <w:rPr>
          <w:rFonts w:asciiTheme="majorBidi" w:hAnsiTheme="majorBidi" w:cstheme="majorBidi"/>
          <w:color w:val="000000"/>
        </w:rPr>
        <w:t xml:space="preserve">the </w:t>
      </w:r>
      <w:r w:rsidR="00ED49E1" w:rsidRPr="00444AE9">
        <w:rPr>
          <w:rFonts w:asciiTheme="majorBidi" w:hAnsiTheme="majorBidi" w:cstheme="majorBidi"/>
          <w:color w:val="000000"/>
        </w:rPr>
        <w:t>best practices</w:t>
      </w:r>
      <w:r w:rsidR="00CE4CA8" w:rsidRPr="00444AE9">
        <w:rPr>
          <w:rFonts w:asciiTheme="majorBidi" w:hAnsiTheme="majorBidi" w:cstheme="majorBidi"/>
          <w:color w:val="000000"/>
        </w:rPr>
        <w:t>?</w:t>
      </w:r>
      <w:r w:rsidR="0017426B" w:rsidRPr="00444AE9">
        <w:rPr>
          <w:rFonts w:asciiTheme="majorBidi" w:hAnsiTheme="majorBidi" w:cstheme="majorBidi"/>
          <w:color w:val="000000"/>
        </w:rPr>
        <w:t xml:space="preserve"> </w:t>
      </w:r>
    </w:p>
    <w:p w14:paraId="59A7F170" w14:textId="7E00F375" w:rsidR="006D153E" w:rsidRPr="00444AE9" w:rsidRDefault="00F2370A" w:rsidP="00FD2EAF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 </w:t>
      </w:r>
      <w:r w:rsidR="0017426B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 xml:space="preserve">: If you could speak with a peer about </w:t>
      </w:r>
      <w:r w:rsidR="0017426B" w:rsidRPr="00444AE9">
        <w:rPr>
          <w:rFonts w:asciiTheme="majorBidi" w:hAnsiTheme="majorBidi" w:cstheme="majorBidi"/>
          <w:color w:val="000000"/>
        </w:rPr>
        <w:t>the</w:t>
      </w:r>
      <w:r w:rsidR="00ED49E1" w:rsidRPr="00444AE9">
        <w:rPr>
          <w:rFonts w:asciiTheme="majorBidi" w:hAnsiTheme="majorBidi" w:cstheme="majorBidi"/>
          <w:color w:val="000000"/>
        </w:rPr>
        <w:t xml:space="preserve"> experience</w:t>
      </w:r>
      <w:r w:rsidR="00C266D7" w:rsidRPr="00444AE9">
        <w:rPr>
          <w:rFonts w:asciiTheme="majorBidi" w:hAnsiTheme="majorBidi" w:cstheme="majorBidi"/>
          <w:color w:val="000000"/>
        </w:rPr>
        <w:t>s</w:t>
      </w:r>
      <w:r w:rsidR="00ED49E1" w:rsidRPr="00444AE9">
        <w:rPr>
          <w:rFonts w:asciiTheme="majorBidi" w:hAnsiTheme="majorBidi" w:cstheme="majorBidi"/>
          <w:color w:val="000000"/>
        </w:rPr>
        <w:t xml:space="preserve"> </w:t>
      </w:r>
      <w:r w:rsidR="0017426B" w:rsidRPr="00444AE9">
        <w:rPr>
          <w:rFonts w:asciiTheme="majorBidi" w:hAnsiTheme="majorBidi" w:cstheme="majorBidi"/>
          <w:color w:val="000000"/>
        </w:rPr>
        <w:t>with</w:t>
      </w:r>
      <w:r w:rsidR="00C266D7"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t>COVID-19,</w:t>
      </w:r>
      <w:r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t>what would you like to know or talk</w:t>
      </w:r>
      <w:r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t>about?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8</w:t>
      </w:r>
      <w:r w:rsidR="006D153E" w:rsidRPr="00444AE9">
        <w:rPr>
          <w:rFonts w:asciiTheme="majorBidi" w:hAnsiTheme="majorBidi" w:cstheme="majorBidi"/>
          <w:color w:val="000000"/>
        </w:rPr>
        <w:t xml:space="preserve">. How your family supports you during the COVID-19 </w:t>
      </w:r>
      <w:r w:rsidR="00C266D7" w:rsidRPr="00444AE9">
        <w:rPr>
          <w:rFonts w:asciiTheme="majorBidi" w:hAnsiTheme="majorBidi" w:cstheme="majorBidi"/>
          <w:color w:val="000000"/>
        </w:rPr>
        <w:t>pandemic</w:t>
      </w:r>
      <w:r w:rsidR="006D153E" w:rsidRPr="00444AE9">
        <w:rPr>
          <w:rFonts w:asciiTheme="majorBidi" w:hAnsiTheme="majorBidi" w:cstheme="majorBidi"/>
          <w:color w:val="000000"/>
        </w:rPr>
        <w:t>?</w:t>
      </w:r>
    </w:p>
    <w:p w14:paraId="1AE62C02" w14:textId="6CAC2377" w:rsidR="006D153E" w:rsidRPr="00444AE9" w:rsidRDefault="00FD2EAF" w:rsidP="00FD2EAF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17426B" w:rsidRPr="00444AE9">
        <w:rPr>
          <w:rFonts w:asciiTheme="majorBidi" w:hAnsiTheme="majorBidi" w:cstheme="majorBidi"/>
          <w:color w:val="000000"/>
        </w:rPr>
        <w:t>Probing question</w:t>
      </w:r>
      <w:r w:rsidR="006D153E" w:rsidRPr="00444AE9">
        <w:rPr>
          <w:rFonts w:asciiTheme="majorBidi" w:hAnsiTheme="majorBidi" w:cstheme="majorBidi"/>
          <w:color w:val="000000"/>
        </w:rPr>
        <w:t xml:space="preserve">: </w:t>
      </w:r>
      <w:r w:rsidR="00C266D7" w:rsidRPr="00444AE9">
        <w:rPr>
          <w:rFonts w:asciiTheme="majorBidi" w:hAnsiTheme="majorBidi" w:cstheme="majorBidi"/>
          <w:color w:val="000000"/>
        </w:rPr>
        <w:t>Do you receive support from y</w:t>
      </w:r>
      <w:r w:rsidR="006D153E" w:rsidRPr="00444AE9">
        <w:rPr>
          <w:rFonts w:asciiTheme="majorBidi" w:hAnsiTheme="majorBidi" w:cstheme="majorBidi"/>
          <w:color w:val="000000"/>
        </w:rPr>
        <w:t>our parents</w:t>
      </w:r>
      <w:r w:rsidR="00C266D7" w:rsidRPr="00444AE9">
        <w:rPr>
          <w:rFonts w:asciiTheme="majorBidi" w:hAnsiTheme="majorBidi" w:cstheme="majorBidi"/>
          <w:color w:val="000000"/>
        </w:rPr>
        <w:t xml:space="preserve"> or y</w:t>
      </w:r>
      <w:r w:rsidR="006D153E" w:rsidRPr="00444AE9">
        <w:rPr>
          <w:rFonts w:asciiTheme="majorBidi" w:hAnsiTheme="majorBidi" w:cstheme="majorBidi"/>
          <w:color w:val="000000"/>
        </w:rPr>
        <w:t>our siblings?</w:t>
      </w:r>
    </w:p>
    <w:p w14:paraId="21C9EBE9" w14:textId="147596F9" w:rsidR="00CE4CA8" w:rsidRPr="00444AE9" w:rsidRDefault="00FD2EAF" w:rsidP="00CE4CA8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lastRenderedPageBreak/>
        <w:t xml:space="preserve">         </w:t>
      </w:r>
      <w:r w:rsidR="0017426B" w:rsidRPr="00444AE9">
        <w:rPr>
          <w:rFonts w:asciiTheme="majorBidi" w:hAnsiTheme="majorBidi" w:cstheme="majorBidi"/>
          <w:color w:val="000000"/>
        </w:rPr>
        <w:t>Probing question</w:t>
      </w:r>
      <w:r w:rsidR="006D153E" w:rsidRPr="00444AE9">
        <w:rPr>
          <w:rFonts w:asciiTheme="majorBidi" w:hAnsiTheme="majorBidi" w:cstheme="majorBidi"/>
          <w:color w:val="000000"/>
        </w:rPr>
        <w:t>: Did they play these roles in your life before the pandemic?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9</w:t>
      </w:r>
      <w:r w:rsidR="00ED49E1" w:rsidRPr="00444AE9">
        <w:rPr>
          <w:rFonts w:asciiTheme="majorBidi" w:hAnsiTheme="majorBidi" w:cstheme="majorBidi"/>
          <w:color w:val="000000"/>
        </w:rPr>
        <w:t xml:space="preserve">. Have you </w:t>
      </w:r>
      <w:r w:rsidR="005A071E" w:rsidRPr="00444AE9">
        <w:rPr>
          <w:rFonts w:asciiTheme="majorBidi" w:hAnsiTheme="majorBidi" w:cstheme="majorBidi"/>
          <w:color w:val="000000"/>
        </w:rPr>
        <w:t xml:space="preserve">encountered </w:t>
      </w:r>
      <w:r w:rsidR="00ED49E1" w:rsidRPr="00444AE9">
        <w:rPr>
          <w:rFonts w:asciiTheme="majorBidi" w:hAnsiTheme="majorBidi" w:cstheme="majorBidi"/>
          <w:color w:val="000000"/>
        </w:rPr>
        <w:t xml:space="preserve">a </w:t>
      </w:r>
      <w:r w:rsidR="00CE4CA8" w:rsidRPr="00444AE9">
        <w:rPr>
          <w:rFonts w:asciiTheme="majorBidi" w:hAnsiTheme="majorBidi" w:cstheme="majorBidi"/>
          <w:color w:val="000000"/>
        </w:rPr>
        <w:t>patient</w:t>
      </w:r>
      <w:r w:rsidR="00ED49E1" w:rsidRPr="00444AE9">
        <w:rPr>
          <w:rFonts w:asciiTheme="majorBidi" w:hAnsiTheme="majorBidi" w:cstheme="majorBidi"/>
          <w:color w:val="000000"/>
        </w:rPr>
        <w:t xml:space="preserve"> with COVID-19 or </w:t>
      </w:r>
      <w:r w:rsidR="00C266D7" w:rsidRPr="00444AE9">
        <w:rPr>
          <w:rFonts w:asciiTheme="majorBidi" w:hAnsiTheme="majorBidi" w:cstheme="majorBidi"/>
          <w:color w:val="000000"/>
        </w:rPr>
        <w:t xml:space="preserve">a </w:t>
      </w:r>
      <w:r w:rsidR="00ED49E1" w:rsidRPr="00444AE9">
        <w:rPr>
          <w:rFonts w:asciiTheme="majorBidi" w:hAnsiTheme="majorBidi" w:cstheme="majorBidi"/>
          <w:color w:val="000000"/>
        </w:rPr>
        <w:t xml:space="preserve">suspected </w:t>
      </w:r>
      <w:r w:rsidR="00C266D7" w:rsidRPr="00444AE9">
        <w:rPr>
          <w:rFonts w:asciiTheme="majorBidi" w:hAnsiTheme="majorBidi" w:cstheme="majorBidi"/>
          <w:color w:val="000000"/>
        </w:rPr>
        <w:t>patient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62568A"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CE4CA8" w:rsidRPr="00444AE9">
        <w:rPr>
          <w:rFonts w:asciiTheme="majorBidi" w:hAnsiTheme="majorBidi" w:cstheme="majorBidi"/>
          <w:color w:val="000000"/>
        </w:rPr>
        <w:t xml:space="preserve"> </w:t>
      </w:r>
      <w:r w:rsidRPr="00444AE9">
        <w:rPr>
          <w:rFonts w:asciiTheme="majorBidi" w:hAnsiTheme="majorBidi" w:cstheme="majorBidi"/>
          <w:color w:val="000000"/>
        </w:rPr>
        <w:t xml:space="preserve">        </w:t>
      </w:r>
      <w:r w:rsidR="0062568A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 xml:space="preserve">: If so, </w:t>
      </w:r>
      <w:r w:rsidR="00345BDC" w:rsidRPr="00444AE9">
        <w:rPr>
          <w:rFonts w:asciiTheme="majorBidi" w:hAnsiTheme="majorBidi" w:cstheme="majorBidi"/>
          <w:color w:val="000000"/>
        </w:rPr>
        <w:t xml:space="preserve">will you </w:t>
      </w:r>
      <w:r w:rsidR="00ED49E1" w:rsidRPr="00444AE9">
        <w:rPr>
          <w:rFonts w:asciiTheme="majorBidi" w:hAnsiTheme="majorBidi" w:cstheme="majorBidi"/>
          <w:color w:val="000000"/>
        </w:rPr>
        <w:t xml:space="preserve">please describe </w:t>
      </w:r>
      <w:r w:rsidR="00345BDC" w:rsidRPr="00444AE9">
        <w:rPr>
          <w:rFonts w:asciiTheme="majorBidi" w:hAnsiTheme="majorBidi" w:cstheme="majorBidi"/>
          <w:color w:val="000000"/>
        </w:rPr>
        <w:t>your</w:t>
      </w:r>
      <w:r w:rsidR="00ED49E1" w:rsidRPr="00444AE9">
        <w:rPr>
          <w:rFonts w:asciiTheme="majorBidi" w:hAnsiTheme="majorBidi" w:cstheme="majorBidi"/>
          <w:color w:val="000000"/>
        </w:rPr>
        <w:t xml:space="preserve"> experience</w:t>
      </w:r>
      <w:r w:rsidR="00345BDC" w:rsidRPr="00444AE9">
        <w:rPr>
          <w:rFonts w:asciiTheme="majorBidi" w:hAnsiTheme="majorBidi" w:cstheme="majorBidi"/>
          <w:color w:val="000000"/>
        </w:rPr>
        <w:t>?</w:t>
      </w:r>
    </w:p>
    <w:p w14:paraId="25133C0E" w14:textId="3B2307F0" w:rsidR="005A071E" w:rsidRPr="00444AE9" w:rsidRDefault="00CE4CA8" w:rsidP="00CE4CA8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62568A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</w:t>
      </w:r>
      <w:r w:rsidR="0062568A" w:rsidRPr="00444AE9">
        <w:rPr>
          <w:rFonts w:asciiTheme="majorBidi" w:hAnsiTheme="majorBidi" w:cstheme="majorBidi"/>
          <w:color w:val="000000"/>
        </w:rPr>
        <w:t>What makes you worry the most w</w:t>
      </w:r>
      <w:r w:rsidRPr="00444AE9">
        <w:rPr>
          <w:rFonts w:asciiTheme="majorBidi" w:hAnsiTheme="majorBidi" w:cstheme="majorBidi"/>
          <w:color w:val="000000"/>
        </w:rPr>
        <w:t>hen encountering a thalassemia patient with COVID-19?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10</w:t>
      </w:r>
      <w:r w:rsidR="00ED49E1" w:rsidRPr="00444AE9">
        <w:rPr>
          <w:rFonts w:asciiTheme="majorBidi" w:hAnsiTheme="majorBidi" w:cstheme="majorBidi"/>
          <w:color w:val="000000"/>
        </w:rPr>
        <w:t xml:space="preserve">. Have you had </w:t>
      </w:r>
      <w:r w:rsidR="00317087" w:rsidRPr="00444AE9">
        <w:rPr>
          <w:rFonts w:asciiTheme="majorBidi" w:hAnsiTheme="majorBidi" w:cstheme="majorBidi"/>
          <w:color w:val="000000"/>
        </w:rPr>
        <w:t xml:space="preserve">the common </w:t>
      </w:r>
      <w:r w:rsidR="00ED49E1" w:rsidRPr="00444AE9">
        <w:rPr>
          <w:rFonts w:asciiTheme="majorBidi" w:hAnsiTheme="majorBidi" w:cstheme="majorBidi"/>
          <w:color w:val="000000"/>
        </w:rPr>
        <w:t xml:space="preserve">symptoms </w:t>
      </w:r>
      <w:r w:rsidR="00317087" w:rsidRPr="00444AE9">
        <w:rPr>
          <w:rFonts w:asciiTheme="majorBidi" w:hAnsiTheme="majorBidi" w:cstheme="majorBidi"/>
          <w:color w:val="000000"/>
        </w:rPr>
        <w:t>of</w:t>
      </w:r>
      <w:r w:rsidR="00ED49E1" w:rsidRPr="00444AE9">
        <w:rPr>
          <w:rFonts w:asciiTheme="majorBidi" w:hAnsiTheme="majorBidi" w:cstheme="majorBidi"/>
          <w:color w:val="000000"/>
        </w:rPr>
        <w:t xml:space="preserve"> COVID-</w:t>
      </w:r>
      <w:proofErr w:type="gramStart"/>
      <w:r w:rsidR="00ED49E1" w:rsidRPr="00444AE9">
        <w:rPr>
          <w:rFonts w:asciiTheme="majorBidi" w:hAnsiTheme="majorBidi" w:cstheme="majorBidi"/>
          <w:color w:val="000000"/>
        </w:rPr>
        <w:t xml:space="preserve">19 </w:t>
      </w:r>
      <w:r w:rsidR="00317087" w:rsidRPr="00444AE9">
        <w:rPr>
          <w:rFonts w:asciiTheme="majorBidi" w:hAnsiTheme="majorBidi" w:cstheme="majorBidi"/>
          <w:color w:val="000000"/>
        </w:rPr>
        <w:t xml:space="preserve"> including</w:t>
      </w:r>
      <w:proofErr w:type="gramEnd"/>
      <w:r w:rsidR="00317087"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t>shortness of breath, fever, cough, etc</w:t>
      </w:r>
      <w:r w:rsidR="009F33B1" w:rsidRPr="00444AE9">
        <w:rPr>
          <w:rFonts w:asciiTheme="majorBidi" w:hAnsiTheme="majorBidi" w:cstheme="majorBidi"/>
          <w:color w:val="000000"/>
        </w:rPr>
        <w:t>.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FD2EAF" w:rsidRPr="00444AE9">
        <w:rPr>
          <w:rFonts w:asciiTheme="majorBidi" w:hAnsiTheme="majorBidi" w:cstheme="majorBidi"/>
          <w:color w:val="000000"/>
        </w:rPr>
        <w:t xml:space="preserve">         </w:t>
      </w:r>
      <w:r w:rsidR="00317087" w:rsidRPr="00444AE9">
        <w:rPr>
          <w:rFonts w:asciiTheme="majorBidi" w:hAnsiTheme="majorBidi" w:cstheme="majorBidi"/>
          <w:color w:val="000000"/>
        </w:rPr>
        <w:t>Probing question</w:t>
      </w:r>
      <w:r w:rsidR="00ED49E1" w:rsidRPr="00444AE9">
        <w:rPr>
          <w:rFonts w:asciiTheme="majorBidi" w:hAnsiTheme="majorBidi" w:cstheme="majorBidi"/>
          <w:color w:val="000000"/>
        </w:rPr>
        <w:t>: If so, what did you do?</w:t>
      </w:r>
      <w:r w:rsidR="00317087"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BB2E37" w:rsidRPr="00444AE9">
        <w:rPr>
          <w:rFonts w:asciiTheme="majorBidi" w:hAnsiTheme="majorBidi" w:cstheme="majorBidi"/>
          <w:color w:val="000000"/>
        </w:rPr>
        <w:t>11.</w:t>
      </w:r>
      <w:r w:rsidR="00ED49E1" w:rsidRPr="00444AE9">
        <w:rPr>
          <w:rFonts w:asciiTheme="majorBidi" w:hAnsiTheme="majorBidi" w:cstheme="majorBidi"/>
          <w:color w:val="000000"/>
        </w:rPr>
        <w:t xml:space="preserve"> What </w:t>
      </w:r>
      <w:r w:rsidR="00317087" w:rsidRPr="00444AE9">
        <w:rPr>
          <w:rFonts w:asciiTheme="majorBidi" w:hAnsiTheme="majorBidi" w:cstheme="majorBidi"/>
          <w:color w:val="000000"/>
        </w:rPr>
        <w:t xml:space="preserve">does </w:t>
      </w:r>
      <w:r w:rsidR="00E23EE1" w:rsidRPr="00444AE9">
        <w:rPr>
          <w:rFonts w:asciiTheme="majorBidi" w:hAnsiTheme="majorBidi" w:cstheme="majorBidi"/>
          <w:color w:val="000000"/>
        </w:rPr>
        <w:t xml:space="preserve">make you </w:t>
      </w:r>
      <w:r w:rsidR="00317087" w:rsidRPr="00444AE9">
        <w:rPr>
          <w:rFonts w:asciiTheme="majorBidi" w:hAnsiTheme="majorBidi" w:cstheme="majorBidi"/>
          <w:color w:val="000000"/>
        </w:rPr>
        <w:t xml:space="preserve">feel </w:t>
      </w:r>
      <w:r w:rsidR="00E23EE1" w:rsidRPr="00444AE9">
        <w:rPr>
          <w:rFonts w:asciiTheme="majorBidi" w:hAnsiTheme="majorBidi" w:cstheme="majorBidi"/>
          <w:color w:val="000000"/>
        </w:rPr>
        <w:t>worr</w:t>
      </w:r>
      <w:r w:rsidR="00317087" w:rsidRPr="00444AE9">
        <w:rPr>
          <w:rFonts w:asciiTheme="majorBidi" w:hAnsiTheme="majorBidi" w:cstheme="majorBidi"/>
          <w:color w:val="000000"/>
        </w:rPr>
        <w:t>ies</w:t>
      </w:r>
      <w:r w:rsidR="00E23EE1" w:rsidRPr="00444AE9">
        <w:rPr>
          <w:rFonts w:asciiTheme="majorBidi" w:hAnsiTheme="majorBidi" w:cstheme="majorBidi"/>
          <w:color w:val="000000"/>
        </w:rPr>
        <w:t xml:space="preserve"> a</w:t>
      </w:r>
      <w:r w:rsidR="00ED49E1" w:rsidRPr="00444AE9">
        <w:rPr>
          <w:rFonts w:asciiTheme="majorBidi" w:hAnsiTheme="majorBidi" w:cstheme="majorBidi"/>
          <w:color w:val="000000"/>
        </w:rPr>
        <w:t>bout the current coronavirus situation in terms of job</w:t>
      </w:r>
      <w:r w:rsidRPr="00444AE9">
        <w:rPr>
          <w:rFonts w:asciiTheme="majorBidi" w:hAnsiTheme="majorBidi" w:cstheme="majorBidi"/>
          <w:color w:val="000000"/>
        </w:rPr>
        <w:t xml:space="preserve"> or income</w:t>
      </w:r>
      <w:r w:rsidR="00ED49E1"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FD2EAF" w:rsidRPr="00444AE9">
        <w:rPr>
          <w:rFonts w:asciiTheme="majorBidi" w:hAnsiTheme="majorBidi" w:cstheme="majorBidi"/>
          <w:color w:val="000000"/>
        </w:rPr>
        <w:t xml:space="preserve">         </w:t>
      </w:r>
      <w:r w:rsidR="00317087" w:rsidRPr="00444AE9">
        <w:rPr>
          <w:rFonts w:asciiTheme="majorBidi" w:hAnsiTheme="majorBidi" w:cstheme="majorBidi"/>
          <w:color w:val="000000"/>
        </w:rPr>
        <w:t>Probing question</w:t>
      </w:r>
      <w:r w:rsidR="00FD2EAF" w:rsidRPr="00444AE9">
        <w:rPr>
          <w:rFonts w:asciiTheme="majorBidi" w:hAnsiTheme="majorBidi" w:cstheme="majorBidi"/>
          <w:color w:val="000000"/>
        </w:rPr>
        <w:t xml:space="preserve">: </w:t>
      </w:r>
      <w:r w:rsidR="00E23EE1" w:rsidRPr="00444AE9">
        <w:rPr>
          <w:rFonts w:asciiTheme="majorBidi" w:hAnsiTheme="majorBidi" w:cstheme="majorBidi"/>
          <w:color w:val="000000"/>
        </w:rPr>
        <w:t>Have you</w:t>
      </w:r>
      <w:r w:rsidR="00FD2EAF" w:rsidRPr="00444AE9">
        <w:rPr>
          <w:rFonts w:asciiTheme="majorBidi" w:hAnsiTheme="majorBidi" w:cstheme="majorBidi"/>
          <w:color w:val="000000"/>
        </w:rPr>
        <w:t xml:space="preserve"> lost your job or </w:t>
      </w:r>
      <w:r w:rsidR="00E23EE1" w:rsidRPr="00444AE9">
        <w:rPr>
          <w:rFonts w:asciiTheme="majorBidi" w:hAnsiTheme="majorBidi" w:cstheme="majorBidi"/>
          <w:color w:val="000000"/>
        </w:rPr>
        <w:t xml:space="preserve">have </w:t>
      </w:r>
      <w:r w:rsidR="00B8779D" w:rsidRPr="00444AE9">
        <w:rPr>
          <w:rFonts w:asciiTheme="majorBidi" w:hAnsiTheme="majorBidi" w:cstheme="majorBidi"/>
          <w:color w:val="000000"/>
        </w:rPr>
        <w:t xml:space="preserve">you </w:t>
      </w:r>
      <w:r w:rsidR="00FD2EAF" w:rsidRPr="00444AE9">
        <w:rPr>
          <w:rFonts w:asciiTheme="majorBidi" w:hAnsiTheme="majorBidi" w:cstheme="majorBidi"/>
          <w:color w:val="000000"/>
        </w:rPr>
        <w:t xml:space="preserve">changed it during the COVID- 19 pandemic? </w:t>
      </w:r>
      <w:r w:rsidR="00B8779D" w:rsidRPr="00444AE9">
        <w:rPr>
          <w:rFonts w:asciiTheme="majorBidi" w:hAnsiTheme="majorBidi" w:cstheme="majorBidi"/>
          <w:color w:val="000000"/>
        </w:rPr>
        <w:t xml:space="preserve"> </w:t>
      </w:r>
    </w:p>
    <w:p w14:paraId="6C689BFE" w14:textId="783CB90C" w:rsidR="00CE4CA8" w:rsidRPr="00444AE9" w:rsidRDefault="00CE4CA8" w:rsidP="00CE4CA8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1</w:t>
      </w:r>
      <w:r w:rsidR="00BB2E37" w:rsidRPr="00444AE9">
        <w:rPr>
          <w:rFonts w:asciiTheme="majorBidi" w:hAnsiTheme="majorBidi" w:cstheme="majorBidi"/>
          <w:color w:val="000000"/>
        </w:rPr>
        <w:t>2</w:t>
      </w:r>
      <w:r w:rsidRPr="00444AE9">
        <w:rPr>
          <w:rFonts w:asciiTheme="majorBidi" w:hAnsiTheme="majorBidi" w:cstheme="majorBidi"/>
          <w:color w:val="000000"/>
        </w:rPr>
        <w:t xml:space="preserve">. What </w:t>
      </w:r>
      <w:r w:rsidR="00BE3509" w:rsidRPr="00444AE9">
        <w:rPr>
          <w:rFonts w:asciiTheme="majorBidi" w:hAnsiTheme="majorBidi" w:cstheme="majorBidi"/>
          <w:color w:val="000000"/>
        </w:rPr>
        <w:t xml:space="preserve">does </w:t>
      </w:r>
      <w:r w:rsidR="00E23EE1" w:rsidRPr="00444AE9">
        <w:rPr>
          <w:rFonts w:asciiTheme="majorBidi" w:hAnsiTheme="majorBidi" w:cstheme="majorBidi"/>
          <w:color w:val="000000"/>
        </w:rPr>
        <w:t xml:space="preserve">make you </w:t>
      </w:r>
      <w:r w:rsidR="00B8779D" w:rsidRPr="00444AE9">
        <w:rPr>
          <w:rFonts w:asciiTheme="majorBidi" w:hAnsiTheme="majorBidi" w:cstheme="majorBidi"/>
          <w:color w:val="000000"/>
        </w:rPr>
        <w:t xml:space="preserve">feel </w:t>
      </w:r>
      <w:r w:rsidR="00E23EE1" w:rsidRPr="00444AE9">
        <w:rPr>
          <w:rFonts w:asciiTheme="majorBidi" w:hAnsiTheme="majorBidi" w:cstheme="majorBidi"/>
          <w:color w:val="000000"/>
        </w:rPr>
        <w:t>worr</w:t>
      </w:r>
      <w:r w:rsidR="00B8779D" w:rsidRPr="00444AE9">
        <w:rPr>
          <w:rFonts w:asciiTheme="majorBidi" w:hAnsiTheme="majorBidi" w:cstheme="majorBidi"/>
          <w:color w:val="000000"/>
        </w:rPr>
        <w:t>ied</w:t>
      </w:r>
      <w:r w:rsidR="00E23EE1" w:rsidRPr="00444AE9">
        <w:rPr>
          <w:rFonts w:asciiTheme="majorBidi" w:hAnsiTheme="majorBidi" w:cstheme="majorBidi"/>
          <w:color w:val="000000"/>
        </w:rPr>
        <w:t xml:space="preserve"> </w:t>
      </w:r>
      <w:r w:rsidRPr="00444AE9">
        <w:rPr>
          <w:rFonts w:asciiTheme="majorBidi" w:hAnsiTheme="majorBidi" w:cstheme="majorBidi"/>
          <w:color w:val="000000"/>
        </w:rPr>
        <w:t xml:space="preserve">about the current coronavirus situation </w:t>
      </w:r>
      <w:r w:rsidR="009F33B1" w:rsidRPr="00444AE9">
        <w:rPr>
          <w:rFonts w:asciiTheme="majorBidi" w:hAnsiTheme="majorBidi" w:cstheme="majorBidi"/>
          <w:color w:val="000000"/>
        </w:rPr>
        <w:t>regarding</w:t>
      </w:r>
      <w:r w:rsidRPr="00444AE9">
        <w:rPr>
          <w:rFonts w:asciiTheme="majorBidi" w:hAnsiTheme="majorBidi" w:cstheme="majorBidi"/>
          <w:color w:val="000000"/>
        </w:rPr>
        <w:t xml:space="preserve"> your access to the healthcare system?</w:t>
      </w:r>
    </w:p>
    <w:p w14:paraId="64042326" w14:textId="71271F01" w:rsidR="00EC7FD7" w:rsidRPr="00444AE9" w:rsidRDefault="00EC7FD7" w:rsidP="00400A04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</w:t>
      </w:r>
      <w:r w:rsidR="00400A04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</w:t>
      </w:r>
      <w:r w:rsidR="00400A04" w:rsidRPr="00444AE9">
        <w:rPr>
          <w:rFonts w:asciiTheme="majorBidi" w:hAnsiTheme="majorBidi" w:cstheme="majorBidi"/>
          <w:color w:val="000000"/>
        </w:rPr>
        <w:t>H</w:t>
      </w:r>
      <w:r w:rsidR="00E23EE1" w:rsidRPr="00444AE9">
        <w:rPr>
          <w:rFonts w:asciiTheme="majorBidi" w:hAnsiTheme="majorBidi" w:cstheme="majorBidi"/>
          <w:color w:val="000000"/>
        </w:rPr>
        <w:t>ave you</w:t>
      </w:r>
      <w:r w:rsidRPr="00444AE9">
        <w:rPr>
          <w:rFonts w:asciiTheme="majorBidi" w:hAnsiTheme="majorBidi" w:cstheme="majorBidi"/>
          <w:color w:val="000000"/>
        </w:rPr>
        <w:t xml:space="preserve"> lost/changed </w:t>
      </w:r>
      <w:r w:rsidR="00E23EE1" w:rsidRPr="00444AE9">
        <w:rPr>
          <w:rFonts w:asciiTheme="majorBidi" w:hAnsiTheme="majorBidi" w:cstheme="majorBidi"/>
          <w:color w:val="000000"/>
        </w:rPr>
        <w:t>your</w:t>
      </w:r>
      <w:r w:rsidRPr="00444AE9">
        <w:rPr>
          <w:rFonts w:asciiTheme="majorBidi" w:hAnsiTheme="majorBidi" w:cstheme="majorBidi"/>
          <w:color w:val="000000"/>
        </w:rPr>
        <w:t xml:space="preserve"> appointment during the COVID- 19 pandemic? </w:t>
      </w:r>
      <w:r w:rsidR="00CE4CA8" w:rsidRPr="00444AE9">
        <w:rPr>
          <w:rFonts w:asciiTheme="majorBidi" w:hAnsiTheme="majorBidi" w:cstheme="majorBidi"/>
          <w:color w:val="000000"/>
        </w:rPr>
        <w:t xml:space="preserve">If so, </w:t>
      </w:r>
      <w:r w:rsidR="00400A04" w:rsidRPr="00444AE9">
        <w:rPr>
          <w:rFonts w:asciiTheme="majorBidi" w:hAnsiTheme="majorBidi" w:cstheme="majorBidi"/>
          <w:color w:val="000000"/>
        </w:rPr>
        <w:t>w</w:t>
      </w:r>
      <w:r w:rsidR="00E23EE1" w:rsidRPr="00444AE9">
        <w:rPr>
          <w:rFonts w:asciiTheme="majorBidi" w:hAnsiTheme="majorBidi" w:cstheme="majorBidi"/>
          <w:color w:val="000000"/>
        </w:rPr>
        <w:t xml:space="preserve">ill you please </w:t>
      </w:r>
      <w:r w:rsidR="00CE4CA8" w:rsidRPr="00444AE9">
        <w:rPr>
          <w:rFonts w:asciiTheme="majorBidi" w:hAnsiTheme="majorBidi" w:cstheme="majorBidi"/>
          <w:color w:val="000000"/>
        </w:rPr>
        <w:t>describe that experience</w:t>
      </w:r>
      <w:r w:rsidR="00E23EE1" w:rsidRPr="00444AE9">
        <w:rPr>
          <w:rFonts w:asciiTheme="majorBidi" w:hAnsiTheme="majorBidi" w:cstheme="majorBidi"/>
          <w:color w:val="000000"/>
        </w:rPr>
        <w:t>?</w:t>
      </w:r>
    </w:p>
    <w:p w14:paraId="6285B232" w14:textId="5C499162" w:rsidR="00EC7FD7" w:rsidRPr="00444AE9" w:rsidRDefault="00EC7FD7" w:rsidP="00EC7FD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1</w:t>
      </w:r>
      <w:r w:rsidR="00BB2E37" w:rsidRPr="00444AE9">
        <w:rPr>
          <w:rFonts w:asciiTheme="majorBidi" w:hAnsiTheme="majorBidi" w:cstheme="majorBidi"/>
          <w:color w:val="000000"/>
        </w:rPr>
        <w:t>3</w:t>
      </w:r>
      <w:r w:rsidRPr="00444AE9">
        <w:rPr>
          <w:rFonts w:asciiTheme="majorBidi" w:hAnsiTheme="majorBidi" w:cstheme="majorBidi"/>
          <w:color w:val="000000"/>
        </w:rPr>
        <w:t xml:space="preserve">. How did you feel during the COVID-19 pandemic? </w:t>
      </w:r>
    </w:p>
    <w:p w14:paraId="751AA3CF" w14:textId="18A88A37" w:rsidR="00EC7FD7" w:rsidRPr="00444AE9" w:rsidRDefault="00EC7FD7" w:rsidP="00EC7FD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400A04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What was your main form of stress during the COVID-19 pandemic? 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400A04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</w:t>
      </w:r>
      <w:r w:rsidR="00ED49E1" w:rsidRPr="00444AE9">
        <w:rPr>
          <w:rFonts w:asciiTheme="majorBidi" w:hAnsiTheme="majorBidi" w:cstheme="majorBidi"/>
          <w:color w:val="000000"/>
        </w:rPr>
        <w:t>What would make you feel more comfortable during the</w:t>
      </w:r>
      <w:r w:rsidRPr="00444AE9">
        <w:rPr>
          <w:rFonts w:asciiTheme="majorBidi" w:hAnsiTheme="majorBidi" w:cstheme="majorBidi"/>
          <w:color w:val="000000"/>
        </w:rPr>
        <w:t xml:space="preserve"> </w:t>
      </w:r>
      <w:r w:rsidR="00ED49E1" w:rsidRPr="00444AE9">
        <w:rPr>
          <w:rFonts w:asciiTheme="majorBidi" w:hAnsiTheme="majorBidi" w:cstheme="majorBidi"/>
          <w:color w:val="000000"/>
        </w:rPr>
        <w:t>coronavirus situation?</w:t>
      </w:r>
    </w:p>
    <w:p w14:paraId="0479F59C" w14:textId="4FCFC8FE" w:rsidR="00517314" w:rsidRPr="00444AE9" w:rsidRDefault="00EC7FD7" w:rsidP="00517314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78163F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What did you feel or think about this </w:t>
      </w:r>
      <w:r w:rsidR="00986CA9" w:rsidRPr="00444AE9">
        <w:rPr>
          <w:rFonts w:asciiTheme="majorBidi" w:hAnsiTheme="majorBidi" w:cstheme="majorBidi"/>
          <w:color w:val="000000"/>
        </w:rPr>
        <w:t>health issue</w:t>
      </w:r>
      <w:r w:rsidRPr="00444AE9">
        <w:rPr>
          <w:rFonts w:asciiTheme="majorBidi" w:hAnsiTheme="majorBidi" w:cstheme="majorBidi"/>
          <w:color w:val="000000"/>
        </w:rPr>
        <w:t>?</w:t>
      </w:r>
    </w:p>
    <w:p w14:paraId="5EC14AF8" w14:textId="53859ACD" w:rsidR="00517314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78163F" w:rsidRPr="00444AE9">
        <w:rPr>
          <w:rFonts w:asciiTheme="majorBidi" w:hAnsiTheme="majorBidi" w:cstheme="majorBidi"/>
          <w:color w:val="000000"/>
        </w:rPr>
        <w:t>Probing question</w:t>
      </w:r>
      <w:r w:rsidR="00517314" w:rsidRPr="00444AE9">
        <w:rPr>
          <w:rFonts w:asciiTheme="majorBidi" w:hAnsiTheme="majorBidi" w:cstheme="majorBidi"/>
          <w:color w:val="000000"/>
        </w:rPr>
        <w:t xml:space="preserve">: How do you cope with anxiety and fear related to </w:t>
      </w:r>
      <w:r w:rsidR="009F33B1" w:rsidRPr="00444AE9">
        <w:rPr>
          <w:rFonts w:asciiTheme="majorBidi" w:hAnsiTheme="majorBidi" w:cstheme="majorBidi"/>
          <w:color w:val="000000"/>
        </w:rPr>
        <w:t xml:space="preserve">the </w:t>
      </w:r>
      <w:r w:rsidR="00517314" w:rsidRPr="00444AE9">
        <w:rPr>
          <w:rFonts w:asciiTheme="majorBidi" w:hAnsiTheme="majorBidi" w:cstheme="majorBidi"/>
          <w:color w:val="000000"/>
        </w:rPr>
        <w:t xml:space="preserve">COVID-19 pandemic? </w:t>
      </w:r>
    </w:p>
    <w:p w14:paraId="498F52D9" w14:textId="0FD9153C" w:rsidR="00517314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78163F" w:rsidRPr="00444AE9">
        <w:rPr>
          <w:rFonts w:asciiTheme="majorBidi" w:hAnsiTheme="majorBidi" w:cstheme="majorBidi"/>
          <w:color w:val="000000"/>
        </w:rPr>
        <w:t>Probing question</w:t>
      </w:r>
      <w:r w:rsidR="00517314" w:rsidRPr="00444AE9">
        <w:rPr>
          <w:rFonts w:asciiTheme="majorBidi" w:hAnsiTheme="majorBidi" w:cstheme="majorBidi"/>
          <w:color w:val="000000"/>
        </w:rPr>
        <w:t xml:space="preserve">: Do you feel the need </w:t>
      </w:r>
      <w:r w:rsidR="009F33B1" w:rsidRPr="00444AE9">
        <w:rPr>
          <w:rFonts w:asciiTheme="majorBidi" w:hAnsiTheme="majorBidi" w:cstheme="majorBidi"/>
          <w:color w:val="000000"/>
        </w:rPr>
        <w:t>to have</w:t>
      </w:r>
      <w:r w:rsidR="00517314" w:rsidRPr="00444AE9">
        <w:rPr>
          <w:rFonts w:asciiTheme="majorBidi" w:hAnsiTheme="majorBidi" w:cstheme="majorBidi"/>
          <w:color w:val="000000"/>
        </w:rPr>
        <w:t xml:space="preserve"> mental health programs or other measures to overcome anxiety, fear</w:t>
      </w:r>
      <w:r w:rsidR="009F33B1" w:rsidRPr="00444AE9">
        <w:rPr>
          <w:rFonts w:asciiTheme="majorBidi" w:hAnsiTheme="majorBidi" w:cstheme="majorBidi"/>
          <w:color w:val="000000"/>
        </w:rPr>
        <w:t>,</w:t>
      </w:r>
      <w:r w:rsidR="00517314" w:rsidRPr="00444AE9">
        <w:rPr>
          <w:rFonts w:asciiTheme="majorBidi" w:hAnsiTheme="majorBidi" w:cstheme="majorBidi"/>
          <w:color w:val="000000"/>
        </w:rPr>
        <w:t xml:space="preserve"> and stress in this pandemic situation?</w:t>
      </w:r>
      <w:r w:rsidR="006A5459" w:rsidRPr="00444AE9">
        <w:rPr>
          <w:rFonts w:asciiTheme="majorBidi" w:hAnsiTheme="majorBidi" w:cstheme="majorBidi"/>
          <w:color w:val="000000"/>
        </w:rPr>
        <w:t xml:space="preserve"> </w:t>
      </w:r>
    </w:p>
    <w:p w14:paraId="0444F54F" w14:textId="0C592BC9" w:rsidR="00BB2E37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14. Do you think </w:t>
      </w:r>
      <w:r w:rsidR="00986CA9" w:rsidRPr="00444AE9">
        <w:rPr>
          <w:rFonts w:asciiTheme="majorBidi" w:hAnsiTheme="majorBidi" w:cstheme="majorBidi"/>
          <w:color w:val="000000"/>
        </w:rPr>
        <w:t xml:space="preserve">that </w:t>
      </w:r>
      <w:r w:rsidRPr="00444AE9">
        <w:rPr>
          <w:rFonts w:asciiTheme="majorBidi" w:hAnsiTheme="majorBidi" w:cstheme="majorBidi"/>
          <w:color w:val="000000"/>
        </w:rPr>
        <w:t xml:space="preserve">novel coronavirus will </w:t>
      </w:r>
      <w:r w:rsidR="00986CA9" w:rsidRPr="00444AE9">
        <w:rPr>
          <w:rFonts w:asciiTheme="majorBidi" w:hAnsiTheme="majorBidi" w:cstheme="majorBidi"/>
          <w:color w:val="000000"/>
        </w:rPr>
        <w:t xml:space="preserve">impose </w:t>
      </w:r>
      <w:r w:rsidRPr="00444AE9">
        <w:rPr>
          <w:rFonts w:asciiTheme="majorBidi" w:hAnsiTheme="majorBidi" w:cstheme="majorBidi"/>
          <w:color w:val="000000"/>
        </w:rPr>
        <w:t>serious damage</w:t>
      </w:r>
      <w:r w:rsidR="006A5459" w:rsidRPr="00444AE9">
        <w:rPr>
          <w:rFonts w:asciiTheme="majorBidi" w:hAnsiTheme="majorBidi" w:cstheme="majorBidi"/>
          <w:color w:val="000000"/>
        </w:rPr>
        <w:t>s</w:t>
      </w:r>
      <w:r w:rsidRPr="00444AE9">
        <w:rPr>
          <w:rFonts w:asciiTheme="majorBidi" w:hAnsiTheme="majorBidi" w:cstheme="majorBidi"/>
          <w:color w:val="000000"/>
        </w:rPr>
        <w:t xml:space="preserve"> </w:t>
      </w:r>
      <w:r w:rsidR="00986CA9" w:rsidRPr="00444AE9">
        <w:rPr>
          <w:rFonts w:asciiTheme="majorBidi" w:hAnsiTheme="majorBidi" w:cstheme="majorBidi"/>
          <w:color w:val="000000"/>
        </w:rPr>
        <w:t xml:space="preserve">to </w:t>
      </w:r>
      <w:r w:rsidRPr="00444AE9">
        <w:rPr>
          <w:rFonts w:asciiTheme="majorBidi" w:hAnsiTheme="majorBidi" w:cstheme="majorBidi"/>
          <w:color w:val="000000"/>
        </w:rPr>
        <w:t>your community</w:t>
      </w:r>
      <w:r w:rsidR="006A5459" w:rsidRPr="00444AE9">
        <w:rPr>
          <w:rFonts w:asciiTheme="majorBidi" w:hAnsiTheme="majorBidi" w:cstheme="majorBidi"/>
          <w:color w:val="000000"/>
        </w:rPr>
        <w:t>,</w:t>
      </w:r>
      <w:r w:rsidRPr="00444AE9">
        <w:rPr>
          <w:rFonts w:asciiTheme="majorBidi" w:hAnsiTheme="majorBidi" w:cstheme="majorBidi"/>
          <w:color w:val="000000"/>
        </w:rPr>
        <w:t xml:space="preserve"> if adequate safety measures are not taken?</w:t>
      </w:r>
    </w:p>
    <w:p w14:paraId="2EDBFA84" w14:textId="74172268" w:rsidR="00517314" w:rsidRPr="00444AE9" w:rsidRDefault="00BB2E37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15. Do you think you can protect yourself against coronavirus?</w:t>
      </w:r>
    </w:p>
    <w:p w14:paraId="31FEB0B9" w14:textId="26BC34EF" w:rsidR="00517314" w:rsidRPr="00444AE9" w:rsidRDefault="00517314" w:rsidP="00517314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>1</w:t>
      </w:r>
      <w:r w:rsidR="00BB2E37" w:rsidRPr="00444AE9">
        <w:rPr>
          <w:rFonts w:asciiTheme="majorBidi" w:hAnsiTheme="majorBidi" w:cstheme="majorBidi"/>
          <w:color w:val="000000"/>
        </w:rPr>
        <w:t>6</w:t>
      </w:r>
      <w:r w:rsidRPr="00444AE9">
        <w:rPr>
          <w:rFonts w:asciiTheme="majorBidi" w:hAnsiTheme="majorBidi" w:cstheme="majorBidi"/>
          <w:color w:val="000000"/>
        </w:rPr>
        <w:t>.</w:t>
      </w:r>
      <w:r w:rsidR="00BB2E37" w:rsidRPr="00444AE9">
        <w:rPr>
          <w:rFonts w:asciiTheme="majorBidi" w:hAnsiTheme="majorBidi" w:cstheme="majorBidi"/>
          <w:color w:val="000000"/>
        </w:rPr>
        <w:t xml:space="preserve"> </w:t>
      </w:r>
      <w:r w:rsidRPr="00444AE9">
        <w:rPr>
          <w:rFonts w:asciiTheme="majorBidi" w:hAnsiTheme="majorBidi" w:cstheme="majorBidi"/>
          <w:color w:val="000000"/>
        </w:rPr>
        <w:t xml:space="preserve">What changes have </w:t>
      </w:r>
      <w:proofErr w:type="spellStart"/>
      <w:r w:rsidRPr="00444AE9">
        <w:rPr>
          <w:rFonts w:asciiTheme="majorBidi" w:hAnsiTheme="majorBidi" w:cstheme="majorBidi"/>
          <w:color w:val="000000"/>
        </w:rPr>
        <w:t>happen</w:t>
      </w:r>
      <w:r w:rsidR="00986CA9" w:rsidRPr="00444AE9">
        <w:rPr>
          <w:rFonts w:asciiTheme="majorBidi" w:hAnsiTheme="majorBidi" w:cstheme="majorBidi"/>
          <w:color w:val="000000"/>
        </w:rPr>
        <w:t>d</w:t>
      </w:r>
      <w:proofErr w:type="spellEnd"/>
      <w:r w:rsidRPr="00444AE9">
        <w:rPr>
          <w:rFonts w:asciiTheme="majorBidi" w:hAnsiTheme="majorBidi" w:cstheme="majorBidi"/>
          <w:color w:val="000000"/>
        </w:rPr>
        <w:t xml:space="preserve"> in </w:t>
      </w:r>
      <w:r w:rsidR="00986CA9" w:rsidRPr="00444AE9">
        <w:rPr>
          <w:rFonts w:asciiTheme="majorBidi" w:hAnsiTheme="majorBidi" w:cstheme="majorBidi"/>
          <w:color w:val="000000"/>
        </w:rPr>
        <w:t xml:space="preserve">the </w:t>
      </w:r>
      <w:r w:rsidRPr="00444AE9">
        <w:rPr>
          <w:rFonts w:asciiTheme="majorBidi" w:hAnsiTheme="majorBidi" w:cstheme="majorBidi"/>
          <w:color w:val="000000"/>
        </w:rPr>
        <w:t>healthcare system during COVID-19 pandemic?</w:t>
      </w:r>
    </w:p>
    <w:p w14:paraId="2AE6A769" w14:textId="5B384ADA" w:rsidR="00517314" w:rsidRPr="00444AE9" w:rsidRDefault="00517314" w:rsidP="00517314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 </w:t>
      </w:r>
      <w:r w:rsidR="006A5459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>: How have these changes affected your treatment?</w:t>
      </w:r>
      <w:r w:rsidR="006A5459" w:rsidRPr="00444AE9">
        <w:rPr>
          <w:rFonts w:asciiTheme="majorBidi" w:hAnsiTheme="majorBidi" w:cstheme="majorBidi"/>
          <w:color w:val="000000"/>
        </w:rPr>
        <w:t xml:space="preserve"> </w:t>
      </w:r>
    </w:p>
    <w:p w14:paraId="25A602E2" w14:textId="4512F3D2" w:rsidR="00ED49E1" w:rsidRPr="00444AE9" w:rsidRDefault="00517314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  <w:r w:rsidRPr="00444AE9">
        <w:rPr>
          <w:rFonts w:asciiTheme="majorBidi" w:hAnsiTheme="majorBidi" w:cstheme="majorBidi"/>
          <w:color w:val="000000"/>
        </w:rPr>
        <w:t xml:space="preserve">        </w:t>
      </w:r>
      <w:r w:rsidR="00431894" w:rsidRPr="00444AE9">
        <w:rPr>
          <w:rFonts w:asciiTheme="majorBidi" w:hAnsiTheme="majorBidi" w:cstheme="majorBidi"/>
          <w:color w:val="000000"/>
        </w:rPr>
        <w:t xml:space="preserve"> </w:t>
      </w:r>
      <w:r w:rsidR="006A5459" w:rsidRPr="00444AE9">
        <w:rPr>
          <w:rFonts w:asciiTheme="majorBidi" w:hAnsiTheme="majorBidi" w:cstheme="majorBidi"/>
          <w:color w:val="000000"/>
        </w:rPr>
        <w:t>Probing question</w:t>
      </w:r>
      <w:r w:rsidRPr="00444AE9">
        <w:rPr>
          <w:rFonts w:asciiTheme="majorBidi" w:hAnsiTheme="majorBidi" w:cstheme="majorBidi"/>
          <w:color w:val="000000"/>
        </w:rPr>
        <w:t xml:space="preserve">: What do you wish the healthcare system </w:t>
      </w:r>
      <w:r w:rsidR="00986CA9" w:rsidRPr="00444AE9">
        <w:rPr>
          <w:rFonts w:asciiTheme="majorBidi" w:hAnsiTheme="majorBidi" w:cstheme="majorBidi"/>
          <w:color w:val="000000"/>
        </w:rPr>
        <w:t xml:space="preserve">to </w:t>
      </w:r>
      <w:r w:rsidRPr="00444AE9">
        <w:rPr>
          <w:rFonts w:asciiTheme="majorBidi" w:hAnsiTheme="majorBidi" w:cstheme="majorBidi"/>
          <w:color w:val="000000"/>
        </w:rPr>
        <w:t xml:space="preserve">do </w:t>
      </w:r>
      <w:r w:rsidR="006A5459" w:rsidRPr="00444AE9">
        <w:rPr>
          <w:rFonts w:asciiTheme="majorBidi" w:hAnsiTheme="majorBidi" w:cstheme="majorBidi"/>
          <w:color w:val="000000"/>
        </w:rPr>
        <w:t>as the matter of support</w:t>
      </w:r>
      <w:r w:rsidRPr="00444AE9">
        <w:rPr>
          <w:rFonts w:asciiTheme="majorBidi" w:hAnsiTheme="majorBidi" w:cstheme="majorBidi"/>
          <w:color w:val="000000"/>
        </w:rPr>
        <w:t>?</w:t>
      </w:r>
      <w:r w:rsidR="00ED49E1" w:rsidRPr="00444AE9">
        <w:rPr>
          <w:rFonts w:asciiTheme="majorBidi" w:hAnsiTheme="majorBidi" w:cstheme="majorBidi"/>
          <w:color w:val="000000"/>
        </w:rPr>
        <w:br/>
        <w:t>1</w:t>
      </w:r>
      <w:r w:rsidR="00BB2E37" w:rsidRPr="00444AE9">
        <w:rPr>
          <w:rFonts w:asciiTheme="majorBidi" w:hAnsiTheme="majorBidi" w:cstheme="majorBidi"/>
          <w:color w:val="000000"/>
        </w:rPr>
        <w:t>7</w:t>
      </w:r>
      <w:r w:rsidR="00ED49E1" w:rsidRPr="00444AE9">
        <w:rPr>
          <w:rFonts w:asciiTheme="majorBidi" w:hAnsiTheme="majorBidi" w:cstheme="majorBidi"/>
          <w:color w:val="000000"/>
        </w:rPr>
        <w:t xml:space="preserve">. </w:t>
      </w:r>
      <w:bookmarkStart w:id="0" w:name="_Hlk55478670"/>
      <w:r w:rsidR="00ED49E1" w:rsidRPr="00444AE9">
        <w:rPr>
          <w:rFonts w:asciiTheme="majorBidi" w:hAnsiTheme="majorBidi" w:cstheme="majorBidi"/>
          <w:color w:val="000000"/>
        </w:rPr>
        <w:t>Are there additional concerns or issues you would like to talk about? Do you have any questions</w:t>
      </w:r>
      <w:r w:rsidR="00ED49E1" w:rsidRPr="00444AE9">
        <w:rPr>
          <w:rFonts w:asciiTheme="majorBidi" w:hAnsiTheme="majorBidi" w:cstheme="majorBidi"/>
          <w:color w:val="000000"/>
        </w:rPr>
        <w:br/>
      </w:r>
      <w:r w:rsidR="00986CA9" w:rsidRPr="00444AE9">
        <w:rPr>
          <w:rFonts w:asciiTheme="majorBidi" w:hAnsiTheme="majorBidi" w:cstheme="majorBidi"/>
          <w:color w:val="000000"/>
        </w:rPr>
        <w:t>from me</w:t>
      </w:r>
      <w:r w:rsidR="00ED49E1" w:rsidRPr="00444AE9">
        <w:rPr>
          <w:rFonts w:asciiTheme="majorBidi" w:hAnsiTheme="majorBidi" w:cstheme="majorBidi"/>
          <w:color w:val="000000"/>
        </w:rPr>
        <w:t>?</w:t>
      </w:r>
      <w:bookmarkEnd w:id="0"/>
      <w:r w:rsidR="006A5459" w:rsidRPr="00444AE9">
        <w:rPr>
          <w:rFonts w:asciiTheme="majorBidi" w:hAnsiTheme="majorBidi" w:cstheme="majorBidi"/>
          <w:color w:val="000000"/>
        </w:rPr>
        <w:t xml:space="preserve"> </w:t>
      </w:r>
    </w:p>
    <w:p w14:paraId="45E83A5C" w14:textId="59B8C199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1FE7F1C3" w14:textId="77777777" w:rsidR="006A5459" w:rsidRPr="00444AE9" w:rsidRDefault="006A5459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051A91A3" w14:textId="6751BC01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45A66F7E" w14:textId="1D101BA7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0E019835" w14:textId="6E38E81E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182DAFF3" w14:textId="2BC3CA3B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113201D1" w14:textId="467C743C" w:rsidR="00C74652" w:rsidRPr="00444AE9" w:rsidRDefault="00C74652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32B16281" w14:textId="171815F8" w:rsidR="00870627" w:rsidRPr="00444AE9" w:rsidRDefault="00C84A07" w:rsidP="00BB2E37">
      <w:pPr>
        <w:spacing w:after="0"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2452E4"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>4</w:t>
      </w:r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. </w:t>
      </w:r>
      <w:r w:rsidR="00986CA9"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r w:rsidR="000363DF" w:rsidRPr="00444AE9">
        <w:rPr>
          <w:rFonts w:asciiTheme="majorBidi" w:hAnsiTheme="majorBidi" w:cstheme="majorBidi"/>
          <w:color w:val="000000"/>
          <w:sz w:val="26"/>
          <w:szCs w:val="26"/>
        </w:rPr>
        <w:t>c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>odebook</w:t>
      </w:r>
    </w:p>
    <w:tbl>
      <w:tblPr>
        <w:tblStyle w:val="PlainTable2"/>
        <w:tblW w:w="11160" w:type="dxa"/>
        <w:tblLook w:val="04A0" w:firstRow="1" w:lastRow="0" w:firstColumn="1" w:lastColumn="0" w:noHBand="0" w:noVBand="1"/>
      </w:tblPr>
      <w:tblGrid>
        <w:gridCol w:w="2070"/>
        <w:gridCol w:w="2970"/>
        <w:gridCol w:w="6120"/>
      </w:tblGrid>
      <w:tr w:rsidR="00C84A07" w:rsidRPr="00444AE9" w14:paraId="65E97773" w14:textId="58D3E4D9" w:rsidTr="00FB1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3"/>
          </w:tcPr>
          <w:p w14:paraId="1265C955" w14:textId="0F7A48D6" w:rsidR="00C84A07" w:rsidRPr="00444AE9" w:rsidRDefault="000363DF" w:rsidP="00900E8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hemes and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ubthemes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developed in this study about the experiences of 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Iranian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patients with b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>eta</w:t>
            </w:r>
            <w:r w:rsidR="009F33B1" w:rsidRPr="00444AE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halassemia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ajor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 xml:space="preserve">uring the COVID-19 </w:t>
            </w:r>
            <w:r w:rsidRPr="00444AE9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C84A07" w:rsidRPr="00444AE9">
              <w:rPr>
                <w:rFonts w:asciiTheme="majorBidi" w:hAnsiTheme="majorBidi" w:cstheme="majorBidi"/>
                <w:sz w:val="24"/>
                <w:szCs w:val="24"/>
              </w:rPr>
              <w:t>andemic</w:t>
            </w:r>
          </w:p>
        </w:tc>
      </w:tr>
      <w:tr w:rsidR="00C84A07" w:rsidRPr="00444AE9" w14:paraId="72B5BFA1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898721C" w14:textId="77777777" w:rsidR="00C84A07" w:rsidRPr="00444AE9" w:rsidRDefault="00C84A07" w:rsidP="00900E89">
            <w:pPr>
              <w:spacing w:line="259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sz w:val="24"/>
                <w:szCs w:val="24"/>
              </w:rPr>
              <w:t>Themes</w:t>
            </w:r>
          </w:p>
        </w:tc>
        <w:tc>
          <w:tcPr>
            <w:tcW w:w="2970" w:type="dxa"/>
          </w:tcPr>
          <w:p w14:paraId="1B5E7544" w14:textId="77777777" w:rsidR="00C84A07" w:rsidRPr="00444AE9" w:rsidRDefault="00C84A07" w:rsidP="00900E8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Subthemes</w:t>
            </w:r>
          </w:p>
        </w:tc>
        <w:tc>
          <w:tcPr>
            <w:tcW w:w="6120" w:type="dxa"/>
          </w:tcPr>
          <w:p w14:paraId="11C5640F" w14:textId="77777777" w:rsidR="00C84A07" w:rsidRPr="00444AE9" w:rsidRDefault="00C84A07" w:rsidP="00900E8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 codes</w:t>
            </w:r>
          </w:p>
        </w:tc>
      </w:tr>
      <w:tr w:rsidR="00C84A07" w:rsidRPr="00444AE9" w14:paraId="15D81A12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14:paraId="41857275" w14:textId="6148FE60" w:rsidR="00C84A07" w:rsidRPr="00444AE9" w:rsidRDefault="009F33B1" w:rsidP="00900E89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bookmarkStart w:id="1" w:name="_Hlk57748053"/>
            <w:r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>Changing physical health</w:t>
            </w:r>
            <w:bookmarkEnd w:id="1"/>
          </w:p>
        </w:tc>
        <w:tc>
          <w:tcPr>
            <w:tcW w:w="2970" w:type="dxa"/>
          </w:tcPr>
          <w:p w14:paraId="3784CCCB" w14:textId="552A8D2D" w:rsidR="00C84A07" w:rsidRPr="00444AE9" w:rsidRDefault="00523DA1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Hlk56620298"/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omatic sensation of physical symptoms</w:t>
            </w:r>
            <w:bookmarkEnd w:id="2"/>
          </w:p>
        </w:tc>
        <w:tc>
          <w:tcPr>
            <w:tcW w:w="6120" w:type="dxa"/>
          </w:tcPr>
          <w:p w14:paraId="7CB15CDC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Pain</w:t>
            </w:r>
          </w:p>
          <w:p w14:paraId="3B447150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Weakness</w:t>
            </w:r>
          </w:p>
          <w:p w14:paraId="4BBBDA9C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Fatigue and lack of energy</w:t>
            </w:r>
          </w:p>
          <w:p w14:paraId="00BE76A1" w14:textId="48539166" w:rsidR="00C84A07" w:rsidRPr="00444AE9" w:rsidRDefault="00782A34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oss of appetite</w:t>
            </w:r>
          </w:p>
          <w:p w14:paraId="25D9BDCE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Shortness of breath</w:t>
            </w:r>
          </w:p>
          <w:p w14:paraId="2D534DF9" w14:textId="758B1AD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Trouble </w:t>
            </w:r>
            <w:r w:rsidR="001F1644">
              <w:rPr>
                <w:rFonts w:asciiTheme="majorBidi" w:hAnsiTheme="majorBidi" w:cstheme="majorBidi"/>
                <w:sz w:val="20"/>
                <w:szCs w:val="20"/>
              </w:rPr>
              <w:t xml:space="preserve">with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mee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1F1644">
              <w:rPr>
                <w:rFonts w:asciiTheme="majorBidi" w:hAnsiTheme="majorBidi" w:cstheme="majorBidi"/>
                <w:sz w:val="20"/>
                <w:szCs w:val="20"/>
              </w:rPr>
              <w:t>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essential needs</w:t>
            </w:r>
          </w:p>
          <w:p w14:paraId="6FE30908" w14:textId="4E595C20" w:rsidR="00C84A07" w:rsidRPr="00444AE9" w:rsidRDefault="000363DF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44AE9">
              <w:rPr>
                <w:rFonts w:asciiTheme="majorBidi" w:hAnsiTheme="majorBidi" w:cstheme="majorBidi"/>
                <w:sz w:val="20"/>
                <w:szCs w:val="20"/>
              </w:rPr>
              <w:t>Compultion</w:t>
            </w:r>
            <w:proofErr w:type="spellEnd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to spend time in bed</w:t>
            </w:r>
          </w:p>
        </w:tc>
      </w:tr>
      <w:tr w:rsidR="00C84A07" w:rsidRPr="00444AE9" w14:paraId="52BF348E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1E6CD2C6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FDEAC2D" w14:textId="5574CDE9" w:rsidR="00C84A07" w:rsidRPr="00444AE9" w:rsidRDefault="00523DA1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3" w:name="_Hlk57747262"/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dverse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effects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of postponement of treatments</w:t>
            </w:r>
            <w:bookmarkEnd w:id="3"/>
          </w:p>
        </w:tc>
        <w:tc>
          <w:tcPr>
            <w:tcW w:w="6120" w:type="dxa"/>
          </w:tcPr>
          <w:p w14:paraId="2C8027AB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Low hemoglobin</w:t>
            </w:r>
          </w:p>
          <w:p w14:paraId="4B7EA57C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Iron overload</w:t>
            </w:r>
          </w:p>
          <w:p w14:paraId="549F622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Recurrence of cardiac events</w:t>
            </w:r>
          </w:p>
          <w:p w14:paraId="01849543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Borderline blood sugar</w:t>
            </w:r>
          </w:p>
          <w:p w14:paraId="565ED5D3" w14:textId="553028EA" w:rsidR="00C84A07" w:rsidRPr="00444AE9" w:rsidRDefault="000363DF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Increased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comorbidities</w:t>
            </w:r>
          </w:p>
        </w:tc>
      </w:tr>
      <w:tr w:rsidR="00C84A07" w:rsidRPr="00444AE9" w14:paraId="5371ED24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14:paraId="781B091D" w14:textId="339E8B6D" w:rsidR="00C84A07" w:rsidRPr="00444AE9" w:rsidRDefault="009F33B1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4" w:name="_Hlk57748076"/>
            <w:r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>Emotional and psychological reactions</w:t>
            </w:r>
            <w:bookmarkEnd w:id="4"/>
          </w:p>
        </w:tc>
        <w:tc>
          <w:tcPr>
            <w:tcW w:w="2970" w:type="dxa"/>
          </w:tcPr>
          <w:p w14:paraId="40398742" w14:textId="77777777" w:rsidR="00C84A07" w:rsidRPr="00444AE9" w:rsidRDefault="00C84A07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5" w:name="_Hlk57747299"/>
            <w:r w:rsidRPr="00444AE9">
              <w:rPr>
                <w:rFonts w:asciiTheme="majorBidi" w:hAnsiTheme="majorBidi" w:cstheme="majorBidi"/>
                <w:sz w:val="20"/>
                <w:szCs w:val="20"/>
              </w:rPr>
              <w:t>Negative emotions in the early stage</w:t>
            </w:r>
            <w:bookmarkEnd w:id="5"/>
          </w:p>
        </w:tc>
        <w:tc>
          <w:tcPr>
            <w:tcW w:w="6120" w:type="dxa"/>
          </w:tcPr>
          <w:p w14:paraId="7A06D434" w14:textId="64579615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Fear of blood transfusion </w:t>
            </w:r>
          </w:p>
          <w:p w14:paraId="7307B7F0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Fear of viral infection</w:t>
            </w:r>
          </w:p>
          <w:p w14:paraId="0A286581" w14:textId="312B291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Anxiety caused by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lack of knowledge</w:t>
            </w:r>
          </w:p>
          <w:p w14:paraId="4ACACE5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Anxiety caused by environmental changes</w:t>
            </w:r>
          </w:p>
          <w:p w14:paraId="6159EC10" w14:textId="0F259A65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Fear from the strange appearance of healthcare workers</w:t>
            </w:r>
          </w:p>
          <w:p w14:paraId="51C21E91" w14:textId="229951E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Fear of not being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recovered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from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covid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>-19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>due to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comorbidities</w:t>
            </w:r>
          </w:p>
          <w:p w14:paraId="1F1B8B14" w14:textId="08AD2F4F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Fear from healthcare workers</w:t>
            </w:r>
            <w:r w:rsidR="00F1493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F1493A">
              <w:rPr>
                <w:rFonts w:asciiTheme="majorBidi" w:hAnsiTheme="majorBidi" w:cstheme="majorBidi"/>
                <w:sz w:val="20"/>
                <w:szCs w:val="20"/>
              </w:rPr>
              <w:t>baceaus</w:t>
            </w:r>
            <w:proofErr w:type="spellEnd"/>
            <w:r w:rsidR="00F1493A">
              <w:rPr>
                <w:rFonts w:asciiTheme="majorBidi" w:hAnsiTheme="majorBidi" w:cstheme="majorBidi"/>
                <w:sz w:val="20"/>
                <w:szCs w:val="20"/>
              </w:rPr>
              <w:t xml:space="preserve"> of being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infected</w:t>
            </w:r>
          </w:p>
          <w:p w14:paraId="7EB32F0A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Concern provoked by the scarcity of the seasonal influenza vaccine</w:t>
            </w:r>
          </w:p>
        </w:tc>
      </w:tr>
      <w:tr w:rsidR="00C84A07" w:rsidRPr="00444AE9" w14:paraId="2C6058AF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54A355F8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925E768" w14:textId="3CEFC219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6" w:name="_Hlk57747320"/>
            <w:r w:rsidRPr="00444AE9">
              <w:rPr>
                <w:rFonts w:asciiTheme="majorBidi" w:hAnsiTheme="majorBidi" w:cstheme="majorBidi"/>
                <w:sz w:val="20"/>
                <w:szCs w:val="20"/>
              </w:rPr>
              <w:t>Concerns provoked in each peak</w:t>
            </w:r>
            <w:bookmarkEnd w:id="6"/>
          </w:p>
        </w:tc>
        <w:tc>
          <w:tcPr>
            <w:tcW w:w="6120" w:type="dxa"/>
          </w:tcPr>
          <w:p w14:paraId="5E2B523A" w14:textId="11169590" w:rsidR="00C84A07" w:rsidRPr="00444AE9" w:rsidRDefault="00E240F6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Being w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orr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ied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about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 reduction of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blood donation</w:t>
            </w:r>
          </w:p>
          <w:p w14:paraId="3EFE65EB" w14:textId="7895EECE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Anxiety </w:t>
            </w:r>
            <w:r w:rsidR="00DD0F15">
              <w:rPr>
                <w:rFonts w:asciiTheme="majorBidi" w:hAnsiTheme="majorBidi" w:cstheme="majorBidi"/>
                <w:sz w:val="20"/>
                <w:szCs w:val="20"/>
              </w:rPr>
              <w:t>due to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facilities cancellation policies in NGOs</w:t>
            </w:r>
          </w:p>
          <w:p w14:paraId="4098C2F6" w14:textId="017CF9F9" w:rsidR="00C84A07" w:rsidRPr="00444AE9" w:rsidRDefault="000363DF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Concern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provoked by </w:t>
            </w:r>
            <w:r w:rsidR="00DD0F15">
              <w:rPr>
                <w:rFonts w:asciiTheme="majorBidi" w:hAnsiTheme="majorBidi" w:cstheme="majorBidi"/>
                <w:sz w:val="20"/>
                <w:szCs w:val="20"/>
              </w:rPr>
              <w:t>the inaccessibility of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healthcare facilities</w:t>
            </w:r>
          </w:p>
          <w:p w14:paraId="3F7C21FF" w14:textId="2BBC7743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Concern over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anticipated lack of thalassemia support by the government</w:t>
            </w:r>
          </w:p>
        </w:tc>
      </w:tr>
      <w:tr w:rsidR="00874B21" w:rsidRPr="00444AE9" w14:paraId="5CE04CC2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086396D3" w14:textId="77777777" w:rsidR="00874B21" w:rsidRPr="00444AE9" w:rsidRDefault="00874B21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F9DDD2A" w14:textId="47B18299" w:rsidR="00874B21" w:rsidRPr="00444AE9" w:rsidRDefault="00874B21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7" w:name="_Hlk56106630"/>
            <w:r w:rsidRPr="00444AE9">
              <w:rPr>
                <w:rFonts w:asciiTheme="majorBidi" w:hAnsiTheme="majorBidi" w:cstheme="majorBidi"/>
                <w:sz w:val="20"/>
                <w:szCs w:val="20"/>
              </w:rPr>
              <w:t>Depression</w:t>
            </w:r>
            <w:bookmarkEnd w:id="7"/>
          </w:p>
        </w:tc>
        <w:tc>
          <w:tcPr>
            <w:tcW w:w="6120" w:type="dxa"/>
          </w:tcPr>
          <w:p w14:paraId="287A7F15" w14:textId="77777777" w:rsidR="00874B21" w:rsidRPr="00444AE9" w:rsidRDefault="00874B2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Feeling unhappy</w:t>
            </w:r>
          </w:p>
          <w:p w14:paraId="21D17D82" w14:textId="77777777" w:rsidR="00874B21" w:rsidRPr="00444AE9" w:rsidRDefault="00874B2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Feeling unmotivated</w:t>
            </w:r>
          </w:p>
          <w:p w14:paraId="39F6337A" w14:textId="77777777" w:rsidR="00874B21" w:rsidRPr="00444AE9" w:rsidRDefault="00874B2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Feeling not reaching goals</w:t>
            </w:r>
          </w:p>
          <w:p w14:paraId="420838C6" w14:textId="77777777" w:rsidR="00874B21" w:rsidRPr="00444AE9" w:rsidRDefault="00874B2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Changes in sleep patterns</w:t>
            </w:r>
          </w:p>
          <w:p w14:paraId="163A7D29" w14:textId="2B90FEFA" w:rsidR="000A4986" w:rsidRPr="00444AE9" w:rsidRDefault="000A4986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Depression caused by the cancelation of entertainment programs</w:t>
            </w:r>
          </w:p>
        </w:tc>
      </w:tr>
      <w:tr w:rsidR="00C84A07" w:rsidRPr="00444AE9" w14:paraId="20666199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0737007A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41A060F" w14:textId="77777777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8" w:name="_Hlk57747375"/>
            <w:r w:rsidRPr="00444AE9">
              <w:rPr>
                <w:rFonts w:asciiTheme="majorBidi" w:hAnsiTheme="majorBidi" w:cstheme="majorBidi"/>
                <w:sz w:val="20"/>
                <w:szCs w:val="20"/>
              </w:rPr>
              <w:t>Affective context of trust</w:t>
            </w:r>
            <w:bookmarkEnd w:id="8"/>
          </w:p>
        </w:tc>
        <w:tc>
          <w:tcPr>
            <w:tcW w:w="6120" w:type="dxa"/>
          </w:tcPr>
          <w:p w14:paraId="55676110" w14:textId="6490346F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Trust 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od in all circumstances</w:t>
            </w:r>
          </w:p>
          <w:p w14:paraId="7A038710" w14:textId="3A974BD2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Trust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 xml:space="preserve"> in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self-prevention 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>abilities</w:t>
            </w:r>
          </w:p>
          <w:p w14:paraId="7461725C" w14:textId="4B09F1EF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Trust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 xml:space="preserve"> in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>healthcare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environment</w:t>
            </w:r>
          </w:p>
          <w:p w14:paraId="596D35DF" w14:textId="466C901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Lack of trust 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media</w:t>
            </w:r>
          </w:p>
          <w:p w14:paraId="4DB88EFE" w14:textId="38CDC31E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Trust 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healthcare workers</w:t>
            </w:r>
          </w:p>
          <w:p w14:paraId="3C527E17" w14:textId="6572E900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Lack of trust </w:t>
            </w:r>
            <w:r w:rsidR="00356353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organizations and the government</w:t>
            </w:r>
          </w:p>
        </w:tc>
      </w:tr>
      <w:tr w:rsidR="00C84A07" w:rsidRPr="00444AE9" w14:paraId="62488A00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12BAEEB2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863DA6A" w14:textId="17134355" w:rsidR="00C84A07" w:rsidRPr="00444AE9" w:rsidRDefault="00C84A07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9" w:name="_Hlk56620325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0363DF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gradual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emergence of positive emotions </w:t>
            </w:r>
            <w:bookmarkEnd w:id="9"/>
          </w:p>
        </w:tc>
        <w:tc>
          <w:tcPr>
            <w:tcW w:w="6120" w:type="dxa"/>
          </w:tcPr>
          <w:p w14:paraId="19BECD62" w14:textId="04618C5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Calmness after notifying the recovery 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infected patients </w:t>
            </w:r>
          </w:p>
          <w:p w14:paraId="47D9D6E8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Calmness after seasonal influenza vaccination</w:t>
            </w:r>
          </w:p>
          <w:p w14:paraId="0B1665DD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Satisfaction from multiple social support sources</w:t>
            </w:r>
          </w:p>
        </w:tc>
      </w:tr>
      <w:tr w:rsidR="00C84A07" w:rsidRPr="00444AE9" w14:paraId="4EBE79A2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14:paraId="13E2FAA5" w14:textId="5336DF24" w:rsidR="00C84A07" w:rsidRPr="00444AE9" w:rsidRDefault="009F33B1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10" w:name="_Hlk57748029"/>
            <w:r w:rsidRPr="00444AE9">
              <w:rPr>
                <w:rFonts w:asciiTheme="majorBidi" w:hAnsiTheme="majorBidi" w:cstheme="majorBidi"/>
                <w:color w:val="000000" w:themeColor="text1"/>
                <w:kern w:val="24"/>
                <w:sz w:val="20"/>
                <w:szCs w:val="20"/>
              </w:rPr>
              <w:t>Functionality and adapt</w:t>
            </w:r>
            <w:r w:rsidR="000905CB" w:rsidRPr="00444AE9">
              <w:rPr>
                <w:rFonts w:asciiTheme="majorBidi" w:hAnsiTheme="majorBidi" w:cstheme="majorBidi"/>
                <w:color w:val="000000" w:themeColor="text1"/>
                <w:kern w:val="24"/>
                <w:sz w:val="20"/>
                <w:szCs w:val="20"/>
              </w:rPr>
              <w:t>ation</w:t>
            </w:r>
            <w:r w:rsidRPr="00444AE9">
              <w:rPr>
                <w:rFonts w:asciiTheme="majorBidi" w:hAnsiTheme="majorBidi" w:cstheme="majorBidi"/>
                <w:color w:val="000000" w:themeColor="text1"/>
                <w:kern w:val="24"/>
                <w:sz w:val="20"/>
                <w:szCs w:val="20"/>
              </w:rPr>
              <w:t xml:space="preserve"> to new realities</w:t>
            </w:r>
            <w:bookmarkEnd w:id="10"/>
          </w:p>
        </w:tc>
        <w:tc>
          <w:tcPr>
            <w:tcW w:w="2970" w:type="dxa"/>
          </w:tcPr>
          <w:p w14:paraId="05B63ADA" w14:textId="77777777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1" w:name="_Hlk57747394"/>
            <w:r w:rsidRPr="00444AE9">
              <w:rPr>
                <w:rFonts w:asciiTheme="majorBidi" w:hAnsiTheme="majorBidi" w:cstheme="majorBidi"/>
                <w:sz w:val="20"/>
                <w:szCs w:val="20"/>
              </w:rPr>
              <w:t>Planning and safety</w:t>
            </w:r>
            <w:bookmarkEnd w:id="11"/>
          </w:p>
        </w:tc>
        <w:tc>
          <w:tcPr>
            <w:tcW w:w="6120" w:type="dxa"/>
          </w:tcPr>
          <w:p w14:paraId="3AFC656F" w14:textId="7B1B4F53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Adherence </w:t>
            </w:r>
            <w:r w:rsidR="00BC27B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to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infection prevention and control</w:t>
            </w:r>
          </w:p>
          <w:p w14:paraId="7FCC1B8D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Safety and individual preparedness</w:t>
            </w:r>
          </w:p>
          <w:p w14:paraId="5449F45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Plan for preparation</w:t>
            </w:r>
          </w:p>
        </w:tc>
      </w:tr>
      <w:tr w:rsidR="00C84A07" w:rsidRPr="00444AE9" w14:paraId="463D4AB4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7C4D26B2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6D27B9E" w14:textId="77777777" w:rsidR="00C84A07" w:rsidRPr="00444AE9" w:rsidRDefault="00C84A07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2" w:name="_Hlk57747409"/>
            <w:r w:rsidRPr="00444AE9">
              <w:rPr>
                <w:rFonts w:asciiTheme="majorBidi" w:hAnsiTheme="majorBidi" w:cstheme="majorBidi"/>
                <w:sz w:val="20"/>
                <w:szCs w:val="20"/>
              </w:rPr>
              <w:t>Awareness and sensitization</w:t>
            </w:r>
            <w:bookmarkEnd w:id="12"/>
          </w:p>
        </w:tc>
        <w:tc>
          <w:tcPr>
            <w:tcW w:w="6120" w:type="dxa"/>
          </w:tcPr>
          <w:p w14:paraId="43DD271A" w14:textId="7E76D7E3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Attain</w:t>
            </w:r>
            <w:r w:rsidR="001B1355" w:rsidRPr="00444AE9">
              <w:rPr>
                <w:rFonts w:asciiTheme="majorBidi" w:hAnsiTheme="majorBidi" w:cstheme="majorBidi"/>
                <w:sz w:val="20"/>
                <w:szCs w:val="20"/>
              </w:rPr>
              <w:t>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information</w:t>
            </w:r>
            <w:r w:rsidR="001B1355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effectively</w:t>
            </w:r>
          </w:p>
          <w:p w14:paraId="1631EDF5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Curiosity and sensitivity</w:t>
            </w:r>
          </w:p>
          <w:p w14:paraId="14829DDB" w14:textId="3C342A0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Misconceptions regarding COVID</w:t>
            </w:r>
            <w:r w:rsidR="006906A9" w:rsidRPr="00444AE9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  <w:p w14:paraId="71EEA9D4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Threat perceived risk</w:t>
            </w:r>
          </w:p>
          <w:p w14:paraId="6BF630F6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Feeling and understanding the risk</w:t>
            </w:r>
          </w:p>
          <w:p w14:paraId="5EC12C73" w14:textId="3045115B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Temporary attention to the risk of COVID</w:t>
            </w:r>
            <w:r w:rsidR="006906A9" w:rsidRPr="00444AE9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</w:tr>
      <w:tr w:rsidR="00C84A07" w:rsidRPr="00444AE9" w14:paraId="6DC3116A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3867BFB8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F32D7FF" w14:textId="77777777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3" w:name="_Hlk57747427"/>
            <w:r w:rsidRPr="00444AE9">
              <w:rPr>
                <w:rFonts w:asciiTheme="majorBidi" w:hAnsiTheme="majorBidi" w:cstheme="majorBidi"/>
                <w:sz w:val="20"/>
                <w:szCs w:val="20"/>
              </w:rPr>
              <w:t>Use of telemedicine and virtual counseling</w:t>
            </w:r>
            <w:bookmarkEnd w:id="13"/>
          </w:p>
        </w:tc>
        <w:tc>
          <w:tcPr>
            <w:tcW w:w="6120" w:type="dxa"/>
          </w:tcPr>
          <w:p w14:paraId="5C954FE4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Use of online psychology counseling</w:t>
            </w:r>
          </w:p>
          <w:p w14:paraId="6726BA36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Use of cardiac telerehabilitation</w:t>
            </w:r>
          </w:p>
        </w:tc>
      </w:tr>
      <w:tr w:rsidR="00C84A07" w:rsidRPr="00444AE9" w14:paraId="54B41309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6F8010D5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F12A900" w14:textId="160025E2" w:rsidR="00C84A07" w:rsidRPr="00444AE9" w:rsidRDefault="00C84A07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4" w:name="_Hlk57747472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Request </w:t>
            </w:r>
            <w:r w:rsidR="006906A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for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a home visit</w:t>
            </w:r>
            <w:bookmarkEnd w:id="14"/>
          </w:p>
        </w:tc>
        <w:tc>
          <w:tcPr>
            <w:tcW w:w="6120" w:type="dxa"/>
          </w:tcPr>
          <w:p w14:paraId="29EA34F3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Home-visit nursing services</w:t>
            </w:r>
          </w:p>
          <w:p w14:paraId="18FE20DA" w14:textId="2E12E385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Home-visit doctor services</w:t>
            </w:r>
          </w:p>
        </w:tc>
      </w:tr>
      <w:tr w:rsidR="00C84A07" w:rsidRPr="00444AE9" w14:paraId="318B4136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1B4B1085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9C58666" w14:textId="77777777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5" w:name="_Hlk57747489"/>
            <w:r w:rsidRPr="00444AE9">
              <w:rPr>
                <w:rFonts w:asciiTheme="majorBidi" w:hAnsiTheme="majorBidi" w:cstheme="majorBidi"/>
                <w:sz w:val="20"/>
                <w:szCs w:val="20"/>
              </w:rPr>
              <w:t>Putting off routine medical appointments</w:t>
            </w:r>
            <w:bookmarkEnd w:id="15"/>
          </w:p>
        </w:tc>
        <w:tc>
          <w:tcPr>
            <w:tcW w:w="6120" w:type="dxa"/>
          </w:tcPr>
          <w:p w14:paraId="19C1C6DB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Deferral blood transfusion</w:t>
            </w:r>
          </w:p>
          <w:p w14:paraId="39F6843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Preferred annually screenings instead of sequential</w:t>
            </w:r>
          </w:p>
          <w:p w14:paraId="413A3453" w14:textId="64B7AD7E" w:rsidR="00C84A07" w:rsidRPr="00444AE9" w:rsidRDefault="006906A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Reduction of </w:t>
            </w:r>
            <w:proofErr w:type="spellStart"/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refer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eral</w:t>
            </w:r>
            <w:proofErr w:type="spellEnd"/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to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hospital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evaluate disease complications</w:t>
            </w:r>
          </w:p>
        </w:tc>
      </w:tr>
      <w:tr w:rsidR="00C84A07" w:rsidRPr="00444AE9" w14:paraId="64E903D8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46517F9F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F99C9C8" w14:textId="3FD3EF6A" w:rsidR="00C84A07" w:rsidRPr="00444AE9" w:rsidRDefault="00BA63B1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6" w:name="_Hlk57747519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Transitional care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from hospitals</w:t>
            </w:r>
            <w:r w:rsidR="00F479ED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outpatient settings to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physician office</w:t>
            </w:r>
            <w:bookmarkEnd w:id="16"/>
          </w:p>
        </w:tc>
        <w:tc>
          <w:tcPr>
            <w:tcW w:w="6120" w:type="dxa"/>
          </w:tcPr>
          <w:p w14:paraId="09DEE164" w14:textId="1002EEE5" w:rsidR="00C84A07" w:rsidRPr="00444AE9" w:rsidRDefault="00F479ED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Visiting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a doctor's office instead of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hospital outpatient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clinic</w:t>
            </w:r>
          </w:p>
          <w:p w14:paraId="467963BD" w14:textId="2EBB53BA" w:rsidR="00C84A07" w:rsidRPr="00444AE9" w:rsidRDefault="00BA63B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Performing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echocardiography in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doctor's office instead of </w:t>
            </w:r>
            <w:r w:rsidR="00F479ED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hospital outpatient clinics</w:t>
            </w:r>
          </w:p>
        </w:tc>
      </w:tr>
      <w:tr w:rsidR="00C84A07" w:rsidRPr="00444AE9" w14:paraId="5BC363A9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5A456316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2F7393B" w14:textId="77777777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Changes in medication adherence</w:t>
            </w:r>
          </w:p>
        </w:tc>
        <w:tc>
          <w:tcPr>
            <w:tcW w:w="6120" w:type="dxa"/>
          </w:tcPr>
          <w:p w14:paraId="515B5809" w14:textId="1B3952CE" w:rsidR="00C84A07" w:rsidRPr="00444AE9" w:rsidRDefault="00BA63B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Reduced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adherence to medications caused by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lack of timely preparation of medicine</w:t>
            </w:r>
            <w:r w:rsidR="00E25AAE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384D35AD" w14:textId="19036E94" w:rsidR="00C84A07" w:rsidRPr="00444AE9" w:rsidRDefault="00BA63B1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Improved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adherence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to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medication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due to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taking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an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advantage of opportunities during quarantine</w:t>
            </w:r>
          </w:p>
          <w:p w14:paraId="0510F09D" w14:textId="2A4604FD" w:rsidR="00C84A07" w:rsidRPr="00444AE9" w:rsidRDefault="008003EB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on-adhere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nce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to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medication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due to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sleep </w:t>
            </w:r>
          </w:p>
          <w:p w14:paraId="75EB6470" w14:textId="715EC0F9" w:rsidR="00C84A07" w:rsidRPr="00444AE9" w:rsidRDefault="008003EB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hanges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 the </w:t>
            </w:r>
            <w:r w:rsidR="002A2C8D">
              <w:rPr>
                <w:rFonts w:asciiTheme="majorBidi" w:hAnsiTheme="majorBidi" w:cstheme="majorBidi"/>
                <w:sz w:val="20"/>
                <w:szCs w:val="20"/>
              </w:rPr>
              <w:t xml:space="preserve">life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>pattern</w:t>
            </w:r>
          </w:p>
        </w:tc>
      </w:tr>
      <w:tr w:rsidR="00C84A07" w:rsidRPr="00444AE9" w14:paraId="5001444A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71D3279A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CA33DA6" w14:textId="73650BA2" w:rsidR="00C84A07" w:rsidRPr="00444AE9" w:rsidRDefault="00C84A07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Changes in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work capacity and economic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>al condition</w:t>
            </w:r>
          </w:p>
        </w:tc>
        <w:tc>
          <w:tcPr>
            <w:tcW w:w="6120" w:type="dxa"/>
          </w:tcPr>
          <w:p w14:paraId="2D80E924" w14:textId="5D43C35B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Loss of work</w:t>
            </w:r>
            <w:r w:rsidR="00B74FFC">
              <w:rPr>
                <w:rFonts w:asciiTheme="majorBidi" w:hAnsiTheme="majorBidi" w:cstheme="majorBidi"/>
                <w:sz w:val="20"/>
                <w:szCs w:val="20"/>
              </w:rPr>
              <w:t xml:space="preserve"> and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income</w:t>
            </w:r>
          </w:p>
          <w:p w14:paraId="457CC9C4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Cost of physician-led home visit care</w:t>
            </w:r>
          </w:p>
          <w:p w14:paraId="5F554D2D" w14:textId="1818FB28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Cost of </w:t>
            </w:r>
            <w:r w:rsidR="00B74FFC">
              <w:rPr>
                <w:rFonts w:asciiTheme="majorBidi" w:hAnsiTheme="majorBidi" w:cstheme="majorBidi"/>
                <w:sz w:val="20"/>
                <w:szCs w:val="20"/>
              </w:rPr>
              <w:t>visiting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a doctor's office</w:t>
            </w:r>
          </w:p>
          <w:p w14:paraId="667EA38B" w14:textId="6812ABAA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Cost of purch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asing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face masks and disinfectants</w:t>
            </w:r>
          </w:p>
          <w:p w14:paraId="2354F06D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Establishing a home-based business</w:t>
            </w:r>
          </w:p>
          <w:p w14:paraId="0C9852C7" w14:textId="6369C18C" w:rsidR="00C84A07" w:rsidRPr="00444AE9" w:rsidRDefault="00862B36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orking shorter than healthy colleagues</w:t>
            </w:r>
          </w:p>
        </w:tc>
      </w:tr>
      <w:tr w:rsidR="00A47269" w:rsidRPr="00444AE9" w14:paraId="0725F21C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14:paraId="5BA5A685" w14:textId="47E7E58B" w:rsidR="00A47269" w:rsidRPr="00444AE9" w:rsidRDefault="009F33B1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17" w:name="_Hlk57747961"/>
            <w:r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>Changing the nature of relationships and the scope of social support</w:t>
            </w:r>
            <w:bookmarkEnd w:id="17"/>
          </w:p>
        </w:tc>
        <w:tc>
          <w:tcPr>
            <w:tcW w:w="2970" w:type="dxa"/>
          </w:tcPr>
          <w:p w14:paraId="6F206480" w14:textId="11A4810F" w:rsidR="00A47269" w:rsidRPr="00444AE9" w:rsidRDefault="009F33B1" w:rsidP="00BA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The i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ncreasing involvement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of the 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family in patient care </w:t>
            </w:r>
          </w:p>
        </w:tc>
        <w:tc>
          <w:tcPr>
            <w:tcW w:w="6120" w:type="dxa"/>
          </w:tcPr>
          <w:p w14:paraId="48BC8028" w14:textId="07629ADE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Provi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>sion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medication by 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family during </w:t>
            </w:r>
            <w:r w:rsidR="00FE7222" w:rsidRPr="00444AE9">
              <w:rPr>
                <w:rFonts w:asciiTheme="majorBidi" w:hAnsiTheme="majorBidi" w:cstheme="majorBidi"/>
                <w:sz w:val="20"/>
                <w:szCs w:val="20"/>
              </w:rPr>
              <w:t>COVID-19</w:t>
            </w:r>
          </w:p>
          <w:p w14:paraId="028D498A" w14:textId="39C8142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Preventing the patient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from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leaving home by 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family at peak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014ADFCB" w14:textId="2D835DA9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Making an appointment for a </w:t>
            </w:r>
            <w:proofErr w:type="gramStart"/>
            <w:r w:rsidRPr="00444AE9">
              <w:rPr>
                <w:rFonts w:asciiTheme="majorBidi" w:hAnsiTheme="majorBidi" w:cstheme="majorBidi"/>
                <w:sz w:val="20"/>
                <w:szCs w:val="20"/>
              </w:rPr>
              <w:t>doctor  by</w:t>
            </w:r>
            <w:proofErr w:type="gramEnd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E7222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family</w:t>
            </w:r>
          </w:p>
          <w:p w14:paraId="30782C1E" w14:textId="7777777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Getting more family support rather than before pandemic</w:t>
            </w:r>
          </w:p>
        </w:tc>
      </w:tr>
      <w:tr w:rsidR="00A47269" w:rsidRPr="00444AE9" w14:paraId="5D06025B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55C5D232" w14:textId="77777777" w:rsidR="00A47269" w:rsidRPr="00444AE9" w:rsidRDefault="00A47269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11DA095" w14:textId="63066658" w:rsidR="00A47269" w:rsidRPr="00444AE9" w:rsidRDefault="00A47269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Accelerated changes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pivotal strategies by </w:t>
            </w:r>
            <w:r w:rsidR="00BA6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thalassemia association</w:t>
            </w:r>
          </w:p>
        </w:tc>
        <w:tc>
          <w:tcPr>
            <w:tcW w:w="6120" w:type="dxa"/>
          </w:tcPr>
          <w:p w14:paraId="08A6347F" w14:textId="71583C32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Distribution of livelihood packages including rice, meat,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warm clothes</w:t>
            </w:r>
          </w:p>
          <w:p w14:paraId="6B38A0BC" w14:textId="349FE0E2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Delivering remote mental health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services</w:t>
            </w:r>
          </w:p>
          <w:p w14:paraId="767B39C4" w14:textId="60FE6F78" w:rsidR="00A47269" w:rsidRPr="00444AE9" w:rsidRDefault="00061F82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E-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Learning for patient educat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on about the safety of blood</w:t>
            </w:r>
          </w:p>
          <w:p w14:paraId="7063FC93" w14:textId="1C0725BD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Cancelation of exercise and entertainment programs</w:t>
            </w:r>
          </w:p>
          <w:p w14:paraId="46DD94A7" w14:textId="242428E4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Providing telephone/online follow-up on patients</w:t>
            </w:r>
            <w:r w:rsidR="0091743B">
              <w:rPr>
                <w:rFonts w:asciiTheme="majorBidi" w:hAnsiTheme="majorBidi" w:cstheme="majorBidi"/>
                <w:sz w:val="20"/>
                <w:szCs w:val="20"/>
              </w:rPr>
              <w:t>’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requests</w:t>
            </w:r>
          </w:p>
          <w:p w14:paraId="3D9CB13F" w14:textId="28BE3DD6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Distribution of health</w:t>
            </w:r>
            <w:r w:rsidR="0091743B">
              <w:rPr>
                <w:rFonts w:asciiTheme="majorBidi" w:hAnsiTheme="majorBidi" w:cstheme="majorBidi"/>
                <w:sz w:val="20"/>
                <w:szCs w:val="20"/>
              </w:rPr>
              <w:t>care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packages including masks,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disinf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ect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ion gels</w:t>
            </w:r>
          </w:p>
        </w:tc>
      </w:tr>
      <w:tr w:rsidR="00A47269" w:rsidRPr="00444AE9" w14:paraId="753E83CF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4A95449C" w14:textId="77777777" w:rsidR="00A47269" w:rsidRPr="00444AE9" w:rsidRDefault="00A47269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B75EF8F" w14:textId="5AE8BC70" w:rsidR="00A47269" w:rsidRPr="00444AE9" w:rsidRDefault="00A47269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Loss of social connectedness</w:t>
            </w:r>
          </w:p>
        </w:tc>
        <w:tc>
          <w:tcPr>
            <w:tcW w:w="6120" w:type="dxa"/>
          </w:tcPr>
          <w:p w14:paraId="5313BBBB" w14:textId="7777777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Loss of social connectedness</w:t>
            </w:r>
          </w:p>
          <w:p w14:paraId="76D756EE" w14:textId="0DBE7F23" w:rsidR="00A47269" w:rsidRPr="00444AE9" w:rsidRDefault="00061F82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ack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of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the personal engagement</w:t>
            </w:r>
          </w:p>
          <w:p w14:paraId="3046A4D3" w14:textId="1578EF70" w:rsidR="00A47269" w:rsidRPr="00444AE9" w:rsidRDefault="0091743B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voiding social contact by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</w:p>
          <w:p w14:paraId="411A5333" w14:textId="7EA3B924" w:rsidR="00A47269" w:rsidRPr="00444AE9" w:rsidRDefault="00A47269" w:rsidP="000058E0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Wasting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time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in social media</w:t>
            </w:r>
          </w:p>
        </w:tc>
      </w:tr>
      <w:tr w:rsidR="00A47269" w:rsidRPr="00444AE9" w14:paraId="0B920AA2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03B1FFEF" w14:textId="77777777" w:rsidR="00A47269" w:rsidRPr="00444AE9" w:rsidRDefault="00A47269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EB42A85" w14:textId="6A0288F8" w:rsidR="00A47269" w:rsidRPr="00444AE9" w:rsidRDefault="00061F82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18" w:name="_Hlk57749128"/>
            <w:r w:rsidRPr="00444AE9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ocial stigma associated with COVID-19</w:t>
            </w:r>
            <w:bookmarkEnd w:id="18"/>
          </w:p>
        </w:tc>
        <w:tc>
          <w:tcPr>
            <w:tcW w:w="6120" w:type="dxa"/>
          </w:tcPr>
          <w:p w14:paraId="3CF9F97F" w14:textId="71FF3EF6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Concealment </w:t>
            </w:r>
            <w:r w:rsidR="0091743B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COVID-19</w:t>
            </w:r>
          </w:p>
          <w:p w14:paraId="40D02115" w14:textId="51BEB886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Social rejection caused </w:t>
            </w:r>
            <w:r w:rsidR="0091743B">
              <w:rPr>
                <w:rFonts w:asciiTheme="majorBidi" w:hAnsiTheme="majorBidi" w:cstheme="majorBidi"/>
                <w:sz w:val="20"/>
                <w:szCs w:val="20"/>
              </w:rPr>
              <w:t>because of being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infected </w:t>
            </w:r>
            <w:r w:rsidR="00E50C46">
              <w:rPr>
                <w:rFonts w:asciiTheme="majorBidi" w:hAnsiTheme="majorBidi" w:cstheme="majorBidi"/>
                <w:sz w:val="20"/>
                <w:szCs w:val="20"/>
              </w:rPr>
              <w:t>by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COVID-19</w:t>
            </w:r>
          </w:p>
        </w:tc>
      </w:tr>
      <w:tr w:rsidR="00A47269" w:rsidRPr="00444AE9" w14:paraId="407A5E3D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 w:val="restart"/>
          </w:tcPr>
          <w:p w14:paraId="2ECA7A61" w14:textId="7FF54AA9" w:rsidR="00A47269" w:rsidRPr="00444AE9" w:rsidRDefault="009F33B1" w:rsidP="00900E89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bookmarkStart w:id="19" w:name="_Hlk57747903"/>
            <w:r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 xml:space="preserve">Metamorphosis of </w:t>
            </w:r>
            <w:r w:rsidR="000905CB"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 xml:space="preserve">ongoing </w:t>
            </w:r>
            <w:r w:rsidRPr="00444AE9">
              <w:rPr>
                <w:rFonts w:asciiTheme="majorBidi" w:hAnsiTheme="majorBidi" w:cstheme="majorBidi"/>
                <w:color w:val="000000" w:themeColor="dark1"/>
                <w:kern w:val="24"/>
                <w:sz w:val="20"/>
                <w:szCs w:val="20"/>
              </w:rPr>
              <w:t>healthcare</w:t>
            </w:r>
            <w:bookmarkEnd w:id="19"/>
          </w:p>
        </w:tc>
        <w:tc>
          <w:tcPr>
            <w:tcW w:w="2970" w:type="dxa"/>
          </w:tcPr>
          <w:p w14:paraId="28C59D54" w14:textId="6A6AA50E" w:rsidR="00A47269" w:rsidRPr="00444AE9" w:rsidRDefault="00061F82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0" w:name="_Hlk56094502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Inappropriate 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interactions of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healthcare team with patients du</w:t>
            </w:r>
            <w:r w:rsidR="00164C3A" w:rsidRPr="00444AE9">
              <w:rPr>
                <w:rFonts w:asciiTheme="majorBidi" w:hAnsiTheme="majorBidi" w:cstheme="majorBidi"/>
                <w:sz w:val="20"/>
                <w:szCs w:val="20"/>
              </w:rPr>
              <w:t>ring COVID-19 pandemic</w:t>
            </w:r>
            <w:bookmarkEnd w:id="20"/>
          </w:p>
        </w:tc>
        <w:tc>
          <w:tcPr>
            <w:tcW w:w="6120" w:type="dxa"/>
          </w:tcPr>
          <w:p w14:paraId="042AC890" w14:textId="4C4D3DC4" w:rsidR="00A47269" w:rsidRPr="00444AE9" w:rsidRDefault="00164C3A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Hidden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communication behind masks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and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gloves</w:t>
            </w:r>
          </w:p>
          <w:p w14:paraId="6607A5C9" w14:textId="1C584122" w:rsidR="00164C3A" w:rsidRPr="00444AE9" w:rsidRDefault="00E50C46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>eeping distance by</w:t>
            </w:r>
            <w:r w:rsidR="00164C3A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61F82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nurses </w:t>
            </w:r>
            <w:r w:rsidR="00164C3A" w:rsidRPr="00444AE9">
              <w:rPr>
                <w:rFonts w:asciiTheme="majorBidi" w:hAnsiTheme="majorBidi" w:cstheme="majorBidi"/>
                <w:sz w:val="20"/>
                <w:szCs w:val="20"/>
              </w:rPr>
              <w:t>from patients</w:t>
            </w:r>
          </w:p>
          <w:p w14:paraId="40315AEF" w14:textId="599C9EB8" w:rsidR="00164C3A" w:rsidRPr="00444AE9" w:rsidRDefault="00061F82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Unkind</w:t>
            </w:r>
            <w:r w:rsidR="00164C3A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interaction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style</w:t>
            </w:r>
            <w:r w:rsidR="00164C3A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by the healthcare team</w:t>
            </w:r>
          </w:p>
        </w:tc>
      </w:tr>
      <w:tr w:rsidR="00A47269" w:rsidRPr="00444AE9" w14:paraId="5CB2BC5B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Merge/>
          </w:tcPr>
          <w:p w14:paraId="7A53A0F8" w14:textId="1815F818" w:rsidR="00A47269" w:rsidRPr="00444AE9" w:rsidRDefault="00A47269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5534533" w14:textId="6881CBA3" w:rsidR="00A47269" w:rsidRPr="00444AE9" w:rsidRDefault="00061F82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1" w:name="_Hlk57747817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Slow healthcare 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>procedures</w:t>
            </w:r>
            <w:bookmarkEnd w:id="21"/>
          </w:p>
        </w:tc>
        <w:tc>
          <w:tcPr>
            <w:tcW w:w="6120" w:type="dxa"/>
          </w:tcPr>
          <w:p w14:paraId="1692A027" w14:textId="7C66A62F" w:rsidR="00A47269" w:rsidRPr="00444AE9" w:rsidRDefault="00E50C46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47269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ersonal distancing </w:t>
            </w:r>
            <w:r w:rsidR="00476C01" w:rsidRPr="00444AE9">
              <w:rPr>
                <w:rFonts w:asciiTheme="majorBidi" w:hAnsiTheme="majorBidi" w:cstheme="majorBidi"/>
                <w:sz w:val="20"/>
                <w:szCs w:val="20"/>
              </w:rPr>
              <w:t>between patients</w:t>
            </w:r>
          </w:p>
          <w:p w14:paraId="1216BDEE" w14:textId="7777777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Diagnostic procedure</w:t>
            </w:r>
          </w:p>
          <w:p w14:paraId="0D810B10" w14:textId="7777777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Disinfection after each visit</w:t>
            </w:r>
          </w:p>
          <w:p w14:paraId="2A920FC0" w14:textId="77777777" w:rsidR="00A47269" w:rsidRPr="00444AE9" w:rsidRDefault="00A47269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Triage pre-entry</w:t>
            </w:r>
          </w:p>
        </w:tc>
      </w:tr>
      <w:tr w:rsidR="00C84A07" w:rsidRPr="00444AE9" w14:paraId="18823E27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FF0E7C4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7F83BF1" w14:textId="7882A5BF" w:rsidR="00C84A07" w:rsidRPr="00444AE9" w:rsidRDefault="00C84A07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2" w:name="_Hlk57747835"/>
            <w:r w:rsidRPr="00444AE9">
              <w:rPr>
                <w:rFonts w:asciiTheme="majorBidi" w:hAnsiTheme="majorBidi" w:cstheme="majorBidi"/>
                <w:sz w:val="20"/>
                <w:szCs w:val="20"/>
              </w:rPr>
              <w:t>Significant attention to</w:t>
            </w:r>
            <w:r w:rsidRPr="00444AE9">
              <w:rPr>
                <w:rFonts w:asciiTheme="majorBidi" w:hAnsiTheme="majorBidi" w:cstheme="majorBidi"/>
                <w:sz w:val="20"/>
                <w:szCs w:val="20"/>
                <w:cs/>
              </w:rPr>
              <w:t>‎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76C0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protection of </w:t>
            </w:r>
            <w:r w:rsidR="00E50C46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patient </w:t>
            </w:r>
            <w:bookmarkEnd w:id="22"/>
          </w:p>
        </w:tc>
        <w:tc>
          <w:tcPr>
            <w:tcW w:w="6120" w:type="dxa"/>
          </w:tcPr>
          <w:p w14:paraId="3920826A" w14:textId="471D8B6B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44AE9">
              <w:rPr>
                <w:rFonts w:asciiTheme="majorBidi" w:hAnsiTheme="majorBidi" w:cstheme="majorBidi"/>
                <w:sz w:val="20"/>
                <w:szCs w:val="20"/>
              </w:rPr>
              <w:t>Repla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>ment</w:t>
            </w:r>
            <w:proofErr w:type="spellEnd"/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doctors and change</w:t>
            </w:r>
            <w:r w:rsidR="00E50C46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in 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treatme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</w:p>
          <w:p w14:paraId="2F37EBA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Evaluating patients for COVID-19 symptoms during the monthly visit</w:t>
            </w:r>
          </w:p>
          <w:p w14:paraId="0F577880" w14:textId="12FE1CB1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Equipping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the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thalassemia clinic with echocardiography set to prevent </w:t>
            </w:r>
            <w:proofErr w:type="spellStart"/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>referal</w:t>
            </w:r>
            <w:proofErr w:type="spellEnd"/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to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the hospital</w:t>
            </w:r>
          </w:p>
          <w:p w14:paraId="29B68764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Free vaccination of all patients with seasonal influenza vaccine</w:t>
            </w:r>
          </w:p>
          <w:p w14:paraId="5A74C657" w14:textId="2889743A" w:rsidR="00C84A07" w:rsidRPr="00444AE9" w:rsidRDefault="00782A34" w:rsidP="00782A34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Monitoring the </w:t>
            </w:r>
            <w:proofErr w:type="spellStart"/>
            <w:r w:rsidRPr="00444AE9">
              <w:rPr>
                <w:rFonts w:asciiTheme="majorBidi" w:hAnsiTheme="majorBidi" w:cstheme="majorBidi"/>
                <w:sz w:val="20"/>
                <w:szCs w:val="20"/>
              </w:rPr>
              <w:t>implementaion</w:t>
            </w:r>
            <w:proofErr w:type="spellEnd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of the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protocol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COVID-19 </w:t>
            </w:r>
          </w:p>
          <w:p w14:paraId="4CE9EE97" w14:textId="53643103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Equipping 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thalassemia clinic with an isolation room</w:t>
            </w:r>
          </w:p>
          <w:p w14:paraId="457301C7" w14:textId="7BF2B623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Starting specific training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for COVID-19</w:t>
            </w:r>
          </w:p>
          <w:p w14:paraId="681810D9" w14:textId="3E80CCD4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Avoiding patient companions to enter 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ward </w:t>
            </w:r>
          </w:p>
          <w:p w14:paraId="7E4B41B3" w14:textId="2466877C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Replacement of face-to-face activities </w:t>
            </w:r>
            <w:r w:rsidR="00782A34" w:rsidRPr="00444AE9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E23370">
              <w:rPr>
                <w:rFonts w:asciiTheme="majorBidi" w:hAnsiTheme="majorBidi" w:cstheme="majorBidi"/>
                <w:sz w:val="20"/>
                <w:szCs w:val="20"/>
              </w:rPr>
              <w:t xml:space="preserve"> making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phone</w:t>
            </w:r>
            <w:r w:rsidR="00E23370">
              <w:rPr>
                <w:rFonts w:asciiTheme="majorBidi" w:hAnsiTheme="majorBidi" w:cstheme="majorBidi"/>
                <w:sz w:val="20"/>
                <w:szCs w:val="20"/>
              </w:rPr>
              <w:t xml:space="preserve"> calls</w:t>
            </w:r>
          </w:p>
        </w:tc>
      </w:tr>
      <w:tr w:rsidR="00C84A07" w:rsidRPr="00444AE9" w14:paraId="0B91CA13" w14:textId="77777777" w:rsidTr="00FB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57971876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A924CD8" w14:textId="33DE575E" w:rsidR="00C84A07" w:rsidRPr="00444AE9" w:rsidRDefault="00782A34" w:rsidP="0090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3" w:name="_Hlk57747855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Decreased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access to the healthcare system</w:t>
            </w:r>
            <w:bookmarkEnd w:id="23"/>
          </w:p>
        </w:tc>
        <w:tc>
          <w:tcPr>
            <w:tcW w:w="6120" w:type="dxa"/>
          </w:tcPr>
          <w:p w14:paraId="399ADC7A" w14:textId="58BA199A" w:rsidR="00C84A07" w:rsidRPr="00444AE9" w:rsidRDefault="00D56F5A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Lack of access to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advanced imaging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for thalassemia patients</w:t>
            </w:r>
          </w:p>
          <w:p w14:paraId="0508FE47" w14:textId="418CEB10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High transmission of COVID</w:t>
            </w:r>
            <w:r w:rsidR="00D56F5A" w:rsidRPr="00444AE9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19 to healthcare </w:t>
            </w:r>
            <w:r w:rsidR="00D56F5A" w:rsidRPr="00444AE9">
              <w:rPr>
                <w:rFonts w:asciiTheme="majorBidi" w:hAnsiTheme="majorBidi" w:cstheme="majorBidi"/>
                <w:sz w:val="20"/>
                <w:szCs w:val="20"/>
              </w:rPr>
              <w:t>staff</w:t>
            </w:r>
          </w:p>
          <w:p w14:paraId="450FA7FC" w14:textId="13452A91" w:rsidR="00C84A07" w:rsidRPr="00444AE9" w:rsidRDefault="00FB3B0B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Inactivity of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emergency departments at least during COVID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19 peaks</w:t>
            </w:r>
          </w:p>
          <w:p w14:paraId="04AC3F40" w14:textId="1B71EBBF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Limiting outpatients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'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B3B0B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services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to urgent </w:t>
            </w:r>
            <w:r w:rsidR="00FB3B0B" w:rsidRPr="00444AE9">
              <w:rPr>
                <w:rFonts w:asciiTheme="majorBidi" w:hAnsiTheme="majorBidi" w:cstheme="majorBidi"/>
                <w:sz w:val="20"/>
                <w:szCs w:val="20"/>
              </w:rPr>
              <w:t>cases</w:t>
            </w:r>
          </w:p>
          <w:p w14:paraId="5F031F6A" w14:textId="18E84A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Changes in </w:t>
            </w:r>
            <w:r w:rsidR="00FB3B0B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transitional care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within health</w:t>
            </w:r>
            <w:r w:rsidR="00FB3B0B" w:rsidRPr="00444AE9">
              <w:rPr>
                <w:rFonts w:asciiTheme="majorBidi" w:hAnsiTheme="majorBidi" w:cstheme="majorBidi"/>
                <w:sz w:val="20"/>
                <w:szCs w:val="20"/>
              </w:rPr>
              <w:t>care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facilities</w:t>
            </w:r>
          </w:p>
          <w:p w14:paraId="4152C4CC" w14:textId="13299A6E" w:rsidR="00C84A07" w:rsidRPr="00444AE9" w:rsidRDefault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Reduction in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number of patients evaluated per day in 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doctor's office</w:t>
            </w:r>
          </w:p>
        </w:tc>
      </w:tr>
      <w:tr w:rsidR="00C84A07" w:rsidRPr="00444AE9" w14:paraId="025E2870" w14:textId="77777777" w:rsidTr="00FB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7301F711" w14:textId="77777777" w:rsidR="00C84A07" w:rsidRPr="00444AE9" w:rsidRDefault="00C84A07" w:rsidP="00900E8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D7041E9" w14:textId="3E162449" w:rsidR="00C84A07" w:rsidRPr="00444AE9" w:rsidRDefault="00730603" w:rsidP="0090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24" w:name="_Hlk57747874"/>
            <w:proofErr w:type="spellStart"/>
            <w:r w:rsidRPr="00444AE9">
              <w:rPr>
                <w:rFonts w:asciiTheme="majorBidi" w:hAnsiTheme="majorBidi" w:cstheme="majorBidi"/>
                <w:sz w:val="20"/>
                <w:szCs w:val="20"/>
              </w:rPr>
              <w:t>Transfere</w:t>
            </w:r>
            <w:proofErr w:type="spellEnd"/>
            <w:r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resources from existing programs to COVID</w:t>
            </w:r>
            <w:r w:rsidRPr="00444AE9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bookmarkEnd w:id="24"/>
          </w:p>
        </w:tc>
        <w:tc>
          <w:tcPr>
            <w:tcW w:w="6120" w:type="dxa"/>
          </w:tcPr>
          <w:p w14:paraId="469D4F80" w14:textId="0864C5E0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Laboratory and other diagnostics</w:t>
            </w:r>
            <w:r w:rsidR="00730603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measures</w:t>
            </w:r>
          </w:p>
          <w:p w14:paraId="1BFFC2C2" w14:textId="7777777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Protective equipment</w:t>
            </w:r>
          </w:p>
          <w:p w14:paraId="3DDF5D79" w14:textId="19BC831B" w:rsidR="00C84A07" w:rsidRPr="00444AE9" w:rsidRDefault="00730603" w:rsidP="00730603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>ealthcare worke</w:t>
            </w:r>
            <w:r w:rsidR="009F33B1" w:rsidRPr="00444AE9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s </w:t>
            </w:r>
          </w:p>
          <w:p w14:paraId="3D11D25C" w14:textId="1DE403A7" w:rsidR="00C84A07" w:rsidRPr="00444AE9" w:rsidRDefault="00C84A07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Financial</w:t>
            </w:r>
            <w:r w:rsidR="00730603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730603" w:rsidRPr="00444AE9">
              <w:rPr>
                <w:rFonts w:asciiTheme="majorBidi" w:hAnsiTheme="majorBidi" w:cstheme="majorBidi"/>
                <w:sz w:val="20"/>
                <w:szCs w:val="20"/>
              </w:rPr>
              <w:t>suport</w:t>
            </w:r>
            <w:proofErr w:type="spellEnd"/>
          </w:p>
          <w:p w14:paraId="6FBFE05F" w14:textId="6FFE61E5" w:rsidR="00C84A07" w:rsidRPr="00444AE9" w:rsidRDefault="00730603" w:rsidP="00C84A07">
            <w:pPr>
              <w:pStyle w:val="ListParagraph"/>
              <w:numPr>
                <w:ilvl w:val="0"/>
                <w:numId w:val="6"/>
              </w:numPr>
              <w:tabs>
                <w:tab w:val="left" w:pos="72"/>
              </w:tabs>
              <w:ind w:left="162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44AE9">
              <w:rPr>
                <w:rFonts w:asciiTheme="majorBidi" w:hAnsiTheme="majorBidi" w:cstheme="majorBidi"/>
                <w:sz w:val="20"/>
                <w:szCs w:val="20"/>
              </w:rPr>
              <w:t>Medications and</w:t>
            </w:r>
            <w:r w:rsidR="00C84A07" w:rsidRPr="00444AE9">
              <w:rPr>
                <w:rFonts w:asciiTheme="majorBidi" w:hAnsiTheme="majorBidi" w:cstheme="majorBidi"/>
                <w:sz w:val="20"/>
                <w:szCs w:val="20"/>
              </w:rPr>
              <w:t xml:space="preserve"> consumables</w:t>
            </w:r>
          </w:p>
        </w:tc>
      </w:tr>
    </w:tbl>
    <w:p w14:paraId="714212C6" w14:textId="2BB8828A" w:rsidR="00C84A07" w:rsidRPr="00E240F6" w:rsidRDefault="00E240F6" w:rsidP="00C84A07">
      <w:pPr>
        <w:rPr>
          <w:rFonts w:asciiTheme="majorBidi" w:hAnsiTheme="majorBidi" w:cstheme="majorBidi"/>
          <w:sz w:val="24"/>
          <w:szCs w:val="24"/>
        </w:rPr>
      </w:pPr>
      <w:r w:rsidRPr="00E240F6">
        <w:rPr>
          <w:rFonts w:asciiTheme="majorBidi" w:hAnsiTheme="majorBidi" w:cstheme="majorBidi"/>
          <w:sz w:val="24"/>
          <w:szCs w:val="24"/>
        </w:rPr>
        <w:t xml:space="preserve">NGOs: </w:t>
      </w:r>
      <w:r>
        <w:rPr>
          <w:rFonts w:asciiTheme="majorBidi" w:hAnsiTheme="majorBidi" w:cstheme="majorBidi"/>
          <w:sz w:val="24"/>
          <w:szCs w:val="24"/>
        </w:rPr>
        <w:t>Non-governmental organizations</w:t>
      </w:r>
      <w:r w:rsidR="00E23370">
        <w:rPr>
          <w:rFonts w:asciiTheme="majorBidi" w:hAnsiTheme="majorBidi" w:cstheme="majorBidi"/>
          <w:sz w:val="24"/>
          <w:szCs w:val="24"/>
        </w:rPr>
        <w:t xml:space="preserve">; </w:t>
      </w:r>
      <w:r w:rsidR="00E23370" w:rsidRPr="00444AE9">
        <w:rPr>
          <w:rFonts w:asciiTheme="majorBidi" w:hAnsiTheme="majorBidi" w:cstheme="majorBidi"/>
          <w:sz w:val="20"/>
          <w:szCs w:val="20"/>
        </w:rPr>
        <w:t>COVID-19</w:t>
      </w:r>
      <w:r w:rsidR="00E23370">
        <w:rPr>
          <w:rFonts w:asciiTheme="majorBidi" w:hAnsiTheme="majorBidi" w:cstheme="majorBidi"/>
          <w:sz w:val="20"/>
          <w:szCs w:val="20"/>
        </w:rPr>
        <w:t xml:space="preserve">: </w:t>
      </w:r>
      <w:r w:rsidR="00EE44E6">
        <w:rPr>
          <w:rFonts w:asciiTheme="majorBidi" w:hAnsiTheme="majorBidi" w:cstheme="majorBidi"/>
          <w:sz w:val="20"/>
          <w:szCs w:val="20"/>
        </w:rPr>
        <w:t>Coronavirus disease-2019</w:t>
      </w:r>
    </w:p>
    <w:p w14:paraId="539B313C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771BD1D9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A374C7B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72AA083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2EB83CE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B505BAD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9B2CFF4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187FA8F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653BC09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76D5152" w14:textId="50BBAB90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AB19159" w14:textId="1921DB9A" w:rsidR="00730603" w:rsidRPr="00444AE9" w:rsidRDefault="00730603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2F2555F" w14:textId="65C200B7" w:rsidR="00730603" w:rsidRPr="00444AE9" w:rsidRDefault="00730603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EA25933" w14:textId="6D6A4D9B" w:rsidR="00730603" w:rsidRDefault="00730603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2301C96" w14:textId="2AC561E9" w:rsidR="00D4103F" w:rsidRDefault="00D4103F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714A030E" w14:textId="3F642101" w:rsidR="00D4103F" w:rsidRDefault="00D4103F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7F52F302" w14:textId="2C419727" w:rsidR="00D4103F" w:rsidRDefault="00D4103F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B507DB8" w14:textId="77777777" w:rsidR="00D4103F" w:rsidRPr="00444AE9" w:rsidRDefault="00D4103F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655136B9" w14:textId="77777777" w:rsidR="00754F1C" w:rsidRPr="00444AE9" w:rsidRDefault="00754F1C" w:rsidP="00754F1C">
      <w:pPr>
        <w:spacing w:before="77"/>
        <w:ind w:left="22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352A259" w14:textId="77AD33AA" w:rsidR="00C84A07" w:rsidRPr="00444AE9" w:rsidRDefault="00754F1C" w:rsidP="00754F1C">
      <w:pPr>
        <w:spacing w:before="77"/>
        <w:ind w:left="220"/>
        <w:rPr>
          <w:rFonts w:asciiTheme="majorBidi" w:hAnsiTheme="majorBidi" w:cstheme="majorBidi"/>
          <w:color w:val="000000"/>
          <w:sz w:val="26"/>
          <w:szCs w:val="26"/>
        </w:rPr>
      </w:pPr>
      <w:proofErr w:type="spellStart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eAppendix</w:t>
      </w:r>
      <w:proofErr w:type="spellEnd"/>
      <w:r w:rsidRPr="00444AE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5. </w:t>
      </w:r>
      <w:r w:rsidRPr="00444AE9">
        <w:rPr>
          <w:rFonts w:asciiTheme="majorBidi" w:hAnsiTheme="majorBidi" w:cstheme="majorBidi"/>
          <w:color w:val="000000"/>
          <w:sz w:val="26"/>
          <w:szCs w:val="26"/>
        </w:rPr>
        <w:t xml:space="preserve">The code </w:t>
      </w:r>
      <w:proofErr w:type="gramStart"/>
      <w:r w:rsidRPr="00444AE9">
        <w:rPr>
          <w:rFonts w:asciiTheme="majorBidi" w:hAnsiTheme="majorBidi" w:cstheme="majorBidi"/>
          <w:color w:val="000000"/>
          <w:sz w:val="26"/>
          <w:szCs w:val="26"/>
        </w:rPr>
        <w:t>cloud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754F1C" w:rsidRPr="00444AE9" w14:paraId="5EF04E07" w14:textId="77777777" w:rsidTr="00C266D7">
        <w:tc>
          <w:tcPr>
            <w:tcW w:w="10430" w:type="dxa"/>
          </w:tcPr>
          <w:p w14:paraId="7B0737B0" w14:textId="77777777" w:rsidR="00754F1C" w:rsidRPr="00444AE9" w:rsidRDefault="00754F1C" w:rsidP="00C266D7">
            <w:pP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1" locked="0" layoutInCell="1" allowOverlap="1" wp14:anchorId="05944FD3" wp14:editId="25C6F98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95250</wp:posOffset>
                  </wp:positionV>
                  <wp:extent cx="6691957" cy="3794760"/>
                  <wp:effectExtent l="0" t="0" r="0" b="0"/>
                  <wp:wrapTight wrapText="bothSides">
                    <wp:wrapPolygon edited="0">
                      <wp:start x="0" y="0"/>
                      <wp:lineTo x="0" y="21470"/>
                      <wp:lineTo x="21522" y="21470"/>
                      <wp:lineTo x="2152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957" cy="37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4F1C" w:rsidRPr="00444AE9" w14:paraId="258F4D46" w14:textId="77777777" w:rsidTr="00C266D7">
        <w:tc>
          <w:tcPr>
            <w:tcW w:w="10430" w:type="dxa"/>
          </w:tcPr>
          <w:p w14:paraId="43EE3C62" w14:textId="54F84D38" w:rsidR="00754F1C" w:rsidRPr="00444AE9" w:rsidRDefault="00754F1C" w:rsidP="00C266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4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code cloud </w:t>
            </w:r>
          </w:p>
        </w:tc>
      </w:tr>
    </w:tbl>
    <w:p w14:paraId="32DE5B8C" w14:textId="77777777" w:rsidR="00754F1C" w:rsidRPr="00444AE9" w:rsidRDefault="00754F1C" w:rsidP="00BB2E37">
      <w:pPr>
        <w:spacing w:after="0" w:line="360" w:lineRule="auto"/>
        <w:rPr>
          <w:rFonts w:asciiTheme="majorBidi" w:hAnsiTheme="majorBidi" w:cstheme="majorBidi"/>
          <w:color w:val="000000"/>
        </w:rPr>
      </w:pPr>
    </w:p>
    <w:p w14:paraId="6A715807" w14:textId="77777777" w:rsidR="002452E4" w:rsidRPr="00444AE9" w:rsidRDefault="002452E4">
      <w:pPr>
        <w:rPr>
          <w:rFonts w:asciiTheme="majorBidi" w:hAnsiTheme="majorBidi" w:cstheme="majorBidi"/>
        </w:rPr>
      </w:pPr>
    </w:p>
    <w:p w14:paraId="215DD3A8" w14:textId="07F63975" w:rsidR="0094384A" w:rsidRPr="00444AE9" w:rsidRDefault="0094384A" w:rsidP="002452E4">
      <w:pPr>
        <w:rPr>
          <w:rFonts w:asciiTheme="majorBidi" w:hAnsiTheme="majorBidi" w:cstheme="majorBidi"/>
        </w:rPr>
      </w:pPr>
    </w:p>
    <w:sectPr w:rsidR="0094384A" w:rsidRPr="00444AE9" w:rsidSect="00EC7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5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764B" w14:textId="77777777" w:rsidR="005D0E8D" w:rsidRDefault="005D0E8D">
      <w:pPr>
        <w:spacing w:after="0" w:line="240" w:lineRule="auto"/>
      </w:pPr>
      <w:r>
        <w:separator/>
      </w:r>
    </w:p>
  </w:endnote>
  <w:endnote w:type="continuationSeparator" w:id="0">
    <w:p w14:paraId="7B6BFD54" w14:textId="77777777" w:rsidR="005D0E8D" w:rsidRDefault="005D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E376" w14:textId="77777777" w:rsidR="0098426E" w:rsidRDefault="00984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375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6F88D" w14:textId="77777777" w:rsidR="00C266D7" w:rsidRDefault="00C26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A0979" w14:textId="77777777" w:rsidR="00C266D7" w:rsidRDefault="00C26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9B04" w14:textId="77777777" w:rsidR="0098426E" w:rsidRDefault="00984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72274" w14:textId="77777777" w:rsidR="005D0E8D" w:rsidRDefault="005D0E8D">
      <w:pPr>
        <w:spacing w:after="0" w:line="240" w:lineRule="auto"/>
      </w:pPr>
      <w:r>
        <w:separator/>
      </w:r>
    </w:p>
  </w:footnote>
  <w:footnote w:type="continuationSeparator" w:id="0">
    <w:p w14:paraId="4B2B2014" w14:textId="77777777" w:rsidR="005D0E8D" w:rsidRDefault="005D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EA66" w14:textId="77777777" w:rsidR="0098426E" w:rsidRDefault="00984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1F20" w14:textId="77777777" w:rsidR="0098426E" w:rsidRDefault="00984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CDA2" w14:textId="77777777" w:rsidR="0098426E" w:rsidRDefault="0098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2345"/>
    <w:multiLevelType w:val="hybridMultilevel"/>
    <w:tmpl w:val="AB9E7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F4813"/>
    <w:multiLevelType w:val="hybridMultilevel"/>
    <w:tmpl w:val="6ABAC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77256"/>
    <w:multiLevelType w:val="hybridMultilevel"/>
    <w:tmpl w:val="34622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6C0"/>
    <w:multiLevelType w:val="hybridMultilevel"/>
    <w:tmpl w:val="CBA4F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76C8"/>
    <w:multiLevelType w:val="hybridMultilevel"/>
    <w:tmpl w:val="54BE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57B"/>
    <w:multiLevelType w:val="hybridMultilevel"/>
    <w:tmpl w:val="DCB47F1A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sDA0MTMzNzA1MDFR0lEKTi0uzszPAykwqgUAvhSY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ver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5vxefp0a205rse500vptvf2aedwza2wttdz&quot;&gt;My EndNote Library 1Copy&lt;record-ids&gt;&lt;item&gt;14214&lt;/item&gt;&lt;/record-ids&gt;&lt;/item&gt;&lt;/Libraries&gt;"/>
  </w:docVars>
  <w:rsids>
    <w:rsidRoot w:val="00D67284"/>
    <w:rsid w:val="000058E0"/>
    <w:rsid w:val="000363DF"/>
    <w:rsid w:val="00061F82"/>
    <w:rsid w:val="00084682"/>
    <w:rsid w:val="0008511F"/>
    <w:rsid w:val="000905CB"/>
    <w:rsid w:val="000A4986"/>
    <w:rsid w:val="000E6452"/>
    <w:rsid w:val="00121A66"/>
    <w:rsid w:val="00164C3A"/>
    <w:rsid w:val="00173F81"/>
    <w:rsid w:val="0017426B"/>
    <w:rsid w:val="001B1355"/>
    <w:rsid w:val="001C42C5"/>
    <w:rsid w:val="001F1644"/>
    <w:rsid w:val="00215E83"/>
    <w:rsid w:val="002452E4"/>
    <w:rsid w:val="0026794B"/>
    <w:rsid w:val="002A2C8D"/>
    <w:rsid w:val="002C477F"/>
    <w:rsid w:val="00317087"/>
    <w:rsid w:val="00343687"/>
    <w:rsid w:val="00345BDC"/>
    <w:rsid w:val="00356353"/>
    <w:rsid w:val="003841FD"/>
    <w:rsid w:val="00397AE4"/>
    <w:rsid w:val="003B78F7"/>
    <w:rsid w:val="00400A04"/>
    <w:rsid w:val="004045F2"/>
    <w:rsid w:val="00421578"/>
    <w:rsid w:val="00431894"/>
    <w:rsid w:val="00444AE9"/>
    <w:rsid w:val="00476C01"/>
    <w:rsid w:val="004C1861"/>
    <w:rsid w:val="004D444E"/>
    <w:rsid w:val="004F174B"/>
    <w:rsid w:val="005155AE"/>
    <w:rsid w:val="00517314"/>
    <w:rsid w:val="00523DA1"/>
    <w:rsid w:val="005355EF"/>
    <w:rsid w:val="00577EAC"/>
    <w:rsid w:val="00583CC5"/>
    <w:rsid w:val="005A071E"/>
    <w:rsid w:val="005D0E8D"/>
    <w:rsid w:val="0062568A"/>
    <w:rsid w:val="00626D31"/>
    <w:rsid w:val="00652F98"/>
    <w:rsid w:val="00655437"/>
    <w:rsid w:val="006906A9"/>
    <w:rsid w:val="006A5459"/>
    <w:rsid w:val="006C626E"/>
    <w:rsid w:val="006D153E"/>
    <w:rsid w:val="00712721"/>
    <w:rsid w:val="00726F11"/>
    <w:rsid w:val="00730603"/>
    <w:rsid w:val="007328B7"/>
    <w:rsid w:val="00744FF6"/>
    <w:rsid w:val="00754F1C"/>
    <w:rsid w:val="00765990"/>
    <w:rsid w:val="007725BE"/>
    <w:rsid w:val="0078163F"/>
    <w:rsid w:val="00782A34"/>
    <w:rsid w:val="007C4474"/>
    <w:rsid w:val="007C5A0B"/>
    <w:rsid w:val="008003EB"/>
    <w:rsid w:val="00827F05"/>
    <w:rsid w:val="00847727"/>
    <w:rsid w:val="00862B36"/>
    <w:rsid w:val="00870627"/>
    <w:rsid w:val="00874B21"/>
    <w:rsid w:val="00874F8F"/>
    <w:rsid w:val="00900E89"/>
    <w:rsid w:val="009030A9"/>
    <w:rsid w:val="0091743B"/>
    <w:rsid w:val="0094384A"/>
    <w:rsid w:val="0098426E"/>
    <w:rsid w:val="00986CA9"/>
    <w:rsid w:val="0099613D"/>
    <w:rsid w:val="009E3F8A"/>
    <w:rsid w:val="009F33B1"/>
    <w:rsid w:val="00A47269"/>
    <w:rsid w:val="00AA549A"/>
    <w:rsid w:val="00AD117F"/>
    <w:rsid w:val="00AD1A97"/>
    <w:rsid w:val="00B47AA6"/>
    <w:rsid w:val="00B574DB"/>
    <w:rsid w:val="00B74FFC"/>
    <w:rsid w:val="00B8779D"/>
    <w:rsid w:val="00BA63B1"/>
    <w:rsid w:val="00BB2E37"/>
    <w:rsid w:val="00BC27B9"/>
    <w:rsid w:val="00BE3509"/>
    <w:rsid w:val="00C26478"/>
    <w:rsid w:val="00C266D7"/>
    <w:rsid w:val="00C40339"/>
    <w:rsid w:val="00C40B17"/>
    <w:rsid w:val="00C446D7"/>
    <w:rsid w:val="00C74652"/>
    <w:rsid w:val="00C84A07"/>
    <w:rsid w:val="00CA6B4A"/>
    <w:rsid w:val="00CE4CA8"/>
    <w:rsid w:val="00D32B4D"/>
    <w:rsid w:val="00D4103F"/>
    <w:rsid w:val="00D56F5A"/>
    <w:rsid w:val="00D65E97"/>
    <w:rsid w:val="00D67284"/>
    <w:rsid w:val="00DB3F37"/>
    <w:rsid w:val="00DD0F15"/>
    <w:rsid w:val="00DD16DF"/>
    <w:rsid w:val="00DD58B7"/>
    <w:rsid w:val="00DF2252"/>
    <w:rsid w:val="00DF3203"/>
    <w:rsid w:val="00E23370"/>
    <w:rsid w:val="00E23EE1"/>
    <w:rsid w:val="00E240F6"/>
    <w:rsid w:val="00E25AAE"/>
    <w:rsid w:val="00E50C46"/>
    <w:rsid w:val="00EC7FD7"/>
    <w:rsid w:val="00ED49E1"/>
    <w:rsid w:val="00EE44E6"/>
    <w:rsid w:val="00F1493A"/>
    <w:rsid w:val="00F17E68"/>
    <w:rsid w:val="00F2136D"/>
    <w:rsid w:val="00F2370A"/>
    <w:rsid w:val="00F25B76"/>
    <w:rsid w:val="00F479ED"/>
    <w:rsid w:val="00F84891"/>
    <w:rsid w:val="00F94186"/>
    <w:rsid w:val="00FB1CDF"/>
    <w:rsid w:val="00FB3B0B"/>
    <w:rsid w:val="00FD2EA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7F66"/>
  <w15:chartTrackingRefBased/>
  <w15:docId w15:val="{338050A2-2116-4AF6-B53D-6CD9182E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84"/>
  </w:style>
  <w:style w:type="paragraph" w:styleId="Heading1">
    <w:name w:val="heading 1"/>
    <w:basedOn w:val="Normal"/>
    <w:next w:val="Normal"/>
    <w:link w:val="Heading1Char"/>
    <w:uiPriority w:val="9"/>
    <w:qFormat/>
    <w:rsid w:val="00B47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8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84"/>
  </w:style>
  <w:style w:type="paragraph" w:customStyle="1" w:styleId="TableParagraph">
    <w:name w:val="Table Paragraph"/>
    <w:basedOn w:val="Normal"/>
    <w:link w:val="TableParagraphChar"/>
    <w:uiPriority w:val="1"/>
    <w:qFormat/>
    <w:rsid w:val="00D67284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lang w:bidi="en-US"/>
    </w:rPr>
  </w:style>
  <w:style w:type="paragraph" w:customStyle="1" w:styleId="Normal1">
    <w:name w:val="Normal1"/>
    <w:rsid w:val="00D67284"/>
    <w:pPr>
      <w:spacing w:after="0" w:line="276" w:lineRule="auto"/>
    </w:pPr>
    <w:rPr>
      <w:rFonts w:ascii="Arial" w:eastAsia="Arial" w:hAnsi="Arial" w:cs="Arial"/>
    </w:rPr>
  </w:style>
  <w:style w:type="character" w:styleId="LineNumber">
    <w:name w:val="line number"/>
    <w:basedOn w:val="DefaultParagraphFont"/>
    <w:uiPriority w:val="99"/>
    <w:semiHidden/>
    <w:unhideWhenUsed/>
    <w:rsid w:val="00D67284"/>
  </w:style>
  <w:style w:type="paragraph" w:styleId="BalloonText">
    <w:name w:val="Balloon Text"/>
    <w:basedOn w:val="Normal"/>
    <w:link w:val="BalloonTextChar"/>
    <w:uiPriority w:val="99"/>
    <w:semiHidden/>
    <w:unhideWhenUsed/>
    <w:rsid w:val="0087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2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D49E1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49E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8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452E4"/>
    <w:pPr>
      <w:spacing w:after="0"/>
      <w:jc w:val="center"/>
    </w:pPr>
    <w:rPr>
      <w:rFonts w:ascii="Calibri" w:hAnsi="Calibri" w:cs="Calibri"/>
      <w:noProof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452E4"/>
    <w:rPr>
      <w:rFonts w:ascii="Cambria" w:eastAsia="Cambria" w:hAnsi="Cambria" w:cs="Cambria"/>
      <w:lang w:bidi="en-US"/>
    </w:rPr>
  </w:style>
  <w:style w:type="character" w:customStyle="1" w:styleId="EndNoteBibliographyTitleChar">
    <w:name w:val="EndNote Bibliography Title Char"/>
    <w:basedOn w:val="TableParagraphChar"/>
    <w:link w:val="EndNoteBibliographyTitle"/>
    <w:rsid w:val="002452E4"/>
    <w:rPr>
      <w:rFonts w:ascii="Calibri" w:eastAsia="Cambria" w:hAnsi="Calibri" w:cs="Calibri"/>
      <w:noProof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2452E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2452E4"/>
    <w:rPr>
      <w:rFonts w:ascii="Calibri" w:eastAsia="Cambria" w:hAnsi="Calibri" w:cs="Calibri"/>
      <w:noProof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4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36D"/>
  </w:style>
  <w:style w:type="table" w:styleId="PlainTable2">
    <w:name w:val="Plain Table 2"/>
    <w:basedOn w:val="TableNormal"/>
    <w:uiPriority w:val="42"/>
    <w:rsid w:val="00FB1C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47AA6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2494</Words>
  <Characters>14217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 Nature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Maharnur</dc:creator>
  <cp:keywords/>
  <dc:description/>
  <cp:lastModifiedBy>SUN</cp:lastModifiedBy>
  <cp:revision>116</cp:revision>
  <dcterms:created xsi:type="dcterms:W3CDTF">2020-11-13T17:57:00Z</dcterms:created>
  <dcterms:modified xsi:type="dcterms:W3CDTF">2021-01-28T14:41:00Z</dcterms:modified>
</cp:coreProperties>
</file>