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43F8" w14:textId="125B3CCD" w:rsidR="002230BB" w:rsidRPr="002C1E30" w:rsidRDefault="002230BB" w:rsidP="002230BB">
      <w:pPr>
        <w:pStyle w:val="NormalWeb"/>
        <w:shd w:val="clear" w:color="auto" w:fill="FFFFFF"/>
        <w:spacing w:before="0" w:beforeAutospacing="0" w:after="270" w:afterAutospacing="0" w:line="27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Supplementary Material 1</w:t>
      </w:r>
      <w:r w:rsidRPr="002C1E30">
        <w:rPr>
          <w:shd w:val="clear" w:color="auto" w:fill="FFFFFF"/>
        </w:rPr>
        <w:t>: Quality Assessment</w:t>
      </w:r>
      <w:r>
        <w:rPr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4"/>
        <w:gridCol w:w="894"/>
        <w:gridCol w:w="886"/>
        <w:gridCol w:w="790"/>
        <w:gridCol w:w="766"/>
        <w:gridCol w:w="806"/>
        <w:gridCol w:w="981"/>
        <w:gridCol w:w="950"/>
        <w:gridCol w:w="870"/>
        <w:gridCol w:w="1045"/>
        <w:gridCol w:w="775"/>
      </w:tblGrid>
      <w:tr w:rsidR="002230BB" w:rsidRPr="002C1E30" w14:paraId="36B38475" w14:textId="77777777" w:rsidTr="00450FEC">
        <w:tc>
          <w:tcPr>
            <w:tcW w:w="854" w:type="dxa"/>
            <w:vMerge w:val="restart"/>
          </w:tcPr>
          <w:p w14:paraId="0EBD7469" w14:textId="77777777" w:rsidR="002230BB" w:rsidRPr="002C1E30" w:rsidRDefault="002230BB" w:rsidP="00450FE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27A887" w14:textId="77777777" w:rsidR="002230BB" w:rsidRPr="002C1E30" w:rsidRDefault="002230BB" w:rsidP="00450FE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Study</w:t>
            </w:r>
          </w:p>
        </w:tc>
        <w:tc>
          <w:tcPr>
            <w:tcW w:w="7988" w:type="dxa"/>
            <w:gridSpan w:val="9"/>
          </w:tcPr>
          <w:p w14:paraId="2D79085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</w:p>
          <w:p w14:paraId="17423F3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Checklist</w:t>
            </w:r>
          </w:p>
        </w:tc>
        <w:tc>
          <w:tcPr>
            <w:tcW w:w="775" w:type="dxa"/>
          </w:tcPr>
          <w:p w14:paraId="637FBE4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Overall Appraisal</w:t>
            </w:r>
          </w:p>
        </w:tc>
      </w:tr>
      <w:tr w:rsidR="002230BB" w:rsidRPr="002C1E30" w14:paraId="2F23CAF8" w14:textId="77777777" w:rsidTr="00450FEC">
        <w:tc>
          <w:tcPr>
            <w:tcW w:w="854" w:type="dxa"/>
            <w:vMerge/>
          </w:tcPr>
          <w:p w14:paraId="1FED4E1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894" w:type="dxa"/>
          </w:tcPr>
          <w:p w14:paraId="6DDA0DD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Was the sample frame appropriate to address the target population?</w:t>
            </w:r>
          </w:p>
        </w:tc>
        <w:tc>
          <w:tcPr>
            <w:tcW w:w="886" w:type="dxa"/>
          </w:tcPr>
          <w:p w14:paraId="6152CFF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Were study participants sampled in an appropriate way?</w:t>
            </w:r>
          </w:p>
        </w:tc>
        <w:tc>
          <w:tcPr>
            <w:tcW w:w="790" w:type="dxa"/>
          </w:tcPr>
          <w:p w14:paraId="4102351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Was the sample size adequate?</w:t>
            </w:r>
          </w:p>
        </w:tc>
        <w:tc>
          <w:tcPr>
            <w:tcW w:w="766" w:type="dxa"/>
          </w:tcPr>
          <w:p w14:paraId="0CBB89D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Were the study subjects and the setting described in detail?</w:t>
            </w:r>
          </w:p>
        </w:tc>
        <w:tc>
          <w:tcPr>
            <w:tcW w:w="806" w:type="dxa"/>
          </w:tcPr>
          <w:p w14:paraId="11A32EA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Was the data analysis conducted with sufficient coverage of the identified sample?</w:t>
            </w:r>
          </w:p>
        </w:tc>
        <w:tc>
          <w:tcPr>
            <w:tcW w:w="981" w:type="dxa"/>
          </w:tcPr>
          <w:p w14:paraId="3C41B60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Were valid methods used for the identification of the condition (VH or Intention to vaccinate)?</w:t>
            </w:r>
          </w:p>
        </w:tc>
        <w:tc>
          <w:tcPr>
            <w:tcW w:w="950" w:type="dxa"/>
          </w:tcPr>
          <w:p w14:paraId="3FF1F47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Was the condition measured in a standard, reliable way for all participants?</w:t>
            </w:r>
          </w:p>
        </w:tc>
        <w:tc>
          <w:tcPr>
            <w:tcW w:w="870" w:type="dxa"/>
          </w:tcPr>
          <w:p w14:paraId="403BD6E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Was there appropriate statistical analysis?</w:t>
            </w:r>
          </w:p>
        </w:tc>
        <w:tc>
          <w:tcPr>
            <w:tcW w:w="1045" w:type="dxa"/>
          </w:tcPr>
          <w:p w14:paraId="52B0A18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Was the response rate adequate, and if not, was the low response rate managed appropriately?</w:t>
            </w:r>
          </w:p>
        </w:tc>
        <w:tc>
          <w:tcPr>
            <w:tcW w:w="775" w:type="dxa"/>
          </w:tcPr>
          <w:p w14:paraId="5D30AB2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</w:p>
        </w:tc>
      </w:tr>
      <w:tr w:rsidR="002230BB" w:rsidRPr="002C1E30" w14:paraId="06BF2CE7" w14:textId="77777777" w:rsidTr="00450FEC">
        <w:tc>
          <w:tcPr>
            <w:tcW w:w="854" w:type="dxa"/>
          </w:tcPr>
          <w:p w14:paraId="0B2E5BF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proofErr w:type="spellStart"/>
            <w:r w:rsidRPr="002C1E30">
              <w:rPr>
                <w:shd w:val="clear" w:color="auto" w:fill="FFFFFF"/>
              </w:rPr>
              <w:t>Akmatov</w:t>
            </w:r>
            <w:proofErr w:type="spellEnd"/>
            <w:r w:rsidRPr="002C1E30">
              <w:rPr>
                <w:shd w:val="clear" w:color="auto" w:fill="FFFFFF"/>
              </w:rPr>
              <w:t xml:space="preserve"> et al., 2009</w:t>
            </w:r>
          </w:p>
        </w:tc>
        <w:tc>
          <w:tcPr>
            <w:tcW w:w="894" w:type="dxa"/>
          </w:tcPr>
          <w:p w14:paraId="0C8B04B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Yes</w:t>
            </w:r>
          </w:p>
        </w:tc>
        <w:tc>
          <w:tcPr>
            <w:tcW w:w="886" w:type="dxa"/>
          </w:tcPr>
          <w:p w14:paraId="4C40051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Yes</w:t>
            </w:r>
          </w:p>
        </w:tc>
        <w:tc>
          <w:tcPr>
            <w:tcW w:w="790" w:type="dxa"/>
          </w:tcPr>
          <w:p w14:paraId="4F0F464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Yes</w:t>
            </w:r>
          </w:p>
        </w:tc>
        <w:tc>
          <w:tcPr>
            <w:tcW w:w="766" w:type="dxa"/>
          </w:tcPr>
          <w:p w14:paraId="1808CBB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Yes</w:t>
            </w:r>
          </w:p>
        </w:tc>
        <w:tc>
          <w:tcPr>
            <w:tcW w:w="806" w:type="dxa"/>
          </w:tcPr>
          <w:p w14:paraId="247D14B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Yes</w:t>
            </w:r>
          </w:p>
        </w:tc>
        <w:tc>
          <w:tcPr>
            <w:tcW w:w="981" w:type="dxa"/>
          </w:tcPr>
          <w:p w14:paraId="6D90580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No</w:t>
            </w:r>
          </w:p>
        </w:tc>
        <w:tc>
          <w:tcPr>
            <w:tcW w:w="950" w:type="dxa"/>
          </w:tcPr>
          <w:p w14:paraId="558E743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No</w:t>
            </w:r>
          </w:p>
        </w:tc>
        <w:tc>
          <w:tcPr>
            <w:tcW w:w="870" w:type="dxa"/>
          </w:tcPr>
          <w:p w14:paraId="550E24B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Yes</w:t>
            </w:r>
          </w:p>
        </w:tc>
        <w:tc>
          <w:tcPr>
            <w:tcW w:w="1045" w:type="dxa"/>
          </w:tcPr>
          <w:p w14:paraId="1AA2A70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</w:pPr>
            <w:r w:rsidRPr="002C1E30">
              <w:t>Yes</w:t>
            </w:r>
          </w:p>
        </w:tc>
        <w:tc>
          <w:tcPr>
            <w:tcW w:w="775" w:type="dxa"/>
          </w:tcPr>
          <w:p w14:paraId="6CEE22E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proofErr w:type="spellStart"/>
            <w:r w:rsidRPr="002C1E30">
              <w:rPr>
                <w:shd w:val="clear" w:color="auto" w:fill="FFFFFF"/>
              </w:rPr>
              <w:t>Inclue</w:t>
            </w:r>
            <w:proofErr w:type="spellEnd"/>
          </w:p>
        </w:tc>
      </w:tr>
      <w:tr w:rsidR="002230BB" w:rsidRPr="002C1E30" w14:paraId="7DC507DB" w14:textId="77777777" w:rsidTr="00450FEC">
        <w:tc>
          <w:tcPr>
            <w:tcW w:w="854" w:type="dxa"/>
          </w:tcPr>
          <w:p w14:paraId="6F2A59F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proofErr w:type="spellStart"/>
            <w:r w:rsidRPr="002C1E30">
              <w:rPr>
                <w:shd w:val="clear" w:color="auto" w:fill="FFFFFF"/>
              </w:rPr>
              <w:t>Alsubaie</w:t>
            </w:r>
            <w:proofErr w:type="spellEnd"/>
            <w:r w:rsidRPr="002C1E30">
              <w:rPr>
                <w:shd w:val="clear" w:color="auto" w:fill="FFFFFF"/>
              </w:rPr>
              <w:t xml:space="preserve"> et al., 2019</w:t>
            </w:r>
          </w:p>
        </w:tc>
        <w:tc>
          <w:tcPr>
            <w:tcW w:w="894" w:type="dxa"/>
          </w:tcPr>
          <w:p w14:paraId="46CAD7A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6EBF5FF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3ED1086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743B4B1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21BC0FF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46BC43B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3F7F12B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08FE79D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2593C6E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31434BF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1FD9C5EB" w14:textId="77777777" w:rsidTr="00450FEC">
        <w:tc>
          <w:tcPr>
            <w:tcW w:w="854" w:type="dxa"/>
          </w:tcPr>
          <w:p w14:paraId="0ACB5C5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Allred et al., 2005</w:t>
            </w:r>
          </w:p>
        </w:tc>
        <w:tc>
          <w:tcPr>
            <w:tcW w:w="894" w:type="dxa"/>
          </w:tcPr>
          <w:p w14:paraId="36A1375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Yes</w:t>
            </w:r>
          </w:p>
        </w:tc>
        <w:tc>
          <w:tcPr>
            <w:tcW w:w="886" w:type="dxa"/>
          </w:tcPr>
          <w:p w14:paraId="61D5BD8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Yes</w:t>
            </w:r>
          </w:p>
        </w:tc>
        <w:tc>
          <w:tcPr>
            <w:tcW w:w="790" w:type="dxa"/>
          </w:tcPr>
          <w:p w14:paraId="5FD3EC1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Yes</w:t>
            </w:r>
          </w:p>
        </w:tc>
        <w:tc>
          <w:tcPr>
            <w:tcW w:w="766" w:type="dxa"/>
          </w:tcPr>
          <w:p w14:paraId="6014C2E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Yes</w:t>
            </w:r>
          </w:p>
        </w:tc>
        <w:tc>
          <w:tcPr>
            <w:tcW w:w="806" w:type="dxa"/>
          </w:tcPr>
          <w:p w14:paraId="17854F7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Yes</w:t>
            </w:r>
          </w:p>
        </w:tc>
        <w:tc>
          <w:tcPr>
            <w:tcW w:w="981" w:type="dxa"/>
          </w:tcPr>
          <w:p w14:paraId="7046494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950" w:type="dxa"/>
          </w:tcPr>
          <w:p w14:paraId="5375A90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870" w:type="dxa"/>
          </w:tcPr>
          <w:p w14:paraId="63E1ED4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Yes</w:t>
            </w:r>
          </w:p>
        </w:tc>
        <w:tc>
          <w:tcPr>
            <w:tcW w:w="1045" w:type="dxa"/>
          </w:tcPr>
          <w:p w14:paraId="6D5862B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t>Yes</w:t>
            </w:r>
          </w:p>
        </w:tc>
        <w:tc>
          <w:tcPr>
            <w:tcW w:w="775" w:type="dxa"/>
          </w:tcPr>
          <w:p w14:paraId="72CF902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5F8C882F" w14:textId="77777777" w:rsidTr="00450FEC">
        <w:tc>
          <w:tcPr>
            <w:tcW w:w="854" w:type="dxa"/>
          </w:tcPr>
          <w:p w14:paraId="008A803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Azizi et al., 2017</w:t>
            </w:r>
          </w:p>
        </w:tc>
        <w:tc>
          <w:tcPr>
            <w:tcW w:w="894" w:type="dxa"/>
          </w:tcPr>
          <w:p w14:paraId="5C64BE0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1FD9FCE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08C8661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0B00517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26426AB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5D05E86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46B2323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3D3CCCD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608BD0D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6ED7956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27AD3FC0" w14:textId="77777777" w:rsidTr="00450FEC">
        <w:tc>
          <w:tcPr>
            <w:tcW w:w="854" w:type="dxa"/>
          </w:tcPr>
          <w:p w14:paraId="2D514A3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proofErr w:type="spellStart"/>
            <w:r w:rsidRPr="002C1E30">
              <w:rPr>
                <w:shd w:val="clear" w:color="auto" w:fill="FFFFFF"/>
              </w:rPr>
              <w:t>Bakhache</w:t>
            </w:r>
            <w:proofErr w:type="spellEnd"/>
            <w:r w:rsidRPr="002C1E30">
              <w:rPr>
                <w:shd w:val="clear" w:color="auto" w:fill="FFFFFF"/>
              </w:rPr>
              <w:t xml:space="preserve"> et al., 2013</w:t>
            </w:r>
          </w:p>
        </w:tc>
        <w:tc>
          <w:tcPr>
            <w:tcW w:w="894" w:type="dxa"/>
          </w:tcPr>
          <w:p w14:paraId="2299035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6321CE8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22FD44D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6947F67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08C6990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45E8A58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950" w:type="dxa"/>
          </w:tcPr>
          <w:p w14:paraId="0923616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870" w:type="dxa"/>
          </w:tcPr>
          <w:p w14:paraId="2D5B42D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 xml:space="preserve">Yes </w:t>
            </w:r>
          </w:p>
        </w:tc>
        <w:tc>
          <w:tcPr>
            <w:tcW w:w="1045" w:type="dxa"/>
          </w:tcPr>
          <w:p w14:paraId="212111D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0CB5709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32550A12" w14:textId="77777777" w:rsidTr="00450FEC">
        <w:tc>
          <w:tcPr>
            <w:tcW w:w="854" w:type="dxa"/>
          </w:tcPr>
          <w:p w14:paraId="3C737BF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lastRenderedPageBreak/>
              <w:t>Bell et al., 2020</w:t>
            </w:r>
          </w:p>
        </w:tc>
        <w:tc>
          <w:tcPr>
            <w:tcW w:w="894" w:type="dxa"/>
          </w:tcPr>
          <w:p w14:paraId="3568B7E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0D642A0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56AE2EB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7342A48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5EADBF0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4A866B8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950" w:type="dxa"/>
          </w:tcPr>
          <w:p w14:paraId="21D8CB4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870" w:type="dxa"/>
          </w:tcPr>
          <w:p w14:paraId="14FC22F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27D616F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5B3C45F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0445CCE8" w14:textId="77777777" w:rsidTr="00450FEC">
        <w:tc>
          <w:tcPr>
            <w:tcW w:w="854" w:type="dxa"/>
          </w:tcPr>
          <w:p w14:paraId="0370194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Bianco et al., 2019</w:t>
            </w:r>
          </w:p>
        </w:tc>
        <w:tc>
          <w:tcPr>
            <w:tcW w:w="894" w:type="dxa"/>
          </w:tcPr>
          <w:p w14:paraId="7E85756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60F4EED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2F7C926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5908D4B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42D4D71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7A4C045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5150456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0F83E76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5251F3F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D0A6EB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280EA1A1" w14:textId="77777777" w:rsidTr="00450FEC">
        <w:tc>
          <w:tcPr>
            <w:tcW w:w="854" w:type="dxa"/>
          </w:tcPr>
          <w:p w14:paraId="04D287C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proofErr w:type="spellStart"/>
            <w:r w:rsidRPr="002C1E30">
              <w:rPr>
                <w:shd w:val="clear" w:color="auto" w:fill="FFFFFF"/>
              </w:rPr>
              <w:t>Bocquier</w:t>
            </w:r>
            <w:proofErr w:type="spellEnd"/>
            <w:r w:rsidRPr="002C1E30">
              <w:rPr>
                <w:shd w:val="clear" w:color="auto" w:fill="FFFFFF"/>
              </w:rPr>
              <w:t xml:space="preserve"> et al., 2018</w:t>
            </w:r>
          </w:p>
        </w:tc>
        <w:tc>
          <w:tcPr>
            <w:tcW w:w="894" w:type="dxa"/>
          </w:tcPr>
          <w:p w14:paraId="1BAF5FD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31FC9BB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42ED8DF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2E6B630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68C3669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2B42FD7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440316A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4587C1C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0421DE5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25B6A6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0C70E161" w14:textId="77777777" w:rsidTr="00450FEC">
        <w:tc>
          <w:tcPr>
            <w:tcW w:w="854" w:type="dxa"/>
          </w:tcPr>
          <w:p w14:paraId="545B62A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Campbell et al.,</w:t>
            </w:r>
            <w:r w:rsidRPr="002C1E30">
              <w:rPr>
                <w:shd w:val="clear" w:color="auto" w:fill="FFFFFF"/>
              </w:rPr>
              <w:t xml:space="preserve"> 201</w:t>
            </w:r>
            <w:r>
              <w:rPr>
                <w:shd w:val="clear" w:color="auto" w:fill="FFFFFF"/>
              </w:rPr>
              <w:t>7</w:t>
            </w:r>
          </w:p>
        </w:tc>
        <w:tc>
          <w:tcPr>
            <w:tcW w:w="894" w:type="dxa"/>
          </w:tcPr>
          <w:p w14:paraId="50E446E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6080180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2D25B84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1B1B547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0282FB9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No</w:t>
            </w:r>
          </w:p>
        </w:tc>
        <w:tc>
          <w:tcPr>
            <w:tcW w:w="981" w:type="dxa"/>
          </w:tcPr>
          <w:p w14:paraId="75FAC4D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950" w:type="dxa"/>
          </w:tcPr>
          <w:p w14:paraId="305D748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870" w:type="dxa"/>
          </w:tcPr>
          <w:p w14:paraId="0C4C072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No</w:t>
            </w:r>
          </w:p>
        </w:tc>
        <w:tc>
          <w:tcPr>
            <w:tcW w:w="1045" w:type="dxa"/>
          </w:tcPr>
          <w:p w14:paraId="5BBA5DA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17A768E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54DC9972" w14:textId="77777777" w:rsidTr="00450FEC">
        <w:tc>
          <w:tcPr>
            <w:tcW w:w="854" w:type="dxa"/>
          </w:tcPr>
          <w:p w14:paraId="6183103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bCs/>
              </w:rPr>
              <w:t>Dasgupta et al., 2018</w:t>
            </w:r>
          </w:p>
        </w:tc>
        <w:tc>
          <w:tcPr>
            <w:tcW w:w="894" w:type="dxa"/>
          </w:tcPr>
          <w:p w14:paraId="7C110C5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3513CFC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5416111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6D9A10A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4A7E593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6C3299B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6C407E9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014530D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566E59D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6278F1A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4A57CCC4" w14:textId="77777777" w:rsidTr="00450FEC">
        <w:tc>
          <w:tcPr>
            <w:tcW w:w="854" w:type="dxa"/>
          </w:tcPr>
          <w:p w14:paraId="2DF7803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bCs/>
              </w:rPr>
            </w:pPr>
            <w:r w:rsidRPr="002C1E30">
              <w:rPr>
                <w:shd w:val="clear" w:color="auto" w:fill="FFFFFF"/>
              </w:rPr>
              <w:t>Domek et al., 2018</w:t>
            </w:r>
          </w:p>
        </w:tc>
        <w:tc>
          <w:tcPr>
            <w:tcW w:w="894" w:type="dxa"/>
          </w:tcPr>
          <w:p w14:paraId="0AFE4A4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58740AD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76CFADE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185000D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503D044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4FDB1A1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38605C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6798A06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654F361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ADBB91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12717A59" w14:textId="77777777" w:rsidTr="00450FEC">
        <w:tc>
          <w:tcPr>
            <w:tcW w:w="854" w:type="dxa"/>
          </w:tcPr>
          <w:p w14:paraId="2557644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Dube et al., 2018</w:t>
            </w:r>
          </w:p>
        </w:tc>
        <w:tc>
          <w:tcPr>
            <w:tcW w:w="894" w:type="dxa"/>
          </w:tcPr>
          <w:p w14:paraId="24ADDE6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3D3A695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04E715F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3042F19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133AD23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529EA5A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B46ABB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5135C14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1645878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046E319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0B73CDA6" w14:textId="77777777" w:rsidTr="00450FEC">
        <w:tc>
          <w:tcPr>
            <w:tcW w:w="854" w:type="dxa"/>
          </w:tcPr>
          <w:p w14:paraId="266F71E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Dube et al., 2019</w:t>
            </w:r>
          </w:p>
        </w:tc>
        <w:tc>
          <w:tcPr>
            <w:tcW w:w="894" w:type="dxa"/>
          </w:tcPr>
          <w:p w14:paraId="1C71DFB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57A07B2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42A12A7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3BE6B98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1D69110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62BF9D0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6BF7DAB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1E8DF7F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476EB12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7C8EC04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52A28831" w14:textId="77777777" w:rsidTr="00450FEC">
        <w:tc>
          <w:tcPr>
            <w:tcW w:w="854" w:type="dxa"/>
          </w:tcPr>
          <w:p w14:paraId="74A5090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Fanxing et al., 2020</w:t>
            </w:r>
          </w:p>
        </w:tc>
        <w:tc>
          <w:tcPr>
            <w:tcW w:w="894" w:type="dxa"/>
          </w:tcPr>
          <w:p w14:paraId="7A586CC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2D528F6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5353117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34D1056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51C902B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277A904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3FD030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3C69EF3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470B22B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113FAB7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18333875" w14:textId="77777777" w:rsidTr="00450FEC">
        <w:tc>
          <w:tcPr>
            <w:tcW w:w="854" w:type="dxa"/>
          </w:tcPr>
          <w:p w14:paraId="404F98F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Frew et al., 2016</w:t>
            </w:r>
          </w:p>
        </w:tc>
        <w:tc>
          <w:tcPr>
            <w:tcW w:w="894" w:type="dxa"/>
          </w:tcPr>
          <w:p w14:paraId="48AC1B6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0DA489A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7C4089F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52FA274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61C147D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4EED479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950" w:type="dxa"/>
          </w:tcPr>
          <w:p w14:paraId="7FE1235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870" w:type="dxa"/>
          </w:tcPr>
          <w:p w14:paraId="7B1550C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7BC9383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717E5FE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0141F052" w14:textId="77777777" w:rsidTr="00450FEC">
        <w:tc>
          <w:tcPr>
            <w:tcW w:w="854" w:type="dxa"/>
          </w:tcPr>
          <w:p w14:paraId="000991E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 xml:space="preserve">Giambi et </w:t>
            </w:r>
            <w:r w:rsidRPr="002C1E30">
              <w:rPr>
                <w:shd w:val="clear" w:color="auto" w:fill="FFFFFF"/>
              </w:rPr>
              <w:lastRenderedPageBreak/>
              <w:t>al., 2018</w:t>
            </w:r>
          </w:p>
        </w:tc>
        <w:tc>
          <w:tcPr>
            <w:tcW w:w="894" w:type="dxa"/>
          </w:tcPr>
          <w:p w14:paraId="0A2E597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lastRenderedPageBreak/>
              <w:t>Yes</w:t>
            </w:r>
          </w:p>
        </w:tc>
        <w:tc>
          <w:tcPr>
            <w:tcW w:w="886" w:type="dxa"/>
          </w:tcPr>
          <w:p w14:paraId="2F2B770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31817F7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50046DB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54F1219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41A2E5E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15B1B1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3F2B66C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7F137C5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9962CD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3445348E" w14:textId="77777777" w:rsidTr="00450FEC">
        <w:tc>
          <w:tcPr>
            <w:tcW w:w="854" w:type="dxa"/>
          </w:tcPr>
          <w:p w14:paraId="59AD3B9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Gilkey et al., 2016</w:t>
            </w:r>
          </w:p>
        </w:tc>
        <w:tc>
          <w:tcPr>
            <w:tcW w:w="894" w:type="dxa"/>
          </w:tcPr>
          <w:p w14:paraId="65D362A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797D57D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589FE0D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088297F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150CA71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2173C8D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71ECE0F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277FE73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70D5B6F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51DA06D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45CE8AFA" w14:textId="77777777" w:rsidTr="00450FEC">
        <w:tc>
          <w:tcPr>
            <w:tcW w:w="854" w:type="dxa"/>
          </w:tcPr>
          <w:p w14:paraId="5DFE0C3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Goldman et al., 2020</w:t>
            </w:r>
          </w:p>
        </w:tc>
        <w:tc>
          <w:tcPr>
            <w:tcW w:w="894" w:type="dxa"/>
          </w:tcPr>
          <w:p w14:paraId="76288C7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0CA2EC8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6158012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0832264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06F2CF6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2C0B6DF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4D85BA5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1E4AD59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37F0622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1BF29F1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42AE70ED" w14:textId="77777777" w:rsidTr="00450FEC">
        <w:tc>
          <w:tcPr>
            <w:tcW w:w="854" w:type="dxa"/>
          </w:tcPr>
          <w:p w14:paraId="1FB66D3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Greenberg et al., 2017</w:t>
            </w:r>
          </w:p>
        </w:tc>
        <w:tc>
          <w:tcPr>
            <w:tcW w:w="894" w:type="dxa"/>
          </w:tcPr>
          <w:p w14:paraId="3487B88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55BE268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7AD9A21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0A2C7FB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682D237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26B57F3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950" w:type="dxa"/>
          </w:tcPr>
          <w:p w14:paraId="1BDE40A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870" w:type="dxa"/>
          </w:tcPr>
          <w:p w14:paraId="386391E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5EE0093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53CEE18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1F3C9AAE" w14:textId="77777777" w:rsidTr="00450FEC">
        <w:tc>
          <w:tcPr>
            <w:tcW w:w="854" w:type="dxa"/>
          </w:tcPr>
          <w:p w14:paraId="392F041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Larson et al., 2015b</w:t>
            </w:r>
          </w:p>
        </w:tc>
        <w:tc>
          <w:tcPr>
            <w:tcW w:w="894" w:type="dxa"/>
          </w:tcPr>
          <w:p w14:paraId="5BBDF2C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21187EA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43BEF6B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100C0A4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38F3DF7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7ED0107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0F13E52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094B70E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2E37E07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30AAB05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34F2231B" w14:textId="77777777" w:rsidTr="00450FEC">
        <w:tc>
          <w:tcPr>
            <w:tcW w:w="854" w:type="dxa"/>
          </w:tcPr>
          <w:p w14:paraId="7306D63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proofErr w:type="spellStart"/>
            <w:r w:rsidRPr="002C1E30">
              <w:rPr>
                <w:shd w:val="clear" w:color="auto" w:fill="FFFFFF"/>
              </w:rPr>
              <w:t>Hak</w:t>
            </w:r>
            <w:proofErr w:type="spellEnd"/>
            <w:r w:rsidRPr="002C1E30">
              <w:rPr>
                <w:shd w:val="clear" w:color="auto" w:fill="FFFFFF"/>
              </w:rPr>
              <w:t xml:space="preserve"> et al., 2005</w:t>
            </w:r>
          </w:p>
        </w:tc>
        <w:tc>
          <w:tcPr>
            <w:tcW w:w="894" w:type="dxa"/>
          </w:tcPr>
          <w:p w14:paraId="685496A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102477F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621BC6E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5EAB5DC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6F39291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7EE9CE4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6A9BC79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7545F76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1830FFB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ACDD1B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1023F256" w14:textId="77777777" w:rsidTr="00450FEC">
        <w:tc>
          <w:tcPr>
            <w:tcW w:w="854" w:type="dxa"/>
          </w:tcPr>
          <w:p w14:paraId="4839984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Henrikson et al, 2017</w:t>
            </w:r>
          </w:p>
        </w:tc>
        <w:tc>
          <w:tcPr>
            <w:tcW w:w="894" w:type="dxa"/>
          </w:tcPr>
          <w:p w14:paraId="6494A57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359D1B8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6736CF1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3CB330D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4164BA1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5044AB7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7574137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011C488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35180E3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76E6D26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089A4D98" w14:textId="77777777" w:rsidTr="00450FEC">
        <w:tc>
          <w:tcPr>
            <w:tcW w:w="854" w:type="dxa"/>
          </w:tcPr>
          <w:p w14:paraId="4E148EC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Hu et al., 2019</w:t>
            </w:r>
          </w:p>
        </w:tc>
        <w:tc>
          <w:tcPr>
            <w:tcW w:w="894" w:type="dxa"/>
          </w:tcPr>
          <w:p w14:paraId="05B74C3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63F338C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No</w:t>
            </w:r>
          </w:p>
        </w:tc>
        <w:tc>
          <w:tcPr>
            <w:tcW w:w="790" w:type="dxa"/>
          </w:tcPr>
          <w:p w14:paraId="04D6655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2FF9964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150761C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573E374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950" w:type="dxa"/>
          </w:tcPr>
          <w:p w14:paraId="08DA820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No</w:t>
            </w:r>
          </w:p>
        </w:tc>
        <w:tc>
          <w:tcPr>
            <w:tcW w:w="870" w:type="dxa"/>
          </w:tcPr>
          <w:p w14:paraId="41BBBA2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59E097E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18301B7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126094F8" w14:textId="77777777" w:rsidTr="00450FEC">
        <w:tc>
          <w:tcPr>
            <w:tcW w:w="854" w:type="dxa"/>
          </w:tcPr>
          <w:p w14:paraId="229F7DE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proofErr w:type="spellStart"/>
            <w:r w:rsidRPr="002C1E30">
              <w:rPr>
                <w:shd w:val="clear" w:color="auto" w:fill="FFFFFF"/>
              </w:rPr>
              <w:t>Kalok</w:t>
            </w:r>
            <w:proofErr w:type="spellEnd"/>
            <w:r w:rsidRPr="002C1E30">
              <w:rPr>
                <w:shd w:val="clear" w:color="auto" w:fill="FFFFFF"/>
              </w:rPr>
              <w:t xml:space="preserve"> et al., 2020</w:t>
            </w:r>
          </w:p>
        </w:tc>
        <w:tc>
          <w:tcPr>
            <w:tcW w:w="894" w:type="dxa"/>
          </w:tcPr>
          <w:p w14:paraId="5BAD33B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1EA70EC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09EE29A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10C0CB3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4F40541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71E609A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10C768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762CCBD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2F96233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DD2FDD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45F196D4" w14:textId="77777777" w:rsidTr="00450FEC">
        <w:tc>
          <w:tcPr>
            <w:tcW w:w="854" w:type="dxa"/>
          </w:tcPr>
          <w:p w14:paraId="1E3FB79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Khattak et al., 2020</w:t>
            </w:r>
          </w:p>
        </w:tc>
        <w:tc>
          <w:tcPr>
            <w:tcW w:w="894" w:type="dxa"/>
          </w:tcPr>
          <w:p w14:paraId="0D7349B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1ADECE5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709F8F1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34404B6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219897B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7601FCC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454B7DA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7C20CA1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10F573F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336F0A7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33C1F32B" w14:textId="77777777" w:rsidTr="00450FEC">
        <w:tc>
          <w:tcPr>
            <w:tcW w:w="854" w:type="dxa"/>
          </w:tcPr>
          <w:p w14:paraId="603418C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Musa et al., 2019</w:t>
            </w:r>
          </w:p>
        </w:tc>
        <w:tc>
          <w:tcPr>
            <w:tcW w:w="894" w:type="dxa"/>
          </w:tcPr>
          <w:p w14:paraId="49A8963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63978DB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4824F8E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4D6E8C9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251362C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73C2414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7E4FA68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50B4393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2D0411C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1029EEF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0610D2E3" w14:textId="77777777" w:rsidTr="00450FEC">
        <w:tc>
          <w:tcPr>
            <w:tcW w:w="854" w:type="dxa"/>
          </w:tcPr>
          <w:p w14:paraId="329A863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lastRenderedPageBreak/>
              <w:t>Napolitano et al., 2018</w:t>
            </w:r>
          </w:p>
        </w:tc>
        <w:tc>
          <w:tcPr>
            <w:tcW w:w="894" w:type="dxa"/>
          </w:tcPr>
          <w:p w14:paraId="6D1CFF9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0C873D5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3B49370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02CFF9A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7FA86E4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7B9B7CF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1717467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72F5FDA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62107D4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DA3F59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4B6DDD6D" w14:textId="77777777" w:rsidTr="00450FEC">
        <w:tc>
          <w:tcPr>
            <w:tcW w:w="854" w:type="dxa"/>
          </w:tcPr>
          <w:p w14:paraId="4E76F0B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Opel et al., 2011b</w:t>
            </w:r>
          </w:p>
        </w:tc>
        <w:tc>
          <w:tcPr>
            <w:tcW w:w="894" w:type="dxa"/>
          </w:tcPr>
          <w:p w14:paraId="43FD29F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623FDD3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47177EA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6B635C9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5DE3A0A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0096654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4B758D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28D8DF7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2302B58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39FA1E6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1F73FC9E" w14:textId="77777777" w:rsidTr="00450FEC">
        <w:tc>
          <w:tcPr>
            <w:tcW w:w="854" w:type="dxa"/>
          </w:tcPr>
          <w:p w14:paraId="50D48BF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Opel et al., 2013</w:t>
            </w:r>
          </w:p>
        </w:tc>
        <w:tc>
          <w:tcPr>
            <w:tcW w:w="894" w:type="dxa"/>
          </w:tcPr>
          <w:p w14:paraId="050B709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22EBC24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4988DAB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223B457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56E3EB4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00C5B38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3B83EB8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4EEF4C1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4D4726E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3DAC8B9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3CC0B788" w14:textId="77777777" w:rsidTr="00450FEC">
        <w:tc>
          <w:tcPr>
            <w:tcW w:w="854" w:type="dxa"/>
          </w:tcPr>
          <w:p w14:paraId="3FAF0E4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Rachel et al., 2017</w:t>
            </w:r>
          </w:p>
        </w:tc>
        <w:tc>
          <w:tcPr>
            <w:tcW w:w="894" w:type="dxa"/>
          </w:tcPr>
          <w:p w14:paraId="39C4255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34DA63F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393A966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17A9082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4AAA50A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02E4EF0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3B1FF7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7EA3172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51BB511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1A229BD3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50ED4952" w14:textId="77777777" w:rsidTr="00450FEC">
        <w:tc>
          <w:tcPr>
            <w:tcW w:w="854" w:type="dxa"/>
          </w:tcPr>
          <w:p w14:paraId="484DB9F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Stefanoff et al., 2010</w:t>
            </w:r>
          </w:p>
        </w:tc>
        <w:tc>
          <w:tcPr>
            <w:tcW w:w="894" w:type="dxa"/>
          </w:tcPr>
          <w:p w14:paraId="68E51A1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3826D5D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44E7ACF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06E3819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60EF02A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4C458C1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31D57B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37BB6BF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2C28A93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EF039FC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2797749B" w14:textId="77777777" w:rsidTr="00450FEC">
        <w:tc>
          <w:tcPr>
            <w:tcW w:w="854" w:type="dxa"/>
          </w:tcPr>
          <w:p w14:paraId="3A22A14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Strelitz et al., 2015</w:t>
            </w:r>
          </w:p>
        </w:tc>
        <w:tc>
          <w:tcPr>
            <w:tcW w:w="894" w:type="dxa"/>
          </w:tcPr>
          <w:p w14:paraId="5D9246D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4FB4470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52149AD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7B864EF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6A90B13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4BEBC0D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2E517F2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0787B17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7BB0FCB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4FDB3545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3B83101A" w14:textId="77777777" w:rsidTr="00450FEC">
        <w:tc>
          <w:tcPr>
            <w:tcW w:w="854" w:type="dxa"/>
          </w:tcPr>
          <w:p w14:paraId="78611E4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proofErr w:type="spellStart"/>
            <w:r w:rsidRPr="002C1E30">
              <w:rPr>
                <w:shd w:val="clear" w:color="auto" w:fill="FFFFFF"/>
              </w:rPr>
              <w:t>Ucakar</w:t>
            </w:r>
            <w:proofErr w:type="spellEnd"/>
            <w:r w:rsidRPr="002C1E30">
              <w:rPr>
                <w:shd w:val="clear" w:color="auto" w:fill="FFFFFF"/>
              </w:rPr>
              <w:t xml:space="preserve"> et al., 2018</w:t>
            </w:r>
          </w:p>
        </w:tc>
        <w:tc>
          <w:tcPr>
            <w:tcW w:w="894" w:type="dxa"/>
          </w:tcPr>
          <w:p w14:paraId="40D4281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2612FC8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416DCE4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2C8E9B4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75E8FDA9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0658460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0383BB0A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6FAB141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112ED60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4CD5A761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  <w:tr w:rsidR="002230BB" w:rsidRPr="002C1E30" w14:paraId="3620B3D9" w14:textId="77777777" w:rsidTr="00450FEC">
        <w:tc>
          <w:tcPr>
            <w:tcW w:w="854" w:type="dxa"/>
          </w:tcPr>
          <w:p w14:paraId="2E0D8372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Wallace et al., 2019</w:t>
            </w:r>
          </w:p>
        </w:tc>
        <w:tc>
          <w:tcPr>
            <w:tcW w:w="894" w:type="dxa"/>
          </w:tcPr>
          <w:p w14:paraId="577889A0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86" w:type="dxa"/>
          </w:tcPr>
          <w:p w14:paraId="46449777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90" w:type="dxa"/>
          </w:tcPr>
          <w:p w14:paraId="50738FFD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66" w:type="dxa"/>
          </w:tcPr>
          <w:p w14:paraId="7C67BBFE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06" w:type="dxa"/>
          </w:tcPr>
          <w:p w14:paraId="32A3EC5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81" w:type="dxa"/>
          </w:tcPr>
          <w:p w14:paraId="55AFBDF8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950" w:type="dxa"/>
          </w:tcPr>
          <w:p w14:paraId="5217BB8B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870" w:type="dxa"/>
          </w:tcPr>
          <w:p w14:paraId="7382A546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1045" w:type="dxa"/>
          </w:tcPr>
          <w:p w14:paraId="760B7034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Yes</w:t>
            </w:r>
          </w:p>
        </w:tc>
        <w:tc>
          <w:tcPr>
            <w:tcW w:w="775" w:type="dxa"/>
          </w:tcPr>
          <w:p w14:paraId="2FDC6BCF" w14:textId="77777777" w:rsidR="002230BB" w:rsidRPr="002C1E30" w:rsidRDefault="002230BB" w:rsidP="00450FEC">
            <w:pPr>
              <w:pStyle w:val="NormalWeb"/>
              <w:spacing w:before="0" w:beforeAutospacing="0" w:after="270" w:afterAutospacing="0" w:line="270" w:lineRule="atLeast"/>
              <w:jc w:val="both"/>
              <w:rPr>
                <w:shd w:val="clear" w:color="auto" w:fill="FFFFFF"/>
              </w:rPr>
            </w:pPr>
            <w:r w:rsidRPr="002C1E30">
              <w:rPr>
                <w:shd w:val="clear" w:color="auto" w:fill="FFFFFF"/>
              </w:rPr>
              <w:t>Include</w:t>
            </w:r>
          </w:p>
        </w:tc>
      </w:tr>
    </w:tbl>
    <w:p w14:paraId="076B7A62" w14:textId="77777777" w:rsidR="00DC3B84" w:rsidRDefault="00DC3B84"/>
    <w:sectPr w:rsidR="00DC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BB"/>
    <w:rsid w:val="002230BB"/>
    <w:rsid w:val="007C17F4"/>
    <w:rsid w:val="00D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7E39"/>
  <w15:chartTrackingRefBased/>
  <w15:docId w15:val="{C5B00B90-35A3-47CB-A40D-B77E2190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23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Obohwemu (Researcher)</dc:creator>
  <cp:keywords/>
  <dc:description/>
  <cp:lastModifiedBy>Kennedy Obohwemu (Researcher)</cp:lastModifiedBy>
  <cp:revision>1</cp:revision>
  <dcterms:created xsi:type="dcterms:W3CDTF">2022-03-19T01:18:00Z</dcterms:created>
  <dcterms:modified xsi:type="dcterms:W3CDTF">2022-03-19T01:36:00Z</dcterms:modified>
</cp:coreProperties>
</file>