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01B4" w14:textId="4F0056DE" w:rsidR="00236512" w:rsidRPr="009476FA" w:rsidRDefault="00236512" w:rsidP="00236512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t>Table S</w:t>
      </w:r>
      <w:r w:rsidRPr="009476FA">
        <w:rPr>
          <w:rFonts w:asciiTheme="minorHAnsi" w:hAnsiTheme="minorHAnsi" w:cstheme="minorHAnsi"/>
        </w:rPr>
        <w:fldChar w:fldCharType="begin"/>
      </w:r>
      <w:r w:rsidRPr="009476FA">
        <w:rPr>
          <w:rFonts w:asciiTheme="minorHAnsi" w:hAnsiTheme="minorHAnsi" w:cstheme="minorHAnsi"/>
        </w:rPr>
        <w:instrText xml:space="preserve"> SEQ Table \* ARABIC </w:instrText>
      </w:r>
      <w:r w:rsidRPr="009476FA">
        <w:rPr>
          <w:rFonts w:asciiTheme="minorHAnsi" w:hAnsiTheme="minorHAnsi" w:cstheme="minorHAnsi"/>
        </w:rPr>
        <w:fldChar w:fldCharType="separate"/>
      </w:r>
      <w:r w:rsidRPr="009476FA">
        <w:rPr>
          <w:rFonts w:asciiTheme="minorHAnsi" w:hAnsiTheme="minorHAnsi" w:cstheme="minorHAnsi"/>
          <w:noProof/>
        </w:rPr>
        <w:t>1</w:t>
      </w:r>
      <w:r w:rsidRPr="009476FA">
        <w:rPr>
          <w:rFonts w:asciiTheme="minorHAnsi" w:hAnsiTheme="minorHAnsi" w:cstheme="minorHAnsi"/>
        </w:rPr>
        <w:fldChar w:fldCharType="end"/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</w:rPr>
        <w:t xml:space="preserve"> </w:t>
      </w:r>
      <w:r w:rsidRPr="009476FA">
        <w:rPr>
          <w:rFonts w:asciiTheme="minorHAnsi" w:hAnsiTheme="minorHAnsi" w:cstheme="minorHAnsi"/>
          <w:b w:val="0"/>
          <w:bCs/>
        </w:rPr>
        <w:t>Socio-demographic characteristics</w:t>
      </w:r>
      <w:r w:rsidR="00360110" w:rsidRPr="009476FA">
        <w:rPr>
          <w:rFonts w:asciiTheme="minorHAnsi" w:hAnsiTheme="minorHAnsi" w:cstheme="minorHAnsi"/>
          <w:b w:val="0"/>
          <w:bCs/>
        </w:rPr>
        <w:t xml:space="preserve"> – semi-urban hospitals</w:t>
      </w:r>
    </w:p>
    <w:tbl>
      <w:tblPr>
        <w:tblStyle w:val="Tabellenraster"/>
        <w:tblW w:w="4917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1222"/>
        <w:gridCol w:w="1218"/>
        <w:gridCol w:w="1218"/>
        <w:gridCol w:w="849"/>
        <w:gridCol w:w="849"/>
      </w:tblGrid>
      <w:tr w:rsidR="00236512" w:rsidRPr="009476FA" w14:paraId="045F0EA2" w14:textId="77777777" w:rsidTr="00723A62">
        <w:trPr>
          <w:trHeight w:val="179"/>
        </w:trPr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F939E4" w14:textId="32B2330B" w:rsidR="00236512" w:rsidRPr="009476FA" w:rsidRDefault="00236512" w:rsidP="00723A62">
            <w:pPr>
              <w:keepNext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2EE86B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2397562C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D18EDA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25623C3B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AD60CD" w14:textId="795CFEE4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b</w:t>
            </w:r>
            <w:proofErr w:type="spellEnd"/>
          </w:p>
          <w:p w14:paraId="4A67693F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3D6861" w14:textId="7FAB5F1E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value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DA50EA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Effect size</w:t>
            </w:r>
          </w:p>
        </w:tc>
      </w:tr>
      <w:tr w:rsidR="00236512" w:rsidRPr="009476FA" w14:paraId="5F7028F5" w14:textId="77777777" w:rsidTr="005E0B71">
        <w:trPr>
          <w:trHeight w:val="58"/>
        </w:trPr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C1065C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Socio-demographic characteristics of the mother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DE96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F5F5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A824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496D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A8C2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7CCFCF0B" w14:textId="77777777" w:rsidTr="005E0B71"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E02906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Age of the mothers (years)</w:t>
            </w:r>
          </w:p>
          <w:p w14:paraId="6E92CC34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B0DF01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67E36E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&lt; 25 years</w:t>
            </w:r>
          </w:p>
          <w:p w14:paraId="688CEA65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25 to 29 years</w:t>
            </w:r>
          </w:p>
          <w:p w14:paraId="01091337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30 to 34 years</w:t>
            </w:r>
          </w:p>
          <w:p w14:paraId="5432D562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≥ 35 years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3D30F77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1A92F7B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25.0 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(22.0, 29.0)</w:t>
            </w:r>
          </w:p>
          <w:p w14:paraId="1334D1C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23 (45.1)</w:t>
            </w:r>
          </w:p>
          <w:p w14:paraId="6C60E45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16 (31.4)</w:t>
            </w:r>
          </w:p>
          <w:p w14:paraId="5C257D2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(9.8)</w:t>
            </w:r>
          </w:p>
          <w:p w14:paraId="25402CF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(13.7)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2A09149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=279</w:t>
            </w:r>
          </w:p>
          <w:p w14:paraId="39677BB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26.0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(22.0, 32.0)</w:t>
            </w:r>
          </w:p>
          <w:p w14:paraId="5201B7F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111 (39.8)</w:t>
            </w:r>
          </w:p>
          <w:p w14:paraId="26FAE66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73 (26.2)</w:t>
            </w:r>
          </w:p>
          <w:p w14:paraId="0264EFC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48 (17.2)</w:t>
            </w:r>
          </w:p>
          <w:p w14:paraId="7550802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47 (16.8)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2C50917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=330</w:t>
            </w:r>
          </w:p>
          <w:p w14:paraId="29E854A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26.0 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(22.0, 32.0)</w:t>
            </w:r>
          </w:p>
          <w:p w14:paraId="510336E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134 (40.6)</w:t>
            </w:r>
          </w:p>
          <w:p w14:paraId="035EC97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89 (27.0)</w:t>
            </w:r>
          </w:p>
          <w:p w14:paraId="66628F0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53 (16.1)</w:t>
            </w:r>
          </w:p>
          <w:p w14:paraId="6E15C20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54 (16.4)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3C07E9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C6871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0.435‡</w:t>
            </w:r>
          </w:p>
          <w:p w14:paraId="4D390AF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678E5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0.483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FCD425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76615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0.043</w:t>
            </w:r>
          </w:p>
          <w:p w14:paraId="1882064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369A7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0.086</w:t>
            </w:r>
          </w:p>
        </w:tc>
      </w:tr>
      <w:tr w:rsidR="00236512" w:rsidRPr="009476FA" w14:paraId="34C03211" w14:textId="77777777" w:rsidTr="005E0B71"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14:paraId="4B46CBB6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Religion</w:t>
            </w:r>
          </w:p>
          <w:p w14:paraId="7601E28D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Christian: catholic</w:t>
            </w:r>
          </w:p>
          <w:p w14:paraId="415D2878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Christian: protestant, revival church</w:t>
            </w:r>
          </w:p>
          <w:p w14:paraId="2DE65724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Other: Christian denomination, natural religion, no church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78A9C7D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24651D3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32 (62.7)</w:t>
            </w:r>
          </w:p>
          <w:p w14:paraId="561E75C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14 (27.5)</w:t>
            </w:r>
          </w:p>
          <w:p w14:paraId="699A743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(9.8)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65686E84" w14:textId="77777777" w:rsidR="00236512" w:rsidRPr="009476FA" w:rsidRDefault="00236512" w:rsidP="00D01BC3">
            <w:pPr>
              <w:keepNext/>
              <w:ind w:left="708" w:hanging="7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=285</w:t>
            </w:r>
          </w:p>
          <w:p w14:paraId="72649B5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174 (61.1)</w:t>
            </w:r>
          </w:p>
          <w:p w14:paraId="18A7325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104 (36.5)</w:t>
            </w:r>
          </w:p>
          <w:p w14:paraId="61430B3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(2.5)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641163F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=336</w:t>
            </w:r>
          </w:p>
          <w:p w14:paraId="0A34DCA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206 (61.3)</w:t>
            </w:r>
          </w:p>
          <w:p w14:paraId="290228B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118 (35.1)</w:t>
            </w:r>
          </w:p>
          <w:p w14:paraId="52E1E9B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(3.6)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FCF485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0.031†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E1773B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0.150</w:t>
            </w:r>
          </w:p>
        </w:tc>
      </w:tr>
      <w:tr w:rsidR="00236512" w:rsidRPr="009476FA" w14:paraId="60261A97" w14:textId="77777777" w:rsidTr="005E0B71"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4D7B2F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Marital status</w:t>
            </w:r>
          </w:p>
          <w:p w14:paraId="537B9F14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Married, living together with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husband</w:t>
            </w:r>
            <w:proofErr w:type="gramEnd"/>
          </w:p>
          <w:p w14:paraId="48929669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Married, husband living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elsewhere</w:t>
            </w:r>
            <w:proofErr w:type="gramEnd"/>
          </w:p>
          <w:p w14:paraId="3AA1134F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Divorced</w:t>
            </w:r>
          </w:p>
          <w:p w14:paraId="506E9D62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Living with a partner without marriage</w:t>
            </w:r>
          </w:p>
          <w:p w14:paraId="3E9890B8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Single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7DF4ADB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=49</w:t>
            </w:r>
          </w:p>
          <w:p w14:paraId="2EB8711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16 (32.7)</w:t>
            </w:r>
          </w:p>
          <w:p w14:paraId="74D82B4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2401BA3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15154B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32 (65.3)</w:t>
            </w:r>
          </w:p>
          <w:p w14:paraId="582B41E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0E8B091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=285</w:t>
            </w:r>
          </w:p>
          <w:p w14:paraId="06E9761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106 (37.2)</w:t>
            </w:r>
          </w:p>
          <w:p w14:paraId="456491B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  <w:p w14:paraId="3E381F1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(1.4)</w:t>
            </w:r>
          </w:p>
          <w:p w14:paraId="0A0E3D0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172 (60.4)</w:t>
            </w:r>
          </w:p>
          <w:p w14:paraId="5F4816C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(0.4)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6B9F877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=334</w:t>
            </w:r>
          </w:p>
          <w:p w14:paraId="621CEDF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122 (36.5)</w:t>
            </w:r>
          </w:p>
          <w:p w14:paraId="0AE31C9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(0.9)</w:t>
            </w:r>
          </w:p>
          <w:p w14:paraId="45CC953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(1.2)</w:t>
            </w:r>
          </w:p>
          <w:p w14:paraId="54860A7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204 (61.1)</w:t>
            </w:r>
          </w:p>
          <w:p w14:paraId="354C781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1A88DD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0.595†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A55FF0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0.079</w:t>
            </w:r>
          </w:p>
        </w:tc>
      </w:tr>
      <w:tr w:rsidR="00236512" w:rsidRPr="009476FA" w14:paraId="3BA247CA" w14:textId="77777777" w:rsidTr="005E0B71"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D70BA4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Education level</w:t>
            </w:r>
          </w:p>
          <w:p w14:paraId="44E664ED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Never attended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  <w:proofErr w:type="gramEnd"/>
          </w:p>
          <w:p w14:paraId="55BAA379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Attended school &lt; 3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  <w:proofErr w:type="gramEnd"/>
          </w:p>
          <w:p w14:paraId="741E4ED1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Elementary level (attended school 3-6 years)</w:t>
            </w:r>
          </w:p>
          <w:p w14:paraId="49C29D6A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Secondary level (attended school 7-12 years)</w:t>
            </w:r>
          </w:p>
          <w:p w14:paraId="4A1DBE27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Higher level of education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7214C56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21E67F4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(11.8)</w:t>
            </w:r>
          </w:p>
          <w:p w14:paraId="22AC8AF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(11.8)</w:t>
            </w:r>
          </w:p>
          <w:p w14:paraId="505B57C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22 (43.1)</w:t>
            </w:r>
          </w:p>
          <w:p w14:paraId="5B44574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17 (33.3)</w:t>
            </w:r>
          </w:p>
          <w:p w14:paraId="67D4DF4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6C87D37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=286</w:t>
            </w:r>
          </w:p>
          <w:p w14:paraId="31C80FB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24 (8.4)</w:t>
            </w:r>
          </w:p>
          <w:p w14:paraId="630F9BA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14 (4.9)</w:t>
            </w:r>
          </w:p>
          <w:p w14:paraId="68D303A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101 (35.3)</w:t>
            </w:r>
          </w:p>
          <w:p w14:paraId="0240CB8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144 (50.3)</w:t>
            </w:r>
          </w:p>
          <w:p w14:paraId="0ACDD9E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(1.0)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162D728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=337</w:t>
            </w:r>
          </w:p>
          <w:p w14:paraId="688F55F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30 (8.9)</w:t>
            </w:r>
          </w:p>
          <w:p w14:paraId="5DE1A06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20 (5.9)</w:t>
            </w:r>
          </w:p>
          <w:p w14:paraId="33D3BCC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123 (36.5)</w:t>
            </w:r>
          </w:p>
          <w:p w14:paraId="5CFEEA7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161 (47.8)</w:t>
            </w:r>
          </w:p>
          <w:p w14:paraId="3A751FC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(0.9)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A512BF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0.087†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710D40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0.153</w:t>
            </w:r>
          </w:p>
        </w:tc>
      </w:tr>
      <w:tr w:rsidR="00236512" w:rsidRPr="009476FA" w14:paraId="4F0BBF83" w14:textId="77777777" w:rsidTr="005E0B71"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14:paraId="5BA8DBE9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Main occupation</w:t>
            </w:r>
          </w:p>
          <w:p w14:paraId="78095714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Farmer (own farm)</w:t>
            </w:r>
          </w:p>
          <w:p w14:paraId="195E8784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Farmer (farm of someone else)</w:t>
            </w:r>
          </w:p>
          <w:p w14:paraId="5A818022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Small business</w:t>
            </w:r>
          </w:p>
          <w:p w14:paraId="351D867F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Other job (employed / self-employed)</w:t>
            </w:r>
          </w:p>
          <w:p w14:paraId="48BD906D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Without employment</w:t>
            </w:r>
          </w:p>
          <w:p w14:paraId="2B5A7AB8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Student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4922A58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51343CB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15 (29.4)</w:t>
            </w:r>
          </w:p>
          <w:p w14:paraId="5C097C0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(15.7)</w:t>
            </w:r>
          </w:p>
          <w:p w14:paraId="72E768E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(7.8)</w:t>
            </w:r>
          </w:p>
          <w:p w14:paraId="32AFB89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(9.8)</w:t>
            </w:r>
          </w:p>
          <w:p w14:paraId="1A49308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19 (37.3)</w:t>
            </w:r>
          </w:p>
          <w:p w14:paraId="04D7835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5AD5467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=284</w:t>
            </w:r>
          </w:p>
          <w:p w14:paraId="42FE0C9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2736CFC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CCD0E7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95 (33.5)</w:t>
            </w:r>
          </w:p>
          <w:p w14:paraId="61B0753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22 (7.7)</w:t>
            </w:r>
          </w:p>
          <w:p w14:paraId="498CDF2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165 (58.1)</w:t>
            </w:r>
          </w:p>
          <w:p w14:paraId="3C59826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50ED96B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=335</w:t>
            </w:r>
          </w:p>
          <w:p w14:paraId="45BAF13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15 (4.5)</w:t>
            </w:r>
          </w:p>
          <w:p w14:paraId="2FC5DBC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(2.4)</w:t>
            </w:r>
          </w:p>
          <w:p w14:paraId="548D054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99 (29.6)</w:t>
            </w:r>
          </w:p>
          <w:p w14:paraId="410F960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 (8.1)</w:t>
            </w:r>
          </w:p>
          <w:p w14:paraId="0DFAAD3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184 (54.9)</w:t>
            </w:r>
          </w:p>
          <w:p w14:paraId="64D2B17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(0.6)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1EF612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0.000†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76EC1C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0.650</w:t>
            </w:r>
          </w:p>
        </w:tc>
      </w:tr>
      <w:tr w:rsidR="00236512" w:rsidRPr="009476FA" w14:paraId="1C9EC0C9" w14:textId="77777777" w:rsidTr="005E0B71"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E28E6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Characteristics of the index infant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3CCF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9ED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C245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A60E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4C60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36512" w:rsidRPr="009476FA" w14:paraId="4BA14012" w14:textId="77777777" w:rsidTr="005E0B71">
        <w:tc>
          <w:tcPr>
            <w:tcW w:w="20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68D67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Age (days)</w:t>
            </w:r>
          </w:p>
          <w:p w14:paraId="407B6C9A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2350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21B9024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2.0 (2.0, 3.0)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9CC4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  <w:p w14:paraId="143F12F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3.0 (2.0, 4.0)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67C2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=339</w:t>
            </w:r>
          </w:p>
          <w:p w14:paraId="2395740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3.0 (2.0, 4.0)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2040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B1F45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0.000‡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8498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28E33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0.241</w:t>
            </w:r>
          </w:p>
        </w:tc>
      </w:tr>
      <w:tr w:rsidR="00236512" w:rsidRPr="009476FA" w14:paraId="7B7D1B93" w14:textId="77777777" w:rsidTr="005E0B71"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3D35A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Sex</w:t>
            </w:r>
          </w:p>
          <w:p w14:paraId="6D6FCAE1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  <w:p w14:paraId="74C719DD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8248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25DD2E0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25 (49.0)</w:t>
            </w:r>
          </w:p>
          <w:p w14:paraId="313B68C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26 (51.0)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EA66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  <w:p w14:paraId="4BB1B12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149 (51.7)</w:t>
            </w:r>
          </w:p>
          <w:p w14:paraId="7AE5FDC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139 (48.3)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6C37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=339</w:t>
            </w:r>
          </w:p>
          <w:p w14:paraId="09C5A15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174 (51.3)</w:t>
            </w:r>
          </w:p>
          <w:p w14:paraId="7DCB832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165 (48.7)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2AB3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0.721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EF3D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0.019</w:t>
            </w:r>
          </w:p>
        </w:tc>
      </w:tr>
    </w:tbl>
    <w:p w14:paraId="1EEF785B" w14:textId="506A3697" w:rsidR="00236512" w:rsidRPr="009476FA" w:rsidRDefault="00236512" w:rsidP="00236512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 (%) and continuous variables are expressed as mean ±</w:t>
      </w:r>
      <w:r w:rsidR="00360110"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SD / median (IQR).</w:t>
      </w:r>
      <w:r w:rsidR="000B6F4C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b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Total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frequencies represent total number of participants, frequencies per variable include all respectively valid cases; lack of corresponding sum of frequencies with total sample size is due to missing data.</w:t>
      </w:r>
      <w:r w:rsidR="000B6F4C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c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Significantly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different at </w:t>
      </w:r>
      <w:r w:rsidR="000B6F4C" w:rsidRPr="009476FA">
        <w:rPr>
          <w:rFonts w:asciiTheme="minorHAnsi" w:hAnsiTheme="minorHAnsi" w:cstheme="minorHAnsi"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-value &lt;0.05 (in bold); </w:t>
      </w:r>
      <w:r w:rsidRPr="009476FA">
        <w:rPr>
          <w:rFonts w:asciiTheme="minorHAnsi" w:hAnsiTheme="minorHAnsi" w:cstheme="minorHAnsi"/>
          <w:i/>
          <w:iCs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-value was derived using t-test for continuous variables and chi-square analysis for categorical variables.</w:t>
      </w:r>
      <w:r w:rsidR="000B6F4C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†Fisher’s exact test.</w:t>
      </w:r>
      <w:r w:rsidR="000B6F4C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‡Mann-Whitney U test</w:t>
      </w:r>
      <w:r w:rsidRPr="009476FA">
        <w:rPr>
          <w:rFonts w:asciiTheme="minorHAnsi" w:hAnsiTheme="minorHAnsi" w:cstheme="minorHAnsi"/>
          <w:b/>
          <w:bCs/>
          <w:sz w:val="16"/>
          <w:szCs w:val="16"/>
          <w:lang w:val="en-US"/>
        </w:rPr>
        <w:t>.</w:t>
      </w:r>
    </w:p>
    <w:p w14:paraId="63E8F666" w14:textId="77777777" w:rsidR="00236512" w:rsidRPr="009476FA" w:rsidRDefault="00236512" w:rsidP="00236512">
      <w:pPr>
        <w:spacing w:after="0" w:line="480" w:lineRule="auto"/>
        <w:rPr>
          <w:rFonts w:asciiTheme="minorHAnsi" w:hAnsiTheme="minorHAnsi" w:cstheme="minorHAnsi"/>
          <w:lang w:val="en-US"/>
        </w:rPr>
      </w:pPr>
    </w:p>
    <w:p w14:paraId="7B41A1DC" w14:textId="44B411F8" w:rsidR="00236512" w:rsidRPr="009476FA" w:rsidRDefault="00236512" w:rsidP="00236512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lastRenderedPageBreak/>
        <w:t>Table S</w:t>
      </w:r>
      <w:r w:rsidRPr="009476FA">
        <w:rPr>
          <w:rFonts w:asciiTheme="minorHAnsi" w:hAnsiTheme="minorHAnsi" w:cstheme="minorHAnsi"/>
        </w:rPr>
        <w:fldChar w:fldCharType="begin"/>
      </w:r>
      <w:r w:rsidRPr="009476FA">
        <w:rPr>
          <w:rFonts w:asciiTheme="minorHAnsi" w:hAnsiTheme="minorHAnsi" w:cstheme="minorHAnsi"/>
        </w:rPr>
        <w:instrText xml:space="preserve"> SEQ Table \* ARABIC </w:instrText>
      </w:r>
      <w:r w:rsidRPr="009476FA">
        <w:rPr>
          <w:rFonts w:asciiTheme="minorHAnsi" w:hAnsiTheme="minorHAnsi" w:cstheme="minorHAnsi"/>
        </w:rPr>
        <w:fldChar w:fldCharType="separate"/>
      </w:r>
      <w:r w:rsidRPr="009476FA">
        <w:rPr>
          <w:rFonts w:asciiTheme="minorHAnsi" w:hAnsiTheme="minorHAnsi" w:cstheme="minorHAnsi"/>
          <w:noProof/>
        </w:rPr>
        <w:t>2</w:t>
      </w:r>
      <w:r w:rsidRPr="009476FA">
        <w:rPr>
          <w:rFonts w:asciiTheme="minorHAnsi" w:hAnsiTheme="minorHAnsi" w:cstheme="minorHAnsi"/>
        </w:rPr>
        <w:fldChar w:fldCharType="end"/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</w:rPr>
        <w:t xml:space="preserve"> </w:t>
      </w:r>
      <w:r w:rsidRPr="009476FA">
        <w:rPr>
          <w:rFonts w:asciiTheme="minorHAnsi" w:hAnsiTheme="minorHAnsi" w:cstheme="minorHAnsi"/>
          <w:b w:val="0"/>
          <w:bCs/>
        </w:rPr>
        <w:t>Household characteristics</w:t>
      </w:r>
      <w:r w:rsidR="00360110" w:rsidRPr="009476FA">
        <w:rPr>
          <w:rFonts w:asciiTheme="minorHAnsi" w:hAnsiTheme="minorHAnsi" w:cstheme="minorHAnsi"/>
          <w:b w:val="0"/>
          <w:bCs/>
        </w:rPr>
        <w:t xml:space="preserve"> – semi-urban hospitals</w:t>
      </w:r>
    </w:p>
    <w:tbl>
      <w:tblPr>
        <w:tblStyle w:val="Tabellenraster"/>
        <w:tblW w:w="4915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1219"/>
        <w:gridCol w:w="1220"/>
        <w:gridCol w:w="1220"/>
        <w:gridCol w:w="851"/>
        <w:gridCol w:w="847"/>
      </w:tblGrid>
      <w:tr w:rsidR="00236512" w:rsidRPr="009476FA" w14:paraId="405A21D8" w14:textId="77777777" w:rsidTr="00723A62">
        <w:trPr>
          <w:trHeight w:val="71"/>
        </w:trPr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EB69F6" w14:textId="6C6D107C" w:rsidR="00236512" w:rsidRPr="009476FA" w:rsidRDefault="00236512" w:rsidP="005E0B71">
            <w:pPr>
              <w:keepNext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4CD1B8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0F164109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C9AACB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4AAA143F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D7A14E" w14:textId="2F1E585D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b</w:t>
            </w:r>
            <w:proofErr w:type="spellEnd"/>
          </w:p>
          <w:p w14:paraId="6054272B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6F83F3" w14:textId="3A30B03E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value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25C743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Effect size</w:t>
            </w:r>
          </w:p>
        </w:tc>
      </w:tr>
      <w:tr w:rsidR="00236512" w:rsidRPr="009476FA" w14:paraId="37B680E0" w14:textId="77777777" w:rsidTr="005E0B71"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F77858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Head of household</w:t>
            </w:r>
          </w:p>
          <w:p w14:paraId="5ED08183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  <w:p w14:paraId="00056B9D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AFE248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32CC154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49 (96.1)</w:t>
            </w:r>
          </w:p>
          <w:p w14:paraId="5A58278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2F0E90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=287</w:t>
            </w:r>
          </w:p>
          <w:p w14:paraId="6F2908A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280 (97.6)</w:t>
            </w:r>
          </w:p>
          <w:p w14:paraId="143E280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(2.4)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F93071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=338</w:t>
            </w:r>
          </w:p>
          <w:p w14:paraId="3683AFB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329 (97.3)</w:t>
            </w:r>
          </w:p>
          <w:p w14:paraId="74F88EF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(2.7)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7E9270C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0.630†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52FC64D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0.033</w:t>
            </w:r>
          </w:p>
        </w:tc>
      </w:tr>
      <w:tr w:rsidR="00236512" w:rsidRPr="009476FA" w14:paraId="063913D5" w14:textId="77777777" w:rsidTr="005E0B71"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6F7ADE40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Number of household members</w:t>
            </w:r>
          </w:p>
          <w:p w14:paraId="57AD2506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72470D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1-4</w:t>
            </w:r>
          </w:p>
          <w:p w14:paraId="431C7877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5-9</w:t>
            </w:r>
          </w:p>
          <w:p w14:paraId="364656A8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≥ 10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377345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4F1EAD4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6.0 (5.0, 7.0)</w:t>
            </w:r>
          </w:p>
          <w:p w14:paraId="66E9D92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 (21.6)</w:t>
            </w:r>
          </w:p>
          <w:p w14:paraId="343B8F2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37 (72.5)</w:t>
            </w:r>
          </w:p>
          <w:p w14:paraId="6BEF553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(5.9)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7A4B92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=285</w:t>
            </w:r>
          </w:p>
          <w:p w14:paraId="655F0FF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6.0 (4.0, 8.0)</w:t>
            </w:r>
          </w:p>
          <w:p w14:paraId="0AF43C9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72 (25.3)</w:t>
            </w:r>
          </w:p>
          <w:p w14:paraId="56C4453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160 (56.1)</w:t>
            </w:r>
          </w:p>
          <w:p w14:paraId="42A128B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53 (18.6)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BA3385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=336</w:t>
            </w:r>
          </w:p>
          <w:p w14:paraId="7FB4345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6.0 (5.0, 8.0)</w:t>
            </w:r>
          </w:p>
          <w:p w14:paraId="3F49FC2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83 (24.7)</w:t>
            </w:r>
          </w:p>
          <w:p w14:paraId="145B1D5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197 (58.6)</w:t>
            </w:r>
          </w:p>
          <w:p w14:paraId="06815CC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56 (16.7)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2BD15E1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14693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0.323‡</w:t>
            </w:r>
          </w:p>
          <w:p w14:paraId="1C15EF7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0.040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108FE1A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D0731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0.054</w:t>
            </w:r>
          </w:p>
          <w:p w14:paraId="29DC5F1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0.138</w:t>
            </w:r>
          </w:p>
        </w:tc>
      </w:tr>
      <w:tr w:rsidR="00236512" w:rsidRPr="009476FA" w14:paraId="0A50B02F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BA8C5F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Number of children per household</w:t>
            </w:r>
          </w:p>
          <w:p w14:paraId="4DA808FB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6D5150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1-2</w:t>
            </w:r>
          </w:p>
          <w:p w14:paraId="76D53284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3-8</w:t>
            </w:r>
          </w:p>
          <w:p w14:paraId="6BFFE497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≥ 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2F171C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13A617E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4.0 (3.0, 5.0)</w:t>
            </w:r>
          </w:p>
          <w:p w14:paraId="65EF355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86 (25.6)</w:t>
            </w:r>
          </w:p>
          <w:p w14:paraId="24DDDDD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221 (65.8)</w:t>
            </w:r>
          </w:p>
          <w:p w14:paraId="6E9534E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29 (8.6)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D1BAF6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=285</w:t>
            </w:r>
          </w:p>
          <w:p w14:paraId="5A23E2E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4.0 (2.0, 6.0)</w:t>
            </w:r>
          </w:p>
          <w:p w14:paraId="2DC4501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45 (34.4)</w:t>
            </w:r>
          </w:p>
          <w:p w14:paraId="5F42827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76 (58.0)</w:t>
            </w:r>
          </w:p>
          <w:p w14:paraId="1592DFF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 (7.6)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EA732C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=336</w:t>
            </w:r>
          </w:p>
          <w:p w14:paraId="2F5364D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4.0 (2.0, 6.0)</w:t>
            </w:r>
          </w:p>
          <w:p w14:paraId="2D506B9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86 (25.6)</w:t>
            </w:r>
          </w:p>
          <w:p w14:paraId="013B5CE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221 (65.8)</w:t>
            </w:r>
          </w:p>
          <w:p w14:paraId="5D6747A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29 (8.6)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5E35C88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5B0B6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0.340‡</w:t>
            </w:r>
          </w:p>
          <w:p w14:paraId="4FD1743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0.167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316531B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31D08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0.052</w:t>
            </w:r>
          </w:p>
          <w:p w14:paraId="1C191BE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0.088</w:t>
            </w:r>
          </w:p>
        </w:tc>
      </w:tr>
      <w:tr w:rsidR="00236512" w:rsidRPr="009476FA" w14:paraId="251DD746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5483BC30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Main source of income 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(multiple answers </w:t>
            </w:r>
            <w:proofErr w:type="gramStart"/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possible)*</w:t>
            </w:r>
            <w:proofErr w:type="gramEnd"/>
          </w:p>
          <w:p w14:paraId="5CD7515B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Job of the husband</w:t>
            </w:r>
          </w:p>
          <w:p w14:paraId="4B58FAAE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Job of the mother</w:t>
            </w:r>
          </w:p>
          <w:p w14:paraId="2F95D142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Own farm</w:t>
            </w:r>
          </w:p>
          <w:p w14:paraId="2189A7F8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Job of another family member</w:t>
            </w:r>
          </w:p>
          <w:p w14:paraId="38FDAA83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683402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=49</w:t>
            </w:r>
          </w:p>
          <w:p w14:paraId="243FF1F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32E27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40 (81.6)</w:t>
            </w:r>
          </w:p>
          <w:p w14:paraId="6F2665C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17 (34.7)</w:t>
            </w:r>
          </w:p>
          <w:p w14:paraId="2F1BD49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(16.3)</w:t>
            </w:r>
          </w:p>
          <w:p w14:paraId="59B6A4F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4EE2FC2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4F06A5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=275</w:t>
            </w:r>
          </w:p>
          <w:p w14:paraId="462D57D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8F95D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242 (88.0)</w:t>
            </w:r>
          </w:p>
          <w:p w14:paraId="2375396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115 (41.8)</w:t>
            </w:r>
          </w:p>
          <w:p w14:paraId="63289A8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  <w:p w14:paraId="27BE2DE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(3.3)</w:t>
            </w:r>
          </w:p>
          <w:p w14:paraId="45F2C09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(0.4)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CD449D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=324</w:t>
            </w:r>
          </w:p>
          <w:p w14:paraId="47225C4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3BFEF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282 (87.0)</w:t>
            </w:r>
          </w:p>
          <w:p w14:paraId="74B03EE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132 (40.7)</w:t>
            </w:r>
          </w:p>
          <w:p w14:paraId="2869746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 (3.1)</w:t>
            </w:r>
          </w:p>
          <w:p w14:paraId="70A3DA5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(2.8)</w:t>
            </w:r>
          </w:p>
          <w:p w14:paraId="58FC925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(0.6)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6C8750A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2DD4D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4BCCC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0.222</w:t>
            </w:r>
          </w:p>
          <w:p w14:paraId="79FB7B0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0.350</w:t>
            </w:r>
          </w:p>
          <w:p w14:paraId="3FABB71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0.000†</w:t>
            </w:r>
          </w:p>
          <w:p w14:paraId="399C282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0.365†</w:t>
            </w:r>
          </w:p>
          <w:p w14:paraId="36BD337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0.280†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136D1BA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CA95F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E7AC0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0.068</w:t>
            </w:r>
          </w:p>
          <w:p w14:paraId="23BE473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0.052</w:t>
            </w:r>
          </w:p>
          <w:p w14:paraId="55BF63F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0.323</w:t>
            </w:r>
          </w:p>
          <w:p w14:paraId="2A6C050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0.071</w:t>
            </w:r>
          </w:p>
          <w:p w14:paraId="0D08C94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0.077</w:t>
            </w:r>
          </w:p>
        </w:tc>
      </w:tr>
      <w:tr w:rsidR="00236512" w:rsidRPr="009476FA" w14:paraId="7C43AC87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85A4C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Food sources 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(multiple answers </w:t>
            </w:r>
            <w:proofErr w:type="gramStart"/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possible)*</w:t>
            </w:r>
            <w:proofErr w:type="gramEnd"/>
          </w:p>
          <w:p w14:paraId="7B0CBC1F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Local market</w:t>
            </w:r>
          </w:p>
          <w:p w14:paraId="3299D90A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Own agricultural land</w:t>
            </w:r>
          </w:p>
          <w:p w14:paraId="53281E23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Own vegetable garden</w:t>
            </w:r>
          </w:p>
          <w:p w14:paraId="451905D2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Own livestock</w:t>
            </w:r>
          </w:p>
          <w:p w14:paraId="6C0132B6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35FC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6D7D883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48 (94.1)</w:t>
            </w:r>
          </w:p>
          <w:p w14:paraId="03DE9D2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24 (47.1)</w:t>
            </w:r>
          </w:p>
          <w:p w14:paraId="0E40145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28 (54.9)</w:t>
            </w:r>
          </w:p>
          <w:p w14:paraId="4B58733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B49E91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0E45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=285</w:t>
            </w:r>
          </w:p>
          <w:p w14:paraId="54C4992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284 (99.6)</w:t>
            </w:r>
          </w:p>
          <w:p w14:paraId="1535166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23 (8.1)</w:t>
            </w:r>
          </w:p>
          <w:p w14:paraId="30A9836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49 (17.2)</w:t>
            </w:r>
          </w:p>
          <w:p w14:paraId="7223B8C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F755FE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(0.4)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CC2B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=336</w:t>
            </w:r>
          </w:p>
          <w:p w14:paraId="79F696E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332 (98.8)</w:t>
            </w:r>
          </w:p>
          <w:p w14:paraId="040742F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47 (14.0)</w:t>
            </w:r>
          </w:p>
          <w:p w14:paraId="25A159C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77 (22.9)</w:t>
            </w:r>
          </w:p>
          <w:p w14:paraId="39FEACF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A3D7E7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A01D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96325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0.012†</w:t>
            </w:r>
          </w:p>
          <w:p w14:paraId="6F16BA4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0.000</w:t>
            </w:r>
          </w:p>
          <w:p w14:paraId="55F615E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0.000</w:t>
            </w:r>
          </w:p>
          <w:p w14:paraId="5CB246F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3E59064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2095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3D0FA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0.183</w:t>
            </w:r>
          </w:p>
          <w:p w14:paraId="078DF9E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0.403</w:t>
            </w:r>
          </w:p>
          <w:p w14:paraId="6CB88EA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0.322</w:t>
            </w:r>
          </w:p>
          <w:p w14:paraId="7F45429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1F1824A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0.023</w:t>
            </w:r>
          </w:p>
        </w:tc>
      </w:tr>
    </w:tbl>
    <w:p w14:paraId="030C59F6" w14:textId="13983FA4" w:rsidR="00236512" w:rsidRPr="009476FA" w:rsidRDefault="00236512" w:rsidP="00236512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 (%) and continuous variables are expressed as mean ±</w:t>
      </w:r>
      <w:r w:rsidR="00360110"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SD / median (IQR).</w:t>
      </w:r>
      <w:r w:rsidR="000B6F4C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b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Total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frequencies represent total number of participants, frequencies per variable include all respectively valid cases; lack of corresponding sum of frequencies with total sample size is due to missing data.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c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Significantly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different at </w:t>
      </w:r>
      <w:r w:rsidR="000B6F4C" w:rsidRPr="009476FA">
        <w:rPr>
          <w:rFonts w:asciiTheme="minorHAnsi" w:hAnsiTheme="minorHAnsi" w:cstheme="minorHAnsi"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-value &lt;0.05 (in bold); </w:t>
      </w:r>
      <w:r w:rsidRPr="009476FA">
        <w:rPr>
          <w:rFonts w:asciiTheme="minorHAnsi" w:hAnsiTheme="minorHAnsi" w:cstheme="minorHAnsi"/>
          <w:i/>
          <w:iCs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-value was derived using t-test for continuous variables and chi-square analysis for categorical variables.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†Fisher’s exact test.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‡Mann-Whitney U test.</w:t>
      </w:r>
      <w:r w:rsidR="00635F11" w:rsidRPr="009476FA">
        <w:rPr>
          <w:rFonts w:asciiTheme="minorHAnsi" w:hAnsiTheme="minorHAnsi" w:cstheme="minorHAnsi"/>
          <w:b/>
          <w:bCs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*Globally significant after adjustment by Bonferroni.</w:t>
      </w:r>
    </w:p>
    <w:p w14:paraId="0BE3F1AF" w14:textId="77777777" w:rsidR="00236512" w:rsidRPr="009476FA" w:rsidRDefault="00236512" w:rsidP="00236512">
      <w:pPr>
        <w:spacing w:after="0" w:line="480" w:lineRule="auto"/>
        <w:rPr>
          <w:rFonts w:asciiTheme="minorHAnsi" w:hAnsiTheme="minorHAnsi" w:cstheme="minorHAnsi"/>
          <w:lang w:val="en-US"/>
        </w:rPr>
      </w:pPr>
    </w:p>
    <w:p w14:paraId="42BB8CB6" w14:textId="7A31ED31" w:rsidR="00236512" w:rsidRPr="009476FA" w:rsidRDefault="00236512" w:rsidP="00236512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lastRenderedPageBreak/>
        <w:t>Table S</w:t>
      </w:r>
      <w:r w:rsidRPr="009476FA">
        <w:rPr>
          <w:rFonts w:asciiTheme="minorHAnsi" w:hAnsiTheme="minorHAnsi" w:cstheme="minorHAnsi"/>
        </w:rPr>
        <w:fldChar w:fldCharType="begin"/>
      </w:r>
      <w:r w:rsidRPr="009476FA">
        <w:rPr>
          <w:rFonts w:asciiTheme="minorHAnsi" w:hAnsiTheme="minorHAnsi" w:cstheme="minorHAnsi"/>
        </w:rPr>
        <w:instrText xml:space="preserve"> SEQ Table \* ARABIC </w:instrText>
      </w:r>
      <w:r w:rsidRPr="009476FA">
        <w:rPr>
          <w:rFonts w:asciiTheme="minorHAnsi" w:hAnsiTheme="minorHAnsi" w:cstheme="minorHAnsi"/>
        </w:rPr>
        <w:fldChar w:fldCharType="separate"/>
      </w:r>
      <w:r w:rsidRPr="009476FA">
        <w:rPr>
          <w:rFonts w:asciiTheme="minorHAnsi" w:hAnsiTheme="minorHAnsi" w:cstheme="minorHAnsi"/>
          <w:noProof/>
        </w:rPr>
        <w:t>3</w:t>
      </w:r>
      <w:r w:rsidRPr="009476FA">
        <w:rPr>
          <w:rFonts w:asciiTheme="minorHAnsi" w:hAnsiTheme="minorHAnsi" w:cstheme="minorHAnsi"/>
        </w:rPr>
        <w:fldChar w:fldCharType="end"/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</w:rPr>
        <w:t xml:space="preserve"> </w:t>
      </w:r>
      <w:r w:rsidRPr="009476FA">
        <w:rPr>
          <w:rFonts w:asciiTheme="minorHAnsi" w:hAnsiTheme="minorHAnsi" w:cstheme="minorHAnsi"/>
          <w:b w:val="0"/>
          <w:bCs/>
        </w:rPr>
        <w:t>Parity and family planning</w:t>
      </w:r>
      <w:r w:rsidR="00360110" w:rsidRPr="009476FA">
        <w:rPr>
          <w:rFonts w:asciiTheme="minorHAnsi" w:hAnsiTheme="minorHAnsi" w:cstheme="minorHAnsi"/>
          <w:b w:val="0"/>
          <w:bCs/>
        </w:rPr>
        <w:t xml:space="preserve"> – semi-urban hospitals</w:t>
      </w:r>
    </w:p>
    <w:tbl>
      <w:tblPr>
        <w:tblStyle w:val="Tabellenraster"/>
        <w:tblW w:w="4917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1223"/>
        <w:gridCol w:w="1219"/>
        <w:gridCol w:w="1218"/>
        <w:gridCol w:w="849"/>
        <w:gridCol w:w="849"/>
      </w:tblGrid>
      <w:tr w:rsidR="00236512" w:rsidRPr="009476FA" w14:paraId="4445D8A7" w14:textId="77777777" w:rsidTr="00723A62">
        <w:trPr>
          <w:cantSplit/>
          <w:trHeight w:val="179"/>
        </w:trPr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11ED30" w14:textId="78E606CC" w:rsidR="00236512" w:rsidRPr="009476FA" w:rsidRDefault="00236512" w:rsidP="005E0B71">
            <w:pPr>
              <w:keepNext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C51524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35C8E397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CFE5B4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20AC2008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558D47" w14:textId="2B9FBCDE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b</w:t>
            </w:r>
            <w:proofErr w:type="spellEnd"/>
          </w:p>
          <w:p w14:paraId="1B19A361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9D77C3" w14:textId="0EE98BDD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value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083E2B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Effect size</w:t>
            </w:r>
          </w:p>
        </w:tc>
      </w:tr>
      <w:tr w:rsidR="00236512" w:rsidRPr="009476FA" w14:paraId="462E9EB4" w14:textId="77777777" w:rsidTr="005E0B71">
        <w:trPr>
          <w:cantSplit/>
          <w:trHeight w:val="58"/>
        </w:trPr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956120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Parity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BD60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E965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B8D7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E9E4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A6B9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70D75E8D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8B3C3B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Number of pregnancies (including the newborn)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499258E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0E6A96D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3.0 (2.0, 5.0)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2A28F9D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=282</w:t>
            </w:r>
          </w:p>
          <w:p w14:paraId="01066BA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4.0 (2.0, 7.0)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6E5BB8E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=333</w:t>
            </w:r>
          </w:p>
          <w:p w14:paraId="4FD0953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4.0 (2.0, 6.5)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FF824C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0.595‡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DA7FE6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0.029</w:t>
            </w:r>
          </w:p>
        </w:tc>
      </w:tr>
      <w:tr w:rsidR="00236512" w:rsidRPr="009476FA" w14:paraId="7A25051D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533CB7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Number of children born alive (including the newborn)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414CE4C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3DF0F41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3.0 (2.0, 5.0)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5FD0FBB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=281</w:t>
            </w:r>
          </w:p>
          <w:p w14:paraId="6F562BE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3.0 (2.0, 6.0)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57DFC14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=332</w:t>
            </w:r>
          </w:p>
          <w:p w14:paraId="3E073BE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3.0 (2.0, 6.0)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690F43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0.478‡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1F5B4C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0.039</w:t>
            </w:r>
          </w:p>
        </w:tc>
      </w:tr>
      <w:tr w:rsidR="00236512" w:rsidRPr="009476FA" w14:paraId="0794F30E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422D08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Birth space between the last pregnancies</w:t>
            </w:r>
          </w:p>
          <w:p w14:paraId="7AC683B7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9-12 months</w:t>
            </w:r>
          </w:p>
          <w:p w14:paraId="2CB7EE68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1-2 years</w:t>
            </w:r>
          </w:p>
          <w:p w14:paraId="2741C70D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2-3 years</w:t>
            </w:r>
          </w:p>
          <w:p w14:paraId="217E0B33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&gt; 3 years</w:t>
            </w:r>
          </w:p>
          <w:p w14:paraId="7B807652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relevant (primipara)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0A481CF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=50</w:t>
            </w:r>
          </w:p>
          <w:p w14:paraId="0B8C7FF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2815AB6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22 (44.0)</w:t>
            </w:r>
          </w:p>
          <w:p w14:paraId="625C65C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17 (34.0)</w:t>
            </w:r>
          </w:p>
          <w:p w14:paraId="0DB87BD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797317E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(18.0)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4F68F95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=285</w:t>
            </w:r>
          </w:p>
          <w:p w14:paraId="09328BB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(4.2)</w:t>
            </w:r>
          </w:p>
          <w:p w14:paraId="732606A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115 (40.4)</w:t>
            </w:r>
          </w:p>
          <w:p w14:paraId="14D9159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88 (30.9)</w:t>
            </w:r>
          </w:p>
          <w:p w14:paraId="671E509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15 (5.3)</w:t>
            </w:r>
          </w:p>
          <w:p w14:paraId="1106B20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55 (19.3)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48E8BC7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=335</w:t>
            </w:r>
          </w:p>
          <w:p w14:paraId="2392053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 (3.9)</w:t>
            </w:r>
          </w:p>
          <w:p w14:paraId="33DF7B8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137 (40.9)</w:t>
            </w:r>
          </w:p>
          <w:p w14:paraId="1F92D4B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105 (31.3)</w:t>
            </w:r>
          </w:p>
          <w:p w14:paraId="5EF849A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16 (4.8)</w:t>
            </w:r>
          </w:p>
          <w:p w14:paraId="762F44B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64 (19.1)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E6C1CA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0.890†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6493724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0.073</w:t>
            </w:r>
          </w:p>
        </w:tc>
      </w:tr>
      <w:tr w:rsidR="00236512" w:rsidRPr="009476FA" w14:paraId="46ACA22D" w14:textId="77777777" w:rsidTr="005E0B71">
        <w:trPr>
          <w:cantSplit/>
        </w:trPr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E5BA5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Family planning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EABB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DB4F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33CE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3F1A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9C8E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36512" w:rsidRPr="009476FA" w14:paraId="53B66B80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67D67FE5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Knowing any benefit / importance of family planning</w:t>
            </w:r>
          </w:p>
          <w:p w14:paraId="2AF57572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25A7568E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1FB04BA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=48</w:t>
            </w:r>
          </w:p>
          <w:p w14:paraId="4952CC6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78BF5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33 (68.8)</w:t>
            </w:r>
          </w:p>
          <w:p w14:paraId="1B508B3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15 (31.3)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7BF8F84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=277</w:t>
            </w:r>
          </w:p>
          <w:p w14:paraId="1959599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CFC14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214 (77.3)</w:t>
            </w:r>
          </w:p>
          <w:p w14:paraId="2436106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63 (22.7)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491F992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=325</w:t>
            </w:r>
          </w:p>
          <w:p w14:paraId="5C4267C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94CAA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247 (76.0)</w:t>
            </w:r>
          </w:p>
          <w:p w14:paraId="392F8F2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78 (24.0)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093E2B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0.203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46EA4D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0.071</w:t>
            </w:r>
          </w:p>
        </w:tc>
      </w:tr>
      <w:tr w:rsidR="00236512" w:rsidRPr="009476FA" w14:paraId="2F67596D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1846EB8A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Importance of family planning 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(multiple answers </w:t>
            </w:r>
            <w:proofErr w:type="gramStart"/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possible)*</w:t>
            </w:r>
            <w:proofErr w:type="gramEnd"/>
          </w:p>
          <w:p w14:paraId="73C6BF08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Planned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pregnancy</w:t>
            </w:r>
            <w:proofErr w:type="gramEnd"/>
          </w:p>
          <w:p w14:paraId="2A9B9510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Health benefits for mother</w:t>
            </w:r>
          </w:p>
          <w:p w14:paraId="2DB243BB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Economically beneficial</w:t>
            </w:r>
          </w:p>
          <w:p w14:paraId="2ADD2A43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Fight malnutrition</w:t>
            </w:r>
          </w:p>
          <w:p w14:paraId="01AB1134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Child spacing</w:t>
            </w:r>
          </w:p>
          <w:p w14:paraId="1ABFA899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  <w:p w14:paraId="45B3AB9C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18CB48B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=48</w:t>
            </w:r>
          </w:p>
          <w:p w14:paraId="49B1E53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B3E43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19 (39.6)</w:t>
            </w:r>
          </w:p>
          <w:p w14:paraId="384725B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(14.6)</w:t>
            </w:r>
          </w:p>
          <w:p w14:paraId="1C7FA4F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(8.3)</w:t>
            </w:r>
          </w:p>
          <w:p w14:paraId="67E97C3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(4.2)</w:t>
            </w:r>
          </w:p>
          <w:p w14:paraId="0350137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(6.3)</w:t>
            </w:r>
          </w:p>
          <w:p w14:paraId="3206A36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(2.1)</w:t>
            </w:r>
          </w:p>
          <w:p w14:paraId="43B6851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15 (31.3)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4C1CFE2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=277</w:t>
            </w:r>
          </w:p>
          <w:p w14:paraId="0F4EF17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9321A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137 (49.5)</w:t>
            </w:r>
          </w:p>
          <w:p w14:paraId="417EC3F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140 (50.5)</w:t>
            </w:r>
          </w:p>
          <w:p w14:paraId="3730620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82 (29.6)</w:t>
            </w:r>
          </w:p>
          <w:p w14:paraId="562C653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65 (23.5)</w:t>
            </w:r>
          </w:p>
          <w:p w14:paraId="00344A0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20 (7.2)</w:t>
            </w:r>
          </w:p>
          <w:p w14:paraId="7107930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(1.8)</w:t>
            </w:r>
          </w:p>
          <w:p w14:paraId="4A9F5F4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63 (22.7)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5F1663B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=449</w:t>
            </w:r>
          </w:p>
          <w:p w14:paraId="78FCE75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437F0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156 (48.0)</w:t>
            </w:r>
          </w:p>
          <w:p w14:paraId="4D6CC63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147 (45.2)</w:t>
            </w:r>
          </w:p>
          <w:p w14:paraId="60FE3A2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86 (26.5)</w:t>
            </w:r>
          </w:p>
          <w:p w14:paraId="1409A6C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67 (20.6)</w:t>
            </w:r>
          </w:p>
          <w:p w14:paraId="515044D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23 (7.1)</w:t>
            </w:r>
          </w:p>
          <w:p w14:paraId="0F6D9B1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(1.8)</w:t>
            </w:r>
          </w:p>
          <w:p w14:paraId="7AE3708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78 (24.0)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262086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5E9F56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B78F01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0.206</w:t>
            </w:r>
          </w:p>
          <w:p w14:paraId="699EF07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0.000</w:t>
            </w:r>
          </w:p>
          <w:p w14:paraId="117B112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0.002</w:t>
            </w:r>
          </w:p>
          <w:p w14:paraId="394E6A9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0.002</w:t>
            </w:r>
          </w:p>
          <w:p w14:paraId="105C507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  <w:p w14:paraId="4087B9C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  <w:p w14:paraId="31EDD06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0.203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B607DC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C5C88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1ABCF3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0.070</w:t>
            </w:r>
          </w:p>
          <w:p w14:paraId="2738825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0.256</w:t>
            </w:r>
          </w:p>
          <w:p w14:paraId="3DEC060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0.171</w:t>
            </w:r>
          </w:p>
          <w:p w14:paraId="22B0725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0.169</w:t>
            </w:r>
          </w:p>
          <w:p w14:paraId="661F631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0.013</w:t>
            </w:r>
          </w:p>
          <w:p w14:paraId="5D299AB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0.007</w:t>
            </w:r>
          </w:p>
          <w:p w14:paraId="20210FC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0.071</w:t>
            </w:r>
          </w:p>
        </w:tc>
      </w:tr>
      <w:tr w:rsidR="00236512" w:rsidRPr="009476FA" w14:paraId="2B868DFB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2ADE8869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Knowledge about contraceptive methods</w:t>
            </w:r>
          </w:p>
          <w:p w14:paraId="3623E782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1A752505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1B19EC8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=49</w:t>
            </w:r>
          </w:p>
          <w:p w14:paraId="4C9414B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(12.2)</w:t>
            </w:r>
          </w:p>
          <w:p w14:paraId="67EAAAB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43 (87.8)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30A4BF5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=281</w:t>
            </w:r>
          </w:p>
          <w:p w14:paraId="3B4E678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73 (26.0)</w:t>
            </w:r>
          </w:p>
          <w:p w14:paraId="49E6222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208 (74.0)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1CB8D49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=330</w:t>
            </w:r>
          </w:p>
          <w:p w14:paraId="79BF5A1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79 (23.9)</w:t>
            </w:r>
          </w:p>
          <w:p w14:paraId="3CF05D5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251 (76.1)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6C3A31A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0.038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F903D2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0.114</w:t>
            </w:r>
          </w:p>
        </w:tc>
      </w:tr>
      <w:tr w:rsidR="00236512" w:rsidRPr="009476FA" w14:paraId="660EF118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6401B258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Contraceptive methods known 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(multiple answers possible)</w:t>
            </w:r>
          </w:p>
          <w:p w14:paraId="3023C3D8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Observation of the cycle</w:t>
            </w:r>
          </w:p>
          <w:p w14:paraId="671D0231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Three-month injection</w:t>
            </w:r>
          </w:p>
          <w:p w14:paraId="5EEA1200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Birth control pill</w:t>
            </w:r>
          </w:p>
          <w:p w14:paraId="54C18209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Lactational amenorrhea</w:t>
            </w:r>
          </w:p>
          <w:p w14:paraId="1EA66CA9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Condom</w:t>
            </w:r>
          </w:p>
          <w:p w14:paraId="71A35D9E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Intrauterine device</w:t>
            </w:r>
          </w:p>
          <w:p w14:paraId="234B6884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Implant</w:t>
            </w:r>
          </w:p>
          <w:p w14:paraId="1EF55C02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45D77A3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=49</w:t>
            </w:r>
          </w:p>
          <w:p w14:paraId="7678606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163F4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(4.1)</w:t>
            </w:r>
          </w:p>
          <w:p w14:paraId="07858E8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(4.1)</w:t>
            </w:r>
          </w:p>
          <w:p w14:paraId="29B9E32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5B4C47A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865528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021BF57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05A38ED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6EABE76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53D98A0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=279</w:t>
            </w:r>
          </w:p>
          <w:p w14:paraId="5B9189B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5CCA0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40 (14.3)</w:t>
            </w:r>
          </w:p>
          <w:p w14:paraId="77C06B1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24 (8.6)</w:t>
            </w:r>
          </w:p>
          <w:p w14:paraId="2BD9B39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25 (9.0)</w:t>
            </w:r>
          </w:p>
          <w:p w14:paraId="59CA838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(1.1)</w:t>
            </w:r>
          </w:p>
          <w:p w14:paraId="4925120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  <w:p w14:paraId="2E30BE8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  <w:p w14:paraId="1F09244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(0.4)</w:t>
            </w:r>
          </w:p>
          <w:p w14:paraId="3CC22B6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</w:tcPr>
          <w:p w14:paraId="00073C2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=328</w:t>
            </w:r>
          </w:p>
          <w:p w14:paraId="309B46B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F483D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42 (12.8)</w:t>
            </w:r>
          </w:p>
          <w:p w14:paraId="7272C0C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26 (7.9)</w:t>
            </w:r>
          </w:p>
          <w:p w14:paraId="375A347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26 (7.9)</w:t>
            </w:r>
          </w:p>
          <w:p w14:paraId="1A9B661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(0.9)</w:t>
            </w:r>
          </w:p>
          <w:p w14:paraId="56A938C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(0.6)</w:t>
            </w:r>
          </w:p>
          <w:p w14:paraId="34F5219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(0.6)</w:t>
            </w:r>
          </w:p>
          <w:p w14:paraId="3B17314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03CAD90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(0.9)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17F384C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43AA85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958820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0.048</w:t>
            </w:r>
          </w:p>
          <w:p w14:paraId="2380DC0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0.395†</w:t>
            </w:r>
          </w:p>
          <w:p w14:paraId="2186973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0.148†</w:t>
            </w:r>
          </w:p>
          <w:p w14:paraId="4364178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  <w:p w14:paraId="71E7B49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  <w:p w14:paraId="6107EC2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  <w:p w14:paraId="07FC8D2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  <w:p w14:paraId="7EBF24D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0.386†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5F4737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DFE7AB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6B69A3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0.109</w:t>
            </w:r>
          </w:p>
          <w:p w14:paraId="5646303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0.060</w:t>
            </w:r>
          </w:p>
          <w:p w14:paraId="5DB5069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0.091</w:t>
            </w:r>
          </w:p>
          <w:p w14:paraId="04CAFA2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0.040</w:t>
            </w:r>
          </w:p>
          <w:p w14:paraId="79EB19C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0.033</w:t>
            </w:r>
          </w:p>
          <w:p w14:paraId="4B4809C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0.033</w:t>
            </w:r>
          </w:p>
          <w:p w14:paraId="25AC237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0.023</w:t>
            </w:r>
          </w:p>
          <w:p w14:paraId="57DA201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0.050</w:t>
            </w:r>
          </w:p>
        </w:tc>
      </w:tr>
      <w:tr w:rsidR="00236512" w:rsidRPr="009476FA" w14:paraId="1A03A406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40985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Practiced family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planning</w:t>
            </w:r>
            <w:proofErr w:type="gramEnd"/>
          </w:p>
          <w:p w14:paraId="5B2E316B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162ACA9D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B9C5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=49</w:t>
            </w:r>
          </w:p>
          <w:p w14:paraId="0C9A5F8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(4.1)</w:t>
            </w:r>
          </w:p>
          <w:p w14:paraId="194F52F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47 (95.9)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E18C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=284</w:t>
            </w:r>
          </w:p>
          <w:p w14:paraId="6A78383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55 (19.4)</w:t>
            </w:r>
          </w:p>
          <w:p w14:paraId="211213A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229 (80.6)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8B22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=333</w:t>
            </w:r>
          </w:p>
          <w:p w14:paraId="10275CC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57 (17.1)</w:t>
            </w:r>
          </w:p>
          <w:p w14:paraId="511E491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276 (82.9)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7675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4B9A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0.144</w:t>
            </w:r>
          </w:p>
        </w:tc>
      </w:tr>
    </w:tbl>
    <w:p w14:paraId="1CEE3945" w14:textId="7F063DA7" w:rsidR="00236512" w:rsidRPr="009476FA" w:rsidRDefault="00236512" w:rsidP="00236512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 (%) and continuous variables are expressed as mean ±</w:t>
      </w:r>
      <w:r w:rsidR="00360110"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SD / median (IQR).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b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Total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frequencies represent total number of participants, frequencies per variable include all respectively valid cases; lack of corresponding sum of frequencies with total sample size is due to missing data.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c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Significantly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different at </w:t>
      </w:r>
      <w:r w:rsidR="000B6F4C" w:rsidRPr="009476FA">
        <w:rPr>
          <w:rFonts w:asciiTheme="minorHAnsi" w:hAnsiTheme="minorHAnsi" w:cstheme="minorHAnsi"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-value &lt;0.05 (in bold); </w:t>
      </w:r>
      <w:r w:rsidRPr="009476FA">
        <w:rPr>
          <w:rFonts w:asciiTheme="minorHAnsi" w:hAnsiTheme="minorHAnsi" w:cstheme="minorHAnsi"/>
          <w:i/>
          <w:iCs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-value was derived using t-test for continuous variables and chi-square analysis for categorical variables.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†Fisher’s exact test.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‡Mann-Whitney U test.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*Globally significant after adjustment by Bonferroni.</w:t>
      </w:r>
    </w:p>
    <w:p w14:paraId="7A17DC89" w14:textId="1448C0BC" w:rsidR="00236512" w:rsidRPr="009476FA" w:rsidRDefault="00236512" w:rsidP="0038306D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lastRenderedPageBreak/>
        <w:t>Table S</w:t>
      </w:r>
      <w:r w:rsidRPr="009476FA">
        <w:rPr>
          <w:rFonts w:asciiTheme="minorHAnsi" w:hAnsiTheme="minorHAnsi" w:cstheme="minorHAnsi"/>
        </w:rPr>
        <w:fldChar w:fldCharType="begin"/>
      </w:r>
      <w:r w:rsidRPr="009476FA">
        <w:rPr>
          <w:rFonts w:asciiTheme="minorHAnsi" w:hAnsiTheme="minorHAnsi" w:cstheme="minorHAnsi"/>
        </w:rPr>
        <w:instrText xml:space="preserve"> SEQ Table \* ARABIC </w:instrText>
      </w:r>
      <w:r w:rsidRPr="009476FA">
        <w:rPr>
          <w:rFonts w:asciiTheme="minorHAnsi" w:hAnsiTheme="minorHAnsi" w:cstheme="minorHAnsi"/>
        </w:rPr>
        <w:fldChar w:fldCharType="separate"/>
      </w:r>
      <w:r w:rsidRPr="009476FA">
        <w:rPr>
          <w:rFonts w:asciiTheme="minorHAnsi" w:hAnsiTheme="minorHAnsi" w:cstheme="minorHAnsi"/>
          <w:noProof/>
        </w:rPr>
        <w:t>4</w:t>
      </w:r>
      <w:r w:rsidRPr="009476FA">
        <w:rPr>
          <w:rFonts w:asciiTheme="minorHAnsi" w:hAnsiTheme="minorHAnsi" w:cstheme="minorHAnsi"/>
        </w:rPr>
        <w:fldChar w:fldCharType="end"/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</w:rPr>
        <w:t xml:space="preserve"> </w:t>
      </w:r>
      <w:r w:rsidRPr="009476FA">
        <w:rPr>
          <w:rFonts w:asciiTheme="minorHAnsi" w:hAnsiTheme="minorHAnsi" w:cstheme="minorHAnsi"/>
          <w:b w:val="0"/>
          <w:bCs/>
        </w:rPr>
        <w:t>Health issues during pregnancy (self-reported)</w:t>
      </w:r>
      <w:r w:rsidR="0038306D" w:rsidRPr="009476FA">
        <w:rPr>
          <w:rFonts w:asciiTheme="minorHAnsi" w:hAnsiTheme="minorHAnsi" w:cstheme="minorHAnsi"/>
          <w:b w:val="0"/>
          <w:bCs/>
        </w:rPr>
        <w:t xml:space="preserve"> – semi-urban hospitals</w:t>
      </w:r>
    </w:p>
    <w:tbl>
      <w:tblPr>
        <w:tblStyle w:val="Tabellenraster"/>
        <w:tblW w:w="4915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1219"/>
        <w:gridCol w:w="1220"/>
        <w:gridCol w:w="1220"/>
        <w:gridCol w:w="851"/>
        <w:gridCol w:w="847"/>
      </w:tblGrid>
      <w:tr w:rsidR="00236512" w:rsidRPr="009476FA" w14:paraId="7C4D9EFB" w14:textId="77777777" w:rsidTr="00723A62">
        <w:trPr>
          <w:cantSplit/>
          <w:trHeight w:val="179"/>
        </w:trPr>
        <w:tc>
          <w:tcPr>
            <w:tcW w:w="20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74771F" w14:textId="30A751A9" w:rsidR="00236512" w:rsidRPr="009476FA" w:rsidRDefault="00236512" w:rsidP="005E0B71">
            <w:pPr>
              <w:keepNext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0AA3C7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2639AFA9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14A560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49190DD5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347E2E" w14:textId="1DF498F6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b</w:t>
            </w:r>
            <w:proofErr w:type="spellEnd"/>
          </w:p>
          <w:p w14:paraId="35D98C1E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E139D4" w14:textId="4B9CE3AB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value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747F89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Effect size</w:t>
            </w:r>
          </w:p>
        </w:tc>
      </w:tr>
      <w:tr w:rsidR="00236512" w:rsidRPr="009476FA" w14:paraId="7858FCDA" w14:textId="77777777" w:rsidTr="005E0B71">
        <w:trPr>
          <w:cantSplit/>
        </w:trPr>
        <w:tc>
          <w:tcPr>
            <w:tcW w:w="206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D8F8D2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Health problem during pregnancy</w:t>
            </w:r>
          </w:p>
          <w:p w14:paraId="46CE7105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78D2B9C2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D4BB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2FBEE8F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24 (47.1)</w:t>
            </w:r>
          </w:p>
          <w:p w14:paraId="49FC807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 (52.9)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8E6D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=286</w:t>
            </w:r>
          </w:p>
          <w:p w14:paraId="7A1C93E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51 (17.8)</w:t>
            </w:r>
          </w:p>
          <w:p w14:paraId="35620D8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235 (82.2)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EF34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=337</w:t>
            </w:r>
          </w:p>
          <w:p w14:paraId="0BB8AE5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75 (22.3)</w:t>
            </w:r>
          </w:p>
          <w:p w14:paraId="4704D92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262 (77.7)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BAB0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DCB3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0.252</w:t>
            </w:r>
          </w:p>
        </w:tc>
      </w:tr>
      <w:tr w:rsidR="00236512" w:rsidRPr="009476FA" w14:paraId="3DE7020C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08E92053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Health problem during pregnancy / perinatal 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(multiple answers possible)</w:t>
            </w:r>
          </w:p>
          <w:p w14:paraId="7289BDA2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Malaria</w:t>
            </w:r>
          </w:p>
          <w:p w14:paraId="293CD382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Urinary / genital / uro-genital infection</w:t>
            </w:r>
          </w:p>
          <w:p w14:paraId="1D8AEC2F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Hemorrhage</w:t>
            </w:r>
          </w:p>
          <w:p w14:paraId="75938543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Threat of premature delivery / abortion</w:t>
            </w:r>
          </w:p>
          <w:p w14:paraId="376C5267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Infection (not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precised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1A20505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Nausea</w:t>
            </w:r>
          </w:p>
          <w:p w14:paraId="4FA77538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Hypertension</w:t>
            </w:r>
          </w:p>
          <w:p w14:paraId="6648CE77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225A55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=23</w:t>
            </w:r>
          </w:p>
          <w:p w14:paraId="4945BD7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8298E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(52.2)</w:t>
            </w:r>
          </w:p>
          <w:p w14:paraId="142FEC5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(4.3)</w:t>
            </w:r>
          </w:p>
          <w:p w14:paraId="0D8AC86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(4.3)</w:t>
            </w:r>
          </w:p>
          <w:p w14:paraId="2038035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(17.4)</w:t>
            </w:r>
          </w:p>
          <w:p w14:paraId="1FE5299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(21.7)</w:t>
            </w:r>
          </w:p>
          <w:p w14:paraId="3578C7B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593879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7C63F5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(8.7)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B79CEF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1B04CC9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28A86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18 (35.3)</w:t>
            </w:r>
          </w:p>
          <w:p w14:paraId="0CD2179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 (21.6)</w:t>
            </w:r>
          </w:p>
          <w:p w14:paraId="72DFEC5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(13.7)</w:t>
            </w:r>
          </w:p>
          <w:p w14:paraId="1379F84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(9.8)</w:t>
            </w:r>
          </w:p>
          <w:p w14:paraId="4936AA9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513C155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(5.9)</w:t>
            </w:r>
          </w:p>
          <w:p w14:paraId="090A747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7122708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(17.6)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144354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=74</w:t>
            </w:r>
          </w:p>
          <w:p w14:paraId="40BCA1D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9A503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30 (40.5)</w:t>
            </w:r>
          </w:p>
          <w:p w14:paraId="7E02FE0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(16.2)</w:t>
            </w:r>
          </w:p>
          <w:p w14:paraId="53D936E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(10.8)</w:t>
            </w:r>
          </w:p>
          <w:p w14:paraId="4F1C114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(12.2)</w:t>
            </w:r>
          </w:p>
          <w:p w14:paraId="02CF0CE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(8.1)</w:t>
            </w:r>
          </w:p>
          <w:p w14:paraId="5C2F0AC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(4.1)</w:t>
            </w:r>
          </w:p>
          <w:p w14:paraId="13BC6C3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(1.4)</w:t>
            </w:r>
          </w:p>
          <w:p w14:paraId="3E90BCF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 (14.9)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51AD5B8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29CBB5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1CC7B2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0.171</w:t>
            </w:r>
          </w:p>
          <w:p w14:paraId="2C9E8DD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0.090†</w:t>
            </w:r>
          </w:p>
          <w:p w14:paraId="59B48B2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0.422†</w:t>
            </w:r>
          </w:p>
          <w:p w14:paraId="7E4B68C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0.446†</w:t>
            </w:r>
          </w:p>
          <w:p w14:paraId="2DFE8B2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0.010†</w:t>
            </w:r>
          </w:p>
          <w:p w14:paraId="192E404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0.548†</w:t>
            </w:r>
          </w:p>
          <w:p w14:paraId="1E63973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  <w:p w14:paraId="6DADDDA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0.485†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421CDEA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96931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95E52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0.159</w:t>
            </w:r>
          </w:p>
          <w:p w14:paraId="5885A09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0.216</w:t>
            </w:r>
          </w:p>
          <w:p w14:paraId="196E0E4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0.140</w:t>
            </w:r>
          </w:p>
          <w:p w14:paraId="2E26A2B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0.107</w:t>
            </w:r>
          </w:p>
          <w:p w14:paraId="1B3C458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0.335</w:t>
            </w:r>
          </w:p>
          <w:p w14:paraId="7244351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0.138</w:t>
            </w:r>
          </w:p>
          <w:p w14:paraId="3DB5A68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0.079</w:t>
            </w:r>
          </w:p>
          <w:p w14:paraId="7CC21D3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0.116</w:t>
            </w:r>
          </w:p>
        </w:tc>
      </w:tr>
      <w:tr w:rsidR="00236512" w:rsidRPr="009476FA" w14:paraId="5FF6D911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62465C00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Trimester of health problem during pregnancy 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(multiple answers possible)</w:t>
            </w:r>
          </w:p>
          <w:p w14:paraId="40445D71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First</w:t>
            </w:r>
          </w:p>
          <w:p w14:paraId="19C1920B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Second</w:t>
            </w:r>
          </w:p>
          <w:p w14:paraId="320C693E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Third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12E40A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=24</w:t>
            </w:r>
          </w:p>
          <w:p w14:paraId="0673D57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D0D49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(37.5)</w:t>
            </w:r>
          </w:p>
          <w:p w14:paraId="7A77FAE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14 (58.3)</w:t>
            </w:r>
          </w:p>
          <w:p w14:paraId="67E107D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(29.2)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EF5DB0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78E0904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0BF3D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19 (37.3)</w:t>
            </w:r>
          </w:p>
          <w:p w14:paraId="17968FA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 (52.9)</w:t>
            </w:r>
          </w:p>
          <w:p w14:paraId="06116F2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17 (33.3)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5E3011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=75</w:t>
            </w:r>
          </w:p>
          <w:p w14:paraId="50ACBC5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C26DA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28 (37.3)</w:t>
            </w:r>
          </w:p>
          <w:p w14:paraId="76F4CEB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41 (54.7)</w:t>
            </w:r>
          </w:p>
          <w:p w14:paraId="28AC48A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24 (32.0)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746B413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B10CE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48EFE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0.984</w:t>
            </w:r>
          </w:p>
          <w:p w14:paraId="59295A8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0.662</w:t>
            </w:r>
          </w:p>
          <w:p w14:paraId="2282911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0.718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0604BAA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890D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58BC6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0.002</w:t>
            </w:r>
          </w:p>
          <w:p w14:paraId="5141906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0.051</w:t>
            </w:r>
          </w:p>
          <w:p w14:paraId="5B4E253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0.042</w:t>
            </w:r>
          </w:p>
        </w:tc>
      </w:tr>
      <w:tr w:rsidR="00236512" w:rsidRPr="009476FA" w14:paraId="10AC1923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1BF24775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Visit of a health facility at health problem during pregnancy</w:t>
            </w:r>
          </w:p>
          <w:p w14:paraId="38AC04A8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3A3B80DD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7CB845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=23</w:t>
            </w:r>
          </w:p>
          <w:p w14:paraId="75A0C03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FAEA2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20 (87.0)</w:t>
            </w:r>
          </w:p>
          <w:p w14:paraId="5EF6A54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(13.0)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72F61F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2FCE446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221C8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41 (80.4)</w:t>
            </w:r>
          </w:p>
          <w:p w14:paraId="12AE028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 (19.6)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8A2A19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=74</w:t>
            </w:r>
          </w:p>
          <w:p w14:paraId="521E2DC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CF9BF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61 (82.4)</w:t>
            </w:r>
          </w:p>
          <w:p w14:paraId="399F16B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 (17.6)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2736548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0.743†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6A566D4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0.080</w:t>
            </w:r>
          </w:p>
        </w:tc>
      </w:tr>
      <w:tr w:rsidR="00236512" w:rsidRPr="009476FA" w14:paraId="44B73922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354D185A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Taking medicine at health problem during pregnancy</w:t>
            </w:r>
          </w:p>
          <w:p w14:paraId="69ABF6DB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052A1850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AF365F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=21</w:t>
            </w:r>
          </w:p>
          <w:p w14:paraId="269C8C3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BB72F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20 (95.2)</w:t>
            </w:r>
          </w:p>
          <w:p w14:paraId="58356F6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(4.8)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4FF92D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=44</w:t>
            </w:r>
          </w:p>
          <w:p w14:paraId="2BB031F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78D87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43 (97.7)</w:t>
            </w:r>
          </w:p>
          <w:p w14:paraId="34155F5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(2.3)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2F76E1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=65</w:t>
            </w:r>
          </w:p>
          <w:p w14:paraId="594727E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D2573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63 (96.9)</w:t>
            </w:r>
          </w:p>
          <w:p w14:paraId="3569408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(3.1)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21DC9F6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0.545†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27DC2D0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0.067</w:t>
            </w:r>
          </w:p>
        </w:tc>
      </w:tr>
      <w:tr w:rsidR="00236512" w:rsidRPr="009476FA" w14:paraId="3491120D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4417A8EA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Medication during pregnancy</w:t>
            </w:r>
          </w:p>
          <w:p w14:paraId="5AB7F17F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5DB882D5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A7FFC3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=42</w:t>
            </w:r>
          </w:p>
          <w:p w14:paraId="6AFBDE3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41 (97.6)</w:t>
            </w:r>
          </w:p>
          <w:p w14:paraId="5B87BC3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(2.4)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14C6FA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=280</w:t>
            </w:r>
          </w:p>
          <w:p w14:paraId="6C646C8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256 (91.4)</w:t>
            </w:r>
          </w:p>
          <w:p w14:paraId="63A4517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24 (8.6)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1D6CA5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=322</w:t>
            </w:r>
          </w:p>
          <w:p w14:paraId="181DC36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297 (92.2)</w:t>
            </w:r>
          </w:p>
          <w:p w14:paraId="48DDFEB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25 (7.8)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07808F9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0.223†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6A114BA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0.078</w:t>
            </w:r>
          </w:p>
        </w:tc>
      </w:tr>
      <w:tr w:rsidR="00236512" w:rsidRPr="009476FA" w14:paraId="01802012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3C6E4D45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Type of medication during pregnancy 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(multiple answers </w:t>
            </w:r>
            <w:proofErr w:type="gramStart"/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possible)*</w:t>
            </w:r>
            <w:proofErr w:type="gramEnd"/>
          </w:p>
          <w:p w14:paraId="6E973405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Antimalarial drugs (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=447)</w:t>
            </w:r>
          </w:p>
          <w:p w14:paraId="39B3897F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Deworming (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=446)</w:t>
            </w:r>
          </w:p>
          <w:p w14:paraId="37AE9358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Antibiotics, antifungal (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=450)</w:t>
            </w:r>
          </w:p>
          <w:p w14:paraId="3F577860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Pain killer (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=448)</w:t>
            </w:r>
          </w:p>
          <w:p w14:paraId="19B1D9D0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Pregnancy-related medication (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=447)</w:t>
            </w:r>
          </w:p>
          <w:p w14:paraId="56FDB95B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Vaccination (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=446)</w:t>
            </w:r>
          </w:p>
          <w:p w14:paraId="5EBCCC1F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Treatment of nausea (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=446)</w:t>
            </w:r>
          </w:p>
          <w:p w14:paraId="0BEFA8F7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Other (n=446)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431CE3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=36-40</w:t>
            </w:r>
          </w:p>
          <w:p w14:paraId="05C00C1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9B889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35 (94.6)</w:t>
            </w:r>
          </w:p>
          <w:p w14:paraId="70D5083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29 (80.6)</w:t>
            </w:r>
          </w:p>
          <w:p w14:paraId="37A7FDC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 (25.0)</w:t>
            </w:r>
          </w:p>
          <w:p w14:paraId="42BF2A6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(7.9)</w:t>
            </w:r>
          </w:p>
          <w:p w14:paraId="3ACBC32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(8.1)</w:t>
            </w:r>
          </w:p>
          <w:p w14:paraId="360BBA4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(5.6)</w:t>
            </w:r>
          </w:p>
          <w:p w14:paraId="7AF5948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A4FC00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085D2C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=280</w:t>
            </w:r>
          </w:p>
          <w:p w14:paraId="48F43C7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C16E9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246 (87.9)</w:t>
            </w:r>
          </w:p>
          <w:p w14:paraId="03BC4EE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250 (89.3)</w:t>
            </w:r>
          </w:p>
          <w:p w14:paraId="6A2BC8A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(4.3)</w:t>
            </w:r>
          </w:p>
          <w:p w14:paraId="2CBDE5F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 (3.9)</w:t>
            </w:r>
          </w:p>
          <w:p w14:paraId="0C2B33A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 (3.6)</w:t>
            </w:r>
          </w:p>
          <w:p w14:paraId="7068829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46722F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  <w:p w14:paraId="33B6240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(2.1)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D9195A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=316-320</w:t>
            </w:r>
          </w:p>
          <w:p w14:paraId="0526475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8A8B6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281 (88.6)</w:t>
            </w:r>
          </w:p>
          <w:p w14:paraId="6613936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279 (88.3)</w:t>
            </w:r>
          </w:p>
          <w:p w14:paraId="180A1F0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22 (6.9)</w:t>
            </w:r>
          </w:p>
          <w:p w14:paraId="5755E04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14 (4.4)</w:t>
            </w:r>
          </w:p>
          <w:p w14:paraId="148A0A9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 (4.1)</w:t>
            </w:r>
          </w:p>
          <w:p w14:paraId="0EC513E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(0.6)</w:t>
            </w:r>
          </w:p>
          <w:p w14:paraId="399A597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(0.6)</w:t>
            </w:r>
          </w:p>
          <w:p w14:paraId="7167196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(1.9)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1B47335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89EBE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2C899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0.282†</w:t>
            </w:r>
          </w:p>
          <w:p w14:paraId="32A80D7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0.163†</w:t>
            </w:r>
          </w:p>
          <w:p w14:paraId="7418BE3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0.000†</w:t>
            </w:r>
          </w:p>
          <w:p w14:paraId="7445D16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0.227†</w:t>
            </w:r>
          </w:p>
          <w:p w14:paraId="357ED6F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0.184†</w:t>
            </w:r>
          </w:p>
          <w:p w14:paraId="5E08F83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0.013†</w:t>
            </w:r>
          </w:p>
          <w:p w14:paraId="19279BA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  <w:p w14:paraId="1F8AC2D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29625B6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5A0E7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EA732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0.068</w:t>
            </w:r>
          </w:p>
          <w:p w14:paraId="374F88C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0.086</w:t>
            </w:r>
          </w:p>
          <w:p w14:paraId="013F720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0.271</w:t>
            </w:r>
          </w:p>
          <w:p w14:paraId="7A05EBF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0.063</w:t>
            </w:r>
          </w:p>
          <w:p w14:paraId="503ABE9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0.073</w:t>
            </w:r>
          </w:p>
          <w:p w14:paraId="78ADC9D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0.223</w:t>
            </w:r>
          </w:p>
          <w:p w14:paraId="3E2639E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0.029</w:t>
            </w:r>
          </w:p>
          <w:p w14:paraId="5B87BD9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0.050</w:t>
            </w:r>
          </w:p>
        </w:tc>
      </w:tr>
      <w:tr w:rsidR="00236512" w:rsidRPr="009476FA" w14:paraId="29A84BAC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2B5B1574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Diagnosis of anemia during pregnancy</w:t>
            </w:r>
          </w:p>
          <w:p w14:paraId="6052BE7C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61627AFE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A153FA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3C37102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(5.9)</w:t>
            </w:r>
          </w:p>
          <w:p w14:paraId="2772998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48 (94.1)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277C9B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=287</w:t>
            </w:r>
          </w:p>
          <w:p w14:paraId="788197B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(3.1)</w:t>
            </w:r>
          </w:p>
          <w:p w14:paraId="1EA6309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278 (96.9)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8A37E2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=338</w:t>
            </w:r>
          </w:p>
          <w:p w14:paraId="632B81D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(3.6)</w:t>
            </w:r>
          </w:p>
          <w:p w14:paraId="1720457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326 (96.4)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4C15701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0.401†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6D7B2E3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0.053</w:t>
            </w:r>
          </w:p>
        </w:tc>
      </w:tr>
      <w:tr w:rsidR="00236512" w:rsidRPr="009476FA" w14:paraId="40D35DDA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386BC3C0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Vision problems at dawn during pregnancy</w:t>
            </w:r>
          </w:p>
          <w:p w14:paraId="1941746B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7F1BF446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E77259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6BEA6EA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  <w:p w14:paraId="1BA47B5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49 (96.1)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01CEE7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=286</w:t>
            </w:r>
          </w:p>
          <w:p w14:paraId="40F4D24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20 (7.0)</w:t>
            </w:r>
          </w:p>
          <w:p w14:paraId="0B33A41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266 (93.0)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72BE0D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=337</w:t>
            </w:r>
          </w:p>
          <w:p w14:paraId="495CD4E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22 (6.5)</w:t>
            </w:r>
          </w:p>
          <w:p w14:paraId="096031A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315 (93.5)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4A5DB30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0.550†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07AADC5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0.045</w:t>
            </w:r>
          </w:p>
        </w:tc>
      </w:tr>
      <w:tr w:rsidR="00236512" w:rsidRPr="009476FA" w14:paraId="0DC81735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14:paraId="07C45E26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Vision problems at daytime during pregnancy</w:t>
            </w:r>
          </w:p>
          <w:p w14:paraId="135C8524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5F6C656E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C7C255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21B2836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5867003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50 (98.0)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280585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=282</w:t>
            </w:r>
          </w:p>
          <w:p w14:paraId="10C9959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22 (7.8)</w:t>
            </w:r>
          </w:p>
          <w:p w14:paraId="207D6E9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260 (92.2)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709984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=333</w:t>
            </w:r>
          </w:p>
          <w:p w14:paraId="1624102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23 (6.9)</w:t>
            </w:r>
          </w:p>
          <w:p w14:paraId="008C3D4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310 (93.1)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1F186EF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 225†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14:paraId="0766CCB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0.083</w:t>
            </w:r>
          </w:p>
        </w:tc>
      </w:tr>
      <w:tr w:rsidR="00236512" w:rsidRPr="009476FA" w14:paraId="4E346B37" w14:textId="77777777" w:rsidTr="005E0B71">
        <w:trPr>
          <w:cantSplit/>
        </w:trPr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F071C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Use of mosquito net during pregnancy</w:t>
            </w:r>
          </w:p>
          <w:p w14:paraId="37309DDE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5F2523F7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19E2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207D662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46 (90.2)</w:t>
            </w:r>
          </w:p>
          <w:p w14:paraId="05C4EF8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(9.8)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54C6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=287</w:t>
            </w:r>
          </w:p>
          <w:p w14:paraId="04F1072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258 (89.9)</w:t>
            </w:r>
          </w:p>
          <w:p w14:paraId="2DAB2C4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29 (10.1)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E1E2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=338</w:t>
            </w:r>
          </w:p>
          <w:p w14:paraId="70674B6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304 (89.9)</w:t>
            </w:r>
          </w:p>
          <w:p w14:paraId="45C59A9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34 (10.1)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7A43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0.948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2946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0.004</w:t>
            </w:r>
          </w:p>
        </w:tc>
      </w:tr>
    </w:tbl>
    <w:p w14:paraId="78F6718E" w14:textId="42AADCF4" w:rsidR="00236512" w:rsidRPr="009476FA" w:rsidRDefault="00236512" w:rsidP="00236512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 (%).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b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Total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frequencies represent total number of participants, frequencies per variable include all respectively valid cases; lack of corresponding sum of frequencies with total sample size is due to missing data.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c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Significantly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different at </w:t>
      </w:r>
      <w:r w:rsidR="000B6F4C" w:rsidRPr="009476FA">
        <w:rPr>
          <w:rFonts w:asciiTheme="minorHAnsi" w:hAnsiTheme="minorHAnsi" w:cstheme="minorHAnsi"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-value &lt;0.05 (in bold); </w:t>
      </w:r>
      <w:r w:rsidRPr="009476FA">
        <w:rPr>
          <w:rFonts w:asciiTheme="minorHAnsi" w:hAnsiTheme="minorHAnsi" w:cstheme="minorHAnsi"/>
          <w:i/>
          <w:iCs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-value was derived using chi-square analysis for categorical variables.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†Fisher’s exact test.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*Globally significant after adjustment by Bonferroni.</w:t>
      </w:r>
    </w:p>
    <w:p w14:paraId="216F59D0" w14:textId="77777777" w:rsidR="00236512" w:rsidRPr="009476FA" w:rsidRDefault="00236512" w:rsidP="00236512">
      <w:pPr>
        <w:spacing w:after="0" w:line="480" w:lineRule="auto"/>
        <w:rPr>
          <w:rFonts w:asciiTheme="minorHAnsi" w:hAnsiTheme="minorHAnsi" w:cstheme="minorHAnsi"/>
          <w:lang w:val="en-US"/>
        </w:rPr>
      </w:pPr>
    </w:p>
    <w:p w14:paraId="47D5328A" w14:textId="6E525136" w:rsidR="00236512" w:rsidRPr="009476FA" w:rsidRDefault="00236512" w:rsidP="00236512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lastRenderedPageBreak/>
        <w:t>Table S</w:t>
      </w:r>
      <w:r w:rsidRPr="009476FA">
        <w:rPr>
          <w:rFonts w:asciiTheme="minorHAnsi" w:hAnsiTheme="minorHAnsi" w:cstheme="minorHAnsi"/>
        </w:rPr>
        <w:fldChar w:fldCharType="begin"/>
      </w:r>
      <w:r w:rsidRPr="009476FA">
        <w:rPr>
          <w:rFonts w:asciiTheme="minorHAnsi" w:hAnsiTheme="minorHAnsi" w:cstheme="minorHAnsi"/>
        </w:rPr>
        <w:instrText xml:space="preserve"> SEQ Table \* ARABIC </w:instrText>
      </w:r>
      <w:r w:rsidRPr="009476FA">
        <w:rPr>
          <w:rFonts w:asciiTheme="minorHAnsi" w:hAnsiTheme="minorHAnsi" w:cstheme="minorHAnsi"/>
        </w:rPr>
        <w:fldChar w:fldCharType="separate"/>
      </w:r>
      <w:r w:rsidRPr="009476FA">
        <w:rPr>
          <w:rFonts w:asciiTheme="minorHAnsi" w:hAnsiTheme="minorHAnsi" w:cstheme="minorHAnsi"/>
          <w:noProof/>
        </w:rPr>
        <w:t>5</w:t>
      </w:r>
      <w:r w:rsidRPr="009476FA">
        <w:rPr>
          <w:rFonts w:asciiTheme="minorHAnsi" w:hAnsiTheme="minorHAnsi" w:cstheme="minorHAnsi"/>
        </w:rPr>
        <w:fldChar w:fldCharType="end"/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</w:rPr>
        <w:t xml:space="preserve"> </w:t>
      </w:r>
      <w:r w:rsidRPr="009476FA">
        <w:rPr>
          <w:rFonts w:asciiTheme="minorHAnsi" w:hAnsiTheme="minorHAnsi" w:cstheme="minorHAnsi"/>
          <w:b w:val="0"/>
          <w:bCs/>
        </w:rPr>
        <w:t>Modalities of delivery and initiation of breastfeeding</w:t>
      </w:r>
      <w:r w:rsidR="0038306D" w:rsidRPr="009476FA">
        <w:rPr>
          <w:rFonts w:asciiTheme="minorHAnsi" w:hAnsiTheme="minorHAnsi" w:cstheme="minorHAnsi"/>
          <w:b w:val="0"/>
          <w:bCs/>
        </w:rPr>
        <w:t xml:space="preserve"> – semi-urban hospitals</w:t>
      </w:r>
    </w:p>
    <w:tbl>
      <w:tblPr>
        <w:tblStyle w:val="Tabellenraster"/>
        <w:tblW w:w="4919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3"/>
        <w:gridCol w:w="1221"/>
        <w:gridCol w:w="1221"/>
        <w:gridCol w:w="1221"/>
        <w:gridCol w:w="850"/>
        <w:gridCol w:w="850"/>
      </w:tblGrid>
      <w:tr w:rsidR="00236512" w:rsidRPr="009476FA" w14:paraId="3CA9DB8E" w14:textId="77777777" w:rsidTr="00723A62">
        <w:trPr>
          <w:cantSplit/>
          <w:trHeight w:val="179"/>
        </w:trPr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900B7E4" w14:textId="5CD6E9D7" w:rsidR="00236512" w:rsidRPr="009476FA" w:rsidRDefault="00236512" w:rsidP="005E0B71">
            <w:pPr>
              <w:keepNext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9B84EA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6846CBBD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02FD7A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30C34023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803A48" w14:textId="3BD5CB53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b</w:t>
            </w:r>
            <w:proofErr w:type="spellEnd"/>
          </w:p>
          <w:p w14:paraId="4B48C581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CDCE8A" w14:textId="13E6106A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value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795476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Effect size</w:t>
            </w:r>
          </w:p>
        </w:tc>
      </w:tr>
      <w:tr w:rsidR="00236512" w:rsidRPr="009476FA" w14:paraId="12B458BF" w14:textId="77777777" w:rsidTr="005E0B71">
        <w:trPr>
          <w:cantSplit/>
        </w:trPr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</w:tcPr>
          <w:p w14:paraId="5B58A243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Mode of delivery</w:t>
            </w:r>
          </w:p>
          <w:p w14:paraId="7255CFB6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Vaginal</w:t>
            </w:r>
          </w:p>
          <w:p w14:paraId="610E5E1E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Cesarean section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F3D9F6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7A1931F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42 (82.4)</w:t>
            </w:r>
          </w:p>
          <w:p w14:paraId="339DF0C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(17.6)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D29B58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  <w:p w14:paraId="5425528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207 (71.9)</w:t>
            </w:r>
          </w:p>
          <w:p w14:paraId="36DC137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81 (28.1)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3E43AF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=339</w:t>
            </w:r>
          </w:p>
          <w:p w14:paraId="55B7C59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249 (73.5)</w:t>
            </w:r>
          </w:p>
          <w:p w14:paraId="0623145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90 (26.5)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AD0C83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0.118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69EBC8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0.118</w:t>
            </w:r>
          </w:p>
        </w:tc>
      </w:tr>
      <w:tr w:rsidR="00236512" w:rsidRPr="009476FA" w14:paraId="4A708538" w14:textId="77777777" w:rsidTr="005E0B71">
        <w:trPr>
          <w:cantSplit/>
        </w:trPr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</w:tcPr>
          <w:p w14:paraId="2BBD63F7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Time of cord clamping</w:t>
            </w:r>
          </w:p>
          <w:p w14:paraId="1BB0C6A3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Early cord clamping (≤ 1 min after birth)</w:t>
            </w:r>
          </w:p>
          <w:p w14:paraId="67C10EC3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Late cord clamping (≥ 2 min after birth, recommended)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4604DD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2D972CB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  <w:p w14:paraId="1B9C1D6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49 (96.1)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F211B5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=286</w:t>
            </w:r>
          </w:p>
          <w:p w14:paraId="4421A18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15 (5.2)</w:t>
            </w:r>
          </w:p>
          <w:p w14:paraId="593FA81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271 (94.8)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A205C9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=337</w:t>
            </w:r>
          </w:p>
          <w:p w14:paraId="468CC55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17 (5.0)</w:t>
            </w:r>
          </w:p>
          <w:p w14:paraId="217BE60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320 (95.0)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934C70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68C436A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0.022</w:t>
            </w:r>
          </w:p>
        </w:tc>
      </w:tr>
      <w:tr w:rsidR="00236512" w:rsidRPr="009476FA" w14:paraId="4F41B15D" w14:textId="77777777" w:rsidTr="005E0B71">
        <w:trPr>
          <w:cantSplit/>
        </w:trPr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3A12A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Initiation of breastfeeding</w:t>
            </w:r>
          </w:p>
          <w:p w14:paraId="5B3AB0B5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 hour after birth</w:t>
            </w:r>
          </w:p>
          <w:p w14:paraId="7599F188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2-6 hours after birth</w:t>
            </w:r>
          </w:p>
          <w:p w14:paraId="2DD3F02F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7-12 hours after birth</w:t>
            </w:r>
          </w:p>
          <w:p w14:paraId="36B205A1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13-24 hours after birth</w:t>
            </w:r>
          </w:p>
          <w:p w14:paraId="668EC10F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2-3 days after birth</w:t>
            </w:r>
          </w:p>
          <w:p w14:paraId="0D9158E9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yet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C8AC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=50</w:t>
            </w:r>
          </w:p>
          <w:p w14:paraId="2835E87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46 (92.0)</w:t>
            </w:r>
          </w:p>
          <w:p w14:paraId="3723D8B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(8.0)</w:t>
            </w:r>
          </w:p>
          <w:p w14:paraId="753E139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69824E4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47023CD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BE489F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D0F8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=287</w:t>
            </w:r>
          </w:p>
          <w:p w14:paraId="439ACA7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270 (94.1)</w:t>
            </w:r>
          </w:p>
          <w:p w14:paraId="24556E0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16 (5.6)</w:t>
            </w:r>
          </w:p>
          <w:p w14:paraId="7C6ACA9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27EC2BE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2A5DE7C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6F92B95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CB02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=337</w:t>
            </w:r>
          </w:p>
          <w:p w14:paraId="2F5E532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316 (93.8)</w:t>
            </w:r>
          </w:p>
          <w:p w14:paraId="50AA008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20 (5.9)</w:t>
            </w:r>
          </w:p>
          <w:p w14:paraId="24E2F55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31EACA3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75CA85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8B34EA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D1AD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0.588†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C3A9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0.043</w:t>
            </w:r>
          </w:p>
        </w:tc>
      </w:tr>
    </w:tbl>
    <w:p w14:paraId="70F1F6E3" w14:textId="777D0183" w:rsidR="00236512" w:rsidRPr="009476FA" w:rsidRDefault="00236512" w:rsidP="00236512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(%).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b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Total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frequencies represent total number of participants, frequencies per variable include all respectively valid cases; lack of corresponding sum of frequencies with total sample size is due to missing data.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c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Significantly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different at </w:t>
      </w:r>
      <w:r w:rsidR="000B6F4C" w:rsidRPr="009476FA">
        <w:rPr>
          <w:rFonts w:asciiTheme="minorHAnsi" w:hAnsiTheme="minorHAnsi" w:cstheme="minorHAnsi"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-value &lt;0.05 (in bold); </w:t>
      </w:r>
      <w:r w:rsidRPr="009476FA">
        <w:rPr>
          <w:rFonts w:asciiTheme="minorHAnsi" w:hAnsiTheme="minorHAnsi" w:cstheme="minorHAnsi"/>
          <w:i/>
          <w:iCs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-value was derived using chi-square analysis for categorical variables.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†Fisher’s exact test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t>.</w:t>
      </w:r>
    </w:p>
    <w:p w14:paraId="0D9967EA" w14:textId="77777777" w:rsidR="00236512" w:rsidRPr="009476FA" w:rsidRDefault="00236512" w:rsidP="00236512">
      <w:pPr>
        <w:spacing w:after="0" w:line="480" w:lineRule="auto"/>
        <w:rPr>
          <w:rFonts w:asciiTheme="minorHAnsi" w:hAnsiTheme="minorHAnsi" w:cstheme="minorHAnsi"/>
          <w:lang w:val="en-US"/>
        </w:rPr>
      </w:pPr>
    </w:p>
    <w:p w14:paraId="513442D0" w14:textId="621C5298" w:rsidR="00236512" w:rsidRPr="009476FA" w:rsidRDefault="00236512" w:rsidP="00236512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lastRenderedPageBreak/>
        <w:t>Table S</w:t>
      </w:r>
      <w:r w:rsidRPr="009476FA">
        <w:rPr>
          <w:rFonts w:asciiTheme="minorHAnsi" w:hAnsiTheme="minorHAnsi" w:cstheme="minorHAnsi"/>
        </w:rPr>
        <w:fldChar w:fldCharType="begin"/>
      </w:r>
      <w:r w:rsidRPr="009476FA">
        <w:rPr>
          <w:rFonts w:asciiTheme="minorHAnsi" w:hAnsiTheme="minorHAnsi" w:cstheme="minorHAnsi"/>
        </w:rPr>
        <w:instrText xml:space="preserve"> SEQ Table \* ARABIC </w:instrText>
      </w:r>
      <w:r w:rsidRPr="009476FA">
        <w:rPr>
          <w:rFonts w:asciiTheme="minorHAnsi" w:hAnsiTheme="minorHAnsi" w:cstheme="minorHAnsi"/>
        </w:rPr>
        <w:fldChar w:fldCharType="separate"/>
      </w:r>
      <w:r w:rsidRPr="009476FA">
        <w:rPr>
          <w:rFonts w:asciiTheme="minorHAnsi" w:hAnsiTheme="minorHAnsi" w:cstheme="minorHAnsi"/>
          <w:noProof/>
        </w:rPr>
        <w:t>6</w:t>
      </w:r>
      <w:r w:rsidRPr="009476FA">
        <w:rPr>
          <w:rFonts w:asciiTheme="minorHAnsi" w:hAnsiTheme="minorHAnsi" w:cstheme="minorHAnsi"/>
        </w:rPr>
        <w:fldChar w:fldCharType="end"/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  <w:b w:val="0"/>
          <w:bCs/>
        </w:rPr>
        <w:t xml:space="preserve"> Anthropometrics</w:t>
      </w:r>
      <w:r w:rsidR="0038306D" w:rsidRPr="009476FA">
        <w:rPr>
          <w:rFonts w:asciiTheme="minorHAnsi" w:hAnsiTheme="minorHAnsi" w:cstheme="minorHAnsi"/>
          <w:b w:val="0"/>
          <w:bCs/>
        </w:rPr>
        <w:t xml:space="preserve"> – semi-urban hospitals</w:t>
      </w:r>
    </w:p>
    <w:tbl>
      <w:tblPr>
        <w:tblStyle w:val="Tabellenraster"/>
        <w:tblW w:w="4927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1219"/>
        <w:gridCol w:w="1219"/>
        <w:gridCol w:w="1219"/>
        <w:gridCol w:w="849"/>
        <w:gridCol w:w="878"/>
      </w:tblGrid>
      <w:tr w:rsidR="00236512" w:rsidRPr="009476FA" w14:paraId="53E36F30" w14:textId="77777777" w:rsidTr="00723A62">
        <w:trPr>
          <w:cantSplit/>
          <w:trHeight w:val="179"/>
        </w:trPr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F4185A" w14:textId="7C105D24" w:rsidR="00236512" w:rsidRPr="009476FA" w:rsidRDefault="00236512" w:rsidP="005E0B71">
            <w:pPr>
              <w:keepNext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571907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7767DD55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A30422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16E268BE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D8F314" w14:textId="1AD2157B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b</w:t>
            </w:r>
            <w:proofErr w:type="spellEnd"/>
          </w:p>
          <w:p w14:paraId="4BF206A1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=339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F52974" w14:textId="088EDCA3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value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440E3F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Effect size</w:t>
            </w:r>
          </w:p>
        </w:tc>
      </w:tr>
      <w:tr w:rsidR="00236512" w:rsidRPr="009476FA" w14:paraId="01A0A5D1" w14:textId="77777777" w:rsidTr="00723A6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D5848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Mothers’ nutritional status (first week postpartum)</w:t>
            </w:r>
          </w:p>
        </w:tc>
      </w:tr>
      <w:tr w:rsidR="00236512" w:rsidRPr="009476FA" w14:paraId="0085C5DD" w14:textId="77777777" w:rsidTr="00723A62">
        <w:trPr>
          <w:cantSplit/>
        </w:trPr>
        <w:tc>
          <w:tcPr>
            <w:tcW w:w="205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05E65F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MUAC (cm)</w:t>
            </w:r>
          </w:p>
          <w:p w14:paraId="7C637AC3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995A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609EB47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26.2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(25.3, 28.1)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EAED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  <w:p w14:paraId="6E067E5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26.8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(24.6, 29.0)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9C2B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=339</w:t>
            </w:r>
          </w:p>
          <w:p w14:paraId="7F1F008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26.7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(24.6, 29.0)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3268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0.986</w:t>
            </w:r>
            <w:r w:rsidRPr="009476FA">
              <w:rPr>
                <w:rFonts w:asciiTheme="minorHAnsi" w:hAnsiTheme="minorHAnsi" w:cstheme="minorHAnsi"/>
                <w:sz w:val="16"/>
                <w:szCs w:val="16"/>
              </w:rPr>
              <w:t>‡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A2F4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0.001</w:t>
            </w:r>
          </w:p>
        </w:tc>
      </w:tr>
      <w:tr w:rsidR="00236512" w:rsidRPr="009476FA" w14:paraId="4A56693A" w14:textId="77777777" w:rsidTr="00723A62">
        <w:trPr>
          <w:cantSplit/>
        </w:trPr>
        <w:tc>
          <w:tcPr>
            <w:tcW w:w="20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59CDB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Index infants’ nutritional status at birth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F535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D7CB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623D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AB5A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7453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5DE122F2" w14:textId="77777777" w:rsidTr="00723A62">
        <w:trPr>
          <w:cantSplit/>
        </w:trPr>
        <w:tc>
          <w:tcPr>
            <w:tcW w:w="20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FBCA5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Birth weight (g)</w:t>
            </w:r>
          </w:p>
          <w:p w14:paraId="26C4F955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E013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61A1F59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3194 ± 444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58AFC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  <w:p w14:paraId="6E5D198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3275 ± 443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9F40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=339</w:t>
            </w:r>
          </w:p>
          <w:p w14:paraId="0703F7E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3263 ± 444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B263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0549F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0.226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387F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B3AC2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-0.184</w:t>
            </w:r>
          </w:p>
        </w:tc>
      </w:tr>
      <w:tr w:rsidR="00236512" w:rsidRPr="009476FA" w14:paraId="61F958B0" w14:textId="77777777" w:rsidTr="00723A62">
        <w:trPr>
          <w:cantSplit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21068DA2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Low birth weight*</w:t>
            </w:r>
          </w:p>
          <w:p w14:paraId="13745306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70A1D87B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0BFAD59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30E0620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(5.9)</w:t>
            </w:r>
          </w:p>
          <w:p w14:paraId="2B1CDF5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48 (94.1)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0DB1B73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  <w:p w14:paraId="75CDCCC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(2.1)</w:t>
            </w:r>
          </w:p>
          <w:p w14:paraId="733609C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282 (97.9)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7B21A0C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=339</w:t>
            </w:r>
          </w:p>
          <w:p w14:paraId="542301B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(2.7)</w:t>
            </w:r>
          </w:p>
          <w:p w14:paraId="5E066FB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330 (97.3)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37F8F1A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5BB7F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0.139</w:t>
            </w:r>
            <w:r w:rsidRPr="009476FA">
              <w:rPr>
                <w:rFonts w:asciiTheme="minorHAnsi" w:hAnsiTheme="minorHAnsi" w:cstheme="minorHAnsi"/>
                <w:sz w:val="16"/>
                <w:szCs w:val="16"/>
              </w:rPr>
              <w:t>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</w:tcPr>
          <w:p w14:paraId="2DAE255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DBA94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0.084</w:t>
            </w:r>
          </w:p>
        </w:tc>
      </w:tr>
      <w:tr w:rsidR="00236512" w:rsidRPr="009476FA" w14:paraId="7FF8F4EE" w14:textId="77777777" w:rsidTr="00723A62">
        <w:trPr>
          <w:cantSplit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35CC409D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Weight per gestational age z-score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77D7975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=43</w:t>
            </w:r>
          </w:p>
          <w:p w14:paraId="24D6737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-0.2 ±1.1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5218B4B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=280</w:t>
            </w:r>
          </w:p>
          <w:p w14:paraId="18D9761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 ± 1.0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6994579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=323</w:t>
            </w:r>
          </w:p>
          <w:p w14:paraId="7AF1837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 ±1.1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1E4D41E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E4F98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</w:tcPr>
          <w:p w14:paraId="2F45910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D8887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-0.270</w:t>
            </w:r>
          </w:p>
        </w:tc>
      </w:tr>
      <w:tr w:rsidR="00236512" w:rsidRPr="009476FA" w14:paraId="56098C03" w14:textId="77777777" w:rsidTr="00723A62">
        <w:trPr>
          <w:cantSplit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0CD94048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Weight per gestational age centile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0583BA5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=43</w:t>
            </w:r>
          </w:p>
          <w:p w14:paraId="2990473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48.6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(11.3, 73.9)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1F08D7E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=280</w:t>
            </w:r>
          </w:p>
          <w:p w14:paraId="314EB6D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55.8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(25.2, 80.6)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33C949B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=323</w:t>
            </w:r>
          </w:p>
          <w:p w14:paraId="4C1DFC1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55.7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(24.2, 79.2)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355D264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92011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0.166</w:t>
            </w:r>
            <w:r w:rsidRPr="009476FA">
              <w:rPr>
                <w:rFonts w:asciiTheme="minorHAnsi" w:hAnsiTheme="minorHAnsi" w:cstheme="minorHAnsi"/>
                <w:sz w:val="16"/>
                <w:szCs w:val="16"/>
              </w:rPr>
              <w:t>‡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</w:tcPr>
          <w:p w14:paraId="6940383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B8F7D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0.077</w:t>
            </w:r>
          </w:p>
        </w:tc>
      </w:tr>
      <w:tr w:rsidR="00236512" w:rsidRPr="009476FA" w14:paraId="467FA8E5" w14:textId="77777777" w:rsidTr="00723A62">
        <w:trPr>
          <w:cantSplit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474D27CE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Length per gestational age z-score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75FCE61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=43</w:t>
            </w:r>
          </w:p>
          <w:p w14:paraId="0213316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 ± 1.3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355A455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=280</w:t>
            </w:r>
          </w:p>
          <w:p w14:paraId="63239C3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-0.0 ± 1.1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682CA08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=323</w:t>
            </w:r>
          </w:p>
          <w:p w14:paraId="13173DE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-0.0 ± 1.1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7DAD844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B78F3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0.475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</w:tcPr>
          <w:p w14:paraId="10FD6C6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353D5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0.139</w:t>
            </w:r>
          </w:p>
        </w:tc>
      </w:tr>
      <w:tr w:rsidR="00236512" w:rsidRPr="009476FA" w14:paraId="6D617391" w14:textId="77777777" w:rsidTr="00723A62">
        <w:trPr>
          <w:cantSplit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2A7F350E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Length per gestational age centile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6D23281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=43</w:t>
            </w:r>
          </w:p>
          <w:p w14:paraId="78C5B13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56.9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(15.3, 89.2)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532BF03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=280</w:t>
            </w:r>
          </w:p>
          <w:p w14:paraId="57ABE74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51.4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(21.9, 74.8)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78D401C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=323</w:t>
            </w:r>
          </w:p>
          <w:p w14:paraId="7854321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51.7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(21.8, 77.2)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5112624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50905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0.431</w:t>
            </w:r>
            <w:r w:rsidRPr="009476FA">
              <w:rPr>
                <w:rFonts w:asciiTheme="minorHAnsi" w:hAnsiTheme="minorHAnsi" w:cstheme="minorHAnsi"/>
                <w:sz w:val="16"/>
                <w:szCs w:val="16"/>
              </w:rPr>
              <w:t>‡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</w:tcPr>
          <w:p w14:paraId="32BD1D1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11AE8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-0.044</w:t>
            </w:r>
          </w:p>
        </w:tc>
      </w:tr>
      <w:tr w:rsidR="00236512" w:rsidRPr="009476FA" w14:paraId="0A40974D" w14:textId="77777777" w:rsidTr="00723A62">
        <w:trPr>
          <w:cantSplit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4E9B6B8D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Small-for-gestational age* in weight</w:t>
            </w:r>
          </w:p>
          <w:p w14:paraId="3B79CD06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4ABB3FFD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0C929A7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=43</w:t>
            </w:r>
          </w:p>
          <w:p w14:paraId="6F3C7AA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(9.3)</w:t>
            </w:r>
          </w:p>
          <w:p w14:paraId="7E39638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39 (90.7)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7AAD1C2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=280</w:t>
            </w:r>
          </w:p>
          <w:p w14:paraId="5E1E98E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(2.1)</w:t>
            </w:r>
          </w:p>
          <w:p w14:paraId="56DBC1E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274 (97.9)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47ABD1A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=323</w:t>
            </w:r>
          </w:p>
          <w:p w14:paraId="2595E53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 (3.1)</w:t>
            </w:r>
          </w:p>
          <w:p w14:paraId="0287D6D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313 (96.9)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30489CE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B79A9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0.032†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</w:tcPr>
          <w:p w14:paraId="5AB17EF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5FF4D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0.140</w:t>
            </w:r>
          </w:p>
        </w:tc>
      </w:tr>
      <w:tr w:rsidR="00236512" w:rsidRPr="009476FA" w14:paraId="16DDEADE" w14:textId="77777777" w:rsidTr="00723A62">
        <w:trPr>
          <w:cantSplit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6AF92B7A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Small-for-gestational age* in length</w:t>
            </w:r>
          </w:p>
          <w:p w14:paraId="7405E499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211FB666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58A5216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=43</w:t>
            </w:r>
          </w:p>
          <w:p w14:paraId="5200192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(7.0)</w:t>
            </w:r>
          </w:p>
          <w:p w14:paraId="68D2D79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40 (93.0)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7BA5D2E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=280</w:t>
            </w:r>
          </w:p>
          <w:p w14:paraId="239915A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(4.3)</w:t>
            </w:r>
          </w:p>
          <w:p w14:paraId="42E1706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268 (95.7)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5DA10D9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=323</w:t>
            </w:r>
          </w:p>
          <w:p w14:paraId="0693E16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15 (4.6)</w:t>
            </w:r>
          </w:p>
          <w:p w14:paraId="723A198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308 (95.4)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39F35C3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24842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0.432</w:t>
            </w:r>
            <w:r w:rsidRPr="009476FA">
              <w:rPr>
                <w:rFonts w:asciiTheme="minorHAnsi" w:hAnsiTheme="minorHAnsi" w:cstheme="minorHAnsi"/>
                <w:sz w:val="16"/>
                <w:szCs w:val="16"/>
              </w:rPr>
              <w:t>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</w:tcPr>
          <w:p w14:paraId="3BEF1A3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CDC3D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0.043</w:t>
            </w:r>
          </w:p>
        </w:tc>
      </w:tr>
      <w:tr w:rsidR="00236512" w:rsidRPr="009476FA" w14:paraId="55B7CF30" w14:textId="77777777" w:rsidTr="00723A62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7FD93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Index infants’ nutritional status (first week postpartum)</w:t>
            </w:r>
          </w:p>
        </w:tc>
      </w:tr>
      <w:tr w:rsidR="00236512" w:rsidRPr="009476FA" w14:paraId="503E6728" w14:textId="77777777" w:rsidTr="00723A62">
        <w:trPr>
          <w:cantSplit/>
        </w:trPr>
        <w:tc>
          <w:tcPr>
            <w:tcW w:w="20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435AA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Weight-for-Length z-score (WLZ)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B6A5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=50</w:t>
            </w:r>
          </w:p>
          <w:p w14:paraId="0B8B4C3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-0.5 ±1.2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6E3A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  <w:p w14:paraId="0F88F83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-0.2 ±1.0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7B27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=459</w:t>
            </w:r>
          </w:p>
          <w:p w14:paraId="00777B6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-0.2 ±1.0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6841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4C59C5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0.028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B162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05E646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-0.338</w:t>
            </w:r>
          </w:p>
        </w:tc>
      </w:tr>
      <w:tr w:rsidR="00236512" w:rsidRPr="009476FA" w14:paraId="5D446E76" w14:textId="77777777" w:rsidTr="00723A62">
        <w:trPr>
          <w:cantSplit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05085C07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Length-for-Age z-score (LAZ)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2CBF1AA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3A6DAB7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-0.3 ±1.1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1C58D72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  <w:p w14:paraId="174350A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-0.6 ±1.0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0C7A142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=465</w:t>
            </w:r>
          </w:p>
          <w:p w14:paraId="4264BF5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-0.5 ±1.0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2E0D40E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7F9EA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0.062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33F66A7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5F7CD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0.285</w:t>
            </w:r>
          </w:p>
        </w:tc>
      </w:tr>
      <w:tr w:rsidR="00236512" w:rsidRPr="009476FA" w14:paraId="169F7523" w14:textId="77777777" w:rsidTr="00723A62">
        <w:trPr>
          <w:cantSplit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254E8D78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Weight-for-Age z-score (WAZ)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5195FDF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023C267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-0.4 ±0.9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589BD51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  <w:p w14:paraId="6D4A4F2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-0.4 ±0.9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56CBC22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=469</w:t>
            </w:r>
          </w:p>
          <w:p w14:paraId="61E3CEC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-0.4 ±0.9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7B813B4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CC047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0.998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58D3EB7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FD5B2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0.000</w:t>
            </w:r>
          </w:p>
        </w:tc>
      </w:tr>
      <w:tr w:rsidR="00236512" w:rsidRPr="009476FA" w14:paraId="6CA4717E" w14:textId="77777777" w:rsidTr="00723A62">
        <w:trPr>
          <w:cantSplit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14:paraId="7E5D847F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Body Mass Index (BMI)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64B0F29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7357B82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12.7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(12.0, 13.6)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0741024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  <w:p w14:paraId="6400D0D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12.9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(12.3, 13.7)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</w:tcPr>
          <w:p w14:paraId="0E5844F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=465</w:t>
            </w:r>
          </w:p>
          <w:p w14:paraId="6B5A531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12.9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(12.2, 13.6)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03320B9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F2A9B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0.284</w:t>
            </w:r>
            <w:r w:rsidRPr="009476FA">
              <w:rPr>
                <w:rFonts w:asciiTheme="minorHAnsi" w:hAnsiTheme="minorHAnsi" w:cstheme="minorHAnsi"/>
                <w:sz w:val="16"/>
                <w:szCs w:val="16"/>
              </w:rPr>
              <w:t>‡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14:paraId="4564DA5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195A2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0.058</w:t>
            </w:r>
          </w:p>
        </w:tc>
      </w:tr>
      <w:tr w:rsidR="00236512" w:rsidRPr="009476FA" w14:paraId="644A647F" w14:textId="77777777" w:rsidTr="00723A62">
        <w:trPr>
          <w:cantSplit/>
        </w:trPr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2DB1E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BMI-for-Age z-score (BAZ)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D00E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  <w:p w14:paraId="3AD8E3F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-0.5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(-1.1, 0.2)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DE46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  <w:p w14:paraId="0320185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-0.3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(-0.9, 0.3)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1873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=463</w:t>
            </w:r>
          </w:p>
          <w:p w14:paraId="2FBBF2E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-0.3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br/>
              <w:t>(-0.9, 0.3)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2C78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8C780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0.268</w:t>
            </w:r>
            <w:r w:rsidRPr="009476FA">
              <w:rPr>
                <w:rFonts w:asciiTheme="minorHAnsi" w:hAnsiTheme="minorHAnsi" w:cstheme="minorHAnsi"/>
                <w:sz w:val="16"/>
                <w:szCs w:val="16"/>
              </w:rPr>
              <w:t>‡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5130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17209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0.060</w:t>
            </w:r>
          </w:p>
        </w:tc>
      </w:tr>
    </w:tbl>
    <w:p w14:paraId="211EC49A" w14:textId="72616318" w:rsidR="00236512" w:rsidRPr="009476FA" w:rsidRDefault="00236512" w:rsidP="00236512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 (%) and continuous variables are expressed as mean ±</w:t>
      </w:r>
      <w:r w:rsidR="00360110"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SD / median (IQR).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b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Total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frequencies represent total number of participants, frequencies per variable include all respectively valid cases; lack of corresponding sum of frequencies with total sample size is due to values out of range for calculating scores.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c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Significantly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different at </w:t>
      </w:r>
      <w:r w:rsidR="000B6F4C" w:rsidRPr="009476FA">
        <w:rPr>
          <w:rFonts w:asciiTheme="minorHAnsi" w:hAnsiTheme="minorHAnsi" w:cstheme="minorHAnsi"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-value &lt;0.05 (in bold); </w:t>
      </w:r>
      <w:r w:rsidRPr="009476FA">
        <w:rPr>
          <w:rFonts w:asciiTheme="minorHAnsi" w:hAnsiTheme="minorHAnsi" w:cstheme="minorHAnsi"/>
          <w:i/>
          <w:iCs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-value was derived using t-test for continuous variables and chi-square analysis for categorical variables.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†Fisher’s exact test.</w:t>
      </w:r>
      <w:r w:rsidR="00635F11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‡Mann-Whitney U test.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br/>
        <w:t>*Low birth weight: &lt; 2500g; Small-for-gestational age in weight/length: &lt; 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noBreakHyphen/>
        <w:t>2 z-score.</w:t>
      </w:r>
    </w:p>
    <w:p w14:paraId="346910C7" w14:textId="77777777" w:rsidR="00236512" w:rsidRPr="009476FA" w:rsidRDefault="00236512" w:rsidP="00236512">
      <w:pPr>
        <w:spacing w:after="0" w:line="480" w:lineRule="auto"/>
        <w:rPr>
          <w:rFonts w:asciiTheme="minorHAnsi" w:hAnsiTheme="minorHAnsi" w:cstheme="minorHAnsi"/>
          <w:lang w:val="en-US"/>
        </w:rPr>
      </w:pPr>
    </w:p>
    <w:p w14:paraId="3DB56B0C" w14:textId="63C0612D" w:rsidR="00236512" w:rsidRPr="009476FA" w:rsidRDefault="00236512" w:rsidP="00236512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lastRenderedPageBreak/>
        <w:t>Table S</w:t>
      </w:r>
      <w:r w:rsidRPr="009476FA">
        <w:rPr>
          <w:rFonts w:asciiTheme="minorHAnsi" w:hAnsiTheme="minorHAnsi" w:cstheme="minorHAnsi"/>
        </w:rPr>
        <w:fldChar w:fldCharType="begin"/>
      </w:r>
      <w:r w:rsidRPr="009476FA">
        <w:rPr>
          <w:rFonts w:asciiTheme="minorHAnsi" w:hAnsiTheme="minorHAnsi" w:cstheme="minorHAnsi"/>
        </w:rPr>
        <w:instrText xml:space="preserve"> SEQ Table \* ARABIC </w:instrText>
      </w:r>
      <w:r w:rsidRPr="009476FA">
        <w:rPr>
          <w:rFonts w:asciiTheme="minorHAnsi" w:hAnsiTheme="minorHAnsi" w:cstheme="minorHAnsi"/>
        </w:rPr>
        <w:fldChar w:fldCharType="separate"/>
      </w:r>
      <w:r w:rsidRPr="009476FA">
        <w:rPr>
          <w:rFonts w:asciiTheme="minorHAnsi" w:hAnsiTheme="minorHAnsi" w:cstheme="minorHAnsi"/>
          <w:noProof/>
        </w:rPr>
        <w:t>7</w:t>
      </w:r>
      <w:r w:rsidRPr="009476FA">
        <w:rPr>
          <w:rFonts w:asciiTheme="minorHAnsi" w:hAnsiTheme="minorHAnsi" w:cstheme="minorHAnsi"/>
        </w:rPr>
        <w:fldChar w:fldCharType="end"/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</w:rPr>
        <w:t xml:space="preserve"> </w:t>
      </w:r>
      <w:r w:rsidRPr="009476FA">
        <w:rPr>
          <w:rFonts w:asciiTheme="minorHAnsi" w:hAnsiTheme="minorHAnsi" w:cstheme="minorHAnsi"/>
          <w:b w:val="0"/>
          <w:bCs/>
        </w:rPr>
        <w:t>Nutritional aspects during pregnancy (retrospective assessment)</w:t>
      </w:r>
      <w:r w:rsidR="00D121FA" w:rsidRPr="009476FA">
        <w:rPr>
          <w:rFonts w:asciiTheme="minorHAnsi" w:hAnsiTheme="minorHAnsi" w:cstheme="minorHAnsi"/>
          <w:b w:val="0"/>
          <w:bCs/>
        </w:rPr>
        <w:t xml:space="preserve"> – semi-urban hospitals</w:t>
      </w:r>
    </w:p>
    <w:tbl>
      <w:tblPr>
        <w:tblStyle w:val="Tabellenraster"/>
        <w:tblW w:w="492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1223"/>
        <w:gridCol w:w="1221"/>
        <w:gridCol w:w="1221"/>
        <w:gridCol w:w="850"/>
        <w:gridCol w:w="850"/>
      </w:tblGrid>
      <w:tr w:rsidR="00236512" w:rsidRPr="009476FA" w14:paraId="546BE24E" w14:textId="77777777" w:rsidTr="00723A62">
        <w:trPr>
          <w:cantSplit/>
          <w:trHeight w:val="179"/>
        </w:trPr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D89382" w14:textId="720C6E4D" w:rsidR="00236512" w:rsidRPr="009476FA" w:rsidRDefault="00236512" w:rsidP="00723A62">
            <w:pPr>
              <w:keepNext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9FCE7F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4BC1CA1C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736432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39D7ABB4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E2F48E" w14:textId="61F067D2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b</w:t>
            </w:r>
            <w:proofErr w:type="spellEnd"/>
          </w:p>
          <w:p w14:paraId="1ACCAF19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661ECF" w14:textId="5ECBDA33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value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c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B8C50A" w14:textId="77777777" w:rsidR="00236512" w:rsidRPr="009476FA" w:rsidRDefault="00236512" w:rsidP="00723A62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Effect size</w:t>
            </w:r>
          </w:p>
        </w:tc>
      </w:tr>
      <w:tr w:rsidR="00236512" w:rsidRPr="009476FA" w14:paraId="6825E2C4" w14:textId="77777777" w:rsidTr="00723A62">
        <w:trPr>
          <w:cantSplit/>
        </w:trPr>
        <w:tc>
          <w:tcPr>
            <w:tcW w:w="20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27AA2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Main interest regarding diet during pregnancy 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(multiple answers </w:t>
            </w:r>
            <w:proofErr w:type="gramStart"/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possible)*</w:t>
            </w:r>
            <w:proofErr w:type="gramEnd"/>
          </w:p>
          <w:p w14:paraId="146779D0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Good health, strength, energy</w:t>
            </w:r>
          </w:p>
          <w:p w14:paraId="60B8D5AF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Quality</w:t>
            </w:r>
          </w:p>
          <w:p w14:paraId="2DEA9276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Quantity</w:t>
            </w:r>
          </w:p>
          <w:p w14:paraId="1B018453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Good health, weight, growth of the fetus</w:t>
            </w:r>
          </w:p>
          <w:p w14:paraId="243E1442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Increasing weight</w:t>
            </w:r>
          </w:p>
          <w:p w14:paraId="7C9BF2FA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Easy delivery</w:t>
            </w:r>
          </w:p>
          <w:p w14:paraId="05C55A35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Appetite</w:t>
            </w:r>
          </w:p>
          <w:p w14:paraId="7F22609E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Other (had no appetite, requirement of means, not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precised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4E18488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interest</w:t>
            </w:r>
          </w:p>
          <w:p w14:paraId="3AA64E6B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B1FC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=49</w:t>
            </w:r>
          </w:p>
          <w:p w14:paraId="409E3AD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44B42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(18.4)</w:t>
            </w:r>
          </w:p>
          <w:p w14:paraId="13C133A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(14.3)</w:t>
            </w:r>
          </w:p>
          <w:p w14:paraId="75E6AF6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2DE415A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221F7EA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(6.1)</w:t>
            </w:r>
          </w:p>
          <w:p w14:paraId="2D4AEED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2EB87E1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76CA6B6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4E885FC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D063F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(24.5)</w:t>
            </w:r>
          </w:p>
          <w:p w14:paraId="3598A7F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15 (30.6)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FA9E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=251</w:t>
            </w:r>
          </w:p>
          <w:p w14:paraId="22D51B1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7C3E7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123 (49.0)</w:t>
            </w:r>
          </w:p>
          <w:p w14:paraId="0D74DBD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53 (21.1)</w:t>
            </w:r>
          </w:p>
          <w:p w14:paraId="57223F3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(2.4)</w:t>
            </w:r>
          </w:p>
          <w:p w14:paraId="57E0DE3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 (4.0)</w:t>
            </w:r>
          </w:p>
          <w:p w14:paraId="68BA337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(2.4)</w:t>
            </w:r>
          </w:p>
          <w:p w14:paraId="4A54E7E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(0.4)</w:t>
            </w:r>
          </w:p>
          <w:p w14:paraId="3652091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(0.4)</w:t>
            </w:r>
          </w:p>
          <w:p w14:paraId="0433DF0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(1.6)</w:t>
            </w:r>
          </w:p>
          <w:p w14:paraId="5500967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993B8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(3.6)</w:t>
            </w:r>
          </w:p>
          <w:p w14:paraId="1B8DA44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41 (16.3)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30EE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=300</w:t>
            </w:r>
          </w:p>
          <w:p w14:paraId="58BFA41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06B69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132 (44.0)</w:t>
            </w:r>
          </w:p>
          <w:p w14:paraId="5B98579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60 (20.0)</w:t>
            </w:r>
          </w:p>
          <w:p w14:paraId="7E65ECC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(2.0)</w:t>
            </w:r>
          </w:p>
          <w:p w14:paraId="273ACC0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 (3.7)</w:t>
            </w:r>
          </w:p>
          <w:p w14:paraId="15B28BC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(3.0)</w:t>
            </w:r>
          </w:p>
          <w:p w14:paraId="7DAA0E1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7FEB614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  <w:p w14:paraId="04006B7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(1.7)</w:t>
            </w:r>
          </w:p>
          <w:p w14:paraId="1F27796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8BDE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21 (7.0)</w:t>
            </w:r>
          </w:p>
          <w:p w14:paraId="754A392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56 (18.7)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099F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A0578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4B917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0.000</w:t>
            </w:r>
          </w:p>
          <w:p w14:paraId="4F195D5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0.274</w:t>
            </w:r>
          </w:p>
          <w:p w14:paraId="1B1FF41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0.594†</w:t>
            </w:r>
          </w:p>
          <w:p w14:paraId="33E48D8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  <w:p w14:paraId="6216F04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0.168†</w:t>
            </w:r>
          </w:p>
          <w:p w14:paraId="250BB08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  <w:p w14:paraId="4C7FE66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0.300†</w:t>
            </w:r>
          </w:p>
          <w:p w14:paraId="61B6386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0.593†</w:t>
            </w:r>
          </w:p>
          <w:p w14:paraId="269EE2D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70617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0.000†</w:t>
            </w:r>
          </w:p>
          <w:p w14:paraId="4A58D20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E134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B7A37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06663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0.228</w:t>
            </w:r>
          </w:p>
          <w:p w14:paraId="638D2ED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0.063</w:t>
            </w:r>
          </w:p>
          <w:p w14:paraId="3A4AD18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0.063</w:t>
            </w:r>
          </w:p>
          <w:p w14:paraId="6355500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0.038</w:t>
            </w:r>
          </w:p>
          <w:p w14:paraId="5AEC25E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0.081</w:t>
            </w:r>
          </w:p>
          <w:p w14:paraId="30764D4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0.026</w:t>
            </w:r>
          </w:p>
          <w:p w14:paraId="457F988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0.075</w:t>
            </w:r>
          </w:p>
          <w:p w14:paraId="4B0A3C1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0.013</w:t>
            </w:r>
          </w:p>
          <w:p w14:paraId="62AF42A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CB86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0.303</w:t>
            </w:r>
          </w:p>
          <w:p w14:paraId="2F5B99B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0.135</w:t>
            </w:r>
          </w:p>
        </w:tc>
      </w:tr>
      <w:tr w:rsidR="00236512" w:rsidRPr="009476FA" w14:paraId="36394C23" w14:textId="77777777" w:rsidTr="00723A62">
        <w:trPr>
          <w:cantSplit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</w:tcPr>
          <w:p w14:paraId="107963C1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Teacher about nutrition during pregnancy </w:t>
            </w: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(multiple answers possible)</w:t>
            </w:r>
          </w:p>
          <w:p w14:paraId="1BF4A1D5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Nurse / nutritionist / doctor</w:t>
            </w:r>
          </w:p>
          <w:p w14:paraId="12F11D22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Friend</w:t>
            </w:r>
          </w:p>
          <w:p w14:paraId="46F75008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Mother</w:t>
            </w:r>
          </w:p>
          <w:p w14:paraId="18C622F8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Mother-in-law</w:t>
            </w:r>
          </w:p>
          <w:p w14:paraId="04383254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Media</w:t>
            </w:r>
          </w:p>
          <w:p w14:paraId="7AEF76C3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Other (family member, student, passenger)</w:t>
            </w:r>
          </w:p>
          <w:p w14:paraId="4FAC0429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No-one</w:t>
            </w:r>
          </w:p>
          <w:p w14:paraId="15287356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4BDD66E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=50</w:t>
            </w:r>
          </w:p>
          <w:p w14:paraId="07C2BD9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F0DAE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29 (58.0)</w:t>
            </w:r>
          </w:p>
          <w:p w14:paraId="370A592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230A544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E50FDD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6427023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478CBB0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(4.0)</w:t>
            </w:r>
          </w:p>
          <w:p w14:paraId="7CF05E4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19 (38.0)</w:t>
            </w:r>
          </w:p>
          <w:p w14:paraId="2C5D95F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D50272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=279</w:t>
            </w:r>
          </w:p>
          <w:p w14:paraId="26FA38D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6362C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124 (44.4)</w:t>
            </w:r>
          </w:p>
          <w:p w14:paraId="47D0470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28 (10.0)</w:t>
            </w:r>
          </w:p>
          <w:p w14:paraId="1C40B06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28 (10.0)</w:t>
            </w:r>
          </w:p>
          <w:p w14:paraId="78BB49D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(2.2)</w:t>
            </w:r>
          </w:p>
          <w:p w14:paraId="440D67D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(0.4)</w:t>
            </w:r>
          </w:p>
          <w:p w14:paraId="5155AB1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  <w:p w14:paraId="5E91D1E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148 (53.0)</w:t>
            </w:r>
          </w:p>
          <w:p w14:paraId="1B2F1D8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98CB93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=329</w:t>
            </w:r>
          </w:p>
          <w:p w14:paraId="26AAE99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CF577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153 (46.5)</w:t>
            </w:r>
          </w:p>
          <w:p w14:paraId="7E5C1AE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28 (8.5)</w:t>
            </w:r>
          </w:p>
          <w:p w14:paraId="2E809DC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28 (8.5)</w:t>
            </w:r>
          </w:p>
          <w:p w14:paraId="1731CC5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(1.8)</w:t>
            </w:r>
          </w:p>
          <w:p w14:paraId="6C79C2E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163818A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(1.2)</w:t>
            </w:r>
          </w:p>
          <w:p w14:paraId="0117743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167 (50.8)</w:t>
            </w:r>
          </w:p>
          <w:p w14:paraId="7BD189B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09D0C5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3F0644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84350A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0.077</w:t>
            </w:r>
          </w:p>
          <w:p w14:paraId="197B041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0.012†</w:t>
            </w:r>
          </w:p>
          <w:p w14:paraId="1F58E13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0.012†</w:t>
            </w:r>
          </w:p>
          <w:p w14:paraId="2FC5B6C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0.596†</w:t>
            </w:r>
          </w:p>
          <w:p w14:paraId="4F02C7E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  <w:p w14:paraId="38BC35F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0.111†</w:t>
            </w:r>
          </w:p>
          <w:p w14:paraId="2770573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0.050</w:t>
            </w:r>
          </w:p>
          <w:p w14:paraId="1BCFDD0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105F713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888429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E6FB0B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0.098</w:t>
            </w:r>
          </w:p>
          <w:p w14:paraId="7DDB1AB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0.129</w:t>
            </w:r>
          </w:p>
          <w:p w14:paraId="599DE90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0.129</w:t>
            </w:r>
          </w:p>
          <w:p w14:paraId="1A0285A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0.058</w:t>
            </w:r>
          </w:p>
          <w:p w14:paraId="6DCDD05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0.023</w:t>
            </w:r>
          </w:p>
          <w:p w14:paraId="0BBDE1A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0.108</w:t>
            </w:r>
          </w:p>
          <w:p w14:paraId="0E85E9D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0.108</w:t>
            </w:r>
          </w:p>
          <w:p w14:paraId="42684C0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236512" w:rsidRPr="009476FA" w14:paraId="5081C6C9" w14:textId="77777777" w:rsidTr="00723A62">
        <w:trPr>
          <w:cantSplit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</w:tcPr>
          <w:p w14:paraId="4F2A98E8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Omitted foods during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pregnancy</w:t>
            </w:r>
            <w:proofErr w:type="gramEnd"/>
          </w:p>
          <w:p w14:paraId="3038CCFB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0E1C84B7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771C178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=50</w:t>
            </w:r>
          </w:p>
          <w:p w14:paraId="0BC0697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(16.0)</w:t>
            </w:r>
          </w:p>
          <w:p w14:paraId="6F9AF42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42 (84.0)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694D0D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  <w:p w14:paraId="361D625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16 (5.6)</w:t>
            </w:r>
          </w:p>
          <w:p w14:paraId="2053467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272 (94.4)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5C3951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=338</w:t>
            </w:r>
          </w:p>
          <w:p w14:paraId="2B3BFE0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24 (7.1)</w:t>
            </w:r>
          </w:p>
          <w:p w14:paraId="378D4ED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314 (92.9)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316C1C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0.015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B15058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0.144</w:t>
            </w:r>
          </w:p>
        </w:tc>
      </w:tr>
      <w:tr w:rsidR="00236512" w:rsidRPr="009476FA" w14:paraId="52615BFC" w14:textId="77777777" w:rsidTr="00723A62">
        <w:trPr>
          <w:cantSplit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</w:tcPr>
          <w:p w14:paraId="1DB3F672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Food taboo for pregnancy</w:t>
            </w:r>
          </w:p>
          <w:p w14:paraId="1C023CB2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1CDF44DE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3C61C81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=50</w:t>
            </w:r>
          </w:p>
          <w:p w14:paraId="0E45491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13109B3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49 (98.0)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F1F73D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=287</w:t>
            </w:r>
          </w:p>
          <w:p w14:paraId="74AC817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 (3.5)</w:t>
            </w:r>
          </w:p>
          <w:p w14:paraId="18EF4AB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277 (96.5)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F12D10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=337</w:t>
            </w:r>
          </w:p>
          <w:p w14:paraId="7FEB003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 (3.3)</w:t>
            </w:r>
          </w:p>
          <w:p w14:paraId="7574410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326 (96.7)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7EF9DE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E89AA9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0.030</w:t>
            </w:r>
          </w:p>
        </w:tc>
      </w:tr>
      <w:tr w:rsidR="00236512" w:rsidRPr="009476FA" w14:paraId="6D259CCD" w14:textId="77777777" w:rsidTr="00723A62">
        <w:trPr>
          <w:cantSplit/>
        </w:trPr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2AE2E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Supplement intake during pregnancy</w:t>
            </w:r>
          </w:p>
          <w:p w14:paraId="73B12088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  <w:p w14:paraId="6D39EB21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E363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=40</w:t>
            </w:r>
          </w:p>
          <w:p w14:paraId="7072C51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36 (90.0)</w:t>
            </w:r>
          </w:p>
          <w:p w14:paraId="7E00709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(10.0)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BBA9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=279</w:t>
            </w:r>
          </w:p>
          <w:p w14:paraId="7B6281E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249 (89.2)</w:t>
            </w:r>
          </w:p>
          <w:p w14:paraId="0D1D902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30 (10.8)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FBB9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=319</w:t>
            </w:r>
          </w:p>
          <w:p w14:paraId="3C3BD1F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285 (89.3)</w:t>
            </w:r>
          </w:p>
          <w:p w14:paraId="5DF2C93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34 (10.7)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E570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1.000†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DF17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0.008</w:t>
            </w:r>
          </w:p>
        </w:tc>
      </w:tr>
    </w:tbl>
    <w:p w14:paraId="64F658E5" w14:textId="2184538E" w:rsidR="00236512" w:rsidRPr="009476FA" w:rsidRDefault="00236512" w:rsidP="00236512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 (%).</w:t>
      </w:r>
      <w:r w:rsidR="0020205F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b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Total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frequencies represent total number of participants, frequencies per variable include all respectively valid cases; lack of corresponding sum of frequencies with total sample size is due to missing data.</w:t>
      </w:r>
      <w:r w:rsidR="0020205F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c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Significantly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different at </w:t>
      </w:r>
      <w:r w:rsidR="000B6F4C" w:rsidRPr="009476FA">
        <w:rPr>
          <w:rFonts w:asciiTheme="minorHAnsi" w:hAnsiTheme="minorHAnsi" w:cstheme="minorHAnsi"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-value &lt;0.05 (in bold); </w:t>
      </w:r>
      <w:r w:rsidRPr="009476FA">
        <w:rPr>
          <w:rFonts w:asciiTheme="minorHAnsi" w:hAnsiTheme="minorHAnsi" w:cstheme="minorHAnsi"/>
          <w:i/>
          <w:iCs/>
          <w:sz w:val="16"/>
          <w:szCs w:val="16"/>
          <w:lang w:val="en-US"/>
        </w:rPr>
        <w:t>P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-value was derived using chi-square analysis for categorical variables.</w:t>
      </w:r>
      <w:r w:rsidR="0020205F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†Fisher’s exact test.</w:t>
      </w:r>
      <w:r w:rsidR="0020205F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*Globally significant after adjustment by Bonferroni.</w:t>
      </w:r>
    </w:p>
    <w:p w14:paraId="59BD3024" w14:textId="77777777" w:rsidR="00236512" w:rsidRPr="009476FA" w:rsidRDefault="00236512" w:rsidP="00236512">
      <w:pPr>
        <w:rPr>
          <w:rFonts w:asciiTheme="minorHAnsi" w:hAnsiTheme="minorHAnsi" w:cstheme="minorHAnsi"/>
          <w:lang w:val="en-US"/>
        </w:rPr>
      </w:pPr>
      <w:r w:rsidRPr="009476FA">
        <w:rPr>
          <w:rFonts w:asciiTheme="minorHAnsi" w:hAnsiTheme="minorHAnsi" w:cstheme="minorHAnsi"/>
          <w:lang w:val="en-US"/>
        </w:rPr>
        <w:br w:type="page"/>
      </w:r>
    </w:p>
    <w:p w14:paraId="49ECC4F2" w14:textId="1265A45F" w:rsidR="00236512" w:rsidRPr="009476FA" w:rsidRDefault="00236512" w:rsidP="00236512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lastRenderedPageBreak/>
        <w:t>Table S8</w:t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</w:rPr>
        <w:t xml:space="preserve"> </w:t>
      </w:r>
      <w:r w:rsidRPr="009476FA">
        <w:rPr>
          <w:rFonts w:asciiTheme="minorHAnsi" w:hAnsiTheme="minorHAnsi" w:cstheme="minorHAnsi"/>
          <w:b w:val="0"/>
          <w:bCs/>
        </w:rPr>
        <w:t>Socio-demographic characteristics</w:t>
      </w:r>
      <w:r w:rsidR="00D121FA" w:rsidRPr="009476FA">
        <w:rPr>
          <w:rFonts w:asciiTheme="minorHAnsi" w:hAnsiTheme="minorHAnsi" w:cstheme="minorHAnsi"/>
          <w:b w:val="0"/>
          <w:bCs/>
        </w:rPr>
        <w:t xml:space="preserve"> – missing values</w:t>
      </w:r>
    </w:p>
    <w:tbl>
      <w:tblPr>
        <w:tblStyle w:val="Tabellenraster"/>
        <w:tblW w:w="4657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1218"/>
        <w:gridCol w:w="1218"/>
        <w:gridCol w:w="1218"/>
        <w:gridCol w:w="1218"/>
      </w:tblGrid>
      <w:tr w:rsidR="00236512" w:rsidRPr="009476FA" w14:paraId="36405208" w14:textId="77777777" w:rsidTr="00A4134D">
        <w:trPr>
          <w:trHeight w:val="179"/>
        </w:trPr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4C5906" w14:textId="62CA715C" w:rsidR="00236512" w:rsidRPr="009476FA" w:rsidRDefault="00236512" w:rsidP="00A4134D">
            <w:pPr>
              <w:keepNext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FFFE3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29C959C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87000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52194F0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BA9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Nyangezi</w:t>
            </w:r>
            <w:proofErr w:type="spellEnd"/>
          </w:p>
          <w:p w14:paraId="40D5A31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=131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DDF6C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  <w:p w14:paraId="0451193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=470</w:t>
            </w:r>
          </w:p>
        </w:tc>
      </w:tr>
      <w:tr w:rsidR="00236512" w:rsidRPr="009476FA" w14:paraId="2908259C" w14:textId="77777777" w:rsidTr="0092108F">
        <w:trPr>
          <w:trHeight w:val="58"/>
        </w:trPr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97BF97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Socio-demographic characteristics of the mother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DF70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A5B9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9D6A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D84A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3C11C015" w14:textId="77777777" w:rsidTr="0092108F"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97AB36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Age of the mothers</w:t>
            </w:r>
          </w:p>
          <w:p w14:paraId="2D9012C8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Do not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</w:t>
            </w:r>
            <w:proofErr w:type="gramEnd"/>
          </w:p>
          <w:p w14:paraId="0B2D462C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2E9AC5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85AC2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82AE5A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0B9376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8FF87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1A3B92A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(2.8)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A74B53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5864C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C1E2A6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(1.5)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C4EDAD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2F116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  <w:p w14:paraId="50BB49F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 (2.1)</w:t>
            </w:r>
          </w:p>
        </w:tc>
      </w:tr>
      <w:tr w:rsidR="00236512" w:rsidRPr="009476FA" w14:paraId="4FCE3467" w14:textId="77777777" w:rsidTr="0092108F"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</w:tcPr>
          <w:p w14:paraId="1002AB51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Religion</w:t>
            </w:r>
          </w:p>
          <w:p w14:paraId="5172F30E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1E3358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88726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199996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9F094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(1.0)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C33516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C735F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06CF74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57366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(0.6)</w:t>
            </w:r>
          </w:p>
        </w:tc>
      </w:tr>
      <w:tr w:rsidR="00236512" w:rsidRPr="009476FA" w14:paraId="20A76EED" w14:textId="77777777" w:rsidTr="0092108F"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BD355A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Marital status</w:t>
            </w:r>
          </w:p>
          <w:p w14:paraId="59B480AE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7CB97BE2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2D283C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16AB6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  <w:p w14:paraId="2DBB8D1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F20043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4F9F6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BA32D4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(1.0)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E0DB89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70507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42CC327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EB8A02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E3BB7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6A9CE91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(0.9)</w:t>
            </w:r>
          </w:p>
        </w:tc>
      </w:tr>
      <w:tr w:rsidR="00236512" w:rsidRPr="009476FA" w14:paraId="7666F29C" w14:textId="77777777" w:rsidTr="0092108F"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743D4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Education level</w:t>
            </w:r>
          </w:p>
          <w:p w14:paraId="78D1EBA9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284AB5D2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52E03D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56450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45A38D1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E6879E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18945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F0095A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479971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A6E18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7827593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895F33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A037D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  <w:p w14:paraId="5C8BB33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</w:tc>
      </w:tr>
      <w:tr w:rsidR="00236512" w:rsidRPr="009476FA" w14:paraId="53643E67" w14:textId="77777777" w:rsidTr="0092108F">
        <w:tc>
          <w:tcPr>
            <w:tcW w:w="2183" w:type="pct"/>
            <w:tcBorders>
              <w:top w:val="nil"/>
              <w:left w:val="nil"/>
              <w:bottom w:val="nil"/>
              <w:right w:val="nil"/>
            </w:tcBorders>
          </w:tcPr>
          <w:p w14:paraId="66763C43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Main occupation</w:t>
            </w:r>
          </w:p>
          <w:p w14:paraId="60F2BE44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B7A0E1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7A9A6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E83829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36CFA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(1.4)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FC7FA0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CEB9C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6B9D0C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8C033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(0.9)</w:t>
            </w:r>
          </w:p>
        </w:tc>
      </w:tr>
      <w:tr w:rsidR="00236512" w:rsidRPr="009476FA" w14:paraId="05A8BD38" w14:textId="77777777" w:rsidTr="0092108F"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752A4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Characteristics of the index infant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A1C7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2041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4263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C1FB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3A727C57" w14:textId="77777777" w:rsidTr="00D121FA">
        <w:tc>
          <w:tcPr>
            <w:tcW w:w="2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FC0BF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Age (days)</w:t>
            </w:r>
          </w:p>
          <w:p w14:paraId="1B422A18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missing values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591D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9BF7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460C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16CA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6893132D" w14:textId="77777777" w:rsidTr="00D121FA"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8F3A4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Sex</w:t>
            </w:r>
          </w:p>
          <w:p w14:paraId="3947B2D8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missing values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4E14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2842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5C56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3FC4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B3C4C10" w14:textId="5E9CBEA0" w:rsidR="00236512" w:rsidRPr="009476FA" w:rsidRDefault="00236512" w:rsidP="00236512">
      <w:pPr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 (%).</w:t>
      </w:r>
    </w:p>
    <w:p w14:paraId="033EF98D" w14:textId="77777777" w:rsidR="00236512" w:rsidRPr="009476FA" w:rsidRDefault="00236512" w:rsidP="00236512">
      <w:pPr>
        <w:spacing w:after="0" w:line="480" w:lineRule="auto"/>
        <w:rPr>
          <w:rFonts w:asciiTheme="minorHAnsi" w:hAnsiTheme="minorHAnsi" w:cstheme="minorHAnsi"/>
          <w:lang w:val="en-US"/>
        </w:rPr>
      </w:pPr>
    </w:p>
    <w:p w14:paraId="21F853E4" w14:textId="4C824522" w:rsidR="00236512" w:rsidRPr="009476FA" w:rsidRDefault="00236512" w:rsidP="00236512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t>Table S9</w:t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</w:rPr>
        <w:t xml:space="preserve"> </w:t>
      </w:r>
      <w:r w:rsidRPr="009476FA">
        <w:rPr>
          <w:rFonts w:asciiTheme="minorHAnsi" w:hAnsiTheme="minorHAnsi" w:cstheme="minorHAnsi"/>
          <w:b w:val="0"/>
          <w:bCs/>
        </w:rPr>
        <w:t>Household characteristics</w:t>
      </w:r>
      <w:r w:rsidR="00D121FA" w:rsidRPr="009476FA">
        <w:rPr>
          <w:rFonts w:asciiTheme="minorHAnsi" w:hAnsiTheme="minorHAnsi" w:cstheme="minorHAnsi"/>
          <w:b w:val="0"/>
          <w:bCs/>
        </w:rPr>
        <w:t xml:space="preserve"> – missing values</w:t>
      </w:r>
    </w:p>
    <w:tbl>
      <w:tblPr>
        <w:tblStyle w:val="Tabellenraster"/>
        <w:tblW w:w="4655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1219"/>
        <w:gridCol w:w="1219"/>
        <w:gridCol w:w="1219"/>
        <w:gridCol w:w="1217"/>
      </w:tblGrid>
      <w:tr w:rsidR="00236512" w:rsidRPr="009476FA" w14:paraId="29AE94C9" w14:textId="77777777" w:rsidTr="00A4134D">
        <w:trPr>
          <w:trHeight w:val="71"/>
        </w:trPr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B7181D" w14:textId="0B6BC086" w:rsidR="00236512" w:rsidRPr="009476FA" w:rsidRDefault="00236512" w:rsidP="00A4134D">
            <w:pPr>
              <w:keepNext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4E98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602097F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2E57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1BD95D3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B060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Nyangezi</w:t>
            </w:r>
            <w:proofErr w:type="spellEnd"/>
          </w:p>
          <w:p w14:paraId="79828FE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=131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7AA0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  <w:p w14:paraId="0CA1791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=470</w:t>
            </w:r>
          </w:p>
        </w:tc>
      </w:tr>
      <w:tr w:rsidR="00236512" w:rsidRPr="009476FA" w14:paraId="515A0F5C" w14:textId="77777777" w:rsidTr="00D121FA"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42E8A2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Head of household</w:t>
            </w:r>
          </w:p>
          <w:p w14:paraId="60E36637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ED5443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A7C67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D75385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003B0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4E53CF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604C6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E61187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F4547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</w:tc>
      </w:tr>
      <w:tr w:rsidR="00236512" w:rsidRPr="009476FA" w14:paraId="3967F8BE" w14:textId="77777777" w:rsidTr="00D121FA"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</w:tcPr>
          <w:p w14:paraId="070C0F12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Number of household members</w:t>
            </w:r>
          </w:p>
          <w:p w14:paraId="74AAE66D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5B56C8F9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B68EF8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B98CD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05D17E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E6AE63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0F8C8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7D8ECCE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A581DD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7DFCF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695DDE6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12AE7D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0E1B8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  <w:p w14:paraId="164392E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</w:tc>
      </w:tr>
      <w:tr w:rsidR="00236512" w:rsidRPr="009476FA" w14:paraId="05CEFF74" w14:textId="77777777" w:rsidTr="00D121FA">
        <w:trPr>
          <w:cantSplit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BE73C7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Number of children per household</w:t>
            </w:r>
          </w:p>
          <w:p w14:paraId="796C8290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52D9D662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A02420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C950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EDE497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0B55A3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52866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30FA435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BF6C72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43463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0E9690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56FCCA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09D2B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  <w:p w14:paraId="0CE69AD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</w:tc>
      </w:tr>
      <w:tr w:rsidR="00236512" w:rsidRPr="009476FA" w14:paraId="6EA2EE9C" w14:textId="77777777" w:rsidTr="00D121FA">
        <w:trPr>
          <w:cantSplit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</w:tcPr>
          <w:p w14:paraId="712AB458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Main source of income</w:t>
            </w:r>
          </w:p>
          <w:p w14:paraId="0E557E72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Do not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</w:t>
            </w:r>
            <w:proofErr w:type="gramEnd"/>
          </w:p>
          <w:p w14:paraId="00E0933D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427D4B00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BB30F8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685D4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61CF4A7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6868201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DA3743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AEFAE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(2.8)</w:t>
            </w:r>
          </w:p>
          <w:p w14:paraId="0DDBAF4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3FDF33D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(1.4)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0D3DCA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C4B29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21 (16.0)</w:t>
            </w:r>
          </w:p>
          <w:p w14:paraId="3703D5B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292ADAA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C12CDD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70CD5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30 (6.4)</w:t>
            </w:r>
          </w:p>
          <w:p w14:paraId="0A832B4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  <w:p w14:paraId="651EEE2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(1.3)</w:t>
            </w:r>
          </w:p>
        </w:tc>
      </w:tr>
      <w:tr w:rsidR="00236512" w:rsidRPr="009476FA" w14:paraId="055E949A" w14:textId="77777777" w:rsidTr="00D121FA">
        <w:trPr>
          <w:cantSplit/>
        </w:trPr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8C975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Food sources</w:t>
            </w:r>
          </w:p>
          <w:p w14:paraId="15459833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Do not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</w:t>
            </w:r>
            <w:proofErr w:type="gramEnd"/>
          </w:p>
          <w:p w14:paraId="29EC9866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F398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6FAE6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2682EA6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75FB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CFB15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1D349D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(1.0)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4CB3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B5F96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(3.1)</w:t>
            </w:r>
          </w:p>
          <w:p w14:paraId="312D527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055C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A6700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(0.9)</w:t>
            </w:r>
          </w:p>
          <w:p w14:paraId="6724AF1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(0.6)</w:t>
            </w:r>
          </w:p>
        </w:tc>
      </w:tr>
    </w:tbl>
    <w:p w14:paraId="38C24157" w14:textId="3E49E714" w:rsidR="00236512" w:rsidRPr="009476FA" w:rsidRDefault="00236512" w:rsidP="00236512">
      <w:pPr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 (%)</w:t>
      </w:r>
      <w:r w:rsidRPr="009476FA">
        <w:rPr>
          <w:rFonts w:asciiTheme="minorHAnsi" w:hAnsiTheme="minorHAnsi" w:cstheme="minorHAnsi"/>
          <w:b/>
          <w:bCs/>
          <w:sz w:val="16"/>
          <w:szCs w:val="16"/>
          <w:lang w:val="en-US"/>
        </w:rPr>
        <w:t>.</w:t>
      </w:r>
    </w:p>
    <w:p w14:paraId="0F51876B" w14:textId="77777777" w:rsidR="00236512" w:rsidRPr="009476FA" w:rsidRDefault="00236512" w:rsidP="00236512">
      <w:pPr>
        <w:spacing w:after="0" w:line="480" w:lineRule="auto"/>
        <w:rPr>
          <w:rFonts w:asciiTheme="minorHAnsi" w:hAnsiTheme="minorHAnsi" w:cstheme="minorHAnsi"/>
          <w:lang w:val="en-US"/>
        </w:rPr>
      </w:pPr>
    </w:p>
    <w:p w14:paraId="45C4BB0F" w14:textId="53B00CA1" w:rsidR="00236512" w:rsidRPr="009476FA" w:rsidRDefault="00236512" w:rsidP="00236512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lastRenderedPageBreak/>
        <w:t>Table S10</w:t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</w:rPr>
        <w:t xml:space="preserve"> </w:t>
      </w:r>
      <w:r w:rsidRPr="009476FA">
        <w:rPr>
          <w:rFonts w:asciiTheme="minorHAnsi" w:hAnsiTheme="minorHAnsi" w:cstheme="minorHAnsi"/>
          <w:b w:val="0"/>
          <w:bCs/>
        </w:rPr>
        <w:t>Parity and family planning</w:t>
      </w:r>
      <w:r w:rsidR="00D121FA" w:rsidRPr="009476FA">
        <w:rPr>
          <w:rFonts w:asciiTheme="minorHAnsi" w:hAnsiTheme="minorHAnsi" w:cstheme="minorHAnsi"/>
          <w:b w:val="0"/>
          <w:bCs/>
        </w:rPr>
        <w:t xml:space="preserve"> – missing values</w:t>
      </w:r>
    </w:p>
    <w:tbl>
      <w:tblPr>
        <w:tblStyle w:val="Tabellenraster"/>
        <w:tblW w:w="4657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1220"/>
        <w:gridCol w:w="1218"/>
        <w:gridCol w:w="1218"/>
        <w:gridCol w:w="1218"/>
      </w:tblGrid>
      <w:tr w:rsidR="00236512" w:rsidRPr="009476FA" w14:paraId="3339AB5F" w14:textId="77777777" w:rsidTr="00A4134D">
        <w:trPr>
          <w:cantSplit/>
          <w:trHeight w:val="179"/>
        </w:trPr>
        <w:tc>
          <w:tcPr>
            <w:tcW w:w="2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490837" w14:textId="3FC58FF3" w:rsidR="00236512" w:rsidRPr="009476FA" w:rsidRDefault="00236512" w:rsidP="00A4134D">
            <w:pPr>
              <w:keepNext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CCF0A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4C3A471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C5E4D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2CE901B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4B6C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Nyangezi</w:t>
            </w:r>
            <w:proofErr w:type="spellEnd"/>
          </w:p>
          <w:p w14:paraId="2413F71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=131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F9D85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  <w:p w14:paraId="07ED3C9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=470</w:t>
            </w:r>
          </w:p>
        </w:tc>
      </w:tr>
      <w:tr w:rsidR="00236512" w:rsidRPr="009476FA" w14:paraId="6D668F70" w14:textId="77777777" w:rsidTr="00D121FA">
        <w:trPr>
          <w:cantSplit/>
          <w:trHeight w:val="58"/>
        </w:trPr>
        <w:tc>
          <w:tcPr>
            <w:tcW w:w="2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70186E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Parity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6014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C38B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9A81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256B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39EF1EA0" w14:textId="77777777" w:rsidTr="00D121FA">
        <w:trPr>
          <w:cantSplit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99A26B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Number of pregnancies (including the newborn)</w:t>
            </w:r>
          </w:p>
          <w:p w14:paraId="2AF8978C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7CFEC0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DB69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3CAAFE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CB099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(2.1)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1889AF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ACFE2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(3.1)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DB3341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E2B2B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 (2.1)</w:t>
            </w:r>
          </w:p>
        </w:tc>
      </w:tr>
      <w:tr w:rsidR="00236512" w:rsidRPr="009476FA" w14:paraId="6252986E" w14:textId="77777777" w:rsidTr="00D121FA">
        <w:trPr>
          <w:cantSplit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76BB8A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Number of children born alive (including the newborn)</w:t>
            </w:r>
          </w:p>
          <w:p w14:paraId="570567AF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05679A84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29F69A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A62D1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1CFFB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58AA49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2D9D70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1BFA8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66904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1FB9534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(2.1)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3BC84B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3C239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2F34A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6038C6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12D81C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D800D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A4FA4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  <w:p w14:paraId="5A21EB7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(1.5)</w:t>
            </w:r>
          </w:p>
        </w:tc>
      </w:tr>
      <w:tr w:rsidR="00236512" w:rsidRPr="009476FA" w14:paraId="6AB4486C" w14:textId="77777777" w:rsidTr="00D121FA">
        <w:trPr>
          <w:cantSplit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AEA541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Birth space between the last pregnancies</w:t>
            </w:r>
          </w:p>
          <w:p w14:paraId="68067AAA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Do not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</w:t>
            </w:r>
            <w:proofErr w:type="gramEnd"/>
          </w:p>
          <w:p w14:paraId="5B9CB39B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25A33812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1AAE09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75958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20F5619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00AE962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4C3595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48470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0D9178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36977C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(1.0)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024FB4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C9123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5DCD652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(5.3)</w:t>
            </w:r>
          </w:p>
          <w:p w14:paraId="2BAE95C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3B5FDB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D3355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  <w:p w14:paraId="5CB1241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(1.5)</w:t>
            </w:r>
          </w:p>
          <w:p w14:paraId="12C3558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(1.1)</w:t>
            </w:r>
          </w:p>
        </w:tc>
      </w:tr>
      <w:tr w:rsidR="00236512" w:rsidRPr="009476FA" w14:paraId="1A9095F3" w14:textId="77777777" w:rsidTr="00D121FA">
        <w:trPr>
          <w:cantSplit/>
        </w:trPr>
        <w:tc>
          <w:tcPr>
            <w:tcW w:w="2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B39D5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Family planning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673A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E936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9747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5CCD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322A1782" w14:textId="77777777" w:rsidTr="00D121FA">
        <w:trPr>
          <w:cantSplit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</w:tcPr>
          <w:p w14:paraId="37D53B15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Knowing any benefit / importance of family planning</w:t>
            </w:r>
          </w:p>
          <w:p w14:paraId="0A486A20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171C0AC5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9D5E37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82F83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77FB4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  <w:p w14:paraId="39EF318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84BC90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6B17B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796D9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(3.1)</w:t>
            </w:r>
          </w:p>
          <w:p w14:paraId="666F31C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2D537A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C4900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D73E2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(5.3)</w:t>
            </w:r>
          </w:p>
          <w:p w14:paraId="6777580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87998F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EDA54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E9759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18 (3.8)</w:t>
            </w:r>
          </w:p>
          <w:p w14:paraId="45503C6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(0.6)</w:t>
            </w:r>
          </w:p>
        </w:tc>
      </w:tr>
      <w:tr w:rsidR="00236512" w:rsidRPr="009476FA" w14:paraId="3F49BCF8" w14:textId="77777777" w:rsidTr="00D121FA">
        <w:trPr>
          <w:cantSplit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</w:tcPr>
          <w:p w14:paraId="13D492C6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Importance of family planning</w:t>
            </w:r>
          </w:p>
          <w:p w14:paraId="5D0F606A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31F29BF9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35674A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C5F24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  <w:p w14:paraId="52ED405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2C98D8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46C0D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(3.1)</w:t>
            </w:r>
          </w:p>
          <w:p w14:paraId="6A61DC3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74AF6F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F11D4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(5.3)</w:t>
            </w:r>
          </w:p>
          <w:p w14:paraId="39FDD5F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A0600A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54E38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18 (3.8)</w:t>
            </w:r>
          </w:p>
          <w:p w14:paraId="5AA9CDD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(0.6)</w:t>
            </w:r>
          </w:p>
        </w:tc>
      </w:tr>
      <w:tr w:rsidR="00236512" w:rsidRPr="009476FA" w14:paraId="0892D6B3" w14:textId="77777777" w:rsidTr="00D121FA">
        <w:trPr>
          <w:cantSplit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</w:tcPr>
          <w:p w14:paraId="0AE33B1B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Knowledge about contraceptive methods</w:t>
            </w:r>
          </w:p>
          <w:p w14:paraId="4A5F3973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Do not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</w:t>
            </w:r>
            <w:proofErr w:type="gramEnd"/>
          </w:p>
          <w:p w14:paraId="422BC4EC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42E6AE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C7D93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44E5D14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F9A5BA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BAB46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(2.1)</w:t>
            </w:r>
          </w:p>
          <w:p w14:paraId="58A725E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F67383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E4492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(3.8)</w:t>
            </w:r>
          </w:p>
          <w:p w14:paraId="31D75FB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E7EF32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43D21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(2.6)</w:t>
            </w:r>
          </w:p>
          <w:p w14:paraId="5FDEFCB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</w:tc>
      </w:tr>
      <w:tr w:rsidR="00236512" w:rsidRPr="009476FA" w14:paraId="4D0421F7" w14:textId="77777777" w:rsidTr="00D121FA">
        <w:trPr>
          <w:cantSplit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</w:tcPr>
          <w:p w14:paraId="0443440F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Contraceptive methods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known</w:t>
            </w:r>
            <w:proofErr w:type="gramEnd"/>
          </w:p>
          <w:p w14:paraId="23969B50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63D117D0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  <w:p w14:paraId="678B78E7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CAA16C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398AF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E9607E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  <w:p w14:paraId="1CBA8D7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BD14EC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C794C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6EA4C0B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(2.4)</w:t>
            </w:r>
          </w:p>
          <w:p w14:paraId="4181D51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CD8BE9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140AD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(1.5)</w:t>
            </w:r>
          </w:p>
          <w:p w14:paraId="25F069C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(3.8)</w:t>
            </w:r>
          </w:p>
          <w:p w14:paraId="13165C9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(3.1)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BEC002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CDA69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777CB5F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14 (3.0)</w:t>
            </w:r>
          </w:p>
          <w:p w14:paraId="065D86A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(1.3)</w:t>
            </w:r>
          </w:p>
        </w:tc>
      </w:tr>
      <w:tr w:rsidR="00236512" w:rsidRPr="009476FA" w14:paraId="69F4ADA2" w14:textId="77777777" w:rsidTr="00D121FA">
        <w:trPr>
          <w:cantSplit/>
        </w:trPr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7E463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Practiced family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planning</w:t>
            </w:r>
            <w:proofErr w:type="gramEnd"/>
          </w:p>
          <w:p w14:paraId="082173C6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Do not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</w:t>
            </w:r>
            <w:proofErr w:type="gramEnd"/>
          </w:p>
          <w:p w14:paraId="06632330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24499B04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CB33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04C2E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FB654B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70DDA64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201C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4A606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7560D24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1E6F67C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DE8E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0DDAE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6A93FE6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4A94771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9588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B58B6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1AB1EB4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369AC14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(0.9)</w:t>
            </w:r>
          </w:p>
        </w:tc>
      </w:tr>
    </w:tbl>
    <w:p w14:paraId="2E204EEC" w14:textId="3432B3C5" w:rsidR="00236512" w:rsidRPr="009476FA" w:rsidRDefault="00236512" w:rsidP="00236512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 (%)</w:t>
      </w:r>
      <w:r w:rsidRPr="009476FA">
        <w:rPr>
          <w:rFonts w:asciiTheme="minorHAnsi" w:hAnsiTheme="minorHAnsi" w:cstheme="minorHAnsi"/>
          <w:b/>
          <w:bCs/>
          <w:sz w:val="16"/>
          <w:szCs w:val="16"/>
          <w:lang w:val="en-US"/>
        </w:rPr>
        <w:t>.</w:t>
      </w:r>
    </w:p>
    <w:p w14:paraId="288071C7" w14:textId="77777777" w:rsidR="00236512" w:rsidRPr="009476FA" w:rsidRDefault="00236512" w:rsidP="00236512">
      <w:pPr>
        <w:spacing w:after="0" w:line="480" w:lineRule="auto"/>
        <w:rPr>
          <w:rFonts w:asciiTheme="minorHAnsi" w:hAnsiTheme="minorHAnsi" w:cstheme="minorHAnsi"/>
          <w:lang w:val="en-US"/>
        </w:rPr>
      </w:pPr>
    </w:p>
    <w:p w14:paraId="6299A20D" w14:textId="17382080" w:rsidR="00236512" w:rsidRPr="009476FA" w:rsidRDefault="00236512" w:rsidP="00236512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t>Table S11</w:t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</w:rPr>
        <w:t xml:space="preserve"> </w:t>
      </w:r>
      <w:r w:rsidRPr="009476FA">
        <w:rPr>
          <w:rFonts w:asciiTheme="minorHAnsi" w:hAnsiTheme="minorHAnsi" w:cstheme="minorHAnsi"/>
          <w:b w:val="0"/>
          <w:bCs/>
        </w:rPr>
        <w:t>Health issues during pregnancy (self-reported)</w:t>
      </w:r>
      <w:r w:rsidR="00D121FA" w:rsidRPr="009476FA">
        <w:rPr>
          <w:rFonts w:asciiTheme="minorHAnsi" w:hAnsiTheme="minorHAnsi" w:cstheme="minorHAnsi"/>
          <w:b w:val="0"/>
          <w:bCs/>
        </w:rPr>
        <w:t xml:space="preserve"> – missing values</w:t>
      </w:r>
    </w:p>
    <w:tbl>
      <w:tblPr>
        <w:tblStyle w:val="Tabellenraster"/>
        <w:tblW w:w="4654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1217"/>
        <w:gridCol w:w="1219"/>
        <w:gridCol w:w="1219"/>
        <w:gridCol w:w="1219"/>
      </w:tblGrid>
      <w:tr w:rsidR="00236512" w:rsidRPr="009476FA" w14:paraId="48D469E4" w14:textId="77777777" w:rsidTr="00A4134D">
        <w:trPr>
          <w:cantSplit/>
          <w:trHeight w:val="179"/>
        </w:trPr>
        <w:tc>
          <w:tcPr>
            <w:tcW w:w="2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EAC6DB" w14:textId="19302AC2" w:rsidR="00236512" w:rsidRPr="009476FA" w:rsidRDefault="00236512" w:rsidP="00A4134D">
            <w:pPr>
              <w:keepNext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DB9C3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1305EAD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0E03C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65B4D24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48CF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Nyangezi</w:t>
            </w:r>
            <w:proofErr w:type="spellEnd"/>
          </w:p>
          <w:p w14:paraId="14D1CEE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=131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FA691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  <w:p w14:paraId="549DE7D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=470</w:t>
            </w:r>
          </w:p>
        </w:tc>
      </w:tr>
      <w:tr w:rsidR="00236512" w:rsidRPr="009476FA" w14:paraId="3BDD53CA" w14:textId="77777777" w:rsidTr="0092108F">
        <w:trPr>
          <w:cantSplit/>
        </w:trPr>
        <w:tc>
          <w:tcPr>
            <w:tcW w:w="218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EF258D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Health problem during pregnancy</w:t>
            </w:r>
          </w:p>
          <w:p w14:paraId="4C803DE8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3C32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F268C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ADB1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A39C5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12B5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D886D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AB97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6989E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</w:tc>
      </w:tr>
      <w:tr w:rsidR="00236512" w:rsidRPr="009476FA" w14:paraId="035961DE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34E44E8A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Health problem during pregnancy / perinatal – type of disease</w:t>
            </w:r>
          </w:p>
          <w:p w14:paraId="35A5DC06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Do not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</w:t>
            </w:r>
            <w:proofErr w:type="gramEnd"/>
          </w:p>
          <w:p w14:paraId="36F6AE7E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3090E939" w14:textId="77777777" w:rsidR="00236512" w:rsidRPr="009476FA" w:rsidRDefault="00236512" w:rsidP="0092108F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24FF43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57D66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C884F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6BA1818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2DF3A9D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 (52.9)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7C71F6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0D8AA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8C7AB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74D713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0FDFD3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237 (82.3)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AE7E87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CE13F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E1CD4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28D7DC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59200D3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97 (74.0)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DA7FED3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E7CA8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5284A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  <w:p w14:paraId="03B6BC4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  <w:p w14:paraId="1461B49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361 (76.8)</w:t>
            </w:r>
          </w:p>
        </w:tc>
      </w:tr>
      <w:tr w:rsidR="00236512" w:rsidRPr="009476FA" w14:paraId="72EC6681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170C3BCC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Trimester of health problem during pregnancy</w:t>
            </w:r>
          </w:p>
          <w:p w14:paraId="4B5EB2C9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AFDB34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D3274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 (52.9)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C966DA9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F9E64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237 (82.3)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B05061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C88730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97 (74.0)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9F7118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695B9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361 (76.8)</w:t>
            </w:r>
          </w:p>
        </w:tc>
      </w:tr>
      <w:tr w:rsidR="00236512" w:rsidRPr="009476FA" w14:paraId="48FC9AE9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72256636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Visit of a health facility at health problem during pregnancy</w:t>
            </w:r>
          </w:p>
          <w:p w14:paraId="1FCF0F7E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  <w:p w14:paraId="65922193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21EE53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4C162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FB4963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 (52.9)</w:t>
            </w:r>
          </w:p>
          <w:p w14:paraId="363B25A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620EEA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6F8AB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28EAA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237 (82.3)</w:t>
            </w:r>
          </w:p>
          <w:p w14:paraId="4EBF5C5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E46549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28F12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B8A1D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97 (74.0)</w:t>
            </w:r>
          </w:p>
          <w:p w14:paraId="122576D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24C153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D7421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0F350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361 (76.8)</w:t>
            </w:r>
          </w:p>
          <w:p w14:paraId="3E727B9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</w:tc>
      </w:tr>
      <w:tr w:rsidR="00236512" w:rsidRPr="009476FA" w14:paraId="008291E1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1DCFBFED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Taking medicine at health problem during pregnancy</w:t>
            </w:r>
          </w:p>
          <w:p w14:paraId="4602B46C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Do not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</w:t>
            </w:r>
            <w:proofErr w:type="gramEnd"/>
          </w:p>
          <w:p w14:paraId="70D07E74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  <w:p w14:paraId="09902593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79FE2E93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4DA3C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9001B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  <w:p w14:paraId="779FE60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27 (52.9)</w:t>
            </w:r>
          </w:p>
          <w:p w14:paraId="4C48C57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ECBD96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60B56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1B76C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02A9562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237 (82.3)</w:t>
            </w:r>
          </w:p>
          <w:p w14:paraId="355B4BD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(2.4)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A7A6FD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21AD6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060C8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(3.1)</w:t>
            </w:r>
          </w:p>
          <w:p w14:paraId="741B752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97 (74.0)</w:t>
            </w:r>
          </w:p>
          <w:p w14:paraId="5C6A386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2029C29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2DBB7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7CC34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6 (1.3)</w:t>
            </w:r>
          </w:p>
          <w:p w14:paraId="3F5C63D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361 (76.8)</w:t>
            </w:r>
          </w:p>
          <w:p w14:paraId="566F224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(1.9)</w:t>
            </w:r>
          </w:p>
        </w:tc>
      </w:tr>
      <w:tr w:rsidR="00236512" w:rsidRPr="009476FA" w14:paraId="291F58B5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2C230BED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Medication during pregnancy</w:t>
            </w:r>
          </w:p>
          <w:p w14:paraId="578D5CDD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know*</w:t>
            </w:r>
          </w:p>
          <w:p w14:paraId="6530607D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BF2879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492A3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(13.7)</w:t>
            </w:r>
          </w:p>
          <w:p w14:paraId="494C47A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E66A52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DB3CF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6D9108C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(2.8)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009CB5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CA08B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61845A9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D9501A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CCAC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(1.5)</w:t>
            </w:r>
          </w:p>
          <w:p w14:paraId="48E58B5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 (2.3)</w:t>
            </w:r>
          </w:p>
        </w:tc>
      </w:tr>
      <w:tr w:rsidR="00236512" w:rsidRPr="009476FA" w14:paraId="2DD4A36B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329AD1E6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Antimalarial drugs during pregnancy</w:t>
            </w:r>
          </w:p>
          <w:p w14:paraId="78733C98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know**</w:t>
            </w:r>
          </w:p>
          <w:p w14:paraId="77E87D77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  <w:p w14:paraId="2D222DF3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349968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2064F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(23.5)</w:t>
            </w:r>
          </w:p>
          <w:p w14:paraId="3ACDA90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EDB2B5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91A9DB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21721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722927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24594B8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(2.4)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0B3364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3669D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087E08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67BCAEE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C8F697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CD5930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(2.6)</w:t>
            </w:r>
          </w:p>
          <w:p w14:paraId="44E35C4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6158FC5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(1.9)</w:t>
            </w:r>
          </w:p>
        </w:tc>
      </w:tr>
      <w:tr w:rsidR="00236512" w:rsidRPr="009476FA" w14:paraId="4A4DF252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518DFA3D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Deworming during pregnancy</w:t>
            </w:r>
          </w:p>
          <w:p w14:paraId="4EC5E31B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know**</w:t>
            </w:r>
          </w:p>
          <w:p w14:paraId="18A660B2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  <w:p w14:paraId="41D856FE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38E2F4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B9A5C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 (25.5)</w:t>
            </w:r>
          </w:p>
          <w:p w14:paraId="0D1A2A2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FCFBFA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FF77CC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7B7AD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402591E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7C5B4379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(2.4)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4388320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0B3A5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24CAF68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19604C5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E5E9C40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CFE8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 (2.8)</w:t>
            </w:r>
          </w:p>
          <w:p w14:paraId="57DD01C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549A9B8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(1.9)</w:t>
            </w:r>
          </w:p>
        </w:tc>
      </w:tr>
      <w:tr w:rsidR="00236512" w:rsidRPr="009476FA" w14:paraId="6446F5F9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2B5610ED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Antibiotics, antifungal during pregnancy</w:t>
            </w:r>
          </w:p>
          <w:p w14:paraId="1FD42579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know**</w:t>
            </w:r>
          </w:p>
          <w:p w14:paraId="28AE507A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  <w:p w14:paraId="425210AB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61563A60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0A4EF0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(17.6)</w:t>
            </w:r>
          </w:p>
          <w:p w14:paraId="5A8333C3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665B33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699ADC9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ACB94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D4CE103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4961127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(2.4)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C0E726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47364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63FA145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0BEC141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ACAB9A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41F21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(1.9)</w:t>
            </w:r>
          </w:p>
          <w:p w14:paraId="52F1713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139207E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(1.9)</w:t>
            </w:r>
          </w:p>
        </w:tc>
      </w:tr>
      <w:tr w:rsidR="00236512" w:rsidRPr="009476FA" w14:paraId="3378F2D0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11573A5C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Pain killer during pregnancy</w:t>
            </w:r>
          </w:p>
          <w:p w14:paraId="5A669A49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know**</w:t>
            </w:r>
          </w:p>
          <w:p w14:paraId="2D39CB92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  <w:p w14:paraId="1D436CD8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3EB354E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CD6290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 (21.6)</w:t>
            </w:r>
          </w:p>
          <w:p w14:paraId="624AE1B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6DC1F42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4C1980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F2F0A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0063C6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3A476B0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(2.4)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0E17C8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740FF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095D319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5ED0216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19F270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A99FA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 (2.3)</w:t>
            </w:r>
          </w:p>
          <w:p w14:paraId="635F58D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5BDFCAE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(1.9)</w:t>
            </w:r>
          </w:p>
        </w:tc>
      </w:tr>
      <w:tr w:rsidR="00236512" w:rsidRPr="009476FA" w14:paraId="752B517B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4207F40C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Pregnancy-related medication during pregnancy</w:t>
            </w:r>
          </w:p>
          <w:p w14:paraId="462A4C12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know**</w:t>
            </w:r>
          </w:p>
          <w:p w14:paraId="5FB534F7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  <w:p w14:paraId="45BDCD2F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D755BA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4A6F8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(23.5)</w:t>
            </w:r>
          </w:p>
          <w:p w14:paraId="54A6A2E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7C37B1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155E3A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0BE77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EBACF7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1FB5D3E9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(2.4)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D8F56A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FC29A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4AD77FA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48481CA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180125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4CDEC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(2.6)</w:t>
            </w:r>
          </w:p>
          <w:p w14:paraId="150C9C6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1FD97A0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(1.9)</w:t>
            </w:r>
          </w:p>
        </w:tc>
      </w:tr>
      <w:tr w:rsidR="00236512" w:rsidRPr="009476FA" w14:paraId="49C3450B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19E1CDF4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Vaccination during pregnancy</w:t>
            </w:r>
          </w:p>
          <w:p w14:paraId="06A6BD45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know**</w:t>
            </w:r>
          </w:p>
          <w:p w14:paraId="45B7B950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  <w:p w14:paraId="344D0336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0980FD9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8D74E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 (25.5)</w:t>
            </w:r>
          </w:p>
          <w:p w14:paraId="31CB979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6A83607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D194CB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A0CFE3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A54154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66C1082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(2.4)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662A553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6D1CD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1F967E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48151C4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CE9E10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6B77B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 (2.8)</w:t>
            </w:r>
          </w:p>
          <w:p w14:paraId="2CDD09D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36CF4CD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(1.9)</w:t>
            </w:r>
          </w:p>
        </w:tc>
      </w:tr>
      <w:tr w:rsidR="00236512" w:rsidRPr="009476FA" w14:paraId="4417A11E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633CA3A4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Treatment of nausea during pregnancy</w:t>
            </w:r>
          </w:p>
          <w:p w14:paraId="285EB2F4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know**</w:t>
            </w:r>
          </w:p>
          <w:p w14:paraId="54041574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  <w:p w14:paraId="3BB7E2AD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87FD10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82CCA3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 (25.5)</w:t>
            </w:r>
          </w:p>
          <w:p w14:paraId="06F173E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7F8A4A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8D1BA4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E398A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663D8E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6F8492B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(2.4)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BFC97D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5A29F0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0207A85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7AD0F3E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D28F16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C103B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 (2.8)</w:t>
            </w:r>
          </w:p>
          <w:p w14:paraId="15B81F0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538C2FE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(1.9)</w:t>
            </w:r>
          </w:p>
        </w:tc>
      </w:tr>
      <w:tr w:rsidR="00236512" w:rsidRPr="009476FA" w14:paraId="352B6B9D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598CC5B4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Other medication during pregnancy</w:t>
            </w:r>
          </w:p>
          <w:p w14:paraId="08896103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know**</w:t>
            </w:r>
          </w:p>
          <w:p w14:paraId="195B62AB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  <w:p w14:paraId="61E504E6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29F9D009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AEB2F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 (25.5)</w:t>
            </w:r>
          </w:p>
          <w:p w14:paraId="1C15D6A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0CD87B7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8046F6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33661E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07E14540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  <w:p w14:paraId="682A4C23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(2.4)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9B7DB25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5EDAA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AF72C0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17620AC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7451BA9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42FD49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13 (2.8)</w:t>
            </w:r>
          </w:p>
          <w:p w14:paraId="21FB99A9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4C42AE7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(1.9)</w:t>
            </w:r>
          </w:p>
        </w:tc>
      </w:tr>
      <w:tr w:rsidR="00236512" w:rsidRPr="009476FA" w14:paraId="21B4CD46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5DCC26D9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Diagnosis of anemia during pregnancy</w:t>
            </w:r>
          </w:p>
          <w:p w14:paraId="7BFB313D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Do not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know</w:t>
            </w:r>
            <w:proofErr w:type="gramEnd"/>
          </w:p>
          <w:p w14:paraId="6E9CEC44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1520D75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F1774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5799663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48B4BA0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E1161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C1A19F9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0632B3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7DBAF0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(1.5)</w:t>
            </w:r>
          </w:p>
          <w:p w14:paraId="5D7980D9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(1.5)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950E1B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F118D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1253537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(0.6)</w:t>
            </w:r>
          </w:p>
        </w:tc>
      </w:tr>
      <w:tr w:rsidR="00236512" w:rsidRPr="009476FA" w14:paraId="557F6996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3033CB40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Vision problems at dawn during pregnancy</w:t>
            </w:r>
          </w:p>
          <w:p w14:paraId="4E092167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4F534D60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49CC375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74BC4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2B68EE27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38524A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DB4C3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907D370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C475A63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63549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15B2044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95AA102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DFB0A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  <w:p w14:paraId="2489CCB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(0.6)</w:t>
            </w:r>
          </w:p>
        </w:tc>
      </w:tr>
      <w:tr w:rsidR="00236512" w:rsidRPr="009476FA" w14:paraId="2C065AFD" w14:textId="77777777" w:rsidTr="00D121FA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140288EB" w14:textId="77777777" w:rsidR="00236512" w:rsidRPr="009476FA" w:rsidRDefault="00236512" w:rsidP="009210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Vision problems at daytime during pregnancy</w:t>
            </w:r>
          </w:p>
          <w:p w14:paraId="404B68A7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27FA9ADF" w14:textId="77777777" w:rsidR="00236512" w:rsidRPr="009476FA" w:rsidRDefault="00236512" w:rsidP="0092108F">
            <w:pPr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14:paraId="54142C6F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F98CD8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49D113D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8AB11AC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D1DC63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(1.0)</w:t>
            </w:r>
          </w:p>
          <w:p w14:paraId="5F0080D4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(1.0)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15B2E1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030EFB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A626DA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D14870A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8D6466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(0.6)</w:t>
            </w:r>
          </w:p>
          <w:p w14:paraId="765167C1" w14:textId="77777777" w:rsidR="00236512" w:rsidRPr="009476FA" w:rsidRDefault="00236512" w:rsidP="00D01B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(0.9)</w:t>
            </w:r>
          </w:p>
        </w:tc>
      </w:tr>
      <w:tr w:rsidR="00236512" w:rsidRPr="009476FA" w14:paraId="6B7C4C6A" w14:textId="77777777" w:rsidTr="00D121FA">
        <w:trPr>
          <w:cantSplit/>
        </w:trPr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D69C4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Use of mosquito net during pregnancy</w:t>
            </w:r>
          </w:p>
          <w:p w14:paraId="6B2F2D1D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2921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0C67F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DF54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B7909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3BF7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45D9D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2758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22A76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</w:tc>
      </w:tr>
    </w:tbl>
    <w:p w14:paraId="353406F5" w14:textId="18276DAD" w:rsidR="00236512" w:rsidRPr="009476FA" w:rsidRDefault="00236512" w:rsidP="00236512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 (%).</w:t>
      </w:r>
      <w:r w:rsidR="0020205F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*Mother took anything but could not tell if medication or supplementation.</w:t>
      </w:r>
      <w:r w:rsidR="0020205F" w:rsidRPr="009476F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**Mother took medication but did not know the type of at least one of them.</w:t>
      </w:r>
    </w:p>
    <w:p w14:paraId="27FBB6FA" w14:textId="77777777" w:rsidR="00236512" w:rsidRPr="009476FA" w:rsidRDefault="00236512" w:rsidP="00236512">
      <w:pPr>
        <w:spacing w:after="0" w:line="480" w:lineRule="auto"/>
        <w:rPr>
          <w:rFonts w:asciiTheme="minorHAnsi" w:hAnsiTheme="minorHAnsi" w:cstheme="minorHAnsi"/>
          <w:lang w:val="en-US"/>
        </w:rPr>
      </w:pPr>
    </w:p>
    <w:p w14:paraId="7EA763B7" w14:textId="3D5F542A" w:rsidR="00236512" w:rsidRPr="009476FA" w:rsidRDefault="00236512" w:rsidP="00236512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t>Table S12</w:t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</w:rPr>
        <w:t xml:space="preserve"> </w:t>
      </w:r>
      <w:r w:rsidRPr="009476FA">
        <w:rPr>
          <w:rFonts w:asciiTheme="minorHAnsi" w:hAnsiTheme="minorHAnsi" w:cstheme="minorHAnsi"/>
          <w:b w:val="0"/>
          <w:bCs/>
        </w:rPr>
        <w:t>Modalities of delivery and initiation of breastfeeding</w:t>
      </w:r>
      <w:r w:rsidR="00D121FA" w:rsidRPr="009476FA">
        <w:rPr>
          <w:rFonts w:asciiTheme="minorHAnsi" w:hAnsiTheme="minorHAnsi" w:cstheme="minorHAnsi"/>
          <w:b w:val="0"/>
          <w:bCs/>
        </w:rPr>
        <w:t xml:space="preserve"> – missing values</w:t>
      </w:r>
    </w:p>
    <w:tbl>
      <w:tblPr>
        <w:tblStyle w:val="Tabellenraster"/>
        <w:tblW w:w="466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1220"/>
        <w:gridCol w:w="1220"/>
        <w:gridCol w:w="1220"/>
        <w:gridCol w:w="1219"/>
      </w:tblGrid>
      <w:tr w:rsidR="00236512" w:rsidRPr="009476FA" w14:paraId="3079032E" w14:textId="77777777" w:rsidTr="00A4134D">
        <w:trPr>
          <w:cantSplit/>
          <w:trHeight w:val="179"/>
        </w:trPr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A96DF2" w14:textId="67E500E8" w:rsidR="00236512" w:rsidRPr="009476FA" w:rsidRDefault="00236512" w:rsidP="00A4134D">
            <w:pPr>
              <w:keepNext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EBD08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5DABAF5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73B1A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5773C50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9E06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Nyangezi</w:t>
            </w:r>
            <w:proofErr w:type="spellEnd"/>
          </w:p>
          <w:p w14:paraId="0602A0D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=131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E2292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  <w:p w14:paraId="5850D7F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=470</w:t>
            </w:r>
          </w:p>
        </w:tc>
      </w:tr>
      <w:tr w:rsidR="00236512" w:rsidRPr="009476FA" w14:paraId="1F8E68A8" w14:textId="77777777" w:rsidTr="00D121FA">
        <w:trPr>
          <w:cantSplit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</w:tcPr>
          <w:p w14:paraId="2D7BD241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Mode of delivery</w:t>
            </w:r>
          </w:p>
          <w:p w14:paraId="023DD997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missing answers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9D11E6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687C67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1D4749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E892CF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1E9B4444" w14:textId="77777777" w:rsidTr="00D121FA">
        <w:trPr>
          <w:cantSplit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</w:tcPr>
          <w:p w14:paraId="3551AA9B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Time of cord clamping</w:t>
            </w:r>
          </w:p>
          <w:p w14:paraId="190AD148" w14:textId="2612353D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="00431173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 known</w:t>
            </w:r>
          </w:p>
          <w:p w14:paraId="4F0B69E2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3E9DBD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A2BD2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273FBEB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385214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5A07E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9EE908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02B297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E28A5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  <w:p w14:paraId="47E1990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18 (13.7)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4B8533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5D8C9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  <w:p w14:paraId="05E789B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20 (4.3)</w:t>
            </w:r>
          </w:p>
        </w:tc>
      </w:tr>
      <w:tr w:rsidR="00236512" w:rsidRPr="009476FA" w14:paraId="7F218963" w14:textId="77777777" w:rsidTr="00D121FA">
        <w:trPr>
          <w:cantSplit/>
        </w:trPr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6B82C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Initiation of breastfeeding</w:t>
            </w:r>
          </w:p>
          <w:p w14:paraId="42245729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09E4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35EB1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848D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5E38C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5866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F3342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ADB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CCAD5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</w:tc>
      </w:tr>
    </w:tbl>
    <w:p w14:paraId="6A02B1E1" w14:textId="3BA748E9" w:rsidR="00236512" w:rsidRPr="009476FA" w:rsidRDefault="00236512" w:rsidP="00236512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 (%).</w:t>
      </w:r>
    </w:p>
    <w:p w14:paraId="046EE89F" w14:textId="77777777" w:rsidR="00236512" w:rsidRPr="009476FA" w:rsidRDefault="00236512" w:rsidP="00236512">
      <w:pPr>
        <w:spacing w:after="0" w:line="480" w:lineRule="auto"/>
        <w:rPr>
          <w:rFonts w:asciiTheme="minorHAnsi" w:hAnsiTheme="minorHAnsi" w:cstheme="minorHAnsi"/>
          <w:lang w:val="en-US"/>
        </w:rPr>
      </w:pPr>
    </w:p>
    <w:p w14:paraId="2DDED41C" w14:textId="030A10A8" w:rsidR="00236512" w:rsidRPr="009476FA" w:rsidRDefault="00236512" w:rsidP="00236512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lastRenderedPageBreak/>
        <w:t>Table S13</w:t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  <w:b w:val="0"/>
          <w:bCs/>
        </w:rPr>
        <w:t xml:space="preserve"> Anthropometrics</w:t>
      </w:r>
      <w:r w:rsidR="00D121FA" w:rsidRPr="009476FA">
        <w:rPr>
          <w:rFonts w:asciiTheme="minorHAnsi" w:hAnsiTheme="minorHAnsi" w:cstheme="minorHAnsi"/>
          <w:b w:val="0"/>
          <w:bCs/>
        </w:rPr>
        <w:t xml:space="preserve"> – missing values</w:t>
      </w:r>
    </w:p>
    <w:tbl>
      <w:tblPr>
        <w:tblStyle w:val="Tabellenraster"/>
        <w:tblW w:w="4658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1220"/>
        <w:gridCol w:w="1220"/>
        <w:gridCol w:w="1220"/>
        <w:gridCol w:w="1220"/>
      </w:tblGrid>
      <w:tr w:rsidR="00236512" w:rsidRPr="009476FA" w14:paraId="46FECB41" w14:textId="77777777" w:rsidTr="00A4134D">
        <w:trPr>
          <w:cantSplit/>
          <w:trHeight w:val="179"/>
        </w:trPr>
        <w:tc>
          <w:tcPr>
            <w:tcW w:w="21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7C006D" w14:textId="5760B978" w:rsidR="00236512" w:rsidRPr="009476FA" w:rsidRDefault="00236512" w:rsidP="00A4134D">
            <w:pPr>
              <w:keepNext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292FA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4F164CF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93B97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2F3F996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C9F3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Nyangezi</w:t>
            </w:r>
            <w:proofErr w:type="spellEnd"/>
          </w:p>
          <w:p w14:paraId="51A5E86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=131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D1EAA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  <w:p w14:paraId="6423A85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=470</w:t>
            </w:r>
          </w:p>
        </w:tc>
      </w:tr>
      <w:tr w:rsidR="00D01BC3" w:rsidRPr="009476FA" w14:paraId="2F49738F" w14:textId="77777777" w:rsidTr="00D01BC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14F3B" w14:textId="38A18548" w:rsidR="00D01BC3" w:rsidRPr="009476FA" w:rsidRDefault="00D01BC3" w:rsidP="00D01BC3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Mothers’ nutritional status (first week postpartum)</w:t>
            </w:r>
          </w:p>
        </w:tc>
      </w:tr>
      <w:tr w:rsidR="00236512" w:rsidRPr="009476FA" w14:paraId="0A64CD77" w14:textId="77777777" w:rsidTr="0092108F">
        <w:trPr>
          <w:cantSplit/>
        </w:trPr>
        <w:tc>
          <w:tcPr>
            <w:tcW w:w="218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E308B8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MUAC (cm)</w:t>
            </w:r>
          </w:p>
          <w:p w14:paraId="33D25788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missing values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4CA5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2F51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282B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DD29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654B71D0" w14:textId="77777777" w:rsidTr="0092108F">
        <w:trPr>
          <w:cantSplit/>
        </w:trPr>
        <w:tc>
          <w:tcPr>
            <w:tcW w:w="21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14628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Index infants’ nutritional status at birth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D6E7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3572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2FBB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F43D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57E24A6D" w14:textId="77777777" w:rsidTr="0092108F">
        <w:trPr>
          <w:cantSplit/>
        </w:trPr>
        <w:tc>
          <w:tcPr>
            <w:tcW w:w="21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A346C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Birth weight (g)</w:t>
            </w:r>
          </w:p>
          <w:p w14:paraId="1199D061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missing values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BD51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B4BA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2B75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F49E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33E7E27D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1F4E2405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Low birth weight</w:t>
            </w:r>
          </w:p>
          <w:p w14:paraId="13C8A74A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missing values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3C682B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190C51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9E53EA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AA12A7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4F47F183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61E8B085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Weight per gestational age z-score</w:t>
            </w:r>
          </w:p>
          <w:p w14:paraId="36C8D9B9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2556E4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73FB4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(15.7)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67C6F3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C3A4A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(2.8)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290E82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25C95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(1.5)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0AA3E3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22920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18 (3.8)</w:t>
            </w:r>
          </w:p>
        </w:tc>
      </w:tr>
      <w:tr w:rsidR="00236512" w:rsidRPr="009476FA" w14:paraId="4262B253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16091924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Weight per gestational age centile</w:t>
            </w:r>
          </w:p>
          <w:p w14:paraId="761638CA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D8D9ED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1432F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(15.7)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AF40DC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C1D2F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(2.8)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9C79D6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EF724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(1.5)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2000E8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39E06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18 (3.8)</w:t>
            </w:r>
          </w:p>
        </w:tc>
      </w:tr>
      <w:tr w:rsidR="00236512" w:rsidRPr="009476FA" w14:paraId="51A84FC5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5F5FEB00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Length per gestational age z-score</w:t>
            </w:r>
          </w:p>
          <w:p w14:paraId="7DC73876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Implausible value (WHO definition)</w:t>
            </w:r>
          </w:p>
          <w:p w14:paraId="5ECE026C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03FD74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339EA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35A6C4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(15.7)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EF879B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625BF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16FD22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(2.8)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9DDE27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45767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(1.5)</w:t>
            </w:r>
          </w:p>
          <w:p w14:paraId="63DFD7B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(3.8)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D63E28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F4F98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20149BC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21 (4.5)</w:t>
            </w:r>
          </w:p>
        </w:tc>
      </w:tr>
      <w:tr w:rsidR="00236512" w:rsidRPr="009476FA" w14:paraId="3E1B7D0E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410920CB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Length per gestational age centile</w:t>
            </w:r>
          </w:p>
          <w:p w14:paraId="163BD8A0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Implausible value (WHO definition)</w:t>
            </w:r>
          </w:p>
          <w:p w14:paraId="10F2338A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6AFFE9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C5B47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73A88D5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(15.7)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442720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1E794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401E50E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(2.8)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611D6A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3A0E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(1.5)</w:t>
            </w:r>
          </w:p>
          <w:p w14:paraId="6A1F88A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(3.8)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6CAD30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0F65C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6FC044C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21 (4.5)</w:t>
            </w:r>
          </w:p>
        </w:tc>
      </w:tr>
      <w:tr w:rsidR="00236512" w:rsidRPr="009476FA" w14:paraId="278C40AA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3F99582E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Small-for-gestational age in weight</w:t>
            </w:r>
          </w:p>
          <w:p w14:paraId="78D8AB3C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B2E046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6C852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(15.7)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13D859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3B73F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(2.8)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3DD5AD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F3EC1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(1.5)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1B3ED7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AABFC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18 (3.8)</w:t>
            </w:r>
          </w:p>
        </w:tc>
      </w:tr>
      <w:tr w:rsidR="00236512" w:rsidRPr="009476FA" w14:paraId="78E277B2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4A997E9E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Small-for-gestational age in length</w:t>
            </w:r>
          </w:p>
          <w:p w14:paraId="7D9B4A76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Implausible value (WHO definition)</w:t>
            </w:r>
          </w:p>
          <w:p w14:paraId="4984939E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E1FECE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CFAE2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F5931B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(15.7)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BD5E72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1134D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67259B2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(2.8)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8BE596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7962C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(1.5)</w:t>
            </w:r>
          </w:p>
          <w:p w14:paraId="30CFE86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(3.8)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3147FE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7BA6B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  <w:p w14:paraId="06B8C17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21 (4.5)</w:t>
            </w:r>
          </w:p>
        </w:tc>
      </w:tr>
      <w:tr w:rsidR="00D01BC3" w:rsidRPr="009476FA" w14:paraId="13A2CB5A" w14:textId="77777777" w:rsidTr="00D01BC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EF0A6" w14:textId="0306D0C8" w:rsidR="00D01BC3" w:rsidRPr="009476FA" w:rsidRDefault="00D01BC3" w:rsidP="00D01BC3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Index infants’ nutritional status (first week postpartum)</w:t>
            </w:r>
          </w:p>
        </w:tc>
      </w:tr>
      <w:tr w:rsidR="00236512" w:rsidRPr="009476FA" w14:paraId="26B3D5B7" w14:textId="77777777" w:rsidTr="0092108F">
        <w:trPr>
          <w:cantSplit/>
        </w:trPr>
        <w:tc>
          <w:tcPr>
            <w:tcW w:w="21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FF444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Weight-for-Length z-score (WLZ)</w:t>
            </w:r>
          </w:p>
          <w:p w14:paraId="672AB3DC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z-score not calculated (missing, implausible)</w:t>
            </w:r>
          </w:p>
          <w:p w14:paraId="6C42F2FC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z-score out of valid range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0953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1A7AB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  <w:p w14:paraId="7BE2766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42E3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CD0E9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32B60D0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D97C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54E23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(5.3)</w:t>
            </w:r>
          </w:p>
          <w:p w14:paraId="2A7857C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(2.3)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BBB9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E965D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(1.7)</w:t>
            </w:r>
          </w:p>
          <w:p w14:paraId="3BF4502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(0.6)</w:t>
            </w:r>
          </w:p>
        </w:tc>
      </w:tr>
      <w:tr w:rsidR="00236512" w:rsidRPr="009476FA" w14:paraId="6C4374DE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5C1A9662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Length-for-Age z-score (LAZ)</w:t>
            </w:r>
          </w:p>
          <w:p w14:paraId="030823B1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z-score not calculated (missing, implausible)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A4DFAF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A1C26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4AADC4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D07B5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E1958D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729AA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(3.8)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0A300D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64C0C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(1.1)</w:t>
            </w:r>
          </w:p>
        </w:tc>
      </w:tr>
      <w:tr w:rsidR="00236512" w:rsidRPr="009476FA" w14:paraId="76361E06" w14:textId="77777777" w:rsidTr="0092108F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72E750CC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Weight-for-Age z-score (WAZ)</w:t>
            </w:r>
          </w:p>
          <w:p w14:paraId="2F138E88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z-score not calculated (missing, implausible)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C4FCAF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29BA6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7E19B8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1838C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D47D12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2EFC3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08D9A6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6A0B0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(0.2)</w:t>
            </w:r>
          </w:p>
        </w:tc>
      </w:tr>
      <w:tr w:rsidR="00236512" w:rsidRPr="009476FA" w14:paraId="3FBDCC58" w14:textId="77777777" w:rsidTr="00D121FA">
        <w:trPr>
          <w:cantSplit/>
        </w:trPr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14:paraId="152AD082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Body Mass Index (BMI)</w:t>
            </w:r>
          </w:p>
          <w:p w14:paraId="268DB650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BMI not calculated (missing, implausible)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597DF8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67D87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00E77E6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E9325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C3C6C2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0CE1F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(3.8)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A46830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1C538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(1.1)</w:t>
            </w:r>
          </w:p>
        </w:tc>
      </w:tr>
      <w:tr w:rsidR="00236512" w:rsidRPr="009476FA" w14:paraId="4FDC378A" w14:textId="77777777" w:rsidTr="00D121FA">
        <w:trPr>
          <w:cantSplit/>
        </w:trPr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5256E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BMI-for-Age z-score (BAZ)</w:t>
            </w:r>
          </w:p>
          <w:p w14:paraId="3089E885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z-score not calculated (missing, implausible)</w:t>
            </w:r>
          </w:p>
          <w:p w14:paraId="35A9FE06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z-score out of valid range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2FF8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90AAB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1F2FB5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0000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2F0AA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01B976C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E614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B7728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(3.8)</w:t>
            </w:r>
          </w:p>
          <w:p w14:paraId="2DB0C42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(1.5)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2380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0D3EC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5 (1.1)</w:t>
            </w:r>
          </w:p>
          <w:p w14:paraId="772E8CC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</w:tc>
      </w:tr>
    </w:tbl>
    <w:p w14:paraId="0F4D232F" w14:textId="1BA4DBED" w:rsidR="00236512" w:rsidRPr="009476FA" w:rsidRDefault="00236512" w:rsidP="00236512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 (%)</w:t>
      </w:r>
    </w:p>
    <w:p w14:paraId="1D4B7687" w14:textId="77777777" w:rsidR="00236512" w:rsidRPr="009476FA" w:rsidRDefault="00236512" w:rsidP="00236512">
      <w:pPr>
        <w:spacing w:after="0" w:line="480" w:lineRule="auto"/>
        <w:rPr>
          <w:rFonts w:asciiTheme="minorHAnsi" w:hAnsiTheme="minorHAnsi" w:cstheme="minorHAnsi"/>
          <w:lang w:val="en-US"/>
        </w:rPr>
      </w:pPr>
    </w:p>
    <w:p w14:paraId="730ED236" w14:textId="59C1E6EA" w:rsidR="00236512" w:rsidRPr="009476FA" w:rsidRDefault="00236512" w:rsidP="00236512">
      <w:pPr>
        <w:pStyle w:val="Beschriftung"/>
        <w:keepNext/>
        <w:rPr>
          <w:rFonts w:asciiTheme="minorHAnsi" w:hAnsiTheme="minorHAnsi" w:cstheme="minorHAnsi"/>
        </w:rPr>
      </w:pPr>
      <w:r w:rsidRPr="009476FA">
        <w:rPr>
          <w:rFonts w:asciiTheme="minorHAnsi" w:hAnsiTheme="minorHAnsi" w:cstheme="minorHAnsi"/>
        </w:rPr>
        <w:t>Table S14</w:t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</w:rPr>
        <w:t xml:space="preserve"> </w:t>
      </w:r>
      <w:r w:rsidRPr="009476FA">
        <w:rPr>
          <w:rFonts w:asciiTheme="minorHAnsi" w:hAnsiTheme="minorHAnsi" w:cstheme="minorHAnsi"/>
          <w:b w:val="0"/>
          <w:bCs/>
        </w:rPr>
        <w:t>Nutritional aspects during pregnancy (retrospective assessment)</w:t>
      </w:r>
      <w:r w:rsidR="00D121FA" w:rsidRPr="009476FA">
        <w:rPr>
          <w:rFonts w:asciiTheme="minorHAnsi" w:hAnsiTheme="minorHAnsi" w:cstheme="minorHAnsi"/>
          <w:b w:val="0"/>
          <w:bCs/>
        </w:rPr>
        <w:t xml:space="preserve"> – missing values</w:t>
      </w:r>
    </w:p>
    <w:tbl>
      <w:tblPr>
        <w:tblStyle w:val="Tabellenraster"/>
        <w:tblW w:w="466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1220"/>
        <w:gridCol w:w="1220"/>
        <w:gridCol w:w="1220"/>
        <w:gridCol w:w="1219"/>
      </w:tblGrid>
      <w:tr w:rsidR="00236512" w:rsidRPr="009476FA" w14:paraId="382DE75B" w14:textId="77777777" w:rsidTr="00A4134D">
        <w:trPr>
          <w:cantSplit/>
          <w:trHeight w:val="179"/>
        </w:trPr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A35229" w14:textId="34B80DBB" w:rsidR="00236512" w:rsidRPr="009476FA" w:rsidRDefault="00236512" w:rsidP="00A4134D">
            <w:pPr>
              <w:keepNext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Variables</w:t>
            </w:r>
            <w:r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93C22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Nyantende</w:t>
            </w:r>
            <w:proofErr w:type="spellEnd"/>
          </w:p>
          <w:p w14:paraId="6D8BB15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=51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1F8E1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Ciriri</w:t>
            </w:r>
            <w:proofErr w:type="spellEnd"/>
          </w:p>
          <w:p w14:paraId="0C9B758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=288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7AB9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Nyangezi</w:t>
            </w:r>
            <w:proofErr w:type="spellEnd"/>
          </w:p>
          <w:p w14:paraId="327E452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=131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30A53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  <w:p w14:paraId="323F0EF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=470</w:t>
            </w:r>
          </w:p>
        </w:tc>
      </w:tr>
      <w:tr w:rsidR="00236512" w:rsidRPr="009476FA" w14:paraId="02DA1855" w14:textId="77777777" w:rsidTr="00D121FA">
        <w:trPr>
          <w:cantSplit/>
        </w:trPr>
        <w:tc>
          <w:tcPr>
            <w:tcW w:w="2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16ECA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Nutrition during pregnancy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4285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BFC6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EC5C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5116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512" w:rsidRPr="009476FA" w14:paraId="7803BE54" w14:textId="77777777" w:rsidTr="00D121FA">
        <w:trPr>
          <w:cantSplit/>
        </w:trPr>
        <w:tc>
          <w:tcPr>
            <w:tcW w:w="21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41BEC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Main interest regarding diet during pregnancy</w:t>
            </w:r>
          </w:p>
          <w:p w14:paraId="610FD233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36FFD878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0380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1151F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(3.9)</w:t>
            </w:r>
          </w:p>
          <w:p w14:paraId="1682FF4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8DCC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8A93C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36 (12.5)</w:t>
            </w:r>
          </w:p>
          <w:p w14:paraId="7254698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11BE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78989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8 (6.1)</w:t>
            </w:r>
          </w:p>
          <w:p w14:paraId="788244E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(2.3)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B05C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3A4AE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46 (9.8)</w:t>
            </w:r>
          </w:p>
          <w:p w14:paraId="0D57AFE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4 (0.9)</w:t>
            </w:r>
          </w:p>
        </w:tc>
      </w:tr>
      <w:tr w:rsidR="00236512" w:rsidRPr="009476FA" w14:paraId="12B85B74" w14:textId="77777777" w:rsidTr="00D121FA">
        <w:trPr>
          <w:cantSplit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</w:tcPr>
          <w:p w14:paraId="42A98A10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Teacher about nutrition during pregnancy</w:t>
            </w:r>
          </w:p>
          <w:p w14:paraId="7D2250DD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answer</w:t>
            </w:r>
          </w:p>
          <w:p w14:paraId="28853250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8E7DCA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082E3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5EE09A2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698715F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62CDB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7 (2.4)</w:t>
            </w:r>
          </w:p>
          <w:p w14:paraId="2F79F02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(0.7)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3FE843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225A5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12 (9.2)</w:t>
            </w:r>
          </w:p>
          <w:p w14:paraId="6EEF9B7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792CB78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892A4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19 (4.0)</w:t>
            </w:r>
          </w:p>
          <w:p w14:paraId="0027D23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3 (0.6)</w:t>
            </w:r>
          </w:p>
        </w:tc>
      </w:tr>
      <w:tr w:rsidR="00236512" w:rsidRPr="009476FA" w14:paraId="79B2CE57" w14:textId="77777777" w:rsidTr="00D121FA">
        <w:trPr>
          <w:cantSplit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</w:tcPr>
          <w:p w14:paraId="459931F4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Omitted foods during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pregnancy</w:t>
            </w:r>
            <w:proofErr w:type="gramEnd"/>
          </w:p>
          <w:p w14:paraId="211E4A6C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219C2B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4EAF4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52A732B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51CDAD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44C6A5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97AB0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2F88D9D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1A3D6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</w:tc>
      </w:tr>
      <w:tr w:rsidR="00236512" w:rsidRPr="009476FA" w14:paraId="630E8C49" w14:textId="77777777" w:rsidTr="00D121FA">
        <w:trPr>
          <w:cantSplit/>
        </w:trPr>
        <w:tc>
          <w:tcPr>
            <w:tcW w:w="2181" w:type="pct"/>
            <w:tcBorders>
              <w:top w:val="nil"/>
              <w:left w:val="nil"/>
              <w:bottom w:val="nil"/>
              <w:right w:val="nil"/>
            </w:tcBorders>
          </w:tcPr>
          <w:p w14:paraId="5BA2E0B5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Food taboo for pregnancy</w:t>
            </w:r>
          </w:p>
          <w:p w14:paraId="12935866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9B2EFF6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AC7EF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148FB854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9F25E3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(0.3)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3C7D583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AE459F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</w:tcPr>
          <w:p w14:paraId="4BB1A01B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580040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2 (0.4)</w:t>
            </w:r>
          </w:p>
        </w:tc>
      </w:tr>
      <w:tr w:rsidR="00236512" w:rsidRPr="009476FA" w14:paraId="4760F56E" w14:textId="77777777" w:rsidTr="00D121FA">
        <w:trPr>
          <w:cantSplit/>
        </w:trPr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8C23B" w14:textId="77777777" w:rsidR="00236512" w:rsidRPr="009476FA" w:rsidRDefault="00236512" w:rsidP="0092108F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Supplement intake during pregnancy</w:t>
            </w:r>
          </w:p>
          <w:p w14:paraId="76B038FB" w14:textId="77777777" w:rsidR="00236512" w:rsidRPr="009476FA" w:rsidRDefault="00236512" w:rsidP="0092108F">
            <w:pPr>
              <w:keepNext/>
              <w:ind w:lef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Do not know*</w:t>
            </w:r>
          </w:p>
          <w:p w14:paraId="6186F66F" w14:textId="77777777" w:rsidR="00236512" w:rsidRPr="009476FA" w:rsidRDefault="00236512" w:rsidP="0092108F">
            <w:pPr>
              <w:keepNext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Missing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8E6E7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AEF8F2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 (19.6)</w:t>
            </w:r>
          </w:p>
          <w:p w14:paraId="123590E5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(2.0)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455B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5933F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0F85DDC8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9 (3.1)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A0279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5D940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0 (0.0)</w:t>
            </w:r>
          </w:p>
          <w:p w14:paraId="1FC7595C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 (0.8)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BDD4A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252291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10 (2.1)</w:t>
            </w:r>
          </w:p>
          <w:p w14:paraId="04B5A3FE" w14:textId="77777777" w:rsidR="00236512" w:rsidRPr="009476FA" w:rsidRDefault="00236512" w:rsidP="00D01BC3">
            <w:pPr>
              <w:keepNext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11 (2.3)</w:t>
            </w:r>
          </w:p>
        </w:tc>
      </w:tr>
    </w:tbl>
    <w:p w14:paraId="7E2EB85A" w14:textId="1E95DF4D" w:rsidR="00236512" w:rsidRPr="009476FA" w:rsidRDefault="00236512" w:rsidP="00236512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Categorical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variables are expressed as n (%). * Mother took anything but could not tell if medication or supplementation.</w:t>
      </w:r>
    </w:p>
    <w:p w14:paraId="2419632E" w14:textId="77777777" w:rsidR="00236512" w:rsidRPr="009476FA" w:rsidRDefault="00236512" w:rsidP="00E15A7D">
      <w:pPr>
        <w:spacing w:after="0" w:line="480" w:lineRule="auto"/>
        <w:rPr>
          <w:rFonts w:asciiTheme="minorHAnsi" w:hAnsiTheme="minorHAnsi" w:cstheme="minorHAnsi"/>
          <w:lang w:val="en-US"/>
        </w:rPr>
      </w:pPr>
    </w:p>
    <w:p w14:paraId="243D529B" w14:textId="543CF8E8" w:rsidR="00F6503B" w:rsidRPr="009476FA" w:rsidRDefault="00F6503B" w:rsidP="00F6503B">
      <w:pPr>
        <w:pStyle w:val="Beschriftung"/>
        <w:keepNext/>
        <w:rPr>
          <w:rFonts w:asciiTheme="minorHAnsi" w:hAnsiTheme="minorHAnsi" w:cstheme="minorHAnsi"/>
          <w:b w:val="0"/>
          <w:i/>
        </w:rPr>
      </w:pPr>
      <w:r w:rsidRPr="009476FA">
        <w:rPr>
          <w:rFonts w:asciiTheme="minorHAnsi" w:hAnsiTheme="minorHAnsi" w:cstheme="minorHAnsi"/>
        </w:rPr>
        <w:lastRenderedPageBreak/>
        <w:t>Table S</w:t>
      </w:r>
      <w:r w:rsidR="00F63464" w:rsidRPr="009476FA">
        <w:rPr>
          <w:rFonts w:asciiTheme="minorHAnsi" w:hAnsiTheme="minorHAnsi" w:cstheme="minorHAnsi"/>
          <w:b w:val="0"/>
          <w:i/>
        </w:rPr>
        <w:fldChar w:fldCharType="begin"/>
      </w:r>
      <w:r w:rsidRPr="009476FA">
        <w:rPr>
          <w:rFonts w:asciiTheme="minorHAnsi" w:hAnsiTheme="minorHAnsi" w:cstheme="minorHAnsi"/>
        </w:rPr>
        <w:instrText xml:space="preserve"> SEQ Table \* ARABIC </w:instrText>
      </w:r>
      <w:r w:rsidR="00F63464" w:rsidRPr="009476FA">
        <w:rPr>
          <w:rFonts w:asciiTheme="minorHAnsi" w:hAnsiTheme="minorHAnsi" w:cstheme="minorHAnsi"/>
          <w:b w:val="0"/>
          <w:i/>
        </w:rPr>
        <w:fldChar w:fldCharType="separate"/>
      </w:r>
      <w:r w:rsidRPr="009476FA">
        <w:rPr>
          <w:rFonts w:asciiTheme="minorHAnsi" w:hAnsiTheme="minorHAnsi" w:cstheme="minorHAnsi"/>
        </w:rPr>
        <w:t>1</w:t>
      </w:r>
      <w:r w:rsidR="00F63464" w:rsidRPr="009476FA">
        <w:rPr>
          <w:rFonts w:asciiTheme="minorHAnsi" w:hAnsiTheme="minorHAnsi" w:cstheme="minorHAnsi"/>
          <w:b w:val="0"/>
          <w:i/>
        </w:rPr>
        <w:fldChar w:fldCharType="end"/>
      </w:r>
      <w:r w:rsidRPr="009476FA">
        <w:rPr>
          <w:rFonts w:asciiTheme="minorHAnsi" w:hAnsiTheme="minorHAnsi" w:cstheme="minorHAnsi"/>
        </w:rPr>
        <w:t>5</w:t>
      </w:r>
      <w:r w:rsidR="00033EF5" w:rsidRPr="009476FA">
        <w:rPr>
          <w:rFonts w:asciiTheme="minorHAnsi" w:hAnsiTheme="minorHAnsi" w:cstheme="minorHAnsi"/>
        </w:rPr>
        <w:t>.</w:t>
      </w:r>
      <w:r w:rsidRPr="009476FA">
        <w:rPr>
          <w:rFonts w:asciiTheme="minorHAnsi" w:hAnsiTheme="minorHAnsi" w:cstheme="minorHAnsi"/>
        </w:rPr>
        <w:t xml:space="preserve"> </w:t>
      </w:r>
      <w:r w:rsidRPr="009476FA">
        <w:rPr>
          <w:rFonts w:asciiTheme="minorHAnsi" w:hAnsiTheme="minorHAnsi" w:cstheme="minorHAnsi"/>
          <w:bCs/>
        </w:rPr>
        <w:t>Predictor variables for simple linear regression analysis</w:t>
      </w:r>
    </w:p>
    <w:tbl>
      <w:tblPr>
        <w:tblStyle w:val="Tabellenraster"/>
        <w:tblW w:w="4844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9"/>
        <w:gridCol w:w="5077"/>
      </w:tblGrid>
      <w:tr w:rsidR="00F6503B" w:rsidRPr="009476FA" w14:paraId="778C77AD" w14:textId="77777777" w:rsidTr="003C492E">
        <w:trPr>
          <w:cantSplit/>
          <w:trHeight w:val="179"/>
        </w:trPr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96C0B3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Independent variables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B7C4D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Literature on associations with birth weight, LBW, SGA</w:t>
            </w:r>
          </w:p>
        </w:tc>
      </w:tr>
      <w:tr w:rsidR="00F6503B" w:rsidRPr="009476FA" w14:paraId="2605AFD3" w14:textId="77777777" w:rsidTr="003C492E">
        <w:trPr>
          <w:cantSplit/>
        </w:trPr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822A7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Residence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655C9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03B" w:rsidRPr="009476FA" w14:paraId="48CAB94D" w14:textId="77777777" w:rsidTr="003C492E">
        <w:trPr>
          <w:cantSplit/>
        </w:trPr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70725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Hospital location</w:t>
            </w:r>
          </w:p>
          <w:p w14:paraId="3119F9F3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Semi-urban, rural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69B25" w14:textId="65033AA7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(Kaur et al.,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2019;</w:t>
            </w:r>
            <w:proofErr w:type="gram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Tadese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et al., 2021)</w:t>
            </w:r>
          </w:p>
        </w:tc>
      </w:tr>
      <w:tr w:rsidR="00F6503B" w:rsidRPr="009476FA" w14:paraId="734BFE97" w14:textId="77777777" w:rsidTr="003C492E">
        <w:trPr>
          <w:cantSplit/>
        </w:trPr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3972A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Socio-demographics of the household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AF814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03B" w:rsidRPr="009476FA" w14:paraId="0DDA44F2" w14:textId="77777777" w:rsidTr="003C492E">
        <w:trPr>
          <w:cantSplit/>
        </w:trPr>
        <w:tc>
          <w:tcPr>
            <w:tcW w:w="21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2D334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Household head by sex</w:t>
            </w:r>
          </w:p>
          <w:p w14:paraId="611D3E8A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Male, female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52D5E" w14:textId="7305EDE0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(Acharya et al.,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2018;</w:t>
            </w:r>
            <w:proofErr w:type="gram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Kebede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et al., 2021)</w:t>
            </w:r>
            <w:r w:rsidR="00F6503B"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fr-FR"/>
              </w:rPr>
              <w:t>a</w:t>
            </w:r>
          </w:p>
        </w:tc>
      </w:tr>
      <w:tr w:rsidR="00F6503B" w:rsidRPr="009476FA" w14:paraId="76E46597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0993AA92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Household size (number of household members)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01034E6D" w14:textId="234FAB00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(Hien &amp; Kam, 2008;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Acharya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 et al., 2018)</w:t>
            </w:r>
          </w:p>
        </w:tc>
      </w:tr>
      <w:tr w:rsidR="00F6503B" w:rsidRPr="009476FA" w14:paraId="743FBC90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331A4253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Number of children in the household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116F41E6" w14:textId="55E1F538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 xml:space="preserve">(Acharya et al.,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</w:rPr>
              <w:t>2018)</w:t>
            </w:r>
            <w:r w:rsidR="00F6503B"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b</w:t>
            </w:r>
            <w:proofErr w:type="gramEnd"/>
          </w:p>
        </w:tc>
      </w:tr>
      <w:tr w:rsidR="00F6503B" w:rsidRPr="009476FA" w14:paraId="6F0787A9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4C31E05D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Number of income sources</w:t>
            </w:r>
          </w:p>
          <w:p w14:paraId="307939F6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One, more than one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35B1549B" w14:textId="5DE904FF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Muhihi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et al.,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</w:rPr>
              <w:t>2016)</w:t>
            </w:r>
            <w:r w:rsidR="00F6503B"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c</w:t>
            </w:r>
            <w:proofErr w:type="gramEnd"/>
          </w:p>
        </w:tc>
      </w:tr>
      <w:tr w:rsidR="00F6503B" w:rsidRPr="009476FA" w14:paraId="25D28E53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0EEC57EE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Food sources</w:t>
            </w:r>
          </w:p>
          <w:p w14:paraId="1BF610EB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Market/purchase only, only/partly own production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49F3B77A" w14:textId="138D9700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>(Acharya et al., 2018)</w:t>
            </w:r>
          </w:p>
        </w:tc>
      </w:tr>
      <w:tr w:rsidR="00F6503B" w:rsidRPr="009476FA" w14:paraId="1D5612AB" w14:textId="77777777" w:rsidTr="003C492E">
        <w:trPr>
          <w:cantSplit/>
        </w:trPr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B891C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Socio-demographics of the mother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7D07C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03B" w:rsidRPr="009476FA" w14:paraId="37C84391" w14:textId="77777777" w:rsidTr="003C492E">
        <w:trPr>
          <w:cantSplit/>
        </w:trPr>
        <w:tc>
          <w:tcPr>
            <w:tcW w:w="21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6FA00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Age of the mother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1773E" w14:textId="3F44FB80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Elshibly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&amp;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Schmalisch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, 2008;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Muhihi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et al., 2016; Kaur et al., 2019;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Chasekwa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et al., 2022)</w:t>
            </w:r>
          </w:p>
        </w:tc>
      </w:tr>
      <w:tr w:rsidR="00F6503B" w:rsidRPr="009476FA" w14:paraId="005076BB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18D4D471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Marital status / living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situation</w:t>
            </w:r>
            <w:proofErr w:type="gramEnd"/>
          </w:p>
          <w:p w14:paraId="37E6A075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Living with partner, living alone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25A68531" w14:textId="4243A25D" w:rsidR="00F6503B" w:rsidRPr="009476FA" w:rsidRDefault="001A3D4B" w:rsidP="003C492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Kargbo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et al., 2021;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Ngandu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et al., 2021)</w:t>
            </w:r>
            <w:r w:rsidR="00F6503B"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fr-FR"/>
              </w:rPr>
              <w:t>d</w:t>
            </w:r>
          </w:p>
        </w:tc>
      </w:tr>
      <w:tr w:rsidR="00F6503B" w:rsidRPr="009476FA" w14:paraId="31611617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29E793D0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Educational level</w:t>
            </w:r>
          </w:p>
          <w:p w14:paraId="341E6F07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Low level, elementary level, secondary level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0E9626F4" w14:textId="0082F3CB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Elshibly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&amp;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Schmalisch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, 2008;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Muhihi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et al., 2016; Acharya et al., 2018)</w:t>
            </w:r>
          </w:p>
        </w:tc>
      </w:tr>
      <w:tr w:rsidR="00F6503B" w:rsidRPr="009476FA" w14:paraId="00F0817E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749933B7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Occupation</w:t>
            </w:r>
          </w:p>
          <w:p w14:paraId="3461D8A2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No occupation, farmer (own farm/farm of someone else), small business, other job, student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28C0A116" w14:textId="6111B85C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(Acharya et al., 2018;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Tadese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et al., 2021)</w:t>
            </w:r>
          </w:p>
        </w:tc>
      </w:tr>
      <w:tr w:rsidR="00F6503B" w:rsidRPr="009476FA" w14:paraId="6377A1A6" w14:textId="77777777" w:rsidTr="003C492E">
        <w:trPr>
          <w:cantSplit/>
        </w:trPr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FCE89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Family planning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35102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03B" w:rsidRPr="009476FA" w14:paraId="79A0B597" w14:textId="77777777" w:rsidTr="003C492E">
        <w:trPr>
          <w:cantSplit/>
        </w:trPr>
        <w:tc>
          <w:tcPr>
            <w:tcW w:w="21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15B1B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Practice of family planning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11A0A" w14:textId="74EB7869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Conde-Agudelo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et al.,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2006;</w:t>
            </w:r>
            <w:proofErr w:type="gram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Bauserman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et al., 2020;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Kargbo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et al., 2021)</w:t>
            </w:r>
            <w:r w:rsidR="00F6503B"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fr-FR"/>
              </w:rPr>
              <w:t>e</w:t>
            </w:r>
          </w:p>
        </w:tc>
      </w:tr>
      <w:tr w:rsidR="00F6503B" w:rsidRPr="009476FA" w14:paraId="59DC6C6D" w14:textId="77777777" w:rsidTr="003C492E">
        <w:trPr>
          <w:cantSplit/>
        </w:trPr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F47AA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>Pregnancy</w:t>
            </w:r>
            <w:proofErr w:type="spellEnd"/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D3F92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F6503B" w:rsidRPr="009476FA" w14:paraId="6EEE5AB8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783867C3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Parity</w:t>
            </w:r>
            <w:proofErr w:type="spellEnd"/>
          </w:p>
          <w:p w14:paraId="26F19FB3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Primipara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multipara</w:t>
            </w:r>
            <w:proofErr w:type="spellEnd"/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1E88533F" w14:textId="1BE0A966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Elshibly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 &amp;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Schmalisch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, 2008;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Muhihi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 et al., 2016; Kaur et al., 2019)</w:t>
            </w:r>
          </w:p>
        </w:tc>
      </w:tr>
      <w:tr w:rsidR="00F6503B" w:rsidRPr="009476FA" w14:paraId="497B75DB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491B45F2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Number of pregnancies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36572D8E" w14:textId="41F6DCF9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Elshibly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 &amp;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Schmalisch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, 2008;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Muhihi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 et al., 2016; Kaur et al., 2019)</w:t>
            </w:r>
          </w:p>
        </w:tc>
      </w:tr>
      <w:tr w:rsidR="00F6503B" w:rsidRPr="009476FA" w14:paraId="77E3AB5B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20652129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Number of live births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62B5EA20" w14:textId="4960106D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Elshibly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 &amp;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Schmalisch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, 2008;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Muhihi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 et al., 2016; Kaur et al., 2019)</w:t>
            </w:r>
          </w:p>
        </w:tc>
      </w:tr>
      <w:tr w:rsidR="00F6503B" w:rsidRPr="009476FA" w14:paraId="212C5AB1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7431CB2D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Birth interval</w:t>
            </w:r>
          </w:p>
          <w:p w14:paraId="354C66C6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First pregnancy, 9-12 months, 1-2 years, 2-3 years, ≥ 3 years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4F0F8349" w14:textId="78A696BF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Conde-Agudelo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et al., 2006;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Bauserman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et al., 2020;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Kargbo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et al., 2021)</w:t>
            </w:r>
          </w:p>
        </w:tc>
      </w:tr>
      <w:tr w:rsidR="00F6503B" w:rsidRPr="009476FA" w14:paraId="3C50EEF8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3DA0039B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Disease during pregnancy</w:t>
            </w:r>
          </w:p>
          <w:p w14:paraId="3EB719D7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Hemorrhage, nausea, hypertension, malaria, any infection,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uro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-genital infection, risk of abortion, other disease, none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1167205B" w14:textId="453CE4A5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Deriba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&amp; Jemal, 2021; Tadese et al., 2021)</w:t>
            </w:r>
            <w:r w:rsidR="00F6503B" w:rsidRPr="009476F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476FA">
              <w:rPr>
                <w:rFonts w:asciiTheme="minorHAnsi" w:hAnsiTheme="minorHAnsi" w:cstheme="minorHAnsi"/>
                <w:sz w:val="18"/>
              </w:rPr>
              <w:t xml:space="preserve">(Kargbo et al.,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</w:rPr>
              <w:t>2021)</w:t>
            </w:r>
            <w:r w:rsidR="00F6503B"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d</w:t>
            </w:r>
            <w:proofErr w:type="gramEnd"/>
          </w:p>
        </w:tc>
      </w:tr>
      <w:tr w:rsidR="00F6503B" w:rsidRPr="009476FA" w14:paraId="41C9BB47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07EC6482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Medication during pregnancy</w:t>
            </w:r>
          </w:p>
          <w:p w14:paraId="12D87C7D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Antimalarial medication, deworming, antibiotics/antifungal, nausea treatment, pain killer, vaccination, pregnancy-related medication, other medication, none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162C6FCD" w14:textId="1B2465EA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>(Acharya et al., 2018)</w:t>
            </w:r>
          </w:p>
        </w:tc>
      </w:tr>
      <w:tr w:rsidR="00F6503B" w:rsidRPr="009476FA" w14:paraId="60F97469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73226849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Use of mosquito net during pregnancy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0A079C07" w14:textId="7135EE2C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 xml:space="preserve">(Kargbo et al., </w:t>
            </w:r>
            <w:proofErr w:type="gramStart"/>
            <w:r w:rsidRPr="009476FA">
              <w:rPr>
                <w:rFonts w:asciiTheme="minorHAnsi" w:hAnsiTheme="minorHAnsi" w:cstheme="minorHAnsi"/>
                <w:sz w:val="18"/>
              </w:rPr>
              <w:t>2021)</w:t>
            </w:r>
            <w:r w:rsidR="00F6503B" w:rsidRPr="009476F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f</w:t>
            </w:r>
            <w:proofErr w:type="gramEnd"/>
          </w:p>
        </w:tc>
      </w:tr>
      <w:tr w:rsidR="00F6503B" w:rsidRPr="009476FA" w14:paraId="4CF25668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5CF3BF01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Supplement during pregnancy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0DF3618F" w14:textId="160CBFDA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(Acharya et al., 2018;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Deriba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&amp;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Jemal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, 2021)</w:t>
            </w:r>
          </w:p>
        </w:tc>
      </w:tr>
      <w:tr w:rsidR="00F6503B" w:rsidRPr="009476FA" w14:paraId="3F9FB609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07E9BB1C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Food deleted during pregnancy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2CBBE728" w14:textId="4F1E2138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Deriba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&amp; Jemal, 2021)</w:t>
            </w:r>
          </w:p>
        </w:tc>
      </w:tr>
      <w:tr w:rsidR="00F6503B" w:rsidRPr="009476FA" w14:paraId="152B8071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6D173C33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Food taboo during pregnancy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2F6D74ED" w14:textId="2985BAAD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Deriba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&amp; Jemal, 2021)</w:t>
            </w:r>
          </w:p>
        </w:tc>
      </w:tr>
      <w:tr w:rsidR="00F6503B" w:rsidRPr="009476FA" w14:paraId="03324611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40EB2872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Interest in diet during pregnancy</w:t>
            </w:r>
          </w:p>
          <w:p w14:paraId="187B7C80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Any</w:t>
            </w:r>
          </w:p>
          <w:p w14:paraId="5464013B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Quantity, quality, health, weight, infant, delivery, appetite, other interest, no interest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1B902042" w14:textId="1B751E6C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Deriba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&amp; Jemal, 2021)</w:t>
            </w:r>
          </w:p>
        </w:tc>
      </w:tr>
      <w:tr w:rsidR="00F6503B" w:rsidRPr="009476FA" w14:paraId="3CC06E96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3AB6B598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Teacher about nutrition</w:t>
            </w:r>
          </w:p>
          <w:p w14:paraId="0E6163A3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Any</w:t>
            </w:r>
          </w:p>
          <w:p w14:paraId="49381F68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Mother, mother-in-law, medical staff, friend, media, other, none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0919C5A8" w14:textId="60112CD7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Deriba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&amp; Jemal, 2021)</w:t>
            </w:r>
          </w:p>
        </w:tc>
      </w:tr>
      <w:tr w:rsidR="00F6503B" w:rsidRPr="009476FA" w14:paraId="0422CB3C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3D5F3EF1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Gestational age at birth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09FE8436" w14:textId="27180911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>(Villar et al., 2014)</w:t>
            </w:r>
          </w:p>
        </w:tc>
      </w:tr>
      <w:tr w:rsidR="00F6503B" w:rsidRPr="009476FA" w14:paraId="1914CA9D" w14:textId="77777777" w:rsidTr="003C492E">
        <w:trPr>
          <w:cantSplit/>
        </w:trPr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D4311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Maternal health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2D512" w14:textId="77777777" w:rsidR="00F6503B" w:rsidRPr="009476FA" w:rsidRDefault="00F6503B" w:rsidP="003C492E">
            <w:pPr>
              <w:keepNext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503B" w:rsidRPr="009476FA" w14:paraId="67648498" w14:textId="77777777" w:rsidTr="003C492E">
        <w:trPr>
          <w:cantSplit/>
        </w:trPr>
        <w:tc>
          <w:tcPr>
            <w:tcW w:w="21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DAFEB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MUAC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2A945" w14:textId="744EFA1D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Elshibly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&amp;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Schmalisch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, 2008;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Muhihi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et al., 2016; Kaur et al., 2019;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Deriba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&amp; Jemal, 2021; Tadese et al., 2021;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</w:rPr>
              <w:t>Chasekwa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</w:rPr>
              <w:t xml:space="preserve"> et al., 2022)</w:t>
            </w:r>
          </w:p>
        </w:tc>
      </w:tr>
      <w:tr w:rsidR="00F6503B" w:rsidRPr="009476FA" w14:paraId="649D0A4A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</w:tcPr>
          <w:p w14:paraId="163FB4D5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Height</w:t>
            </w:r>
          </w:p>
        </w:tc>
        <w:tc>
          <w:tcPr>
            <w:tcW w:w="2822" w:type="pct"/>
            <w:tcBorders>
              <w:top w:val="nil"/>
              <w:left w:val="nil"/>
              <w:bottom w:val="nil"/>
              <w:right w:val="nil"/>
            </w:tcBorders>
          </w:tcPr>
          <w:p w14:paraId="2508FB4A" w14:textId="6C35E9C8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Elshibly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 &amp;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Schmalisch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, 2008;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Muhihi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 et al., 2016;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Deriba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 xml:space="preserve"> &amp; 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Jemal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de-DE"/>
              </w:rPr>
              <w:t>, 2021)</w:t>
            </w:r>
          </w:p>
        </w:tc>
      </w:tr>
      <w:tr w:rsidR="00F6503B" w:rsidRPr="009476FA" w14:paraId="5AD50273" w14:textId="77777777" w:rsidTr="003C492E">
        <w:trPr>
          <w:cantSplit/>
        </w:trPr>
        <w:tc>
          <w:tcPr>
            <w:tcW w:w="21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7D639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Sex of the infant</w:t>
            </w:r>
          </w:p>
          <w:p w14:paraId="4D320FBD" w14:textId="77777777" w:rsidR="00F6503B" w:rsidRPr="009476FA" w:rsidRDefault="00F6503B" w:rsidP="003C492E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9476FA">
              <w:rPr>
                <w:rFonts w:asciiTheme="minorHAnsi" w:hAnsiTheme="minorHAnsi" w:cstheme="minorHAnsi"/>
                <w:sz w:val="18"/>
                <w:szCs w:val="18"/>
              </w:rPr>
              <w:t>Male, female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2B276" w14:textId="4B8B839C" w:rsidR="00F6503B" w:rsidRPr="009476FA" w:rsidRDefault="00E15A7D" w:rsidP="003C492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(</w:t>
            </w:r>
            <w:proofErr w:type="spellStart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>Muhihi</w:t>
            </w:r>
            <w:proofErr w:type="spellEnd"/>
            <w:r w:rsidRPr="009476FA">
              <w:rPr>
                <w:rFonts w:asciiTheme="minorHAnsi" w:hAnsiTheme="minorHAnsi" w:cstheme="minorHAnsi"/>
                <w:sz w:val="18"/>
                <w:lang w:val="fr-FR"/>
              </w:rPr>
              <w:t xml:space="preserve"> et al., 2016; Acharya et al., 2018)</w:t>
            </w:r>
          </w:p>
        </w:tc>
      </w:tr>
      <w:tr w:rsidR="00F6503B" w:rsidRPr="009476FA" w14:paraId="2729DE8E" w14:textId="77777777" w:rsidTr="003C492E">
        <w:trPr>
          <w:cantSplit/>
        </w:trPr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BEEB6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19C67" w14:textId="77777777" w:rsidR="00F6503B" w:rsidRPr="009476FA" w:rsidRDefault="00F6503B" w:rsidP="003C492E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</w:tbl>
    <w:p w14:paraId="0C4BBDD7" w14:textId="76A45C65" w:rsidR="00F6503B" w:rsidRPr="009476FA" w:rsidRDefault="00F6503B" w:rsidP="00F6503B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a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Association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only in univariate analysis; association with wasting in children &lt; 5 years.</w:t>
      </w:r>
    </w:p>
    <w:p w14:paraId="50BE99D3" w14:textId="1A797D37" w:rsidR="00F6503B" w:rsidRPr="009476FA" w:rsidRDefault="00F6503B" w:rsidP="00F6503B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b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Greater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family size.</w:t>
      </w:r>
    </w:p>
    <w:p w14:paraId="3B2020C0" w14:textId="41C55776" w:rsidR="00F6503B" w:rsidRPr="009476FA" w:rsidRDefault="00F6503B" w:rsidP="00F6503B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c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Trend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for association of wealth quintile.</w:t>
      </w:r>
    </w:p>
    <w:p w14:paraId="5A952B35" w14:textId="4AB91159" w:rsidR="00F6503B" w:rsidRPr="009476FA" w:rsidRDefault="00F6503B" w:rsidP="00F6503B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6"/>
          <w:szCs w:val="16"/>
          <w:vertAlign w:val="superscript"/>
          <w:lang w:val="en-US"/>
        </w:rPr>
        <w:t>d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Only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in univariate analysis.</w:t>
      </w:r>
    </w:p>
    <w:p w14:paraId="27A778B5" w14:textId="38DB681D" w:rsidR="00F6503B" w:rsidRPr="009476FA" w:rsidRDefault="00F6503B" w:rsidP="00F6503B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8"/>
          <w:szCs w:val="18"/>
          <w:vertAlign w:val="superscript"/>
          <w:lang w:val="en-US"/>
        </w:rPr>
        <w:t>e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Associations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with birth spacing; family planning can contribute to adequate birth spacing.</w:t>
      </w:r>
    </w:p>
    <w:p w14:paraId="5ECE732C" w14:textId="5435DFC6" w:rsidR="00F6503B" w:rsidRPr="009476FA" w:rsidRDefault="00F6503B" w:rsidP="00F6503B">
      <w:pPr>
        <w:keepLines/>
        <w:spacing w:after="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 w:rsidRPr="009476FA">
        <w:rPr>
          <w:rFonts w:asciiTheme="minorHAnsi" w:hAnsiTheme="minorHAnsi" w:cstheme="minorHAnsi"/>
          <w:sz w:val="18"/>
          <w:szCs w:val="18"/>
          <w:vertAlign w:val="superscript"/>
          <w:lang w:val="en-US"/>
        </w:rPr>
        <w:t>f</w:t>
      </w:r>
      <w:r w:rsidRPr="009476FA">
        <w:rPr>
          <w:rFonts w:asciiTheme="minorHAnsi" w:hAnsiTheme="minorHAnsi" w:cstheme="minorHAnsi"/>
          <w:sz w:val="16"/>
          <w:szCs w:val="16"/>
          <w:lang w:val="en-US"/>
        </w:rPr>
        <w:t>Association</w:t>
      </w:r>
      <w:proofErr w:type="spellEnd"/>
      <w:r w:rsidRPr="009476FA">
        <w:rPr>
          <w:rFonts w:asciiTheme="minorHAnsi" w:hAnsiTheme="minorHAnsi" w:cstheme="minorHAnsi"/>
          <w:sz w:val="16"/>
          <w:szCs w:val="16"/>
          <w:lang w:val="en-US"/>
        </w:rPr>
        <w:t xml:space="preserve"> with occurrence of malaria (only in univariate analysis), mosquito nets are a preventive measure.</w:t>
      </w:r>
    </w:p>
    <w:p w14:paraId="31253A66" w14:textId="77777777" w:rsidR="00F6503B" w:rsidRPr="009476FA" w:rsidRDefault="00F6503B" w:rsidP="00F6503B">
      <w:pPr>
        <w:spacing w:after="0" w:line="480" w:lineRule="auto"/>
        <w:rPr>
          <w:rFonts w:asciiTheme="minorHAnsi" w:hAnsiTheme="minorHAnsi" w:cstheme="minorHAnsi"/>
          <w:lang w:val="en-US"/>
        </w:rPr>
      </w:pPr>
    </w:p>
    <w:p w14:paraId="7C3E259B" w14:textId="20543776" w:rsidR="00F6503B" w:rsidRPr="009476FA" w:rsidRDefault="00F6503B" w:rsidP="00F6503B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735A13E" w14:textId="77777777" w:rsidR="00F6503B" w:rsidRPr="009476FA" w:rsidRDefault="00F6503B" w:rsidP="00F6503B">
      <w:pPr>
        <w:spacing w:after="0" w:line="480" w:lineRule="auto"/>
        <w:rPr>
          <w:rFonts w:cs="Times New Roman"/>
          <w:b/>
          <w:bCs/>
          <w:sz w:val="24"/>
          <w:szCs w:val="24"/>
          <w:lang w:val="en-US"/>
        </w:rPr>
      </w:pPr>
      <w:r w:rsidRPr="009476FA">
        <w:rPr>
          <w:rFonts w:cs="Times New Roman"/>
          <w:b/>
          <w:bCs/>
          <w:sz w:val="24"/>
          <w:szCs w:val="24"/>
          <w:lang w:val="en-US"/>
        </w:rPr>
        <w:t>References</w:t>
      </w:r>
    </w:p>
    <w:p w14:paraId="2A015B4C" w14:textId="167F78F0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r w:rsidRPr="009476FA">
        <w:rPr>
          <w:rFonts w:cs="Times New Roman"/>
          <w:b/>
          <w:bCs/>
          <w:lang w:val="en-US"/>
        </w:rPr>
        <w:t>Acharya D, Singh JK, Kadel R, Yoo</w:t>
      </w:r>
      <w:r w:rsidR="0017708F" w:rsidRPr="009476FA">
        <w:rPr>
          <w:rFonts w:cs="Times New Roman"/>
          <w:b/>
          <w:bCs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S-J, Park J-H</w:t>
      </w:r>
      <w:r w:rsidR="0017708F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Lee K</w:t>
      </w:r>
      <w:r w:rsidRPr="009476FA">
        <w:rPr>
          <w:rFonts w:cs="Times New Roman"/>
          <w:lang w:val="en-US"/>
        </w:rPr>
        <w:t xml:space="preserve"> (2018) Maternal Factors and Utilization of the Antenatal Care Services during Pregnancy Associated with Low Birth Weight in Rural Nepal: Analyses of the Antenatal Care and Birth Weight Records of the MATRI-SUMAN Trial. </w:t>
      </w:r>
      <w:r w:rsidRPr="009476FA">
        <w:rPr>
          <w:rFonts w:cs="Times New Roman"/>
          <w:i/>
          <w:iCs/>
          <w:lang w:val="en-US"/>
        </w:rPr>
        <w:t>International Journal of Environmental Research and Public Health</w:t>
      </w:r>
      <w:r w:rsidRPr="009476FA">
        <w:rPr>
          <w:rFonts w:cs="Times New Roman"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15</w:t>
      </w:r>
      <w:r w:rsidRPr="009476FA">
        <w:rPr>
          <w:rFonts w:cs="Times New Roman"/>
          <w:lang w:val="en-US"/>
        </w:rPr>
        <w:t xml:space="preserve">, 2450.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10.3390/ijerph15112450.</w:t>
      </w:r>
    </w:p>
    <w:p w14:paraId="111839DF" w14:textId="334F39AC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r w:rsidRPr="009476FA">
        <w:rPr>
          <w:rFonts w:cs="Times New Roman"/>
          <w:b/>
          <w:bCs/>
          <w:lang w:val="en-US"/>
        </w:rPr>
        <w:t xml:space="preserve">Bauserman M, Nowak K, Nolen TL, Patterson J, </w:t>
      </w:r>
      <w:proofErr w:type="spellStart"/>
      <w:r w:rsidRPr="009476FA">
        <w:rPr>
          <w:rFonts w:cs="Times New Roman"/>
          <w:b/>
          <w:bCs/>
          <w:lang w:val="en-US"/>
        </w:rPr>
        <w:t>Lokangaka</w:t>
      </w:r>
      <w:proofErr w:type="spellEnd"/>
      <w:r w:rsidRPr="009476FA">
        <w:rPr>
          <w:rFonts w:cs="Times New Roman"/>
          <w:b/>
          <w:bCs/>
          <w:lang w:val="en-US"/>
        </w:rPr>
        <w:t xml:space="preserve"> A, </w:t>
      </w:r>
      <w:proofErr w:type="spellStart"/>
      <w:r w:rsidRPr="009476FA">
        <w:rPr>
          <w:rFonts w:cs="Times New Roman"/>
          <w:b/>
          <w:bCs/>
          <w:lang w:val="en-US"/>
        </w:rPr>
        <w:t>Tshefu</w:t>
      </w:r>
      <w:proofErr w:type="spellEnd"/>
      <w:r w:rsidRPr="009476FA">
        <w:rPr>
          <w:rFonts w:cs="Times New Roman"/>
          <w:b/>
          <w:bCs/>
          <w:lang w:val="en-US"/>
        </w:rPr>
        <w:t xml:space="preserve"> A, Patel AB, Hibberd PL, Garces AL, Figueroa L, Krebs NF, </w:t>
      </w:r>
      <w:proofErr w:type="spellStart"/>
      <w:r w:rsidRPr="009476FA">
        <w:rPr>
          <w:rFonts w:cs="Times New Roman"/>
          <w:b/>
          <w:bCs/>
          <w:lang w:val="en-US"/>
        </w:rPr>
        <w:t>Esamai</w:t>
      </w:r>
      <w:proofErr w:type="spellEnd"/>
      <w:r w:rsidRPr="009476FA">
        <w:rPr>
          <w:rFonts w:cs="Times New Roman"/>
          <w:b/>
          <w:bCs/>
          <w:lang w:val="en-US"/>
        </w:rPr>
        <w:t xml:space="preserve"> F, Liechty EA, Carlo WA, Chomba E, </w:t>
      </w:r>
      <w:proofErr w:type="spellStart"/>
      <w:r w:rsidRPr="009476FA">
        <w:rPr>
          <w:rFonts w:cs="Times New Roman"/>
          <w:b/>
          <w:bCs/>
          <w:lang w:val="en-US"/>
        </w:rPr>
        <w:t>Mwenechanya</w:t>
      </w:r>
      <w:proofErr w:type="spellEnd"/>
      <w:r w:rsidRPr="009476FA">
        <w:rPr>
          <w:rFonts w:cs="Times New Roman"/>
          <w:b/>
          <w:bCs/>
          <w:lang w:val="en-US"/>
        </w:rPr>
        <w:t xml:space="preserve"> M, </w:t>
      </w:r>
      <w:proofErr w:type="spellStart"/>
      <w:r w:rsidRPr="009476FA">
        <w:rPr>
          <w:rFonts w:cs="Times New Roman"/>
          <w:b/>
          <w:bCs/>
          <w:lang w:val="en-US"/>
        </w:rPr>
        <w:t>Goudar</w:t>
      </w:r>
      <w:proofErr w:type="spellEnd"/>
      <w:r w:rsidRPr="009476FA">
        <w:rPr>
          <w:rFonts w:cs="Times New Roman"/>
          <w:b/>
          <w:bCs/>
          <w:lang w:val="en-US"/>
        </w:rPr>
        <w:t xml:space="preserve"> SS, </w:t>
      </w:r>
      <w:proofErr w:type="spellStart"/>
      <w:r w:rsidRPr="009476FA">
        <w:rPr>
          <w:rFonts w:cs="Times New Roman"/>
          <w:b/>
          <w:bCs/>
          <w:lang w:val="en-US"/>
        </w:rPr>
        <w:t>Ramadurg</w:t>
      </w:r>
      <w:proofErr w:type="spellEnd"/>
      <w:r w:rsidRPr="009476FA">
        <w:rPr>
          <w:rFonts w:cs="Times New Roman"/>
          <w:b/>
          <w:bCs/>
          <w:lang w:val="en-US"/>
        </w:rPr>
        <w:t xml:space="preserve"> U, Derman RJ, Saleem S, </w:t>
      </w:r>
      <w:proofErr w:type="spellStart"/>
      <w:r w:rsidRPr="009476FA">
        <w:rPr>
          <w:rFonts w:cs="Times New Roman"/>
          <w:b/>
          <w:bCs/>
          <w:lang w:val="en-US"/>
        </w:rPr>
        <w:t>Jessani</w:t>
      </w:r>
      <w:proofErr w:type="spellEnd"/>
      <w:r w:rsidRPr="009476FA">
        <w:rPr>
          <w:rFonts w:cs="Times New Roman"/>
          <w:b/>
          <w:bCs/>
          <w:lang w:val="en-US"/>
        </w:rPr>
        <w:t xml:space="preserve"> S, Koso-Thomas M, McClure EM, Goldenberg RL</w:t>
      </w:r>
      <w:r w:rsidR="0017708F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Bose C</w:t>
      </w:r>
      <w:r w:rsidRPr="009476FA">
        <w:rPr>
          <w:rFonts w:cs="Times New Roman"/>
          <w:lang w:val="en-US"/>
        </w:rPr>
        <w:t xml:space="preserve"> (2020) The relationship between birth intervals and adverse maternal and neonatal outcomes in six low and lower-middle income countries. </w:t>
      </w:r>
      <w:r w:rsidRPr="009476FA">
        <w:rPr>
          <w:rFonts w:cs="Times New Roman"/>
          <w:i/>
          <w:iCs/>
          <w:lang w:val="en-US"/>
        </w:rPr>
        <w:t>Reproductive Health</w:t>
      </w:r>
      <w:r w:rsidRPr="009476FA">
        <w:rPr>
          <w:rFonts w:cs="Times New Roman"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17</w:t>
      </w:r>
      <w:r w:rsidRPr="009476FA">
        <w:rPr>
          <w:rFonts w:cs="Times New Roman"/>
          <w:lang w:val="en-US"/>
        </w:rPr>
        <w:t>(Suppl 2)</w:t>
      </w:r>
      <w:r w:rsidRPr="009476FA">
        <w:rPr>
          <w:rFonts w:cs="Times New Roman"/>
          <w:b/>
          <w:bCs/>
          <w:lang w:val="en-US"/>
        </w:rPr>
        <w:t>,</w:t>
      </w:r>
      <w:r w:rsidRPr="009476FA">
        <w:rPr>
          <w:rFonts w:cs="Times New Roman"/>
          <w:lang w:val="en-US"/>
        </w:rPr>
        <w:t xml:space="preserve"> 157.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10.1186/s12978-020-01008-4.</w:t>
      </w:r>
    </w:p>
    <w:p w14:paraId="6970E086" w14:textId="016454F4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proofErr w:type="spellStart"/>
      <w:r w:rsidRPr="009476FA">
        <w:rPr>
          <w:rFonts w:cs="Times New Roman"/>
          <w:b/>
          <w:bCs/>
          <w:lang w:val="en-US"/>
        </w:rPr>
        <w:t>Chasekwa</w:t>
      </w:r>
      <w:proofErr w:type="spellEnd"/>
      <w:r w:rsidRPr="009476FA">
        <w:rPr>
          <w:rFonts w:cs="Times New Roman"/>
          <w:b/>
          <w:bCs/>
          <w:lang w:val="en-US"/>
        </w:rPr>
        <w:t xml:space="preserve"> B, </w:t>
      </w:r>
      <w:proofErr w:type="spellStart"/>
      <w:r w:rsidRPr="009476FA">
        <w:rPr>
          <w:rFonts w:cs="Times New Roman"/>
          <w:b/>
          <w:bCs/>
          <w:lang w:val="en-US"/>
        </w:rPr>
        <w:t>Ntozini</w:t>
      </w:r>
      <w:proofErr w:type="spellEnd"/>
      <w:r w:rsidRPr="009476FA">
        <w:rPr>
          <w:rFonts w:cs="Times New Roman"/>
          <w:b/>
          <w:bCs/>
          <w:lang w:val="en-US"/>
        </w:rPr>
        <w:t xml:space="preserve"> R, Church JA, Majo FD, Tavengwa N, Mutasa B, Noble C, </w:t>
      </w:r>
      <w:proofErr w:type="spellStart"/>
      <w:r w:rsidRPr="009476FA">
        <w:rPr>
          <w:rFonts w:cs="Times New Roman"/>
          <w:b/>
          <w:bCs/>
          <w:lang w:val="en-US"/>
        </w:rPr>
        <w:t>Koyratty</w:t>
      </w:r>
      <w:proofErr w:type="spellEnd"/>
      <w:r w:rsidRPr="009476FA">
        <w:rPr>
          <w:rFonts w:cs="Times New Roman"/>
          <w:b/>
          <w:bCs/>
          <w:lang w:val="en-US"/>
        </w:rPr>
        <w:t xml:space="preserve"> N, </w:t>
      </w:r>
      <w:proofErr w:type="spellStart"/>
      <w:r w:rsidRPr="009476FA">
        <w:rPr>
          <w:rFonts w:cs="Times New Roman"/>
          <w:b/>
          <w:bCs/>
          <w:lang w:val="en-US"/>
        </w:rPr>
        <w:t>Maluccio</w:t>
      </w:r>
      <w:proofErr w:type="spellEnd"/>
      <w:r w:rsidRPr="009476FA">
        <w:rPr>
          <w:rFonts w:cs="Times New Roman"/>
          <w:b/>
          <w:bCs/>
          <w:lang w:val="en-US"/>
        </w:rPr>
        <w:t xml:space="preserve"> JA, Prendergast AJ, Humphrey JH, Smith </w:t>
      </w:r>
      <w:proofErr w:type="gramStart"/>
      <w:r w:rsidRPr="009476FA">
        <w:rPr>
          <w:rFonts w:cs="Times New Roman"/>
          <w:b/>
          <w:bCs/>
          <w:lang w:val="en-US"/>
        </w:rPr>
        <w:t>LE</w:t>
      </w:r>
      <w:proofErr w:type="gramEnd"/>
      <w:r w:rsidR="0017708F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Sanitation Hygiene Infant Nutrition Efficacy (SHINE) Trial Team</w:t>
      </w:r>
      <w:r w:rsidRPr="009476FA">
        <w:rPr>
          <w:rFonts w:cs="Times New Roman"/>
          <w:lang w:val="en-US"/>
        </w:rPr>
        <w:t xml:space="preserve"> (2022) Prevalence, risk factors and short-term consequences of adverse birth outcomes in Zimbabwean pregnant women: a secondary analysis of a cluster-randomized trial. </w:t>
      </w:r>
      <w:r w:rsidRPr="009476FA">
        <w:rPr>
          <w:rFonts w:cs="Times New Roman"/>
          <w:i/>
          <w:iCs/>
          <w:lang w:val="en-US"/>
        </w:rPr>
        <w:t>International Journal of Epidemiology</w:t>
      </w:r>
      <w:r w:rsidRPr="009476FA">
        <w:rPr>
          <w:rFonts w:cs="Times New Roman"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51</w:t>
      </w:r>
      <w:r w:rsidRPr="009476FA">
        <w:rPr>
          <w:rFonts w:cs="Times New Roman"/>
          <w:lang w:val="en-US"/>
        </w:rPr>
        <w:t xml:space="preserve">, 1785–1799.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10.1093/</w:t>
      </w:r>
      <w:proofErr w:type="spellStart"/>
      <w:r w:rsidRPr="009476FA">
        <w:rPr>
          <w:rFonts w:cs="Times New Roman"/>
          <w:lang w:val="en-US"/>
        </w:rPr>
        <w:t>ije</w:t>
      </w:r>
      <w:proofErr w:type="spellEnd"/>
      <w:r w:rsidRPr="009476FA">
        <w:rPr>
          <w:rFonts w:cs="Times New Roman"/>
          <w:lang w:val="en-US"/>
        </w:rPr>
        <w:t>/dyab248.</w:t>
      </w:r>
    </w:p>
    <w:p w14:paraId="2A625D95" w14:textId="011BC37A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r w:rsidRPr="009476FA">
        <w:rPr>
          <w:rFonts w:cs="Times New Roman"/>
          <w:b/>
          <w:bCs/>
          <w:lang w:val="en-US"/>
        </w:rPr>
        <w:t>Conde-Agudelo A, Rosas-Bermúdez A</w:t>
      </w:r>
      <w:r w:rsidR="0017708F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</w:t>
      </w:r>
      <w:proofErr w:type="spellStart"/>
      <w:r w:rsidRPr="009476FA">
        <w:rPr>
          <w:rFonts w:cs="Times New Roman"/>
          <w:b/>
          <w:bCs/>
          <w:lang w:val="en-US"/>
        </w:rPr>
        <w:t>Kafury-Goeta</w:t>
      </w:r>
      <w:proofErr w:type="spellEnd"/>
      <w:r w:rsidRPr="009476FA">
        <w:rPr>
          <w:rFonts w:cs="Times New Roman"/>
          <w:b/>
          <w:bCs/>
          <w:lang w:val="en-US"/>
        </w:rPr>
        <w:t xml:space="preserve"> AC</w:t>
      </w:r>
      <w:r w:rsidRPr="009476FA">
        <w:rPr>
          <w:rFonts w:cs="Times New Roman"/>
          <w:lang w:val="en-US"/>
        </w:rPr>
        <w:t xml:space="preserve"> (2006) Birth spacing and risk of adverse perinatal outcomes: a meta-analysis. </w:t>
      </w:r>
      <w:r w:rsidRPr="009476FA">
        <w:rPr>
          <w:rFonts w:cs="Times New Roman"/>
          <w:i/>
          <w:iCs/>
          <w:lang w:val="en-US"/>
        </w:rPr>
        <w:t>JAMA</w:t>
      </w:r>
      <w:r w:rsidRPr="009476FA">
        <w:rPr>
          <w:rFonts w:cs="Times New Roman"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295</w:t>
      </w:r>
      <w:r w:rsidRPr="009476FA">
        <w:rPr>
          <w:rFonts w:cs="Times New Roman"/>
          <w:lang w:val="en-US"/>
        </w:rPr>
        <w:t xml:space="preserve">, 1809–1823.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10.1001/jama.295.15.1809.</w:t>
      </w:r>
    </w:p>
    <w:p w14:paraId="1AACDBFF" w14:textId="1AE41506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proofErr w:type="spellStart"/>
      <w:r w:rsidRPr="009476FA">
        <w:rPr>
          <w:rFonts w:cs="Times New Roman"/>
          <w:b/>
          <w:bCs/>
          <w:lang w:val="en-US"/>
        </w:rPr>
        <w:t>Deriba</w:t>
      </w:r>
      <w:proofErr w:type="spellEnd"/>
      <w:r w:rsidR="0017708F" w:rsidRPr="009476FA">
        <w:rPr>
          <w:rFonts w:cs="Times New Roman"/>
          <w:b/>
          <w:bCs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BS</w:t>
      </w:r>
      <w:r w:rsidR="0017708F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Jemal K</w:t>
      </w:r>
      <w:r w:rsidRPr="009476FA">
        <w:rPr>
          <w:rFonts w:cs="Times New Roman"/>
          <w:lang w:val="en-US"/>
        </w:rPr>
        <w:t xml:space="preserve"> (2021) Determinants of Low Birth Weight Among Women Who Gave Birth at Public Health Facilities in North Shewa Zone: Unmatched Case-Control Study. </w:t>
      </w:r>
      <w:r w:rsidRPr="009476FA">
        <w:rPr>
          <w:rFonts w:cs="Times New Roman"/>
          <w:i/>
          <w:iCs/>
          <w:lang w:val="en-US"/>
        </w:rPr>
        <w:t>Inquiry: A Journal of Medical Care Organization, Provision and Financing</w:t>
      </w:r>
      <w:r w:rsidRPr="009476FA">
        <w:rPr>
          <w:rFonts w:cs="Times New Roman"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58</w:t>
      </w:r>
      <w:r w:rsidRPr="009476FA">
        <w:rPr>
          <w:rFonts w:cs="Times New Roman"/>
          <w:lang w:val="en-US"/>
        </w:rPr>
        <w:t xml:space="preserve">, 469580211047199.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10.1177/00469580211047199.</w:t>
      </w:r>
    </w:p>
    <w:p w14:paraId="74808852" w14:textId="59D6833D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proofErr w:type="spellStart"/>
      <w:r w:rsidRPr="009476FA">
        <w:rPr>
          <w:rFonts w:cs="Times New Roman"/>
          <w:b/>
          <w:bCs/>
          <w:lang w:val="en-US"/>
        </w:rPr>
        <w:t>Elshibly</w:t>
      </w:r>
      <w:proofErr w:type="spellEnd"/>
      <w:r w:rsidRPr="009476FA">
        <w:rPr>
          <w:rFonts w:cs="Times New Roman"/>
          <w:b/>
          <w:bCs/>
          <w:lang w:val="en-US"/>
        </w:rPr>
        <w:t xml:space="preserve"> EM</w:t>
      </w:r>
      <w:r w:rsidR="0017708F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</w:t>
      </w:r>
      <w:proofErr w:type="spellStart"/>
      <w:r w:rsidRPr="009476FA">
        <w:rPr>
          <w:rFonts w:cs="Times New Roman"/>
          <w:b/>
          <w:bCs/>
          <w:lang w:val="en-US"/>
        </w:rPr>
        <w:t>Schmalisch</w:t>
      </w:r>
      <w:proofErr w:type="spellEnd"/>
      <w:r w:rsidRPr="009476FA">
        <w:rPr>
          <w:rFonts w:cs="Times New Roman"/>
          <w:b/>
          <w:bCs/>
          <w:lang w:val="en-US"/>
        </w:rPr>
        <w:t xml:space="preserve"> G</w:t>
      </w:r>
      <w:r w:rsidRPr="009476FA">
        <w:rPr>
          <w:rFonts w:cs="Times New Roman"/>
          <w:lang w:val="en-US"/>
        </w:rPr>
        <w:t xml:space="preserve"> (2008) The effect of maternal anthropometric characteristics and social factors on gestational age and birth weight in Sudanese newborn infants. </w:t>
      </w:r>
      <w:r w:rsidRPr="009476FA">
        <w:rPr>
          <w:rFonts w:cs="Times New Roman"/>
          <w:i/>
          <w:iCs/>
          <w:lang w:val="en-US"/>
        </w:rPr>
        <w:t>BMC Public Health</w:t>
      </w:r>
      <w:r w:rsidRPr="009476FA">
        <w:rPr>
          <w:rFonts w:cs="Times New Roman"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8</w:t>
      </w:r>
      <w:r w:rsidRPr="009476FA">
        <w:rPr>
          <w:rFonts w:cs="Times New Roman"/>
          <w:lang w:val="en-US"/>
        </w:rPr>
        <w:t xml:space="preserve">, 244.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10.1186/1471-2458-8-244.</w:t>
      </w:r>
    </w:p>
    <w:p w14:paraId="01FAA4F5" w14:textId="4F320132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r w:rsidRPr="009476FA">
        <w:rPr>
          <w:rFonts w:cs="Times New Roman"/>
          <w:b/>
          <w:bCs/>
          <w:lang w:val="en-US"/>
        </w:rPr>
        <w:t>Hien NN</w:t>
      </w:r>
      <w:r w:rsidR="0017708F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Kam S</w:t>
      </w:r>
      <w:r w:rsidRPr="009476FA">
        <w:rPr>
          <w:rFonts w:cs="Times New Roman"/>
          <w:lang w:val="en-US"/>
        </w:rPr>
        <w:t xml:space="preserve"> (2008) Nutritional status and the characteristics related to malnutrition in children under five years of age in </w:t>
      </w:r>
      <w:proofErr w:type="spellStart"/>
      <w:r w:rsidRPr="009476FA">
        <w:rPr>
          <w:rFonts w:cs="Times New Roman"/>
          <w:lang w:val="en-US"/>
        </w:rPr>
        <w:t>Nghean</w:t>
      </w:r>
      <w:proofErr w:type="spellEnd"/>
      <w:r w:rsidRPr="009476FA">
        <w:rPr>
          <w:rFonts w:cs="Times New Roman"/>
          <w:lang w:val="en-US"/>
        </w:rPr>
        <w:t xml:space="preserve">, Vietnam. </w:t>
      </w:r>
      <w:r w:rsidRPr="009476FA">
        <w:rPr>
          <w:rFonts w:cs="Times New Roman"/>
          <w:i/>
          <w:iCs/>
          <w:lang w:val="en-US"/>
        </w:rPr>
        <w:t xml:space="preserve">Journal of Preventive Medicine and Public Health = </w:t>
      </w:r>
      <w:proofErr w:type="spellStart"/>
      <w:r w:rsidRPr="009476FA">
        <w:rPr>
          <w:rFonts w:cs="Times New Roman"/>
          <w:i/>
          <w:iCs/>
          <w:lang w:val="en-US"/>
        </w:rPr>
        <w:t>Yebang</w:t>
      </w:r>
      <w:proofErr w:type="spellEnd"/>
      <w:r w:rsidRPr="009476FA">
        <w:rPr>
          <w:rFonts w:cs="Times New Roman"/>
          <w:i/>
          <w:iCs/>
          <w:lang w:val="en-US"/>
        </w:rPr>
        <w:t xml:space="preserve"> </w:t>
      </w:r>
      <w:proofErr w:type="spellStart"/>
      <w:r w:rsidRPr="009476FA">
        <w:rPr>
          <w:rFonts w:cs="Times New Roman"/>
          <w:i/>
          <w:iCs/>
          <w:lang w:val="en-US"/>
        </w:rPr>
        <w:t>Uihakhoe</w:t>
      </w:r>
      <w:proofErr w:type="spellEnd"/>
      <w:r w:rsidRPr="009476FA">
        <w:rPr>
          <w:rFonts w:cs="Times New Roman"/>
          <w:i/>
          <w:iCs/>
          <w:lang w:val="en-US"/>
        </w:rPr>
        <w:t xml:space="preserve"> Chi</w:t>
      </w:r>
      <w:r w:rsidRPr="009476FA">
        <w:rPr>
          <w:rFonts w:cs="Times New Roman"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41</w:t>
      </w:r>
      <w:r w:rsidRPr="009476FA">
        <w:rPr>
          <w:rFonts w:cs="Times New Roman"/>
          <w:lang w:val="en-US"/>
        </w:rPr>
        <w:t xml:space="preserve">, 232–240.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10.3961/jpmph.2008.41.4.232.</w:t>
      </w:r>
    </w:p>
    <w:p w14:paraId="07970587" w14:textId="4315569B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r w:rsidRPr="009476FA">
        <w:rPr>
          <w:rFonts w:cs="Times New Roman"/>
          <w:b/>
          <w:bCs/>
          <w:lang w:val="en-US"/>
        </w:rPr>
        <w:lastRenderedPageBreak/>
        <w:t xml:space="preserve">Kargbo DK, Nyarko K, Sackey S, Addo-Lartey A, </w:t>
      </w:r>
      <w:proofErr w:type="spellStart"/>
      <w:r w:rsidRPr="009476FA">
        <w:rPr>
          <w:rFonts w:cs="Times New Roman"/>
          <w:b/>
          <w:bCs/>
          <w:lang w:val="en-US"/>
        </w:rPr>
        <w:t>Kenu</w:t>
      </w:r>
      <w:proofErr w:type="spellEnd"/>
      <w:r w:rsidRPr="009476FA">
        <w:rPr>
          <w:rFonts w:cs="Times New Roman"/>
          <w:b/>
          <w:bCs/>
          <w:lang w:val="en-US"/>
        </w:rPr>
        <w:t xml:space="preserve"> E</w:t>
      </w:r>
      <w:r w:rsidR="0017708F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Anto F</w:t>
      </w:r>
      <w:r w:rsidRPr="009476FA">
        <w:rPr>
          <w:rFonts w:cs="Times New Roman"/>
          <w:lang w:val="en-US"/>
        </w:rPr>
        <w:t xml:space="preserve"> (2021) Determinants of </w:t>
      </w:r>
      <w:proofErr w:type="gramStart"/>
      <w:r w:rsidRPr="009476FA">
        <w:rPr>
          <w:rFonts w:cs="Times New Roman"/>
          <w:lang w:val="en-US"/>
        </w:rPr>
        <w:t>low birth weight</w:t>
      </w:r>
      <w:proofErr w:type="gramEnd"/>
      <w:r w:rsidRPr="009476FA">
        <w:rPr>
          <w:rFonts w:cs="Times New Roman"/>
          <w:lang w:val="en-US"/>
        </w:rPr>
        <w:t xml:space="preserve"> deliveries at five referral hospitals in Western Area Urban district, Sierra Leone. </w:t>
      </w:r>
      <w:r w:rsidRPr="009476FA">
        <w:rPr>
          <w:rFonts w:cs="Times New Roman"/>
          <w:i/>
          <w:iCs/>
          <w:lang w:val="en-US"/>
        </w:rPr>
        <w:t>Italian Journal of Pediatrics</w:t>
      </w:r>
      <w:r w:rsidRPr="009476FA">
        <w:rPr>
          <w:rFonts w:cs="Times New Roman"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47</w:t>
      </w:r>
      <w:r w:rsidRPr="009476FA">
        <w:rPr>
          <w:rFonts w:cs="Times New Roman"/>
          <w:lang w:val="en-US"/>
        </w:rPr>
        <w:t xml:space="preserve">, 212.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10.1186/s13052-021-01160-y.</w:t>
      </w:r>
    </w:p>
    <w:p w14:paraId="47BBBA33" w14:textId="67CCE0FC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r w:rsidRPr="009476FA">
        <w:rPr>
          <w:rFonts w:cs="Times New Roman"/>
          <w:b/>
          <w:bCs/>
          <w:lang w:val="en-US"/>
        </w:rPr>
        <w:t xml:space="preserve">Kaur S, Ng CM, Badon SE, Jalil RA, </w:t>
      </w:r>
      <w:proofErr w:type="spellStart"/>
      <w:r w:rsidRPr="009476FA">
        <w:rPr>
          <w:rFonts w:cs="Times New Roman"/>
          <w:b/>
          <w:bCs/>
          <w:lang w:val="en-US"/>
        </w:rPr>
        <w:t>Maykanathan</w:t>
      </w:r>
      <w:proofErr w:type="spellEnd"/>
      <w:r w:rsidRPr="009476FA">
        <w:rPr>
          <w:rFonts w:cs="Times New Roman"/>
          <w:b/>
          <w:bCs/>
          <w:lang w:val="en-US"/>
        </w:rPr>
        <w:t xml:space="preserve"> D, Yim </w:t>
      </w:r>
      <w:proofErr w:type="gramStart"/>
      <w:r w:rsidRPr="009476FA">
        <w:rPr>
          <w:rFonts w:cs="Times New Roman"/>
          <w:b/>
          <w:bCs/>
          <w:lang w:val="en-US"/>
        </w:rPr>
        <w:t>HS</w:t>
      </w:r>
      <w:proofErr w:type="gramEnd"/>
      <w:r w:rsidR="0084507E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Jan Mohamed HJ</w:t>
      </w:r>
      <w:r w:rsidRPr="009476FA">
        <w:rPr>
          <w:rFonts w:cs="Times New Roman"/>
          <w:lang w:val="en-US"/>
        </w:rPr>
        <w:t xml:space="preserve"> (2019) Risk factors for low birth weight among rural and urban Malaysian women. </w:t>
      </w:r>
      <w:r w:rsidRPr="009476FA">
        <w:rPr>
          <w:rFonts w:cs="Times New Roman"/>
          <w:i/>
          <w:iCs/>
          <w:lang w:val="en-US"/>
        </w:rPr>
        <w:t>BMC Public Health</w:t>
      </w:r>
      <w:r w:rsidR="0084507E" w:rsidRPr="009476FA">
        <w:rPr>
          <w:rFonts w:cs="Times New Roman"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19</w:t>
      </w:r>
      <w:r w:rsidRPr="009476FA">
        <w:rPr>
          <w:rFonts w:cs="Times New Roman"/>
          <w:lang w:val="en-US"/>
        </w:rPr>
        <w:t xml:space="preserve">(Suppl 4), 539.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10.1186/s12889-019-6864-4.</w:t>
      </w:r>
    </w:p>
    <w:p w14:paraId="07E3232B" w14:textId="40B208C6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r w:rsidRPr="009476FA">
        <w:rPr>
          <w:rFonts w:cs="Times New Roman"/>
          <w:b/>
          <w:bCs/>
          <w:lang w:val="en-US"/>
        </w:rPr>
        <w:t xml:space="preserve">Kebede D, </w:t>
      </w:r>
      <w:proofErr w:type="spellStart"/>
      <w:r w:rsidRPr="009476FA">
        <w:rPr>
          <w:rFonts w:cs="Times New Roman"/>
          <w:b/>
          <w:bCs/>
          <w:lang w:val="en-US"/>
        </w:rPr>
        <w:t>Merkeb</w:t>
      </w:r>
      <w:proofErr w:type="spellEnd"/>
      <w:r w:rsidRPr="009476FA">
        <w:rPr>
          <w:rFonts w:cs="Times New Roman"/>
          <w:b/>
          <w:bCs/>
          <w:lang w:val="en-US"/>
        </w:rPr>
        <w:t xml:space="preserve"> Y, Worku E</w:t>
      </w:r>
      <w:r w:rsidR="0084507E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</w:t>
      </w:r>
      <w:proofErr w:type="spellStart"/>
      <w:r w:rsidRPr="009476FA">
        <w:rPr>
          <w:rFonts w:cs="Times New Roman"/>
          <w:b/>
          <w:bCs/>
          <w:lang w:val="en-US"/>
        </w:rPr>
        <w:t>Aragaw</w:t>
      </w:r>
      <w:proofErr w:type="spellEnd"/>
      <w:r w:rsidRPr="009476FA">
        <w:rPr>
          <w:rFonts w:cs="Times New Roman"/>
          <w:b/>
          <w:bCs/>
          <w:lang w:val="en-US"/>
        </w:rPr>
        <w:t xml:space="preserve"> H</w:t>
      </w:r>
      <w:r w:rsidRPr="009476FA">
        <w:rPr>
          <w:rFonts w:cs="Times New Roman"/>
          <w:lang w:val="en-US"/>
        </w:rPr>
        <w:t xml:space="preserve"> (2021) Prevalence of undernutrition and potential risk factors among children under 5 years of age in Amhara Region, Ethiopia: evidence from 2016 Ethiopian Demographic and Health Survey. </w:t>
      </w:r>
      <w:r w:rsidRPr="009476FA">
        <w:rPr>
          <w:rFonts w:cs="Times New Roman"/>
          <w:i/>
          <w:iCs/>
          <w:lang w:val="en-US"/>
        </w:rPr>
        <w:t>Journal of Nutritional Science</w:t>
      </w:r>
      <w:r w:rsidRPr="009476FA">
        <w:rPr>
          <w:rFonts w:cs="Times New Roman"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10</w:t>
      </w:r>
      <w:r w:rsidRPr="009476FA">
        <w:rPr>
          <w:rFonts w:cs="Times New Roman"/>
          <w:lang w:val="en-US"/>
        </w:rPr>
        <w:t xml:space="preserve">, e22.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10.1017/jns.2021.17.</w:t>
      </w:r>
    </w:p>
    <w:p w14:paraId="2FC8DB59" w14:textId="134510E6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proofErr w:type="spellStart"/>
      <w:r w:rsidRPr="009476FA">
        <w:rPr>
          <w:rFonts w:cs="Times New Roman"/>
          <w:b/>
          <w:bCs/>
          <w:lang w:val="en-US"/>
        </w:rPr>
        <w:t>Muhihi</w:t>
      </w:r>
      <w:proofErr w:type="spellEnd"/>
      <w:r w:rsidRPr="009476FA">
        <w:rPr>
          <w:rFonts w:cs="Times New Roman"/>
          <w:b/>
          <w:bCs/>
          <w:lang w:val="en-US"/>
        </w:rPr>
        <w:t xml:space="preserve"> A, Sudfeld CR, Smith ER, Noor RA, </w:t>
      </w:r>
      <w:proofErr w:type="spellStart"/>
      <w:r w:rsidRPr="009476FA">
        <w:rPr>
          <w:rFonts w:cs="Times New Roman"/>
          <w:b/>
          <w:bCs/>
          <w:lang w:val="en-US"/>
        </w:rPr>
        <w:t>Mshamu</w:t>
      </w:r>
      <w:proofErr w:type="spellEnd"/>
      <w:r w:rsidRPr="009476FA">
        <w:rPr>
          <w:rFonts w:cs="Times New Roman"/>
          <w:b/>
          <w:bCs/>
          <w:lang w:val="en-US"/>
        </w:rPr>
        <w:t xml:space="preserve"> S, </w:t>
      </w:r>
      <w:proofErr w:type="spellStart"/>
      <w:r w:rsidRPr="009476FA">
        <w:rPr>
          <w:rFonts w:cs="Times New Roman"/>
          <w:b/>
          <w:bCs/>
          <w:lang w:val="en-US"/>
        </w:rPr>
        <w:t>Briegleb</w:t>
      </w:r>
      <w:proofErr w:type="spellEnd"/>
      <w:r w:rsidRPr="009476FA">
        <w:rPr>
          <w:rFonts w:cs="Times New Roman"/>
          <w:b/>
          <w:bCs/>
          <w:lang w:val="en-US"/>
        </w:rPr>
        <w:t xml:space="preserve"> C, Bakari M, </w:t>
      </w:r>
      <w:proofErr w:type="spellStart"/>
      <w:r w:rsidRPr="009476FA">
        <w:rPr>
          <w:rFonts w:cs="Times New Roman"/>
          <w:b/>
          <w:bCs/>
          <w:lang w:val="en-US"/>
        </w:rPr>
        <w:t>Masanja</w:t>
      </w:r>
      <w:proofErr w:type="spellEnd"/>
      <w:r w:rsidRPr="009476FA">
        <w:rPr>
          <w:rFonts w:cs="Times New Roman"/>
          <w:b/>
          <w:bCs/>
          <w:lang w:val="en-US"/>
        </w:rPr>
        <w:t xml:space="preserve"> H, Fawzi W</w:t>
      </w:r>
      <w:r w:rsidR="0084507E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Chan GJ-Y</w:t>
      </w:r>
      <w:r w:rsidRPr="009476FA">
        <w:rPr>
          <w:rFonts w:cs="Times New Roman"/>
          <w:lang w:val="en-US"/>
        </w:rPr>
        <w:t xml:space="preserve"> (2016) Risk factors for small-for-gestational-age and preterm births among 19,269 Tanzanian newborns. </w:t>
      </w:r>
      <w:r w:rsidRPr="009476FA">
        <w:rPr>
          <w:rFonts w:cs="Times New Roman"/>
          <w:i/>
          <w:iCs/>
          <w:lang w:val="en-US"/>
        </w:rPr>
        <w:t>BMC Pregnancy and Childbirth</w:t>
      </w:r>
      <w:r w:rsidRPr="009476FA">
        <w:rPr>
          <w:rFonts w:cs="Times New Roman"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16</w:t>
      </w:r>
      <w:r w:rsidRPr="009476FA">
        <w:rPr>
          <w:rFonts w:cs="Times New Roman"/>
          <w:lang w:val="en-US"/>
        </w:rPr>
        <w:t xml:space="preserve">, 110.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10.1186/s12884-016-0900-5.</w:t>
      </w:r>
    </w:p>
    <w:p w14:paraId="4793BE0C" w14:textId="4A5981DB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r w:rsidRPr="009476FA">
        <w:rPr>
          <w:rFonts w:cs="Times New Roman"/>
          <w:b/>
          <w:bCs/>
          <w:lang w:val="en-US"/>
        </w:rPr>
        <w:t xml:space="preserve">Ngandu CB, Momberg D, Magan A, Norris </w:t>
      </w:r>
      <w:proofErr w:type="gramStart"/>
      <w:r w:rsidRPr="009476FA">
        <w:rPr>
          <w:rFonts w:cs="Times New Roman"/>
          <w:b/>
          <w:bCs/>
          <w:lang w:val="en-US"/>
        </w:rPr>
        <w:t>SA</w:t>
      </w:r>
      <w:proofErr w:type="gramEnd"/>
      <w:r w:rsidR="0084507E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Said-Mohamed R</w:t>
      </w:r>
      <w:r w:rsidRPr="009476FA">
        <w:rPr>
          <w:rFonts w:cs="Times New Roman"/>
          <w:lang w:val="en-US"/>
        </w:rPr>
        <w:t xml:space="preserve"> (2021) Association Between Household and Maternal Socioeconomic Factors with Birth Outcomes in the Democratic Republic of Congo and South Africa: A Comparative Study. </w:t>
      </w:r>
      <w:r w:rsidRPr="009476FA">
        <w:rPr>
          <w:rFonts w:cs="Times New Roman"/>
          <w:i/>
          <w:iCs/>
          <w:lang w:val="en-US"/>
        </w:rPr>
        <w:t>Maternal and Child Health Journal</w:t>
      </w:r>
      <w:r w:rsidR="0084507E" w:rsidRPr="009476FA">
        <w:rPr>
          <w:rFonts w:cs="Times New Roman"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25</w:t>
      </w:r>
      <w:r w:rsidRPr="009476FA">
        <w:rPr>
          <w:rFonts w:cs="Times New Roman"/>
          <w:lang w:val="en-US"/>
        </w:rPr>
        <w:t xml:space="preserve">, 1296–1304.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10.1007/s10995-021-03147-x.</w:t>
      </w:r>
    </w:p>
    <w:p w14:paraId="09EEAE9A" w14:textId="5D2304CF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r w:rsidRPr="009476FA">
        <w:rPr>
          <w:rFonts w:cs="Times New Roman"/>
          <w:b/>
          <w:bCs/>
          <w:lang w:val="en-US"/>
        </w:rPr>
        <w:t xml:space="preserve">Tadese M, </w:t>
      </w:r>
      <w:proofErr w:type="spellStart"/>
      <w:r w:rsidRPr="009476FA">
        <w:rPr>
          <w:rFonts w:cs="Times New Roman"/>
          <w:b/>
          <w:bCs/>
          <w:lang w:val="en-US"/>
        </w:rPr>
        <w:t>Minhaji</w:t>
      </w:r>
      <w:proofErr w:type="spellEnd"/>
      <w:r w:rsidRPr="009476FA">
        <w:rPr>
          <w:rFonts w:cs="Times New Roman"/>
          <w:b/>
          <w:bCs/>
          <w:lang w:val="en-US"/>
        </w:rPr>
        <w:t xml:space="preserve"> AS, </w:t>
      </w:r>
      <w:proofErr w:type="spellStart"/>
      <w:r w:rsidRPr="009476FA">
        <w:rPr>
          <w:rFonts w:cs="Times New Roman"/>
          <w:b/>
          <w:bCs/>
          <w:lang w:val="en-US"/>
        </w:rPr>
        <w:t>Mengist</w:t>
      </w:r>
      <w:proofErr w:type="spellEnd"/>
      <w:r w:rsidRPr="009476FA">
        <w:rPr>
          <w:rFonts w:cs="Times New Roman"/>
          <w:b/>
          <w:bCs/>
          <w:lang w:val="en-US"/>
        </w:rPr>
        <w:t xml:space="preserve"> CT, Kasahun F</w:t>
      </w:r>
      <w:r w:rsidR="0084507E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Mulu GB </w:t>
      </w:r>
      <w:r w:rsidRPr="009476FA">
        <w:rPr>
          <w:rFonts w:cs="Times New Roman"/>
          <w:lang w:val="en-US"/>
        </w:rPr>
        <w:t xml:space="preserve">(2021) Determinants of low birth weight among newborns delivered at </w:t>
      </w:r>
      <w:proofErr w:type="spellStart"/>
      <w:r w:rsidRPr="009476FA">
        <w:rPr>
          <w:rFonts w:cs="Times New Roman"/>
          <w:lang w:val="en-US"/>
        </w:rPr>
        <w:t>Tirunesh</w:t>
      </w:r>
      <w:proofErr w:type="spellEnd"/>
      <w:r w:rsidRPr="009476FA">
        <w:rPr>
          <w:rFonts w:cs="Times New Roman"/>
          <w:lang w:val="en-US"/>
        </w:rPr>
        <w:t xml:space="preserve"> Beijing General Hospital, Addis Ababa, Ethiopia: a case-control study. </w:t>
      </w:r>
      <w:r w:rsidRPr="009476FA">
        <w:rPr>
          <w:rFonts w:cs="Times New Roman"/>
          <w:i/>
          <w:iCs/>
          <w:lang w:val="en-US"/>
        </w:rPr>
        <w:t>BMC Pregnancy and Childbirth</w:t>
      </w:r>
      <w:r w:rsidRPr="009476FA">
        <w:rPr>
          <w:rFonts w:cs="Times New Roman"/>
          <w:lang w:val="en-US"/>
        </w:rPr>
        <w:t xml:space="preserve"> </w:t>
      </w:r>
      <w:r w:rsidRPr="009476FA">
        <w:rPr>
          <w:rFonts w:cs="Times New Roman"/>
          <w:b/>
          <w:bCs/>
          <w:lang w:val="en-US"/>
        </w:rPr>
        <w:t>21</w:t>
      </w:r>
      <w:r w:rsidRPr="009476FA">
        <w:rPr>
          <w:rFonts w:cs="Times New Roman"/>
          <w:lang w:val="en-US"/>
        </w:rPr>
        <w:t xml:space="preserve">, 794.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10.1186/s12884-021-04275-6.</w:t>
      </w:r>
    </w:p>
    <w:p w14:paraId="24ACEE10" w14:textId="540087C5" w:rsidR="00E018EC" w:rsidRPr="009476FA" w:rsidRDefault="00E018EC" w:rsidP="00E018EC">
      <w:pPr>
        <w:pStyle w:val="Literaturverzeichnis"/>
        <w:rPr>
          <w:rFonts w:cs="Times New Roman"/>
          <w:lang w:val="en-US"/>
        </w:rPr>
      </w:pPr>
      <w:r w:rsidRPr="009476FA">
        <w:rPr>
          <w:rFonts w:cs="Times New Roman"/>
          <w:b/>
          <w:bCs/>
          <w:lang w:val="en-US"/>
        </w:rPr>
        <w:t xml:space="preserve">Villar J, Cheikh Ismail L, Victora CG, </w:t>
      </w:r>
      <w:proofErr w:type="spellStart"/>
      <w:r w:rsidRPr="009476FA">
        <w:rPr>
          <w:rFonts w:cs="Times New Roman"/>
          <w:b/>
          <w:bCs/>
          <w:lang w:val="en-US"/>
        </w:rPr>
        <w:t>Ohuma</w:t>
      </w:r>
      <w:proofErr w:type="spellEnd"/>
      <w:r w:rsidRPr="009476FA">
        <w:rPr>
          <w:rFonts w:cs="Times New Roman"/>
          <w:b/>
          <w:bCs/>
          <w:lang w:val="en-US"/>
        </w:rPr>
        <w:t xml:space="preserve"> EO, Bertino E, Altman DG, Lambert A, </w:t>
      </w:r>
      <w:proofErr w:type="spellStart"/>
      <w:r w:rsidRPr="009476FA">
        <w:rPr>
          <w:rFonts w:cs="Times New Roman"/>
          <w:b/>
          <w:bCs/>
          <w:lang w:val="en-US"/>
        </w:rPr>
        <w:t>Papageorghiou</w:t>
      </w:r>
      <w:proofErr w:type="spellEnd"/>
      <w:r w:rsidRPr="009476FA">
        <w:rPr>
          <w:rFonts w:cs="Times New Roman"/>
          <w:b/>
          <w:bCs/>
          <w:lang w:val="en-US"/>
        </w:rPr>
        <w:t xml:space="preserve"> AT, Carvalho M, Jaffer YA, Gravett MG, </w:t>
      </w:r>
      <w:proofErr w:type="spellStart"/>
      <w:r w:rsidRPr="009476FA">
        <w:rPr>
          <w:rFonts w:cs="Times New Roman"/>
          <w:b/>
          <w:bCs/>
          <w:lang w:val="en-US"/>
        </w:rPr>
        <w:t>Purwar</w:t>
      </w:r>
      <w:proofErr w:type="spellEnd"/>
      <w:r w:rsidRPr="009476FA">
        <w:rPr>
          <w:rFonts w:cs="Times New Roman"/>
          <w:b/>
          <w:bCs/>
          <w:lang w:val="en-US"/>
        </w:rPr>
        <w:t xml:space="preserve"> M, Frederick IO, Noble AJ, Pang R, Barros FC, </w:t>
      </w:r>
      <w:proofErr w:type="spellStart"/>
      <w:r w:rsidRPr="009476FA">
        <w:rPr>
          <w:rFonts w:cs="Times New Roman"/>
          <w:b/>
          <w:bCs/>
          <w:lang w:val="en-US"/>
        </w:rPr>
        <w:t>Chumlea</w:t>
      </w:r>
      <w:proofErr w:type="spellEnd"/>
      <w:r w:rsidRPr="009476FA">
        <w:rPr>
          <w:rFonts w:cs="Times New Roman"/>
          <w:b/>
          <w:bCs/>
          <w:lang w:val="en-US"/>
        </w:rPr>
        <w:t xml:space="preserve"> C, Bhutta ZA, Kennedy SH</w:t>
      </w:r>
      <w:r w:rsidR="0084507E" w:rsidRPr="009476FA">
        <w:rPr>
          <w:rFonts w:cs="Times New Roman"/>
          <w:b/>
          <w:bCs/>
          <w:lang w:val="en-US"/>
        </w:rPr>
        <w:t xml:space="preserve"> and</w:t>
      </w:r>
      <w:r w:rsidRPr="009476FA">
        <w:rPr>
          <w:rFonts w:cs="Times New Roman"/>
          <w:b/>
          <w:bCs/>
          <w:lang w:val="en-US"/>
        </w:rPr>
        <w:t xml:space="preserve"> International Fetal and Newborn Growth Consortium for the 21st Century (INTERGROWTH-21st)</w:t>
      </w:r>
      <w:r w:rsidRPr="009476FA">
        <w:rPr>
          <w:rFonts w:cs="Times New Roman"/>
          <w:lang w:val="en-US"/>
        </w:rPr>
        <w:t xml:space="preserve"> (2014) International standards for newborn weight, length, and head circumference by gestational age and sex: the Newborn Cross-Sectional Study of the INTERGROWTH-21st Project. </w:t>
      </w:r>
      <w:r w:rsidRPr="009476FA">
        <w:rPr>
          <w:rFonts w:cs="Times New Roman"/>
          <w:i/>
          <w:iCs/>
          <w:lang w:val="en-US"/>
        </w:rPr>
        <w:t>The Lancet</w:t>
      </w:r>
      <w:r w:rsidRPr="009476FA">
        <w:rPr>
          <w:rFonts w:cs="Times New Roman"/>
          <w:lang w:val="en-US"/>
        </w:rPr>
        <w:t xml:space="preserve">, </w:t>
      </w:r>
      <w:r w:rsidRPr="009476FA">
        <w:rPr>
          <w:rFonts w:cs="Times New Roman"/>
          <w:b/>
          <w:bCs/>
          <w:lang w:val="en-US"/>
        </w:rPr>
        <w:t>384</w:t>
      </w:r>
      <w:r w:rsidRPr="009476FA">
        <w:rPr>
          <w:rFonts w:cs="Times New Roman"/>
          <w:lang w:val="en-US"/>
        </w:rPr>
        <w:t xml:space="preserve">, 857–868. </w:t>
      </w:r>
      <w:proofErr w:type="spellStart"/>
      <w:r w:rsidRPr="009476FA">
        <w:rPr>
          <w:rFonts w:cs="Times New Roman"/>
          <w:lang w:val="en-US"/>
        </w:rPr>
        <w:t>doi</w:t>
      </w:r>
      <w:proofErr w:type="spellEnd"/>
      <w:r w:rsidRPr="009476FA">
        <w:rPr>
          <w:rFonts w:cs="Times New Roman"/>
          <w:lang w:val="en-US"/>
        </w:rPr>
        <w:t>: 10.1016/S0140-6736(14)60932-6.</w:t>
      </w:r>
    </w:p>
    <w:p w14:paraId="13A384D0" w14:textId="614BC845" w:rsidR="009E056A" w:rsidRPr="009476FA" w:rsidRDefault="009E056A" w:rsidP="00F6503B">
      <w:pPr>
        <w:rPr>
          <w:rFonts w:asciiTheme="minorHAnsi" w:hAnsiTheme="minorHAnsi" w:cstheme="minorHAnsi"/>
          <w:lang w:val="en-US"/>
        </w:rPr>
      </w:pPr>
    </w:p>
    <w:sectPr w:rsidR="009E056A" w:rsidRPr="009476FA" w:rsidSect="0017708F">
      <w:footerReference w:type="default" r:id="rId8"/>
      <w:pgSz w:w="11906" w:h="16838" w:code="9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CA16" w14:textId="77777777" w:rsidR="004908E0" w:rsidRDefault="004908E0" w:rsidP="005903FC">
      <w:pPr>
        <w:spacing w:after="0" w:line="240" w:lineRule="auto"/>
      </w:pPr>
      <w:r>
        <w:separator/>
      </w:r>
    </w:p>
  </w:endnote>
  <w:endnote w:type="continuationSeparator" w:id="0">
    <w:p w14:paraId="7F8C648E" w14:textId="77777777" w:rsidR="004908E0" w:rsidRDefault="004908E0" w:rsidP="0059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756539"/>
      <w:docPartObj>
        <w:docPartGallery w:val="Page Numbers (Bottom of Page)"/>
        <w:docPartUnique/>
      </w:docPartObj>
    </w:sdtPr>
    <w:sdtContent>
      <w:p w14:paraId="66E4449C" w14:textId="77777777" w:rsidR="00930A44" w:rsidRDefault="00F63464">
        <w:pPr>
          <w:pStyle w:val="Fuzeile"/>
          <w:jc w:val="right"/>
        </w:pPr>
        <w:r>
          <w:fldChar w:fldCharType="begin"/>
        </w:r>
        <w:r w:rsidR="00930A44">
          <w:instrText>PAGE   \* MERGEFORMAT</w:instrText>
        </w:r>
        <w:r>
          <w:fldChar w:fldCharType="separate"/>
        </w:r>
        <w:r w:rsidR="00AF0A51">
          <w:rPr>
            <w:noProof/>
          </w:rPr>
          <w:t>56</w:t>
        </w:r>
        <w:r>
          <w:fldChar w:fldCharType="end"/>
        </w:r>
      </w:p>
    </w:sdtContent>
  </w:sdt>
  <w:p w14:paraId="5E29048A" w14:textId="77777777" w:rsidR="00B46CBE" w:rsidRDefault="00B46C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85092" w14:textId="77777777" w:rsidR="004908E0" w:rsidRDefault="004908E0" w:rsidP="005903FC">
      <w:pPr>
        <w:spacing w:after="0" w:line="240" w:lineRule="auto"/>
      </w:pPr>
      <w:r>
        <w:separator/>
      </w:r>
    </w:p>
  </w:footnote>
  <w:footnote w:type="continuationSeparator" w:id="0">
    <w:p w14:paraId="11AF4896" w14:textId="77777777" w:rsidR="004908E0" w:rsidRDefault="004908E0" w:rsidP="00590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428"/>
    <w:multiLevelType w:val="hybridMultilevel"/>
    <w:tmpl w:val="1EF61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A77EF"/>
    <w:multiLevelType w:val="hybridMultilevel"/>
    <w:tmpl w:val="961E68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F2F54"/>
    <w:multiLevelType w:val="hybridMultilevel"/>
    <w:tmpl w:val="D3305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71AE"/>
    <w:multiLevelType w:val="hybridMultilevel"/>
    <w:tmpl w:val="03E0F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F0F00"/>
    <w:multiLevelType w:val="hybridMultilevel"/>
    <w:tmpl w:val="6270F7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BE3F60"/>
    <w:multiLevelType w:val="hybridMultilevel"/>
    <w:tmpl w:val="ED7EB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42C9A"/>
    <w:multiLevelType w:val="hybridMultilevel"/>
    <w:tmpl w:val="832E1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13A18"/>
    <w:multiLevelType w:val="hybridMultilevel"/>
    <w:tmpl w:val="EFF09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510255">
    <w:abstractNumId w:val="5"/>
  </w:num>
  <w:num w:numId="2" w16cid:durableId="1806043769">
    <w:abstractNumId w:val="3"/>
  </w:num>
  <w:num w:numId="3" w16cid:durableId="979728891">
    <w:abstractNumId w:val="4"/>
  </w:num>
  <w:num w:numId="4" w16cid:durableId="411506663">
    <w:abstractNumId w:val="6"/>
  </w:num>
  <w:num w:numId="5" w16cid:durableId="1941721030">
    <w:abstractNumId w:val="0"/>
  </w:num>
  <w:num w:numId="6" w16cid:durableId="846939327">
    <w:abstractNumId w:val="1"/>
  </w:num>
  <w:num w:numId="7" w16cid:durableId="190649897">
    <w:abstractNumId w:val="7"/>
  </w:num>
  <w:num w:numId="8" w16cid:durableId="49160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40D"/>
    <w:rsid w:val="00000E7E"/>
    <w:rsid w:val="00001038"/>
    <w:rsid w:val="0000129B"/>
    <w:rsid w:val="0000255F"/>
    <w:rsid w:val="0000563F"/>
    <w:rsid w:val="0002068D"/>
    <w:rsid w:val="00022D2B"/>
    <w:rsid w:val="000331C5"/>
    <w:rsid w:val="00033751"/>
    <w:rsid w:val="00033EF5"/>
    <w:rsid w:val="000345A4"/>
    <w:rsid w:val="0003486C"/>
    <w:rsid w:val="00037C99"/>
    <w:rsid w:val="00040B68"/>
    <w:rsid w:val="00046A3A"/>
    <w:rsid w:val="00054668"/>
    <w:rsid w:val="000554D4"/>
    <w:rsid w:val="00056107"/>
    <w:rsid w:val="00057995"/>
    <w:rsid w:val="00057ED0"/>
    <w:rsid w:val="0006173F"/>
    <w:rsid w:val="000617BA"/>
    <w:rsid w:val="00063991"/>
    <w:rsid w:val="00067984"/>
    <w:rsid w:val="00072882"/>
    <w:rsid w:val="00072ACE"/>
    <w:rsid w:val="00073420"/>
    <w:rsid w:val="00074BA0"/>
    <w:rsid w:val="00075C7F"/>
    <w:rsid w:val="00076047"/>
    <w:rsid w:val="00076C8F"/>
    <w:rsid w:val="00077557"/>
    <w:rsid w:val="00077583"/>
    <w:rsid w:val="000814E9"/>
    <w:rsid w:val="00084083"/>
    <w:rsid w:val="00084291"/>
    <w:rsid w:val="00085564"/>
    <w:rsid w:val="00086066"/>
    <w:rsid w:val="000901D6"/>
    <w:rsid w:val="00093DDB"/>
    <w:rsid w:val="000964CE"/>
    <w:rsid w:val="00096958"/>
    <w:rsid w:val="000A35AA"/>
    <w:rsid w:val="000A53A8"/>
    <w:rsid w:val="000A727E"/>
    <w:rsid w:val="000B6F4C"/>
    <w:rsid w:val="000B79FD"/>
    <w:rsid w:val="000C47A7"/>
    <w:rsid w:val="000D34FF"/>
    <w:rsid w:val="000D3902"/>
    <w:rsid w:val="000D4D0C"/>
    <w:rsid w:val="000D768D"/>
    <w:rsid w:val="000D7AD5"/>
    <w:rsid w:val="000E12B4"/>
    <w:rsid w:val="000E4660"/>
    <w:rsid w:val="000E501E"/>
    <w:rsid w:val="000E5E8C"/>
    <w:rsid w:val="000E6CF4"/>
    <w:rsid w:val="000F689E"/>
    <w:rsid w:val="000F77D2"/>
    <w:rsid w:val="000F7978"/>
    <w:rsid w:val="000F79A0"/>
    <w:rsid w:val="0010067A"/>
    <w:rsid w:val="00100F4E"/>
    <w:rsid w:val="0010156B"/>
    <w:rsid w:val="00101A5A"/>
    <w:rsid w:val="00105171"/>
    <w:rsid w:val="00111928"/>
    <w:rsid w:val="00111A72"/>
    <w:rsid w:val="00114951"/>
    <w:rsid w:val="00114A50"/>
    <w:rsid w:val="00115252"/>
    <w:rsid w:val="001156DE"/>
    <w:rsid w:val="00121DB4"/>
    <w:rsid w:val="0012422B"/>
    <w:rsid w:val="0013009B"/>
    <w:rsid w:val="00131950"/>
    <w:rsid w:val="0013217C"/>
    <w:rsid w:val="0013237A"/>
    <w:rsid w:val="001359D5"/>
    <w:rsid w:val="00135D12"/>
    <w:rsid w:val="00137503"/>
    <w:rsid w:val="00140F0E"/>
    <w:rsid w:val="00145D26"/>
    <w:rsid w:val="00147AC0"/>
    <w:rsid w:val="00147D55"/>
    <w:rsid w:val="00154B64"/>
    <w:rsid w:val="0015583E"/>
    <w:rsid w:val="00160C77"/>
    <w:rsid w:val="0016370C"/>
    <w:rsid w:val="00164C4B"/>
    <w:rsid w:val="00166AB7"/>
    <w:rsid w:val="00167196"/>
    <w:rsid w:val="00170DC0"/>
    <w:rsid w:val="00172DE0"/>
    <w:rsid w:val="001749AE"/>
    <w:rsid w:val="0017708F"/>
    <w:rsid w:val="001814C1"/>
    <w:rsid w:val="001871AF"/>
    <w:rsid w:val="001A3D4B"/>
    <w:rsid w:val="001A42C6"/>
    <w:rsid w:val="001A50B3"/>
    <w:rsid w:val="001A6EB2"/>
    <w:rsid w:val="001A77A5"/>
    <w:rsid w:val="001B09B5"/>
    <w:rsid w:val="001B0BC4"/>
    <w:rsid w:val="001B4220"/>
    <w:rsid w:val="001B4F92"/>
    <w:rsid w:val="001B7D05"/>
    <w:rsid w:val="001C1F4D"/>
    <w:rsid w:val="001C4C5E"/>
    <w:rsid w:val="001D69B7"/>
    <w:rsid w:val="001D6F76"/>
    <w:rsid w:val="001E021D"/>
    <w:rsid w:val="001E4071"/>
    <w:rsid w:val="001E4A41"/>
    <w:rsid w:val="001F0CD6"/>
    <w:rsid w:val="001F4D90"/>
    <w:rsid w:val="0020025D"/>
    <w:rsid w:val="0020205F"/>
    <w:rsid w:val="0020365C"/>
    <w:rsid w:val="00203E49"/>
    <w:rsid w:val="00204F51"/>
    <w:rsid w:val="00212ADE"/>
    <w:rsid w:val="002152E8"/>
    <w:rsid w:val="002206DC"/>
    <w:rsid w:val="002230F1"/>
    <w:rsid w:val="00223181"/>
    <w:rsid w:val="00224FA5"/>
    <w:rsid w:val="00226F1A"/>
    <w:rsid w:val="00227E1D"/>
    <w:rsid w:val="00231171"/>
    <w:rsid w:val="00233617"/>
    <w:rsid w:val="00236512"/>
    <w:rsid w:val="002370EF"/>
    <w:rsid w:val="00240BF8"/>
    <w:rsid w:val="0024117F"/>
    <w:rsid w:val="002416D9"/>
    <w:rsid w:val="002425AB"/>
    <w:rsid w:val="00244250"/>
    <w:rsid w:val="00255242"/>
    <w:rsid w:val="0025742A"/>
    <w:rsid w:val="00257DED"/>
    <w:rsid w:val="0026145A"/>
    <w:rsid w:val="00262DBE"/>
    <w:rsid w:val="0027010B"/>
    <w:rsid w:val="002710E5"/>
    <w:rsid w:val="002726E4"/>
    <w:rsid w:val="0027659D"/>
    <w:rsid w:val="00277B2E"/>
    <w:rsid w:val="00281121"/>
    <w:rsid w:val="0028397A"/>
    <w:rsid w:val="00286540"/>
    <w:rsid w:val="00286EE2"/>
    <w:rsid w:val="00287A2A"/>
    <w:rsid w:val="0029160A"/>
    <w:rsid w:val="0029501B"/>
    <w:rsid w:val="002956A9"/>
    <w:rsid w:val="00296158"/>
    <w:rsid w:val="00297184"/>
    <w:rsid w:val="002A198D"/>
    <w:rsid w:val="002B16A2"/>
    <w:rsid w:val="002B20F6"/>
    <w:rsid w:val="002B2A36"/>
    <w:rsid w:val="002B31FC"/>
    <w:rsid w:val="002B4752"/>
    <w:rsid w:val="002B6AD3"/>
    <w:rsid w:val="002B75FC"/>
    <w:rsid w:val="002C5C18"/>
    <w:rsid w:val="002D0FAA"/>
    <w:rsid w:val="002D3B59"/>
    <w:rsid w:val="002D6DD6"/>
    <w:rsid w:val="002D7572"/>
    <w:rsid w:val="002E2020"/>
    <w:rsid w:val="002E4BE0"/>
    <w:rsid w:val="002E58EF"/>
    <w:rsid w:val="002F107A"/>
    <w:rsid w:val="002F1436"/>
    <w:rsid w:val="002F34C4"/>
    <w:rsid w:val="003024FC"/>
    <w:rsid w:val="00303020"/>
    <w:rsid w:val="00303B86"/>
    <w:rsid w:val="00305569"/>
    <w:rsid w:val="0031127C"/>
    <w:rsid w:val="00311B9E"/>
    <w:rsid w:val="00312E7D"/>
    <w:rsid w:val="00313754"/>
    <w:rsid w:val="00314449"/>
    <w:rsid w:val="00316787"/>
    <w:rsid w:val="003169C3"/>
    <w:rsid w:val="00317AB2"/>
    <w:rsid w:val="00320586"/>
    <w:rsid w:val="00320CB8"/>
    <w:rsid w:val="00320E19"/>
    <w:rsid w:val="003220AA"/>
    <w:rsid w:val="003246F5"/>
    <w:rsid w:val="00324D32"/>
    <w:rsid w:val="00332C73"/>
    <w:rsid w:val="00333C46"/>
    <w:rsid w:val="00335E4F"/>
    <w:rsid w:val="003432E9"/>
    <w:rsid w:val="00346AFB"/>
    <w:rsid w:val="00352B7C"/>
    <w:rsid w:val="00353E08"/>
    <w:rsid w:val="00355171"/>
    <w:rsid w:val="00360110"/>
    <w:rsid w:val="003646A0"/>
    <w:rsid w:val="00366DC0"/>
    <w:rsid w:val="0036746C"/>
    <w:rsid w:val="00367996"/>
    <w:rsid w:val="0037009A"/>
    <w:rsid w:val="003705BB"/>
    <w:rsid w:val="00371EAB"/>
    <w:rsid w:val="003723C1"/>
    <w:rsid w:val="00375F1A"/>
    <w:rsid w:val="0038306D"/>
    <w:rsid w:val="003905F7"/>
    <w:rsid w:val="003909FE"/>
    <w:rsid w:val="00390B55"/>
    <w:rsid w:val="00392E5C"/>
    <w:rsid w:val="00396B78"/>
    <w:rsid w:val="003971BD"/>
    <w:rsid w:val="003A59B5"/>
    <w:rsid w:val="003A59C6"/>
    <w:rsid w:val="003A78A0"/>
    <w:rsid w:val="003B2F03"/>
    <w:rsid w:val="003B5FF5"/>
    <w:rsid w:val="003B62F9"/>
    <w:rsid w:val="003C4925"/>
    <w:rsid w:val="003C71C4"/>
    <w:rsid w:val="003C7582"/>
    <w:rsid w:val="003C7EAC"/>
    <w:rsid w:val="003D0E98"/>
    <w:rsid w:val="003D1873"/>
    <w:rsid w:val="003D7524"/>
    <w:rsid w:val="003E1AD7"/>
    <w:rsid w:val="003E2E99"/>
    <w:rsid w:val="003E3C54"/>
    <w:rsid w:val="003E5803"/>
    <w:rsid w:val="003F3372"/>
    <w:rsid w:val="003F424C"/>
    <w:rsid w:val="003F6918"/>
    <w:rsid w:val="003F77C7"/>
    <w:rsid w:val="00401D9C"/>
    <w:rsid w:val="00401DFD"/>
    <w:rsid w:val="00402A8D"/>
    <w:rsid w:val="00402C3E"/>
    <w:rsid w:val="004038B2"/>
    <w:rsid w:val="004043FF"/>
    <w:rsid w:val="00404ABA"/>
    <w:rsid w:val="00406258"/>
    <w:rsid w:val="004070E3"/>
    <w:rsid w:val="00412808"/>
    <w:rsid w:val="00412E24"/>
    <w:rsid w:val="0042147F"/>
    <w:rsid w:val="00423B44"/>
    <w:rsid w:val="004248E1"/>
    <w:rsid w:val="00425398"/>
    <w:rsid w:val="00431173"/>
    <w:rsid w:val="00433CE9"/>
    <w:rsid w:val="0043611D"/>
    <w:rsid w:val="004372B6"/>
    <w:rsid w:val="0044265D"/>
    <w:rsid w:val="00442AFF"/>
    <w:rsid w:val="00444C54"/>
    <w:rsid w:val="00445742"/>
    <w:rsid w:val="00445B63"/>
    <w:rsid w:val="00447327"/>
    <w:rsid w:val="004474D1"/>
    <w:rsid w:val="00450247"/>
    <w:rsid w:val="00451FEC"/>
    <w:rsid w:val="00452C35"/>
    <w:rsid w:val="00455F1D"/>
    <w:rsid w:val="0046307C"/>
    <w:rsid w:val="0046345C"/>
    <w:rsid w:val="00463D96"/>
    <w:rsid w:val="00466177"/>
    <w:rsid w:val="004728D3"/>
    <w:rsid w:val="0047452D"/>
    <w:rsid w:val="00477032"/>
    <w:rsid w:val="00477A23"/>
    <w:rsid w:val="00480CF2"/>
    <w:rsid w:val="00484B75"/>
    <w:rsid w:val="00485DB8"/>
    <w:rsid w:val="004867C1"/>
    <w:rsid w:val="004908E0"/>
    <w:rsid w:val="00490E23"/>
    <w:rsid w:val="00490F7C"/>
    <w:rsid w:val="00490F8E"/>
    <w:rsid w:val="00491BAB"/>
    <w:rsid w:val="00493ECA"/>
    <w:rsid w:val="004977B8"/>
    <w:rsid w:val="004A0412"/>
    <w:rsid w:val="004A04A3"/>
    <w:rsid w:val="004A0E72"/>
    <w:rsid w:val="004A0ED4"/>
    <w:rsid w:val="004A4463"/>
    <w:rsid w:val="004A796B"/>
    <w:rsid w:val="004A7C5F"/>
    <w:rsid w:val="004B3BD2"/>
    <w:rsid w:val="004B6D7A"/>
    <w:rsid w:val="004D1274"/>
    <w:rsid w:val="004D16C6"/>
    <w:rsid w:val="004E4D8E"/>
    <w:rsid w:val="004F52B1"/>
    <w:rsid w:val="004F67F1"/>
    <w:rsid w:val="00502794"/>
    <w:rsid w:val="005042D0"/>
    <w:rsid w:val="00507640"/>
    <w:rsid w:val="00514E8C"/>
    <w:rsid w:val="00515258"/>
    <w:rsid w:val="005169A4"/>
    <w:rsid w:val="0051766E"/>
    <w:rsid w:val="00525CA9"/>
    <w:rsid w:val="00526909"/>
    <w:rsid w:val="00534263"/>
    <w:rsid w:val="0053473C"/>
    <w:rsid w:val="005373E2"/>
    <w:rsid w:val="005414E4"/>
    <w:rsid w:val="00542113"/>
    <w:rsid w:val="005432AE"/>
    <w:rsid w:val="00543918"/>
    <w:rsid w:val="005439C9"/>
    <w:rsid w:val="00550838"/>
    <w:rsid w:val="00550DBE"/>
    <w:rsid w:val="00550E74"/>
    <w:rsid w:val="005515FC"/>
    <w:rsid w:val="00564041"/>
    <w:rsid w:val="00567BCF"/>
    <w:rsid w:val="0057339A"/>
    <w:rsid w:val="00576735"/>
    <w:rsid w:val="00576E76"/>
    <w:rsid w:val="00581140"/>
    <w:rsid w:val="0058290C"/>
    <w:rsid w:val="00584C62"/>
    <w:rsid w:val="00587777"/>
    <w:rsid w:val="005903FC"/>
    <w:rsid w:val="00590F53"/>
    <w:rsid w:val="005A04FC"/>
    <w:rsid w:val="005A0B5C"/>
    <w:rsid w:val="005A56F3"/>
    <w:rsid w:val="005A6B38"/>
    <w:rsid w:val="005A6CBE"/>
    <w:rsid w:val="005B2067"/>
    <w:rsid w:val="005B40AE"/>
    <w:rsid w:val="005B536D"/>
    <w:rsid w:val="005B6BCA"/>
    <w:rsid w:val="005C0170"/>
    <w:rsid w:val="005C0860"/>
    <w:rsid w:val="005C46DA"/>
    <w:rsid w:val="005C7701"/>
    <w:rsid w:val="005C7A5C"/>
    <w:rsid w:val="005D03FE"/>
    <w:rsid w:val="005D2A80"/>
    <w:rsid w:val="005D653C"/>
    <w:rsid w:val="005E0B71"/>
    <w:rsid w:val="005E1BC4"/>
    <w:rsid w:val="005E2E04"/>
    <w:rsid w:val="005E3294"/>
    <w:rsid w:val="005E3D7D"/>
    <w:rsid w:val="005E5CF1"/>
    <w:rsid w:val="005E5E06"/>
    <w:rsid w:val="005E6124"/>
    <w:rsid w:val="005E6B70"/>
    <w:rsid w:val="005F68E9"/>
    <w:rsid w:val="005F7620"/>
    <w:rsid w:val="005F7809"/>
    <w:rsid w:val="00601A2E"/>
    <w:rsid w:val="00602118"/>
    <w:rsid w:val="00603376"/>
    <w:rsid w:val="006055C2"/>
    <w:rsid w:val="0060683C"/>
    <w:rsid w:val="00607165"/>
    <w:rsid w:val="00607319"/>
    <w:rsid w:val="00612F0B"/>
    <w:rsid w:val="006148E3"/>
    <w:rsid w:val="00614956"/>
    <w:rsid w:val="0062056A"/>
    <w:rsid w:val="00623566"/>
    <w:rsid w:val="0062458E"/>
    <w:rsid w:val="006245F5"/>
    <w:rsid w:val="00625AC7"/>
    <w:rsid w:val="00626002"/>
    <w:rsid w:val="006264BE"/>
    <w:rsid w:val="00633B23"/>
    <w:rsid w:val="00634AA3"/>
    <w:rsid w:val="00635F11"/>
    <w:rsid w:val="00647219"/>
    <w:rsid w:val="00647579"/>
    <w:rsid w:val="00655087"/>
    <w:rsid w:val="00662F6F"/>
    <w:rsid w:val="00664931"/>
    <w:rsid w:val="00667A5A"/>
    <w:rsid w:val="006708D0"/>
    <w:rsid w:val="00673809"/>
    <w:rsid w:val="00674115"/>
    <w:rsid w:val="0067415E"/>
    <w:rsid w:val="00674409"/>
    <w:rsid w:val="00675B07"/>
    <w:rsid w:val="00677EAE"/>
    <w:rsid w:val="006846C1"/>
    <w:rsid w:val="0068762C"/>
    <w:rsid w:val="006878FB"/>
    <w:rsid w:val="00687C79"/>
    <w:rsid w:val="00692ACF"/>
    <w:rsid w:val="0069319F"/>
    <w:rsid w:val="0069468F"/>
    <w:rsid w:val="006953C9"/>
    <w:rsid w:val="006A1D7E"/>
    <w:rsid w:val="006A2869"/>
    <w:rsid w:val="006A34D6"/>
    <w:rsid w:val="006A4742"/>
    <w:rsid w:val="006B15CA"/>
    <w:rsid w:val="006B2072"/>
    <w:rsid w:val="006B2BC8"/>
    <w:rsid w:val="006B406F"/>
    <w:rsid w:val="006B45B9"/>
    <w:rsid w:val="006C5AC9"/>
    <w:rsid w:val="006D241C"/>
    <w:rsid w:val="006D5204"/>
    <w:rsid w:val="006D529B"/>
    <w:rsid w:val="006E2413"/>
    <w:rsid w:val="006E3E6B"/>
    <w:rsid w:val="006E7878"/>
    <w:rsid w:val="006E7DD6"/>
    <w:rsid w:val="006F062D"/>
    <w:rsid w:val="006F223A"/>
    <w:rsid w:val="006F24F7"/>
    <w:rsid w:val="006F6478"/>
    <w:rsid w:val="006F6CBD"/>
    <w:rsid w:val="00700C9C"/>
    <w:rsid w:val="00704640"/>
    <w:rsid w:val="00704D77"/>
    <w:rsid w:val="0070545E"/>
    <w:rsid w:val="00707507"/>
    <w:rsid w:val="007105D9"/>
    <w:rsid w:val="00712F04"/>
    <w:rsid w:val="00717FBD"/>
    <w:rsid w:val="00720451"/>
    <w:rsid w:val="00720A5E"/>
    <w:rsid w:val="007219DA"/>
    <w:rsid w:val="00722736"/>
    <w:rsid w:val="00723A62"/>
    <w:rsid w:val="0072520F"/>
    <w:rsid w:val="007279CB"/>
    <w:rsid w:val="007336C3"/>
    <w:rsid w:val="007375E9"/>
    <w:rsid w:val="00741DF0"/>
    <w:rsid w:val="00743D91"/>
    <w:rsid w:val="00746667"/>
    <w:rsid w:val="00751653"/>
    <w:rsid w:val="00754B7A"/>
    <w:rsid w:val="00754C9E"/>
    <w:rsid w:val="007551B3"/>
    <w:rsid w:val="00761365"/>
    <w:rsid w:val="00761C3C"/>
    <w:rsid w:val="0076285B"/>
    <w:rsid w:val="00770CCC"/>
    <w:rsid w:val="00774848"/>
    <w:rsid w:val="00776F1E"/>
    <w:rsid w:val="007813E1"/>
    <w:rsid w:val="007843F7"/>
    <w:rsid w:val="00786E32"/>
    <w:rsid w:val="0079460C"/>
    <w:rsid w:val="007955F4"/>
    <w:rsid w:val="00795AB3"/>
    <w:rsid w:val="007A260E"/>
    <w:rsid w:val="007A2BD1"/>
    <w:rsid w:val="007A2C45"/>
    <w:rsid w:val="007A7600"/>
    <w:rsid w:val="007B0922"/>
    <w:rsid w:val="007B12EB"/>
    <w:rsid w:val="007B1FC3"/>
    <w:rsid w:val="007B4C98"/>
    <w:rsid w:val="007C019A"/>
    <w:rsid w:val="007C1011"/>
    <w:rsid w:val="007C21C8"/>
    <w:rsid w:val="007C2341"/>
    <w:rsid w:val="007C7BAE"/>
    <w:rsid w:val="007D1E63"/>
    <w:rsid w:val="007D31D6"/>
    <w:rsid w:val="007D4018"/>
    <w:rsid w:val="007D5453"/>
    <w:rsid w:val="007D5C5C"/>
    <w:rsid w:val="007E4164"/>
    <w:rsid w:val="007E45F6"/>
    <w:rsid w:val="007E4796"/>
    <w:rsid w:val="007E5299"/>
    <w:rsid w:val="007E7657"/>
    <w:rsid w:val="007F2A34"/>
    <w:rsid w:val="007F4923"/>
    <w:rsid w:val="007F693C"/>
    <w:rsid w:val="00806A49"/>
    <w:rsid w:val="00811822"/>
    <w:rsid w:val="008134ED"/>
    <w:rsid w:val="00814AD0"/>
    <w:rsid w:val="008158BA"/>
    <w:rsid w:val="0082245F"/>
    <w:rsid w:val="008229B6"/>
    <w:rsid w:val="00823519"/>
    <w:rsid w:val="00825573"/>
    <w:rsid w:val="0083240D"/>
    <w:rsid w:val="00834E47"/>
    <w:rsid w:val="0084116B"/>
    <w:rsid w:val="00842D62"/>
    <w:rsid w:val="008438C2"/>
    <w:rsid w:val="0084507E"/>
    <w:rsid w:val="0085261E"/>
    <w:rsid w:val="008529F2"/>
    <w:rsid w:val="00853CA1"/>
    <w:rsid w:val="00855DA9"/>
    <w:rsid w:val="0085611D"/>
    <w:rsid w:val="00864B06"/>
    <w:rsid w:val="00871FC1"/>
    <w:rsid w:val="008747E1"/>
    <w:rsid w:val="00875354"/>
    <w:rsid w:val="00876328"/>
    <w:rsid w:val="008768A4"/>
    <w:rsid w:val="00880BAA"/>
    <w:rsid w:val="008839CE"/>
    <w:rsid w:val="00884AFC"/>
    <w:rsid w:val="0089019D"/>
    <w:rsid w:val="008934AF"/>
    <w:rsid w:val="008935C6"/>
    <w:rsid w:val="00893C22"/>
    <w:rsid w:val="00896284"/>
    <w:rsid w:val="008A07FC"/>
    <w:rsid w:val="008A24BE"/>
    <w:rsid w:val="008A30D2"/>
    <w:rsid w:val="008B46AC"/>
    <w:rsid w:val="008B5163"/>
    <w:rsid w:val="008B54EB"/>
    <w:rsid w:val="008B739F"/>
    <w:rsid w:val="008C61D3"/>
    <w:rsid w:val="008C6398"/>
    <w:rsid w:val="008C6959"/>
    <w:rsid w:val="008C69DF"/>
    <w:rsid w:val="008D116F"/>
    <w:rsid w:val="008D1E36"/>
    <w:rsid w:val="008D1F2B"/>
    <w:rsid w:val="008D2816"/>
    <w:rsid w:val="008D3297"/>
    <w:rsid w:val="008D4389"/>
    <w:rsid w:val="008F0723"/>
    <w:rsid w:val="008F0C4E"/>
    <w:rsid w:val="008F251E"/>
    <w:rsid w:val="008F63E5"/>
    <w:rsid w:val="008F6B6E"/>
    <w:rsid w:val="00901B95"/>
    <w:rsid w:val="00902776"/>
    <w:rsid w:val="0090397E"/>
    <w:rsid w:val="00904F54"/>
    <w:rsid w:val="00907347"/>
    <w:rsid w:val="009073D4"/>
    <w:rsid w:val="00907ADA"/>
    <w:rsid w:val="0091213F"/>
    <w:rsid w:val="00917064"/>
    <w:rsid w:val="0092716A"/>
    <w:rsid w:val="0092769F"/>
    <w:rsid w:val="00927F87"/>
    <w:rsid w:val="00930795"/>
    <w:rsid w:val="00930A44"/>
    <w:rsid w:val="00930F47"/>
    <w:rsid w:val="00931B95"/>
    <w:rsid w:val="009348EE"/>
    <w:rsid w:val="00937827"/>
    <w:rsid w:val="0094401E"/>
    <w:rsid w:val="00944860"/>
    <w:rsid w:val="0094591E"/>
    <w:rsid w:val="009476FA"/>
    <w:rsid w:val="0095243B"/>
    <w:rsid w:val="009529A9"/>
    <w:rsid w:val="009546D0"/>
    <w:rsid w:val="00957ABB"/>
    <w:rsid w:val="009615E1"/>
    <w:rsid w:val="009671B5"/>
    <w:rsid w:val="0096795F"/>
    <w:rsid w:val="00970CD2"/>
    <w:rsid w:val="00971C0D"/>
    <w:rsid w:val="00971F59"/>
    <w:rsid w:val="00973130"/>
    <w:rsid w:val="00973A44"/>
    <w:rsid w:val="00975A40"/>
    <w:rsid w:val="009763AD"/>
    <w:rsid w:val="00982688"/>
    <w:rsid w:val="009852A4"/>
    <w:rsid w:val="00990B7E"/>
    <w:rsid w:val="00992596"/>
    <w:rsid w:val="009A20D0"/>
    <w:rsid w:val="009A391A"/>
    <w:rsid w:val="009A6683"/>
    <w:rsid w:val="009A77D4"/>
    <w:rsid w:val="009B09D3"/>
    <w:rsid w:val="009B45CF"/>
    <w:rsid w:val="009B5003"/>
    <w:rsid w:val="009B67A8"/>
    <w:rsid w:val="009B7F45"/>
    <w:rsid w:val="009C0DF7"/>
    <w:rsid w:val="009C2A96"/>
    <w:rsid w:val="009C6E3F"/>
    <w:rsid w:val="009C7160"/>
    <w:rsid w:val="009D04AE"/>
    <w:rsid w:val="009D04EF"/>
    <w:rsid w:val="009D47AA"/>
    <w:rsid w:val="009D4D87"/>
    <w:rsid w:val="009D51E0"/>
    <w:rsid w:val="009D6474"/>
    <w:rsid w:val="009D6E48"/>
    <w:rsid w:val="009D7696"/>
    <w:rsid w:val="009E056A"/>
    <w:rsid w:val="009E0C38"/>
    <w:rsid w:val="009E1178"/>
    <w:rsid w:val="009E20C7"/>
    <w:rsid w:val="009E482D"/>
    <w:rsid w:val="009E5BA9"/>
    <w:rsid w:val="009F06E2"/>
    <w:rsid w:val="009F30CF"/>
    <w:rsid w:val="009F3B98"/>
    <w:rsid w:val="009F4776"/>
    <w:rsid w:val="00A0282E"/>
    <w:rsid w:val="00A0621D"/>
    <w:rsid w:val="00A07C39"/>
    <w:rsid w:val="00A07DE4"/>
    <w:rsid w:val="00A10D45"/>
    <w:rsid w:val="00A156B4"/>
    <w:rsid w:val="00A157DF"/>
    <w:rsid w:val="00A16509"/>
    <w:rsid w:val="00A17D46"/>
    <w:rsid w:val="00A20A4A"/>
    <w:rsid w:val="00A22361"/>
    <w:rsid w:val="00A2479A"/>
    <w:rsid w:val="00A249B7"/>
    <w:rsid w:val="00A257B8"/>
    <w:rsid w:val="00A310C0"/>
    <w:rsid w:val="00A31A2A"/>
    <w:rsid w:val="00A324C8"/>
    <w:rsid w:val="00A4134D"/>
    <w:rsid w:val="00A43C9B"/>
    <w:rsid w:val="00A4553F"/>
    <w:rsid w:val="00A46B7E"/>
    <w:rsid w:val="00A473F2"/>
    <w:rsid w:val="00A5384D"/>
    <w:rsid w:val="00A5638F"/>
    <w:rsid w:val="00A5697C"/>
    <w:rsid w:val="00A60B3E"/>
    <w:rsid w:val="00A6167A"/>
    <w:rsid w:val="00A64010"/>
    <w:rsid w:val="00A650AD"/>
    <w:rsid w:val="00A65C80"/>
    <w:rsid w:val="00A67DCA"/>
    <w:rsid w:val="00A70154"/>
    <w:rsid w:val="00A73AC1"/>
    <w:rsid w:val="00A73D8F"/>
    <w:rsid w:val="00A76622"/>
    <w:rsid w:val="00A7730F"/>
    <w:rsid w:val="00A8212B"/>
    <w:rsid w:val="00A90B9C"/>
    <w:rsid w:val="00A943B6"/>
    <w:rsid w:val="00AA1871"/>
    <w:rsid w:val="00AA2B06"/>
    <w:rsid w:val="00AA4453"/>
    <w:rsid w:val="00AA5F19"/>
    <w:rsid w:val="00AA5F3A"/>
    <w:rsid w:val="00AB0F73"/>
    <w:rsid w:val="00AB36AF"/>
    <w:rsid w:val="00AB3A5A"/>
    <w:rsid w:val="00AB67AF"/>
    <w:rsid w:val="00AC041C"/>
    <w:rsid w:val="00AC0AB3"/>
    <w:rsid w:val="00AC0C4B"/>
    <w:rsid w:val="00AC10D5"/>
    <w:rsid w:val="00AC78DF"/>
    <w:rsid w:val="00AD59EF"/>
    <w:rsid w:val="00AE168E"/>
    <w:rsid w:val="00AE4539"/>
    <w:rsid w:val="00AE748B"/>
    <w:rsid w:val="00AE763D"/>
    <w:rsid w:val="00AF0A51"/>
    <w:rsid w:val="00AF20A1"/>
    <w:rsid w:val="00AF2241"/>
    <w:rsid w:val="00AF45E6"/>
    <w:rsid w:val="00AF4D2B"/>
    <w:rsid w:val="00AF7560"/>
    <w:rsid w:val="00B00D7D"/>
    <w:rsid w:val="00B01A3A"/>
    <w:rsid w:val="00B01A52"/>
    <w:rsid w:val="00B026BA"/>
    <w:rsid w:val="00B0594F"/>
    <w:rsid w:val="00B10B1A"/>
    <w:rsid w:val="00B10FF1"/>
    <w:rsid w:val="00B11827"/>
    <w:rsid w:val="00B137C8"/>
    <w:rsid w:val="00B160B5"/>
    <w:rsid w:val="00B163C0"/>
    <w:rsid w:val="00B16A8C"/>
    <w:rsid w:val="00B20769"/>
    <w:rsid w:val="00B23FEB"/>
    <w:rsid w:val="00B24EB1"/>
    <w:rsid w:val="00B25C4A"/>
    <w:rsid w:val="00B31041"/>
    <w:rsid w:val="00B35C4B"/>
    <w:rsid w:val="00B41566"/>
    <w:rsid w:val="00B46326"/>
    <w:rsid w:val="00B46CBE"/>
    <w:rsid w:val="00B53395"/>
    <w:rsid w:val="00B545CC"/>
    <w:rsid w:val="00B56628"/>
    <w:rsid w:val="00B569C3"/>
    <w:rsid w:val="00B56A15"/>
    <w:rsid w:val="00B576C0"/>
    <w:rsid w:val="00B60436"/>
    <w:rsid w:val="00B61FF0"/>
    <w:rsid w:val="00B632C5"/>
    <w:rsid w:val="00B6367A"/>
    <w:rsid w:val="00B65AF5"/>
    <w:rsid w:val="00B73E37"/>
    <w:rsid w:val="00B74CDF"/>
    <w:rsid w:val="00B7519B"/>
    <w:rsid w:val="00B7746B"/>
    <w:rsid w:val="00B77632"/>
    <w:rsid w:val="00B84B10"/>
    <w:rsid w:val="00B84E80"/>
    <w:rsid w:val="00B85A23"/>
    <w:rsid w:val="00B85C84"/>
    <w:rsid w:val="00B865F1"/>
    <w:rsid w:val="00B86DB1"/>
    <w:rsid w:val="00B90FBF"/>
    <w:rsid w:val="00B91C3A"/>
    <w:rsid w:val="00B958A3"/>
    <w:rsid w:val="00B965AC"/>
    <w:rsid w:val="00BA17D9"/>
    <w:rsid w:val="00BA6E7B"/>
    <w:rsid w:val="00BC0DEF"/>
    <w:rsid w:val="00BC5EB5"/>
    <w:rsid w:val="00BC5F25"/>
    <w:rsid w:val="00BD0C67"/>
    <w:rsid w:val="00BD25D8"/>
    <w:rsid w:val="00BD3B01"/>
    <w:rsid w:val="00BD47CE"/>
    <w:rsid w:val="00BD4AE4"/>
    <w:rsid w:val="00BD5F5A"/>
    <w:rsid w:val="00BD63C2"/>
    <w:rsid w:val="00BE6E21"/>
    <w:rsid w:val="00BF30FE"/>
    <w:rsid w:val="00BF44EC"/>
    <w:rsid w:val="00C00626"/>
    <w:rsid w:val="00C021FB"/>
    <w:rsid w:val="00C026C6"/>
    <w:rsid w:val="00C028DE"/>
    <w:rsid w:val="00C02BE0"/>
    <w:rsid w:val="00C05437"/>
    <w:rsid w:val="00C06629"/>
    <w:rsid w:val="00C06BD1"/>
    <w:rsid w:val="00C10204"/>
    <w:rsid w:val="00C12809"/>
    <w:rsid w:val="00C17057"/>
    <w:rsid w:val="00C210AB"/>
    <w:rsid w:val="00C21187"/>
    <w:rsid w:val="00C213FE"/>
    <w:rsid w:val="00C25D28"/>
    <w:rsid w:val="00C27843"/>
    <w:rsid w:val="00C31AF3"/>
    <w:rsid w:val="00C32EFF"/>
    <w:rsid w:val="00C336E4"/>
    <w:rsid w:val="00C342D0"/>
    <w:rsid w:val="00C35890"/>
    <w:rsid w:val="00C3779B"/>
    <w:rsid w:val="00C4087F"/>
    <w:rsid w:val="00C408C1"/>
    <w:rsid w:val="00C441B9"/>
    <w:rsid w:val="00C50C4C"/>
    <w:rsid w:val="00C52021"/>
    <w:rsid w:val="00C531E2"/>
    <w:rsid w:val="00C5350E"/>
    <w:rsid w:val="00C55B57"/>
    <w:rsid w:val="00C55B77"/>
    <w:rsid w:val="00C568D6"/>
    <w:rsid w:val="00C60FC0"/>
    <w:rsid w:val="00C61F79"/>
    <w:rsid w:val="00C63DF5"/>
    <w:rsid w:val="00C64D78"/>
    <w:rsid w:val="00C6627F"/>
    <w:rsid w:val="00C66DD9"/>
    <w:rsid w:val="00C71604"/>
    <w:rsid w:val="00C722B7"/>
    <w:rsid w:val="00C734D7"/>
    <w:rsid w:val="00C73D2B"/>
    <w:rsid w:val="00C80186"/>
    <w:rsid w:val="00C8249A"/>
    <w:rsid w:val="00C8315F"/>
    <w:rsid w:val="00C853FC"/>
    <w:rsid w:val="00C85476"/>
    <w:rsid w:val="00C86C96"/>
    <w:rsid w:val="00C96614"/>
    <w:rsid w:val="00CA04FB"/>
    <w:rsid w:val="00CA1711"/>
    <w:rsid w:val="00CA33B4"/>
    <w:rsid w:val="00CA450D"/>
    <w:rsid w:val="00CA763F"/>
    <w:rsid w:val="00CB1B44"/>
    <w:rsid w:val="00CB22BB"/>
    <w:rsid w:val="00CB3A21"/>
    <w:rsid w:val="00CB5290"/>
    <w:rsid w:val="00CC155E"/>
    <w:rsid w:val="00CC30F3"/>
    <w:rsid w:val="00CC4A49"/>
    <w:rsid w:val="00CC6033"/>
    <w:rsid w:val="00CC63EA"/>
    <w:rsid w:val="00CC6C46"/>
    <w:rsid w:val="00CD216B"/>
    <w:rsid w:val="00CD270B"/>
    <w:rsid w:val="00CD50C6"/>
    <w:rsid w:val="00CE0CCC"/>
    <w:rsid w:val="00CE1136"/>
    <w:rsid w:val="00CE1BE6"/>
    <w:rsid w:val="00CE32C3"/>
    <w:rsid w:val="00CE3BAF"/>
    <w:rsid w:val="00CE447D"/>
    <w:rsid w:val="00CE5F6E"/>
    <w:rsid w:val="00CE6BBB"/>
    <w:rsid w:val="00CF0FA8"/>
    <w:rsid w:val="00CF43F0"/>
    <w:rsid w:val="00D01BC3"/>
    <w:rsid w:val="00D03E60"/>
    <w:rsid w:val="00D03F63"/>
    <w:rsid w:val="00D04280"/>
    <w:rsid w:val="00D11DB8"/>
    <w:rsid w:val="00D121FA"/>
    <w:rsid w:val="00D13054"/>
    <w:rsid w:val="00D148BD"/>
    <w:rsid w:val="00D17016"/>
    <w:rsid w:val="00D214AF"/>
    <w:rsid w:val="00D23B71"/>
    <w:rsid w:val="00D23C56"/>
    <w:rsid w:val="00D24089"/>
    <w:rsid w:val="00D26AF5"/>
    <w:rsid w:val="00D32C8D"/>
    <w:rsid w:val="00D33E1A"/>
    <w:rsid w:val="00D341D0"/>
    <w:rsid w:val="00D347BE"/>
    <w:rsid w:val="00D35A35"/>
    <w:rsid w:val="00D36F8B"/>
    <w:rsid w:val="00D42BE6"/>
    <w:rsid w:val="00D452DB"/>
    <w:rsid w:val="00D47F97"/>
    <w:rsid w:val="00D5011B"/>
    <w:rsid w:val="00D5013A"/>
    <w:rsid w:val="00D50182"/>
    <w:rsid w:val="00D50303"/>
    <w:rsid w:val="00D5101D"/>
    <w:rsid w:val="00D514EF"/>
    <w:rsid w:val="00D54385"/>
    <w:rsid w:val="00D547F1"/>
    <w:rsid w:val="00D55AF4"/>
    <w:rsid w:val="00D56603"/>
    <w:rsid w:val="00D612C8"/>
    <w:rsid w:val="00D62D3D"/>
    <w:rsid w:val="00D63A95"/>
    <w:rsid w:val="00D65236"/>
    <w:rsid w:val="00D66452"/>
    <w:rsid w:val="00D707D8"/>
    <w:rsid w:val="00D71EB3"/>
    <w:rsid w:val="00D75992"/>
    <w:rsid w:val="00D75A51"/>
    <w:rsid w:val="00D826F8"/>
    <w:rsid w:val="00D841FA"/>
    <w:rsid w:val="00D84649"/>
    <w:rsid w:val="00D86257"/>
    <w:rsid w:val="00D92F8E"/>
    <w:rsid w:val="00D948EF"/>
    <w:rsid w:val="00D964DA"/>
    <w:rsid w:val="00DA06B6"/>
    <w:rsid w:val="00DA199C"/>
    <w:rsid w:val="00DA2660"/>
    <w:rsid w:val="00DA291C"/>
    <w:rsid w:val="00DA54E5"/>
    <w:rsid w:val="00DA7410"/>
    <w:rsid w:val="00DB3E32"/>
    <w:rsid w:val="00DB4DEC"/>
    <w:rsid w:val="00DB52D4"/>
    <w:rsid w:val="00DB6433"/>
    <w:rsid w:val="00DB6B54"/>
    <w:rsid w:val="00DC2B1E"/>
    <w:rsid w:val="00DC396F"/>
    <w:rsid w:val="00DC3E61"/>
    <w:rsid w:val="00DC4016"/>
    <w:rsid w:val="00DC45F0"/>
    <w:rsid w:val="00DC500E"/>
    <w:rsid w:val="00DC6F5A"/>
    <w:rsid w:val="00DC74E6"/>
    <w:rsid w:val="00DD2580"/>
    <w:rsid w:val="00DD3093"/>
    <w:rsid w:val="00DD32F4"/>
    <w:rsid w:val="00DD49EC"/>
    <w:rsid w:val="00DD5426"/>
    <w:rsid w:val="00DD696D"/>
    <w:rsid w:val="00DE4B7E"/>
    <w:rsid w:val="00DE6105"/>
    <w:rsid w:val="00DE6C18"/>
    <w:rsid w:val="00DE6F07"/>
    <w:rsid w:val="00DF7D76"/>
    <w:rsid w:val="00E007AF"/>
    <w:rsid w:val="00E008CB"/>
    <w:rsid w:val="00E016D1"/>
    <w:rsid w:val="00E018EC"/>
    <w:rsid w:val="00E02AB1"/>
    <w:rsid w:val="00E03C88"/>
    <w:rsid w:val="00E0419B"/>
    <w:rsid w:val="00E044FC"/>
    <w:rsid w:val="00E04D3D"/>
    <w:rsid w:val="00E05317"/>
    <w:rsid w:val="00E05A6B"/>
    <w:rsid w:val="00E069F3"/>
    <w:rsid w:val="00E118B5"/>
    <w:rsid w:val="00E11B45"/>
    <w:rsid w:val="00E139D5"/>
    <w:rsid w:val="00E15A7D"/>
    <w:rsid w:val="00E15C14"/>
    <w:rsid w:val="00E22C7C"/>
    <w:rsid w:val="00E23B02"/>
    <w:rsid w:val="00E25A52"/>
    <w:rsid w:val="00E3001B"/>
    <w:rsid w:val="00E315E3"/>
    <w:rsid w:val="00E34059"/>
    <w:rsid w:val="00E371E0"/>
    <w:rsid w:val="00E44438"/>
    <w:rsid w:val="00E47715"/>
    <w:rsid w:val="00E53AA1"/>
    <w:rsid w:val="00E554B2"/>
    <w:rsid w:val="00E563F2"/>
    <w:rsid w:val="00E56CE6"/>
    <w:rsid w:val="00E610F8"/>
    <w:rsid w:val="00E613C8"/>
    <w:rsid w:val="00E635BE"/>
    <w:rsid w:val="00E63DD1"/>
    <w:rsid w:val="00E70191"/>
    <w:rsid w:val="00E71020"/>
    <w:rsid w:val="00E73064"/>
    <w:rsid w:val="00E734F1"/>
    <w:rsid w:val="00E74253"/>
    <w:rsid w:val="00E77529"/>
    <w:rsid w:val="00E807C8"/>
    <w:rsid w:val="00E9172E"/>
    <w:rsid w:val="00E93633"/>
    <w:rsid w:val="00E97977"/>
    <w:rsid w:val="00EA2502"/>
    <w:rsid w:val="00EA43FB"/>
    <w:rsid w:val="00EA5F82"/>
    <w:rsid w:val="00EA6F52"/>
    <w:rsid w:val="00EB0D80"/>
    <w:rsid w:val="00EB38EB"/>
    <w:rsid w:val="00EB4627"/>
    <w:rsid w:val="00EB558D"/>
    <w:rsid w:val="00EC06FD"/>
    <w:rsid w:val="00EC13EE"/>
    <w:rsid w:val="00EC251D"/>
    <w:rsid w:val="00EC5084"/>
    <w:rsid w:val="00ED0033"/>
    <w:rsid w:val="00ED2CF8"/>
    <w:rsid w:val="00ED3ABE"/>
    <w:rsid w:val="00EE1913"/>
    <w:rsid w:val="00EE333E"/>
    <w:rsid w:val="00EE6BAB"/>
    <w:rsid w:val="00EE7A7E"/>
    <w:rsid w:val="00EF42BF"/>
    <w:rsid w:val="00EF43B9"/>
    <w:rsid w:val="00EF44D4"/>
    <w:rsid w:val="00EF4F1C"/>
    <w:rsid w:val="00EF5C96"/>
    <w:rsid w:val="00EF6962"/>
    <w:rsid w:val="00EF746B"/>
    <w:rsid w:val="00EF7567"/>
    <w:rsid w:val="00F01B44"/>
    <w:rsid w:val="00F02EB6"/>
    <w:rsid w:val="00F03BBE"/>
    <w:rsid w:val="00F079FE"/>
    <w:rsid w:val="00F103AB"/>
    <w:rsid w:val="00F10620"/>
    <w:rsid w:val="00F116DC"/>
    <w:rsid w:val="00F12B24"/>
    <w:rsid w:val="00F13B98"/>
    <w:rsid w:val="00F1435E"/>
    <w:rsid w:val="00F20D2F"/>
    <w:rsid w:val="00F21C2E"/>
    <w:rsid w:val="00F27B15"/>
    <w:rsid w:val="00F31348"/>
    <w:rsid w:val="00F34225"/>
    <w:rsid w:val="00F34D2A"/>
    <w:rsid w:val="00F41F9F"/>
    <w:rsid w:val="00F4555C"/>
    <w:rsid w:val="00F4692F"/>
    <w:rsid w:val="00F469DD"/>
    <w:rsid w:val="00F46A51"/>
    <w:rsid w:val="00F56AEC"/>
    <w:rsid w:val="00F61B2E"/>
    <w:rsid w:val="00F62336"/>
    <w:rsid w:val="00F62399"/>
    <w:rsid w:val="00F63464"/>
    <w:rsid w:val="00F6503B"/>
    <w:rsid w:val="00F65687"/>
    <w:rsid w:val="00F806D1"/>
    <w:rsid w:val="00F917AE"/>
    <w:rsid w:val="00F918EF"/>
    <w:rsid w:val="00F962C1"/>
    <w:rsid w:val="00F96E4D"/>
    <w:rsid w:val="00FA0B4B"/>
    <w:rsid w:val="00FA3177"/>
    <w:rsid w:val="00FA3926"/>
    <w:rsid w:val="00FA5DCB"/>
    <w:rsid w:val="00FA729E"/>
    <w:rsid w:val="00FA7898"/>
    <w:rsid w:val="00FA7B36"/>
    <w:rsid w:val="00FB1EE3"/>
    <w:rsid w:val="00FB4432"/>
    <w:rsid w:val="00FB480A"/>
    <w:rsid w:val="00FB52BF"/>
    <w:rsid w:val="00FC1548"/>
    <w:rsid w:val="00FC3165"/>
    <w:rsid w:val="00FC47DA"/>
    <w:rsid w:val="00FC6197"/>
    <w:rsid w:val="00FC68A0"/>
    <w:rsid w:val="00FD194A"/>
    <w:rsid w:val="00FD1BDB"/>
    <w:rsid w:val="00FD2937"/>
    <w:rsid w:val="00FD4145"/>
    <w:rsid w:val="00FD5029"/>
    <w:rsid w:val="00FE0C6D"/>
    <w:rsid w:val="00FE19F6"/>
    <w:rsid w:val="00FE4525"/>
    <w:rsid w:val="00FE457A"/>
    <w:rsid w:val="00FE4ECF"/>
    <w:rsid w:val="00FE5AF4"/>
    <w:rsid w:val="00FE5BD7"/>
    <w:rsid w:val="00FF4825"/>
    <w:rsid w:val="00FF57EA"/>
    <w:rsid w:val="00FF5B04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1321"/>
  <w15:docId w15:val="{D0914BC8-2383-42CF-9C60-E10C07EA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Paper"/>
    <w:qFormat/>
    <w:rsid w:val="008935C6"/>
    <w:rPr>
      <w:rFonts w:ascii="Times New Roman" w:hAnsi="Times New Roma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191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1913"/>
    <w:pPr>
      <w:ind w:left="720"/>
      <w:contextualSpacing/>
    </w:pPr>
  </w:style>
  <w:style w:type="paragraph" w:styleId="Beschriftung">
    <w:name w:val="caption"/>
    <w:aliases w:val="Beschriftung_Table_Paper"/>
    <w:basedOn w:val="Standard"/>
    <w:next w:val="Standard"/>
    <w:uiPriority w:val="35"/>
    <w:unhideWhenUsed/>
    <w:qFormat/>
    <w:rsid w:val="00DC396F"/>
    <w:pPr>
      <w:spacing w:after="200" w:line="240" w:lineRule="auto"/>
    </w:pPr>
    <w:rPr>
      <w:b/>
      <w:iCs/>
      <w:szCs w:val="18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83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1D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41D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41DF0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D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DF0"/>
    <w:rPr>
      <w:rFonts w:ascii="Times New Roman" w:hAnsi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01DFD"/>
    <w:pPr>
      <w:spacing w:after="0" w:line="240" w:lineRule="auto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67440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7010B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3566"/>
    <w:rPr>
      <w:color w:val="605E5C"/>
      <w:shd w:val="clear" w:color="auto" w:fill="E1DFDD"/>
    </w:rPr>
  </w:style>
  <w:style w:type="paragraph" w:styleId="Literaturverzeichnis">
    <w:name w:val="Bibliography"/>
    <w:basedOn w:val="Standard"/>
    <w:next w:val="Standard"/>
    <w:uiPriority w:val="37"/>
    <w:unhideWhenUsed/>
    <w:rsid w:val="002370EF"/>
    <w:pPr>
      <w:spacing w:after="240" w:line="240" w:lineRule="auto"/>
    </w:pPr>
  </w:style>
  <w:style w:type="character" w:styleId="Zeilennummer">
    <w:name w:val="line number"/>
    <w:basedOn w:val="Absatz-Standardschriftart"/>
    <w:uiPriority w:val="99"/>
    <w:semiHidden/>
    <w:unhideWhenUsed/>
    <w:rsid w:val="00111A72"/>
  </w:style>
  <w:style w:type="paragraph" w:styleId="StandardWeb">
    <w:name w:val="Normal (Web)"/>
    <w:basedOn w:val="Standard"/>
    <w:uiPriority w:val="99"/>
    <w:semiHidden/>
    <w:unhideWhenUsed/>
    <w:rsid w:val="00333C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33C4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590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3FC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590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3F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0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1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5CD25-5376-4A97-AB2C-632904F1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4574</Words>
  <Characters>28818</Characters>
  <Application>Microsoft Office Word</Application>
  <DocSecurity>0</DocSecurity>
  <Lines>240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33326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dbeitze</dc:creator>
  <cp:lastModifiedBy>dbeitze</cp:lastModifiedBy>
  <cp:revision>4</cp:revision>
  <cp:lastPrinted>2022-04-19T08:18:00Z</cp:lastPrinted>
  <dcterms:created xsi:type="dcterms:W3CDTF">2023-09-21T18:31:00Z</dcterms:created>
  <dcterms:modified xsi:type="dcterms:W3CDTF">2023-09-21T18:44:00Z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id="erVatT0T"/&gt;&lt;style id="http://www.zotero.org/styles/university-of-hull-harvard-doi-modified" hasBibliography="1" bibliographyStyleHasBeenSet="1"/&gt;&lt;prefs&gt;&lt;pref name="fieldType" value="Field"/&gt;&lt;/pre</vt:lpwstr>
  </property>
  <property fmtid="{D5CDD505-2E9C-101B-9397-08002B2CF9AE}" pid="3" name="ZOTERO_PREF_2">
    <vt:lpwstr>fs&gt;&lt;/data&gt;</vt:lpwstr>
  </property>
</Properties>
</file>