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66BDB" w14:textId="5330E62D" w:rsidR="00F92D84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the Age of Legislators Matter to their Representational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>
        <w:rPr>
          <w:rFonts w:ascii="Times New Roman" w:hAnsi="Times New Roman" w:cs="Times New Roman"/>
          <w:sz w:val="24"/>
          <w:szCs w:val="24"/>
        </w:rPr>
        <w:t>? Evidence from Hong Kong</w:t>
      </w:r>
    </w:p>
    <w:p w14:paraId="15FB3A28" w14:textId="61F2DE9B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52C47D" w14:textId="72FAAA44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Online Appendix</w:t>
      </w:r>
      <w:r w:rsidR="00752551">
        <w:rPr>
          <w:rFonts w:ascii="Times New Roman" w:hAnsi="Times New Roman" w:cs="Times New Roman"/>
          <w:sz w:val="24"/>
          <w:szCs w:val="24"/>
        </w:rPr>
        <w:t xml:space="preserve"> </w:t>
      </w:r>
      <w:r w:rsidR="004318F5">
        <w:rPr>
          <w:rFonts w:ascii="Times New Roman" w:hAnsi="Times New Roman" w:cs="Times New Roman"/>
          <w:sz w:val="24"/>
          <w:szCs w:val="24"/>
        </w:rPr>
        <w:t>3</w:t>
      </w:r>
    </w:p>
    <w:p w14:paraId="5E59F500" w14:textId="378B8276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6"/>
        <w:gridCol w:w="356"/>
        <w:gridCol w:w="356"/>
        <w:gridCol w:w="2047"/>
        <w:gridCol w:w="997"/>
        <w:gridCol w:w="2047"/>
        <w:gridCol w:w="997"/>
      </w:tblGrid>
      <w:tr w:rsidR="00897364" w:rsidRPr="00374F6D" w14:paraId="2E9F11A1" w14:textId="77777777" w:rsidTr="00A0361C">
        <w:trPr>
          <w:trHeight w:val="270"/>
        </w:trPr>
        <w:tc>
          <w:tcPr>
            <w:tcW w:w="0" w:type="auto"/>
            <w:gridSpan w:val="7"/>
            <w:tcBorders>
              <w:bottom w:val="single" w:sz="4" w:space="0" w:color="auto"/>
            </w:tcBorders>
            <w:noWrap/>
            <w:hideMark/>
          </w:tcPr>
          <w:p w14:paraId="137FF322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86BD8">
              <w:rPr>
                <w:rFonts w:ascii="Times New Roman" w:hAnsi="Times New Roman" w:cs="Times New Roman" w:hint="eastAsia"/>
                <w:b/>
                <w:bCs/>
                <w:color w:val="222222"/>
                <w:sz w:val="24"/>
                <w:szCs w:val="24"/>
                <w:shd w:val="clear" w:color="auto" w:fill="FFFFFF"/>
              </w:rPr>
              <w:t>T</w:t>
            </w:r>
            <w:r w:rsidRPr="00386BD8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 xml:space="preserve">able </w:t>
            </w:r>
            <w:r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>6</w:t>
            </w:r>
            <w:r w:rsidRPr="00386BD8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Results of zero-inflated beta regression for the percentage of oral and written youth-centric questions.</w:t>
            </w:r>
          </w:p>
        </w:tc>
      </w:tr>
      <w:tr w:rsidR="00897364" w:rsidRPr="00374F6D" w14:paraId="7227E4C4" w14:textId="77777777" w:rsidTr="00A0361C">
        <w:trPr>
          <w:trHeight w:val="2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7422C2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D663B14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5F5367F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O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ral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B3883DF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W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ritten</w:t>
            </w:r>
          </w:p>
        </w:tc>
      </w:tr>
      <w:tr w:rsidR="00897364" w:rsidRPr="00374F6D" w14:paraId="4333B0CF" w14:textId="77777777" w:rsidTr="00A0361C">
        <w:trPr>
          <w:trHeight w:val="2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F801CA0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0D715D7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66DD2B8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E3988D4" w14:textId="77777777" w:rsidR="00897364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Estimate</w:t>
            </w:r>
          </w:p>
          <w:p w14:paraId="4042F865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 xml:space="preserve">(95% </w:t>
            </w:r>
            <w:proofErr w:type="spellStart"/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CrI</w:t>
            </w:r>
            <w:proofErr w:type="spellEnd"/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4400A30" w14:textId="77777777" w:rsidR="00897364" w:rsidRPr="0019640C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perscript"/>
              </w:rPr>
            </w:pPr>
            <w:proofErr w:type="spellStart"/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Exp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perscrip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7D3C8EE" w14:textId="77777777" w:rsidR="00897364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Estimate</w:t>
            </w:r>
          </w:p>
          <w:p w14:paraId="62CFFEBE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 xml:space="preserve">(95% </w:t>
            </w:r>
            <w:proofErr w:type="spellStart"/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CrI</w:t>
            </w:r>
            <w:proofErr w:type="spellEnd"/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06CA646" w14:textId="77777777" w:rsidR="00897364" w:rsidRPr="0019640C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perscript"/>
              </w:rPr>
            </w:pPr>
            <w:proofErr w:type="spellStart"/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Exp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perscript"/>
              </w:rPr>
              <w:t>a</w:t>
            </w:r>
            <w:proofErr w:type="spellEnd"/>
          </w:p>
        </w:tc>
      </w:tr>
      <w:tr w:rsidR="00897364" w:rsidRPr="00374F6D" w14:paraId="43F460FD" w14:textId="77777777" w:rsidTr="00A0361C">
        <w:trPr>
          <w:trHeight w:val="270"/>
        </w:trPr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112C5D3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Intercept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</w:tcPr>
          <w:p w14:paraId="383BF436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noWrap/>
          </w:tcPr>
          <w:p w14:paraId="6F149D2C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4DE8DDC" w14:textId="77777777" w:rsidR="00897364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-2.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06</w:t>
            </w:r>
          </w:p>
          <w:p w14:paraId="68F4E18C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(-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13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88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57DB3A5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0.1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261771E" w14:textId="77777777" w:rsidR="00897364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.2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</w:t>
            </w:r>
          </w:p>
          <w:p w14:paraId="402379E3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(-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27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2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6)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C07D7F3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28</w:t>
            </w:r>
          </w:p>
        </w:tc>
      </w:tr>
      <w:tr w:rsidR="00897364" w:rsidRPr="00374F6D" w14:paraId="6D103972" w14:textId="77777777" w:rsidTr="00A0361C">
        <w:trPr>
          <w:trHeight w:val="270"/>
        </w:trPr>
        <w:tc>
          <w:tcPr>
            <w:tcW w:w="0" w:type="auto"/>
            <w:noWrap/>
            <w:hideMark/>
          </w:tcPr>
          <w:p w14:paraId="1139B057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Age</w:t>
            </w:r>
          </w:p>
        </w:tc>
        <w:tc>
          <w:tcPr>
            <w:tcW w:w="0" w:type="auto"/>
            <w:noWrap/>
          </w:tcPr>
          <w:p w14:paraId="6D2EB8B1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noWrap/>
          </w:tcPr>
          <w:p w14:paraId="34705C42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noWrap/>
            <w:hideMark/>
          </w:tcPr>
          <w:p w14:paraId="5590107D" w14:textId="77777777" w:rsidR="00897364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0.0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</w:t>
            </w:r>
          </w:p>
          <w:p w14:paraId="12D57450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(-0.0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0.0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21DBDFEE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1.0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0B2A7027" w14:textId="77777777" w:rsidR="00897364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0.0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</w:t>
            </w:r>
          </w:p>
          <w:p w14:paraId="761D2E9A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(-0.0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0.0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5891D11D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1.0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97364" w:rsidRPr="00374F6D" w14:paraId="2191F2D1" w14:textId="77777777" w:rsidTr="00A0361C">
        <w:trPr>
          <w:trHeight w:val="270"/>
        </w:trPr>
        <w:tc>
          <w:tcPr>
            <w:tcW w:w="0" w:type="auto"/>
            <w:noWrap/>
            <w:hideMark/>
          </w:tcPr>
          <w:p w14:paraId="2278CA8B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Tenure</w:t>
            </w:r>
          </w:p>
        </w:tc>
        <w:tc>
          <w:tcPr>
            <w:tcW w:w="0" w:type="auto"/>
            <w:noWrap/>
          </w:tcPr>
          <w:p w14:paraId="0EFF015A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noWrap/>
          </w:tcPr>
          <w:p w14:paraId="67E39EC7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noWrap/>
            <w:hideMark/>
          </w:tcPr>
          <w:p w14:paraId="224F2444" w14:textId="77777777" w:rsidR="00897364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-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.01</w:t>
            </w:r>
          </w:p>
          <w:p w14:paraId="512F14BA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(-0.0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0.0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163AFD1D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0" w:type="auto"/>
            <w:noWrap/>
            <w:hideMark/>
          </w:tcPr>
          <w:p w14:paraId="700CF755" w14:textId="77777777" w:rsidR="00897364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0.0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</w:p>
          <w:p w14:paraId="3C7961C1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(-0.01,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0.0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17A7F5EB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1.0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897364" w:rsidRPr="00374F6D" w14:paraId="1FFAB143" w14:textId="77777777" w:rsidTr="00A0361C">
        <w:trPr>
          <w:trHeight w:val="270"/>
        </w:trPr>
        <w:tc>
          <w:tcPr>
            <w:tcW w:w="0" w:type="auto"/>
            <w:noWrap/>
            <w:hideMark/>
          </w:tcPr>
          <w:p w14:paraId="771D0979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Gender: Male</w:t>
            </w:r>
          </w:p>
        </w:tc>
        <w:tc>
          <w:tcPr>
            <w:tcW w:w="0" w:type="auto"/>
            <w:noWrap/>
          </w:tcPr>
          <w:p w14:paraId="30016716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noWrap/>
          </w:tcPr>
          <w:p w14:paraId="40DC81D9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noWrap/>
            <w:hideMark/>
          </w:tcPr>
          <w:p w14:paraId="666E26EA" w14:textId="77777777" w:rsidR="00897364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-0.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33</w:t>
            </w:r>
          </w:p>
          <w:p w14:paraId="2AD7CAFB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(-0.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1,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0.2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3392CF35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0" w:type="auto"/>
            <w:noWrap/>
            <w:hideMark/>
          </w:tcPr>
          <w:p w14:paraId="2223FDCC" w14:textId="77777777" w:rsidR="00897364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-0.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34</w:t>
            </w:r>
          </w:p>
          <w:p w14:paraId="59CC30E8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(-0.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91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0.2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097D1E29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71</w:t>
            </w:r>
          </w:p>
        </w:tc>
      </w:tr>
      <w:tr w:rsidR="00897364" w:rsidRPr="00374F6D" w14:paraId="5356BBF5" w14:textId="77777777" w:rsidTr="00A0361C">
        <w:trPr>
          <w:trHeight w:val="270"/>
        </w:trPr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6F6F0AD0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College: Yes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</w:tcPr>
          <w:p w14:paraId="11FEC59A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noWrap/>
          </w:tcPr>
          <w:p w14:paraId="75EF581E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7A14796C" w14:textId="77777777" w:rsidR="00897364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0.0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</w:p>
          <w:p w14:paraId="7E830E41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(-0.7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78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04C6D4B8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1.0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5ADB491F" w14:textId="77777777" w:rsidR="00897364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32</w:t>
            </w:r>
          </w:p>
          <w:p w14:paraId="2990FF88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(-0.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48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1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15</w:t>
            </w: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3AA7D302" w14:textId="77777777" w:rsidR="00897364" w:rsidRPr="00374F6D" w:rsidRDefault="00897364" w:rsidP="00A0361C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74F6D">
              <w:rPr>
                <w:rFonts w:ascii="Times New Roman" w:hAnsi="Times New Roman" w:cs="Times New Roman" w:hint="eastAsia"/>
                <w:color w:val="222222"/>
                <w:sz w:val="24"/>
                <w:szCs w:val="24"/>
                <w:shd w:val="clear" w:color="auto" w:fill="FFFFFF"/>
              </w:rPr>
              <w:t>1.3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</w:t>
            </w:r>
          </w:p>
        </w:tc>
      </w:tr>
    </w:tbl>
    <w:p w14:paraId="417583BD" w14:textId="77777777" w:rsidR="00897364" w:rsidRPr="00114AD7" w:rsidRDefault="00897364" w:rsidP="00897364">
      <w:pPr>
        <w:rPr>
          <w:rFonts w:ascii="Times New Roman" w:hAnsi="Times New Roman" w:cs="Times New Roman"/>
          <w:sz w:val="24"/>
          <w:szCs w:val="24"/>
        </w:rPr>
      </w:pPr>
      <w:r w:rsidRPr="00114AD7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114AD7">
        <w:rPr>
          <w:rFonts w:ascii="Times New Roman" w:hAnsi="Times New Roman" w:cs="Times New Roman"/>
          <w:sz w:val="24"/>
          <w:szCs w:val="24"/>
        </w:rPr>
        <w:t>: exponentiated estimate</w:t>
      </w:r>
    </w:p>
    <w:p w14:paraId="7E18ABB3" w14:textId="77777777" w:rsidR="00897364" w:rsidRDefault="00897364" w:rsidP="004C5F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23F42E" w14:textId="2D0856C0" w:rsidR="00880B47" w:rsidRPr="004C5FE6" w:rsidRDefault="00880B47" w:rsidP="001A76E2">
      <w:pPr>
        <w:rPr>
          <w:rFonts w:ascii="Times New Roman" w:hAnsi="Times New Roman" w:cs="Times New Roman"/>
          <w:sz w:val="24"/>
          <w:szCs w:val="24"/>
        </w:rPr>
      </w:pPr>
    </w:p>
    <w:sectPr w:rsidR="00880B47" w:rsidRPr="004C5FE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96E5E" w14:textId="77777777" w:rsidR="000A0F1C" w:rsidRDefault="000A0F1C" w:rsidP="000A0F1C">
      <w:pPr>
        <w:spacing w:after="0" w:line="240" w:lineRule="auto"/>
      </w:pPr>
      <w:r>
        <w:separator/>
      </w:r>
    </w:p>
  </w:endnote>
  <w:endnote w:type="continuationSeparator" w:id="0">
    <w:p w14:paraId="6C81F0F8" w14:textId="77777777" w:rsidR="000A0F1C" w:rsidRDefault="000A0F1C" w:rsidP="000A0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1316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86462C" w14:textId="6D8E67D4" w:rsidR="000A0F1C" w:rsidRDefault="000A0F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14EE79" w14:textId="77777777" w:rsidR="000A0F1C" w:rsidRDefault="000A0F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5F634" w14:textId="77777777" w:rsidR="000A0F1C" w:rsidRDefault="000A0F1C" w:rsidP="000A0F1C">
      <w:pPr>
        <w:spacing w:after="0" w:line="240" w:lineRule="auto"/>
      </w:pPr>
      <w:r>
        <w:separator/>
      </w:r>
    </w:p>
  </w:footnote>
  <w:footnote w:type="continuationSeparator" w:id="0">
    <w:p w14:paraId="48FD5EA5" w14:textId="77777777" w:rsidR="000A0F1C" w:rsidRDefault="000A0F1C" w:rsidP="000A0F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E6"/>
    <w:rsid w:val="000A0F1C"/>
    <w:rsid w:val="001A76E2"/>
    <w:rsid w:val="002D4836"/>
    <w:rsid w:val="004318F5"/>
    <w:rsid w:val="004C5FE6"/>
    <w:rsid w:val="00752551"/>
    <w:rsid w:val="007D7F21"/>
    <w:rsid w:val="00880B47"/>
    <w:rsid w:val="00897364"/>
    <w:rsid w:val="00907781"/>
    <w:rsid w:val="009601B1"/>
    <w:rsid w:val="00A4328C"/>
    <w:rsid w:val="00F9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78EDA37"/>
  <w15:chartTrackingRefBased/>
  <w15:docId w15:val="{568E3174-E16E-4BB7-A468-0754FADB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F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F1C"/>
  </w:style>
  <w:style w:type="paragraph" w:styleId="Footer">
    <w:name w:val="footer"/>
    <w:basedOn w:val="Normal"/>
    <w:link w:val="FooterChar"/>
    <w:uiPriority w:val="99"/>
    <w:unhideWhenUsed/>
    <w:rsid w:val="000A0F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F1C"/>
  </w:style>
  <w:style w:type="table" w:styleId="TableGrid">
    <w:name w:val="Table Grid"/>
    <w:basedOn w:val="TableNormal"/>
    <w:uiPriority w:val="39"/>
    <w:rsid w:val="00897364"/>
    <w:pPr>
      <w:spacing w:after="0" w:line="240" w:lineRule="auto"/>
    </w:pPr>
    <w:rPr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 Wai Keung</dc:creator>
  <cp:keywords/>
  <dc:description/>
  <cp:lastModifiedBy>TAM Wai Keung</cp:lastModifiedBy>
  <cp:revision>7</cp:revision>
  <dcterms:created xsi:type="dcterms:W3CDTF">2022-04-30T13:43:00Z</dcterms:created>
  <dcterms:modified xsi:type="dcterms:W3CDTF">2022-04-30T14:02:00Z</dcterms:modified>
</cp:coreProperties>
</file>