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7FB88" w14:textId="1F119F98" w:rsidR="003E59B2" w:rsidRDefault="00505A6C" w:rsidP="003E5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Appendix</w:t>
      </w:r>
      <w:r w:rsidR="003E59B2">
        <w:rPr>
          <w:rFonts w:ascii="Times New Roman" w:hAnsi="Times New Roman" w:cs="Times New Roman"/>
          <w:b/>
          <w:sz w:val="24"/>
          <w:szCs w:val="24"/>
        </w:rPr>
        <w:t xml:space="preserve"> A</w:t>
      </w:r>
    </w:p>
    <w:p w14:paraId="2669806D" w14:textId="77777777" w:rsidR="003E59B2" w:rsidRDefault="003E59B2" w:rsidP="003E5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Summary of NAFTA Chapter 20 Disputes</w:t>
      </w:r>
    </w:p>
    <w:p w14:paraId="38709E5B" w14:textId="77777777" w:rsidR="003E59B2" w:rsidRDefault="003E59B2" w:rsidP="003E59B2">
      <w:pPr>
        <w:spacing w:after="0" w:line="240" w:lineRule="auto"/>
        <w:rPr>
          <w:rFonts w:ascii="Times New Roman" w:hAnsi="Times New Roman" w:cs="Times New Roman"/>
          <w:b/>
          <w:sz w:val="24"/>
          <w:szCs w:val="24"/>
        </w:rPr>
      </w:pPr>
    </w:p>
    <w:p w14:paraId="5377CAD8" w14:textId="686645D6" w:rsidR="003E59B2" w:rsidRDefault="001859D3"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This appendix</w:t>
      </w:r>
      <w:r w:rsidR="003E59B2">
        <w:rPr>
          <w:rFonts w:ascii="Times New Roman" w:hAnsi="Times New Roman" w:cs="Times New Roman"/>
          <w:sz w:val="24"/>
          <w:szCs w:val="24"/>
        </w:rPr>
        <w:t xml:space="preserve"> provides brief summaries of all NAFTA Chapter 20 disputes. Unlike the WTO, NAFTA has no centralized, public resource that compiles information on all state-state disputes. Instead, individual sections of the NAFTA Secretariat simply have documents in their internal files. Our summaries are based on prior academic reporting on these disputes, as well as exchanges with government officials working in the Secretariat sections. </w:t>
      </w:r>
    </w:p>
    <w:p w14:paraId="35ADACBE" w14:textId="77777777" w:rsidR="003E59B2" w:rsidRDefault="003E59B2" w:rsidP="003E59B2">
      <w:pPr>
        <w:spacing w:after="0" w:line="240" w:lineRule="auto"/>
        <w:rPr>
          <w:rFonts w:ascii="Times New Roman" w:hAnsi="Times New Roman" w:cs="Times New Roman"/>
          <w:sz w:val="24"/>
          <w:szCs w:val="24"/>
        </w:rPr>
      </w:pPr>
    </w:p>
    <w:p w14:paraId="62C8BA8E" w14:textId="1BF23684" w:rsidR="003E59B2" w:rsidRPr="0086708B" w:rsidRDefault="003E59B2" w:rsidP="003E59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For the three disputes in which a panel was established (</w:t>
      </w:r>
      <w:r>
        <w:rPr>
          <w:rFonts w:ascii="Times New Roman" w:hAnsi="Times New Roman" w:cs="Times New Roman"/>
          <w:i/>
          <w:sz w:val="24"/>
          <w:szCs w:val="24"/>
        </w:rPr>
        <w:t>Agricultural Products, Trucking Services, Safeguards on Brooms</w:t>
      </w:r>
      <w:r>
        <w:rPr>
          <w:rFonts w:ascii="Times New Roman" w:hAnsi="Times New Roman" w:cs="Times New Roman"/>
          <w:sz w:val="24"/>
          <w:szCs w:val="24"/>
        </w:rPr>
        <w:t>), information has been gathered from the final reports of those disputes. Twelve additional disputes are identified by various scholars.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We have identified six additional disputes based on requests for information from the NAFTA Secretariat.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In total, there have been twenty-one disputes. A table summarizing thes</w:t>
      </w:r>
      <w:r w:rsidR="001859D3">
        <w:rPr>
          <w:rFonts w:ascii="Times New Roman" w:hAnsi="Times New Roman" w:cs="Times New Roman"/>
          <w:sz w:val="24"/>
          <w:szCs w:val="24"/>
        </w:rPr>
        <w:t>e disputes can be found in Appendix</w:t>
      </w:r>
      <w:bookmarkStart w:id="0" w:name="_GoBack"/>
      <w:bookmarkEnd w:id="0"/>
      <w:r>
        <w:rPr>
          <w:rFonts w:ascii="Times New Roman" w:hAnsi="Times New Roman" w:cs="Times New Roman"/>
          <w:sz w:val="24"/>
          <w:szCs w:val="24"/>
        </w:rPr>
        <w:t xml:space="preserve"> B.</w:t>
      </w:r>
    </w:p>
    <w:p w14:paraId="49A9C901" w14:textId="77777777" w:rsidR="003E59B2" w:rsidRDefault="003E59B2" w:rsidP="003E59B2">
      <w:pPr>
        <w:spacing w:after="0" w:line="240" w:lineRule="auto"/>
        <w:rPr>
          <w:rFonts w:ascii="Times New Roman" w:hAnsi="Times New Roman" w:cs="Times New Roman"/>
          <w:sz w:val="24"/>
          <w:szCs w:val="24"/>
        </w:rPr>
      </w:pPr>
    </w:p>
    <w:p w14:paraId="11910907" w14:textId="77777777" w:rsidR="003E59B2" w:rsidRDefault="003E59B2" w:rsidP="003E59B2">
      <w:pPr>
        <w:pStyle w:val="ListParagraph"/>
        <w:spacing w:after="0" w:line="240" w:lineRule="auto"/>
        <w:jc w:val="center"/>
        <w:rPr>
          <w:rFonts w:ascii="Times New Roman" w:hAnsi="Times New Roman" w:cs="Times New Roman"/>
          <w:i/>
          <w:sz w:val="24"/>
          <w:szCs w:val="24"/>
        </w:rPr>
      </w:pPr>
    </w:p>
    <w:p w14:paraId="041406F9" w14:textId="77777777" w:rsidR="003E59B2" w:rsidRPr="003E3352" w:rsidRDefault="003E59B2" w:rsidP="003E59B2">
      <w:pPr>
        <w:spacing w:after="0" w:line="240" w:lineRule="auto"/>
        <w:jc w:val="center"/>
        <w:rPr>
          <w:rFonts w:ascii="Times New Roman" w:hAnsi="Times New Roman" w:cs="Times New Roman"/>
          <w:i/>
          <w:sz w:val="24"/>
          <w:szCs w:val="24"/>
        </w:rPr>
      </w:pPr>
      <w:r w:rsidRPr="003E3352">
        <w:rPr>
          <w:rFonts w:ascii="Times New Roman" w:hAnsi="Times New Roman" w:cs="Times New Roman"/>
          <w:i/>
          <w:sz w:val="24"/>
          <w:szCs w:val="24"/>
        </w:rPr>
        <w:t xml:space="preserve">Uranium Exports </w:t>
      </w:r>
      <w:r w:rsidRPr="003E3352">
        <w:rPr>
          <w:rFonts w:ascii="Times New Roman" w:hAnsi="Times New Roman" w:cs="Times New Roman"/>
          <w:sz w:val="24"/>
          <w:szCs w:val="24"/>
        </w:rPr>
        <w:t>(Canada v. United States)</w:t>
      </w:r>
    </w:p>
    <w:p w14:paraId="0F5C1F21" w14:textId="77777777" w:rsidR="003E59B2" w:rsidRPr="00C77ADF" w:rsidRDefault="003E59B2" w:rsidP="003E59B2">
      <w:pPr>
        <w:spacing w:after="0" w:line="240" w:lineRule="auto"/>
        <w:rPr>
          <w:rFonts w:ascii="Times New Roman" w:hAnsi="Times New Roman" w:cs="Times New Roman"/>
          <w:sz w:val="24"/>
          <w:szCs w:val="24"/>
        </w:rPr>
      </w:pPr>
    </w:p>
    <w:p w14:paraId="5C22EFF5"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On 18 March 1994, Canada requested consultations with the United States</w:t>
      </w:r>
      <w:r w:rsidDel="008B64A4">
        <w:rPr>
          <w:rFonts w:ascii="Times New Roman" w:hAnsi="Times New Roman" w:cs="Times New Roman"/>
          <w:sz w:val="24"/>
          <w:szCs w:val="24"/>
        </w:rPr>
        <w:t xml:space="preserve"> </w:t>
      </w:r>
      <w:r>
        <w:rPr>
          <w:rFonts w:ascii="Times New Roman" w:hAnsi="Times New Roman" w:cs="Times New Roman"/>
          <w:sz w:val="24"/>
          <w:szCs w:val="24"/>
        </w:rPr>
        <w:t>on an amendment to a U.S.-Russia suspension agreement related to anti-dumping duties. The amendment would have held off on imposing antidumping duties against the sales of enriched uranium from Russia. Canada was concerned that the deal would have negative ramifications for Canada’s uranium exports destined for the United States,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also worried that the market displacement would be made worse should the natural uranium component of uranium imports already flowing into the country from dismantled Russian nuclear warheads under the so-called Highly Enriched Uranium contract (HEU) not be subject to the conditions contained in the newly amended suspension agreement.  </w:t>
      </w:r>
    </w:p>
    <w:p w14:paraId="435C61F8" w14:textId="77777777" w:rsidR="003E59B2" w:rsidRDefault="003E59B2" w:rsidP="003E59B2">
      <w:pPr>
        <w:spacing w:after="0" w:line="240" w:lineRule="auto"/>
        <w:rPr>
          <w:rFonts w:ascii="Times New Roman" w:hAnsi="Times New Roman" w:cs="Times New Roman"/>
          <w:sz w:val="24"/>
          <w:szCs w:val="24"/>
        </w:rPr>
      </w:pPr>
    </w:p>
    <w:p w14:paraId="4A274A60" w14:textId="77777777" w:rsidR="003E59B2" w:rsidRDefault="003E59B2" w:rsidP="003E59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Canada’s concerns were eventually allayed by U.S. assurances as to the HEU imports’ falling within the purview of the same provisions as the new amendment to the suspension agreement. This meant that the natural uranium sales under the HEU deal would be counted towards the same quotas that allowed matched sales. Canada was also concerned that the U.S. might seek similar deals with other post-Soviet republics, such as Kazakhstan or Uzbekistan.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However, the U.S. indicated that it was </w:t>
      </w:r>
      <w:r>
        <w:rPr>
          <w:rFonts w:ascii="Times New Roman" w:hAnsi="Times New Roman" w:cs="Times New Roman"/>
          <w:sz w:val="24"/>
          <w:szCs w:val="24"/>
        </w:rPr>
        <w:lastRenderedPageBreak/>
        <w:t>not pursuing the matched-sales concept in other similarly negotiated arrangements at that time. This appears to have been sufficiently convincing to prevent Canada from seeking any further recourse to litigation.</w:t>
      </w:r>
      <w:r>
        <w:rPr>
          <w:rStyle w:val="FootnoteReference"/>
          <w:rFonts w:ascii="Times New Roman" w:hAnsi="Times New Roman" w:cs="Times New Roman"/>
          <w:sz w:val="24"/>
          <w:szCs w:val="24"/>
        </w:rPr>
        <w:footnoteReference w:id="5"/>
      </w:r>
    </w:p>
    <w:p w14:paraId="605D1233" w14:textId="77777777" w:rsidR="003E59B2" w:rsidRDefault="003E59B2" w:rsidP="003E59B2">
      <w:pPr>
        <w:spacing w:after="0" w:line="240" w:lineRule="auto"/>
        <w:rPr>
          <w:rFonts w:ascii="Times New Roman" w:hAnsi="Times New Roman" w:cs="Times New Roman"/>
          <w:sz w:val="24"/>
          <w:szCs w:val="24"/>
        </w:rPr>
      </w:pPr>
    </w:p>
    <w:p w14:paraId="6D9019BF" w14:textId="77777777" w:rsidR="003E59B2" w:rsidRDefault="003E59B2" w:rsidP="003E59B2">
      <w:pPr>
        <w:spacing w:after="0" w:line="240" w:lineRule="auto"/>
        <w:rPr>
          <w:rFonts w:ascii="Times New Roman" w:hAnsi="Times New Roman" w:cs="Times New Roman"/>
          <w:i/>
          <w:sz w:val="24"/>
          <w:szCs w:val="24"/>
        </w:rPr>
      </w:pPr>
    </w:p>
    <w:p w14:paraId="4C38B1D1" w14:textId="77777777" w:rsidR="003E59B2" w:rsidRPr="003E3352" w:rsidRDefault="003E59B2" w:rsidP="003E59B2">
      <w:pPr>
        <w:spacing w:after="0" w:line="240" w:lineRule="auto"/>
        <w:jc w:val="center"/>
        <w:rPr>
          <w:rFonts w:ascii="Times New Roman" w:hAnsi="Times New Roman" w:cs="Times New Roman"/>
          <w:i/>
          <w:sz w:val="24"/>
          <w:szCs w:val="24"/>
        </w:rPr>
      </w:pPr>
      <w:r w:rsidRPr="003E3352">
        <w:rPr>
          <w:rFonts w:ascii="Times New Roman" w:hAnsi="Times New Roman" w:cs="Times New Roman"/>
          <w:i/>
          <w:sz w:val="24"/>
          <w:szCs w:val="24"/>
        </w:rPr>
        <w:t xml:space="preserve">Agricultural Products </w:t>
      </w:r>
      <w:r w:rsidRPr="003E3352">
        <w:rPr>
          <w:rFonts w:ascii="Times New Roman" w:hAnsi="Times New Roman" w:cs="Times New Roman"/>
          <w:sz w:val="24"/>
          <w:szCs w:val="24"/>
        </w:rPr>
        <w:t>(United States v. Canada)</w:t>
      </w:r>
    </w:p>
    <w:p w14:paraId="360A7B77" w14:textId="77777777" w:rsidR="003E59B2" w:rsidRPr="00802FCB" w:rsidRDefault="003E59B2" w:rsidP="003E59B2">
      <w:pPr>
        <w:spacing w:after="0" w:line="240" w:lineRule="auto"/>
        <w:rPr>
          <w:rFonts w:ascii="Times New Roman" w:hAnsi="Times New Roman" w:cs="Times New Roman"/>
          <w:b/>
          <w:sz w:val="24"/>
          <w:szCs w:val="24"/>
        </w:rPr>
      </w:pPr>
    </w:p>
    <w:p w14:paraId="4B2F4438" w14:textId="77777777" w:rsidR="003E59B2" w:rsidRPr="00802FCB" w:rsidRDefault="003E59B2" w:rsidP="003E59B2">
      <w:pPr>
        <w:spacing w:after="0" w:line="240" w:lineRule="auto"/>
        <w:rPr>
          <w:rFonts w:ascii="Times New Roman" w:hAnsi="Times New Roman" w:cs="Times New Roman"/>
          <w:sz w:val="24"/>
          <w:szCs w:val="24"/>
        </w:rPr>
      </w:pPr>
      <w:r w:rsidRPr="00802FCB">
        <w:rPr>
          <w:rFonts w:ascii="Times New Roman" w:hAnsi="Times New Roman" w:cs="Times New Roman"/>
          <w:sz w:val="24"/>
          <w:szCs w:val="24"/>
        </w:rPr>
        <w:t xml:space="preserve">On </w:t>
      </w:r>
      <w:r>
        <w:rPr>
          <w:rFonts w:ascii="Times New Roman" w:hAnsi="Times New Roman" w:cs="Times New Roman"/>
          <w:sz w:val="24"/>
          <w:szCs w:val="24"/>
        </w:rPr>
        <w:t xml:space="preserve">2 </w:t>
      </w:r>
      <w:r w:rsidRPr="00802FCB">
        <w:rPr>
          <w:rFonts w:ascii="Times New Roman" w:hAnsi="Times New Roman" w:cs="Times New Roman"/>
          <w:sz w:val="24"/>
          <w:szCs w:val="24"/>
        </w:rPr>
        <w:t>February 1995, the United States requested consultations with Canada regarding the application of tariffs on certain agricultural products</w:t>
      </w:r>
      <w:r>
        <w:rPr>
          <w:rFonts w:ascii="Times New Roman" w:hAnsi="Times New Roman" w:cs="Times New Roman"/>
          <w:sz w:val="24"/>
          <w:szCs w:val="24"/>
        </w:rPr>
        <w:t>, at rates</w:t>
      </w:r>
      <w:r w:rsidRPr="00802FCB">
        <w:rPr>
          <w:rFonts w:ascii="Times New Roman" w:hAnsi="Times New Roman" w:cs="Times New Roman"/>
          <w:sz w:val="24"/>
          <w:szCs w:val="24"/>
        </w:rPr>
        <w:t xml:space="preserve"> that were higher than specified in the NAFTA. Some of the products affected </w:t>
      </w:r>
      <w:r>
        <w:rPr>
          <w:rFonts w:ascii="Times New Roman" w:hAnsi="Times New Roman" w:cs="Times New Roman"/>
          <w:sz w:val="24"/>
          <w:szCs w:val="24"/>
        </w:rPr>
        <w:t>were</w:t>
      </w:r>
      <w:r w:rsidRPr="00802FCB">
        <w:rPr>
          <w:rFonts w:ascii="Times New Roman" w:hAnsi="Times New Roman" w:cs="Times New Roman"/>
          <w:sz w:val="24"/>
          <w:szCs w:val="24"/>
        </w:rPr>
        <w:t xml:space="preserve"> dairy products, eggs and egg products, and poultry. In its request for consultations, the United States noted that Canada was applying tariffs on over-quota imports at 192.3 percent for table eggs, 351.4 percent on butter, and 280.4 percent on chicken. The U.S. argued that NAFTA does not provide for TRQs on these products.</w:t>
      </w:r>
      <w:r>
        <w:rPr>
          <w:rFonts w:ascii="Times New Roman" w:hAnsi="Times New Roman" w:cs="Times New Roman"/>
          <w:sz w:val="24"/>
          <w:szCs w:val="24"/>
        </w:rPr>
        <w:t xml:space="preserve"> A</w:t>
      </w:r>
      <w:r w:rsidRPr="00802FCB">
        <w:rPr>
          <w:rFonts w:ascii="Times New Roman" w:hAnsi="Times New Roman" w:cs="Times New Roman"/>
          <w:sz w:val="24"/>
          <w:szCs w:val="24"/>
        </w:rPr>
        <w:t xml:space="preserve"> panel was established on </w:t>
      </w:r>
      <w:r>
        <w:rPr>
          <w:rFonts w:ascii="Times New Roman" w:hAnsi="Times New Roman" w:cs="Times New Roman"/>
          <w:sz w:val="24"/>
          <w:szCs w:val="24"/>
        </w:rPr>
        <w:t xml:space="preserve">19 </w:t>
      </w:r>
      <w:r w:rsidRPr="00802FCB">
        <w:rPr>
          <w:rFonts w:ascii="Times New Roman" w:hAnsi="Times New Roman" w:cs="Times New Roman"/>
          <w:sz w:val="24"/>
          <w:szCs w:val="24"/>
        </w:rPr>
        <w:t xml:space="preserve">January 1996, and a final report delivered on </w:t>
      </w:r>
      <w:r>
        <w:rPr>
          <w:rFonts w:ascii="Times New Roman" w:hAnsi="Times New Roman" w:cs="Times New Roman"/>
          <w:sz w:val="24"/>
          <w:szCs w:val="24"/>
        </w:rPr>
        <w:t xml:space="preserve">2 </w:t>
      </w:r>
      <w:r w:rsidRPr="00802FCB">
        <w:rPr>
          <w:rFonts w:ascii="Times New Roman" w:hAnsi="Times New Roman" w:cs="Times New Roman"/>
          <w:sz w:val="24"/>
          <w:szCs w:val="24"/>
        </w:rPr>
        <w:t xml:space="preserve">December 1996. </w:t>
      </w:r>
      <w:r>
        <w:rPr>
          <w:rFonts w:ascii="Times New Roman" w:hAnsi="Times New Roman" w:cs="Times New Roman"/>
          <w:sz w:val="24"/>
          <w:szCs w:val="24"/>
        </w:rPr>
        <w:t xml:space="preserve">Mexico participated as a third party. </w:t>
      </w:r>
      <w:r w:rsidRPr="00802FCB">
        <w:rPr>
          <w:rFonts w:ascii="Times New Roman" w:hAnsi="Times New Roman" w:cs="Times New Roman"/>
          <w:sz w:val="24"/>
          <w:szCs w:val="24"/>
        </w:rPr>
        <w:t xml:space="preserve">The panel found that Canada’s tariffs, though in violation of NAFTA Article 302, were justified given </w:t>
      </w:r>
      <w:r>
        <w:rPr>
          <w:rFonts w:ascii="Times New Roman" w:hAnsi="Times New Roman" w:cs="Times New Roman"/>
          <w:sz w:val="24"/>
          <w:szCs w:val="24"/>
        </w:rPr>
        <w:t>Canada’s</w:t>
      </w:r>
      <w:r w:rsidRPr="00802FCB">
        <w:rPr>
          <w:rFonts w:ascii="Times New Roman" w:hAnsi="Times New Roman" w:cs="Times New Roman"/>
          <w:sz w:val="24"/>
          <w:szCs w:val="24"/>
        </w:rPr>
        <w:t xml:space="preserve"> obligations under the WTO Agricultural Agreement concerning tariffication. </w:t>
      </w:r>
    </w:p>
    <w:p w14:paraId="6F58F6D3" w14:textId="77777777" w:rsidR="003E59B2" w:rsidRDefault="003E59B2" w:rsidP="003E59B2">
      <w:pPr>
        <w:spacing w:after="0" w:line="240" w:lineRule="auto"/>
        <w:rPr>
          <w:rFonts w:ascii="Times New Roman" w:hAnsi="Times New Roman" w:cs="Times New Roman"/>
          <w:sz w:val="24"/>
          <w:szCs w:val="24"/>
        </w:rPr>
      </w:pPr>
    </w:p>
    <w:p w14:paraId="4301FEBA" w14:textId="77777777" w:rsidR="003E59B2" w:rsidRDefault="003E59B2" w:rsidP="003E59B2">
      <w:pPr>
        <w:spacing w:after="0" w:line="240" w:lineRule="auto"/>
        <w:rPr>
          <w:rFonts w:ascii="Times New Roman" w:hAnsi="Times New Roman" w:cs="Times New Roman"/>
          <w:sz w:val="24"/>
          <w:szCs w:val="24"/>
        </w:rPr>
      </w:pPr>
    </w:p>
    <w:p w14:paraId="3E960BFF" w14:textId="77777777" w:rsidR="003E59B2" w:rsidRPr="003E3352" w:rsidRDefault="003E59B2" w:rsidP="003E59B2">
      <w:pPr>
        <w:spacing w:after="0" w:line="240" w:lineRule="auto"/>
        <w:jc w:val="center"/>
        <w:rPr>
          <w:rFonts w:ascii="Times New Roman" w:hAnsi="Times New Roman" w:cs="Times New Roman"/>
          <w:sz w:val="24"/>
          <w:szCs w:val="24"/>
        </w:rPr>
      </w:pPr>
      <w:r w:rsidRPr="003E3352">
        <w:rPr>
          <w:rFonts w:ascii="Times New Roman" w:hAnsi="Times New Roman" w:cs="Times New Roman"/>
          <w:i/>
          <w:sz w:val="24"/>
          <w:szCs w:val="24"/>
        </w:rPr>
        <w:t xml:space="preserve">Import Restrictions on Sugar from Canada </w:t>
      </w:r>
      <w:r w:rsidRPr="003E3352">
        <w:rPr>
          <w:rFonts w:ascii="Times New Roman" w:hAnsi="Times New Roman" w:cs="Times New Roman"/>
          <w:sz w:val="24"/>
          <w:szCs w:val="24"/>
        </w:rPr>
        <w:t>(Canada v. United States)</w:t>
      </w:r>
    </w:p>
    <w:p w14:paraId="1D571B18" w14:textId="77777777" w:rsidR="003E59B2" w:rsidRPr="0086708B" w:rsidRDefault="003E59B2" w:rsidP="003E59B2">
      <w:pPr>
        <w:spacing w:after="0" w:line="240" w:lineRule="auto"/>
        <w:rPr>
          <w:rFonts w:ascii="Times New Roman" w:hAnsi="Times New Roman" w:cs="Times New Roman"/>
          <w:i/>
          <w:sz w:val="24"/>
          <w:szCs w:val="24"/>
        </w:rPr>
      </w:pPr>
    </w:p>
    <w:p w14:paraId="31B718F3" w14:textId="77777777" w:rsidR="003E59B2" w:rsidRPr="00802FCB" w:rsidRDefault="003E59B2" w:rsidP="003E59B2">
      <w:pPr>
        <w:spacing w:after="0" w:line="240" w:lineRule="auto"/>
        <w:rPr>
          <w:rFonts w:ascii="Times New Roman" w:hAnsi="Times New Roman" w:cs="Times New Roman"/>
          <w:sz w:val="24"/>
          <w:szCs w:val="24"/>
        </w:rPr>
      </w:pPr>
      <w:r w:rsidRPr="00802FCB">
        <w:rPr>
          <w:rFonts w:ascii="Times New Roman" w:hAnsi="Times New Roman" w:cs="Times New Roman"/>
          <w:sz w:val="24"/>
          <w:szCs w:val="24"/>
        </w:rPr>
        <w:t xml:space="preserve">On </w:t>
      </w:r>
      <w:r>
        <w:rPr>
          <w:rFonts w:ascii="Times New Roman" w:hAnsi="Times New Roman" w:cs="Times New Roman"/>
          <w:sz w:val="24"/>
          <w:szCs w:val="24"/>
        </w:rPr>
        <w:t xml:space="preserve">10 </w:t>
      </w:r>
      <w:r w:rsidRPr="00802FCB">
        <w:rPr>
          <w:rFonts w:ascii="Times New Roman" w:hAnsi="Times New Roman" w:cs="Times New Roman"/>
          <w:sz w:val="24"/>
          <w:szCs w:val="24"/>
        </w:rPr>
        <w:t>February 1995</w:t>
      </w:r>
      <w:r>
        <w:rPr>
          <w:rFonts w:ascii="Times New Roman" w:hAnsi="Times New Roman" w:cs="Times New Roman"/>
          <w:sz w:val="24"/>
          <w:szCs w:val="24"/>
        </w:rPr>
        <w:t>,</w:t>
      </w:r>
      <w:r w:rsidRPr="00802FCB">
        <w:rPr>
          <w:rFonts w:ascii="Times New Roman" w:hAnsi="Times New Roman" w:cs="Times New Roman"/>
          <w:sz w:val="24"/>
          <w:szCs w:val="24"/>
        </w:rPr>
        <w:t xml:space="preserve"> Canada requested consultations with the United States regarding measures taken </w:t>
      </w:r>
      <w:r>
        <w:rPr>
          <w:rFonts w:ascii="Times New Roman" w:hAnsi="Times New Roman" w:cs="Times New Roman"/>
          <w:sz w:val="24"/>
          <w:szCs w:val="24"/>
        </w:rPr>
        <w:t xml:space="preserve">to restructure the </w:t>
      </w:r>
      <w:r w:rsidRPr="00802FCB">
        <w:rPr>
          <w:rFonts w:ascii="Times New Roman" w:hAnsi="Times New Roman" w:cs="Times New Roman"/>
          <w:sz w:val="24"/>
          <w:szCs w:val="24"/>
        </w:rPr>
        <w:t xml:space="preserve">quota system </w:t>
      </w:r>
      <w:r>
        <w:rPr>
          <w:rFonts w:ascii="Times New Roman" w:hAnsi="Times New Roman" w:cs="Times New Roman"/>
          <w:sz w:val="24"/>
          <w:szCs w:val="24"/>
        </w:rPr>
        <w:t xml:space="preserve">for sugar-containing products, which affected </w:t>
      </w:r>
      <w:r w:rsidRPr="00802FCB">
        <w:rPr>
          <w:rFonts w:ascii="Times New Roman" w:hAnsi="Times New Roman" w:cs="Times New Roman"/>
          <w:sz w:val="24"/>
          <w:szCs w:val="24"/>
        </w:rPr>
        <w:t xml:space="preserve">access to the U.S. market for sugar and sugar containing products. </w:t>
      </w:r>
      <w:r>
        <w:rPr>
          <w:rFonts w:ascii="Times New Roman" w:hAnsi="Times New Roman" w:cs="Times New Roman"/>
          <w:sz w:val="24"/>
          <w:szCs w:val="24"/>
        </w:rPr>
        <w:t xml:space="preserve"> </w:t>
      </w:r>
      <w:r w:rsidRPr="00802FCB">
        <w:rPr>
          <w:rFonts w:ascii="Times New Roman" w:hAnsi="Times New Roman" w:cs="Times New Roman"/>
          <w:sz w:val="24"/>
          <w:szCs w:val="24"/>
        </w:rPr>
        <w:t xml:space="preserve">Some U.S. officials </w:t>
      </w:r>
      <w:r>
        <w:rPr>
          <w:rFonts w:ascii="Times New Roman" w:hAnsi="Times New Roman" w:cs="Times New Roman"/>
          <w:sz w:val="24"/>
          <w:szCs w:val="24"/>
        </w:rPr>
        <w:t>suggested</w:t>
      </w:r>
      <w:r w:rsidRPr="00802FCB">
        <w:rPr>
          <w:rFonts w:ascii="Times New Roman" w:hAnsi="Times New Roman" w:cs="Times New Roman"/>
          <w:sz w:val="24"/>
          <w:szCs w:val="24"/>
        </w:rPr>
        <w:t xml:space="preserve"> that Canada would not go through with a Chapter 20 dispute</w:t>
      </w:r>
      <w:r>
        <w:rPr>
          <w:rFonts w:ascii="Times New Roman" w:hAnsi="Times New Roman" w:cs="Times New Roman"/>
          <w:sz w:val="24"/>
          <w:szCs w:val="24"/>
        </w:rPr>
        <w:t>,</w:t>
      </w:r>
      <w:r w:rsidRPr="00802FCB">
        <w:rPr>
          <w:rFonts w:ascii="Times New Roman" w:hAnsi="Times New Roman" w:cs="Times New Roman"/>
          <w:sz w:val="24"/>
          <w:szCs w:val="24"/>
        </w:rPr>
        <w:t xml:space="preserve"> because </w:t>
      </w:r>
      <w:r>
        <w:rPr>
          <w:rFonts w:ascii="Times New Roman" w:hAnsi="Times New Roman" w:cs="Times New Roman"/>
          <w:sz w:val="24"/>
          <w:szCs w:val="24"/>
        </w:rPr>
        <w:t>this</w:t>
      </w:r>
      <w:r w:rsidRPr="00802FCB">
        <w:rPr>
          <w:rFonts w:ascii="Times New Roman" w:hAnsi="Times New Roman" w:cs="Times New Roman"/>
          <w:sz w:val="24"/>
          <w:szCs w:val="24"/>
        </w:rPr>
        <w:t xml:space="preserve"> would </w:t>
      </w:r>
      <w:r>
        <w:rPr>
          <w:rFonts w:ascii="Times New Roman" w:hAnsi="Times New Roman" w:cs="Times New Roman"/>
          <w:sz w:val="24"/>
          <w:szCs w:val="24"/>
        </w:rPr>
        <w:t>call</w:t>
      </w:r>
      <w:r w:rsidRPr="00802FCB">
        <w:rPr>
          <w:rFonts w:ascii="Times New Roman" w:hAnsi="Times New Roman" w:cs="Times New Roman"/>
          <w:sz w:val="24"/>
          <w:szCs w:val="24"/>
        </w:rPr>
        <w:t xml:space="preserve"> Canada’s quota system for dairy, poultry and eggs into question as well.</w:t>
      </w:r>
      <w:r w:rsidRPr="00802FCB">
        <w:rPr>
          <w:rFonts w:ascii="Times New Roman" w:hAnsi="Times New Roman" w:cs="Times New Roman"/>
          <w:sz w:val="24"/>
          <w:szCs w:val="24"/>
          <w:vertAlign w:val="superscript"/>
        </w:rPr>
        <w:footnoteReference w:id="6"/>
      </w:r>
      <w:r w:rsidRPr="00802FCB">
        <w:rPr>
          <w:rFonts w:ascii="Times New Roman" w:hAnsi="Times New Roman" w:cs="Times New Roman"/>
          <w:sz w:val="24"/>
          <w:szCs w:val="24"/>
        </w:rPr>
        <w:t xml:space="preserve"> </w:t>
      </w:r>
    </w:p>
    <w:p w14:paraId="5844E2B7" w14:textId="77777777" w:rsidR="003E59B2" w:rsidRDefault="003E59B2" w:rsidP="003E59B2">
      <w:pPr>
        <w:spacing w:after="0" w:line="240" w:lineRule="auto"/>
        <w:rPr>
          <w:rFonts w:ascii="Times New Roman" w:hAnsi="Times New Roman" w:cs="Times New Roman"/>
          <w:sz w:val="24"/>
          <w:szCs w:val="24"/>
        </w:rPr>
      </w:pPr>
    </w:p>
    <w:p w14:paraId="65BA6869" w14:textId="77777777" w:rsidR="003E59B2" w:rsidRDefault="003E59B2" w:rsidP="003E59B2">
      <w:pPr>
        <w:spacing w:after="0" w:line="240" w:lineRule="auto"/>
        <w:rPr>
          <w:rFonts w:ascii="Times New Roman" w:hAnsi="Times New Roman" w:cs="Times New Roman"/>
          <w:sz w:val="24"/>
          <w:szCs w:val="24"/>
        </w:rPr>
      </w:pPr>
    </w:p>
    <w:p w14:paraId="3B446D7F" w14:textId="77777777" w:rsidR="003E59B2" w:rsidRPr="003E3352" w:rsidRDefault="003E59B2" w:rsidP="003E59B2">
      <w:pPr>
        <w:spacing w:after="0" w:line="240" w:lineRule="auto"/>
        <w:jc w:val="center"/>
        <w:rPr>
          <w:rFonts w:ascii="Times New Roman" w:hAnsi="Times New Roman" w:cs="Times New Roman"/>
          <w:i/>
          <w:sz w:val="24"/>
          <w:szCs w:val="24"/>
        </w:rPr>
      </w:pPr>
      <w:r w:rsidRPr="003E3352">
        <w:rPr>
          <w:rFonts w:ascii="Times New Roman" w:hAnsi="Times New Roman" w:cs="Times New Roman"/>
          <w:i/>
          <w:sz w:val="24"/>
          <w:szCs w:val="24"/>
        </w:rPr>
        <w:t xml:space="preserve">Restrictions on Small Package Delivery </w:t>
      </w:r>
      <w:r w:rsidRPr="003E3352">
        <w:rPr>
          <w:rFonts w:ascii="Times New Roman" w:hAnsi="Times New Roman" w:cs="Times New Roman"/>
          <w:sz w:val="24"/>
          <w:szCs w:val="24"/>
        </w:rPr>
        <w:t>(United States v. Mexico)</w:t>
      </w:r>
    </w:p>
    <w:p w14:paraId="4B296373" w14:textId="77777777" w:rsidR="003E59B2" w:rsidRDefault="003E59B2" w:rsidP="003E59B2">
      <w:pPr>
        <w:spacing w:after="0" w:line="240" w:lineRule="auto"/>
        <w:rPr>
          <w:rFonts w:ascii="Times New Roman" w:hAnsi="Times New Roman" w:cs="Times New Roman"/>
          <w:sz w:val="24"/>
          <w:szCs w:val="24"/>
        </w:rPr>
      </w:pPr>
    </w:p>
    <w:p w14:paraId="0DD9031B"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On 25 April 1995,  the United States requested consultations with Mexico, contending that Mexico had failed to live up to its national treatment obligations under NAFTA with respect to issuing permits to the United Parcel Service’s (UPS) Mexican subsidiary for operation of trucks with a certain critical tonnage.</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United States asserted that Mexican nationals were able to obtain such permits, whereas UPS de Mexico was not. Before the matter could be resolved, however, UPS announced its intention to withdraw some Mexican services due to cost- and efficiency concerns stemming from “very burdensome” customs procedures and regulatory practices that had reduced it to using smaller and therefore more inefficient vehicles for transporting cargo between major cities.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UPS officials were quoted as saying they doubted that the issue could be resolved expediently.</w:t>
      </w:r>
      <w:r>
        <w:rPr>
          <w:rStyle w:val="FootnoteReference"/>
          <w:rFonts w:ascii="Times New Roman" w:hAnsi="Times New Roman" w:cs="Times New Roman"/>
          <w:sz w:val="24"/>
          <w:szCs w:val="24"/>
        </w:rPr>
        <w:footnoteReference w:id="9"/>
      </w:r>
    </w:p>
    <w:p w14:paraId="5958CB7E" w14:textId="77777777" w:rsidR="003E59B2" w:rsidRDefault="003E59B2" w:rsidP="003E59B2">
      <w:pPr>
        <w:spacing w:after="0" w:line="240" w:lineRule="auto"/>
        <w:rPr>
          <w:rFonts w:ascii="Times New Roman" w:hAnsi="Times New Roman" w:cs="Times New Roman"/>
          <w:sz w:val="24"/>
          <w:szCs w:val="24"/>
        </w:rPr>
      </w:pPr>
    </w:p>
    <w:p w14:paraId="3E8392D1" w14:textId="77777777" w:rsidR="003E59B2" w:rsidRPr="00802FCB" w:rsidRDefault="003E59B2" w:rsidP="003E59B2">
      <w:pPr>
        <w:spacing w:after="0" w:line="240" w:lineRule="auto"/>
        <w:rPr>
          <w:rFonts w:ascii="Times New Roman" w:hAnsi="Times New Roman" w:cs="Times New Roman"/>
          <w:sz w:val="24"/>
          <w:szCs w:val="24"/>
        </w:rPr>
      </w:pPr>
    </w:p>
    <w:p w14:paraId="58A420EF" w14:textId="77777777" w:rsidR="003E59B2" w:rsidRPr="003E3352" w:rsidRDefault="003E59B2" w:rsidP="003E59B2">
      <w:pPr>
        <w:spacing w:after="0" w:line="240" w:lineRule="auto"/>
        <w:contextualSpacing/>
        <w:jc w:val="center"/>
        <w:rPr>
          <w:rFonts w:ascii="Times New Roman" w:hAnsi="Times New Roman" w:cs="Times New Roman"/>
          <w:i/>
          <w:sz w:val="24"/>
          <w:szCs w:val="24"/>
        </w:rPr>
      </w:pPr>
      <w:r w:rsidRPr="003E3352">
        <w:rPr>
          <w:rFonts w:ascii="Times New Roman" w:hAnsi="Times New Roman" w:cs="Times New Roman"/>
          <w:i/>
          <w:sz w:val="24"/>
          <w:szCs w:val="24"/>
        </w:rPr>
        <w:t xml:space="preserve">Federal Acquisition Streamlining Act </w:t>
      </w:r>
      <w:r w:rsidRPr="003E3352">
        <w:rPr>
          <w:rFonts w:ascii="Times New Roman" w:hAnsi="Times New Roman" w:cs="Times New Roman"/>
          <w:sz w:val="24"/>
          <w:szCs w:val="24"/>
        </w:rPr>
        <w:t>(Mexico v. United States)</w:t>
      </w:r>
    </w:p>
    <w:p w14:paraId="2B9055D4" w14:textId="77777777" w:rsidR="003E59B2" w:rsidRPr="001835D9" w:rsidRDefault="003E59B2" w:rsidP="003E59B2">
      <w:pPr>
        <w:spacing w:after="0" w:line="240" w:lineRule="auto"/>
        <w:rPr>
          <w:rFonts w:ascii="Times New Roman" w:hAnsi="Times New Roman" w:cs="Times New Roman"/>
          <w:sz w:val="24"/>
          <w:szCs w:val="24"/>
        </w:rPr>
      </w:pPr>
    </w:p>
    <w:p w14:paraId="5B397A29" w14:textId="77777777" w:rsidR="003E59B2" w:rsidRPr="001835D9"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10 July 1995 </w:t>
      </w:r>
      <w:r w:rsidRPr="001835D9">
        <w:rPr>
          <w:rFonts w:ascii="Times New Roman" w:hAnsi="Times New Roman" w:cs="Times New Roman"/>
          <w:sz w:val="24"/>
          <w:szCs w:val="24"/>
        </w:rPr>
        <w:t xml:space="preserve">Mexico </w:t>
      </w:r>
      <w:r>
        <w:rPr>
          <w:rFonts w:ascii="Times New Roman" w:hAnsi="Times New Roman" w:cs="Times New Roman"/>
          <w:sz w:val="24"/>
          <w:szCs w:val="24"/>
        </w:rPr>
        <w:t xml:space="preserve">requested consultations on the </w:t>
      </w:r>
      <w:r w:rsidRPr="001835D9">
        <w:rPr>
          <w:rFonts w:ascii="Times New Roman" w:hAnsi="Times New Roman" w:cs="Times New Roman"/>
          <w:sz w:val="24"/>
          <w:szCs w:val="24"/>
        </w:rPr>
        <w:t>Federal Acquisition Streamlining Act (FASA) of 1994</w:t>
      </w:r>
      <w:r>
        <w:rPr>
          <w:rFonts w:ascii="Times New Roman" w:hAnsi="Times New Roman" w:cs="Times New Roman"/>
          <w:sz w:val="24"/>
          <w:szCs w:val="24"/>
        </w:rPr>
        <w:t>.</w:t>
      </w:r>
      <w:r w:rsidRPr="001835D9">
        <w:rPr>
          <w:rFonts w:ascii="Times New Roman" w:hAnsi="Times New Roman" w:cs="Times New Roman"/>
          <w:sz w:val="24"/>
          <w:szCs w:val="24"/>
          <w:vertAlign w:val="superscript"/>
        </w:rPr>
        <w:footnoteReference w:id="10"/>
      </w:r>
      <w:r w:rsidRPr="001835D9">
        <w:rPr>
          <w:rFonts w:ascii="Times New Roman" w:hAnsi="Times New Roman" w:cs="Times New Roman"/>
          <w:sz w:val="24"/>
          <w:szCs w:val="24"/>
        </w:rPr>
        <w:t xml:space="preserve"> </w:t>
      </w:r>
      <w:r>
        <w:rPr>
          <w:rFonts w:ascii="Times New Roman" w:hAnsi="Times New Roman" w:cs="Times New Roman"/>
          <w:sz w:val="24"/>
          <w:szCs w:val="24"/>
        </w:rPr>
        <w:t xml:space="preserve">Mexico argued that changes made pursuant to this legislation were in violation of NAFTA Article 1001(1)(c)(i), Article 1022(2)(c), and Chapter 10, Section B. </w:t>
      </w:r>
      <w:r w:rsidRPr="001835D9">
        <w:rPr>
          <w:rFonts w:ascii="Times New Roman" w:hAnsi="Times New Roman" w:cs="Times New Roman"/>
          <w:sz w:val="24"/>
          <w:szCs w:val="24"/>
        </w:rPr>
        <w:t xml:space="preserve">It is unclear what happened after the consultation request was submitted. However, a 1994-1996 government procurement working group report </w:t>
      </w:r>
      <w:r>
        <w:rPr>
          <w:rFonts w:ascii="Times New Roman" w:hAnsi="Times New Roman" w:cs="Times New Roman"/>
          <w:sz w:val="24"/>
          <w:szCs w:val="24"/>
        </w:rPr>
        <w:t>suggested that</w:t>
      </w:r>
      <w:r w:rsidRPr="001835D9">
        <w:rPr>
          <w:rFonts w:ascii="Times New Roman" w:hAnsi="Times New Roman" w:cs="Times New Roman"/>
          <w:sz w:val="24"/>
          <w:szCs w:val="24"/>
        </w:rPr>
        <w:t xml:space="preserve"> the parties continu</w:t>
      </w:r>
      <w:r>
        <w:rPr>
          <w:rFonts w:ascii="Times New Roman" w:hAnsi="Times New Roman" w:cs="Times New Roman"/>
          <w:sz w:val="24"/>
          <w:szCs w:val="24"/>
        </w:rPr>
        <w:t>ed</w:t>
      </w:r>
      <w:r w:rsidRPr="001835D9">
        <w:rPr>
          <w:rFonts w:ascii="Times New Roman" w:hAnsi="Times New Roman" w:cs="Times New Roman"/>
          <w:sz w:val="24"/>
          <w:szCs w:val="24"/>
        </w:rPr>
        <w:t xml:space="preserve"> their analysis of </w:t>
      </w:r>
      <w:r>
        <w:rPr>
          <w:rFonts w:ascii="Times New Roman" w:hAnsi="Times New Roman" w:cs="Times New Roman"/>
          <w:sz w:val="24"/>
          <w:szCs w:val="24"/>
        </w:rPr>
        <w:t xml:space="preserve">the </w:t>
      </w:r>
      <w:r w:rsidRPr="001835D9">
        <w:rPr>
          <w:rFonts w:ascii="Times New Roman" w:hAnsi="Times New Roman" w:cs="Times New Roman"/>
          <w:sz w:val="24"/>
          <w:szCs w:val="24"/>
        </w:rPr>
        <w:t>FA</w:t>
      </w:r>
      <w:r>
        <w:rPr>
          <w:rFonts w:ascii="Times New Roman" w:hAnsi="Times New Roman" w:cs="Times New Roman"/>
          <w:sz w:val="24"/>
          <w:szCs w:val="24"/>
        </w:rPr>
        <w:t xml:space="preserve">SA’s implications, with Canada and </w:t>
      </w:r>
      <w:r w:rsidRPr="001835D9">
        <w:rPr>
          <w:rFonts w:ascii="Times New Roman" w:hAnsi="Times New Roman" w:cs="Times New Roman"/>
          <w:sz w:val="24"/>
          <w:szCs w:val="24"/>
        </w:rPr>
        <w:t>Mexico, both expressing “serious concern that the effect of some of the changes in the U.S. legislation are to make U.S. government procurement more restrictive for non-U.S. suppliers.”</w:t>
      </w:r>
      <w:r w:rsidRPr="001835D9">
        <w:rPr>
          <w:rFonts w:ascii="Times New Roman" w:hAnsi="Times New Roman" w:cs="Times New Roman"/>
          <w:sz w:val="24"/>
          <w:szCs w:val="24"/>
          <w:vertAlign w:val="superscript"/>
        </w:rPr>
        <w:footnoteReference w:id="11"/>
      </w:r>
      <w:r w:rsidRPr="001835D9">
        <w:rPr>
          <w:rFonts w:ascii="Times New Roman" w:hAnsi="Times New Roman" w:cs="Times New Roman"/>
          <w:sz w:val="24"/>
          <w:szCs w:val="24"/>
        </w:rPr>
        <w:t xml:space="preserve"> </w:t>
      </w:r>
      <w:r>
        <w:rPr>
          <w:rFonts w:ascii="Times New Roman" w:hAnsi="Times New Roman" w:cs="Times New Roman"/>
          <w:sz w:val="24"/>
          <w:szCs w:val="24"/>
        </w:rPr>
        <w:t>R</w:t>
      </w:r>
      <w:r w:rsidRPr="001835D9">
        <w:rPr>
          <w:rFonts w:ascii="Times New Roman" w:hAnsi="Times New Roman" w:cs="Times New Roman"/>
          <w:sz w:val="24"/>
          <w:szCs w:val="24"/>
        </w:rPr>
        <w:t xml:space="preserve">ather than bringing the domestic government procurement (GP) system in compliance with its NAFTA obligations, the United States – in conjunction with Canada – </w:t>
      </w:r>
      <w:r>
        <w:rPr>
          <w:rFonts w:ascii="Times New Roman" w:hAnsi="Times New Roman" w:cs="Times New Roman"/>
          <w:sz w:val="24"/>
          <w:szCs w:val="24"/>
        </w:rPr>
        <w:t>suggested</w:t>
      </w:r>
      <w:r w:rsidRPr="001835D9">
        <w:rPr>
          <w:rFonts w:ascii="Times New Roman" w:hAnsi="Times New Roman" w:cs="Times New Roman"/>
          <w:sz w:val="24"/>
          <w:szCs w:val="24"/>
        </w:rPr>
        <w:t xml:space="preserve"> that the NAFTA </w:t>
      </w:r>
      <w:r>
        <w:rPr>
          <w:rFonts w:ascii="Times New Roman" w:hAnsi="Times New Roman" w:cs="Times New Roman"/>
          <w:sz w:val="24"/>
          <w:szCs w:val="24"/>
        </w:rPr>
        <w:t>government procurement</w:t>
      </w:r>
      <w:r w:rsidRPr="001835D9">
        <w:rPr>
          <w:rFonts w:ascii="Times New Roman" w:hAnsi="Times New Roman" w:cs="Times New Roman"/>
          <w:sz w:val="24"/>
          <w:szCs w:val="24"/>
        </w:rPr>
        <w:t xml:space="preserve"> thresholds be raised in all three countries to $100,000 to harmonize the rules and “rebalance procurement market access” with respect to federal government entities.</w:t>
      </w:r>
      <w:r w:rsidRPr="001835D9">
        <w:rPr>
          <w:rFonts w:ascii="Times New Roman" w:hAnsi="Times New Roman" w:cs="Times New Roman"/>
          <w:sz w:val="24"/>
          <w:szCs w:val="24"/>
          <w:vertAlign w:val="superscript"/>
        </w:rPr>
        <w:footnoteReference w:id="12"/>
      </w:r>
    </w:p>
    <w:p w14:paraId="4710500F" w14:textId="77777777" w:rsidR="003E59B2" w:rsidRDefault="003E59B2" w:rsidP="003E59B2">
      <w:pPr>
        <w:spacing w:after="0" w:line="240" w:lineRule="auto"/>
        <w:rPr>
          <w:rFonts w:ascii="Times New Roman" w:hAnsi="Times New Roman" w:cs="Times New Roman"/>
          <w:sz w:val="24"/>
          <w:szCs w:val="24"/>
        </w:rPr>
      </w:pPr>
    </w:p>
    <w:p w14:paraId="57DC2F22" w14:textId="77777777" w:rsidR="003E59B2" w:rsidRDefault="003E59B2" w:rsidP="003E59B2">
      <w:pPr>
        <w:spacing w:after="0" w:line="240" w:lineRule="auto"/>
        <w:rPr>
          <w:rFonts w:ascii="Times New Roman" w:hAnsi="Times New Roman" w:cs="Times New Roman"/>
          <w:i/>
          <w:sz w:val="24"/>
          <w:szCs w:val="24"/>
        </w:rPr>
      </w:pPr>
    </w:p>
    <w:p w14:paraId="35090378" w14:textId="77777777" w:rsidR="003E59B2" w:rsidRPr="003E3352" w:rsidRDefault="003E59B2" w:rsidP="003E59B2">
      <w:pPr>
        <w:spacing w:after="0" w:line="240" w:lineRule="auto"/>
        <w:jc w:val="center"/>
        <w:rPr>
          <w:rFonts w:ascii="Times New Roman" w:hAnsi="Times New Roman" w:cs="Times New Roman"/>
          <w:i/>
          <w:sz w:val="24"/>
          <w:szCs w:val="24"/>
        </w:rPr>
      </w:pPr>
      <w:r w:rsidRPr="003E3352">
        <w:rPr>
          <w:rFonts w:ascii="Times New Roman" w:hAnsi="Times New Roman" w:cs="Times New Roman"/>
          <w:i/>
          <w:sz w:val="24"/>
          <w:szCs w:val="24"/>
        </w:rPr>
        <w:t xml:space="preserve">Restrictions on Tomato Imports </w:t>
      </w:r>
      <w:r w:rsidRPr="003E3352">
        <w:rPr>
          <w:rFonts w:ascii="Times New Roman" w:hAnsi="Times New Roman" w:cs="Times New Roman"/>
          <w:sz w:val="24"/>
          <w:szCs w:val="24"/>
        </w:rPr>
        <w:t>(Mexico v. United States)</w:t>
      </w:r>
    </w:p>
    <w:p w14:paraId="35D6DD73" w14:textId="77777777" w:rsidR="003E59B2" w:rsidRDefault="003E59B2" w:rsidP="003E59B2">
      <w:pPr>
        <w:spacing w:after="0" w:line="240" w:lineRule="auto"/>
        <w:rPr>
          <w:rFonts w:ascii="Times New Roman" w:hAnsi="Times New Roman" w:cs="Times New Roman"/>
          <w:sz w:val="24"/>
          <w:szCs w:val="24"/>
        </w:rPr>
      </w:pPr>
    </w:p>
    <w:p w14:paraId="0EFA49DD"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On 14 December 1995, Mexico requested NAFTA Chapter 20 consultations on U.S. legislation that proposed an adjustment to the tariff rate quota allocation mechanism established under NAFTA related to trade in tomatoes. Specifically, the proposed measure would result in a shift of the existing allotment procedure from a seasonal to weekly basis. Mexico feared that such a move would be in violation of U.S. obligations especially with respect to the tariff concessions set out in the U.S. NAFTA Annex 302.2 should it be construed so as to prevent importers of Mexican tomatoes from being able to carry over unused quantities under the existing quota system within a given season, or impose a new over-quota tariff rate in such a way as to disallow Mexican produce to utilize the total quota for the season.</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Subsequently, an anti-dumping case was filed on these products, and a suspension agreement was reached.</w:t>
      </w:r>
      <w:r>
        <w:rPr>
          <w:rStyle w:val="FootnoteReference"/>
          <w:rFonts w:ascii="Times New Roman" w:hAnsi="Times New Roman" w:cs="Times New Roman"/>
          <w:sz w:val="24"/>
          <w:szCs w:val="24"/>
        </w:rPr>
        <w:footnoteReference w:id="14"/>
      </w:r>
    </w:p>
    <w:p w14:paraId="32F068E5" w14:textId="77777777" w:rsidR="003E59B2" w:rsidRDefault="003E59B2" w:rsidP="003E59B2">
      <w:pPr>
        <w:spacing w:after="0" w:line="240" w:lineRule="auto"/>
        <w:rPr>
          <w:rFonts w:ascii="Times New Roman" w:hAnsi="Times New Roman" w:cs="Times New Roman"/>
          <w:sz w:val="24"/>
          <w:szCs w:val="24"/>
        </w:rPr>
      </w:pPr>
    </w:p>
    <w:p w14:paraId="4BF4E937" w14:textId="77777777" w:rsidR="003E59B2" w:rsidRDefault="003E59B2" w:rsidP="003E59B2">
      <w:pPr>
        <w:spacing w:after="0" w:line="240" w:lineRule="auto"/>
        <w:rPr>
          <w:rFonts w:ascii="Times New Roman" w:hAnsi="Times New Roman" w:cs="Times New Roman"/>
          <w:i/>
          <w:sz w:val="24"/>
          <w:szCs w:val="24"/>
        </w:rPr>
      </w:pPr>
    </w:p>
    <w:p w14:paraId="0DA3BC86" w14:textId="77777777" w:rsidR="003E59B2" w:rsidRPr="003E3352" w:rsidRDefault="003E59B2" w:rsidP="003E59B2">
      <w:pPr>
        <w:spacing w:after="0" w:line="240" w:lineRule="auto"/>
        <w:jc w:val="center"/>
        <w:rPr>
          <w:rFonts w:ascii="Times New Roman" w:hAnsi="Times New Roman" w:cs="Times New Roman"/>
          <w:sz w:val="24"/>
          <w:szCs w:val="24"/>
        </w:rPr>
      </w:pPr>
      <w:r w:rsidRPr="003E3352">
        <w:rPr>
          <w:rFonts w:ascii="Times New Roman" w:hAnsi="Times New Roman" w:cs="Times New Roman"/>
          <w:i/>
          <w:sz w:val="24"/>
          <w:szCs w:val="24"/>
        </w:rPr>
        <w:t xml:space="preserve">Trucking Services </w:t>
      </w:r>
      <w:r w:rsidRPr="003E3352">
        <w:rPr>
          <w:rFonts w:ascii="Times New Roman" w:hAnsi="Times New Roman" w:cs="Times New Roman"/>
          <w:sz w:val="24"/>
          <w:szCs w:val="24"/>
        </w:rPr>
        <w:t>(Mexico v. United States)</w:t>
      </w:r>
    </w:p>
    <w:p w14:paraId="5D84167A" w14:textId="77777777" w:rsidR="003E59B2" w:rsidRPr="003F4E9A" w:rsidRDefault="003E59B2" w:rsidP="003E59B2">
      <w:pPr>
        <w:spacing w:after="0" w:line="240" w:lineRule="auto"/>
        <w:rPr>
          <w:rFonts w:ascii="Times New Roman" w:hAnsi="Times New Roman" w:cs="Times New Roman"/>
          <w:b/>
          <w:sz w:val="24"/>
          <w:szCs w:val="24"/>
        </w:rPr>
      </w:pPr>
    </w:p>
    <w:p w14:paraId="2F5F3032" w14:textId="77777777" w:rsidR="003E59B2" w:rsidRPr="003F4E9A" w:rsidRDefault="003E59B2" w:rsidP="003E59B2">
      <w:pPr>
        <w:spacing w:after="0" w:line="240" w:lineRule="auto"/>
        <w:rPr>
          <w:rFonts w:ascii="Times New Roman" w:hAnsi="Times New Roman" w:cs="Times New Roman"/>
          <w:sz w:val="24"/>
          <w:szCs w:val="24"/>
        </w:rPr>
      </w:pPr>
      <w:r w:rsidRPr="003F4E9A">
        <w:rPr>
          <w:rFonts w:ascii="Times New Roman" w:hAnsi="Times New Roman" w:cs="Times New Roman"/>
          <w:sz w:val="24"/>
          <w:szCs w:val="24"/>
        </w:rPr>
        <w:t xml:space="preserve">On </w:t>
      </w:r>
      <w:r>
        <w:rPr>
          <w:rFonts w:ascii="Times New Roman" w:hAnsi="Times New Roman" w:cs="Times New Roman"/>
          <w:sz w:val="24"/>
          <w:szCs w:val="24"/>
        </w:rPr>
        <w:t xml:space="preserve">18 </w:t>
      </w:r>
      <w:r w:rsidRPr="003F4E9A">
        <w:rPr>
          <w:rFonts w:ascii="Times New Roman" w:hAnsi="Times New Roman" w:cs="Times New Roman"/>
          <w:sz w:val="24"/>
          <w:szCs w:val="24"/>
        </w:rPr>
        <w:t>December 1995</w:t>
      </w:r>
      <w:r>
        <w:rPr>
          <w:rFonts w:ascii="Times New Roman" w:hAnsi="Times New Roman" w:cs="Times New Roman"/>
          <w:sz w:val="24"/>
          <w:szCs w:val="24"/>
        </w:rPr>
        <w:t>,</w:t>
      </w:r>
      <w:r w:rsidRPr="003F4E9A">
        <w:rPr>
          <w:rFonts w:ascii="Times New Roman" w:hAnsi="Times New Roman" w:cs="Times New Roman"/>
          <w:sz w:val="24"/>
          <w:szCs w:val="24"/>
        </w:rPr>
        <w:t xml:space="preserve"> Mexic</w:t>
      </w:r>
      <w:r>
        <w:rPr>
          <w:rFonts w:ascii="Times New Roman" w:hAnsi="Times New Roman" w:cs="Times New Roman"/>
          <w:sz w:val="24"/>
          <w:szCs w:val="24"/>
        </w:rPr>
        <w:t>o</w:t>
      </w:r>
      <w:r w:rsidRPr="003F4E9A">
        <w:rPr>
          <w:rFonts w:ascii="Times New Roman" w:hAnsi="Times New Roman" w:cs="Times New Roman"/>
          <w:sz w:val="24"/>
          <w:szCs w:val="24"/>
        </w:rPr>
        <w:t xml:space="preserve"> request</w:t>
      </w:r>
      <w:r>
        <w:rPr>
          <w:rFonts w:ascii="Times New Roman" w:hAnsi="Times New Roman" w:cs="Times New Roman"/>
          <w:sz w:val="24"/>
          <w:szCs w:val="24"/>
        </w:rPr>
        <w:t>ed</w:t>
      </w:r>
      <w:r w:rsidRPr="003F4E9A">
        <w:rPr>
          <w:rFonts w:ascii="Times New Roman" w:hAnsi="Times New Roman" w:cs="Times New Roman"/>
          <w:sz w:val="24"/>
          <w:szCs w:val="24"/>
        </w:rPr>
        <w:t xml:space="preserve"> consultations </w:t>
      </w:r>
      <w:r>
        <w:rPr>
          <w:rFonts w:ascii="Times New Roman" w:hAnsi="Times New Roman" w:cs="Times New Roman"/>
          <w:sz w:val="24"/>
          <w:szCs w:val="24"/>
        </w:rPr>
        <w:t>with</w:t>
      </w:r>
      <w:r w:rsidRPr="003F4E9A">
        <w:rPr>
          <w:rFonts w:ascii="Times New Roman" w:hAnsi="Times New Roman" w:cs="Times New Roman"/>
          <w:sz w:val="24"/>
          <w:szCs w:val="24"/>
        </w:rPr>
        <w:t xml:space="preserve"> the United States over the U.S. </w:t>
      </w:r>
      <w:r>
        <w:rPr>
          <w:rFonts w:ascii="Times New Roman" w:hAnsi="Times New Roman" w:cs="Times New Roman"/>
          <w:sz w:val="24"/>
          <w:szCs w:val="24"/>
        </w:rPr>
        <w:t>ban</w:t>
      </w:r>
      <w:r w:rsidRPr="003F4E9A">
        <w:rPr>
          <w:rFonts w:ascii="Times New Roman" w:hAnsi="Times New Roman" w:cs="Times New Roman"/>
          <w:sz w:val="24"/>
          <w:szCs w:val="24"/>
        </w:rPr>
        <w:t xml:space="preserve"> on Mexican companies providing trucking services in the United States. </w:t>
      </w:r>
      <w:r>
        <w:rPr>
          <w:rFonts w:ascii="Times New Roman" w:hAnsi="Times New Roman" w:cs="Times New Roman"/>
          <w:sz w:val="24"/>
          <w:szCs w:val="24"/>
        </w:rPr>
        <w:t xml:space="preserve">Canada participated as a third party. </w:t>
      </w:r>
      <w:r w:rsidRPr="003F4E9A">
        <w:rPr>
          <w:rFonts w:ascii="Times New Roman" w:hAnsi="Times New Roman" w:cs="Times New Roman"/>
          <w:sz w:val="24"/>
          <w:szCs w:val="24"/>
        </w:rPr>
        <w:t xml:space="preserve">Mexico argued that the U.S. was in breach of NAFTA Chapter 11 (Investment) and 12 (Services), and </w:t>
      </w:r>
      <w:r>
        <w:rPr>
          <w:rFonts w:ascii="Times New Roman" w:hAnsi="Times New Roman" w:cs="Times New Roman"/>
          <w:sz w:val="24"/>
          <w:szCs w:val="24"/>
        </w:rPr>
        <w:t xml:space="preserve">the </w:t>
      </w:r>
      <w:r w:rsidRPr="003F4E9A">
        <w:rPr>
          <w:rFonts w:ascii="Times New Roman" w:hAnsi="Times New Roman" w:cs="Times New Roman"/>
          <w:sz w:val="24"/>
          <w:szCs w:val="24"/>
        </w:rPr>
        <w:t xml:space="preserve">obligations under a number of provisions in Annex I, which lay out general exceptions to phasing out barriers. </w:t>
      </w:r>
      <w:r>
        <w:rPr>
          <w:rFonts w:ascii="Times New Roman" w:hAnsi="Times New Roman" w:cs="Times New Roman"/>
          <w:sz w:val="24"/>
          <w:szCs w:val="24"/>
        </w:rPr>
        <w:t>A</w:t>
      </w:r>
      <w:r w:rsidRPr="003F4E9A">
        <w:rPr>
          <w:rFonts w:ascii="Times New Roman" w:hAnsi="Times New Roman" w:cs="Times New Roman"/>
          <w:sz w:val="24"/>
          <w:szCs w:val="24"/>
        </w:rPr>
        <w:t xml:space="preserve"> panel was established on </w:t>
      </w:r>
      <w:r>
        <w:rPr>
          <w:rFonts w:ascii="Times New Roman" w:hAnsi="Times New Roman" w:cs="Times New Roman"/>
          <w:sz w:val="24"/>
          <w:szCs w:val="24"/>
        </w:rPr>
        <w:t xml:space="preserve">2 </w:t>
      </w:r>
      <w:r w:rsidRPr="003F4E9A">
        <w:rPr>
          <w:rFonts w:ascii="Times New Roman" w:hAnsi="Times New Roman" w:cs="Times New Roman"/>
          <w:sz w:val="24"/>
          <w:szCs w:val="24"/>
        </w:rPr>
        <w:t>February 2000.</w:t>
      </w:r>
      <w:r>
        <w:rPr>
          <w:rFonts w:ascii="Times New Roman" w:hAnsi="Times New Roman" w:cs="Times New Roman"/>
          <w:sz w:val="24"/>
          <w:szCs w:val="24"/>
        </w:rPr>
        <w:t xml:space="preserve"> </w:t>
      </w:r>
      <w:r w:rsidRPr="003F4E9A">
        <w:rPr>
          <w:rFonts w:ascii="Times New Roman" w:hAnsi="Times New Roman" w:cs="Times New Roman"/>
          <w:sz w:val="24"/>
          <w:szCs w:val="24"/>
        </w:rPr>
        <w:t xml:space="preserve">The panel found that the U.S. </w:t>
      </w:r>
      <w:r>
        <w:rPr>
          <w:rFonts w:ascii="Times New Roman" w:hAnsi="Times New Roman" w:cs="Times New Roman"/>
          <w:sz w:val="24"/>
          <w:szCs w:val="24"/>
        </w:rPr>
        <w:t>ban</w:t>
      </w:r>
      <w:r w:rsidRPr="003F4E9A">
        <w:rPr>
          <w:rFonts w:ascii="Times New Roman" w:hAnsi="Times New Roman" w:cs="Times New Roman"/>
          <w:sz w:val="24"/>
          <w:szCs w:val="24"/>
        </w:rPr>
        <w:t xml:space="preserve"> was in violation of Article 1202 and 1102 (national treatment) and Article 1203 and 1103 (MFN). The panel also found that the </w:t>
      </w:r>
      <w:r>
        <w:rPr>
          <w:rFonts w:ascii="Times New Roman" w:hAnsi="Times New Roman" w:cs="Times New Roman"/>
          <w:sz w:val="24"/>
          <w:szCs w:val="24"/>
        </w:rPr>
        <w:t>ban</w:t>
      </w:r>
      <w:r w:rsidRPr="003F4E9A">
        <w:rPr>
          <w:rFonts w:ascii="Times New Roman" w:hAnsi="Times New Roman" w:cs="Times New Roman"/>
          <w:sz w:val="24"/>
          <w:szCs w:val="24"/>
        </w:rPr>
        <w:t xml:space="preserve"> was not justified under Article 2101 of the </w:t>
      </w:r>
      <w:r>
        <w:rPr>
          <w:rFonts w:ascii="Times New Roman" w:hAnsi="Times New Roman" w:cs="Times New Roman"/>
          <w:sz w:val="24"/>
          <w:szCs w:val="24"/>
        </w:rPr>
        <w:t>A</w:t>
      </w:r>
      <w:r w:rsidRPr="003F4E9A">
        <w:rPr>
          <w:rFonts w:ascii="Times New Roman" w:hAnsi="Times New Roman" w:cs="Times New Roman"/>
          <w:sz w:val="24"/>
          <w:szCs w:val="24"/>
        </w:rPr>
        <w:t xml:space="preserve">nnex, which allows for any Party to take measures necessary for “health and safety and consumer protection.”  </w:t>
      </w:r>
    </w:p>
    <w:p w14:paraId="71C8BAE3" w14:textId="77777777" w:rsidR="003E59B2" w:rsidRDefault="003E59B2" w:rsidP="003E59B2">
      <w:pPr>
        <w:spacing w:after="0" w:line="240" w:lineRule="auto"/>
        <w:rPr>
          <w:rFonts w:ascii="Times New Roman" w:hAnsi="Times New Roman" w:cs="Times New Roman"/>
          <w:sz w:val="24"/>
          <w:szCs w:val="24"/>
        </w:rPr>
      </w:pPr>
    </w:p>
    <w:p w14:paraId="3CB696AB" w14:textId="77777777" w:rsidR="003E59B2" w:rsidRDefault="003E59B2" w:rsidP="003E59B2">
      <w:pPr>
        <w:spacing w:after="0" w:line="240" w:lineRule="auto"/>
        <w:rPr>
          <w:rFonts w:ascii="Times New Roman" w:hAnsi="Times New Roman" w:cs="Times New Roman"/>
          <w:sz w:val="24"/>
          <w:szCs w:val="24"/>
        </w:rPr>
      </w:pPr>
    </w:p>
    <w:p w14:paraId="43BEEFDE" w14:textId="77777777" w:rsidR="003E59B2" w:rsidRPr="003E3352" w:rsidRDefault="003E59B2" w:rsidP="003E59B2">
      <w:pPr>
        <w:spacing w:after="0" w:line="240" w:lineRule="auto"/>
        <w:contextualSpacing/>
        <w:jc w:val="center"/>
        <w:rPr>
          <w:rFonts w:ascii="Times New Roman" w:hAnsi="Times New Roman" w:cs="Times New Roman"/>
          <w:i/>
          <w:sz w:val="24"/>
          <w:szCs w:val="24"/>
        </w:rPr>
      </w:pPr>
      <w:r w:rsidRPr="003E3352">
        <w:rPr>
          <w:rFonts w:ascii="Times New Roman" w:hAnsi="Times New Roman" w:cs="Times New Roman"/>
          <w:i/>
          <w:sz w:val="24"/>
          <w:szCs w:val="24"/>
        </w:rPr>
        <w:t xml:space="preserve">Bus Services </w:t>
      </w:r>
      <w:r w:rsidRPr="003E3352">
        <w:rPr>
          <w:rFonts w:ascii="Times New Roman" w:hAnsi="Times New Roman" w:cs="Times New Roman"/>
          <w:sz w:val="24"/>
          <w:szCs w:val="24"/>
        </w:rPr>
        <w:t>(Mexico v. United States)</w:t>
      </w:r>
    </w:p>
    <w:p w14:paraId="0F04F802" w14:textId="77777777" w:rsidR="003E59B2" w:rsidRPr="00E05373" w:rsidRDefault="003E59B2" w:rsidP="003E59B2">
      <w:pPr>
        <w:spacing w:after="0" w:line="240" w:lineRule="auto"/>
        <w:contextualSpacing/>
        <w:rPr>
          <w:rFonts w:ascii="Times New Roman" w:hAnsi="Times New Roman" w:cs="Times New Roman"/>
          <w:sz w:val="24"/>
          <w:szCs w:val="24"/>
        </w:rPr>
      </w:pPr>
    </w:p>
    <w:p w14:paraId="4CAB2ED5" w14:textId="77777777" w:rsidR="003E59B2" w:rsidRDefault="003E59B2" w:rsidP="003E59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Along with its consultations request in the Trucking Services case above, Mexico also requested</w:t>
      </w:r>
      <w:r w:rsidRPr="00E05373">
        <w:rPr>
          <w:rFonts w:ascii="Times New Roman" w:hAnsi="Times New Roman" w:cs="Times New Roman"/>
          <w:sz w:val="24"/>
          <w:szCs w:val="24"/>
        </w:rPr>
        <w:t xml:space="preserve"> consultations on bus services </w:t>
      </w:r>
      <w:r>
        <w:rPr>
          <w:rFonts w:ascii="Times New Roman" w:hAnsi="Times New Roman" w:cs="Times New Roman"/>
          <w:sz w:val="24"/>
          <w:szCs w:val="24"/>
        </w:rPr>
        <w:t>provided by Mexican companies on the same day. T</w:t>
      </w:r>
      <w:r w:rsidRPr="00E05373">
        <w:rPr>
          <w:rFonts w:ascii="Times New Roman" w:hAnsi="Times New Roman" w:cs="Times New Roman"/>
          <w:sz w:val="24"/>
          <w:szCs w:val="24"/>
        </w:rPr>
        <w:t xml:space="preserve">he two issues would be addressed separately. A meeting with of the Free Trade Commission was convened on </w:t>
      </w:r>
      <w:r>
        <w:rPr>
          <w:rFonts w:ascii="Times New Roman" w:hAnsi="Times New Roman" w:cs="Times New Roman"/>
          <w:sz w:val="24"/>
          <w:szCs w:val="24"/>
        </w:rPr>
        <w:t xml:space="preserve">29 </w:t>
      </w:r>
      <w:r w:rsidRPr="00E05373">
        <w:rPr>
          <w:rFonts w:ascii="Times New Roman" w:hAnsi="Times New Roman" w:cs="Times New Roman"/>
          <w:sz w:val="24"/>
          <w:szCs w:val="24"/>
        </w:rPr>
        <w:t xml:space="preserve">September 1998, and a formal request for the formation of an arbitral panel was made by Mexico on </w:t>
      </w:r>
      <w:r>
        <w:rPr>
          <w:rFonts w:ascii="Times New Roman" w:hAnsi="Times New Roman" w:cs="Times New Roman"/>
          <w:sz w:val="24"/>
          <w:szCs w:val="24"/>
        </w:rPr>
        <w:t xml:space="preserve">2 </w:t>
      </w:r>
      <w:r w:rsidRPr="00E05373">
        <w:rPr>
          <w:rFonts w:ascii="Times New Roman" w:hAnsi="Times New Roman" w:cs="Times New Roman"/>
          <w:sz w:val="24"/>
          <w:szCs w:val="24"/>
        </w:rPr>
        <w:t>November 1998.</w:t>
      </w:r>
      <w:r w:rsidRPr="00E05373">
        <w:rPr>
          <w:rStyle w:val="FootnoteReference"/>
          <w:rFonts w:ascii="Times New Roman" w:hAnsi="Times New Roman" w:cs="Times New Roman"/>
          <w:sz w:val="24"/>
          <w:szCs w:val="24"/>
        </w:rPr>
        <w:footnoteReference w:id="15"/>
      </w:r>
      <w:r w:rsidRPr="00E05373">
        <w:rPr>
          <w:rFonts w:ascii="Times New Roman" w:hAnsi="Times New Roman" w:cs="Times New Roman"/>
          <w:sz w:val="24"/>
          <w:szCs w:val="24"/>
        </w:rPr>
        <w:t xml:space="preserve"> Similar to </w:t>
      </w:r>
      <w:r w:rsidRPr="00E05373">
        <w:rPr>
          <w:rFonts w:ascii="Times New Roman" w:hAnsi="Times New Roman" w:cs="Times New Roman"/>
          <w:i/>
          <w:sz w:val="24"/>
          <w:szCs w:val="24"/>
        </w:rPr>
        <w:t>Trucking</w:t>
      </w:r>
      <w:r w:rsidRPr="00E05373">
        <w:rPr>
          <w:rFonts w:ascii="Times New Roman" w:hAnsi="Times New Roman" w:cs="Times New Roman"/>
          <w:sz w:val="24"/>
          <w:szCs w:val="24"/>
        </w:rPr>
        <w:t>, Mexico argued that the United States Department of Transportation’s unwillingness to issue permits allowing for cross-border bus services contravened NAFTA obligations.</w:t>
      </w:r>
      <w:r w:rsidRPr="00E05373">
        <w:rPr>
          <w:rStyle w:val="FootnoteReference"/>
          <w:rFonts w:ascii="Times New Roman" w:hAnsi="Times New Roman" w:cs="Times New Roman"/>
          <w:sz w:val="24"/>
          <w:szCs w:val="24"/>
        </w:rPr>
        <w:footnoteReference w:id="16"/>
      </w:r>
      <w:r w:rsidRPr="00E05373">
        <w:rPr>
          <w:rFonts w:ascii="Times New Roman" w:hAnsi="Times New Roman" w:cs="Times New Roman"/>
          <w:sz w:val="24"/>
          <w:szCs w:val="24"/>
        </w:rPr>
        <w:t xml:space="preserve"> </w:t>
      </w:r>
    </w:p>
    <w:p w14:paraId="5E306D81" w14:textId="77777777" w:rsidR="003E59B2" w:rsidRDefault="003E59B2" w:rsidP="003E59B2">
      <w:pPr>
        <w:spacing w:after="0" w:line="240" w:lineRule="auto"/>
        <w:rPr>
          <w:rFonts w:ascii="Times New Roman" w:hAnsi="Times New Roman" w:cs="Times New Roman"/>
          <w:sz w:val="24"/>
          <w:szCs w:val="24"/>
        </w:rPr>
      </w:pPr>
    </w:p>
    <w:p w14:paraId="02E5DCB0" w14:textId="77777777" w:rsidR="003E59B2" w:rsidRDefault="003E59B2" w:rsidP="003E59B2">
      <w:pPr>
        <w:spacing w:after="0" w:line="240" w:lineRule="auto"/>
        <w:rPr>
          <w:rFonts w:ascii="Times New Roman" w:hAnsi="Times New Roman" w:cs="Times New Roman"/>
          <w:sz w:val="24"/>
          <w:szCs w:val="24"/>
        </w:rPr>
      </w:pPr>
    </w:p>
    <w:p w14:paraId="474FF1DA" w14:textId="77777777" w:rsidR="003E59B2" w:rsidRPr="003E3352" w:rsidRDefault="003E59B2" w:rsidP="003E59B2">
      <w:pPr>
        <w:spacing w:after="0" w:line="240" w:lineRule="auto"/>
        <w:jc w:val="center"/>
        <w:rPr>
          <w:rFonts w:ascii="Times New Roman" w:hAnsi="Times New Roman" w:cs="Times New Roman"/>
          <w:i/>
          <w:sz w:val="24"/>
          <w:szCs w:val="24"/>
        </w:rPr>
      </w:pPr>
      <w:r w:rsidRPr="003E3352">
        <w:rPr>
          <w:rFonts w:ascii="Times New Roman" w:hAnsi="Times New Roman" w:cs="Times New Roman"/>
          <w:i/>
          <w:sz w:val="24"/>
          <w:szCs w:val="24"/>
        </w:rPr>
        <w:t xml:space="preserve">Helms-Burton Act </w:t>
      </w:r>
      <w:r w:rsidRPr="003E3352">
        <w:rPr>
          <w:rFonts w:ascii="Times New Roman" w:hAnsi="Times New Roman" w:cs="Times New Roman"/>
          <w:sz w:val="24"/>
          <w:szCs w:val="24"/>
        </w:rPr>
        <w:t>(Canada v. United States)</w:t>
      </w:r>
    </w:p>
    <w:p w14:paraId="60FE0E97" w14:textId="77777777" w:rsidR="003E59B2" w:rsidRDefault="003E59B2" w:rsidP="003E59B2">
      <w:pPr>
        <w:spacing w:after="0" w:line="240" w:lineRule="auto"/>
        <w:rPr>
          <w:rFonts w:ascii="Times New Roman" w:hAnsi="Times New Roman" w:cs="Times New Roman"/>
          <w:sz w:val="24"/>
          <w:szCs w:val="24"/>
        </w:rPr>
      </w:pPr>
    </w:p>
    <w:p w14:paraId="0D8291E6"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On 12 March 1996, Canada sought consultations regarding the so-called “Helms-Burton” legislation (Cuban Liberty and Democratic Solidarity (LIBERTAD) Act of 1996,</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which allowed U.S. nationals to sue foreign businesses “trafficking” in property expropriated from them by the Castro regime in U.S. courts, and denying visas to foreign businesspersons of companies involved in the trafficking.</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Canada considered such measures a violation of NAFTA, in particular, U.S. obligations under Chapter 16 covering the temporary entry of businesspersons. Mexico participated in consultations. The EU brought its own case to the WTO. The dispute was resolved through a temporary waiver, made possible by the discretion of the President under the law to suspend the right of action for six months at a time.</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14:paraId="6523CC44" w14:textId="77777777" w:rsidR="003E59B2" w:rsidRDefault="003E59B2" w:rsidP="003E59B2">
      <w:pPr>
        <w:spacing w:after="0" w:line="240" w:lineRule="auto"/>
        <w:rPr>
          <w:rFonts w:ascii="Times New Roman" w:hAnsi="Times New Roman" w:cs="Times New Roman"/>
          <w:sz w:val="24"/>
          <w:szCs w:val="24"/>
        </w:rPr>
      </w:pPr>
    </w:p>
    <w:p w14:paraId="296030E2" w14:textId="77777777" w:rsidR="003E59B2" w:rsidRDefault="003E59B2" w:rsidP="003E59B2">
      <w:pPr>
        <w:spacing w:after="0" w:line="240" w:lineRule="auto"/>
        <w:rPr>
          <w:rFonts w:ascii="Times New Roman" w:hAnsi="Times New Roman" w:cs="Times New Roman"/>
          <w:sz w:val="24"/>
          <w:szCs w:val="24"/>
        </w:rPr>
      </w:pPr>
    </w:p>
    <w:p w14:paraId="6A402252" w14:textId="77777777" w:rsidR="003E59B2" w:rsidRPr="003E3352" w:rsidRDefault="003E59B2" w:rsidP="003E59B2">
      <w:pPr>
        <w:spacing w:after="0" w:line="240" w:lineRule="auto"/>
        <w:jc w:val="center"/>
        <w:rPr>
          <w:rFonts w:ascii="Times New Roman" w:hAnsi="Times New Roman" w:cs="Times New Roman"/>
          <w:i/>
          <w:sz w:val="24"/>
          <w:szCs w:val="24"/>
        </w:rPr>
      </w:pPr>
      <w:r w:rsidRPr="003E3352">
        <w:rPr>
          <w:rFonts w:ascii="Times New Roman" w:hAnsi="Times New Roman" w:cs="Times New Roman"/>
          <w:i/>
          <w:sz w:val="24"/>
          <w:szCs w:val="24"/>
        </w:rPr>
        <w:t xml:space="preserve">Safeguards on Brooms </w:t>
      </w:r>
      <w:r w:rsidRPr="003E3352">
        <w:rPr>
          <w:rFonts w:ascii="Times New Roman" w:hAnsi="Times New Roman" w:cs="Times New Roman"/>
          <w:sz w:val="24"/>
          <w:szCs w:val="24"/>
        </w:rPr>
        <w:t>(Mexico v. United States)</w:t>
      </w:r>
    </w:p>
    <w:p w14:paraId="397183EC" w14:textId="77777777" w:rsidR="003E59B2" w:rsidRDefault="003E59B2" w:rsidP="003E59B2">
      <w:pPr>
        <w:spacing w:after="0" w:line="240" w:lineRule="auto"/>
        <w:rPr>
          <w:rFonts w:ascii="Times New Roman" w:hAnsi="Times New Roman" w:cs="Times New Roman"/>
          <w:sz w:val="24"/>
          <w:szCs w:val="24"/>
        </w:rPr>
      </w:pPr>
    </w:p>
    <w:p w14:paraId="52DED04C"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On 26 August 1996, Mexico requested consultations with respect to a U.S. International Trade Commission (USITC) determination in a Section 201 proceeding of serious injury to the broomcorn brooms industry.</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Mexico argued that the injury determination was inconsistent with the relevant NAFTA provisions.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In its ruling, the</w:t>
      </w:r>
      <w:r w:rsidRPr="007F2017">
        <w:rPr>
          <w:rFonts w:ascii="Times New Roman" w:hAnsi="Times New Roman" w:cs="Times New Roman"/>
          <w:sz w:val="24"/>
          <w:szCs w:val="24"/>
        </w:rPr>
        <w:t xml:space="preserve"> NAFTA Chapter 20 dispute settlement panel </w:t>
      </w:r>
      <w:r>
        <w:rPr>
          <w:rFonts w:ascii="Times New Roman" w:hAnsi="Times New Roman" w:cs="Times New Roman"/>
          <w:sz w:val="24"/>
          <w:szCs w:val="24"/>
        </w:rPr>
        <w:t>found</w:t>
      </w:r>
      <w:r w:rsidRPr="007F2017">
        <w:rPr>
          <w:rFonts w:ascii="Times New Roman" w:hAnsi="Times New Roman" w:cs="Times New Roman"/>
          <w:sz w:val="24"/>
          <w:szCs w:val="24"/>
        </w:rPr>
        <w:t xml:space="preserve"> that </w:t>
      </w:r>
      <w:r>
        <w:rPr>
          <w:rFonts w:ascii="Times New Roman" w:hAnsi="Times New Roman" w:cs="Times New Roman"/>
          <w:sz w:val="24"/>
          <w:szCs w:val="24"/>
        </w:rPr>
        <w:t>the USITC’s domestic industry consideration was inconsistent with the U.S. obligations under the Agreement.</w:t>
      </w:r>
    </w:p>
    <w:p w14:paraId="48E9CC19" w14:textId="77777777" w:rsidR="003E59B2" w:rsidRDefault="003E59B2" w:rsidP="003E59B2">
      <w:pPr>
        <w:spacing w:after="0" w:line="240" w:lineRule="auto"/>
        <w:rPr>
          <w:rFonts w:ascii="Times New Roman" w:hAnsi="Times New Roman" w:cs="Times New Roman"/>
          <w:sz w:val="24"/>
          <w:szCs w:val="24"/>
        </w:rPr>
      </w:pPr>
    </w:p>
    <w:p w14:paraId="4C47C8C7" w14:textId="77777777" w:rsidR="003E59B2" w:rsidRDefault="003E59B2" w:rsidP="003E59B2">
      <w:pPr>
        <w:spacing w:after="0" w:line="240" w:lineRule="auto"/>
        <w:rPr>
          <w:rFonts w:ascii="Times New Roman" w:hAnsi="Times New Roman" w:cs="Times New Roman"/>
          <w:sz w:val="24"/>
          <w:szCs w:val="24"/>
        </w:rPr>
      </w:pPr>
    </w:p>
    <w:p w14:paraId="78EE5122" w14:textId="77777777" w:rsidR="003E59B2" w:rsidRPr="003E3352" w:rsidRDefault="003E59B2" w:rsidP="003E59B2">
      <w:pPr>
        <w:spacing w:after="0" w:line="240" w:lineRule="auto"/>
        <w:contextualSpacing/>
        <w:jc w:val="center"/>
        <w:rPr>
          <w:rFonts w:ascii="Times New Roman" w:hAnsi="Times New Roman" w:cs="Times New Roman"/>
          <w:i/>
          <w:sz w:val="24"/>
          <w:szCs w:val="24"/>
        </w:rPr>
      </w:pPr>
      <w:r w:rsidRPr="003E3352">
        <w:rPr>
          <w:rFonts w:ascii="Times New Roman" w:hAnsi="Times New Roman" w:cs="Times New Roman"/>
          <w:i/>
          <w:sz w:val="24"/>
          <w:szCs w:val="24"/>
        </w:rPr>
        <w:t xml:space="preserve">Sugar Containing Products Re-export Program </w:t>
      </w:r>
      <w:r w:rsidRPr="003E3352">
        <w:rPr>
          <w:rFonts w:ascii="Times New Roman" w:hAnsi="Times New Roman" w:cs="Times New Roman"/>
          <w:sz w:val="24"/>
          <w:szCs w:val="24"/>
        </w:rPr>
        <w:t>(Canada v. United States)</w:t>
      </w:r>
    </w:p>
    <w:p w14:paraId="69AB7332" w14:textId="77777777" w:rsidR="003E59B2" w:rsidRPr="001835D9" w:rsidRDefault="003E59B2" w:rsidP="003E59B2">
      <w:pPr>
        <w:spacing w:after="0" w:line="240" w:lineRule="auto"/>
        <w:rPr>
          <w:rFonts w:ascii="Times New Roman" w:hAnsi="Times New Roman" w:cs="Times New Roman"/>
          <w:sz w:val="24"/>
          <w:szCs w:val="24"/>
        </w:rPr>
      </w:pPr>
    </w:p>
    <w:p w14:paraId="716F2A17" w14:textId="77777777" w:rsidR="003E59B2" w:rsidRPr="000471F1" w:rsidRDefault="003E59B2" w:rsidP="003E59B2">
      <w:r>
        <w:rPr>
          <w:rFonts w:ascii="Times New Roman" w:hAnsi="Times New Roman" w:cs="Times New Roman"/>
          <w:sz w:val="24"/>
          <w:szCs w:val="24"/>
        </w:rPr>
        <w:t xml:space="preserve">On 23 October 1996, </w:t>
      </w:r>
      <w:r w:rsidRPr="001835D9">
        <w:rPr>
          <w:rFonts w:ascii="Times New Roman" w:hAnsi="Times New Roman" w:cs="Times New Roman"/>
          <w:sz w:val="24"/>
          <w:szCs w:val="24"/>
        </w:rPr>
        <w:t xml:space="preserve">Canada requested consultations regarding </w:t>
      </w:r>
      <w:r>
        <w:rPr>
          <w:rFonts w:ascii="Times New Roman" w:hAnsi="Times New Roman" w:cs="Times New Roman"/>
          <w:sz w:val="24"/>
          <w:szCs w:val="24"/>
        </w:rPr>
        <w:t>the</w:t>
      </w:r>
      <w:r w:rsidRPr="001835D9">
        <w:rPr>
          <w:rFonts w:ascii="Times New Roman" w:hAnsi="Times New Roman" w:cs="Times New Roman"/>
          <w:sz w:val="24"/>
          <w:szCs w:val="24"/>
        </w:rPr>
        <w:t xml:space="preserve"> U.S. sugar containing products re-export program.</w:t>
      </w:r>
      <w:r w:rsidRPr="001835D9">
        <w:rPr>
          <w:rFonts w:ascii="Times New Roman" w:hAnsi="Times New Roman" w:cs="Times New Roman"/>
          <w:sz w:val="24"/>
          <w:szCs w:val="24"/>
          <w:vertAlign w:val="superscript"/>
        </w:rPr>
        <w:footnoteReference w:id="22"/>
      </w:r>
      <w:r w:rsidRPr="001835D9">
        <w:rPr>
          <w:rFonts w:ascii="Times New Roman" w:hAnsi="Times New Roman" w:cs="Times New Roman"/>
          <w:sz w:val="24"/>
          <w:szCs w:val="24"/>
        </w:rPr>
        <w:t xml:space="preserve"> It asserted that the program was akin to a duty-drawback</w:t>
      </w:r>
      <w:r>
        <w:rPr>
          <w:rFonts w:ascii="Times New Roman" w:hAnsi="Times New Roman" w:cs="Times New Roman"/>
          <w:sz w:val="24"/>
          <w:szCs w:val="24"/>
        </w:rPr>
        <w:t>,</w:t>
      </w:r>
      <w:r w:rsidRPr="001835D9">
        <w:rPr>
          <w:rFonts w:ascii="Times New Roman" w:hAnsi="Times New Roman" w:cs="Times New Roman"/>
          <w:sz w:val="24"/>
          <w:szCs w:val="24"/>
        </w:rPr>
        <w:t xml:space="preserve"> in that it served to refund a customs duty payable on an imported product to be subsequently exported</w:t>
      </w:r>
      <w:r>
        <w:rPr>
          <w:rFonts w:ascii="Times New Roman" w:hAnsi="Times New Roman" w:cs="Times New Roman"/>
          <w:sz w:val="24"/>
          <w:szCs w:val="24"/>
        </w:rPr>
        <w:t xml:space="preserve">. </w:t>
      </w:r>
      <w:r w:rsidRPr="001835D9">
        <w:rPr>
          <w:rFonts w:ascii="Times New Roman" w:hAnsi="Times New Roman" w:cs="Times New Roman"/>
          <w:sz w:val="24"/>
          <w:szCs w:val="24"/>
        </w:rPr>
        <w:t xml:space="preserve">The Canadian government further </w:t>
      </w:r>
      <w:r>
        <w:rPr>
          <w:rFonts w:ascii="Times New Roman" w:hAnsi="Times New Roman" w:cs="Times New Roman"/>
          <w:sz w:val="24"/>
          <w:szCs w:val="24"/>
        </w:rPr>
        <w:t>claimed</w:t>
      </w:r>
      <w:r w:rsidRPr="001835D9">
        <w:rPr>
          <w:rFonts w:ascii="Times New Roman" w:hAnsi="Times New Roman" w:cs="Times New Roman"/>
          <w:sz w:val="24"/>
          <w:szCs w:val="24"/>
        </w:rPr>
        <w:t xml:space="preserve"> that the re-export scheme allowed U.S. companies to tap into the Canadian market for inexpensive sugar outside the general bounds of a U.S. tariff-rate quota (TRQ), and then export sugar-containing products more competitively into Canada.</w:t>
      </w:r>
      <w:r w:rsidRPr="001835D9">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In a negotiated solution, the</w:t>
      </w:r>
      <w:r w:rsidRPr="001835D9">
        <w:rPr>
          <w:rFonts w:ascii="Times New Roman" w:hAnsi="Times New Roman" w:cs="Times New Roman"/>
          <w:sz w:val="24"/>
          <w:szCs w:val="24"/>
        </w:rPr>
        <w:t xml:space="preserve"> parties agreed to a country-specific quota allocation for Canada pertaining to refined sugar, as well as “securing Canadian access under a U.S. quota for sugar-containing products</w:t>
      </w:r>
      <w:r>
        <w:rPr>
          <w:rFonts w:ascii="Times New Roman" w:hAnsi="Times New Roman" w:cs="Times New Roman"/>
          <w:sz w:val="24"/>
          <w:szCs w:val="24"/>
        </w:rPr>
        <w:t>.”</w:t>
      </w:r>
      <w:r w:rsidRPr="001835D9">
        <w:rPr>
          <w:rFonts w:ascii="Times New Roman" w:hAnsi="Times New Roman" w:cs="Times New Roman"/>
          <w:sz w:val="24"/>
          <w:szCs w:val="24"/>
          <w:vertAlign w:val="superscript"/>
        </w:rPr>
        <w:footnoteReference w:id="24"/>
      </w:r>
      <w:r w:rsidRPr="001835D9">
        <w:rPr>
          <w:rFonts w:ascii="Times New Roman" w:hAnsi="Times New Roman" w:cs="Times New Roman"/>
          <w:sz w:val="24"/>
          <w:szCs w:val="24"/>
        </w:rPr>
        <w:t xml:space="preserve"> A few months later, on </w:t>
      </w:r>
      <w:r>
        <w:rPr>
          <w:rFonts w:ascii="Times New Roman" w:hAnsi="Times New Roman" w:cs="Times New Roman"/>
          <w:sz w:val="24"/>
          <w:szCs w:val="24"/>
        </w:rPr>
        <w:t xml:space="preserve">2 </w:t>
      </w:r>
      <w:r w:rsidRPr="001835D9">
        <w:rPr>
          <w:rFonts w:ascii="Times New Roman" w:hAnsi="Times New Roman" w:cs="Times New Roman"/>
          <w:sz w:val="24"/>
          <w:szCs w:val="24"/>
        </w:rPr>
        <w:t xml:space="preserve">September 1997, the Canadian government </w:t>
      </w:r>
      <w:r>
        <w:rPr>
          <w:rFonts w:ascii="Times New Roman" w:hAnsi="Times New Roman" w:cs="Times New Roman"/>
          <w:sz w:val="24"/>
          <w:szCs w:val="24"/>
        </w:rPr>
        <w:t xml:space="preserve">dropped </w:t>
      </w:r>
      <w:r w:rsidRPr="001835D9">
        <w:rPr>
          <w:rFonts w:ascii="Times New Roman" w:hAnsi="Times New Roman" w:cs="Times New Roman"/>
          <w:sz w:val="24"/>
          <w:szCs w:val="24"/>
        </w:rPr>
        <w:t xml:space="preserve"> the dispute proceedings in </w:t>
      </w:r>
      <w:r>
        <w:rPr>
          <w:rFonts w:ascii="Times New Roman" w:hAnsi="Times New Roman" w:cs="Times New Roman"/>
          <w:sz w:val="24"/>
          <w:szCs w:val="24"/>
        </w:rPr>
        <w:t xml:space="preserve">response to </w:t>
      </w:r>
      <w:r w:rsidRPr="001835D9">
        <w:rPr>
          <w:rFonts w:ascii="Times New Roman" w:hAnsi="Times New Roman" w:cs="Times New Roman"/>
          <w:sz w:val="24"/>
          <w:szCs w:val="24"/>
        </w:rPr>
        <w:t>U.S. assurances</w:t>
      </w:r>
      <w:r>
        <w:rPr>
          <w:rFonts w:ascii="Times New Roman" w:hAnsi="Times New Roman" w:cs="Times New Roman"/>
          <w:sz w:val="24"/>
          <w:szCs w:val="24"/>
        </w:rPr>
        <w:t xml:space="preserve"> that Canada </w:t>
      </w:r>
      <w:r w:rsidRPr="001835D9">
        <w:rPr>
          <w:rFonts w:ascii="Times New Roman" w:hAnsi="Times New Roman" w:cs="Times New Roman"/>
          <w:sz w:val="24"/>
          <w:szCs w:val="24"/>
        </w:rPr>
        <w:t>“</w:t>
      </w:r>
      <w:r w:rsidRPr="00C5576D">
        <w:rPr>
          <w:rFonts w:ascii="Times New Roman" w:hAnsi="Times New Roman" w:cs="Times New Roman"/>
          <w:sz w:val="24"/>
          <w:szCs w:val="24"/>
        </w:rPr>
        <w:t>would receive access to U.S. refined sugar and crystal drink mix</w:t>
      </w:r>
      <w:r>
        <w:rPr>
          <w:rFonts w:ascii="Times New Roman" w:hAnsi="Times New Roman" w:cs="Times New Roman"/>
          <w:sz w:val="24"/>
          <w:szCs w:val="24"/>
        </w:rPr>
        <w:t xml:space="preserve"> </w:t>
      </w:r>
      <w:r w:rsidRPr="00C5576D">
        <w:rPr>
          <w:rFonts w:ascii="Times New Roman" w:hAnsi="Times New Roman" w:cs="Times New Roman"/>
          <w:sz w:val="24"/>
          <w:szCs w:val="24"/>
        </w:rPr>
        <w:t>Tariff Rate Quotas (TRQs)</w:t>
      </w:r>
      <w:r>
        <w:t xml:space="preserve"> </w:t>
      </w:r>
      <w:r w:rsidRPr="001835D9">
        <w:rPr>
          <w:rFonts w:ascii="Times New Roman" w:hAnsi="Times New Roman" w:cs="Times New Roman"/>
          <w:sz w:val="24"/>
          <w:szCs w:val="24"/>
        </w:rPr>
        <w:t>consistent with its historical share of the U.S. market.”</w:t>
      </w:r>
      <w:r w:rsidRPr="001835D9">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w:t>
      </w:r>
    </w:p>
    <w:p w14:paraId="50AEA7E5" w14:textId="77777777" w:rsidR="003E59B2" w:rsidRDefault="003E59B2" w:rsidP="003E59B2">
      <w:pPr>
        <w:spacing w:after="0" w:line="240" w:lineRule="auto"/>
        <w:rPr>
          <w:rFonts w:ascii="Times New Roman" w:hAnsi="Times New Roman" w:cs="Times New Roman"/>
          <w:sz w:val="24"/>
          <w:szCs w:val="24"/>
        </w:rPr>
      </w:pPr>
    </w:p>
    <w:p w14:paraId="576BD9A0" w14:textId="77777777" w:rsidR="003E59B2" w:rsidRPr="001835D9" w:rsidRDefault="003E59B2" w:rsidP="003E59B2">
      <w:pPr>
        <w:spacing w:after="0" w:line="240" w:lineRule="auto"/>
        <w:rPr>
          <w:rFonts w:ascii="Times New Roman" w:hAnsi="Times New Roman" w:cs="Times New Roman"/>
          <w:sz w:val="24"/>
          <w:szCs w:val="24"/>
        </w:rPr>
      </w:pPr>
    </w:p>
    <w:p w14:paraId="5F88BC5E" w14:textId="77777777" w:rsidR="003E59B2" w:rsidRPr="003E3352" w:rsidRDefault="003E59B2" w:rsidP="003E59B2">
      <w:pPr>
        <w:spacing w:after="0" w:line="240" w:lineRule="auto"/>
        <w:contextualSpacing/>
        <w:jc w:val="center"/>
        <w:rPr>
          <w:rFonts w:ascii="Times New Roman" w:hAnsi="Times New Roman" w:cs="Times New Roman"/>
          <w:i/>
          <w:sz w:val="24"/>
          <w:szCs w:val="24"/>
        </w:rPr>
      </w:pPr>
      <w:r w:rsidRPr="003E3352">
        <w:rPr>
          <w:rFonts w:ascii="Times New Roman" w:hAnsi="Times New Roman" w:cs="Times New Roman"/>
          <w:i/>
          <w:sz w:val="24"/>
          <w:szCs w:val="24"/>
        </w:rPr>
        <w:t xml:space="preserve">Persian Lemons </w:t>
      </w:r>
      <w:r w:rsidRPr="003E3352">
        <w:rPr>
          <w:rFonts w:ascii="Times New Roman" w:hAnsi="Times New Roman" w:cs="Times New Roman"/>
          <w:sz w:val="24"/>
          <w:szCs w:val="24"/>
        </w:rPr>
        <w:t>(Mexico v. United States)</w:t>
      </w:r>
    </w:p>
    <w:p w14:paraId="1BAF5BE9" w14:textId="77777777" w:rsidR="003E59B2" w:rsidRPr="001835D9" w:rsidRDefault="003E59B2" w:rsidP="003E59B2">
      <w:pPr>
        <w:spacing w:after="0" w:line="240" w:lineRule="auto"/>
        <w:rPr>
          <w:rFonts w:ascii="Times New Roman" w:hAnsi="Times New Roman" w:cs="Times New Roman"/>
          <w:sz w:val="24"/>
          <w:szCs w:val="24"/>
        </w:rPr>
      </w:pPr>
    </w:p>
    <w:p w14:paraId="3165B37E"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2 July 1997, </w:t>
      </w:r>
      <w:r w:rsidRPr="001835D9">
        <w:rPr>
          <w:rFonts w:ascii="Times New Roman" w:hAnsi="Times New Roman" w:cs="Times New Roman"/>
          <w:sz w:val="24"/>
          <w:szCs w:val="24"/>
        </w:rPr>
        <w:t xml:space="preserve">Mexico requested consultations to resolve what appeared to be a classification error on the part of the United States. </w:t>
      </w:r>
      <w:r>
        <w:rPr>
          <w:rFonts w:ascii="Times New Roman" w:hAnsi="Times New Roman" w:cs="Times New Roman"/>
          <w:sz w:val="24"/>
          <w:szCs w:val="24"/>
        </w:rPr>
        <w:t>Mexico</w:t>
      </w:r>
      <w:r w:rsidRPr="001835D9">
        <w:rPr>
          <w:rFonts w:ascii="Times New Roman" w:hAnsi="Times New Roman" w:cs="Times New Roman"/>
          <w:sz w:val="24"/>
          <w:szCs w:val="24"/>
        </w:rPr>
        <w:t xml:space="preserve"> alleged that the </w:t>
      </w:r>
      <w:r>
        <w:rPr>
          <w:rFonts w:ascii="Times New Roman" w:hAnsi="Times New Roman" w:cs="Times New Roman"/>
          <w:sz w:val="24"/>
          <w:szCs w:val="24"/>
        </w:rPr>
        <w:t>U.S. Customs Service</w:t>
      </w:r>
      <w:r w:rsidRPr="001835D9">
        <w:rPr>
          <w:rFonts w:ascii="Times New Roman" w:hAnsi="Times New Roman" w:cs="Times New Roman"/>
          <w:sz w:val="24"/>
          <w:szCs w:val="24"/>
        </w:rPr>
        <w:t xml:space="preserve"> had</w:t>
      </w:r>
      <w:r>
        <w:rPr>
          <w:rFonts w:ascii="Times New Roman" w:hAnsi="Times New Roman" w:cs="Times New Roman"/>
          <w:sz w:val="24"/>
          <w:szCs w:val="24"/>
        </w:rPr>
        <w:t xml:space="preserve"> </w:t>
      </w:r>
      <w:r w:rsidRPr="001835D9">
        <w:rPr>
          <w:rFonts w:ascii="Times New Roman" w:hAnsi="Times New Roman" w:cs="Times New Roman"/>
          <w:sz w:val="24"/>
          <w:szCs w:val="24"/>
        </w:rPr>
        <w:t xml:space="preserve">reclassified Persian lemons </w:t>
      </w:r>
      <w:r>
        <w:rPr>
          <w:rFonts w:ascii="Times New Roman" w:hAnsi="Times New Roman" w:cs="Times New Roman"/>
          <w:sz w:val="24"/>
          <w:szCs w:val="24"/>
        </w:rPr>
        <w:t xml:space="preserve">(sometimes referred to as Persian Limes) </w:t>
      </w:r>
      <w:r w:rsidRPr="001835D9">
        <w:rPr>
          <w:rFonts w:ascii="Times New Roman" w:hAnsi="Times New Roman" w:cs="Times New Roman"/>
          <w:sz w:val="24"/>
          <w:szCs w:val="24"/>
        </w:rPr>
        <w:t xml:space="preserve">from </w:t>
      </w:r>
      <w:r w:rsidRPr="001835D9">
        <w:rPr>
          <w:rFonts w:ascii="Times New Roman" w:hAnsi="Times New Roman" w:cs="Times New Roman"/>
          <w:i/>
          <w:sz w:val="24"/>
          <w:szCs w:val="24"/>
        </w:rPr>
        <w:t>citrus latifolia</w:t>
      </w:r>
      <w:r w:rsidRPr="001835D9">
        <w:rPr>
          <w:rFonts w:ascii="Times New Roman" w:hAnsi="Times New Roman" w:cs="Times New Roman"/>
          <w:sz w:val="24"/>
          <w:szCs w:val="24"/>
        </w:rPr>
        <w:t xml:space="preserve"> – previously in subheading 0805.90 (i.e. “all others”) of the Harmonized Commodity Description System – to the newly designated </w:t>
      </w:r>
      <w:r w:rsidRPr="001835D9">
        <w:rPr>
          <w:rFonts w:ascii="Times New Roman" w:hAnsi="Times New Roman" w:cs="Times New Roman"/>
          <w:i/>
          <w:sz w:val="24"/>
          <w:szCs w:val="24"/>
        </w:rPr>
        <w:t>citrus arauntifolia</w:t>
      </w:r>
      <w:r w:rsidRPr="001835D9">
        <w:rPr>
          <w:rFonts w:ascii="Times New Roman" w:hAnsi="Times New Roman" w:cs="Times New Roman"/>
          <w:sz w:val="24"/>
          <w:szCs w:val="24"/>
        </w:rPr>
        <w:t xml:space="preserve"> subheading 0805.30. </w:t>
      </w:r>
      <w:r>
        <w:rPr>
          <w:rFonts w:ascii="Times New Roman" w:hAnsi="Times New Roman" w:cs="Times New Roman"/>
          <w:sz w:val="24"/>
          <w:szCs w:val="24"/>
        </w:rPr>
        <w:t xml:space="preserve">This </w:t>
      </w:r>
      <w:r w:rsidRPr="001835D9">
        <w:rPr>
          <w:rFonts w:ascii="Times New Roman" w:hAnsi="Times New Roman" w:cs="Times New Roman"/>
          <w:sz w:val="24"/>
          <w:szCs w:val="24"/>
        </w:rPr>
        <w:t xml:space="preserve">meant a </w:t>
      </w:r>
      <w:r>
        <w:rPr>
          <w:rFonts w:ascii="Times New Roman" w:hAnsi="Times New Roman" w:cs="Times New Roman"/>
          <w:sz w:val="24"/>
          <w:szCs w:val="24"/>
        </w:rPr>
        <w:t>change</w:t>
      </w:r>
      <w:r w:rsidRPr="001835D9">
        <w:rPr>
          <w:rFonts w:ascii="Times New Roman" w:hAnsi="Times New Roman" w:cs="Times New Roman"/>
          <w:sz w:val="24"/>
          <w:szCs w:val="24"/>
        </w:rPr>
        <w:t xml:space="preserve"> from the duty free category to one </w:t>
      </w:r>
      <w:r>
        <w:rPr>
          <w:rFonts w:ascii="Times New Roman" w:hAnsi="Times New Roman" w:cs="Times New Roman"/>
          <w:sz w:val="24"/>
          <w:szCs w:val="24"/>
        </w:rPr>
        <w:t xml:space="preserve">that would be </w:t>
      </w:r>
      <w:r w:rsidRPr="001835D9">
        <w:rPr>
          <w:rFonts w:ascii="Times New Roman" w:hAnsi="Times New Roman" w:cs="Times New Roman"/>
          <w:sz w:val="24"/>
          <w:szCs w:val="24"/>
        </w:rPr>
        <w:t>subject to a duty of 1.3c/kg.</w:t>
      </w:r>
      <w:r w:rsidRPr="001835D9">
        <w:rPr>
          <w:rFonts w:ascii="Times New Roman" w:hAnsi="Times New Roman" w:cs="Times New Roman"/>
          <w:sz w:val="24"/>
          <w:szCs w:val="24"/>
          <w:vertAlign w:val="superscript"/>
        </w:rPr>
        <w:footnoteReference w:id="26"/>
      </w:r>
      <w:r w:rsidRPr="001835D9">
        <w:rPr>
          <w:rFonts w:ascii="Times New Roman" w:hAnsi="Times New Roman" w:cs="Times New Roman"/>
          <w:sz w:val="24"/>
          <w:szCs w:val="24"/>
        </w:rPr>
        <w:t xml:space="preserve"> The change-of-duty classification was implemented as of </w:t>
      </w:r>
      <w:r>
        <w:rPr>
          <w:rFonts w:ascii="Times New Roman" w:hAnsi="Times New Roman" w:cs="Times New Roman"/>
          <w:sz w:val="24"/>
          <w:szCs w:val="24"/>
        </w:rPr>
        <w:t xml:space="preserve">13 </w:t>
      </w:r>
      <w:r w:rsidRPr="001835D9">
        <w:rPr>
          <w:rFonts w:ascii="Times New Roman" w:hAnsi="Times New Roman" w:cs="Times New Roman"/>
          <w:sz w:val="24"/>
          <w:szCs w:val="24"/>
        </w:rPr>
        <w:t>June 1997. The Mexican government  requested a dialogue to redress the situation, as it believed any increase of the existing customs duties, or an adoption of new ones, on an originating good to be a breach of Art. 302.1 (Tariff Elimination).</w:t>
      </w:r>
      <w:r w:rsidRPr="001835D9">
        <w:rPr>
          <w:rFonts w:ascii="Times New Roman" w:hAnsi="Times New Roman" w:cs="Times New Roman"/>
          <w:sz w:val="24"/>
          <w:szCs w:val="24"/>
          <w:vertAlign w:val="superscript"/>
        </w:rPr>
        <w:footnoteReference w:id="27"/>
      </w:r>
      <w:r w:rsidRPr="001835D9">
        <w:rPr>
          <w:rFonts w:ascii="Times New Roman" w:hAnsi="Times New Roman" w:cs="Times New Roman"/>
          <w:sz w:val="24"/>
          <w:szCs w:val="24"/>
        </w:rPr>
        <w:t xml:space="preserve"> It further alleged that the reclassification of the Mexican lemons of the Persian variety occur</w:t>
      </w:r>
      <w:r>
        <w:rPr>
          <w:rFonts w:ascii="Times New Roman" w:hAnsi="Times New Roman" w:cs="Times New Roman"/>
          <w:sz w:val="24"/>
          <w:szCs w:val="24"/>
        </w:rPr>
        <w:t>red in a non-transparent manner</w:t>
      </w:r>
      <w:r w:rsidRPr="001835D9">
        <w:rPr>
          <w:rFonts w:ascii="Times New Roman" w:hAnsi="Times New Roman" w:cs="Times New Roman"/>
          <w:sz w:val="24"/>
          <w:szCs w:val="24"/>
        </w:rPr>
        <w:t>.</w:t>
      </w:r>
    </w:p>
    <w:p w14:paraId="25A3A4F1" w14:textId="77777777" w:rsidR="003E59B2" w:rsidRPr="001835D9" w:rsidRDefault="003E59B2" w:rsidP="003E59B2">
      <w:pPr>
        <w:spacing w:after="0" w:line="240" w:lineRule="auto"/>
        <w:rPr>
          <w:rFonts w:ascii="Times New Roman" w:hAnsi="Times New Roman" w:cs="Times New Roman"/>
          <w:sz w:val="24"/>
          <w:szCs w:val="24"/>
        </w:rPr>
      </w:pPr>
    </w:p>
    <w:p w14:paraId="11FB85EC" w14:textId="77777777" w:rsidR="003E59B2" w:rsidRPr="001835D9" w:rsidRDefault="003E59B2" w:rsidP="003E59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classification decision was later overturned in the courts.</w:t>
      </w:r>
      <w:r w:rsidRPr="001835D9">
        <w:rPr>
          <w:rFonts w:ascii="Times New Roman" w:hAnsi="Times New Roman" w:cs="Times New Roman"/>
          <w:sz w:val="24"/>
          <w:szCs w:val="24"/>
        </w:rPr>
        <w:t xml:space="preserve"> In one such case, the United States Court of International Trade concluded “that a genuine issue of material fact exists as to whether the Customs import specialists were aware of the proper botanical classification of the limes, and moreover, the significance of their choice of tariff classification.”</w:t>
      </w:r>
      <w:r w:rsidRPr="001835D9">
        <w:rPr>
          <w:rFonts w:ascii="Times New Roman" w:hAnsi="Times New Roman" w:cs="Times New Roman"/>
          <w:sz w:val="24"/>
          <w:szCs w:val="24"/>
          <w:vertAlign w:val="superscript"/>
        </w:rPr>
        <w:footnoteReference w:id="28"/>
      </w:r>
      <w:r w:rsidRPr="001835D9">
        <w:rPr>
          <w:rFonts w:ascii="Times New Roman" w:hAnsi="Times New Roman" w:cs="Times New Roman"/>
          <w:sz w:val="24"/>
          <w:szCs w:val="24"/>
        </w:rPr>
        <w:t xml:space="preserve"> This was confirmed by </w:t>
      </w:r>
      <w:r>
        <w:rPr>
          <w:rFonts w:ascii="Times New Roman" w:hAnsi="Times New Roman" w:cs="Times New Roman"/>
          <w:sz w:val="24"/>
          <w:szCs w:val="24"/>
        </w:rPr>
        <w:t>a</w:t>
      </w:r>
      <w:r w:rsidRPr="001835D9">
        <w:rPr>
          <w:rFonts w:ascii="Times New Roman" w:hAnsi="Times New Roman" w:cs="Times New Roman"/>
          <w:sz w:val="24"/>
          <w:szCs w:val="24"/>
        </w:rPr>
        <w:t xml:space="preserve"> Court of Appeals for the Federal Circuit (CAFC) ruling two years later</w:t>
      </w:r>
      <w:r>
        <w:rPr>
          <w:rFonts w:ascii="Times New Roman" w:hAnsi="Times New Roman" w:cs="Times New Roman"/>
          <w:sz w:val="24"/>
          <w:szCs w:val="24"/>
        </w:rPr>
        <w:t>.</w:t>
      </w:r>
      <w:r w:rsidRPr="001835D9">
        <w:rPr>
          <w:rFonts w:ascii="Times New Roman" w:hAnsi="Times New Roman" w:cs="Times New Roman"/>
          <w:sz w:val="24"/>
          <w:szCs w:val="24"/>
          <w:vertAlign w:val="superscript"/>
        </w:rPr>
        <w:footnoteReference w:id="29"/>
      </w:r>
    </w:p>
    <w:p w14:paraId="794D7670" w14:textId="77777777" w:rsidR="003E59B2" w:rsidRDefault="003E59B2" w:rsidP="003E59B2">
      <w:pPr>
        <w:spacing w:after="0" w:line="240" w:lineRule="auto"/>
        <w:contextualSpacing/>
        <w:rPr>
          <w:rFonts w:ascii="Times New Roman" w:hAnsi="Times New Roman" w:cs="Times New Roman"/>
          <w:i/>
          <w:sz w:val="24"/>
          <w:szCs w:val="24"/>
        </w:rPr>
      </w:pPr>
    </w:p>
    <w:p w14:paraId="2BC5A05F" w14:textId="77777777" w:rsidR="003E59B2" w:rsidRDefault="003E59B2" w:rsidP="003E59B2">
      <w:pPr>
        <w:spacing w:after="0" w:line="240" w:lineRule="auto"/>
        <w:contextualSpacing/>
        <w:rPr>
          <w:rFonts w:ascii="Times New Roman" w:hAnsi="Times New Roman" w:cs="Times New Roman"/>
          <w:i/>
          <w:sz w:val="24"/>
          <w:szCs w:val="24"/>
        </w:rPr>
      </w:pPr>
    </w:p>
    <w:p w14:paraId="57A635C0" w14:textId="77777777" w:rsidR="003E59B2" w:rsidRPr="003E3352" w:rsidRDefault="003E59B2" w:rsidP="003E59B2">
      <w:pPr>
        <w:spacing w:after="0" w:line="240" w:lineRule="auto"/>
        <w:contextualSpacing/>
        <w:jc w:val="center"/>
        <w:rPr>
          <w:rFonts w:ascii="Times New Roman" w:hAnsi="Times New Roman" w:cs="Times New Roman"/>
          <w:sz w:val="24"/>
          <w:szCs w:val="24"/>
        </w:rPr>
      </w:pPr>
      <w:r w:rsidRPr="003E3352">
        <w:rPr>
          <w:rFonts w:ascii="Times New Roman" w:hAnsi="Times New Roman" w:cs="Times New Roman"/>
          <w:i/>
          <w:sz w:val="24"/>
          <w:szCs w:val="24"/>
        </w:rPr>
        <w:t xml:space="preserve">Restrictions on Sugar from Mexico </w:t>
      </w:r>
      <w:r w:rsidRPr="003E3352">
        <w:rPr>
          <w:rFonts w:ascii="Times New Roman" w:hAnsi="Times New Roman" w:cs="Times New Roman"/>
          <w:sz w:val="24"/>
          <w:szCs w:val="24"/>
        </w:rPr>
        <w:t>(Mexico v. United States)</w:t>
      </w:r>
    </w:p>
    <w:p w14:paraId="1E68ED67" w14:textId="77777777" w:rsidR="003E59B2" w:rsidRPr="0086708B" w:rsidRDefault="003E59B2" w:rsidP="003E59B2">
      <w:pPr>
        <w:spacing w:after="0" w:line="240" w:lineRule="auto"/>
        <w:contextualSpacing/>
        <w:rPr>
          <w:rFonts w:ascii="Times New Roman" w:hAnsi="Times New Roman" w:cs="Times New Roman"/>
          <w:b/>
          <w:sz w:val="24"/>
          <w:szCs w:val="24"/>
        </w:rPr>
      </w:pPr>
    </w:p>
    <w:p w14:paraId="3A685C6A" w14:textId="77777777" w:rsidR="003E59B2" w:rsidRPr="0086708B" w:rsidRDefault="003E59B2" w:rsidP="003E59B2">
      <w:pPr>
        <w:spacing w:after="0" w:line="240" w:lineRule="auto"/>
        <w:contextualSpacing/>
        <w:rPr>
          <w:rFonts w:ascii="Times New Roman" w:hAnsi="Times New Roman" w:cs="Times New Roman"/>
          <w:sz w:val="24"/>
          <w:szCs w:val="24"/>
        </w:rPr>
      </w:pPr>
      <w:r w:rsidRPr="0086708B">
        <w:rPr>
          <w:rFonts w:ascii="Times New Roman" w:hAnsi="Times New Roman" w:cs="Times New Roman"/>
          <w:sz w:val="24"/>
          <w:szCs w:val="24"/>
        </w:rPr>
        <w:t xml:space="preserve">On </w:t>
      </w:r>
      <w:r>
        <w:rPr>
          <w:rFonts w:ascii="Times New Roman" w:hAnsi="Times New Roman" w:cs="Times New Roman"/>
          <w:sz w:val="24"/>
          <w:szCs w:val="24"/>
        </w:rPr>
        <w:t xml:space="preserve">13 </w:t>
      </w:r>
      <w:r w:rsidRPr="0086708B">
        <w:rPr>
          <w:rFonts w:ascii="Times New Roman" w:hAnsi="Times New Roman" w:cs="Times New Roman"/>
          <w:sz w:val="24"/>
          <w:szCs w:val="24"/>
        </w:rPr>
        <w:t>March 1998</w:t>
      </w:r>
      <w:r>
        <w:rPr>
          <w:rFonts w:ascii="Times New Roman" w:hAnsi="Times New Roman" w:cs="Times New Roman"/>
          <w:sz w:val="24"/>
          <w:szCs w:val="24"/>
        </w:rPr>
        <w:t>,</w:t>
      </w:r>
      <w:r w:rsidRPr="0086708B">
        <w:rPr>
          <w:rFonts w:ascii="Times New Roman" w:hAnsi="Times New Roman" w:cs="Times New Roman"/>
          <w:sz w:val="24"/>
          <w:szCs w:val="24"/>
        </w:rPr>
        <w:t xml:space="preserve"> Mexico requested consultations with the United States regarding U.S. obligations under Section A of Annex 703.2 of NAFTA on trade in sugar. Mexico claimed that the U.S. would not be able to uphold its obligations under paragraph 16 of Annex 703.2, which states that beginning in the seventh marketing year (2000), and when “the Parties have determined the exporting Party to be a net surplus producer,” for any two consecutive marketing years from entry into force of the Agreement, for the previous and current marketing year, or if the Party is projected to be surplus producer in the current year for the following marketing year, sugar and syrup goods under paragraph 14 (c) shall not be subject to a duty-free quota ceiling. There was </w:t>
      </w:r>
      <w:r>
        <w:rPr>
          <w:rFonts w:ascii="Times New Roman" w:hAnsi="Times New Roman" w:cs="Times New Roman"/>
          <w:sz w:val="24"/>
          <w:szCs w:val="24"/>
        </w:rPr>
        <w:t>disagreement</w:t>
      </w:r>
      <w:r w:rsidRPr="0086708B">
        <w:rPr>
          <w:rFonts w:ascii="Times New Roman" w:hAnsi="Times New Roman" w:cs="Times New Roman"/>
          <w:sz w:val="24"/>
          <w:szCs w:val="24"/>
        </w:rPr>
        <w:t xml:space="preserve"> over the interpretation of the side letters associated with the application of Section A of Annex 703.2, and on a discrepancy between the U.S. and Mexico’s methodology used to calculate whether Mexico is a net surplus producer.</w:t>
      </w:r>
      <w:r w:rsidRPr="0086708B">
        <w:rPr>
          <w:rFonts w:ascii="Times New Roman" w:hAnsi="Times New Roman" w:cs="Times New Roman"/>
          <w:sz w:val="24"/>
          <w:szCs w:val="24"/>
          <w:vertAlign w:val="superscript"/>
        </w:rPr>
        <w:footnoteReference w:id="30"/>
      </w:r>
      <w:r w:rsidRPr="0086708B">
        <w:rPr>
          <w:rFonts w:ascii="Times New Roman" w:hAnsi="Times New Roman" w:cs="Times New Roman"/>
          <w:sz w:val="24"/>
          <w:szCs w:val="24"/>
        </w:rPr>
        <w:t xml:space="preserve"> The </w:t>
      </w:r>
      <w:r>
        <w:rPr>
          <w:rFonts w:ascii="Times New Roman" w:hAnsi="Times New Roman" w:cs="Times New Roman"/>
          <w:sz w:val="24"/>
          <w:szCs w:val="24"/>
        </w:rPr>
        <w:t>United States</w:t>
      </w:r>
      <w:r w:rsidRPr="0086708B">
        <w:rPr>
          <w:rFonts w:ascii="Times New Roman" w:hAnsi="Times New Roman" w:cs="Times New Roman"/>
          <w:sz w:val="24"/>
          <w:szCs w:val="24"/>
        </w:rPr>
        <w:t xml:space="preserve"> also pointed out that Mexico’s request for increased access to the sugar market seemed to be “extreme” given Mexico’s restrictions on high fructose corn syrup from the United States.</w:t>
      </w:r>
      <w:r w:rsidRPr="0086708B">
        <w:rPr>
          <w:rFonts w:ascii="Times New Roman" w:hAnsi="Times New Roman" w:cs="Times New Roman"/>
          <w:sz w:val="24"/>
          <w:szCs w:val="24"/>
          <w:vertAlign w:val="superscript"/>
        </w:rPr>
        <w:footnoteReference w:id="31"/>
      </w:r>
      <w:r w:rsidRPr="0086708B">
        <w:rPr>
          <w:rFonts w:ascii="Times New Roman" w:hAnsi="Times New Roman" w:cs="Times New Roman"/>
          <w:sz w:val="24"/>
          <w:szCs w:val="24"/>
        </w:rPr>
        <w:t xml:space="preserve"> </w:t>
      </w:r>
      <w:r>
        <w:rPr>
          <w:rFonts w:ascii="Times New Roman" w:hAnsi="Times New Roman" w:cs="Times New Roman"/>
          <w:sz w:val="24"/>
          <w:szCs w:val="24"/>
        </w:rPr>
        <w:t>This is the case described above in which the United States blocked the selection of panelists.</w:t>
      </w:r>
    </w:p>
    <w:p w14:paraId="50AE19BC" w14:textId="77777777" w:rsidR="003E59B2" w:rsidRDefault="003E59B2" w:rsidP="003E59B2">
      <w:pPr>
        <w:spacing w:after="0" w:line="240" w:lineRule="auto"/>
        <w:contextualSpacing/>
        <w:rPr>
          <w:rFonts w:ascii="Times New Roman" w:hAnsi="Times New Roman" w:cs="Times New Roman"/>
          <w:sz w:val="24"/>
          <w:szCs w:val="24"/>
        </w:rPr>
      </w:pPr>
    </w:p>
    <w:p w14:paraId="421E2939" w14:textId="77777777" w:rsidR="003E59B2" w:rsidRDefault="003E59B2" w:rsidP="003E59B2">
      <w:pPr>
        <w:spacing w:after="0" w:line="240" w:lineRule="auto"/>
        <w:contextualSpacing/>
        <w:rPr>
          <w:rFonts w:ascii="Times New Roman" w:hAnsi="Times New Roman" w:cs="Times New Roman"/>
          <w:sz w:val="24"/>
          <w:szCs w:val="24"/>
        </w:rPr>
      </w:pPr>
    </w:p>
    <w:p w14:paraId="1A204713" w14:textId="77777777" w:rsidR="003E59B2" w:rsidRDefault="003E59B2" w:rsidP="003E59B2">
      <w:pPr>
        <w:spacing w:after="0" w:line="240" w:lineRule="auto"/>
        <w:contextualSpacing/>
        <w:rPr>
          <w:rFonts w:ascii="Times New Roman" w:hAnsi="Times New Roman" w:cs="Times New Roman"/>
          <w:sz w:val="24"/>
          <w:szCs w:val="24"/>
        </w:rPr>
      </w:pPr>
    </w:p>
    <w:p w14:paraId="635375CC" w14:textId="77777777" w:rsidR="003E59B2" w:rsidRPr="0086708B" w:rsidRDefault="003E59B2" w:rsidP="003E59B2">
      <w:pPr>
        <w:spacing w:after="0" w:line="240" w:lineRule="auto"/>
        <w:contextualSpacing/>
        <w:rPr>
          <w:rFonts w:ascii="Times New Roman" w:hAnsi="Times New Roman" w:cs="Times New Roman"/>
          <w:sz w:val="24"/>
          <w:szCs w:val="24"/>
        </w:rPr>
      </w:pPr>
    </w:p>
    <w:p w14:paraId="13DB0168" w14:textId="77777777" w:rsidR="003E59B2" w:rsidRPr="003E3352" w:rsidRDefault="003E59B2" w:rsidP="003E59B2">
      <w:pPr>
        <w:spacing w:after="0" w:line="240" w:lineRule="auto"/>
        <w:contextualSpacing/>
        <w:jc w:val="center"/>
        <w:rPr>
          <w:rFonts w:ascii="Times New Roman" w:hAnsi="Times New Roman" w:cs="Times New Roman"/>
          <w:sz w:val="24"/>
          <w:szCs w:val="24"/>
        </w:rPr>
      </w:pPr>
      <w:r w:rsidRPr="003E3352">
        <w:rPr>
          <w:rFonts w:ascii="Times New Roman" w:hAnsi="Times New Roman" w:cs="Times New Roman"/>
          <w:i/>
          <w:sz w:val="24"/>
          <w:szCs w:val="24"/>
        </w:rPr>
        <w:t xml:space="preserve">Beef and Lamb Labeling </w:t>
      </w:r>
      <w:r w:rsidRPr="003E3352">
        <w:rPr>
          <w:rFonts w:ascii="Times New Roman" w:hAnsi="Times New Roman" w:cs="Times New Roman"/>
          <w:sz w:val="24"/>
          <w:szCs w:val="24"/>
        </w:rPr>
        <w:t>(Canada v. United States)</w:t>
      </w:r>
    </w:p>
    <w:p w14:paraId="53D1B4A4" w14:textId="77777777" w:rsidR="003E59B2" w:rsidRPr="0086708B" w:rsidRDefault="003E59B2" w:rsidP="003E59B2">
      <w:pPr>
        <w:spacing w:after="0" w:line="240" w:lineRule="auto"/>
        <w:contextualSpacing/>
        <w:rPr>
          <w:rFonts w:ascii="Times New Roman" w:hAnsi="Times New Roman" w:cs="Times New Roman"/>
          <w:b/>
          <w:sz w:val="24"/>
          <w:szCs w:val="24"/>
        </w:rPr>
      </w:pPr>
    </w:p>
    <w:p w14:paraId="2F0BEAD2" w14:textId="77777777" w:rsidR="003E59B2" w:rsidRPr="0086708B" w:rsidRDefault="003E59B2" w:rsidP="003E59B2">
      <w:pPr>
        <w:spacing w:after="0" w:line="240" w:lineRule="auto"/>
        <w:contextualSpacing/>
        <w:rPr>
          <w:rFonts w:ascii="Times New Roman" w:hAnsi="Times New Roman" w:cs="Times New Roman"/>
          <w:sz w:val="24"/>
          <w:szCs w:val="24"/>
        </w:rPr>
      </w:pPr>
      <w:r w:rsidRPr="0086708B">
        <w:rPr>
          <w:rFonts w:ascii="Times New Roman" w:hAnsi="Times New Roman" w:cs="Times New Roman"/>
          <w:sz w:val="24"/>
          <w:szCs w:val="24"/>
        </w:rPr>
        <w:t xml:space="preserve">On </w:t>
      </w:r>
      <w:r>
        <w:rPr>
          <w:rFonts w:ascii="Times New Roman" w:hAnsi="Times New Roman" w:cs="Times New Roman"/>
          <w:sz w:val="24"/>
          <w:szCs w:val="24"/>
        </w:rPr>
        <w:t xml:space="preserve">28 </w:t>
      </w:r>
      <w:r w:rsidRPr="0086708B">
        <w:rPr>
          <w:rFonts w:ascii="Times New Roman" w:hAnsi="Times New Roman" w:cs="Times New Roman"/>
          <w:sz w:val="24"/>
          <w:szCs w:val="24"/>
        </w:rPr>
        <w:t xml:space="preserve">July 1998 Canada requested consultations with the United States regarding </w:t>
      </w:r>
      <w:r>
        <w:rPr>
          <w:rFonts w:ascii="Times New Roman" w:hAnsi="Times New Roman" w:cs="Times New Roman"/>
          <w:sz w:val="24"/>
          <w:szCs w:val="24"/>
        </w:rPr>
        <w:t xml:space="preserve">an amendment to </w:t>
      </w:r>
      <w:r w:rsidRPr="0086708B">
        <w:rPr>
          <w:rFonts w:ascii="Times New Roman" w:hAnsi="Times New Roman" w:cs="Times New Roman"/>
          <w:sz w:val="24"/>
          <w:szCs w:val="24"/>
        </w:rPr>
        <w:t xml:space="preserve">the Federal Meat Inspection Act </w:t>
      </w:r>
      <w:r>
        <w:rPr>
          <w:rFonts w:ascii="Times New Roman" w:hAnsi="Times New Roman" w:cs="Times New Roman"/>
          <w:sz w:val="24"/>
          <w:szCs w:val="24"/>
        </w:rPr>
        <w:t>related to</w:t>
      </w:r>
      <w:r w:rsidRPr="0086708B">
        <w:rPr>
          <w:rFonts w:ascii="Times New Roman" w:hAnsi="Times New Roman" w:cs="Times New Roman"/>
          <w:sz w:val="24"/>
          <w:szCs w:val="24"/>
        </w:rPr>
        <w:t xml:space="preserve"> labelling of imported beef or lamb </w:t>
      </w:r>
      <w:r>
        <w:rPr>
          <w:rFonts w:ascii="Times New Roman" w:hAnsi="Times New Roman" w:cs="Times New Roman"/>
          <w:sz w:val="24"/>
          <w:szCs w:val="24"/>
        </w:rPr>
        <w:t xml:space="preserve">for </w:t>
      </w:r>
      <w:r w:rsidRPr="0086708B">
        <w:rPr>
          <w:rFonts w:ascii="Times New Roman" w:hAnsi="Times New Roman" w:cs="Times New Roman"/>
          <w:sz w:val="24"/>
          <w:szCs w:val="24"/>
        </w:rPr>
        <w:t>retail sale. Canada claimed that this proposed bill, if enacted, would be inconsistent with the United States’ NAFTA obligations, specifically, Article 311 (Country of Origin Marking) and Annex 311, with reference to Annex 311.4, 311.5(b)(iii), and 311.5(b)(viii).</w:t>
      </w:r>
    </w:p>
    <w:p w14:paraId="773C3BB3" w14:textId="77777777" w:rsidR="003E59B2" w:rsidRDefault="003E59B2" w:rsidP="003E59B2">
      <w:pPr>
        <w:spacing w:after="0" w:line="240" w:lineRule="auto"/>
        <w:contextualSpacing/>
        <w:rPr>
          <w:rFonts w:ascii="Times New Roman" w:hAnsi="Times New Roman" w:cs="Times New Roman"/>
          <w:b/>
          <w:sz w:val="24"/>
          <w:szCs w:val="24"/>
        </w:rPr>
      </w:pPr>
    </w:p>
    <w:p w14:paraId="5CCB31D2" w14:textId="77777777" w:rsidR="003E59B2" w:rsidRPr="0086708B" w:rsidRDefault="003E59B2" w:rsidP="003E59B2">
      <w:pPr>
        <w:spacing w:after="0" w:line="240" w:lineRule="auto"/>
        <w:contextualSpacing/>
        <w:rPr>
          <w:rFonts w:ascii="Times New Roman" w:hAnsi="Times New Roman" w:cs="Times New Roman"/>
          <w:b/>
          <w:sz w:val="24"/>
          <w:szCs w:val="24"/>
        </w:rPr>
      </w:pPr>
    </w:p>
    <w:p w14:paraId="7A431F6D" w14:textId="77777777" w:rsidR="003E59B2" w:rsidRPr="003E3352" w:rsidRDefault="003E59B2" w:rsidP="003E59B2">
      <w:pPr>
        <w:spacing w:after="0" w:line="240" w:lineRule="auto"/>
        <w:contextualSpacing/>
        <w:jc w:val="center"/>
        <w:rPr>
          <w:rFonts w:ascii="Times New Roman" w:hAnsi="Times New Roman" w:cs="Times New Roman"/>
          <w:sz w:val="24"/>
          <w:szCs w:val="24"/>
        </w:rPr>
      </w:pPr>
      <w:r w:rsidRPr="003E3352">
        <w:rPr>
          <w:rFonts w:ascii="Times New Roman" w:hAnsi="Times New Roman" w:cs="Times New Roman"/>
          <w:i/>
          <w:sz w:val="24"/>
          <w:szCs w:val="24"/>
        </w:rPr>
        <w:t xml:space="preserve">Labeling of Perishable Agricultural Products </w:t>
      </w:r>
      <w:r w:rsidRPr="003E3352">
        <w:rPr>
          <w:rFonts w:ascii="Times New Roman" w:hAnsi="Times New Roman" w:cs="Times New Roman"/>
          <w:sz w:val="24"/>
          <w:szCs w:val="24"/>
        </w:rPr>
        <w:t>(Mexico v. United States)</w:t>
      </w:r>
    </w:p>
    <w:p w14:paraId="7C198624" w14:textId="77777777" w:rsidR="003E59B2" w:rsidRPr="0086708B" w:rsidRDefault="003E59B2" w:rsidP="003E59B2">
      <w:pPr>
        <w:spacing w:after="0" w:line="240" w:lineRule="auto"/>
        <w:contextualSpacing/>
        <w:rPr>
          <w:rFonts w:ascii="Times New Roman" w:hAnsi="Times New Roman" w:cs="Times New Roman"/>
          <w:i/>
          <w:sz w:val="24"/>
          <w:szCs w:val="24"/>
        </w:rPr>
      </w:pPr>
    </w:p>
    <w:p w14:paraId="7A3C027E" w14:textId="77777777" w:rsidR="003E59B2" w:rsidRDefault="003E59B2" w:rsidP="003E59B2">
      <w:pPr>
        <w:spacing w:after="0" w:line="240" w:lineRule="auto"/>
        <w:contextualSpacing/>
        <w:rPr>
          <w:rFonts w:ascii="Times New Roman" w:hAnsi="Times New Roman" w:cs="Times New Roman"/>
          <w:sz w:val="24"/>
          <w:szCs w:val="24"/>
        </w:rPr>
      </w:pPr>
      <w:r w:rsidRPr="0086708B">
        <w:rPr>
          <w:rFonts w:ascii="Times New Roman" w:hAnsi="Times New Roman" w:cs="Times New Roman"/>
          <w:sz w:val="24"/>
          <w:szCs w:val="24"/>
        </w:rPr>
        <w:t xml:space="preserve">On </w:t>
      </w:r>
      <w:r>
        <w:rPr>
          <w:rFonts w:ascii="Times New Roman" w:hAnsi="Times New Roman" w:cs="Times New Roman"/>
          <w:sz w:val="24"/>
          <w:szCs w:val="24"/>
        </w:rPr>
        <w:t xml:space="preserve">10 </w:t>
      </w:r>
      <w:r w:rsidRPr="0086708B">
        <w:rPr>
          <w:rFonts w:ascii="Times New Roman" w:hAnsi="Times New Roman" w:cs="Times New Roman"/>
          <w:sz w:val="24"/>
          <w:szCs w:val="24"/>
        </w:rPr>
        <w:t>August 1998</w:t>
      </w:r>
      <w:r>
        <w:rPr>
          <w:rFonts w:ascii="Times New Roman" w:hAnsi="Times New Roman" w:cs="Times New Roman"/>
          <w:sz w:val="24"/>
          <w:szCs w:val="24"/>
        </w:rPr>
        <w:t>,</w:t>
      </w:r>
      <w:r w:rsidRPr="0086708B">
        <w:rPr>
          <w:rFonts w:ascii="Times New Roman" w:hAnsi="Times New Roman" w:cs="Times New Roman"/>
          <w:sz w:val="24"/>
          <w:szCs w:val="24"/>
        </w:rPr>
        <w:t xml:space="preserve"> Mexico requested consultations with the United States </w:t>
      </w:r>
      <w:r>
        <w:rPr>
          <w:rFonts w:ascii="Times New Roman" w:hAnsi="Times New Roman" w:cs="Times New Roman"/>
          <w:sz w:val="24"/>
          <w:szCs w:val="24"/>
        </w:rPr>
        <w:t>on a measure relating to</w:t>
      </w:r>
      <w:r w:rsidRPr="0086708B">
        <w:rPr>
          <w:rFonts w:ascii="Times New Roman" w:hAnsi="Times New Roman" w:cs="Times New Roman"/>
          <w:sz w:val="24"/>
          <w:szCs w:val="24"/>
        </w:rPr>
        <w:t xml:space="preserve"> country of origin labeling on perishable agricultural product imports </w:t>
      </w:r>
      <w:r>
        <w:rPr>
          <w:rFonts w:ascii="Times New Roman" w:hAnsi="Times New Roman" w:cs="Times New Roman"/>
          <w:sz w:val="24"/>
          <w:szCs w:val="24"/>
        </w:rPr>
        <w:t>for retail</w:t>
      </w:r>
      <w:r w:rsidRPr="0086708B">
        <w:rPr>
          <w:rFonts w:ascii="Times New Roman" w:hAnsi="Times New Roman" w:cs="Times New Roman"/>
          <w:sz w:val="24"/>
          <w:szCs w:val="24"/>
        </w:rPr>
        <w:t xml:space="preserve"> sale. Mexico claimed that this measure violates Article 311 (Countr</w:t>
      </w:r>
      <w:r>
        <w:rPr>
          <w:rFonts w:ascii="Times New Roman" w:hAnsi="Times New Roman" w:cs="Times New Roman"/>
          <w:sz w:val="24"/>
          <w:szCs w:val="24"/>
        </w:rPr>
        <w:t xml:space="preserve">y of Origin Marking) of NAFTA. </w:t>
      </w:r>
    </w:p>
    <w:p w14:paraId="6B389FDF" w14:textId="77777777" w:rsidR="003E59B2" w:rsidRPr="00B13589" w:rsidRDefault="003E59B2" w:rsidP="003E59B2">
      <w:pPr>
        <w:spacing w:after="0" w:line="240" w:lineRule="auto"/>
        <w:contextualSpacing/>
        <w:rPr>
          <w:rFonts w:ascii="Times New Roman" w:hAnsi="Times New Roman" w:cs="Times New Roman"/>
          <w:sz w:val="24"/>
          <w:szCs w:val="24"/>
        </w:rPr>
      </w:pPr>
    </w:p>
    <w:p w14:paraId="765A10D7" w14:textId="77777777" w:rsidR="003E59B2" w:rsidRPr="0086708B" w:rsidRDefault="003E59B2" w:rsidP="003E59B2">
      <w:pPr>
        <w:spacing w:after="0" w:line="240" w:lineRule="auto"/>
        <w:contextualSpacing/>
        <w:rPr>
          <w:rFonts w:ascii="Times New Roman" w:hAnsi="Times New Roman" w:cs="Times New Roman"/>
          <w:b/>
          <w:sz w:val="24"/>
          <w:szCs w:val="24"/>
        </w:rPr>
      </w:pPr>
    </w:p>
    <w:p w14:paraId="7844F86B" w14:textId="77777777" w:rsidR="003E59B2" w:rsidRPr="003E3352" w:rsidRDefault="003E59B2" w:rsidP="003E59B2">
      <w:pPr>
        <w:spacing w:after="0" w:line="240" w:lineRule="auto"/>
        <w:contextualSpacing/>
        <w:jc w:val="center"/>
        <w:rPr>
          <w:rFonts w:ascii="Times New Roman" w:hAnsi="Times New Roman" w:cs="Times New Roman"/>
          <w:sz w:val="24"/>
          <w:szCs w:val="24"/>
        </w:rPr>
      </w:pPr>
      <w:r w:rsidRPr="003E3352">
        <w:rPr>
          <w:rFonts w:ascii="Times New Roman" w:hAnsi="Times New Roman" w:cs="Times New Roman"/>
          <w:i/>
          <w:sz w:val="24"/>
          <w:szCs w:val="24"/>
        </w:rPr>
        <w:t xml:space="preserve">Farm Products Blockade </w:t>
      </w:r>
      <w:r w:rsidRPr="003E3352">
        <w:rPr>
          <w:rFonts w:ascii="Times New Roman" w:hAnsi="Times New Roman" w:cs="Times New Roman"/>
          <w:sz w:val="24"/>
          <w:szCs w:val="24"/>
        </w:rPr>
        <w:t>(Canada v. United States)</w:t>
      </w:r>
    </w:p>
    <w:p w14:paraId="08FB2BDE" w14:textId="77777777" w:rsidR="003E59B2" w:rsidRPr="0086708B" w:rsidRDefault="003E59B2" w:rsidP="003E59B2">
      <w:pPr>
        <w:spacing w:after="0" w:line="240" w:lineRule="auto"/>
        <w:contextualSpacing/>
        <w:rPr>
          <w:rFonts w:ascii="Times New Roman" w:hAnsi="Times New Roman" w:cs="Times New Roman"/>
          <w:b/>
          <w:sz w:val="24"/>
          <w:szCs w:val="24"/>
        </w:rPr>
      </w:pPr>
    </w:p>
    <w:p w14:paraId="26CE9507" w14:textId="77777777" w:rsidR="003E59B2" w:rsidRPr="0086708B" w:rsidRDefault="003E59B2" w:rsidP="003E59B2">
      <w:pPr>
        <w:spacing w:after="0" w:line="240" w:lineRule="auto"/>
        <w:contextualSpacing/>
        <w:rPr>
          <w:rFonts w:ascii="Times New Roman" w:hAnsi="Times New Roman" w:cs="Times New Roman"/>
          <w:sz w:val="24"/>
          <w:szCs w:val="24"/>
        </w:rPr>
      </w:pPr>
      <w:r w:rsidRPr="0086708B">
        <w:rPr>
          <w:rFonts w:ascii="Times New Roman" w:hAnsi="Times New Roman" w:cs="Times New Roman"/>
          <w:sz w:val="24"/>
          <w:szCs w:val="24"/>
        </w:rPr>
        <w:t xml:space="preserve">On </w:t>
      </w:r>
      <w:r>
        <w:rPr>
          <w:rFonts w:ascii="Times New Roman" w:hAnsi="Times New Roman" w:cs="Times New Roman"/>
          <w:sz w:val="24"/>
          <w:szCs w:val="24"/>
        </w:rPr>
        <w:t xml:space="preserve">24 </w:t>
      </w:r>
      <w:r w:rsidRPr="0086708B">
        <w:rPr>
          <w:rFonts w:ascii="Times New Roman" w:hAnsi="Times New Roman" w:cs="Times New Roman"/>
          <w:sz w:val="24"/>
          <w:szCs w:val="24"/>
        </w:rPr>
        <w:t>September 1998</w:t>
      </w:r>
      <w:r>
        <w:rPr>
          <w:rFonts w:ascii="Times New Roman" w:hAnsi="Times New Roman" w:cs="Times New Roman"/>
          <w:sz w:val="24"/>
          <w:szCs w:val="24"/>
        </w:rPr>
        <w:t>,</w:t>
      </w:r>
      <w:r w:rsidRPr="0086708B">
        <w:rPr>
          <w:rFonts w:ascii="Times New Roman" w:hAnsi="Times New Roman" w:cs="Times New Roman"/>
          <w:sz w:val="24"/>
          <w:szCs w:val="24"/>
        </w:rPr>
        <w:t xml:space="preserve"> Canada requested consultations with the United States regarding measures taken by South Dakota (and other states) restricting shipments of Canadian livestock and grain. Canada </w:t>
      </w:r>
      <w:r>
        <w:rPr>
          <w:rFonts w:ascii="Times New Roman" w:hAnsi="Times New Roman" w:cs="Times New Roman"/>
          <w:sz w:val="24"/>
          <w:szCs w:val="24"/>
        </w:rPr>
        <w:t>argued</w:t>
      </w:r>
      <w:r w:rsidRPr="0086708B">
        <w:rPr>
          <w:rFonts w:ascii="Times New Roman" w:hAnsi="Times New Roman" w:cs="Times New Roman"/>
          <w:sz w:val="24"/>
          <w:szCs w:val="24"/>
        </w:rPr>
        <w:t xml:space="preserve"> that “South Dakota is refusing entry or transit to Canadian trucks carrying cattle, swine, and grain.</w:t>
      </w:r>
      <w:r>
        <w:rPr>
          <w:rFonts w:ascii="Times New Roman" w:hAnsi="Times New Roman" w:cs="Times New Roman"/>
          <w:sz w:val="24"/>
          <w:szCs w:val="24"/>
        </w:rPr>
        <w:t>”</w:t>
      </w:r>
      <w:r w:rsidRPr="0086708B">
        <w:rPr>
          <w:rFonts w:ascii="Times New Roman" w:hAnsi="Times New Roman" w:cs="Times New Roman"/>
          <w:sz w:val="24"/>
          <w:szCs w:val="24"/>
        </w:rPr>
        <w:t xml:space="preserve"> Montana and North Dakota </w:t>
      </w:r>
      <w:r>
        <w:rPr>
          <w:rFonts w:ascii="Times New Roman" w:hAnsi="Times New Roman" w:cs="Times New Roman"/>
          <w:sz w:val="24"/>
          <w:szCs w:val="24"/>
        </w:rPr>
        <w:t xml:space="preserve">have </w:t>
      </w:r>
      <w:r w:rsidRPr="0086708B">
        <w:rPr>
          <w:rFonts w:ascii="Times New Roman" w:hAnsi="Times New Roman" w:cs="Times New Roman"/>
          <w:sz w:val="24"/>
          <w:szCs w:val="24"/>
        </w:rPr>
        <w:t>followed South Dakota’s lead in introducing similar measures</w:t>
      </w:r>
      <w:r>
        <w:rPr>
          <w:rFonts w:ascii="Times New Roman" w:hAnsi="Times New Roman" w:cs="Times New Roman"/>
          <w:sz w:val="24"/>
          <w:szCs w:val="24"/>
        </w:rPr>
        <w:t>”</w:t>
      </w:r>
      <w:r w:rsidRPr="0086708B">
        <w:rPr>
          <w:rFonts w:ascii="Times New Roman" w:hAnsi="Times New Roman" w:cs="Times New Roman"/>
          <w:sz w:val="24"/>
          <w:szCs w:val="24"/>
        </w:rPr>
        <w:t xml:space="preserve"> and other states were considering </w:t>
      </w:r>
      <w:r>
        <w:rPr>
          <w:rFonts w:ascii="Times New Roman" w:hAnsi="Times New Roman" w:cs="Times New Roman"/>
          <w:sz w:val="24"/>
          <w:szCs w:val="24"/>
        </w:rPr>
        <w:t>comparable</w:t>
      </w:r>
      <w:r w:rsidRPr="0086708B">
        <w:rPr>
          <w:rFonts w:ascii="Times New Roman" w:hAnsi="Times New Roman" w:cs="Times New Roman"/>
          <w:sz w:val="24"/>
          <w:szCs w:val="24"/>
        </w:rPr>
        <w:t xml:space="preserve"> measures as well.</w:t>
      </w:r>
      <w:r>
        <w:rPr>
          <w:rStyle w:val="FootnoteReference"/>
          <w:rFonts w:ascii="Times New Roman" w:hAnsi="Times New Roman" w:cs="Times New Roman"/>
          <w:sz w:val="24"/>
          <w:szCs w:val="24"/>
        </w:rPr>
        <w:footnoteReference w:id="32"/>
      </w:r>
      <w:r w:rsidRPr="0086708B">
        <w:rPr>
          <w:rFonts w:ascii="Times New Roman" w:hAnsi="Times New Roman" w:cs="Times New Roman"/>
          <w:sz w:val="24"/>
          <w:szCs w:val="24"/>
        </w:rPr>
        <w:t xml:space="preserve"> The measures required shipments </w:t>
      </w:r>
      <w:r>
        <w:rPr>
          <w:rFonts w:ascii="Times New Roman" w:hAnsi="Times New Roman" w:cs="Times New Roman"/>
          <w:sz w:val="24"/>
          <w:szCs w:val="24"/>
        </w:rPr>
        <w:t>of</w:t>
      </w:r>
      <w:r w:rsidRPr="0086708B">
        <w:rPr>
          <w:rFonts w:ascii="Times New Roman" w:hAnsi="Times New Roman" w:cs="Times New Roman"/>
          <w:sz w:val="24"/>
          <w:szCs w:val="24"/>
        </w:rPr>
        <w:t xml:space="preserve"> Canadian livestock and grain to show proof that livestock are drug free, and that grain is fungus free. Canada claimed the measures are unjustified because they have “no credible legal or scientific basis,” and that Canadian livestock and grain products already meet U.S. requirements for food safety.</w:t>
      </w:r>
      <w:r w:rsidRPr="0086708B">
        <w:rPr>
          <w:rFonts w:ascii="Times New Roman" w:hAnsi="Times New Roman" w:cs="Times New Roman"/>
          <w:sz w:val="24"/>
          <w:szCs w:val="24"/>
          <w:vertAlign w:val="superscript"/>
        </w:rPr>
        <w:footnoteReference w:id="33"/>
      </w:r>
      <w:r w:rsidRPr="0086708B">
        <w:rPr>
          <w:rFonts w:ascii="Times New Roman" w:hAnsi="Times New Roman" w:cs="Times New Roman"/>
          <w:sz w:val="24"/>
          <w:szCs w:val="24"/>
        </w:rPr>
        <w:t xml:space="preserve"> Canada claimed the U.S. was in violation of NAFTA </w:t>
      </w:r>
      <w:r>
        <w:rPr>
          <w:rFonts w:ascii="Times New Roman" w:hAnsi="Times New Roman" w:cs="Times New Roman"/>
          <w:sz w:val="24"/>
          <w:szCs w:val="24"/>
        </w:rPr>
        <w:t>A</w:t>
      </w:r>
      <w:r w:rsidRPr="0086708B">
        <w:rPr>
          <w:rFonts w:ascii="Times New Roman" w:hAnsi="Times New Roman" w:cs="Times New Roman"/>
          <w:sz w:val="24"/>
          <w:szCs w:val="24"/>
        </w:rPr>
        <w:t>rticles 105, 301 (National Treatment), 309 (Import and Export Restrictions), 712 (SPS), 904 (TBT), 1202 (Services, National Treatment), 1203 (Services, MFN), 1204 (Services, Standard of Treatment), and Annex 2004 (Nullification and Impairment).</w:t>
      </w:r>
    </w:p>
    <w:p w14:paraId="5E37FBEB" w14:textId="77777777" w:rsidR="003E59B2" w:rsidRDefault="003E59B2" w:rsidP="003E59B2">
      <w:pPr>
        <w:spacing w:after="0" w:line="240" w:lineRule="auto"/>
        <w:contextualSpacing/>
        <w:rPr>
          <w:rFonts w:ascii="Times New Roman" w:hAnsi="Times New Roman" w:cs="Times New Roman"/>
          <w:sz w:val="24"/>
          <w:szCs w:val="24"/>
        </w:rPr>
      </w:pPr>
    </w:p>
    <w:p w14:paraId="24C84010" w14:textId="77777777" w:rsidR="003E59B2" w:rsidRPr="0086708B" w:rsidRDefault="003E59B2" w:rsidP="003E59B2">
      <w:pPr>
        <w:spacing w:after="0" w:line="240" w:lineRule="auto"/>
        <w:contextualSpacing/>
        <w:rPr>
          <w:rFonts w:ascii="Times New Roman" w:hAnsi="Times New Roman" w:cs="Times New Roman"/>
          <w:sz w:val="24"/>
          <w:szCs w:val="24"/>
        </w:rPr>
      </w:pPr>
    </w:p>
    <w:p w14:paraId="314E698D" w14:textId="77777777" w:rsidR="003E59B2" w:rsidRPr="003E3352" w:rsidRDefault="003E59B2" w:rsidP="003E59B2">
      <w:pPr>
        <w:spacing w:after="0" w:line="240" w:lineRule="auto"/>
        <w:contextualSpacing/>
        <w:jc w:val="center"/>
        <w:rPr>
          <w:rFonts w:ascii="Times New Roman" w:hAnsi="Times New Roman" w:cs="Times New Roman"/>
          <w:i/>
          <w:sz w:val="24"/>
          <w:szCs w:val="24"/>
        </w:rPr>
      </w:pPr>
      <w:r w:rsidRPr="003E3352">
        <w:rPr>
          <w:rFonts w:ascii="Times New Roman" w:hAnsi="Times New Roman" w:cs="Times New Roman"/>
          <w:i/>
          <w:sz w:val="24"/>
          <w:szCs w:val="24"/>
        </w:rPr>
        <w:t xml:space="preserve">Ontario Sport Fishing </w:t>
      </w:r>
      <w:r w:rsidRPr="003E3352">
        <w:rPr>
          <w:rFonts w:ascii="Times New Roman" w:hAnsi="Times New Roman" w:cs="Times New Roman"/>
          <w:sz w:val="24"/>
          <w:szCs w:val="24"/>
        </w:rPr>
        <w:t>(United States v. Canada)</w:t>
      </w:r>
    </w:p>
    <w:p w14:paraId="2834017E" w14:textId="77777777" w:rsidR="003E59B2" w:rsidRPr="001835D9" w:rsidRDefault="003E59B2" w:rsidP="003E59B2">
      <w:pPr>
        <w:spacing w:after="0" w:line="240" w:lineRule="auto"/>
        <w:rPr>
          <w:rFonts w:ascii="Times New Roman" w:hAnsi="Times New Roman" w:cs="Times New Roman"/>
          <w:sz w:val="24"/>
          <w:szCs w:val="24"/>
        </w:rPr>
      </w:pPr>
    </w:p>
    <w:p w14:paraId="6E2A0C3F" w14:textId="77777777" w:rsidR="003E59B2" w:rsidRDefault="003E59B2" w:rsidP="003E59B2">
      <w:pPr>
        <w:spacing w:after="0" w:line="240" w:lineRule="auto"/>
        <w:rPr>
          <w:rFonts w:ascii="Times New Roman" w:hAnsi="Times New Roman" w:cs="Times New Roman"/>
          <w:sz w:val="24"/>
          <w:szCs w:val="24"/>
        </w:rPr>
      </w:pPr>
      <w:r w:rsidRPr="001835D9">
        <w:rPr>
          <w:rFonts w:ascii="Times New Roman" w:hAnsi="Times New Roman" w:cs="Times New Roman"/>
          <w:sz w:val="24"/>
          <w:szCs w:val="24"/>
        </w:rPr>
        <w:t xml:space="preserve">On </w:t>
      </w:r>
      <w:r>
        <w:rPr>
          <w:rFonts w:ascii="Times New Roman" w:hAnsi="Times New Roman" w:cs="Times New Roman"/>
          <w:sz w:val="24"/>
          <w:szCs w:val="24"/>
        </w:rPr>
        <w:t xml:space="preserve">28 </w:t>
      </w:r>
      <w:r w:rsidRPr="001835D9">
        <w:rPr>
          <w:rFonts w:ascii="Times New Roman" w:hAnsi="Times New Roman" w:cs="Times New Roman"/>
          <w:sz w:val="24"/>
          <w:szCs w:val="24"/>
        </w:rPr>
        <w:t xml:space="preserve">July 1999, the United States requested consultations regarding several tourism and sport fishing-related measures in an area near the Minnesota-Ontario border. Specifically, it </w:t>
      </w:r>
      <w:r>
        <w:rPr>
          <w:rFonts w:ascii="Times New Roman" w:hAnsi="Times New Roman" w:cs="Times New Roman"/>
          <w:sz w:val="24"/>
          <w:szCs w:val="24"/>
        </w:rPr>
        <w:t>cited</w:t>
      </w:r>
      <w:r w:rsidRPr="001835D9">
        <w:rPr>
          <w:rFonts w:ascii="Times New Roman" w:hAnsi="Times New Roman" w:cs="Times New Roman"/>
          <w:sz w:val="24"/>
          <w:szCs w:val="24"/>
        </w:rPr>
        <w:t xml:space="preserve"> an Ontario </w:t>
      </w:r>
      <w:r>
        <w:rPr>
          <w:rFonts w:ascii="Times New Roman" w:hAnsi="Times New Roman" w:cs="Times New Roman"/>
          <w:sz w:val="24"/>
          <w:szCs w:val="24"/>
        </w:rPr>
        <w:t>“</w:t>
      </w:r>
      <w:r w:rsidRPr="001835D9">
        <w:rPr>
          <w:rFonts w:ascii="Times New Roman" w:hAnsi="Times New Roman" w:cs="Times New Roman"/>
          <w:sz w:val="24"/>
          <w:szCs w:val="24"/>
        </w:rPr>
        <w:t>overnight requirement</w:t>
      </w:r>
      <w:r>
        <w:rPr>
          <w:rFonts w:ascii="Times New Roman" w:hAnsi="Times New Roman" w:cs="Times New Roman"/>
          <w:sz w:val="24"/>
          <w:szCs w:val="24"/>
        </w:rPr>
        <w:t>”</w:t>
      </w:r>
      <w:r w:rsidRPr="001835D9">
        <w:rPr>
          <w:rFonts w:ascii="Times New Roman" w:hAnsi="Times New Roman" w:cs="Times New Roman"/>
          <w:sz w:val="24"/>
          <w:szCs w:val="24"/>
        </w:rPr>
        <w:t xml:space="preserve"> </w:t>
      </w:r>
      <w:r>
        <w:rPr>
          <w:rFonts w:ascii="Times New Roman" w:hAnsi="Times New Roman" w:cs="Times New Roman"/>
          <w:sz w:val="24"/>
          <w:szCs w:val="24"/>
        </w:rPr>
        <w:t>under which</w:t>
      </w:r>
      <w:r w:rsidRPr="001835D9">
        <w:rPr>
          <w:rFonts w:ascii="Times New Roman" w:hAnsi="Times New Roman" w:cs="Times New Roman"/>
          <w:sz w:val="24"/>
          <w:szCs w:val="24"/>
        </w:rPr>
        <w:t xml:space="preserve"> tourists who want to keep the fish they catch </w:t>
      </w:r>
      <w:r>
        <w:rPr>
          <w:rFonts w:ascii="Times New Roman" w:hAnsi="Times New Roman" w:cs="Times New Roman"/>
          <w:sz w:val="24"/>
          <w:szCs w:val="24"/>
        </w:rPr>
        <w:t xml:space="preserve">must </w:t>
      </w:r>
      <w:r w:rsidRPr="001835D9">
        <w:rPr>
          <w:rFonts w:ascii="Times New Roman" w:hAnsi="Times New Roman" w:cs="Times New Roman"/>
          <w:sz w:val="24"/>
          <w:szCs w:val="24"/>
        </w:rPr>
        <w:t>spend the night</w:t>
      </w:r>
      <w:r>
        <w:rPr>
          <w:rFonts w:ascii="Times New Roman" w:hAnsi="Times New Roman" w:cs="Times New Roman"/>
          <w:sz w:val="24"/>
          <w:szCs w:val="24"/>
        </w:rPr>
        <w:t>, arguing that it violated NAFTA Article 1202 (National Treatment).</w:t>
      </w:r>
      <w:r w:rsidRPr="001835D9">
        <w:rPr>
          <w:rFonts w:ascii="Times New Roman" w:hAnsi="Times New Roman" w:cs="Times New Roman"/>
          <w:sz w:val="24"/>
          <w:szCs w:val="24"/>
        </w:rPr>
        <w:t xml:space="preserve"> </w:t>
      </w:r>
      <w:r>
        <w:rPr>
          <w:rFonts w:ascii="Times New Roman" w:hAnsi="Times New Roman" w:cs="Times New Roman"/>
          <w:sz w:val="24"/>
          <w:szCs w:val="24"/>
        </w:rPr>
        <w:t xml:space="preserve">The U.S. also argued that </w:t>
      </w:r>
      <w:r w:rsidRPr="001835D9">
        <w:rPr>
          <w:rFonts w:ascii="Times New Roman" w:hAnsi="Times New Roman" w:cs="Times New Roman"/>
          <w:sz w:val="24"/>
          <w:szCs w:val="24"/>
        </w:rPr>
        <w:t>Ontario’s mandat</w:t>
      </w:r>
      <w:r>
        <w:rPr>
          <w:rFonts w:ascii="Times New Roman" w:hAnsi="Times New Roman" w:cs="Times New Roman"/>
          <w:sz w:val="24"/>
          <w:szCs w:val="24"/>
        </w:rPr>
        <w:t>e that</w:t>
      </w:r>
      <w:r w:rsidRPr="001835D9">
        <w:rPr>
          <w:rFonts w:ascii="Times New Roman" w:hAnsi="Times New Roman" w:cs="Times New Roman"/>
          <w:sz w:val="24"/>
          <w:szCs w:val="24"/>
        </w:rPr>
        <w:t xml:space="preserve"> Minnesotan fishing guides to pay Canadian licensing fee charges (work-authorization permits </w:t>
      </w:r>
      <w:r>
        <w:rPr>
          <w:rFonts w:ascii="Times New Roman" w:hAnsi="Times New Roman" w:cs="Times New Roman"/>
          <w:sz w:val="24"/>
          <w:szCs w:val="24"/>
        </w:rPr>
        <w:t xml:space="preserve">that </w:t>
      </w:r>
      <w:r w:rsidRPr="001835D9">
        <w:rPr>
          <w:rFonts w:ascii="Times New Roman" w:hAnsi="Times New Roman" w:cs="Times New Roman"/>
          <w:sz w:val="24"/>
          <w:szCs w:val="24"/>
        </w:rPr>
        <w:t>cost $150)</w:t>
      </w:r>
      <w:r>
        <w:rPr>
          <w:rFonts w:ascii="Times New Roman" w:hAnsi="Times New Roman" w:cs="Times New Roman"/>
          <w:sz w:val="24"/>
          <w:szCs w:val="24"/>
        </w:rPr>
        <w:t xml:space="preserve">, was in violation of </w:t>
      </w:r>
      <w:r w:rsidRPr="001835D9">
        <w:rPr>
          <w:rFonts w:ascii="Times New Roman" w:hAnsi="Times New Roman" w:cs="Times New Roman"/>
          <w:sz w:val="24"/>
          <w:szCs w:val="24"/>
        </w:rPr>
        <w:t>NAFTA Art</w:t>
      </w:r>
      <w:r>
        <w:rPr>
          <w:rFonts w:ascii="Times New Roman" w:hAnsi="Times New Roman" w:cs="Times New Roman"/>
          <w:sz w:val="24"/>
          <w:szCs w:val="24"/>
        </w:rPr>
        <w:t>icle</w:t>
      </w:r>
      <w:r w:rsidRPr="001835D9">
        <w:rPr>
          <w:rFonts w:ascii="Times New Roman" w:hAnsi="Times New Roman" w:cs="Times New Roman"/>
          <w:sz w:val="24"/>
          <w:szCs w:val="24"/>
        </w:rPr>
        <w:t xml:space="preserve"> 1603 (Grant of Temporary Entry) and Annex 1603; and</w:t>
      </w:r>
      <w:r>
        <w:rPr>
          <w:rFonts w:ascii="Times New Roman" w:hAnsi="Times New Roman" w:cs="Times New Roman"/>
          <w:sz w:val="24"/>
          <w:szCs w:val="24"/>
        </w:rPr>
        <w:t xml:space="preserve"> in addition,</w:t>
      </w:r>
      <w:r w:rsidRPr="001835D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835D9">
        <w:rPr>
          <w:rFonts w:ascii="Times New Roman" w:hAnsi="Times New Roman" w:cs="Times New Roman"/>
          <w:sz w:val="24"/>
          <w:szCs w:val="24"/>
        </w:rPr>
        <w:t xml:space="preserve">ban on live bait </w:t>
      </w:r>
      <w:r>
        <w:rPr>
          <w:rFonts w:ascii="Times New Roman" w:hAnsi="Times New Roman" w:cs="Times New Roman"/>
          <w:sz w:val="24"/>
          <w:szCs w:val="24"/>
        </w:rPr>
        <w:t>purchased in and brought from</w:t>
      </w:r>
      <w:r w:rsidRPr="001835D9">
        <w:rPr>
          <w:rFonts w:ascii="Times New Roman" w:hAnsi="Times New Roman" w:cs="Times New Roman"/>
          <w:sz w:val="24"/>
          <w:szCs w:val="24"/>
        </w:rPr>
        <w:t xml:space="preserve"> Minnesota when fishing in Ontario waters</w:t>
      </w:r>
      <w:r>
        <w:rPr>
          <w:rFonts w:ascii="Times New Roman" w:hAnsi="Times New Roman" w:cs="Times New Roman"/>
          <w:sz w:val="24"/>
          <w:szCs w:val="24"/>
        </w:rPr>
        <w:t>, was in</w:t>
      </w:r>
      <w:r w:rsidRPr="001835D9">
        <w:rPr>
          <w:rFonts w:ascii="Times New Roman" w:hAnsi="Times New Roman" w:cs="Times New Roman"/>
          <w:sz w:val="24"/>
          <w:szCs w:val="24"/>
        </w:rPr>
        <w:t xml:space="preserve"> violation of NAFTA Chapter 3 Art</w:t>
      </w:r>
      <w:r>
        <w:rPr>
          <w:rFonts w:ascii="Times New Roman" w:hAnsi="Times New Roman" w:cs="Times New Roman"/>
          <w:sz w:val="24"/>
          <w:szCs w:val="24"/>
        </w:rPr>
        <w:t>icle</w:t>
      </w:r>
      <w:r w:rsidRPr="001835D9">
        <w:rPr>
          <w:rFonts w:ascii="Times New Roman" w:hAnsi="Times New Roman" w:cs="Times New Roman"/>
          <w:sz w:val="24"/>
          <w:szCs w:val="24"/>
        </w:rPr>
        <w:t xml:space="preserve"> 309 (Import and Export Restrictions).</w:t>
      </w:r>
      <w:r w:rsidRPr="001835D9">
        <w:rPr>
          <w:rFonts w:ascii="Times New Roman" w:hAnsi="Times New Roman" w:cs="Times New Roman"/>
          <w:sz w:val="24"/>
          <w:szCs w:val="24"/>
          <w:vertAlign w:val="superscript"/>
        </w:rPr>
        <w:footnoteReference w:id="34"/>
      </w:r>
    </w:p>
    <w:p w14:paraId="5E24C60B" w14:textId="77777777" w:rsidR="003E59B2" w:rsidRPr="001835D9" w:rsidRDefault="003E59B2" w:rsidP="003E59B2">
      <w:pPr>
        <w:spacing w:after="0" w:line="240" w:lineRule="auto"/>
        <w:rPr>
          <w:rFonts w:ascii="Times New Roman" w:hAnsi="Times New Roman" w:cs="Times New Roman"/>
          <w:sz w:val="24"/>
          <w:szCs w:val="24"/>
        </w:rPr>
      </w:pPr>
    </w:p>
    <w:p w14:paraId="43CE8942" w14:textId="77777777" w:rsidR="003E59B2" w:rsidRPr="001835D9" w:rsidRDefault="003E59B2" w:rsidP="003E59B2">
      <w:pPr>
        <w:spacing w:after="0" w:line="240" w:lineRule="auto"/>
        <w:ind w:firstLine="720"/>
        <w:rPr>
          <w:rFonts w:ascii="Times New Roman" w:hAnsi="Times New Roman" w:cs="Times New Roman"/>
          <w:sz w:val="24"/>
          <w:szCs w:val="24"/>
        </w:rPr>
      </w:pPr>
      <w:r w:rsidRPr="001835D9">
        <w:rPr>
          <w:rFonts w:ascii="Times New Roman" w:hAnsi="Times New Roman" w:cs="Times New Roman"/>
          <w:sz w:val="24"/>
          <w:szCs w:val="24"/>
        </w:rPr>
        <w:t xml:space="preserve">On </w:t>
      </w:r>
      <w:r>
        <w:rPr>
          <w:rFonts w:ascii="Times New Roman" w:hAnsi="Times New Roman" w:cs="Times New Roman"/>
          <w:sz w:val="24"/>
          <w:szCs w:val="24"/>
        </w:rPr>
        <w:t xml:space="preserve">29 </w:t>
      </w:r>
      <w:r w:rsidRPr="001835D9">
        <w:rPr>
          <w:rFonts w:ascii="Times New Roman" w:hAnsi="Times New Roman" w:cs="Times New Roman"/>
          <w:sz w:val="24"/>
          <w:szCs w:val="24"/>
        </w:rPr>
        <w:t>October 1999, Ontario announced it had revoked the controversial provincial measures</w:t>
      </w:r>
      <w:r>
        <w:rPr>
          <w:rFonts w:ascii="Times New Roman" w:hAnsi="Times New Roman" w:cs="Times New Roman"/>
          <w:sz w:val="24"/>
          <w:szCs w:val="24"/>
        </w:rPr>
        <w:t xml:space="preserve">, which had also been the subject of an investigation under </w:t>
      </w:r>
      <w:r w:rsidRPr="001835D9">
        <w:rPr>
          <w:rFonts w:ascii="Times New Roman" w:hAnsi="Times New Roman" w:cs="Times New Roman"/>
          <w:sz w:val="24"/>
          <w:szCs w:val="24"/>
        </w:rPr>
        <w:t>Sec</w:t>
      </w:r>
      <w:r>
        <w:rPr>
          <w:rFonts w:ascii="Times New Roman" w:hAnsi="Times New Roman" w:cs="Times New Roman"/>
          <w:sz w:val="24"/>
          <w:szCs w:val="24"/>
        </w:rPr>
        <w:t>tion</w:t>
      </w:r>
      <w:r w:rsidRPr="001835D9">
        <w:rPr>
          <w:rFonts w:ascii="Times New Roman" w:hAnsi="Times New Roman" w:cs="Times New Roman"/>
          <w:sz w:val="24"/>
          <w:szCs w:val="24"/>
        </w:rPr>
        <w:t xml:space="preserve"> 302 </w:t>
      </w:r>
      <w:r>
        <w:rPr>
          <w:rFonts w:ascii="Times New Roman" w:hAnsi="Times New Roman" w:cs="Times New Roman"/>
          <w:sz w:val="24"/>
          <w:szCs w:val="24"/>
        </w:rPr>
        <w:t>of the Trade Act of 1974</w:t>
      </w:r>
      <w:r w:rsidRPr="001835D9">
        <w:rPr>
          <w:rFonts w:ascii="Times New Roman" w:hAnsi="Times New Roman" w:cs="Times New Roman"/>
          <w:sz w:val="24"/>
          <w:szCs w:val="24"/>
        </w:rPr>
        <w:t xml:space="preserve">. Subsequently, on </w:t>
      </w:r>
      <w:r>
        <w:rPr>
          <w:rFonts w:ascii="Times New Roman" w:hAnsi="Times New Roman" w:cs="Times New Roman"/>
          <w:sz w:val="24"/>
          <w:szCs w:val="24"/>
        </w:rPr>
        <w:t xml:space="preserve">4 </w:t>
      </w:r>
      <w:r w:rsidRPr="001835D9">
        <w:rPr>
          <w:rFonts w:ascii="Times New Roman" w:hAnsi="Times New Roman" w:cs="Times New Roman"/>
          <w:sz w:val="24"/>
          <w:szCs w:val="24"/>
        </w:rPr>
        <w:t>November 1999, Canada agreed to have the investigated immigration measure reviewed by the NAFT</w:t>
      </w:r>
      <w:r>
        <w:rPr>
          <w:rFonts w:ascii="Times New Roman" w:hAnsi="Times New Roman" w:cs="Times New Roman"/>
          <w:sz w:val="24"/>
          <w:szCs w:val="24"/>
        </w:rPr>
        <w:t>A Temporary Entry Working Group</w:t>
      </w:r>
      <w:r w:rsidRPr="001835D9">
        <w:rPr>
          <w:rFonts w:ascii="Times New Roman" w:hAnsi="Times New Roman" w:cs="Times New Roman"/>
          <w:sz w:val="24"/>
          <w:szCs w:val="24"/>
        </w:rPr>
        <w:t>.</w:t>
      </w:r>
      <w:r w:rsidRPr="001835D9">
        <w:rPr>
          <w:rFonts w:ascii="Times New Roman" w:hAnsi="Times New Roman" w:cs="Times New Roman"/>
          <w:sz w:val="24"/>
          <w:szCs w:val="24"/>
          <w:vertAlign w:val="superscript"/>
        </w:rPr>
        <w:footnoteReference w:id="35"/>
      </w:r>
    </w:p>
    <w:p w14:paraId="65748D14" w14:textId="77777777" w:rsidR="003E59B2" w:rsidRDefault="003E59B2" w:rsidP="003E59B2">
      <w:pPr>
        <w:spacing w:after="0" w:line="240" w:lineRule="auto"/>
        <w:rPr>
          <w:rFonts w:ascii="Times New Roman" w:hAnsi="Times New Roman" w:cs="Times New Roman"/>
          <w:sz w:val="24"/>
          <w:szCs w:val="24"/>
        </w:rPr>
      </w:pPr>
    </w:p>
    <w:p w14:paraId="43552BE1" w14:textId="77777777" w:rsidR="003E59B2" w:rsidRPr="001835D9" w:rsidRDefault="003E59B2" w:rsidP="003E59B2">
      <w:pPr>
        <w:spacing w:after="0" w:line="240" w:lineRule="auto"/>
        <w:rPr>
          <w:rFonts w:ascii="Times New Roman" w:hAnsi="Times New Roman" w:cs="Times New Roman"/>
          <w:sz w:val="24"/>
          <w:szCs w:val="24"/>
        </w:rPr>
      </w:pPr>
    </w:p>
    <w:p w14:paraId="35813AFE" w14:textId="77777777" w:rsidR="003E59B2" w:rsidRPr="00477EF7" w:rsidRDefault="003E59B2" w:rsidP="003E59B2">
      <w:pPr>
        <w:spacing w:after="0" w:line="240" w:lineRule="auto"/>
        <w:jc w:val="center"/>
        <w:rPr>
          <w:rFonts w:ascii="Times New Roman" w:hAnsi="Times New Roman" w:cs="Times New Roman"/>
          <w:i/>
          <w:sz w:val="24"/>
          <w:szCs w:val="24"/>
        </w:rPr>
      </w:pPr>
      <w:r w:rsidRPr="003E3352">
        <w:rPr>
          <w:rFonts w:ascii="Times New Roman" w:hAnsi="Times New Roman" w:cs="Times New Roman"/>
          <w:i/>
          <w:sz w:val="24"/>
          <w:szCs w:val="24"/>
        </w:rPr>
        <w:t>Mexico</w:t>
      </w:r>
      <w:r>
        <w:rPr>
          <w:rFonts w:ascii="Times New Roman" w:hAnsi="Times New Roman" w:cs="Times New Roman"/>
          <w:i/>
          <w:sz w:val="24"/>
          <w:szCs w:val="24"/>
        </w:rPr>
        <w:t>-</w:t>
      </w:r>
      <w:r w:rsidRPr="003E3352">
        <w:rPr>
          <w:rFonts w:ascii="Times New Roman" w:hAnsi="Times New Roman" w:cs="Times New Roman"/>
          <w:i/>
          <w:sz w:val="24"/>
          <w:szCs w:val="24"/>
        </w:rPr>
        <w:t>Cross Border Trucking and Bus Services</w:t>
      </w:r>
      <w:r w:rsidRPr="003E3352">
        <w:rPr>
          <w:rFonts w:ascii="Times New Roman" w:hAnsi="Times New Roman" w:cs="Times New Roman"/>
          <w:sz w:val="24"/>
          <w:szCs w:val="24"/>
        </w:rPr>
        <w:t xml:space="preserve"> (United States v. Mexico)</w:t>
      </w:r>
    </w:p>
    <w:p w14:paraId="39C0FD76" w14:textId="77777777" w:rsidR="003E59B2" w:rsidRDefault="003E59B2" w:rsidP="003E59B2">
      <w:pPr>
        <w:spacing w:after="0" w:line="240" w:lineRule="auto"/>
        <w:rPr>
          <w:rFonts w:ascii="Times New Roman" w:hAnsi="Times New Roman" w:cs="Times New Roman"/>
          <w:sz w:val="24"/>
          <w:szCs w:val="24"/>
        </w:rPr>
      </w:pPr>
    </w:p>
    <w:p w14:paraId="3BC873E1"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10 December 1999, the United States requested consultations with Mexico regarding Mexico’s compliance with commitments on cross-border trucking and scheduled bus services, under Annex I. An attempt to consolidate this claim with the </w:t>
      </w:r>
      <w:r w:rsidRPr="002D4C50">
        <w:rPr>
          <w:rFonts w:ascii="Times New Roman" w:hAnsi="Times New Roman" w:cs="Times New Roman"/>
          <w:i/>
          <w:sz w:val="24"/>
          <w:szCs w:val="24"/>
        </w:rPr>
        <w:t>Trucking Services</w:t>
      </w:r>
      <w:r w:rsidRPr="00F726C6">
        <w:rPr>
          <w:rFonts w:ascii="Times New Roman" w:hAnsi="Times New Roman" w:cs="Times New Roman"/>
          <w:i/>
          <w:sz w:val="24"/>
          <w:szCs w:val="24"/>
        </w:rPr>
        <w:t xml:space="preserve"> </w:t>
      </w:r>
      <w:r>
        <w:rPr>
          <w:rFonts w:ascii="Times New Roman" w:hAnsi="Times New Roman" w:cs="Times New Roman"/>
          <w:sz w:val="24"/>
          <w:szCs w:val="24"/>
        </w:rPr>
        <w:t>dispute brought against the United States failed.</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14:paraId="14125AAE" w14:textId="77777777" w:rsidR="003E59B2" w:rsidRDefault="003E59B2" w:rsidP="003E59B2">
      <w:pPr>
        <w:spacing w:after="0" w:line="240" w:lineRule="auto"/>
        <w:rPr>
          <w:rFonts w:ascii="Times New Roman" w:hAnsi="Times New Roman" w:cs="Times New Roman"/>
          <w:sz w:val="24"/>
          <w:szCs w:val="24"/>
        </w:rPr>
      </w:pPr>
    </w:p>
    <w:p w14:paraId="1F2D73D2" w14:textId="77777777" w:rsidR="003E59B2" w:rsidRPr="007E6B68" w:rsidRDefault="003E59B2" w:rsidP="003E59B2">
      <w:pPr>
        <w:spacing w:after="0" w:line="240" w:lineRule="auto"/>
        <w:rPr>
          <w:rFonts w:ascii="Times New Roman" w:hAnsi="Times New Roman" w:cs="Times New Roman"/>
          <w:sz w:val="24"/>
          <w:szCs w:val="24"/>
        </w:rPr>
      </w:pPr>
    </w:p>
    <w:p w14:paraId="2DC0F204" w14:textId="77777777" w:rsidR="003E59B2" w:rsidRPr="003E3352" w:rsidRDefault="003E59B2" w:rsidP="003E59B2">
      <w:pPr>
        <w:spacing w:after="0" w:line="240" w:lineRule="auto"/>
        <w:jc w:val="center"/>
        <w:rPr>
          <w:rFonts w:ascii="Times New Roman" w:hAnsi="Times New Roman" w:cs="Times New Roman"/>
          <w:sz w:val="24"/>
          <w:szCs w:val="24"/>
        </w:rPr>
      </w:pPr>
      <w:r w:rsidRPr="003E3352">
        <w:rPr>
          <w:rFonts w:ascii="Times New Roman" w:hAnsi="Times New Roman" w:cs="Times New Roman"/>
          <w:i/>
          <w:sz w:val="24"/>
          <w:szCs w:val="24"/>
        </w:rPr>
        <w:t xml:space="preserve">Restrictions on Potatoes </w:t>
      </w:r>
      <w:r w:rsidRPr="003E3352">
        <w:rPr>
          <w:rFonts w:ascii="Times New Roman" w:hAnsi="Times New Roman" w:cs="Times New Roman"/>
          <w:sz w:val="24"/>
          <w:szCs w:val="24"/>
        </w:rPr>
        <w:t>(Canada v. United States)</w:t>
      </w:r>
    </w:p>
    <w:p w14:paraId="5E115C2B" w14:textId="77777777" w:rsidR="003E59B2" w:rsidRDefault="003E59B2" w:rsidP="003E59B2">
      <w:pPr>
        <w:spacing w:after="0" w:line="240" w:lineRule="auto"/>
        <w:rPr>
          <w:rFonts w:ascii="Times New Roman" w:hAnsi="Times New Roman" w:cs="Times New Roman"/>
          <w:sz w:val="24"/>
          <w:szCs w:val="24"/>
        </w:rPr>
      </w:pPr>
    </w:p>
    <w:p w14:paraId="5B09B9DB" w14:textId="77777777" w:rsidR="003E59B2" w:rsidRDefault="003E59B2" w:rsidP="003E59B2">
      <w:pPr>
        <w:spacing w:after="0" w:line="240" w:lineRule="auto"/>
        <w:rPr>
          <w:rFonts w:ascii="Times New Roman" w:hAnsi="Times New Roman" w:cs="Times New Roman"/>
          <w:sz w:val="24"/>
          <w:szCs w:val="24"/>
        </w:rPr>
      </w:pPr>
      <w:r>
        <w:rPr>
          <w:rFonts w:ascii="Times New Roman" w:hAnsi="Times New Roman" w:cs="Times New Roman"/>
          <w:sz w:val="24"/>
          <w:szCs w:val="24"/>
        </w:rPr>
        <w:t>On 3 January 2001, Canada requested consultations with the United States regarding restrictions on imports of potatoes from Prince Edward Island (P.E.I.) due to the presence of potato wart disease discovered by the Canada Food Inspection Agency (CFIA).</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In the request, Canada claimed that the U.S. ban on potatoes from P.E.I. was inconsistent with Articles 712, 715, and 716 (Agriculture and SPS). The letter notes that despite bilateral discussions and “</w:t>
      </w:r>
      <w:r w:rsidRPr="00E44843">
        <w:rPr>
          <w:rFonts w:ascii="Times New Roman" w:hAnsi="Times New Roman" w:cs="Times New Roman"/>
          <w:color w:val="000000"/>
          <w:sz w:val="24"/>
          <w:szCs w:val="24"/>
          <w:shd w:val="clear" w:color="auto" w:fill="FFFFFF"/>
        </w:rPr>
        <w:t>assurances that the border would be open to imports from Prince Edward Islan</w:t>
      </w:r>
      <w:r>
        <w:rPr>
          <w:rFonts w:ascii="Times New Roman" w:hAnsi="Times New Roman" w:cs="Times New Roman"/>
          <w:color w:val="000000"/>
          <w:sz w:val="24"/>
          <w:szCs w:val="24"/>
          <w:shd w:val="clear" w:color="auto" w:fill="FFFFFF"/>
        </w:rPr>
        <w:t>d subject to certain conditions” outlined in a letter on 13 December 2000, “</w:t>
      </w:r>
      <w:r w:rsidRPr="00E44843">
        <w:rPr>
          <w:rFonts w:ascii="Times New Roman" w:hAnsi="Times New Roman" w:cs="Times New Roman"/>
          <w:color w:val="000000"/>
          <w:sz w:val="24"/>
          <w:szCs w:val="24"/>
          <w:shd w:val="clear" w:color="auto" w:fill="FFFFFF"/>
        </w:rPr>
        <w:t>the United States did not implement the terms of this letter</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38"/>
      </w:r>
    </w:p>
    <w:p w14:paraId="1F2BF767" w14:textId="77777777" w:rsidR="003E59B2" w:rsidRDefault="003E59B2" w:rsidP="003E59B2">
      <w:pPr>
        <w:spacing w:after="0" w:line="240" w:lineRule="auto"/>
        <w:rPr>
          <w:rFonts w:ascii="Times New Roman" w:hAnsi="Times New Roman" w:cs="Times New Roman"/>
          <w:sz w:val="24"/>
          <w:szCs w:val="24"/>
        </w:rPr>
      </w:pPr>
    </w:p>
    <w:p w14:paraId="74BEF305" w14:textId="77777777" w:rsidR="003E59B2" w:rsidRDefault="003E59B2" w:rsidP="003E59B2">
      <w:pPr>
        <w:spacing w:after="0" w:line="240" w:lineRule="auto"/>
        <w:rPr>
          <w:rFonts w:ascii="Times New Roman" w:hAnsi="Times New Roman" w:cs="Times New Roman"/>
          <w:sz w:val="24"/>
          <w:szCs w:val="24"/>
        </w:rPr>
      </w:pPr>
    </w:p>
    <w:p w14:paraId="5C7E0764" w14:textId="77777777" w:rsidR="003E59B2" w:rsidRDefault="003E59B2" w:rsidP="003E59B2">
      <w:pPr>
        <w:spacing w:after="0" w:line="240" w:lineRule="auto"/>
        <w:rPr>
          <w:rFonts w:ascii="Times New Roman" w:hAnsi="Times New Roman" w:cs="Times New Roman"/>
          <w:sz w:val="24"/>
          <w:szCs w:val="24"/>
        </w:rPr>
      </w:pPr>
    </w:p>
    <w:p w14:paraId="69EE7BD7" w14:textId="77777777" w:rsidR="003E59B2" w:rsidRPr="00B07BCA" w:rsidRDefault="003E59B2" w:rsidP="003E59B2">
      <w:pPr>
        <w:spacing w:after="0" w:line="240" w:lineRule="auto"/>
        <w:rPr>
          <w:rFonts w:ascii="Times New Roman" w:hAnsi="Times New Roman" w:cs="Times New Roman"/>
          <w:sz w:val="24"/>
          <w:szCs w:val="24"/>
        </w:rPr>
      </w:pPr>
    </w:p>
    <w:p w14:paraId="7D11D240" w14:textId="77777777" w:rsidR="003E59B2" w:rsidRPr="003E3352" w:rsidRDefault="003E59B2" w:rsidP="003E59B2">
      <w:pPr>
        <w:spacing w:after="0" w:line="240" w:lineRule="auto"/>
        <w:jc w:val="center"/>
        <w:rPr>
          <w:rFonts w:ascii="Times New Roman" w:hAnsi="Times New Roman" w:cs="Times New Roman"/>
          <w:sz w:val="24"/>
          <w:szCs w:val="24"/>
        </w:rPr>
      </w:pPr>
      <w:r w:rsidRPr="003E3352">
        <w:rPr>
          <w:rFonts w:ascii="Times New Roman" w:hAnsi="Times New Roman" w:cs="Times New Roman"/>
          <w:i/>
          <w:sz w:val="24"/>
          <w:szCs w:val="24"/>
        </w:rPr>
        <w:t xml:space="preserve">Dolphin Safe Labeling </w:t>
      </w:r>
      <w:r w:rsidRPr="003E3352">
        <w:rPr>
          <w:rFonts w:ascii="Times New Roman" w:hAnsi="Times New Roman" w:cs="Times New Roman"/>
          <w:sz w:val="24"/>
          <w:szCs w:val="24"/>
        </w:rPr>
        <w:t>(United States v. Mexico)</w:t>
      </w:r>
    </w:p>
    <w:p w14:paraId="2FBBD7B7" w14:textId="77777777" w:rsidR="003E59B2" w:rsidRPr="0086708B" w:rsidRDefault="003E59B2" w:rsidP="003E59B2">
      <w:pPr>
        <w:spacing w:after="0" w:line="240" w:lineRule="auto"/>
        <w:rPr>
          <w:rFonts w:ascii="Times New Roman" w:hAnsi="Times New Roman" w:cs="Times New Roman"/>
          <w:i/>
          <w:sz w:val="24"/>
          <w:szCs w:val="24"/>
        </w:rPr>
      </w:pPr>
    </w:p>
    <w:p w14:paraId="544F41B3" w14:textId="77777777" w:rsidR="003E59B2" w:rsidRPr="0086708B" w:rsidRDefault="003E59B2" w:rsidP="003E59B2">
      <w:pPr>
        <w:spacing w:after="0" w:line="240" w:lineRule="auto"/>
        <w:rPr>
          <w:rFonts w:ascii="Times New Roman" w:hAnsi="Times New Roman" w:cs="Times New Roman"/>
          <w:sz w:val="24"/>
          <w:szCs w:val="24"/>
        </w:rPr>
      </w:pPr>
      <w:r w:rsidRPr="0086708B">
        <w:rPr>
          <w:rFonts w:ascii="Times New Roman" w:hAnsi="Times New Roman" w:cs="Times New Roman"/>
          <w:sz w:val="24"/>
          <w:szCs w:val="24"/>
        </w:rPr>
        <w:t xml:space="preserve">On </w:t>
      </w:r>
      <w:r>
        <w:rPr>
          <w:rFonts w:ascii="Times New Roman" w:hAnsi="Times New Roman" w:cs="Times New Roman"/>
          <w:sz w:val="24"/>
          <w:szCs w:val="24"/>
        </w:rPr>
        <w:t xml:space="preserve">24 </w:t>
      </w:r>
      <w:r w:rsidRPr="0086708B">
        <w:rPr>
          <w:rFonts w:ascii="Times New Roman" w:hAnsi="Times New Roman" w:cs="Times New Roman"/>
          <w:sz w:val="24"/>
          <w:szCs w:val="24"/>
        </w:rPr>
        <w:t>September 2010</w:t>
      </w:r>
      <w:r>
        <w:rPr>
          <w:rFonts w:ascii="Times New Roman" w:hAnsi="Times New Roman" w:cs="Times New Roman"/>
          <w:sz w:val="24"/>
          <w:szCs w:val="24"/>
        </w:rPr>
        <w:t>,</w:t>
      </w:r>
      <w:r w:rsidRPr="0086708B">
        <w:rPr>
          <w:rFonts w:ascii="Times New Roman" w:hAnsi="Times New Roman" w:cs="Times New Roman"/>
          <w:sz w:val="24"/>
          <w:szCs w:val="24"/>
        </w:rPr>
        <w:t xml:space="preserve"> the United States requested consultations with Mexico regarding U.S. dolphin safe labeling measures. Mexico was pursuing a dispute on these U.S. measures at the World Trade Organization, and the U.S. claimed that Mexico “has failed to have recourse to dispute settlement procedures solely under the NAFTA</w:t>
      </w:r>
      <w:r>
        <w:rPr>
          <w:rFonts w:ascii="Times New Roman" w:hAnsi="Times New Roman" w:cs="Times New Roman"/>
          <w:sz w:val="24"/>
          <w:szCs w:val="24"/>
        </w:rPr>
        <w:t>.</w:t>
      </w:r>
      <w:r w:rsidRPr="0086708B">
        <w:rPr>
          <w:rFonts w:ascii="Times New Roman" w:hAnsi="Times New Roman" w:cs="Times New Roman"/>
          <w:sz w:val="24"/>
          <w:szCs w:val="24"/>
        </w:rPr>
        <w:t>”</w:t>
      </w:r>
      <w:r>
        <w:rPr>
          <w:rFonts w:ascii="Times New Roman" w:hAnsi="Times New Roman" w:cs="Times New Roman"/>
          <w:sz w:val="24"/>
          <w:szCs w:val="24"/>
        </w:rPr>
        <w:t xml:space="preserve"> The United States</w:t>
      </w:r>
      <w:r w:rsidRPr="0086708B">
        <w:rPr>
          <w:rFonts w:ascii="Times New Roman" w:hAnsi="Times New Roman" w:cs="Times New Roman"/>
          <w:sz w:val="24"/>
          <w:szCs w:val="24"/>
        </w:rPr>
        <w:t xml:space="preserve"> therefore consider</w:t>
      </w:r>
      <w:r>
        <w:rPr>
          <w:rFonts w:ascii="Times New Roman" w:hAnsi="Times New Roman" w:cs="Times New Roman"/>
          <w:sz w:val="24"/>
          <w:szCs w:val="24"/>
        </w:rPr>
        <w:t>ed</w:t>
      </w:r>
      <w:r w:rsidRPr="0086708B">
        <w:rPr>
          <w:rFonts w:ascii="Times New Roman" w:hAnsi="Times New Roman" w:cs="Times New Roman"/>
          <w:sz w:val="24"/>
          <w:szCs w:val="24"/>
        </w:rPr>
        <w:t xml:space="preserve"> Mexico to be in violation of NAFTA Article</w:t>
      </w:r>
      <w:r>
        <w:rPr>
          <w:rFonts w:ascii="Times New Roman" w:hAnsi="Times New Roman" w:cs="Times New Roman"/>
          <w:sz w:val="24"/>
          <w:szCs w:val="24"/>
        </w:rPr>
        <w:t>s</w:t>
      </w:r>
      <w:r w:rsidRPr="0086708B">
        <w:rPr>
          <w:rFonts w:ascii="Times New Roman" w:hAnsi="Times New Roman" w:cs="Times New Roman"/>
          <w:sz w:val="24"/>
          <w:szCs w:val="24"/>
        </w:rPr>
        <w:t xml:space="preserve"> 2005(4) and 2005(5).</w:t>
      </w:r>
      <w:r w:rsidRPr="0086708B">
        <w:rPr>
          <w:rFonts w:ascii="Times New Roman" w:hAnsi="Times New Roman" w:cs="Times New Roman"/>
          <w:sz w:val="24"/>
          <w:szCs w:val="24"/>
          <w:vertAlign w:val="superscript"/>
        </w:rPr>
        <w:footnoteReference w:id="39"/>
      </w:r>
      <w:r w:rsidRPr="0086708B">
        <w:rPr>
          <w:rFonts w:ascii="Times New Roman" w:hAnsi="Times New Roman" w:cs="Times New Roman"/>
          <w:sz w:val="24"/>
          <w:szCs w:val="24"/>
        </w:rPr>
        <w:t xml:space="preserve"> The U.S. and Mexico held consultations, with Canada participating as a third party on </w:t>
      </w:r>
      <w:r>
        <w:rPr>
          <w:rFonts w:ascii="Times New Roman" w:hAnsi="Times New Roman" w:cs="Times New Roman"/>
          <w:sz w:val="24"/>
          <w:szCs w:val="24"/>
        </w:rPr>
        <w:t xml:space="preserve">17 </w:t>
      </w:r>
      <w:r w:rsidRPr="0086708B">
        <w:rPr>
          <w:rFonts w:ascii="Times New Roman" w:hAnsi="Times New Roman" w:cs="Times New Roman"/>
          <w:sz w:val="24"/>
          <w:szCs w:val="24"/>
        </w:rPr>
        <w:t xml:space="preserve">December, 2009, which failed to reach a solution. The U.S. also requested a meeting of the Free Trade Commission, which convened on </w:t>
      </w:r>
      <w:r>
        <w:rPr>
          <w:rFonts w:ascii="Times New Roman" w:hAnsi="Times New Roman" w:cs="Times New Roman"/>
          <w:sz w:val="24"/>
          <w:szCs w:val="24"/>
        </w:rPr>
        <w:t xml:space="preserve">7 </w:t>
      </w:r>
      <w:r w:rsidRPr="0086708B">
        <w:rPr>
          <w:rFonts w:ascii="Times New Roman" w:hAnsi="Times New Roman" w:cs="Times New Roman"/>
          <w:sz w:val="24"/>
          <w:szCs w:val="24"/>
        </w:rPr>
        <w:t xml:space="preserve">May 2010. The issue was unresolved. The United States then requested the formation of an arbitral panel on </w:t>
      </w:r>
      <w:r>
        <w:rPr>
          <w:rFonts w:ascii="Times New Roman" w:hAnsi="Times New Roman" w:cs="Times New Roman"/>
          <w:sz w:val="24"/>
          <w:szCs w:val="24"/>
        </w:rPr>
        <w:t xml:space="preserve">24 </w:t>
      </w:r>
      <w:r w:rsidRPr="0086708B">
        <w:rPr>
          <w:rFonts w:ascii="Times New Roman" w:hAnsi="Times New Roman" w:cs="Times New Roman"/>
          <w:sz w:val="24"/>
          <w:szCs w:val="24"/>
        </w:rPr>
        <w:t>September 2010.</w:t>
      </w:r>
    </w:p>
    <w:p w14:paraId="7F984F08" w14:textId="77777777" w:rsidR="003E59B2" w:rsidRDefault="003E59B2" w:rsidP="003E59B2">
      <w:pPr>
        <w:spacing w:after="0" w:line="240" w:lineRule="auto"/>
        <w:rPr>
          <w:rFonts w:ascii="Times New Roman" w:hAnsi="Times New Roman" w:cs="Times New Roman"/>
          <w:b/>
          <w:sz w:val="24"/>
          <w:szCs w:val="24"/>
        </w:rPr>
      </w:pPr>
    </w:p>
    <w:p w14:paraId="111CF266" w14:textId="77777777" w:rsidR="003E59B2" w:rsidRPr="0086708B" w:rsidRDefault="003E59B2" w:rsidP="003E59B2">
      <w:pPr>
        <w:spacing w:after="0" w:line="240" w:lineRule="auto"/>
        <w:rPr>
          <w:rFonts w:ascii="Times New Roman" w:hAnsi="Times New Roman" w:cs="Times New Roman"/>
          <w:b/>
          <w:sz w:val="24"/>
          <w:szCs w:val="24"/>
        </w:rPr>
      </w:pPr>
    </w:p>
    <w:p w14:paraId="1E8BFCB6" w14:textId="77777777" w:rsidR="003E59B2" w:rsidRPr="003E3352" w:rsidRDefault="003E59B2" w:rsidP="003E59B2">
      <w:pPr>
        <w:spacing w:after="0" w:line="240" w:lineRule="auto"/>
        <w:jc w:val="center"/>
        <w:rPr>
          <w:rFonts w:ascii="Times New Roman" w:hAnsi="Times New Roman" w:cs="Times New Roman"/>
          <w:sz w:val="24"/>
          <w:szCs w:val="24"/>
        </w:rPr>
      </w:pPr>
      <w:r w:rsidRPr="003E3352">
        <w:rPr>
          <w:rFonts w:ascii="Times New Roman" w:hAnsi="Times New Roman" w:cs="Times New Roman"/>
          <w:i/>
          <w:sz w:val="24"/>
          <w:szCs w:val="24"/>
        </w:rPr>
        <w:t xml:space="preserve">Tricots Liesse </w:t>
      </w:r>
      <w:r w:rsidRPr="003E3352">
        <w:rPr>
          <w:rFonts w:ascii="Times New Roman" w:hAnsi="Times New Roman" w:cs="Times New Roman"/>
          <w:sz w:val="24"/>
          <w:szCs w:val="24"/>
        </w:rPr>
        <w:t>(Canada v. United States)</w:t>
      </w:r>
    </w:p>
    <w:p w14:paraId="7B6A9ACB" w14:textId="77777777" w:rsidR="003E59B2" w:rsidRPr="0086708B" w:rsidRDefault="003E59B2" w:rsidP="003E59B2">
      <w:pPr>
        <w:spacing w:after="0" w:line="240" w:lineRule="auto"/>
        <w:rPr>
          <w:rFonts w:ascii="Times New Roman" w:hAnsi="Times New Roman" w:cs="Times New Roman"/>
          <w:b/>
          <w:sz w:val="24"/>
          <w:szCs w:val="24"/>
        </w:rPr>
      </w:pPr>
    </w:p>
    <w:p w14:paraId="43C1654B" w14:textId="77777777" w:rsidR="003E59B2" w:rsidRPr="0086708B" w:rsidRDefault="003E59B2" w:rsidP="003E59B2">
      <w:pPr>
        <w:spacing w:after="0" w:line="240" w:lineRule="auto"/>
        <w:rPr>
          <w:rFonts w:ascii="Times New Roman" w:hAnsi="Times New Roman" w:cs="Times New Roman"/>
          <w:sz w:val="24"/>
          <w:szCs w:val="24"/>
        </w:rPr>
      </w:pPr>
      <w:r w:rsidRPr="0086708B">
        <w:rPr>
          <w:rFonts w:ascii="Times New Roman" w:hAnsi="Times New Roman" w:cs="Times New Roman"/>
          <w:sz w:val="24"/>
          <w:szCs w:val="24"/>
        </w:rPr>
        <w:t xml:space="preserve">On </w:t>
      </w:r>
      <w:r>
        <w:rPr>
          <w:rFonts w:ascii="Times New Roman" w:hAnsi="Times New Roman" w:cs="Times New Roman"/>
          <w:sz w:val="24"/>
          <w:szCs w:val="24"/>
        </w:rPr>
        <w:t xml:space="preserve">27 </w:t>
      </w:r>
      <w:r w:rsidRPr="0086708B">
        <w:rPr>
          <w:rFonts w:ascii="Times New Roman" w:hAnsi="Times New Roman" w:cs="Times New Roman"/>
          <w:sz w:val="24"/>
          <w:szCs w:val="24"/>
        </w:rPr>
        <w:t>September 2016</w:t>
      </w:r>
      <w:r>
        <w:rPr>
          <w:rFonts w:ascii="Times New Roman" w:hAnsi="Times New Roman" w:cs="Times New Roman"/>
          <w:sz w:val="24"/>
          <w:szCs w:val="24"/>
        </w:rPr>
        <w:t>,</w:t>
      </w:r>
      <w:r w:rsidRPr="0086708B">
        <w:rPr>
          <w:rFonts w:ascii="Times New Roman" w:hAnsi="Times New Roman" w:cs="Times New Roman"/>
          <w:sz w:val="24"/>
          <w:szCs w:val="24"/>
        </w:rPr>
        <w:t xml:space="preserve"> Canada requested consultations with the United States regarding certain Tariff Preference Level (TPL) Certificates of Eligibility that were refused by U.S. Customs and Border Protection. Canada claimed that the decision by U.S. Customs and Border Protection to assess customs duties at MFN rates against Canadian company Tricots Liesse was inconsistent with NAFTA obligations, mainly regarding Appendix 6 to Annex 300-B (TPL) and Article 502 (Customs Procedures). The request for consultations described the CBP’s action as follows: “In cases where importers initially declare imported fabrics as originating under NAFTA and benefitting from preferential tariff treatment, but the importer subsequently voluntarily discloses the error and provides a corrected declaration seeking entry under the TPLs for non-originating goods…CBP has sought to recover alleged unpaid duties, fees and penalties on imports of textile and apparel goods from Canada.”</w:t>
      </w:r>
      <w:r w:rsidRPr="0086708B">
        <w:rPr>
          <w:rFonts w:ascii="Times New Roman" w:hAnsi="Times New Roman" w:cs="Times New Roman"/>
          <w:sz w:val="24"/>
          <w:szCs w:val="24"/>
          <w:vertAlign w:val="superscript"/>
        </w:rPr>
        <w:footnoteReference w:id="40"/>
      </w:r>
    </w:p>
    <w:p w14:paraId="6D57B859" w14:textId="77777777" w:rsidR="003E59B2" w:rsidRDefault="003E59B2" w:rsidP="003E59B2">
      <w:pPr>
        <w:rPr>
          <w:rFonts w:ascii="Times New Roman" w:hAnsi="Times New Roman" w:cs="Times New Roman"/>
          <w:sz w:val="24"/>
          <w:szCs w:val="24"/>
        </w:rPr>
      </w:pPr>
    </w:p>
    <w:p w14:paraId="594820D2" w14:textId="77777777" w:rsidR="003E59B2" w:rsidRDefault="003E59B2" w:rsidP="003E59B2">
      <w:pPr>
        <w:rPr>
          <w:rFonts w:ascii="Times New Roman" w:hAnsi="Times New Roman" w:cs="Times New Roman"/>
          <w:sz w:val="24"/>
          <w:szCs w:val="24"/>
        </w:rPr>
      </w:pPr>
    </w:p>
    <w:p w14:paraId="3F20071C" w14:textId="77777777" w:rsidR="003E59B2" w:rsidRDefault="003E59B2" w:rsidP="003E59B2">
      <w:pPr>
        <w:rPr>
          <w:rFonts w:ascii="Times New Roman" w:hAnsi="Times New Roman" w:cs="Times New Roman"/>
          <w:sz w:val="24"/>
          <w:szCs w:val="24"/>
        </w:rPr>
      </w:pPr>
      <w:r>
        <w:rPr>
          <w:rFonts w:ascii="Times New Roman" w:hAnsi="Times New Roman" w:cs="Times New Roman"/>
          <w:sz w:val="24"/>
          <w:szCs w:val="24"/>
        </w:rPr>
        <w:br w:type="page"/>
      </w:r>
    </w:p>
    <w:p w14:paraId="4ABD8973" w14:textId="77777777" w:rsidR="003E59B2" w:rsidRDefault="003E59B2" w:rsidP="003E59B2">
      <w:pPr>
        <w:rPr>
          <w:rFonts w:ascii="Times New Roman" w:hAnsi="Times New Roman" w:cs="Times New Roman"/>
          <w:sz w:val="24"/>
          <w:szCs w:val="24"/>
        </w:rPr>
        <w:sectPr w:rsidR="003E59B2" w:rsidSect="002E01EE">
          <w:footerReference w:type="default" r:id="rId6"/>
          <w:pgSz w:w="12240" w:h="15840"/>
          <w:pgMar w:top="1699" w:right="1138" w:bottom="1138" w:left="1138" w:header="720" w:footer="720" w:gutter="0"/>
          <w:cols w:space="720"/>
          <w:titlePg/>
          <w:docGrid w:linePitch="360"/>
        </w:sectPr>
      </w:pPr>
    </w:p>
    <w:p w14:paraId="644ED72B" w14:textId="468D22BD" w:rsidR="003E59B2" w:rsidRDefault="00505A6C" w:rsidP="003E5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Appendix</w:t>
      </w:r>
      <w:r w:rsidR="003E59B2">
        <w:rPr>
          <w:rFonts w:ascii="Times New Roman" w:hAnsi="Times New Roman" w:cs="Times New Roman"/>
          <w:b/>
          <w:sz w:val="24"/>
          <w:szCs w:val="24"/>
        </w:rPr>
        <w:t xml:space="preserve"> B</w:t>
      </w:r>
    </w:p>
    <w:p w14:paraId="3FA17705" w14:textId="77777777" w:rsidR="003E59B2" w:rsidRDefault="003E59B2" w:rsidP="003E59B2">
      <w:pPr>
        <w:spacing w:after="0"/>
        <w:jc w:val="center"/>
        <w:rPr>
          <w:rFonts w:ascii="Times New Roman" w:hAnsi="Times New Roman" w:cs="Times New Roman"/>
          <w:b/>
          <w:sz w:val="24"/>
          <w:szCs w:val="24"/>
        </w:rPr>
      </w:pPr>
      <w:r>
        <w:rPr>
          <w:rFonts w:ascii="Times New Roman" w:hAnsi="Times New Roman" w:cs="Times New Roman"/>
          <w:b/>
          <w:sz w:val="24"/>
          <w:szCs w:val="24"/>
        </w:rPr>
        <w:t>List of NAFTA Chapter 20 Disputes</w:t>
      </w:r>
    </w:p>
    <w:tbl>
      <w:tblPr>
        <w:tblStyle w:val="TableGrid"/>
        <w:tblpPr w:leftFromText="180" w:rightFromText="180" w:vertAnchor="text" w:horzAnchor="margin" w:tblpXSpec="center" w:tblpY="821"/>
        <w:tblOverlap w:val="never"/>
        <w:tblW w:w="0" w:type="auto"/>
        <w:tblLook w:val="04A0" w:firstRow="1" w:lastRow="0" w:firstColumn="1" w:lastColumn="0" w:noHBand="0" w:noVBand="1"/>
      </w:tblPr>
      <w:tblGrid>
        <w:gridCol w:w="4536"/>
        <w:gridCol w:w="1451"/>
        <w:gridCol w:w="1396"/>
        <w:gridCol w:w="1427"/>
        <w:gridCol w:w="1166"/>
        <w:gridCol w:w="1317"/>
      </w:tblGrid>
      <w:tr w:rsidR="003E59B2" w:rsidRPr="003E59B2" w14:paraId="279CE10D" w14:textId="77777777" w:rsidTr="003E59B2">
        <w:tc>
          <w:tcPr>
            <w:tcW w:w="0" w:type="auto"/>
            <w:shd w:val="clear" w:color="auto" w:fill="D9D9D9"/>
            <w:vAlign w:val="bottom"/>
          </w:tcPr>
          <w:p w14:paraId="305FD1F6" w14:textId="77777777" w:rsidR="003E59B2" w:rsidRPr="003E59B2" w:rsidRDefault="003E59B2" w:rsidP="003E59B2">
            <w:pPr>
              <w:spacing w:after="0" w:line="240" w:lineRule="auto"/>
              <w:rPr>
                <w:rFonts w:ascii="Times New Roman" w:eastAsia="Calibri" w:hAnsi="Times New Roman" w:cs="Times New Roman"/>
                <w:b/>
                <w:bCs/>
                <w:color w:val="000000"/>
              </w:rPr>
            </w:pPr>
            <w:r w:rsidRPr="003E59B2">
              <w:rPr>
                <w:rFonts w:ascii="Times New Roman" w:eastAsia="Calibri" w:hAnsi="Times New Roman" w:cs="Times New Roman"/>
                <w:b/>
                <w:bCs/>
                <w:color w:val="000000"/>
              </w:rPr>
              <w:t>Short Title</w:t>
            </w:r>
          </w:p>
          <w:p w14:paraId="6706875B" w14:textId="77777777" w:rsidR="003E59B2" w:rsidRPr="003E59B2" w:rsidRDefault="003E59B2" w:rsidP="003E59B2">
            <w:pPr>
              <w:spacing w:after="0" w:line="240" w:lineRule="auto"/>
              <w:rPr>
                <w:rFonts w:ascii="Times New Roman" w:eastAsia="Calibri" w:hAnsi="Times New Roman" w:cs="Times New Roman"/>
                <w:b/>
                <w:bCs/>
                <w:color w:val="000000"/>
              </w:rPr>
            </w:pPr>
          </w:p>
        </w:tc>
        <w:tc>
          <w:tcPr>
            <w:tcW w:w="0" w:type="auto"/>
            <w:shd w:val="clear" w:color="auto" w:fill="D9D9D9"/>
            <w:vAlign w:val="bottom"/>
          </w:tcPr>
          <w:p w14:paraId="0083A8B8" w14:textId="77777777" w:rsidR="003E59B2" w:rsidRPr="003E59B2" w:rsidRDefault="003E59B2" w:rsidP="003E59B2">
            <w:pPr>
              <w:spacing w:after="0" w:line="240" w:lineRule="auto"/>
              <w:jc w:val="center"/>
              <w:rPr>
                <w:rFonts w:ascii="Times New Roman" w:eastAsia="Calibri" w:hAnsi="Times New Roman" w:cs="Times New Roman"/>
                <w:b/>
                <w:bCs/>
                <w:color w:val="000000"/>
              </w:rPr>
            </w:pPr>
            <w:r w:rsidRPr="003E59B2">
              <w:rPr>
                <w:rFonts w:ascii="Times New Roman" w:eastAsia="Calibri" w:hAnsi="Times New Roman" w:cs="Times New Roman"/>
                <w:b/>
                <w:bCs/>
                <w:color w:val="000000"/>
              </w:rPr>
              <w:t>Complainant</w:t>
            </w:r>
          </w:p>
          <w:p w14:paraId="55EC5B95" w14:textId="77777777" w:rsidR="003E59B2" w:rsidRPr="003E59B2" w:rsidRDefault="003E59B2" w:rsidP="003E59B2">
            <w:pPr>
              <w:spacing w:after="0" w:line="240" w:lineRule="auto"/>
              <w:jc w:val="center"/>
              <w:rPr>
                <w:rFonts w:ascii="Times New Roman" w:eastAsia="Calibri" w:hAnsi="Times New Roman" w:cs="Times New Roman"/>
                <w:b/>
                <w:bCs/>
                <w:color w:val="000000"/>
              </w:rPr>
            </w:pPr>
          </w:p>
        </w:tc>
        <w:tc>
          <w:tcPr>
            <w:tcW w:w="0" w:type="auto"/>
            <w:shd w:val="clear" w:color="auto" w:fill="D9D9D9"/>
            <w:vAlign w:val="bottom"/>
          </w:tcPr>
          <w:p w14:paraId="67823A92" w14:textId="77777777" w:rsidR="003E59B2" w:rsidRPr="003E59B2" w:rsidRDefault="003E59B2" w:rsidP="003E59B2">
            <w:pPr>
              <w:spacing w:after="0" w:line="240" w:lineRule="auto"/>
              <w:jc w:val="center"/>
              <w:rPr>
                <w:rFonts w:ascii="Times New Roman" w:eastAsia="Calibri" w:hAnsi="Times New Roman" w:cs="Times New Roman"/>
                <w:b/>
                <w:bCs/>
                <w:color w:val="000000"/>
              </w:rPr>
            </w:pPr>
            <w:r w:rsidRPr="003E59B2">
              <w:rPr>
                <w:rFonts w:ascii="Times New Roman" w:eastAsia="Calibri" w:hAnsi="Times New Roman" w:cs="Times New Roman"/>
                <w:b/>
                <w:bCs/>
                <w:color w:val="000000"/>
              </w:rPr>
              <w:t>Respondent</w:t>
            </w:r>
          </w:p>
          <w:p w14:paraId="0A0DD75F" w14:textId="77777777" w:rsidR="003E59B2" w:rsidRPr="003E59B2" w:rsidRDefault="003E59B2" w:rsidP="003E59B2">
            <w:pPr>
              <w:spacing w:after="0" w:line="240" w:lineRule="auto"/>
              <w:jc w:val="center"/>
              <w:rPr>
                <w:rFonts w:ascii="Times New Roman" w:eastAsia="Calibri" w:hAnsi="Times New Roman" w:cs="Times New Roman"/>
                <w:b/>
                <w:bCs/>
                <w:color w:val="000000"/>
              </w:rPr>
            </w:pPr>
          </w:p>
        </w:tc>
        <w:tc>
          <w:tcPr>
            <w:tcW w:w="1427" w:type="dxa"/>
            <w:shd w:val="clear" w:color="auto" w:fill="D9D9D9"/>
            <w:vAlign w:val="bottom"/>
          </w:tcPr>
          <w:p w14:paraId="500C134E" w14:textId="77777777" w:rsidR="003E59B2" w:rsidRPr="003E59B2" w:rsidRDefault="003E59B2" w:rsidP="003E59B2">
            <w:pPr>
              <w:spacing w:after="0" w:line="240" w:lineRule="auto"/>
              <w:jc w:val="center"/>
              <w:rPr>
                <w:rFonts w:ascii="Times New Roman" w:eastAsia="Calibri" w:hAnsi="Times New Roman" w:cs="Times New Roman"/>
                <w:b/>
                <w:bCs/>
                <w:color w:val="000000"/>
              </w:rPr>
            </w:pPr>
            <w:r w:rsidRPr="003E59B2">
              <w:rPr>
                <w:rFonts w:ascii="Times New Roman" w:eastAsia="Calibri" w:hAnsi="Times New Roman" w:cs="Times New Roman"/>
                <w:b/>
                <w:bCs/>
                <w:color w:val="000000"/>
              </w:rPr>
              <w:t>Consultation Request</w:t>
            </w:r>
          </w:p>
        </w:tc>
        <w:tc>
          <w:tcPr>
            <w:tcW w:w="1166" w:type="dxa"/>
            <w:shd w:val="clear" w:color="auto" w:fill="D9D9D9"/>
            <w:vAlign w:val="bottom"/>
          </w:tcPr>
          <w:p w14:paraId="7A4D6F39" w14:textId="77777777" w:rsidR="003E59B2" w:rsidRPr="003E59B2" w:rsidRDefault="003E59B2" w:rsidP="003E59B2">
            <w:pPr>
              <w:spacing w:after="0" w:line="240" w:lineRule="auto"/>
              <w:jc w:val="center"/>
              <w:rPr>
                <w:rFonts w:ascii="Times New Roman" w:eastAsia="Calibri" w:hAnsi="Times New Roman" w:cs="Times New Roman"/>
                <w:b/>
                <w:bCs/>
                <w:color w:val="000000"/>
              </w:rPr>
            </w:pPr>
            <w:r w:rsidRPr="003E59B2">
              <w:rPr>
                <w:rFonts w:ascii="Times New Roman" w:eastAsia="Calibri" w:hAnsi="Times New Roman" w:cs="Times New Roman"/>
                <w:b/>
                <w:bCs/>
                <w:color w:val="000000"/>
              </w:rPr>
              <w:t>Panel Request</w:t>
            </w:r>
          </w:p>
        </w:tc>
        <w:tc>
          <w:tcPr>
            <w:tcW w:w="1317" w:type="dxa"/>
            <w:shd w:val="clear" w:color="auto" w:fill="D9D9D9"/>
            <w:vAlign w:val="bottom"/>
          </w:tcPr>
          <w:p w14:paraId="07B0E063" w14:textId="77777777" w:rsidR="003E59B2" w:rsidRPr="003E59B2" w:rsidRDefault="003E59B2" w:rsidP="003E59B2">
            <w:pPr>
              <w:spacing w:after="0" w:line="240" w:lineRule="auto"/>
              <w:jc w:val="center"/>
              <w:rPr>
                <w:rFonts w:ascii="Times New Roman" w:eastAsia="Calibri" w:hAnsi="Times New Roman" w:cs="Times New Roman"/>
                <w:b/>
                <w:bCs/>
                <w:color w:val="000000"/>
              </w:rPr>
            </w:pPr>
            <w:r w:rsidRPr="003E59B2">
              <w:rPr>
                <w:rFonts w:ascii="Times New Roman" w:eastAsia="Calibri" w:hAnsi="Times New Roman" w:cs="Times New Roman"/>
                <w:b/>
                <w:bCs/>
                <w:color w:val="000000"/>
              </w:rPr>
              <w:t>Panel Constituted</w:t>
            </w:r>
          </w:p>
        </w:tc>
      </w:tr>
      <w:tr w:rsidR="003E59B2" w:rsidRPr="003E59B2" w14:paraId="6EC3F553" w14:textId="77777777" w:rsidTr="00874CB6">
        <w:tc>
          <w:tcPr>
            <w:tcW w:w="0" w:type="auto"/>
            <w:vAlign w:val="bottom"/>
          </w:tcPr>
          <w:p w14:paraId="48727435"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Uranium Exports</w:t>
            </w:r>
          </w:p>
        </w:tc>
        <w:tc>
          <w:tcPr>
            <w:tcW w:w="0" w:type="auto"/>
            <w:vAlign w:val="bottom"/>
          </w:tcPr>
          <w:p w14:paraId="69E0EFD7"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755DFC18"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319D21A0"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18/3/1994</w:t>
            </w:r>
          </w:p>
        </w:tc>
        <w:tc>
          <w:tcPr>
            <w:tcW w:w="1166" w:type="dxa"/>
            <w:vAlign w:val="bottom"/>
          </w:tcPr>
          <w:p w14:paraId="741FC92B"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027572DB"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1F17841C" w14:textId="77777777" w:rsidTr="00874CB6">
        <w:tc>
          <w:tcPr>
            <w:tcW w:w="0" w:type="auto"/>
            <w:vAlign w:val="bottom"/>
          </w:tcPr>
          <w:p w14:paraId="6EA77314"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Agricultural Products</w:t>
            </w:r>
          </w:p>
        </w:tc>
        <w:tc>
          <w:tcPr>
            <w:tcW w:w="0" w:type="auto"/>
            <w:vAlign w:val="bottom"/>
          </w:tcPr>
          <w:p w14:paraId="28F6B5D6"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0" w:type="auto"/>
            <w:vAlign w:val="bottom"/>
          </w:tcPr>
          <w:p w14:paraId="1BAA980E"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1427" w:type="dxa"/>
            <w:vAlign w:val="bottom"/>
          </w:tcPr>
          <w:p w14:paraId="7A98053C"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2/2/1995</w:t>
            </w:r>
          </w:p>
        </w:tc>
        <w:tc>
          <w:tcPr>
            <w:tcW w:w="1166" w:type="dxa"/>
            <w:vAlign w:val="bottom"/>
          </w:tcPr>
          <w:p w14:paraId="350DB8D2"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14/7/1995</w:t>
            </w:r>
          </w:p>
        </w:tc>
        <w:tc>
          <w:tcPr>
            <w:tcW w:w="1317" w:type="dxa"/>
            <w:vAlign w:val="bottom"/>
          </w:tcPr>
          <w:p w14:paraId="6A782B06"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19/1/1996</w:t>
            </w:r>
          </w:p>
        </w:tc>
      </w:tr>
      <w:tr w:rsidR="003E59B2" w:rsidRPr="003E59B2" w14:paraId="0FFCE0C1" w14:textId="77777777" w:rsidTr="00874CB6">
        <w:tc>
          <w:tcPr>
            <w:tcW w:w="0" w:type="auto"/>
            <w:vAlign w:val="bottom"/>
          </w:tcPr>
          <w:p w14:paraId="6433F478"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Import Restrictions on Sugar from Canada</w:t>
            </w:r>
          </w:p>
        </w:tc>
        <w:tc>
          <w:tcPr>
            <w:tcW w:w="0" w:type="auto"/>
            <w:vAlign w:val="bottom"/>
          </w:tcPr>
          <w:p w14:paraId="383698AE"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218C1312"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15C45470"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10/2/1995</w:t>
            </w:r>
          </w:p>
        </w:tc>
        <w:tc>
          <w:tcPr>
            <w:tcW w:w="1166" w:type="dxa"/>
            <w:vAlign w:val="bottom"/>
          </w:tcPr>
          <w:p w14:paraId="27E7F753"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0907EC32"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651DF074" w14:textId="77777777" w:rsidTr="00874CB6">
        <w:tc>
          <w:tcPr>
            <w:tcW w:w="0" w:type="auto"/>
            <w:vAlign w:val="bottom"/>
          </w:tcPr>
          <w:p w14:paraId="7347147E"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Restrictions on Small Package Delivery</w:t>
            </w:r>
          </w:p>
        </w:tc>
        <w:tc>
          <w:tcPr>
            <w:tcW w:w="0" w:type="auto"/>
            <w:vAlign w:val="bottom"/>
          </w:tcPr>
          <w:p w14:paraId="08EA1173"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0" w:type="auto"/>
            <w:vAlign w:val="bottom"/>
          </w:tcPr>
          <w:p w14:paraId="16AC1D01"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1427" w:type="dxa"/>
            <w:vAlign w:val="bottom"/>
          </w:tcPr>
          <w:p w14:paraId="63E179FD"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25/41995</w:t>
            </w:r>
          </w:p>
        </w:tc>
        <w:tc>
          <w:tcPr>
            <w:tcW w:w="1166" w:type="dxa"/>
            <w:vAlign w:val="bottom"/>
          </w:tcPr>
          <w:p w14:paraId="5C11DBD0"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342AB2E6"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34FA555A" w14:textId="77777777" w:rsidTr="00874CB6">
        <w:tc>
          <w:tcPr>
            <w:tcW w:w="0" w:type="auto"/>
            <w:vAlign w:val="bottom"/>
          </w:tcPr>
          <w:p w14:paraId="489E763F"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Federal Acquisition Streamlining Act</w:t>
            </w:r>
          </w:p>
        </w:tc>
        <w:tc>
          <w:tcPr>
            <w:tcW w:w="0" w:type="auto"/>
            <w:vAlign w:val="bottom"/>
          </w:tcPr>
          <w:p w14:paraId="022B1C24"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0" w:type="auto"/>
            <w:vAlign w:val="bottom"/>
          </w:tcPr>
          <w:p w14:paraId="4AE34EF8"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0D595B4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10/7/1995</w:t>
            </w:r>
          </w:p>
        </w:tc>
        <w:tc>
          <w:tcPr>
            <w:tcW w:w="1166" w:type="dxa"/>
            <w:vAlign w:val="bottom"/>
          </w:tcPr>
          <w:p w14:paraId="380FCC2C"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511886DB"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1C45B12D" w14:textId="77777777" w:rsidTr="00874CB6">
        <w:tc>
          <w:tcPr>
            <w:tcW w:w="0" w:type="auto"/>
            <w:vAlign w:val="bottom"/>
          </w:tcPr>
          <w:p w14:paraId="02A936B7"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Restrictions on Tomato Imports</w:t>
            </w:r>
          </w:p>
        </w:tc>
        <w:tc>
          <w:tcPr>
            <w:tcW w:w="0" w:type="auto"/>
            <w:vAlign w:val="bottom"/>
          </w:tcPr>
          <w:p w14:paraId="30A4B5DD"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0" w:type="auto"/>
            <w:vAlign w:val="bottom"/>
          </w:tcPr>
          <w:p w14:paraId="39E1BFA5"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2481FE0D"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14/12/1995</w:t>
            </w:r>
          </w:p>
        </w:tc>
        <w:tc>
          <w:tcPr>
            <w:tcW w:w="1166" w:type="dxa"/>
            <w:vAlign w:val="bottom"/>
          </w:tcPr>
          <w:p w14:paraId="29FBFBC9"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42F7174D"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0C661478" w14:textId="77777777" w:rsidTr="00874CB6">
        <w:tc>
          <w:tcPr>
            <w:tcW w:w="0" w:type="auto"/>
            <w:vAlign w:val="bottom"/>
          </w:tcPr>
          <w:p w14:paraId="38AADAC6"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Trucking Services</w:t>
            </w:r>
          </w:p>
        </w:tc>
        <w:tc>
          <w:tcPr>
            <w:tcW w:w="0" w:type="auto"/>
            <w:vAlign w:val="bottom"/>
          </w:tcPr>
          <w:p w14:paraId="0D97A617"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0" w:type="auto"/>
            <w:vAlign w:val="bottom"/>
          </w:tcPr>
          <w:p w14:paraId="0DCB70C3"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50B1A95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18/12/1995</w:t>
            </w:r>
          </w:p>
        </w:tc>
        <w:tc>
          <w:tcPr>
            <w:tcW w:w="1166" w:type="dxa"/>
            <w:vAlign w:val="bottom"/>
          </w:tcPr>
          <w:p w14:paraId="4ABACA98"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22/9/1998</w:t>
            </w:r>
          </w:p>
        </w:tc>
        <w:tc>
          <w:tcPr>
            <w:tcW w:w="1317" w:type="dxa"/>
            <w:vAlign w:val="bottom"/>
          </w:tcPr>
          <w:p w14:paraId="7AFB0E72"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2/2/2000</w:t>
            </w:r>
          </w:p>
        </w:tc>
      </w:tr>
      <w:tr w:rsidR="003E59B2" w:rsidRPr="003E59B2" w14:paraId="5F082A4E" w14:textId="77777777" w:rsidTr="00874CB6">
        <w:tc>
          <w:tcPr>
            <w:tcW w:w="0" w:type="auto"/>
            <w:vAlign w:val="bottom"/>
          </w:tcPr>
          <w:p w14:paraId="432BE62F" w14:textId="77777777" w:rsidR="003E59B2" w:rsidRPr="003E59B2" w:rsidRDefault="003E59B2" w:rsidP="003E59B2">
            <w:pPr>
              <w:spacing w:after="0" w:line="240" w:lineRule="auto"/>
              <w:rPr>
                <w:rFonts w:ascii="Times New Roman" w:eastAsia="Calibri" w:hAnsi="Times New Roman" w:cs="Times New Roman"/>
                <w:i/>
                <w:iCs/>
              </w:rPr>
            </w:pPr>
            <w:r w:rsidRPr="003E59B2">
              <w:rPr>
                <w:rFonts w:ascii="Times New Roman" w:eastAsia="Calibri" w:hAnsi="Times New Roman" w:cs="Times New Roman"/>
                <w:i/>
                <w:iCs/>
              </w:rPr>
              <w:t>Bus Services</w:t>
            </w:r>
          </w:p>
        </w:tc>
        <w:tc>
          <w:tcPr>
            <w:tcW w:w="0" w:type="auto"/>
            <w:vAlign w:val="bottom"/>
          </w:tcPr>
          <w:p w14:paraId="062A6175" w14:textId="77777777" w:rsidR="003E59B2" w:rsidRPr="003E59B2" w:rsidRDefault="003E59B2" w:rsidP="003E59B2">
            <w:pPr>
              <w:spacing w:after="0" w:line="240" w:lineRule="auto"/>
              <w:jc w:val="center"/>
              <w:rPr>
                <w:rFonts w:ascii="Times New Roman" w:eastAsia="Calibri" w:hAnsi="Times New Roman" w:cs="Times New Roman"/>
              </w:rPr>
            </w:pPr>
            <w:r w:rsidRPr="003E59B2">
              <w:rPr>
                <w:rFonts w:ascii="Times New Roman" w:eastAsia="Calibri" w:hAnsi="Times New Roman" w:cs="Times New Roman"/>
              </w:rPr>
              <w:t>Mexico</w:t>
            </w:r>
          </w:p>
        </w:tc>
        <w:tc>
          <w:tcPr>
            <w:tcW w:w="0" w:type="auto"/>
            <w:vAlign w:val="bottom"/>
          </w:tcPr>
          <w:p w14:paraId="22E98AD1" w14:textId="77777777" w:rsidR="003E59B2" w:rsidRPr="003E59B2" w:rsidRDefault="003E59B2" w:rsidP="003E59B2">
            <w:pPr>
              <w:spacing w:after="0" w:line="240" w:lineRule="auto"/>
              <w:jc w:val="center"/>
              <w:rPr>
                <w:rFonts w:ascii="Times New Roman" w:eastAsia="Calibri" w:hAnsi="Times New Roman" w:cs="Times New Roman"/>
              </w:rPr>
            </w:pPr>
            <w:r w:rsidRPr="003E59B2">
              <w:rPr>
                <w:rFonts w:ascii="Times New Roman" w:eastAsia="Calibri" w:hAnsi="Times New Roman" w:cs="Times New Roman"/>
              </w:rPr>
              <w:t>United States</w:t>
            </w:r>
          </w:p>
        </w:tc>
        <w:tc>
          <w:tcPr>
            <w:tcW w:w="1427" w:type="dxa"/>
            <w:vAlign w:val="bottom"/>
          </w:tcPr>
          <w:p w14:paraId="747F2813" w14:textId="77777777" w:rsidR="003E59B2" w:rsidRPr="003E59B2" w:rsidRDefault="003E59B2" w:rsidP="003E59B2">
            <w:pPr>
              <w:spacing w:after="0" w:line="240" w:lineRule="auto"/>
              <w:jc w:val="center"/>
              <w:rPr>
                <w:rFonts w:ascii="Times New Roman" w:eastAsia="Calibri" w:hAnsi="Times New Roman" w:cs="Times New Roman"/>
              </w:rPr>
            </w:pPr>
            <w:r w:rsidRPr="003E59B2">
              <w:rPr>
                <w:rFonts w:ascii="Times New Roman" w:eastAsia="Calibri" w:hAnsi="Times New Roman" w:cs="Times New Roman"/>
              </w:rPr>
              <w:t>18/12/1995</w:t>
            </w:r>
          </w:p>
        </w:tc>
        <w:tc>
          <w:tcPr>
            <w:tcW w:w="1166" w:type="dxa"/>
            <w:vAlign w:val="bottom"/>
          </w:tcPr>
          <w:p w14:paraId="4D314AED" w14:textId="77777777" w:rsidR="003E59B2" w:rsidRPr="003E59B2" w:rsidRDefault="003E59B2" w:rsidP="003E59B2">
            <w:pPr>
              <w:spacing w:after="0" w:line="240" w:lineRule="auto"/>
              <w:jc w:val="center"/>
              <w:rPr>
                <w:rFonts w:ascii="Times New Roman" w:eastAsia="Calibri" w:hAnsi="Times New Roman" w:cs="Times New Roman"/>
              </w:rPr>
            </w:pPr>
            <w:r w:rsidRPr="003E59B2">
              <w:rPr>
                <w:rFonts w:ascii="Times New Roman" w:eastAsia="Calibri" w:hAnsi="Times New Roman" w:cs="Times New Roman"/>
              </w:rPr>
              <w:t>2/11/1998</w:t>
            </w:r>
          </w:p>
        </w:tc>
        <w:tc>
          <w:tcPr>
            <w:tcW w:w="1317" w:type="dxa"/>
            <w:vAlign w:val="bottom"/>
          </w:tcPr>
          <w:p w14:paraId="771440D5"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4CADC03F" w14:textId="77777777" w:rsidTr="00874CB6">
        <w:tc>
          <w:tcPr>
            <w:tcW w:w="0" w:type="auto"/>
            <w:vAlign w:val="bottom"/>
          </w:tcPr>
          <w:p w14:paraId="574BE726"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Helms-Burton Act</w:t>
            </w:r>
          </w:p>
        </w:tc>
        <w:tc>
          <w:tcPr>
            <w:tcW w:w="0" w:type="auto"/>
            <w:vAlign w:val="bottom"/>
          </w:tcPr>
          <w:p w14:paraId="15EF7D77"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1FACFDD9"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4A93297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12/3/1996</w:t>
            </w:r>
          </w:p>
        </w:tc>
        <w:tc>
          <w:tcPr>
            <w:tcW w:w="1166" w:type="dxa"/>
            <w:vAlign w:val="bottom"/>
          </w:tcPr>
          <w:p w14:paraId="0AAAF747"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5BDD1CFB"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12F77764" w14:textId="77777777" w:rsidTr="00874CB6">
        <w:tc>
          <w:tcPr>
            <w:tcW w:w="0" w:type="auto"/>
            <w:vAlign w:val="bottom"/>
          </w:tcPr>
          <w:p w14:paraId="40B4FC6A"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Safeguards on Brooms</w:t>
            </w:r>
          </w:p>
        </w:tc>
        <w:tc>
          <w:tcPr>
            <w:tcW w:w="0" w:type="auto"/>
            <w:vAlign w:val="bottom"/>
          </w:tcPr>
          <w:p w14:paraId="7A444BF1"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0" w:type="auto"/>
            <w:vAlign w:val="bottom"/>
          </w:tcPr>
          <w:p w14:paraId="292249CC"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2375EAA8"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21/8/1996</w:t>
            </w:r>
          </w:p>
        </w:tc>
        <w:tc>
          <w:tcPr>
            <w:tcW w:w="1166" w:type="dxa"/>
            <w:vAlign w:val="bottom"/>
          </w:tcPr>
          <w:p w14:paraId="7DB7F6CF"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14/1/1997</w:t>
            </w:r>
          </w:p>
        </w:tc>
        <w:tc>
          <w:tcPr>
            <w:tcW w:w="1317" w:type="dxa"/>
            <w:vAlign w:val="bottom"/>
          </w:tcPr>
          <w:p w14:paraId="158463DB"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17/7/1997</w:t>
            </w:r>
          </w:p>
        </w:tc>
      </w:tr>
      <w:tr w:rsidR="003E59B2" w:rsidRPr="003E59B2" w14:paraId="15D6A010" w14:textId="77777777" w:rsidTr="00874CB6">
        <w:tc>
          <w:tcPr>
            <w:tcW w:w="0" w:type="auto"/>
            <w:vAlign w:val="bottom"/>
          </w:tcPr>
          <w:p w14:paraId="3AABFEF6"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Sugar Containing Products Re-export Program</w:t>
            </w:r>
          </w:p>
        </w:tc>
        <w:tc>
          <w:tcPr>
            <w:tcW w:w="0" w:type="auto"/>
            <w:vAlign w:val="bottom"/>
          </w:tcPr>
          <w:p w14:paraId="7360EFB7"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68D94334"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71F40851"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23/10/1996</w:t>
            </w:r>
          </w:p>
        </w:tc>
        <w:tc>
          <w:tcPr>
            <w:tcW w:w="1166" w:type="dxa"/>
            <w:vAlign w:val="bottom"/>
          </w:tcPr>
          <w:p w14:paraId="39EFF0E1"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44F8BF7B"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401C402A" w14:textId="77777777" w:rsidTr="00874CB6">
        <w:tc>
          <w:tcPr>
            <w:tcW w:w="0" w:type="auto"/>
            <w:vAlign w:val="bottom"/>
          </w:tcPr>
          <w:p w14:paraId="65C73923"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Persian Lemons</w:t>
            </w:r>
          </w:p>
        </w:tc>
        <w:tc>
          <w:tcPr>
            <w:tcW w:w="0" w:type="auto"/>
            <w:vAlign w:val="bottom"/>
          </w:tcPr>
          <w:p w14:paraId="26E7DDD1"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0" w:type="auto"/>
            <w:vAlign w:val="bottom"/>
          </w:tcPr>
          <w:p w14:paraId="28355632"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213889A4"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2/7/1997</w:t>
            </w:r>
          </w:p>
        </w:tc>
        <w:tc>
          <w:tcPr>
            <w:tcW w:w="1166" w:type="dxa"/>
            <w:vAlign w:val="bottom"/>
          </w:tcPr>
          <w:p w14:paraId="11052B61"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0E5DD0B4"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36BB663C" w14:textId="77777777" w:rsidTr="00874CB6">
        <w:tc>
          <w:tcPr>
            <w:tcW w:w="0" w:type="auto"/>
            <w:vAlign w:val="bottom"/>
          </w:tcPr>
          <w:p w14:paraId="16D65CA2"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Restrictions on Sugar from Mexico</w:t>
            </w:r>
          </w:p>
        </w:tc>
        <w:tc>
          <w:tcPr>
            <w:tcW w:w="0" w:type="auto"/>
            <w:vAlign w:val="bottom"/>
          </w:tcPr>
          <w:p w14:paraId="38AC705E"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0" w:type="auto"/>
            <w:vAlign w:val="bottom"/>
          </w:tcPr>
          <w:p w14:paraId="4A5FA4DC"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5244562D"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13/3/1998</w:t>
            </w:r>
          </w:p>
        </w:tc>
        <w:tc>
          <w:tcPr>
            <w:tcW w:w="1166" w:type="dxa"/>
            <w:vAlign w:val="bottom"/>
          </w:tcPr>
          <w:p w14:paraId="22AAD66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17/8/2000</w:t>
            </w:r>
          </w:p>
        </w:tc>
        <w:tc>
          <w:tcPr>
            <w:tcW w:w="1317" w:type="dxa"/>
            <w:vAlign w:val="bottom"/>
          </w:tcPr>
          <w:p w14:paraId="0EF060BA"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7E58CF89" w14:textId="77777777" w:rsidTr="00874CB6">
        <w:tc>
          <w:tcPr>
            <w:tcW w:w="0" w:type="auto"/>
            <w:vAlign w:val="bottom"/>
          </w:tcPr>
          <w:p w14:paraId="4E4DDB25"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Beef and Lamb Labeling</w:t>
            </w:r>
          </w:p>
        </w:tc>
        <w:tc>
          <w:tcPr>
            <w:tcW w:w="0" w:type="auto"/>
            <w:vAlign w:val="bottom"/>
          </w:tcPr>
          <w:p w14:paraId="1BDD01FF"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08A2482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54B73365"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28/7/1998</w:t>
            </w:r>
          </w:p>
        </w:tc>
        <w:tc>
          <w:tcPr>
            <w:tcW w:w="1166" w:type="dxa"/>
            <w:vAlign w:val="bottom"/>
          </w:tcPr>
          <w:p w14:paraId="133B961E"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6FFAAA01"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7D87670B" w14:textId="77777777" w:rsidTr="00874CB6">
        <w:tc>
          <w:tcPr>
            <w:tcW w:w="0" w:type="auto"/>
            <w:vAlign w:val="bottom"/>
          </w:tcPr>
          <w:p w14:paraId="301EBF9E"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Labeling of Perishable Agricultural Products</w:t>
            </w:r>
          </w:p>
        </w:tc>
        <w:tc>
          <w:tcPr>
            <w:tcW w:w="0" w:type="auto"/>
            <w:vAlign w:val="bottom"/>
          </w:tcPr>
          <w:p w14:paraId="26A9EC30"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0" w:type="auto"/>
            <w:vAlign w:val="bottom"/>
          </w:tcPr>
          <w:p w14:paraId="5FD6B478"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4AD640ED"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10/8/1998</w:t>
            </w:r>
          </w:p>
        </w:tc>
        <w:tc>
          <w:tcPr>
            <w:tcW w:w="1166" w:type="dxa"/>
            <w:vAlign w:val="bottom"/>
          </w:tcPr>
          <w:p w14:paraId="18859C11"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58C0F517"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78FADE49" w14:textId="77777777" w:rsidTr="00874CB6">
        <w:tc>
          <w:tcPr>
            <w:tcW w:w="0" w:type="auto"/>
            <w:vAlign w:val="bottom"/>
          </w:tcPr>
          <w:p w14:paraId="4E88FC38"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Farm Products Blockade</w:t>
            </w:r>
          </w:p>
        </w:tc>
        <w:tc>
          <w:tcPr>
            <w:tcW w:w="0" w:type="auto"/>
            <w:vAlign w:val="bottom"/>
          </w:tcPr>
          <w:p w14:paraId="7840C77B"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6831C366"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58221ADC"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24/91998</w:t>
            </w:r>
          </w:p>
        </w:tc>
        <w:tc>
          <w:tcPr>
            <w:tcW w:w="1166" w:type="dxa"/>
            <w:vAlign w:val="bottom"/>
          </w:tcPr>
          <w:p w14:paraId="2F6D5EF6"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11E0D292"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7E66665E" w14:textId="77777777" w:rsidTr="00874CB6">
        <w:tc>
          <w:tcPr>
            <w:tcW w:w="0" w:type="auto"/>
            <w:vAlign w:val="bottom"/>
          </w:tcPr>
          <w:p w14:paraId="4B2EA003"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Ontario Sport Fishing</w:t>
            </w:r>
          </w:p>
        </w:tc>
        <w:tc>
          <w:tcPr>
            <w:tcW w:w="0" w:type="auto"/>
            <w:vAlign w:val="bottom"/>
          </w:tcPr>
          <w:p w14:paraId="56BD78EB"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0" w:type="auto"/>
            <w:vAlign w:val="bottom"/>
          </w:tcPr>
          <w:p w14:paraId="3DD4A371"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1427" w:type="dxa"/>
            <w:vAlign w:val="bottom"/>
          </w:tcPr>
          <w:p w14:paraId="218EF840"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28/7/1999</w:t>
            </w:r>
          </w:p>
        </w:tc>
        <w:tc>
          <w:tcPr>
            <w:tcW w:w="1166" w:type="dxa"/>
            <w:vAlign w:val="bottom"/>
          </w:tcPr>
          <w:p w14:paraId="04D66CB2"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31149A0B"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728077A1" w14:textId="77777777" w:rsidTr="00874CB6">
        <w:tc>
          <w:tcPr>
            <w:tcW w:w="0" w:type="auto"/>
            <w:vAlign w:val="bottom"/>
          </w:tcPr>
          <w:p w14:paraId="39722434"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Mexico-Cross Border Trucking and Bus Services</w:t>
            </w:r>
          </w:p>
        </w:tc>
        <w:tc>
          <w:tcPr>
            <w:tcW w:w="0" w:type="auto"/>
            <w:vAlign w:val="bottom"/>
          </w:tcPr>
          <w:p w14:paraId="6AE3A2B3"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0" w:type="auto"/>
            <w:vAlign w:val="bottom"/>
          </w:tcPr>
          <w:p w14:paraId="39E595A1"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1427" w:type="dxa"/>
            <w:vAlign w:val="bottom"/>
          </w:tcPr>
          <w:p w14:paraId="37AA0AD8"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10/12/1999</w:t>
            </w:r>
          </w:p>
        </w:tc>
        <w:tc>
          <w:tcPr>
            <w:tcW w:w="1166" w:type="dxa"/>
            <w:vAlign w:val="bottom"/>
          </w:tcPr>
          <w:p w14:paraId="116ED3A4"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63BA05E1"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26B8F000" w14:textId="77777777" w:rsidTr="00874CB6">
        <w:tc>
          <w:tcPr>
            <w:tcW w:w="0" w:type="auto"/>
            <w:vAlign w:val="bottom"/>
          </w:tcPr>
          <w:p w14:paraId="457A5519"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Restrictions on Potatoes</w:t>
            </w:r>
          </w:p>
        </w:tc>
        <w:tc>
          <w:tcPr>
            <w:tcW w:w="0" w:type="auto"/>
            <w:vAlign w:val="bottom"/>
          </w:tcPr>
          <w:p w14:paraId="011F726F"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2E75B157"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7421261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3/1/2001</w:t>
            </w:r>
          </w:p>
        </w:tc>
        <w:tc>
          <w:tcPr>
            <w:tcW w:w="1166" w:type="dxa"/>
            <w:vAlign w:val="bottom"/>
          </w:tcPr>
          <w:p w14:paraId="36BFB46F"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7379E7A7" w14:textId="77777777" w:rsidR="003E59B2" w:rsidRPr="003E59B2" w:rsidRDefault="003E59B2" w:rsidP="003E59B2">
            <w:pPr>
              <w:spacing w:after="0" w:line="240" w:lineRule="auto"/>
              <w:jc w:val="center"/>
              <w:rPr>
                <w:rFonts w:ascii="Times New Roman" w:eastAsia="Calibri" w:hAnsi="Times New Roman" w:cs="Times New Roman"/>
              </w:rPr>
            </w:pPr>
          </w:p>
        </w:tc>
      </w:tr>
      <w:tr w:rsidR="003E59B2" w:rsidRPr="003E59B2" w14:paraId="61E172EE" w14:textId="77777777" w:rsidTr="00874CB6">
        <w:tc>
          <w:tcPr>
            <w:tcW w:w="0" w:type="auto"/>
            <w:vAlign w:val="bottom"/>
          </w:tcPr>
          <w:p w14:paraId="1FDBED12"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Dolphin Safe Labeling</w:t>
            </w:r>
          </w:p>
        </w:tc>
        <w:tc>
          <w:tcPr>
            <w:tcW w:w="0" w:type="auto"/>
            <w:vAlign w:val="bottom"/>
          </w:tcPr>
          <w:p w14:paraId="53228070"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0" w:type="auto"/>
            <w:vAlign w:val="bottom"/>
          </w:tcPr>
          <w:p w14:paraId="6DA62BA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Mexico</w:t>
            </w:r>
          </w:p>
        </w:tc>
        <w:tc>
          <w:tcPr>
            <w:tcW w:w="1427" w:type="dxa"/>
            <w:vAlign w:val="bottom"/>
          </w:tcPr>
          <w:p w14:paraId="1AE616F1"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4/11/2009</w:t>
            </w:r>
          </w:p>
        </w:tc>
        <w:tc>
          <w:tcPr>
            <w:tcW w:w="1166" w:type="dxa"/>
            <w:vAlign w:val="bottom"/>
          </w:tcPr>
          <w:p w14:paraId="080ACA89"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24/9/2010</w:t>
            </w:r>
          </w:p>
        </w:tc>
        <w:tc>
          <w:tcPr>
            <w:tcW w:w="1317" w:type="dxa"/>
            <w:vAlign w:val="bottom"/>
          </w:tcPr>
          <w:p w14:paraId="210898FA" w14:textId="77777777" w:rsidR="003E59B2" w:rsidRPr="003E59B2" w:rsidRDefault="003E59B2" w:rsidP="003E59B2">
            <w:pPr>
              <w:spacing w:after="0" w:line="240" w:lineRule="auto"/>
              <w:jc w:val="center"/>
              <w:rPr>
                <w:rFonts w:ascii="Times New Roman" w:eastAsia="Calibri" w:hAnsi="Times New Roman" w:cs="Times New Roman"/>
                <w:color w:val="000000"/>
              </w:rPr>
            </w:pPr>
          </w:p>
        </w:tc>
      </w:tr>
      <w:tr w:rsidR="003E59B2" w:rsidRPr="003E59B2" w14:paraId="585AA691" w14:textId="77777777" w:rsidTr="00874CB6">
        <w:tc>
          <w:tcPr>
            <w:tcW w:w="0" w:type="auto"/>
            <w:vAlign w:val="bottom"/>
          </w:tcPr>
          <w:p w14:paraId="2102F293" w14:textId="77777777" w:rsidR="003E59B2" w:rsidRPr="003E59B2" w:rsidRDefault="003E59B2" w:rsidP="003E59B2">
            <w:pPr>
              <w:spacing w:after="0" w:line="240" w:lineRule="auto"/>
              <w:rPr>
                <w:rFonts w:ascii="Times New Roman" w:eastAsia="Calibri" w:hAnsi="Times New Roman" w:cs="Times New Roman"/>
                <w:i/>
                <w:iCs/>
                <w:color w:val="000000"/>
              </w:rPr>
            </w:pPr>
            <w:r w:rsidRPr="003E59B2">
              <w:rPr>
                <w:rFonts w:ascii="Times New Roman" w:eastAsia="Calibri" w:hAnsi="Times New Roman" w:cs="Times New Roman"/>
                <w:i/>
                <w:iCs/>
                <w:color w:val="000000"/>
              </w:rPr>
              <w:t>Tricots Liesse</w:t>
            </w:r>
          </w:p>
        </w:tc>
        <w:tc>
          <w:tcPr>
            <w:tcW w:w="0" w:type="auto"/>
            <w:vAlign w:val="bottom"/>
          </w:tcPr>
          <w:p w14:paraId="0920AA47"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Canada</w:t>
            </w:r>
          </w:p>
        </w:tc>
        <w:tc>
          <w:tcPr>
            <w:tcW w:w="0" w:type="auto"/>
            <w:vAlign w:val="bottom"/>
          </w:tcPr>
          <w:p w14:paraId="45311419"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United States</w:t>
            </w:r>
          </w:p>
        </w:tc>
        <w:tc>
          <w:tcPr>
            <w:tcW w:w="1427" w:type="dxa"/>
            <w:vAlign w:val="bottom"/>
          </w:tcPr>
          <w:p w14:paraId="06DCE6AA" w14:textId="77777777" w:rsidR="003E59B2" w:rsidRPr="003E59B2" w:rsidRDefault="003E59B2" w:rsidP="003E59B2">
            <w:pPr>
              <w:spacing w:after="0" w:line="240" w:lineRule="auto"/>
              <w:jc w:val="center"/>
              <w:rPr>
                <w:rFonts w:ascii="Times New Roman" w:eastAsia="Calibri" w:hAnsi="Times New Roman" w:cs="Times New Roman"/>
                <w:color w:val="000000"/>
              </w:rPr>
            </w:pPr>
            <w:r w:rsidRPr="003E59B2">
              <w:rPr>
                <w:rFonts w:ascii="Times New Roman" w:eastAsia="Calibri" w:hAnsi="Times New Roman" w:cs="Times New Roman"/>
                <w:color w:val="000000"/>
              </w:rPr>
              <w:t>27/9/2016</w:t>
            </w:r>
          </w:p>
        </w:tc>
        <w:tc>
          <w:tcPr>
            <w:tcW w:w="1166" w:type="dxa"/>
            <w:vAlign w:val="bottom"/>
          </w:tcPr>
          <w:p w14:paraId="6389CA98" w14:textId="77777777" w:rsidR="003E59B2" w:rsidRPr="003E59B2" w:rsidRDefault="003E59B2" w:rsidP="003E59B2">
            <w:pPr>
              <w:spacing w:after="0" w:line="240" w:lineRule="auto"/>
              <w:jc w:val="center"/>
              <w:rPr>
                <w:rFonts w:ascii="Times New Roman" w:eastAsia="Calibri" w:hAnsi="Times New Roman" w:cs="Times New Roman"/>
                <w:color w:val="000000"/>
              </w:rPr>
            </w:pPr>
          </w:p>
        </w:tc>
        <w:tc>
          <w:tcPr>
            <w:tcW w:w="1317" w:type="dxa"/>
            <w:vAlign w:val="bottom"/>
          </w:tcPr>
          <w:p w14:paraId="382E03F5" w14:textId="77777777" w:rsidR="003E59B2" w:rsidRPr="003E59B2" w:rsidRDefault="003E59B2" w:rsidP="003E59B2">
            <w:pPr>
              <w:spacing w:after="0" w:line="240" w:lineRule="auto"/>
              <w:jc w:val="center"/>
              <w:rPr>
                <w:rFonts w:ascii="Times New Roman" w:eastAsia="Calibri" w:hAnsi="Times New Roman" w:cs="Times New Roman"/>
              </w:rPr>
            </w:pPr>
          </w:p>
        </w:tc>
      </w:tr>
    </w:tbl>
    <w:p w14:paraId="28B4FD57" w14:textId="77777777" w:rsidR="003E59B2" w:rsidRDefault="003E59B2" w:rsidP="003E59B2">
      <w:pPr>
        <w:jc w:val="center"/>
        <w:rPr>
          <w:rFonts w:ascii="Times New Roman" w:hAnsi="Times New Roman" w:cs="Times New Roman"/>
          <w:b/>
          <w:sz w:val="24"/>
          <w:szCs w:val="24"/>
        </w:rPr>
      </w:pPr>
    </w:p>
    <w:p w14:paraId="4267C554" w14:textId="77777777" w:rsidR="003E59B2" w:rsidRDefault="003E59B2" w:rsidP="003E59B2">
      <w:pPr>
        <w:jc w:val="center"/>
        <w:rPr>
          <w:rFonts w:ascii="Times New Roman" w:hAnsi="Times New Roman" w:cs="Times New Roman"/>
          <w:b/>
          <w:sz w:val="24"/>
          <w:szCs w:val="24"/>
        </w:rPr>
      </w:pPr>
    </w:p>
    <w:p w14:paraId="2209EF60" w14:textId="77777777" w:rsidR="00757579" w:rsidRDefault="00D16646"/>
    <w:sectPr w:rsidR="00757579" w:rsidSect="003E59B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B80F7" w14:textId="77777777" w:rsidR="00D16646" w:rsidRDefault="00D16646" w:rsidP="003E59B2">
      <w:pPr>
        <w:spacing w:after="0" w:line="240" w:lineRule="auto"/>
      </w:pPr>
      <w:r>
        <w:separator/>
      </w:r>
    </w:p>
  </w:endnote>
  <w:endnote w:type="continuationSeparator" w:id="0">
    <w:p w14:paraId="040295C5" w14:textId="77777777" w:rsidR="00D16646" w:rsidRDefault="00D16646" w:rsidP="003E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090353"/>
      <w:docPartObj>
        <w:docPartGallery w:val="Page Numbers (Bottom of Page)"/>
        <w:docPartUnique/>
      </w:docPartObj>
    </w:sdtPr>
    <w:sdtEndPr>
      <w:rPr>
        <w:rFonts w:ascii="Times New Roman" w:hAnsi="Times New Roman" w:cs="Times New Roman"/>
        <w:noProof/>
      </w:rPr>
    </w:sdtEndPr>
    <w:sdtContent>
      <w:p w14:paraId="4C8F51C8" w14:textId="77777777" w:rsidR="003E59B2" w:rsidRPr="00F04C14" w:rsidRDefault="003E59B2">
        <w:pPr>
          <w:pStyle w:val="Footer"/>
          <w:jc w:val="center"/>
          <w:rPr>
            <w:rFonts w:ascii="Times New Roman" w:hAnsi="Times New Roman" w:cs="Times New Roman"/>
          </w:rPr>
        </w:pPr>
        <w:r w:rsidRPr="00F04C14">
          <w:rPr>
            <w:rFonts w:ascii="Times New Roman" w:hAnsi="Times New Roman" w:cs="Times New Roman"/>
          </w:rPr>
          <w:fldChar w:fldCharType="begin"/>
        </w:r>
        <w:r w:rsidRPr="00F04C14">
          <w:rPr>
            <w:rFonts w:ascii="Times New Roman" w:hAnsi="Times New Roman" w:cs="Times New Roman"/>
          </w:rPr>
          <w:instrText xml:space="preserve"> PAGE   \* MERGEFORMAT </w:instrText>
        </w:r>
        <w:r w:rsidRPr="00F04C14">
          <w:rPr>
            <w:rFonts w:ascii="Times New Roman" w:hAnsi="Times New Roman" w:cs="Times New Roman"/>
          </w:rPr>
          <w:fldChar w:fldCharType="separate"/>
        </w:r>
        <w:r w:rsidR="001859D3">
          <w:rPr>
            <w:rFonts w:ascii="Times New Roman" w:hAnsi="Times New Roman" w:cs="Times New Roman"/>
            <w:noProof/>
          </w:rPr>
          <w:t>2</w:t>
        </w:r>
        <w:r w:rsidRPr="00F04C14">
          <w:rPr>
            <w:rFonts w:ascii="Times New Roman" w:hAnsi="Times New Roman" w:cs="Times New Roman"/>
            <w:noProof/>
          </w:rPr>
          <w:fldChar w:fldCharType="end"/>
        </w:r>
      </w:p>
    </w:sdtContent>
  </w:sdt>
  <w:p w14:paraId="314144BE" w14:textId="77777777" w:rsidR="003E59B2" w:rsidRDefault="003E59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6BD79" w14:textId="77777777" w:rsidR="00D16646" w:rsidRDefault="00D16646" w:rsidP="003E59B2">
      <w:pPr>
        <w:spacing w:after="0" w:line="240" w:lineRule="auto"/>
      </w:pPr>
      <w:r>
        <w:separator/>
      </w:r>
    </w:p>
  </w:footnote>
  <w:footnote w:type="continuationSeparator" w:id="0">
    <w:p w14:paraId="1C0FAF40" w14:textId="77777777" w:rsidR="00D16646" w:rsidRDefault="00D16646" w:rsidP="003E59B2">
      <w:pPr>
        <w:spacing w:after="0" w:line="240" w:lineRule="auto"/>
      </w:pPr>
      <w:r>
        <w:continuationSeparator/>
      </w:r>
    </w:p>
  </w:footnote>
  <w:footnote w:id="1">
    <w:p w14:paraId="76999F45"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Lopez (supra n. 3), Gantz </w:t>
      </w:r>
      <w:r w:rsidRPr="001403B6">
        <w:rPr>
          <w:rFonts w:ascii="Times New Roman" w:hAnsi="Times New Roman" w:cs="Times New Roman"/>
        </w:rPr>
        <w:t xml:space="preserve">(infra n. 41, supra n. 4: 2000) and Hufbauer &amp; Schott (supra n. 4 identify 14 disputes in total. All three authors identify: </w:t>
      </w:r>
      <w:r w:rsidRPr="001403B6">
        <w:rPr>
          <w:rFonts w:ascii="Times New Roman" w:hAnsi="Times New Roman" w:cs="Times New Roman"/>
          <w:i/>
        </w:rPr>
        <w:t>Agricultural Products, Trucking Services, Safeguards on Brooms, Helms-Burton Act, Restrictions on Small Package Delivery, Restrictions on Sugar from Mexico, Restrictions on Tomato Imports</w:t>
      </w:r>
      <w:r w:rsidRPr="001403B6">
        <w:rPr>
          <w:rFonts w:ascii="Times New Roman" w:hAnsi="Times New Roman" w:cs="Times New Roman"/>
        </w:rPr>
        <w:t xml:space="preserve">. Lopez and Gantz also </w:t>
      </w:r>
      <w:r>
        <w:rPr>
          <w:rFonts w:ascii="Times New Roman" w:hAnsi="Times New Roman" w:cs="Times New Roman"/>
        </w:rPr>
        <w:t>note</w:t>
      </w:r>
      <w:r w:rsidRPr="001403B6">
        <w:rPr>
          <w:rFonts w:ascii="Times New Roman" w:hAnsi="Times New Roman" w:cs="Times New Roman"/>
        </w:rPr>
        <w:t xml:space="preserve"> </w:t>
      </w:r>
      <w:r w:rsidRPr="001403B6">
        <w:rPr>
          <w:rFonts w:ascii="Times New Roman" w:hAnsi="Times New Roman" w:cs="Times New Roman"/>
          <w:i/>
        </w:rPr>
        <w:t xml:space="preserve">Uranium Exports </w:t>
      </w:r>
      <w:r w:rsidRPr="001403B6">
        <w:rPr>
          <w:rFonts w:ascii="Times New Roman" w:hAnsi="Times New Roman" w:cs="Times New Roman"/>
        </w:rPr>
        <w:t xml:space="preserve">and </w:t>
      </w:r>
      <w:r w:rsidRPr="001403B6">
        <w:rPr>
          <w:rFonts w:ascii="Times New Roman" w:hAnsi="Times New Roman" w:cs="Times New Roman"/>
          <w:i/>
        </w:rPr>
        <w:t>Import Restrictions on Sugar from Canada</w:t>
      </w:r>
      <w:r w:rsidRPr="001403B6">
        <w:rPr>
          <w:rFonts w:ascii="Times New Roman" w:hAnsi="Times New Roman" w:cs="Times New Roman"/>
        </w:rPr>
        <w:t xml:space="preserve">. Gantz uniquely identifies: </w:t>
      </w:r>
      <w:r w:rsidRPr="001403B6">
        <w:rPr>
          <w:rFonts w:ascii="Times New Roman" w:hAnsi="Times New Roman" w:cs="Times New Roman"/>
          <w:i/>
        </w:rPr>
        <w:t>Farm Products Blockade, Bus Services, Mexico-Cross</w:t>
      </w:r>
      <w:r w:rsidRPr="00C10619">
        <w:rPr>
          <w:rFonts w:ascii="Times New Roman" w:hAnsi="Times New Roman" w:cs="Times New Roman"/>
          <w:i/>
        </w:rPr>
        <w:t>-Border Trucking and Bus Services,</w:t>
      </w:r>
      <w:r w:rsidRPr="00AB70DA">
        <w:rPr>
          <w:rFonts w:ascii="Times New Roman" w:hAnsi="Times New Roman" w:cs="Times New Roman"/>
        </w:rPr>
        <w:t xml:space="preserve"> and </w:t>
      </w:r>
      <w:r w:rsidRPr="00AB70DA">
        <w:rPr>
          <w:rFonts w:ascii="Times New Roman" w:hAnsi="Times New Roman" w:cs="Times New Roman"/>
          <w:i/>
        </w:rPr>
        <w:t>Restrictions on Potatoes</w:t>
      </w:r>
      <w:r w:rsidRPr="00AB70DA">
        <w:rPr>
          <w:rFonts w:ascii="Times New Roman" w:hAnsi="Times New Roman" w:cs="Times New Roman"/>
        </w:rPr>
        <w:t>. Hufbauer and Schott uniquely identif</w:t>
      </w:r>
      <w:r>
        <w:rPr>
          <w:rFonts w:ascii="Times New Roman" w:hAnsi="Times New Roman" w:cs="Times New Roman"/>
        </w:rPr>
        <w:t>y</w:t>
      </w:r>
      <w:r w:rsidRPr="001403B6">
        <w:rPr>
          <w:rFonts w:ascii="Times New Roman" w:hAnsi="Times New Roman" w:cs="Times New Roman"/>
        </w:rPr>
        <w:t xml:space="preserve">: </w:t>
      </w:r>
      <w:r w:rsidRPr="001403B6">
        <w:rPr>
          <w:rFonts w:ascii="Times New Roman" w:hAnsi="Times New Roman" w:cs="Times New Roman"/>
          <w:i/>
        </w:rPr>
        <w:t>Sugar Containing Re-Export Program,</w:t>
      </w:r>
      <w:r w:rsidRPr="001403B6">
        <w:rPr>
          <w:rFonts w:ascii="Times New Roman" w:hAnsi="Times New Roman" w:cs="Times New Roman"/>
        </w:rPr>
        <w:t xml:space="preserve"> and</w:t>
      </w:r>
      <w:r w:rsidRPr="001403B6">
        <w:rPr>
          <w:rFonts w:ascii="Times New Roman" w:hAnsi="Times New Roman" w:cs="Times New Roman"/>
          <w:i/>
        </w:rPr>
        <w:t xml:space="preserve"> Ontario Sport Fishing</w:t>
      </w:r>
      <w:r w:rsidRPr="001403B6">
        <w:rPr>
          <w:rFonts w:ascii="Times New Roman" w:hAnsi="Times New Roman" w:cs="Times New Roman"/>
        </w:rPr>
        <w:t xml:space="preserve">. </w:t>
      </w:r>
    </w:p>
  </w:footnote>
  <w:footnote w:id="2">
    <w:p w14:paraId="7E802235"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w:t>
      </w:r>
      <w:r w:rsidRPr="00486897">
        <w:rPr>
          <w:rFonts w:ascii="Times New Roman" w:hAnsi="Times New Roman" w:cs="Times New Roman"/>
          <w:i/>
        </w:rPr>
        <w:t>Federal Acquisition Streamlining Act, Persian Lemons, Beef and Lamb Labeling, Labeling of Perishable Agricultural Products, Dolphin Safe Labeling, Tricots Liesse</w:t>
      </w:r>
      <w:r w:rsidRPr="00486897">
        <w:rPr>
          <w:rFonts w:ascii="Times New Roman" w:hAnsi="Times New Roman" w:cs="Times New Roman"/>
        </w:rPr>
        <w:t>.</w:t>
      </w:r>
    </w:p>
  </w:footnote>
  <w:footnote w:id="3">
    <w:p w14:paraId="14AD4D1C"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‘U.S., Canada Close to Resolving Dispute over Russian Uranium’ </w:t>
      </w:r>
      <w:r w:rsidRPr="00486897">
        <w:rPr>
          <w:rFonts w:ascii="Times New Roman" w:hAnsi="Times New Roman" w:cs="Times New Roman"/>
          <w:i/>
        </w:rPr>
        <w:t>Inside U.S. Trade</w:t>
      </w:r>
      <w:r w:rsidRPr="001403B6">
        <w:rPr>
          <w:rFonts w:ascii="Times New Roman" w:hAnsi="Times New Roman" w:cs="Times New Roman"/>
        </w:rPr>
        <w:t xml:space="preserve"> (Washington, DC, 4 November 1994) &lt;</w:t>
      </w:r>
      <w:hyperlink r:id="rId1" w:history="1">
        <w:r w:rsidRPr="000B614E">
          <w:rPr>
            <w:rStyle w:val="Hyperlink"/>
            <w:rFonts w:ascii="Times New Roman" w:hAnsi="Times New Roman" w:cs="Times New Roman"/>
          </w:rPr>
          <w:t>https://insidetrade.com/inside-us-trade/us-canada-close-resolving-dispute-over-russian-uranium</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4">
    <w:p w14:paraId="5773D668"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Canadian Department of Natural Resources’ Uranium Resource Appraisal Group (URAG), ‘Assessment of Supply and Requirements: A summary of results of an annual assessment conducted by the </w:t>
      </w:r>
      <w:r w:rsidRPr="00486897">
        <w:rPr>
          <w:rFonts w:ascii="Times New Roman" w:hAnsi="Times New Roman" w:cs="Times New Roman"/>
          <w:i/>
        </w:rPr>
        <w:t>Uranium Resource Appraisal Group</w:t>
      </w:r>
      <w:r w:rsidRPr="00486897">
        <w:rPr>
          <w:rFonts w:ascii="Times New Roman" w:hAnsi="Times New Roman" w:cs="Times New Roman"/>
        </w:rPr>
        <w:t xml:space="preserve"> of Natural Resources Canada’, (1994) </w:t>
      </w:r>
      <w:r w:rsidRPr="001403B6">
        <w:rPr>
          <w:rFonts w:ascii="Times New Roman" w:hAnsi="Times New Roman" w:cs="Times New Roman"/>
        </w:rPr>
        <w:t>&lt;</w:t>
      </w:r>
      <w:hyperlink r:id="rId2" w:history="1">
        <w:r w:rsidRPr="000B614E">
          <w:rPr>
            <w:rStyle w:val="Hyperlink"/>
            <w:rFonts w:ascii="Times New Roman" w:hAnsi="Times New Roman" w:cs="Times New Roman"/>
          </w:rPr>
          <w:t>http://www.iaea.org/inis/collection/NCLCollectionStore/_Public/28/006/28006150.pdf</w:t>
        </w:r>
      </w:hyperlink>
      <w:r w:rsidRPr="002D4C50">
        <w:rPr>
          <w:rFonts w:ascii="Times New Roman" w:hAnsi="Times New Roman" w:cs="Times New Roman"/>
        </w:rPr>
        <w:t>&gt;</w:t>
      </w:r>
      <w:r w:rsidRPr="00486897">
        <w:rPr>
          <w:rFonts w:ascii="Times New Roman" w:hAnsi="Times New Roman" w:cs="Times New Roman"/>
        </w:rPr>
        <w:t xml:space="preserve"> p. 7, accessed 22 September 2017.</w:t>
      </w:r>
    </w:p>
  </w:footnote>
  <w:footnote w:id="5">
    <w:p w14:paraId="11F52635" w14:textId="77777777" w:rsidR="003E59B2" w:rsidRPr="00486897" w:rsidRDefault="003E59B2" w:rsidP="003E59B2">
      <w:pPr>
        <w:pStyle w:val="FootnoteText"/>
        <w:rPr>
          <w:rFonts w:ascii="Times New Roman" w:hAnsi="Times New Roman" w:cs="Times New Roman"/>
          <w:bCs/>
        </w:rPr>
      </w:pPr>
      <w:r w:rsidRPr="00486897">
        <w:rPr>
          <w:rStyle w:val="FootnoteReference"/>
          <w:rFonts w:ascii="Times New Roman" w:hAnsi="Times New Roman" w:cs="Times New Roman"/>
        </w:rPr>
        <w:footnoteRef/>
      </w:r>
      <w:r w:rsidRPr="00486897">
        <w:rPr>
          <w:rFonts w:ascii="Times New Roman" w:hAnsi="Times New Roman" w:cs="Times New Roman"/>
        </w:rPr>
        <w:t xml:space="preserve"> ‘Canada Drops NAFTA Uranium Challenge in Light of U.S. Assurances’ </w:t>
      </w:r>
      <w:r w:rsidRPr="001403B6">
        <w:rPr>
          <w:rFonts w:ascii="Times New Roman" w:hAnsi="Times New Roman" w:cs="Times New Roman"/>
          <w:i/>
        </w:rPr>
        <w:t>Inside U.S. Trade</w:t>
      </w:r>
      <w:r w:rsidRPr="001403B6">
        <w:rPr>
          <w:rFonts w:ascii="Times New Roman" w:hAnsi="Times New Roman" w:cs="Times New Roman"/>
        </w:rPr>
        <w:t xml:space="preserve"> (Washington, DC, 3 March 1995) &lt;</w:t>
      </w:r>
      <w:hyperlink r:id="rId3" w:history="1">
        <w:r w:rsidRPr="000B614E">
          <w:rPr>
            <w:rStyle w:val="Hyperlink"/>
            <w:rFonts w:ascii="Times New Roman" w:hAnsi="Times New Roman" w:cs="Times New Roman"/>
          </w:rPr>
          <w:t>https://insidetrade.com/inside-us-trade/canada-drops-nafta-uranium-challenge-light-us-assurances</w:t>
        </w:r>
      </w:hyperlink>
      <w:r w:rsidRPr="002D4C50">
        <w:rPr>
          <w:rFonts w:ascii="Times New Roman" w:hAnsi="Times New Roman" w:cs="Times New Roman"/>
        </w:rPr>
        <w:t>&gt;</w:t>
      </w:r>
      <w:r w:rsidRPr="00486897">
        <w:rPr>
          <w:rFonts w:ascii="Times New Roman" w:hAnsi="Times New Roman" w:cs="Times New Roman"/>
        </w:rPr>
        <w:t>; ‘T</w:t>
      </w:r>
      <w:r w:rsidRPr="001403B6">
        <w:rPr>
          <w:rFonts w:ascii="Times New Roman" w:hAnsi="Times New Roman" w:cs="Times New Roman"/>
        </w:rPr>
        <w:t xml:space="preserve">ext: Canada Letter on Uranium Agreement’ </w:t>
      </w:r>
      <w:r w:rsidRPr="001403B6">
        <w:rPr>
          <w:rFonts w:ascii="Times New Roman" w:hAnsi="Times New Roman" w:cs="Times New Roman"/>
          <w:i/>
        </w:rPr>
        <w:t>Inside U.S. Trade</w:t>
      </w:r>
      <w:r w:rsidRPr="001403B6">
        <w:rPr>
          <w:rFonts w:ascii="Times New Roman" w:hAnsi="Times New Roman" w:cs="Times New Roman"/>
        </w:rPr>
        <w:t xml:space="preserve"> (Washington, DC, 11 August 1995) &lt;</w:t>
      </w:r>
      <w:hyperlink r:id="rId4" w:history="1">
        <w:r w:rsidRPr="000B614E">
          <w:rPr>
            <w:rStyle w:val="Hyperlink"/>
            <w:rFonts w:ascii="Times New Roman" w:hAnsi="Times New Roman" w:cs="Times New Roman"/>
          </w:rPr>
          <w:t>https://insidetrade.com/inside-us-trade/text-canada-letter-uranium-agreement</w:t>
        </w:r>
      </w:hyperlink>
      <w:r w:rsidRPr="002D4C50">
        <w:rPr>
          <w:rFonts w:ascii="Times New Roman" w:hAnsi="Times New Roman" w:cs="Times New Roman"/>
          <w:bCs/>
        </w:rPr>
        <w:t>&gt; accessed 22 September 2017</w:t>
      </w:r>
      <w:r w:rsidRPr="00486897">
        <w:rPr>
          <w:rFonts w:ascii="Times New Roman" w:hAnsi="Times New Roman" w:cs="Times New Roman"/>
          <w:bCs/>
        </w:rPr>
        <w:t>.</w:t>
      </w:r>
    </w:p>
  </w:footnote>
  <w:footnote w:id="6">
    <w:p w14:paraId="04C76B3E" w14:textId="77777777" w:rsidR="003E59B2" w:rsidRPr="001403B6" w:rsidRDefault="003E59B2" w:rsidP="003E59B2">
      <w:pPr>
        <w:pStyle w:val="FootnoteText"/>
        <w:rPr>
          <w:rFonts w:ascii="Times New Roman" w:hAnsi="Times New Roman" w:cs="Times New Roman"/>
          <w:b/>
          <w:bCs/>
        </w:rPr>
      </w:pPr>
      <w:r w:rsidRPr="00486897">
        <w:rPr>
          <w:rStyle w:val="FootnoteReference"/>
          <w:rFonts w:ascii="Times New Roman" w:hAnsi="Times New Roman" w:cs="Times New Roman"/>
        </w:rPr>
        <w:footnoteRef/>
      </w:r>
      <w:r w:rsidRPr="00486897">
        <w:rPr>
          <w:rFonts w:ascii="Times New Roman" w:hAnsi="Times New Roman" w:cs="Times New Roman"/>
        </w:rPr>
        <w:t xml:space="preserve"> ‘Canada</w:t>
      </w:r>
      <w:r w:rsidRPr="001403B6">
        <w:rPr>
          <w:rFonts w:ascii="Times New Roman" w:hAnsi="Times New Roman" w:cs="Times New Roman"/>
        </w:rPr>
        <w:t xml:space="preserve"> Launches Dumping, Subsidies Investigation of U.S. Sugar Sales’ </w:t>
      </w:r>
      <w:r w:rsidRPr="001403B6">
        <w:rPr>
          <w:rFonts w:ascii="Times New Roman" w:hAnsi="Times New Roman" w:cs="Times New Roman"/>
          <w:i/>
        </w:rPr>
        <w:t xml:space="preserve">Inside U.S. Trade </w:t>
      </w:r>
      <w:r w:rsidRPr="001403B6">
        <w:rPr>
          <w:rFonts w:ascii="Times New Roman" w:hAnsi="Times New Roman" w:cs="Times New Roman"/>
          <w:bCs/>
        </w:rPr>
        <w:t>(Washington, DC, 24 March 1995) &lt;</w:t>
      </w:r>
      <w:hyperlink r:id="rId5" w:history="1">
        <w:r w:rsidRPr="000B614E">
          <w:rPr>
            <w:rStyle w:val="Hyperlink"/>
            <w:rFonts w:ascii="Times New Roman" w:hAnsi="Times New Roman" w:cs="Times New Roman"/>
            <w:bCs/>
          </w:rPr>
          <w:t>https://insidetrade.com/inside-us-trade/canada-launches-dumping-subsidies-investigation-us-sugar-sales</w:t>
        </w:r>
      </w:hyperlink>
      <w:r w:rsidRPr="002D4C50">
        <w:rPr>
          <w:rFonts w:ascii="Times New Roman" w:hAnsi="Times New Roman" w:cs="Times New Roman"/>
        </w:rPr>
        <w:t>&gt;</w:t>
      </w:r>
      <w:r w:rsidRPr="00486897">
        <w:rPr>
          <w:rFonts w:ascii="Times New Roman" w:hAnsi="Times New Roman" w:cs="Times New Roman"/>
          <w:bCs/>
        </w:rPr>
        <w:t xml:space="preserve"> accessed 8 September 2017.</w:t>
      </w:r>
    </w:p>
  </w:footnote>
  <w:footnote w:id="7">
    <w:p w14:paraId="7169CE89"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Michael Kantor, United States Trade Representative, to Herminio Blanco Mendoza, Secretary of Commerce and Industrial Development (25 April 1995, facsimile of the original consultations’ request on file with authors).</w:t>
      </w:r>
    </w:p>
  </w:footnote>
  <w:footnote w:id="8">
    <w:p w14:paraId="032553A3"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Julia Preston, ‘U.P.S. Cancels Some Mexican Services in a Setback to Trade Pact’ </w:t>
      </w:r>
      <w:r w:rsidRPr="001403B6">
        <w:rPr>
          <w:rFonts w:ascii="Times New Roman" w:hAnsi="Times New Roman" w:cs="Times New Roman"/>
          <w:i/>
        </w:rPr>
        <w:t>New York Times</w:t>
      </w:r>
      <w:r w:rsidRPr="001403B6">
        <w:rPr>
          <w:rFonts w:ascii="Times New Roman" w:hAnsi="Times New Roman" w:cs="Times New Roman"/>
        </w:rPr>
        <w:t xml:space="preserve"> (New York City, 13 July 1995) &lt;</w:t>
      </w:r>
      <w:hyperlink r:id="rId6" w:history="1">
        <w:r w:rsidRPr="000B614E">
          <w:rPr>
            <w:rStyle w:val="Hyperlink"/>
            <w:rFonts w:ascii="Times New Roman" w:hAnsi="Times New Roman" w:cs="Times New Roman"/>
          </w:rPr>
          <w:t>http://www.nytimes.com/1995/07/13/business/ups-cancels-some-mexican-services-in-a-setback-to-trade-pact.html</w:t>
        </w:r>
      </w:hyperlink>
      <w:r w:rsidRPr="002D4C50">
        <w:rPr>
          <w:rFonts w:ascii="Times New Roman" w:hAnsi="Times New Roman" w:cs="Times New Roman"/>
        </w:rPr>
        <w:t>&gt;</w:t>
      </w:r>
      <w:r w:rsidRPr="00486897">
        <w:rPr>
          <w:rFonts w:ascii="Times New Roman" w:hAnsi="Times New Roman" w:cs="Times New Roman"/>
        </w:rPr>
        <w:t xml:space="preserve"> accessed 22 September 2017.</w:t>
      </w:r>
    </w:p>
  </w:footnote>
  <w:footnote w:id="9">
    <w:p w14:paraId="4A063D0D"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Ibid.</w:t>
      </w:r>
    </w:p>
  </w:footnote>
  <w:footnote w:id="10">
    <w:p w14:paraId="6C60F556"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Federal Acquisition Streamlining Act of 1994, S. 1587, 103rd Cong., 2nd sess., www.GovTrack.us, 1993 &lt;</w:t>
      </w:r>
      <w:hyperlink r:id="rId7" w:history="1">
        <w:r w:rsidRPr="000B614E">
          <w:rPr>
            <w:rStyle w:val="Hyperlink"/>
            <w:rFonts w:ascii="Times New Roman" w:hAnsi="Times New Roman" w:cs="Times New Roman"/>
          </w:rPr>
          <w:t>https://www.govtrack.us/congress/bills/103/s1587</w:t>
        </w:r>
      </w:hyperlink>
      <w:r w:rsidRPr="002D4C50">
        <w:rPr>
          <w:rFonts w:ascii="Times New Roman" w:hAnsi="Times New Roman" w:cs="Times New Roman"/>
        </w:rPr>
        <w:t>&gt;</w:t>
      </w:r>
      <w:r w:rsidRPr="00486897">
        <w:rPr>
          <w:rFonts w:ascii="Times New Roman" w:hAnsi="Times New Roman" w:cs="Times New Roman"/>
        </w:rPr>
        <w:t xml:space="preserve"> accessed 22 September 2017.</w:t>
      </w:r>
    </w:p>
  </w:footnote>
  <w:footnote w:id="11">
    <w:p w14:paraId="5EB0DE60"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SICE the OAS Foreign Trade Information System, ‘NAFTA: 1994-1996 Report on the NAFTA Government Procurement Working G</w:t>
      </w:r>
      <w:r>
        <w:rPr>
          <w:rFonts w:ascii="Times New Roman" w:hAnsi="Times New Roman" w:cs="Times New Roman"/>
        </w:rPr>
        <w:t>r</w:t>
      </w:r>
      <w:r w:rsidRPr="00486897">
        <w:rPr>
          <w:rFonts w:ascii="Times New Roman" w:hAnsi="Times New Roman" w:cs="Times New Roman"/>
        </w:rPr>
        <w:t>oup’ &lt;</w:t>
      </w:r>
      <w:hyperlink r:id="rId8" w:history="1">
        <w:r w:rsidRPr="000B614E">
          <w:rPr>
            <w:rStyle w:val="Hyperlink"/>
            <w:rFonts w:ascii="Times New Roman" w:hAnsi="Times New Roman" w:cs="Times New Roman"/>
          </w:rPr>
          <w:t>http://www.sice.oas.org/TPD/NAFTA/Commission/reports/procu_e.asp</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12">
    <w:p w14:paraId="424FE5B6"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Ibid.</w:t>
      </w:r>
    </w:p>
  </w:footnote>
  <w:footnote w:id="13">
    <w:p w14:paraId="0E2C52FC"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Herminio Blanco Mendoza, Secretary of Trade and Industrial Promotion, Mexico, to Charlene Barshefsky, United States Trade Representative (25 October 1996, facsimile of the original consultations’ request on file with authors).</w:t>
      </w:r>
    </w:p>
  </w:footnote>
  <w:footnote w:id="14">
    <w:p w14:paraId="5578352F"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Department of Commerce, International Trade Administration, ‘Suspension of Antidumping Investigation:</w:t>
      </w:r>
    </w:p>
    <w:p w14:paraId="7F9D2948" w14:textId="77777777" w:rsidR="003E59B2" w:rsidRPr="00486897" w:rsidRDefault="003E59B2" w:rsidP="003E59B2">
      <w:pPr>
        <w:pStyle w:val="FootnoteText"/>
        <w:rPr>
          <w:rFonts w:ascii="Times New Roman" w:hAnsi="Times New Roman" w:cs="Times New Roman"/>
        </w:rPr>
      </w:pPr>
      <w:r w:rsidRPr="001403B6">
        <w:rPr>
          <w:rFonts w:ascii="Times New Roman" w:hAnsi="Times New Roman" w:cs="Times New Roman"/>
        </w:rPr>
        <w:t xml:space="preserve">Fresh Tomatoes </w:t>
      </w:r>
      <w:r>
        <w:rPr>
          <w:rFonts w:ascii="Times New Roman" w:hAnsi="Times New Roman" w:cs="Times New Roman"/>
        </w:rPr>
        <w:t>f</w:t>
      </w:r>
      <w:r w:rsidRPr="001403B6">
        <w:rPr>
          <w:rFonts w:ascii="Times New Roman" w:hAnsi="Times New Roman" w:cs="Times New Roman"/>
        </w:rPr>
        <w:t>rom Mexico’ 61 FR 56617-56621 &lt;</w:t>
      </w:r>
      <w:hyperlink r:id="rId9" w:history="1">
        <w:r w:rsidRPr="000B614E">
          <w:rPr>
            <w:rStyle w:val="Hyperlink"/>
            <w:rFonts w:ascii="Times New Roman" w:hAnsi="Times New Roman" w:cs="Times New Roman"/>
          </w:rPr>
          <w:t>http://enforcement.trade.gov/tomato/1996-agreement/96b01.htm</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15">
    <w:p w14:paraId="4B45ADDC"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‘U.S., Mexico</w:t>
      </w:r>
      <w:r w:rsidRPr="001403B6">
        <w:rPr>
          <w:rFonts w:ascii="Times New Roman" w:hAnsi="Times New Roman" w:cs="Times New Roman"/>
        </w:rPr>
        <w:t xml:space="preserve"> Reach Deal to Advance Most Controversial NAFTA Cases’ </w:t>
      </w:r>
      <w:r w:rsidRPr="001403B6">
        <w:rPr>
          <w:rFonts w:ascii="Times New Roman" w:hAnsi="Times New Roman" w:cs="Times New Roman"/>
          <w:i/>
        </w:rPr>
        <w:t xml:space="preserve">Inside U.S. Trade </w:t>
      </w:r>
      <w:r w:rsidRPr="00D2590C">
        <w:rPr>
          <w:rFonts w:ascii="Times New Roman" w:hAnsi="Times New Roman" w:cs="Times New Roman"/>
          <w:bCs/>
        </w:rPr>
        <w:t>(24 December 1999) &lt;</w:t>
      </w:r>
      <w:hyperlink r:id="rId10" w:history="1">
        <w:r w:rsidRPr="000B614E">
          <w:rPr>
            <w:rStyle w:val="Hyperlink"/>
            <w:rFonts w:ascii="Times New Roman" w:hAnsi="Times New Roman" w:cs="Times New Roman"/>
          </w:rPr>
          <w:t>https://insidetrade.com/inside-us-trade/us-mexico-reach-deal-advance-most-controversial-nafta-cases</w:t>
        </w:r>
      </w:hyperlink>
      <w:r w:rsidRPr="002D4C50">
        <w:rPr>
          <w:rFonts w:ascii="Times New Roman" w:hAnsi="Times New Roman" w:cs="Times New Roman"/>
        </w:rPr>
        <w:t>&gt;</w:t>
      </w:r>
      <w:r w:rsidRPr="00486897">
        <w:rPr>
          <w:rFonts w:ascii="Times New Roman" w:hAnsi="Times New Roman" w:cs="Times New Roman"/>
        </w:rPr>
        <w:t xml:space="preserve"> accessed 19 September 2017.</w:t>
      </w:r>
    </w:p>
  </w:footnote>
  <w:footnote w:id="16">
    <w:p w14:paraId="4B2BB0C1"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David A. Gantz, ‘Dispute Settlement Under the NAFTA and the WTO: Choice of Forum Opportunities and Risks for the NAFTA Parties’ (1999) 14, 4 </w:t>
      </w:r>
      <w:r w:rsidRPr="00156443">
        <w:rPr>
          <w:rFonts w:ascii="Times New Roman" w:hAnsi="Times New Roman" w:cs="Times New Roman"/>
        </w:rPr>
        <w:t>American U Intl LR</w:t>
      </w:r>
      <w:r w:rsidRPr="001403B6">
        <w:rPr>
          <w:rFonts w:ascii="Times New Roman" w:hAnsi="Times New Roman" w:cs="Times New Roman"/>
        </w:rPr>
        <w:t xml:space="preserve"> 1075-1076 &lt;</w:t>
      </w:r>
      <w:hyperlink r:id="rId11" w:history="1">
        <w:r w:rsidRPr="000B614E">
          <w:rPr>
            <w:rStyle w:val="Hyperlink"/>
            <w:rFonts w:ascii="Times New Roman" w:hAnsi="Times New Roman" w:cs="Times New Roman"/>
          </w:rPr>
          <w:t>http://digitalcommons.wcl.american.edu/cgi/viewcontent.cgi?article=1328&amp;context=auilr</w:t>
        </w:r>
      </w:hyperlink>
      <w:r w:rsidRPr="002D4C50">
        <w:rPr>
          <w:rFonts w:ascii="Times New Roman" w:hAnsi="Times New Roman" w:cs="Times New Roman"/>
        </w:rPr>
        <w:t>&gt;</w:t>
      </w:r>
      <w:r w:rsidRPr="00486897">
        <w:rPr>
          <w:rFonts w:ascii="Times New Roman" w:hAnsi="Times New Roman" w:cs="Times New Roman"/>
        </w:rPr>
        <w:t xml:space="preserve"> accessed 22 September 2017.</w:t>
      </w:r>
    </w:p>
  </w:footnote>
  <w:footnote w:id="17">
    <w:p w14:paraId="6628C22A"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Arthur C. Eggleton, Minister for International Trade, Canada, to Michael Kantor, United States Trade Representative (12 March 1996, facsimile of the original consultations’ request on file with authors).</w:t>
      </w:r>
    </w:p>
  </w:footnote>
  <w:footnote w:id="18">
    <w:p w14:paraId="44ADAE3B"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‘Canada</w:t>
      </w:r>
      <w:r w:rsidRPr="001403B6">
        <w:rPr>
          <w:rFonts w:ascii="Times New Roman" w:hAnsi="Times New Roman" w:cs="Times New Roman"/>
        </w:rPr>
        <w:t xml:space="preserve">, EU Examining Challenges of U.S. Anti-Cuba Legislation’ </w:t>
      </w:r>
      <w:r w:rsidRPr="001403B6">
        <w:rPr>
          <w:rFonts w:ascii="Times New Roman" w:hAnsi="Times New Roman" w:cs="Times New Roman"/>
          <w:i/>
        </w:rPr>
        <w:t>Inside U.S. Trade</w:t>
      </w:r>
      <w:r w:rsidRPr="00D2590C">
        <w:rPr>
          <w:rFonts w:ascii="Times New Roman" w:hAnsi="Times New Roman" w:cs="Times New Roman"/>
        </w:rPr>
        <w:t xml:space="preserve"> (8 March 1996) &lt;</w:t>
      </w:r>
      <w:hyperlink r:id="rId12" w:history="1">
        <w:r w:rsidRPr="000B614E">
          <w:rPr>
            <w:rStyle w:val="Hyperlink"/>
            <w:rFonts w:ascii="Times New Roman" w:hAnsi="Times New Roman" w:cs="Times New Roman"/>
          </w:rPr>
          <w:t>https://insidetrade.com/inside-us-trade/canada-eu-examining-challenges-us-anti-cuba-legislation</w:t>
        </w:r>
      </w:hyperlink>
      <w:r w:rsidRPr="002D4C50">
        <w:rPr>
          <w:rFonts w:ascii="Times New Roman" w:hAnsi="Times New Roman" w:cs="Times New Roman"/>
        </w:rPr>
        <w:t xml:space="preserve">&gt; </w:t>
      </w:r>
      <w:r w:rsidRPr="00486897">
        <w:rPr>
          <w:rFonts w:ascii="Times New Roman" w:hAnsi="Times New Roman" w:cs="Times New Roman"/>
        </w:rPr>
        <w:t>accessed 22 September 2017.</w:t>
      </w:r>
    </w:p>
  </w:footnote>
  <w:footnote w:id="19">
    <w:p w14:paraId="5601F9A1"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Supra n. 41</w:t>
      </w:r>
      <w:r w:rsidRPr="001403B6">
        <w:rPr>
          <w:rFonts w:ascii="Times New Roman" w:hAnsi="Times New Roman" w:cs="Times New Roman"/>
        </w:rPr>
        <w:t>.</w:t>
      </w:r>
    </w:p>
  </w:footnote>
  <w:footnote w:id="20">
    <w:p w14:paraId="24D27A6B"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Arthur C. Eggleton, Minister for International Trade, Canada, to Charlene Barshefsky, United States Trade Representative (21 August 1996, facsimile of the original consultations’ request on file with authors).</w:t>
      </w:r>
    </w:p>
  </w:footnote>
  <w:footnote w:id="21">
    <w:p w14:paraId="39AF280C"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Supra n.</w:t>
      </w:r>
      <w:r w:rsidRPr="001403B6">
        <w:rPr>
          <w:rFonts w:ascii="Times New Roman" w:hAnsi="Times New Roman" w:cs="Times New Roman"/>
        </w:rPr>
        <w:t xml:space="preserve"> 41; ‘Clinton Lifts Broomcorn Safeguard; Mexico Will Drop Retaliation’ </w:t>
      </w:r>
      <w:r w:rsidRPr="001403B6">
        <w:rPr>
          <w:rFonts w:ascii="Times New Roman" w:hAnsi="Times New Roman" w:cs="Times New Roman"/>
          <w:i/>
        </w:rPr>
        <w:t>Inside U.S. Trade</w:t>
      </w:r>
      <w:r w:rsidRPr="00D2590C">
        <w:rPr>
          <w:rFonts w:ascii="Times New Roman" w:hAnsi="Times New Roman" w:cs="Times New Roman"/>
        </w:rPr>
        <w:t xml:space="preserve"> (11 December 1998) &lt;</w:t>
      </w:r>
      <w:hyperlink r:id="rId13" w:history="1">
        <w:r w:rsidRPr="000B614E">
          <w:rPr>
            <w:rStyle w:val="Hyperlink"/>
            <w:rFonts w:ascii="Times New Roman" w:hAnsi="Times New Roman" w:cs="Times New Roman"/>
          </w:rPr>
          <w:t>https://insidetrade.com/inside-us-trade/clinton-lifts-broomcorn-safeguard-mexico-will-drop-retaliation</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22">
    <w:p w14:paraId="0FA031A6"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Herminio Blanco Mendoza, Mexico’s Minister of Trade and Industry, to Charlene Barshefsky, United States Trade Representative (23 October 1996, facsimile of the original consultations’ request on file with authors).</w:t>
      </w:r>
    </w:p>
  </w:footnote>
  <w:footnote w:id="23">
    <w:p w14:paraId="0F9D6641" w14:textId="77777777" w:rsidR="003E59B2" w:rsidRPr="00D2590C"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‘U.S., Canada to Explore Solution to Dispute over Sugar Exports’ </w:t>
      </w:r>
      <w:r w:rsidRPr="001403B6">
        <w:rPr>
          <w:rFonts w:ascii="Times New Roman" w:hAnsi="Times New Roman" w:cs="Times New Roman"/>
          <w:i/>
        </w:rPr>
        <w:t>Inside U.S. Trade</w:t>
      </w:r>
      <w:r w:rsidRPr="00D2590C">
        <w:rPr>
          <w:rFonts w:ascii="Times New Roman" w:hAnsi="Times New Roman" w:cs="Times New Roman"/>
        </w:rPr>
        <w:t xml:space="preserve"> (Washington, DC, 27 June 1997) &lt;</w:t>
      </w:r>
      <w:hyperlink r:id="rId14" w:history="1">
        <w:r w:rsidRPr="000B614E">
          <w:rPr>
            <w:rStyle w:val="Hyperlink"/>
            <w:rFonts w:ascii="Times New Roman" w:hAnsi="Times New Roman" w:cs="Times New Roman"/>
          </w:rPr>
          <w:t>https://insidetrade.com/inside-us-trade/us-canada-explore-solution-dispute-over-sugar-exports</w:t>
        </w:r>
      </w:hyperlink>
      <w:r w:rsidRPr="00486897">
        <w:rPr>
          <w:rFonts w:ascii="Times New Roman" w:hAnsi="Times New Roman" w:cs="Times New Roman"/>
        </w:rPr>
        <w:t>&gt;</w:t>
      </w:r>
      <w:r w:rsidRPr="00486897">
        <w:rPr>
          <w:rStyle w:val="Hyperlink"/>
          <w:rFonts w:ascii="Times New Roman" w:hAnsi="Times New Roman" w:cs="Times New Roman"/>
        </w:rPr>
        <w:t xml:space="preserve"> </w:t>
      </w:r>
      <w:r w:rsidRPr="001403B6">
        <w:rPr>
          <w:rStyle w:val="Hyperlink"/>
          <w:rFonts w:ascii="Times New Roman" w:hAnsi="Times New Roman" w:cs="Times New Roman"/>
        </w:rPr>
        <w:t>accessed 22 September, 2017.</w:t>
      </w:r>
    </w:p>
  </w:footnote>
  <w:footnote w:id="24">
    <w:p w14:paraId="246880E4"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Ibid.</w:t>
      </w:r>
    </w:p>
  </w:footnote>
  <w:footnote w:id="25">
    <w:p w14:paraId="582563EC" w14:textId="77777777" w:rsidR="003E59B2" w:rsidRPr="00D2590C"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‘USTR Barshefsky Announces U.S. Sugar Containing Product Re-Export Program Will’ </w:t>
      </w:r>
      <w:r w:rsidRPr="00486897">
        <w:rPr>
          <w:rFonts w:ascii="Times New Roman" w:hAnsi="Times New Roman" w:cs="Times New Roman"/>
          <w:i/>
        </w:rPr>
        <w:t>Inside U.S. Trade</w:t>
      </w:r>
      <w:r w:rsidRPr="001403B6">
        <w:rPr>
          <w:rFonts w:ascii="Times New Roman" w:hAnsi="Times New Roman" w:cs="Times New Roman"/>
        </w:rPr>
        <w:t xml:space="preserve"> (Washington, DC, 4 September 1997) &lt;</w:t>
      </w:r>
      <w:hyperlink r:id="rId15" w:history="1">
        <w:r w:rsidRPr="002D4C50">
          <w:rPr>
            <w:rStyle w:val="Hyperlink"/>
            <w:rFonts w:ascii="Times New Roman" w:hAnsi="Times New Roman" w:cs="Times New Roman"/>
          </w:rPr>
          <w:t>https://insidetrade.com/content/ustr-barshefsky-announces-us-sugar-containing-product-re-export-program-will</w:t>
        </w:r>
      </w:hyperlink>
      <w:r w:rsidRPr="00486897">
        <w:rPr>
          <w:rStyle w:val="Hyperlink"/>
          <w:rFonts w:ascii="Times New Roman" w:hAnsi="Times New Roman" w:cs="Times New Roman"/>
        </w:rPr>
        <w:t xml:space="preserve">&gt; accessed 22 September, </w:t>
      </w:r>
      <w:r w:rsidRPr="001403B6">
        <w:rPr>
          <w:rStyle w:val="Hyperlink"/>
          <w:rFonts w:ascii="Times New Roman" w:hAnsi="Times New Roman" w:cs="Times New Roman"/>
        </w:rPr>
        <w:t>2017.</w:t>
      </w:r>
    </w:p>
  </w:footnote>
  <w:footnote w:id="26">
    <w:p w14:paraId="2D773E4F"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Herminio Blanco Mendoza, Mexico’s Minister of Trade and Industry, to Charlene Barshefsky, United States Trade Representative, and Sergio Marchi, Minister of International Trade, Canada (2 July 1997, facsimile of the original consultations’ request on file with authors).</w:t>
      </w:r>
    </w:p>
  </w:footnote>
  <w:footnote w:id="27">
    <w:p w14:paraId="529E33EA"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NAFTA Secretariat, ‘Texts of the Agreement; Chapter 3: National Treatment and Market Access for Goods’ &lt;</w:t>
      </w:r>
      <w:hyperlink r:id="rId16" w:history="1">
        <w:r w:rsidRPr="000B614E">
          <w:rPr>
            <w:rStyle w:val="Hyperlink"/>
            <w:rFonts w:ascii="Times New Roman" w:hAnsi="Times New Roman" w:cs="Times New Roman"/>
          </w:rPr>
          <w:t>https://www.nafta-sec-alena.org/Home/Texts-of-the-Agreement/North-American-Free-Trade-Agreement?mvid=1&amp;secid=2d3a1faf-08c1-4bec-81e3-dce96918011b#A302</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28">
    <w:p w14:paraId="1A3A8255"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G&amp;R Produce Co., et </w:t>
      </w:r>
      <w:r w:rsidRPr="001403B6">
        <w:rPr>
          <w:rFonts w:ascii="Times New Roman" w:hAnsi="Times New Roman" w:cs="Times New Roman"/>
        </w:rPr>
        <w:t>al. v. United States, Slip Op. 02-128 (Ct Intl Trade 24 October 2002) &lt;</w:t>
      </w:r>
      <w:hyperlink r:id="rId17" w:history="1">
        <w:r w:rsidRPr="000B614E">
          <w:rPr>
            <w:rStyle w:val="Hyperlink"/>
            <w:rFonts w:ascii="Times New Roman" w:hAnsi="Times New Roman" w:cs="Times New Roman"/>
          </w:rPr>
          <w:t>https://www.cit.uscourts.gov/SlipOpinions/Slip_op02/Slip%20Op%2002-128.pdf</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29">
    <w:p w14:paraId="51A6C70D"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Steptoe &amp; Johnson LLP, ‘Customs Law Advisory - Appeals Court Affirms Importers’ Right to Collect Some Duty Refunds Up To One Year After Liquidation’ (29 September 2004) &lt;</w:t>
      </w:r>
      <w:hyperlink r:id="rId18" w:history="1">
        <w:r w:rsidRPr="000B614E">
          <w:rPr>
            <w:rStyle w:val="Hyperlink"/>
            <w:rFonts w:ascii="Times New Roman" w:hAnsi="Times New Roman" w:cs="Times New Roman"/>
          </w:rPr>
          <w:t>http://www.steptoe.com/publications-2911.html</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30">
    <w:p w14:paraId="062F2534" w14:textId="77777777" w:rsidR="003E59B2" w:rsidRPr="00C10619" w:rsidRDefault="003E59B2" w:rsidP="003E59B2">
      <w:pPr>
        <w:pStyle w:val="FootnoteText"/>
        <w:rPr>
          <w:rFonts w:ascii="Times New Roman" w:hAnsi="Times New Roman" w:cs="Times New Roman"/>
          <w:b/>
          <w:bCs/>
        </w:rPr>
      </w:pPr>
      <w:r w:rsidRPr="00486897">
        <w:rPr>
          <w:rStyle w:val="FootnoteReference"/>
          <w:rFonts w:ascii="Times New Roman" w:hAnsi="Times New Roman" w:cs="Times New Roman"/>
        </w:rPr>
        <w:footnoteRef/>
      </w:r>
      <w:r w:rsidRPr="00486897">
        <w:rPr>
          <w:rFonts w:ascii="Times New Roman" w:hAnsi="Times New Roman" w:cs="Times New Roman"/>
        </w:rPr>
        <w:t xml:space="preserve"> ‘U.S., Mexican</w:t>
      </w:r>
      <w:r w:rsidRPr="001403B6">
        <w:rPr>
          <w:rFonts w:ascii="Times New Roman" w:hAnsi="Times New Roman" w:cs="Times New Roman"/>
        </w:rPr>
        <w:t xml:space="preserve"> NAFTA Sugar</w:t>
      </w:r>
      <w:r w:rsidRPr="00D2590C">
        <w:rPr>
          <w:rFonts w:ascii="Times New Roman" w:hAnsi="Times New Roman" w:cs="Times New Roman"/>
        </w:rPr>
        <w:t xml:space="preserve"> Side Letters Reveal Two Key Differences’ </w:t>
      </w:r>
      <w:r w:rsidRPr="00E64CA5">
        <w:rPr>
          <w:rFonts w:ascii="Times New Roman" w:hAnsi="Times New Roman" w:cs="Times New Roman"/>
          <w:i/>
        </w:rPr>
        <w:t xml:space="preserve">Inside U.S. Trade </w:t>
      </w:r>
      <w:r w:rsidRPr="00E64CA5">
        <w:rPr>
          <w:rFonts w:ascii="Times New Roman" w:hAnsi="Times New Roman" w:cs="Times New Roman"/>
          <w:bCs/>
        </w:rPr>
        <w:t>(Washington, DC, 20 March 1998)</w:t>
      </w:r>
    </w:p>
    <w:p w14:paraId="59B2E972" w14:textId="77777777" w:rsidR="003E59B2" w:rsidRPr="001403B6" w:rsidRDefault="003E59B2" w:rsidP="003E59B2">
      <w:pPr>
        <w:pStyle w:val="FootnoteText"/>
        <w:rPr>
          <w:rFonts w:ascii="Times New Roman" w:hAnsi="Times New Roman" w:cs="Times New Roman"/>
        </w:rPr>
      </w:pPr>
      <w:r w:rsidRPr="00AB70DA">
        <w:rPr>
          <w:rFonts w:ascii="Times New Roman" w:hAnsi="Times New Roman" w:cs="Times New Roman"/>
        </w:rPr>
        <w:t xml:space="preserve"> &lt;</w:t>
      </w:r>
      <w:hyperlink r:id="rId19" w:history="1">
        <w:r w:rsidRPr="000B614E">
          <w:rPr>
            <w:rStyle w:val="Hyperlink"/>
            <w:rFonts w:ascii="Times New Roman" w:hAnsi="Times New Roman" w:cs="Times New Roman"/>
          </w:rPr>
          <w:t>https://insidetrade.com/inside-us-trade/us-mexican-nafta-sugar-side-letters-reveal-two-key-differences</w:t>
        </w:r>
      </w:hyperlink>
      <w:r w:rsidRPr="002D4C50">
        <w:rPr>
          <w:rFonts w:ascii="Times New Roman" w:hAnsi="Times New Roman" w:cs="Times New Roman"/>
        </w:rPr>
        <w:t>&gt;</w:t>
      </w:r>
      <w:r w:rsidRPr="00486897">
        <w:rPr>
          <w:rFonts w:ascii="Times New Roman" w:hAnsi="Times New Roman" w:cs="Times New Roman"/>
        </w:rPr>
        <w:t xml:space="preserve"> accessed 13 September 2018.</w:t>
      </w:r>
    </w:p>
  </w:footnote>
  <w:footnote w:id="31">
    <w:p w14:paraId="3FB2A50A"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Ibid.</w:t>
      </w:r>
    </w:p>
  </w:footnote>
  <w:footnote w:id="32">
    <w:p w14:paraId="43723651"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Hon. Sergio Marchi, Minister of International Trade, to Amb. Charlene Barshefsky, United States Trade Representative (24 September 1998).</w:t>
      </w:r>
    </w:p>
  </w:footnote>
  <w:footnote w:id="33">
    <w:p w14:paraId="0F9A986C" w14:textId="77777777" w:rsidR="003E59B2" w:rsidRPr="00C10619" w:rsidRDefault="003E59B2" w:rsidP="003E59B2">
      <w:pPr>
        <w:pStyle w:val="FootnoteText"/>
        <w:rPr>
          <w:rFonts w:ascii="Times New Roman" w:hAnsi="Times New Roman" w:cs="Times New Roman"/>
          <w:b/>
          <w:bCs/>
        </w:rPr>
      </w:pPr>
      <w:r w:rsidRPr="00486897">
        <w:rPr>
          <w:rStyle w:val="FootnoteReference"/>
          <w:rFonts w:ascii="Times New Roman" w:hAnsi="Times New Roman" w:cs="Times New Roman"/>
        </w:rPr>
        <w:footnoteRef/>
      </w:r>
      <w:r w:rsidRPr="00486897">
        <w:rPr>
          <w:rFonts w:ascii="Times New Roman" w:hAnsi="Times New Roman" w:cs="Times New Roman"/>
        </w:rPr>
        <w:t xml:space="preserve"> ‘Canada</w:t>
      </w:r>
      <w:r w:rsidRPr="001403B6">
        <w:rPr>
          <w:rFonts w:ascii="Times New Roman" w:hAnsi="Times New Roman" w:cs="Times New Roman"/>
        </w:rPr>
        <w:t xml:space="preserve"> Requests WTO, NAFTA Consultations over Farm Blockade’ </w:t>
      </w:r>
      <w:r w:rsidRPr="00D2590C">
        <w:rPr>
          <w:rFonts w:ascii="Times New Roman" w:hAnsi="Times New Roman" w:cs="Times New Roman"/>
          <w:i/>
        </w:rPr>
        <w:t xml:space="preserve">Inside U.S. Trade </w:t>
      </w:r>
      <w:r w:rsidRPr="00E64CA5">
        <w:rPr>
          <w:rFonts w:ascii="Times New Roman" w:hAnsi="Times New Roman" w:cs="Times New Roman"/>
          <w:bCs/>
        </w:rPr>
        <w:t xml:space="preserve">(Washington, DC, 25 September 1998) </w:t>
      </w:r>
    </w:p>
    <w:p w14:paraId="38D6164A" w14:textId="77777777" w:rsidR="003E59B2" w:rsidRPr="001403B6" w:rsidRDefault="003E59B2" w:rsidP="003E59B2">
      <w:pPr>
        <w:pStyle w:val="FootnoteText"/>
        <w:rPr>
          <w:rFonts w:ascii="Times New Roman" w:hAnsi="Times New Roman" w:cs="Times New Roman"/>
        </w:rPr>
      </w:pPr>
      <w:r w:rsidRPr="00AB70DA">
        <w:rPr>
          <w:rFonts w:ascii="Times New Roman" w:hAnsi="Times New Roman" w:cs="Times New Roman"/>
          <w:i/>
        </w:rPr>
        <w:t xml:space="preserve"> &lt;</w:t>
      </w:r>
      <w:hyperlink r:id="rId20" w:history="1">
        <w:r w:rsidRPr="000B614E">
          <w:rPr>
            <w:rStyle w:val="Hyperlink"/>
            <w:rFonts w:ascii="Times New Roman" w:hAnsi="Times New Roman" w:cs="Times New Roman"/>
          </w:rPr>
          <w:t>https://insidetrade.com/inside-us-trade/canada-requests-wto-nafta-consultations-over-farm-blockade</w:t>
        </w:r>
      </w:hyperlink>
      <w:r w:rsidRPr="00486897">
        <w:rPr>
          <w:rStyle w:val="Hyperlink"/>
          <w:rFonts w:ascii="Times New Roman" w:hAnsi="Times New Roman" w:cs="Times New Roman"/>
        </w:rPr>
        <w:t>&gt;</w:t>
      </w:r>
      <w:r w:rsidRPr="00486897">
        <w:rPr>
          <w:rFonts w:ascii="Times New Roman" w:hAnsi="Times New Roman" w:cs="Times New Roman"/>
        </w:rPr>
        <w:t xml:space="preserve"> ac</w:t>
      </w:r>
      <w:r w:rsidRPr="001403B6">
        <w:rPr>
          <w:rFonts w:ascii="Times New Roman" w:hAnsi="Times New Roman" w:cs="Times New Roman"/>
        </w:rPr>
        <w:t>cessed 8 September 2017.</w:t>
      </w:r>
    </w:p>
  </w:footnote>
  <w:footnote w:id="34">
    <w:p w14:paraId="0821F16C"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Charlene Barshefsky, United States Trade Representative, to Sergio Marchi, Minister of International Trade, Canada (28 July 1999, facsimile of the original consultations’ request on file with authors); ‘U.S. Chooses NAFTA to Fight Canadian Province’s Sportfishing Laws,’ </w:t>
      </w:r>
      <w:r w:rsidRPr="001403B6">
        <w:rPr>
          <w:rFonts w:ascii="Times New Roman" w:hAnsi="Times New Roman" w:cs="Times New Roman"/>
          <w:i/>
        </w:rPr>
        <w:t>Inside U.S. Trade</w:t>
      </w:r>
      <w:r w:rsidRPr="00D2590C">
        <w:rPr>
          <w:rFonts w:ascii="Times New Roman" w:hAnsi="Times New Roman" w:cs="Times New Roman"/>
        </w:rPr>
        <w:t xml:space="preserve"> (Washington, DC, 6 August 1999) &lt;</w:t>
      </w:r>
      <w:hyperlink r:id="rId21" w:history="1">
        <w:r w:rsidRPr="000B614E">
          <w:rPr>
            <w:rStyle w:val="Hyperlink"/>
            <w:rFonts w:ascii="Times New Roman" w:hAnsi="Times New Roman" w:cs="Times New Roman"/>
          </w:rPr>
          <w:t>https://insidetrade.com/inside-us-trade/us-chooses-nafta-fight-canadian-provinces-sportfishing-laws</w:t>
        </w:r>
      </w:hyperlink>
      <w:r w:rsidRPr="002D4C50">
        <w:rPr>
          <w:rFonts w:ascii="Times New Roman" w:hAnsi="Times New Roman" w:cs="Times New Roman"/>
        </w:rPr>
        <w:t>&gt; accessed 22 September 2017</w:t>
      </w:r>
      <w:r w:rsidRPr="00486897">
        <w:rPr>
          <w:rFonts w:ascii="Times New Roman" w:hAnsi="Times New Roman" w:cs="Times New Roman"/>
        </w:rPr>
        <w:t xml:space="preserve">; and, ‘USTR Launches Section 301 against Canada over Ontario Policy’ </w:t>
      </w:r>
      <w:r w:rsidRPr="001403B6">
        <w:rPr>
          <w:rFonts w:ascii="Times New Roman" w:hAnsi="Times New Roman" w:cs="Times New Roman"/>
          <w:i/>
        </w:rPr>
        <w:t>Inside U.S. Trade</w:t>
      </w:r>
      <w:r w:rsidRPr="00D2590C">
        <w:rPr>
          <w:rFonts w:ascii="Times New Roman" w:hAnsi="Times New Roman" w:cs="Times New Roman"/>
        </w:rPr>
        <w:t xml:space="preserve"> (</w:t>
      </w:r>
      <w:r w:rsidRPr="00E64CA5">
        <w:rPr>
          <w:rFonts w:ascii="Times New Roman" w:hAnsi="Times New Roman" w:cs="Times New Roman"/>
        </w:rPr>
        <w:t>Washington, DC, 29 July 1999) &lt;</w:t>
      </w:r>
      <w:hyperlink r:id="rId22" w:history="1">
        <w:r w:rsidRPr="000B614E">
          <w:rPr>
            <w:rStyle w:val="Hyperlink"/>
            <w:rFonts w:ascii="Times New Roman" w:hAnsi="Times New Roman" w:cs="Times New Roman"/>
          </w:rPr>
          <w:t>https://insidetrade.com/inside-us-trade/ustr-launches-section-301-against-canada-over-ontario-policy</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35">
    <w:p w14:paraId="19377C3A"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‘USTR Reports Results of Sec. 302 Investigation on Canada Fishing Dispute’ </w:t>
      </w:r>
      <w:r w:rsidRPr="001403B6">
        <w:rPr>
          <w:rFonts w:ascii="Times New Roman" w:hAnsi="Times New Roman" w:cs="Times New Roman"/>
          <w:i/>
        </w:rPr>
        <w:t>Inside U.S. Trade</w:t>
      </w:r>
      <w:r w:rsidRPr="00D2590C">
        <w:rPr>
          <w:rFonts w:ascii="Times New Roman" w:hAnsi="Times New Roman" w:cs="Times New Roman"/>
        </w:rPr>
        <w:t xml:space="preserve"> (Washington, DC, 15 February 2000) &lt;</w:t>
      </w:r>
      <w:hyperlink r:id="rId23" w:history="1">
        <w:r w:rsidRPr="000B614E">
          <w:rPr>
            <w:rStyle w:val="Hyperlink"/>
            <w:rFonts w:ascii="Times New Roman" w:hAnsi="Times New Roman" w:cs="Times New Roman"/>
          </w:rPr>
          <w:t>https://insidetrade.com/content/ustr-reports-results-sec-302-investigation-canada-fishing-dispute</w:t>
        </w:r>
      </w:hyperlink>
      <w:r w:rsidRPr="002D4C50">
        <w:rPr>
          <w:rFonts w:ascii="Times New Roman" w:hAnsi="Times New Roman" w:cs="Times New Roman"/>
        </w:rPr>
        <w:t>&gt; accessed 22 September 2017</w:t>
      </w:r>
      <w:r w:rsidRPr="00486897">
        <w:rPr>
          <w:rFonts w:ascii="Times New Roman" w:hAnsi="Times New Roman" w:cs="Times New Roman"/>
        </w:rPr>
        <w:t>.</w:t>
      </w:r>
    </w:p>
  </w:footnote>
  <w:footnote w:id="36">
    <w:p w14:paraId="00A57532"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w:t>
      </w:r>
      <w:r w:rsidRPr="00486897">
        <w:rPr>
          <w:rFonts w:ascii="Times New Roman" w:hAnsi="Times New Roman" w:cs="Times New Roman"/>
          <w:i/>
        </w:rPr>
        <w:t>See In re</w:t>
      </w:r>
      <w:r w:rsidRPr="001403B6">
        <w:rPr>
          <w:rFonts w:ascii="Times New Roman" w:hAnsi="Times New Roman" w:cs="Times New Roman"/>
        </w:rPr>
        <w:t xml:space="preserve"> Cross-Border Trucking Services (USA-MEX-98-2008-01,6 February 2001) paras. 22-24.</w:t>
      </w:r>
    </w:p>
  </w:footnote>
  <w:footnote w:id="37">
    <w:p w14:paraId="668DB483" w14:textId="77777777" w:rsidR="003E59B2" w:rsidRPr="001403B6" w:rsidRDefault="003E59B2" w:rsidP="003E59B2">
      <w:pPr>
        <w:pStyle w:val="FootnoteText"/>
        <w:rPr>
          <w:rFonts w:ascii="Times New Roman" w:hAnsi="Times New Roman" w:cs="Times New Roman"/>
          <w:bCs/>
        </w:rPr>
      </w:pPr>
      <w:r w:rsidRPr="00486897">
        <w:rPr>
          <w:rStyle w:val="FootnoteReference"/>
          <w:rFonts w:ascii="Times New Roman" w:hAnsi="Times New Roman" w:cs="Times New Roman"/>
        </w:rPr>
        <w:footnoteRef/>
      </w:r>
      <w:r w:rsidRPr="00486897">
        <w:rPr>
          <w:rFonts w:ascii="Times New Roman" w:hAnsi="Times New Roman" w:cs="Times New Roman"/>
        </w:rPr>
        <w:t xml:space="preserve"> ‘</w:t>
      </w:r>
      <w:r w:rsidRPr="00486897">
        <w:rPr>
          <w:rFonts w:ascii="Times New Roman" w:hAnsi="Times New Roman" w:cs="Times New Roman"/>
          <w:bCs/>
        </w:rPr>
        <w:t>Canada Seeks NAFTA Consultations On U.S. Potato Import Restrictions’</w:t>
      </w:r>
      <w:r w:rsidRPr="001403B6">
        <w:rPr>
          <w:rFonts w:ascii="Times New Roman" w:hAnsi="Times New Roman" w:cs="Times New Roman"/>
          <w:b/>
          <w:bCs/>
        </w:rPr>
        <w:t xml:space="preserve"> </w:t>
      </w:r>
      <w:r w:rsidRPr="00D2590C">
        <w:rPr>
          <w:rFonts w:ascii="Times New Roman" w:hAnsi="Times New Roman" w:cs="Times New Roman"/>
          <w:bCs/>
          <w:i/>
        </w:rPr>
        <w:t>Inside U.S. Trade</w:t>
      </w:r>
      <w:r w:rsidRPr="00E64CA5">
        <w:rPr>
          <w:rFonts w:ascii="Times New Roman" w:hAnsi="Times New Roman" w:cs="Times New Roman"/>
          <w:bCs/>
        </w:rPr>
        <w:t xml:space="preserve"> (Washington, DC, 3 January 2001) &lt;</w:t>
      </w:r>
      <w:hyperlink r:id="rId24" w:history="1">
        <w:r w:rsidRPr="000B614E">
          <w:rPr>
            <w:rStyle w:val="Hyperlink"/>
            <w:rFonts w:ascii="Times New Roman" w:hAnsi="Times New Roman" w:cs="Times New Roman"/>
            <w:bCs/>
          </w:rPr>
          <w:t>https://insidetrade.com/content/canada-seeks-nafta-consultations-us-potato-import-restrictions</w:t>
        </w:r>
      </w:hyperlink>
      <w:r w:rsidRPr="002D4C50">
        <w:rPr>
          <w:rFonts w:ascii="Times New Roman" w:hAnsi="Times New Roman" w:cs="Times New Roman"/>
        </w:rPr>
        <w:t>&gt;</w:t>
      </w:r>
      <w:r w:rsidRPr="00486897">
        <w:rPr>
          <w:rFonts w:ascii="Times New Roman" w:hAnsi="Times New Roman" w:cs="Times New Roman"/>
          <w:bCs/>
        </w:rPr>
        <w:t xml:space="preserve"> accessed 21 September 2017.</w:t>
      </w:r>
    </w:p>
  </w:footnote>
  <w:footnote w:id="38">
    <w:p w14:paraId="6552EC04" w14:textId="77777777" w:rsidR="003E59B2" w:rsidRPr="00486897" w:rsidRDefault="003E59B2" w:rsidP="003E59B2">
      <w:pPr>
        <w:pStyle w:val="FootnoteText"/>
        <w:rPr>
          <w:rFonts w:ascii="Times New Roman" w:hAnsi="Times New Roman" w:cs="Times New Roman"/>
          <w:bCs/>
        </w:rPr>
      </w:pPr>
      <w:r w:rsidRPr="00486897">
        <w:rPr>
          <w:rStyle w:val="FootnoteReference"/>
          <w:rFonts w:ascii="Times New Roman" w:hAnsi="Times New Roman" w:cs="Times New Roman"/>
        </w:rPr>
        <w:footnoteRef/>
      </w:r>
      <w:r w:rsidRPr="00486897">
        <w:rPr>
          <w:rFonts w:ascii="Times New Roman" w:hAnsi="Times New Roman" w:cs="Times New Roman"/>
        </w:rPr>
        <w:t xml:space="preserve"> ‘</w:t>
      </w:r>
      <w:r w:rsidRPr="00486897">
        <w:rPr>
          <w:rFonts w:ascii="Times New Roman" w:hAnsi="Times New Roman" w:cs="Times New Roman"/>
          <w:bCs/>
        </w:rPr>
        <w:t>Canada Seeks NAFTA Consultations On U.S. Potato Import Restrictions - Pettigrew Letter to Barshefsky’</w:t>
      </w:r>
      <w:r w:rsidRPr="001403B6">
        <w:rPr>
          <w:rFonts w:ascii="Times New Roman" w:hAnsi="Times New Roman" w:cs="Times New Roman"/>
          <w:bCs/>
          <w:i/>
        </w:rPr>
        <w:t xml:space="preserve"> Inside U.S. Trade</w:t>
      </w:r>
      <w:r w:rsidRPr="00D2590C">
        <w:rPr>
          <w:rFonts w:ascii="Times New Roman" w:hAnsi="Times New Roman" w:cs="Times New Roman"/>
          <w:bCs/>
        </w:rPr>
        <w:t xml:space="preserve"> (Washington, DC, 3 January 2001) &lt;</w:t>
      </w:r>
      <w:hyperlink r:id="rId25" w:history="1">
        <w:r w:rsidRPr="000B614E">
          <w:rPr>
            <w:rStyle w:val="Hyperlink"/>
            <w:rFonts w:ascii="Times New Roman" w:hAnsi="Times New Roman" w:cs="Times New Roman"/>
            <w:bCs/>
          </w:rPr>
          <w:t>https://insidetrade.com/content/canada-seeks-nafta-consultations-us-potato-import-restrictions-pettigrew-letter-barshefsky</w:t>
        </w:r>
      </w:hyperlink>
      <w:r w:rsidRPr="002D4C50">
        <w:rPr>
          <w:rFonts w:ascii="Times New Roman" w:hAnsi="Times New Roman" w:cs="Times New Roman"/>
        </w:rPr>
        <w:t>&gt;</w:t>
      </w:r>
      <w:r w:rsidRPr="00486897">
        <w:rPr>
          <w:rFonts w:ascii="Times New Roman" w:hAnsi="Times New Roman" w:cs="Times New Roman"/>
          <w:bCs/>
        </w:rPr>
        <w:t xml:space="preserve"> accessed 21 September 2017.</w:t>
      </w:r>
    </w:p>
  </w:footnote>
  <w:footnote w:id="39">
    <w:p w14:paraId="3935465F" w14:textId="77777777" w:rsidR="003E59B2" w:rsidRPr="00486897"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Ronald Kirk, United States Trade Representative, to Bruno Ferrari Garcia de Alba, Secretary of the Economy, Mexico, and Peter Van Loan, Minister for International Trade, Canada (24 September 2010).</w:t>
      </w:r>
    </w:p>
  </w:footnote>
  <w:footnote w:id="40">
    <w:p w14:paraId="4BD97A16" w14:textId="77777777" w:rsidR="003E59B2" w:rsidRPr="001403B6" w:rsidRDefault="003E59B2" w:rsidP="003E59B2">
      <w:pPr>
        <w:pStyle w:val="FootnoteText"/>
        <w:rPr>
          <w:rFonts w:ascii="Times New Roman" w:hAnsi="Times New Roman" w:cs="Times New Roman"/>
        </w:rPr>
      </w:pPr>
      <w:r w:rsidRPr="00486897">
        <w:rPr>
          <w:rStyle w:val="FootnoteReference"/>
          <w:rFonts w:ascii="Times New Roman" w:hAnsi="Times New Roman" w:cs="Times New Roman"/>
        </w:rPr>
        <w:footnoteRef/>
      </w:r>
      <w:r w:rsidRPr="00486897">
        <w:rPr>
          <w:rFonts w:ascii="Times New Roman" w:hAnsi="Times New Roman" w:cs="Times New Roman"/>
        </w:rPr>
        <w:t xml:space="preserve"> Letter from Chrystia Freeland, Minister for International Trade, Canada, to Michael Froman, United States Trade Representative (27 September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B2"/>
    <w:rsid w:val="001859D3"/>
    <w:rsid w:val="003C15ED"/>
    <w:rsid w:val="003E59B2"/>
    <w:rsid w:val="00485C41"/>
    <w:rsid w:val="00505A6C"/>
    <w:rsid w:val="006B7E28"/>
    <w:rsid w:val="00824890"/>
    <w:rsid w:val="008533D7"/>
    <w:rsid w:val="00D16646"/>
    <w:rsid w:val="00FB014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68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59B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5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9B2"/>
    <w:rPr>
      <w:sz w:val="22"/>
      <w:szCs w:val="22"/>
    </w:rPr>
  </w:style>
  <w:style w:type="paragraph" w:styleId="ListParagraph">
    <w:name w:val="List Paragraph"/>
    <w:basedOn w:val="Normal"/>
    <w:uiPriority w:val="34"/>
    <w:qFormat/>
    <w:rsid w:val="003E59B2"/>
    <w:pPr>
      <w:ind w:left="720"/>
      <w:contextualSpacing/>
    </w:pPr>
  </w:style>
  <w:style w:type="character" w:styleId="Hyperlink">
    <w:name w:val="Hyperlink"/>
    <w:basedOn w:val="DefaultParagraphFont"/>
    <w:uiPriority w:val="99"/>
    <w:unhideWhenUsed/>
    <w:rsid w:val="003E59B2"/>
    <w:rPr>
      <w:color w:val="0000FF"/>
      <w:u w:val="single"/>
    </w:rPr>
  </w:style>
  <w:style w:type="paragraph" w:styleId="FootnoteText">
    <w:name w:val="footnote text"/>
    <w:basedOn w:val="Normal"/>
    <w:link w:val="FootnoteTextChar"/>
    <w:uiPriority w:val="99"/>
    <w:unhideWhenUsed/>
    <w:rsid w:val="003E59B2"/>
    <w:pPr>
      <w:spacing w:after="0" w:line="240" w:lineRule="auto"/>
    </w:pPr>
    <w:rPr>
      <w:sz w:val="20"/>
      <w:szCs w:val="20"/>
    </w:rPr>
  </w:style>
  <w:style w:type="character" w:customStyle="1" w:styleId="FootnoteTextChar">
    <w:name w:val="Footnote Text Char"/>
    <w:basedOn w:val="DefaultParagraphFont"/>
    <w:link w:val="FootnoteText"/>
    <w:uiPriority w:val="99"/>
    <w:rsid w:val="003E59B2"/>
    <w:rPr>
      <w:sz w:val="20"/>
      <w:szCs w:val="20"/>
    </w:rPr>
  </w:style>
  <w:style w:type="character" w:styleId="FootnoteReference">
    <w:name w:val="footnote reference"/>
    <w:basedOn w:val="DefaultParagraphFont"/>
    <w:uiPriority w:val="99"/>
    <w:unhideWhenUsed/>
    <w:rsid w:val="003E59B2"/>
    <w:rPr>
      <w:vertAlign w:val="superscript"/>
    </w:rPr>
  </w:style>
  <w:style w:type="table" w:styleId="TableGrid">
    <w:name w:val="Table Grid"/>
    <w:basedOn w:val="TableNormal"/>
    <w:uiPriority w:val="39"/>
    <w:rsid w:val="003E59B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9" Type="http://schemas.openxmlformats.org/officeDocument/2006/relationships/hyperlink" Target="http://enforcement.trade.gov/tomato/1996-agreement/96b01.htm" TargetMode="External"/><Relationship Id="rId20" Type="http://schemas.openxmlformats.org/officeDocument/2006/relationships/hyperlink" Target="https://insidetrade.com/inside-us-trade/canada-requests-wto-nafta-consultations-over-farm-blockade" TargetMode="External"/><Relationship Id="rId21" Type="http://schemas.openxmlformats.org/officeDocument/2006/relationships/hyperlink" Target="https://insidetrade.com/inside-us-trade/us-chooses-nafta-fight-canadian-provinces-sportfishing-laws" TargetMode="External"/><Relationship Id="rId22" Type="http://schemas.openxmlformats.org/officeDocument/2006/relationships/hyperlink" Target="https://insidetrade.com/inside-us-trade/ustr-launches-section-301-against-canada-over-ontario-policy" TargetMode="External"/><Relationship Id="rId23" Type="http://schemas.openxmlformats.org/officeDocument/2006/relationships/hyperlink" Target="https://insidetrade.com/content/ustr-reports-results-sec-302-investigation-canada-fishing-dispute" TargetMode="External"/><Relationship Id="rId24" Type="http://schemas.openxmlformats.org/officeDocument/2006/relationships/hyperlink" Target="https://insidetrade.com/content/canada-seeks-nafta-consultations-us-potato-import-restrictions" TargetMode="External"/><Relationship Id="rId25" Type="http://schemas.openxmlformats.org/officeDocument/2006/relationships/hyperlink" Target="https://insidetrade.com/content/canada-seeks-nafta-consultations-us-potato-import-restrictions-pettigrew-letter-barshefsky" TargetMode="External"/><Relationship Id="rId10" Type="http://schemas.openxmlformats.org/officeDocument/2006/relationships/hyperlink" Target="https://insidetrade.com/inside-us-trade/us-mexico-reach-deal-advance-most-controversial-nafta-cases" TargetMode="External"/><Relationship Id="rId11" Type="http://schemas.openxmlformats.org/officeDocument/2006/relationships/hyperlink" Target="http://digitalcommons.wcl.american.edu/cgi/viewcontent.cgi?article=1328&amp;context=auilr" TargetMode="External"/><Relationship Id="rId12" Type="http://schemas.openxmlformats.org/officeDocument/2006/relationships/hyperlink" Target="https://insidetrade.com/inside-us-trade/canada-eu-examining-challenges-us-anti-cuba-legislation" TargetMode="External"/><Relationship Id="rId13" Type="http://schemas.openxmlformats.org/officeDocument/2006/relationships/hyperlink" Target="https://insidetrade.com/inside-us-trade/clinton-lifts-broomcorn-safeguard-mexico-will-drop-retaliation" TargetMode="External"/><Relationship Id="rId14" Type="http://schemas.openxmlformats.org/officeDocument/2006/relationships/hyperlink" Target="https://insidetrade.com/inside-us-trade/us-canada-explore-solution-dispute-over-sugar-exports" TargetMode="External"/><Relationship Id="rId15" Type="http://schemas.openxmlformats.org/officeDocument/2006/relationships/hyperlink" Target="https://insidetrade.com/content/ustr-barshefsky-announces-us-sugar-containing-product-re-export-program-will" TargetMode="External"/><Relationship Id="rId16" Type="http://schemas.openxmlformats.org/officeDocument/2006/relationships/hyperlink" Target="https://www.nafta-sec-alena.org/Home/Texts-of-the-Agreement/North-American-Free-Trade-Agreement?mvid=1&amp;secid=2d3a1faf-08c1-4bec-81e3-dce96918011b%23A302" TargetMode="External"/><Relationship Id="rId17" Type="http://schemas.openxmlformats.org/officeDocument/2006/relationships/hyperlink" Target="https://www.cit.uscourts.gov/SlipOpinions/Slip_op02/Slip%20Op%2002-128.pdf" TargetMode="External"/><Relationship Id="rId18" Type="http://schemas.openxmlformats.org/officeDocument/2006/relationships/hyperlink" Target="http://www.steptoe.com/publications-2911.html" TargetMode="External"/><Relationship Id="rId19" Type="http://schemas.openxmlformats.org/officeDocument/2006/relationships/hyperlink" Target="https://insidetrade.com/inside-us-trade/us-mexican-nafta-sugar-side-letters-reveal-two-key-differences" TargetMode="External"/><Relationship Id="rId1" Type="http://schemas.openxmlformats.org/officeDocument/2006/relationships/hyperlink" Target="https://insidetrade.com/inside-us-trade/us-canada-close-resolving-dispute-over-russian-uranium" TargetMode="External"/><Relationship Id="rId2" Type="http://schemas.openxmlformats.org/officeDocument/2006/relationships/hyperlink" Target="http://www.iaea.org/inis/collection/NCLCollectionStore/_Public/28/006/28006150.pdf" TargetMode="External"/><Relationship Id="rId3" Type="http://schemas.openxmlformats.org/officeDocument/2006/relationships/hyperlink" Target="https://insidetrade.com/inside-us-trade/canada-drops-nafta-uranium-challenge-light-us-assurances" TargetMode="External"/><Relationship Id="rId4" Type="http://schemas.openxmlformats.org/officeDocument/2006/relationships/hyperlink" Target="https://insidetrade.com/inside-us-trade/text-canada-letter-uranium-agreement" TargetMode="External"/><Relationship Id="rId5" Type="http://schemas.openxmlformats.org/officeDocument/2006/relationships/hyperlink" Target="https://insidetrade.com/inside-us-trade/canada-launches-dumping-subsidies-investigation-us-sugar-sales" TargetMode="External"/><Relationship Id="rId6" Type="http://schemas.openxmlformats.org/officeDocument/2006/relationships/hyperlink" Target="http://www.nytimes.com/1995/07/13/business/ups-cancels-some-mexican-services-in-a-setback-to-trade-pact.html" TargetMode="External"/><Relationship Id="rId7" Type="http://schemas.openxmlformats.org/officeDocument/2006/relationships/hyperlink" Target="https://www.govtrack.us/congress/bills/103/s1587" TargetMode="External"/><Relationship Id="rId8" Type="http://schemas.openxmlformats.org/officeDocument/2006/relationships/hyperlink" Target="http://www.sice.oas.org/TPD/NAFTA/Commission/reports/procu_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3195</Words>
  <Characters>18215</Characters>
  <Application>Microsoft Macintosh Word</Application>
  <DocSecurity>0</DocSecurity>
  <Lines>151</Lines>
  <Paragraphs>42</Paragraphs>
  <ScaleCrop>false</ScaleCrop>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2018-01-09T17:11:00Z</dcterms:created>
  <dcterms:modified xsi:type="dcterms:W3CDTF">2018-01-09T19:03:00Z</dcterms:modified>
</cp:coreProperties>
</file>