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BEA41" w14:textId="3687619A" w:rsidR="007710CB" w:rsidRDefault="007710CB" w:rsidP="007710C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CB3E8D0" wp14:editId="486E9165">
            <wp:simplePos x="0" y="0"/>
            <wp:positionH relativeFrom="margin">
              <wp:align>center</wp:align>
            </wp:positionH>
            <wp:positionV relativeFrom="paragraph">
              <wp:posOffset>449135</wp:posOffset>
            </wp:positionV>
            <wp:extent cx="5283835" cy="3431540"/>
            <wp:effectExtent l="0" t="0" r="12065" b="16510"/>
            <wp:wrapTight wrapText="bothSides">
              <wp:wrapPolygon edited="0">
                <wp:start x="0" y="0"/>
                <wp:lineTo x="0" y="21584"/>
                <wp:lineTo x="21571" y="21584"/>
                <wp:lineTo x="21571" y="0"/>
                <wp:lineTo x="0" y="0"/>
              </wp:wrapPolygon>
            </wp:wrapTight>
            <wp:docPr id="2" name="グラフ 2">
              <a:extLst xmlns:a="http://schemas.openxmlformats.org/drawingml/2006/main">
                <a:ext uri="{FF2B5EF4-FFF2-40B4-BE49-F238E27FC236}">
                  <a16:creationId xmlns:a16="http://schemas.microsoft.com/office/drawing/2014/main" id="{56099312-FAD7-4913-B041-9829D4BC19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5ED">
        <w:rPr>
          <w:b/>
          <w:bCs/>
        </w:rPr>
        <w:t>Figure S</w:t>
      </w:r>
      <w:r w:rsidR="00D10E9E">
        <w:rPr>
          <w:b/>
          <w:bCs/>
        </w:rPr>
        <w:t>1</w:t>
      </w:r>
      <w:r w:rsidRPr="002705ED">
        <w:rPr>
          <w:b/>
          <w:bCs/>
        </w:rPr>
        <w:t xml:space="preserve">. </w:t>
      </w:r>
      <w:r>
        <w:rPr>
          <w:b/>
          <w:bCs/>
        </w:rPr>
        <w:t>Scree plots and number of clusters</w:t>
      </w:r>
    </w:p>
    <w:p w14:paraId="5A1BF5BB" w14:textId="06DEDC34" w:rsidR="007710CB" w:rsidRDefault="007710CB" w:rsidP="007A61C4">
      <w:pPr>
        <w:rPr>
          <w:b/>
          <w:bCs/>
        </w:rPr>
      </w:pPr>
    </w:p>
    <w:p w14:paraId="3BB4FDCA" w14:textId="0AEA0A48" w:rsidR="007710CB" w:rsidRDefault="007710CB" w:rsidP="007A61C4">
      <w:pPr>
        <w:rPr>
          <w:b/>
          <w:bCs/>
        </w:rPr>
      </w:pPr>
    </w:p>
    <w:p w14:paraId="20B9615A" w14:textId="02D86F20" w:rsidR="007710CB" w:rsidRDefault="007710CB" w:rsidP="007A61C4">
      <w:pPr>
        <w:rPr>
          <w:b/>
          <w:bCs/>
        </w:rPr>
      </w:pPr>
    </w:p>
    <w:p w14:paraId="442BBF4B" w14:textId="5D568194" w:rsidR="007710CB" w:rsidRDefault="007710CB" w:rsidP="007A61C4">
      <w:pPr>
        <w:rPr>
          <w:b/>
          <w:bCs/>
        </w:rPr>
      </w:pPr>
    </w:p>
    <w:p w14:paraId="5AB5F9BC" w14:textId="77777777" w:rsidR="007710CB" w:rsidRDefault="007710CB" w:rsidP="007A61C4">
      <w:pPr>
        <w:rPr>
          <w:b/>
          <w:bCs/>
        </w:rPr>
      </w:pPr>
    </w:p>
    <w:p w14:paraId="6F9312D8" w14:textId="0F48F9F1" w:rsidR="007710CB" w:rsidRDefault="007710CB" w:rsidP="007A61C4">
      <w:pPr>
        <w:rPr>
          <w:b/>
          <w:bCs/>
        </w:rPr>
      </w:pPr>
    </w:p>
    <w:p w14:paraId="4E9BD6CE" w14:textId="77777777" w:rsidR="007710CB" w:rsidRDefault="007710CB" w:rsidP="007A61C4">
      <w:pPr>
        <w:rPr>
          <w:b/>
          <w:bCs/>
        </w:rPr>
      </w:pPr>
    </w:p>
    <w:p w14:paraId="08EB71B5" w14:textId="77777777" w:rsidR="007710CB" w:rsidRDefault="007710CB" w:rsidP="007A61C4">
      <w:pPr>
        <w:rPr>
          <w:b/>
          <w:bCs/>
        </w:rPr>
      </w:pPr>
    </w:p>
    <w:p w14:paraId="031F9502" w14:textId="77777777" w:rsidR="007710CB" w:rsidRDefault="007710CB" w:rsidP="007A61C4">
      <w:pPr>
        <w:rPr>
          <w:b/>
          <w:bCs/>
        </w:rPr>
      </w:pPr>
    </w:p>
    <w:p w14:paraId="4BDCE21A" w14:textId="77777777" w:rsidR="007710CB" w:rsidRDefault="007710CB" w:rsidP="007A61C4">
      <w:pPr>
        <w:rPr>
          <w:b/>
          <w:bCs/>
        </w:rPr>
      </w:pPr>
    </w:p>
    <w:p w14:paraId="119657C3" w14:textId="68872142" w:rsidR="007710CB" w:rsidRDefault="007710CB" w:rsidP="007A61C4">
      <w:pPr>
        <w:rPr>
          <w:b/>
          <w:bCs/>
        </w:rPr>
      </w:pPr>
      <w:r>
        <w:rPr>
          <w:b/>
          <w:bCs/>
        </w:rPr>
        <w:br w:type="page"/>
      </w:r>
    </w:p>
    <w:p w14:paraId="1AD6304D" w14:textId="6AD5FAA7" w:rsidR="007A61C4" w:rsidRDefault="007710CB" w:rsidP="007A61C4">
      <w:pPr>
        <w:rPr>
          <w:b/>
          <w:bCs/>
        </w:rPr>
      </w:pPr>
      <w:r w:rsidRPr="002705ED">
        <w:rPr>
          <w:b/>
          <w:bCs/>
          <w:noProof/>
          <w:lang w:val="en-GB"/>
        </w:rPr>
        <w:lastRenderedPageBreak/>
        <w:drawing>
          <wp:anchor distT="0" distB="0" distL="114300" distR="114300" simplePos="0" relativeHeight="251661312" behindDoc="1" locked="0" layoutInCell="1" allowOverlap="1" wp14:anchorId="38B0F206" wp14:editId="16084855">
            <wp:simplePos x="0" y="0"/>
            <wp:positionH relativeFrom="margin">
              <wp:align>center</wp:align>
            </wp:positionH>
            <wp:positionV relativeFrom="page">
              <wp:posOffset>1783154</wp:posOffset>
            </wp:positionV>
            <wp:extent cx="5003165" cy="3247390"/>
            <wp:effectExtent l="0" t="0" r="6985" b="0"/>
            <wp:wrapTight wrapText="bothSides">
              <wp:wrapPolygon edited="0">
                <wp:start x="0" y="0"/>
                <wp:lineTo x="0" y="21414"/>
                <wp:lineTo x="21548" y="21414"/>
                <wp:lineTo x="21548" y="0"/>
                <wp:lineTo x="0" y="0"/>
              </wp:wrapPolygon>
            </wp:wrapTight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7EDAB60B-120C-4AFC-AD28-5D9C3BC4B0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7A61C4" w:rsidRPr="002705ED">
        <w:rPr>
          <w:b/>
          <w:bCs/>
        </w:rPr>
        <w:t>Figure S</w:t>
      </w:r>
      <w:r w:rsidR="00D10E9E">
        <w:rPr>
          <w:b/>
          <w:bCs/>
        </w:rPr>
        <w:t>2</w:t>
      </w:r>
      <w:r w:rsidR="007A61C4" w:rsidRPr="002705ED">
        <w:rPr>
          <w:b/>
          <w:bCs/>
        </w:rPr>
        <w:t>. Associations between depression</w:t>
      </w:r>
      <w:r w:rsidR="002705ED" w:rsidRPr="002705ED">
        <w:rPr>
          <w:b/>
          <w:bCs/>
        </w:rPr>
        <w:t xml:space="preserve"> </w:t>
      </w:r>
      <w:r w:rsidR="002705ED" w:rsidRPr="002705ED">
        <w:rPr>
          <w:rFonts w:ascii="Calibri" w:eastAsia="游明朝" w:hAnsi="Calibri" w:cs="Calibri"/>
          <w:b/>
          <w:bCs/>
        </w:rPr>
        <w:t>†</w:t>
      </w:r>
      <w:r w:rsidR="007A61C4" w:rsidRPr="002705ED">
        <w:rPr>
          <w:b/>
          <w:bCs/>
        </w:rPr>
        <w:t>, desire for hastened death and explicit wish for administration of lethal drug</w:t>
      </w:r>
    </w:p>
    <w:p w14:paraId="47A951E9" w14:textId="77777777" w:rsidR="007710CB" w:rsidRDefault="007710CB" w:rsidP="007A61C4">
      <w:pPr>
        <w:tabs>
          <w:tab w:val="left" w:pos="0"/>
        </w:tabs>
        <w:rPr>
          <w:rFonts w:ascii="Calibri" w:eastAsia="游明朝" w:hAnsi="Calibri" w:cs="Calibri"/>
        </w:rPr>
      </w:pPr>
    </w:p>
    <w:p w14:paraId="44B825EF" w14:textId="2F9A25CF" w:rsidR="007A61C4" w:rsidRPr="007A61C4" w:rsidRDefault="002705ED" w:rsidP="007A61C4">
      <w:pPr>
        <w:tabs>
          <w:tab w:val="left" w:pos="0"/>
        </w:tabs>
        <w:rPr>
          <w:b/>
          <w:bCs/>
          <w:lang w:val="en-GB"/>
        </w:rPr>
      </w:pPr>
      <w:r w:rsidRPr="003140BE">
        <w:rPr>
          <w:rFonts w:ascii="Calibri" w:eastAsia="游明朝" w:hAnsi="Calibri" w:cs="Calibri"/>
        </w:rPr>
        <w:t>†</w:t>
      </w:r>
      <w:r>
        <w:rPr>
          <w:rFonts w:ascii="Calibri" w:eastAsia="游明朝" w:hAnsi="Calibri" w:cs="Calibri"/>
        </w:rPr>
        <w:t xml:space="preserve"> </w:t>
      </w:r>
      <w:r w:rsidR="007A61C4" w:rsidRPr="007A61C4">
        <w:rPr>
          <w:lang w:val="en-GB"/>
        </w:rPr>
        <w:t>Depression was assessed 1 week after admission (n = 787).</w:t>
      </w:r>
    </w:p>
    <w:p w14:paraId="23448B7C" w14:textId="78CDB9DB" w:rsidR="007A61C4" w:rsidRPr="001832C0" w:rsidRDefault="003A118C" w:rsidP="001832C0">
      <w:pPr>
        <w:suppressAutoHyphens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>A</w:t>
      </w:r>
      <w:r w:rsidRPr="00F85EDD">
        <w:rPr>
          <w:rFonts w:cstheme="majorHAnsi"/>
          <w:color w:val="000000" w:themeColor="text1"/>
        </w:rPr>
        <w:t xml:space="preserve"> linear trend in proportions </w:t>
      </w:r>
      <w:r w:rsidR="001832C0">
        <w:rPr>
          <w:rFonts w:cstheme="majorHAnsi"/>
          <w:color w:val="000000" w:themeColor="text1"/>
        </w:rPr>
        <w:t>in</w:t>
      </w:r>
      <w:r w:rsidRPr="00F85EDD">
        <w:rPr>
          <w:rFonts w:cstheme="majorHAnsi"/>
          <w:color w:val="000000" w:themeColor="text1"/>
        </w:rPr>
        <w:t xml:space="preserve"> patients with DHD and the wish for lethal drug administration according to severity of depression </w:t>
      </w:r>
      <w:r w:rsidR="001832C0">
        <w:rPr>
          <w:rFonts w:cstheme="majorHAnsi"/>
          <w:color w:val="000000" w:themeColor="text1"/>
        </w:rPr>
        <w:t xml:space="preserve">was explored by </w:t>
      </w:r>
      <w:r w:rsidRPr="00F85EDD">
        <w:rPr>
          <w:rFonts w:cstheme="majorHAnsi"/>
          <w:color w:val="000000" w:themeColor="text1"/>
        </w:rPr>
        <w:t>using the Cochran–Armitage test</w:t>
      </w:r>
      <w:r w:rsidR="001832C0">
        <w:rPr>
          <w:rFonts w:cstheme="majorHAnsi"/>
          <w:color w:val="000000" w:themeColor="text1"/>
        </w:rPr>
        <w:t>.</w:t>
      </w:r>
      <w:r w:rsidRPr="00F85EDD">
        <w:rPr>
          <w:rFonts w:cstheme="majorHAnsi"/>
          <w:color w:val="000000" w:themeColor="text1"/>
        </w:rPr>
        <w:t xml:space="preserve"> There was a statistically significant linear trend in the proportion of patients with DHD and patients who desired lethal drug administration across ordered severity categories of depression (</w:t>
      </w:r>
      <w:r w:rsidRPr="00F85EDD">
        <w:rPr>
          <w:rFonts w:cstheme="majorHAnsi"/>
          <w:i/>
          <w:color w:val="000000" w:themeColor="text1"/>
        </w:rPr>
        <w:t>P</w:t>
      </w:r>
      <w:r w:rsidRPr="00F85EDD">
        <w:rPr>
          <w:rFonts w:cstheme="majorHAnsi"/>
          <w:color w:val="000000" w:themeColor="text1"/>
        </w:rPr>
        <w:t xml:space="preserve"> &lt; 0.01; </w:t>
      </w:r>
      <w:r w:rsidRPr="00F85EDD">
        <w:rPr>
          <w:rFonts w:cstheme="majorHAnsi"/>
          <w:i/>
          <w:color w:val="000000" w:themeColor="text1"/>
        </w:rPr>
        <w:t>P</w:t>
      </w:r>
      <w:r w:rsidRPr="00F85EDD">
        <w:rPr>
          <w:rFonts w:cstheme="majorHAnsi"/>
          <w:color w:val="000000" w:themeColor="text1"/>
        </w:rPr>
        <w:t xml:space="preserve"> &lt; 0.01, respectively). </w:t>
      </w:r>
    </w:p>
    <w:sectPr w:rsidR="007A61C4" w:rsidRPr="001832C0" w:rsidSect="00CA3245">
      <w:headerReference w:type="default" r:id="rId9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1E214" w14:textId="77777777" w:rsidR="00E37857" w:rsidRDefault="00E37857" w:rsidP="007A61C4">
      <w:pPr>
        <w:spacing w:after="0" w:line="240" w:lineRule="auto"/>
      </w:pPr>
      <w:r>
        <w:separator/>
      </w:r>
    </w:p>
  </w:endnote>
  <w:endnote w:type="continuationSeparator" w:id="0">
    <w:p w14:paraId="6A4BF5CF" w14:textId="77777777" w:rsidR="00E37857" w:rsidRDefault="00E37857" w:rsidP="007A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0A03A" w14:textId="77777777" w:rsidR="00E37857" w:rsidRDefault="00E37857" w:rsidP="007A61C4">
      <w:pPr>
        <w:spacing w:after="0" w:line="240" w:lineRule="auto"/>
      </w:pPr>
      <w:r>
        <w:separator/>
      </w:r>
    </w:p>
  </w:footnote>
  <w:footnote w:type="continuationSeparator" w:id="0">
    <w:p w14:paraId="10DBD048" w14:textId="77777777" w:rsidR="00E37857" w:rsidRDefault="00E37857" w:rsidP="007A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0EE1" w14:textId="34DED44B" w:rsidR="007A61C4" w:rsidRDefault="007A61C4" w:rsidP="007A61C4">
    <w:pPr>
      <w:jc w:val="center"/>
    </w:pPr>
    <w:r>
      <w:t>Supplementary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C4"/>
    <w:rsid w:val="000F797F"/>
    <w:rsid w:val="001832C0"/>
    <w:rsid w:val="002705ED"/>
    <w:rsid w:val="003A118C"/>
    <w:rsid w:val="004937CE"/>
    <w:rsid w:val="00712640"/>
    <w:rsid w:val="007710CB"/>
    <w:rsid w:val="007A61C4"/>
    <w:rsid w:val="00AA4F9F"/>
    <w:rsid w:val="00CA3245"/>
    <w:rsid w:val="00D10E9E"/>
    <w:rsid w:val="00D72566"/>
    <w:rsid w:val="00D93C43"/>
    <w:rsid w:val="00DE3F72"/>
    <w:rsid w:val="00E37857"/>
    <w:rsid w:val="00E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E6242"/>
  <w15:chartTrackingRefBased/>
  <w15:docId w15:val="{8CE194E2-6AF4-41EB-A2C9-176176BA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A61C4"/>
  </w:style>
  <w:style w:type="paragraph" w:styleId="a5">
    <w:name w:val="footer"/>
    <w:basedOn w:val="a"/>
    <w:link w:val="a6"/>
    <w:uiPriority w:val="99"/>
    <w:unhideWhenUsed/>
    <w:rsid w:val="007A6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7A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32405156481985"/>
          <c:y val="4.3356918468093045E-2"/>
          <c:w val="0.81423681852290997"/>
          <c:h val="0.77402507329070913"/>
        </c:manualLayout>
      </c:layout>
      <c:lineChart>
        <c:grouping val="standard"/>
        <c:varyColors val="0"/>
        <c:ser>
          <c:idx val="0"/>
          <c:order val="0"/>
          <c:tx>
            <c:strRef>
              <c:f>'5 cluster figure'!$C$37</c:f>
              <c:strCache>
                <c:ptCount val="1"/>
                <c:pt idx="0">
                  <c:v>coeffients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28575">
                <a:solidFill>
                  <a:sysClr val="windowText" lastClr="000000"/>
                </a:solidFill>
              </a:ln>
              <a:effectLst/>
            </c:spPr>
          </c:marker>
          <c:cat>
            <c:strRef>
              <c:f>'5 cluster figure'!$B$38:$B$47</c:f>
              <c:strCache>
                <c:ptCount val="10"/>
                <c:pt idx="1">
                  <c:v> 9</c:v>
                </c:pt>
                <c:pt idx="2">
                  <c:v>8 </c:v>
                </c:pt>
                <c:pt idx="3">
                  <c:v>7 </c:v>
                </c:pt>
                <c:pt idx="4">
                  <c:v>6 </c:v>
                </c:pt>
                <c:pt idx="5">
                  <c:v> 5 </c:v>
                </c:pt>
                <c:pt idx="6">
                  <c:v>4 </c:v>
                </c:pt>
                <c:pt idx="7">
                  <c:v>3 </c:v>
                </c:pt>
                <c:pt idx="8">
                  <c:v>2 </c:v>
                </c:pt>
                <c:pt idx="9">
                  <c:v>1 </c:v>
                </c:pt>
              </c:strCache>
            </c:strRef>
          </c:cat>
          <c:val>
            <c:numRef>
              <c:f>'5 cluster figure'!$D$38:$D$47</c:f>
              <c:numCache>
                <c:formatCode>General</c:formatCode>
                <c:ptCount val="10"/>
                <c:pt idx="1">
                  <c:v>7.8880000000000052</c:v>
                </c:pt>
                <c:pt idx="2">
                  <c:v>9.5459999999999923</c:v>
                </c:pt>
                <c:pt idx="3">
                  <c:v>9.9329999999999927</c:v>
                </c:pt>
                <c:pt idx="4">
                  <c:v>11.548000000000002</c:v>
                </c:pt>
                <c:pt idx="5">
                  <c:v>12.753000000000014</c:v>
                </c:pt>
                <c:pt idx="6">
                  <c:v>18.460000000000008</c:v>
                </c:pt>
                <c:pt idx="7">
                  <c:v>23.843999999999994</c:v>
                </c:pt>
                <c:pt idx="8">
                  <c:v>23.853999999999985</c:v>
                </c:pt>
                <c:pt idx="9">
                  <c:v>38.781000000000006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F8-4139-9181-99178B8BD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7208496"/>
        <c:axId val="697210792"/>
      </c:lineChart>
      <c:catAx>
        <c:axId val="6972084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altLang="ja-JP" sz="1200"/>
                  <a:t>number of clusters</a:t>
                </a:r>
              </a:p>
            </c:rich>
          </c:tx>
          <c:layout>
            <c:manualLayout>
              <c:xMode val="edge"/>
              <c:yMode val="edge"/>
              <c:x val="0.42302816041757552"/>
              <c:y val="0.898482605477424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210792"/>
        <c:crosses val="autoZero"/>
        <c:auto val="1"/>
        <c:lblAlgn val="ctr"/>
        <c:lblOffset val="100"/>
        <c:noMultiLvlLbl val="0"/>
      </c:catAx>
      <c:valAx>
        <c:axId val="6972107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altLang="ja-JP" sz="1200"/>
                  <a:t>Distance</a:t>
                </a:r>
                <a:endParaRPr lang="ja-JP" alt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20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Sheet1!$P$18</c:f>
              <c:strCache>
                <c:ptCount val="1"/>
                <c:pt idx="0">
                  <c:v>desire for hastened death</c:v>
                </c:pt>
              </c:strCache>
            </c:strRef>
          </c:tx>
          <c:spPr>
            <a:solidFill>
              <a:srgbClr val="E7E6E6">
                <a:lumMod val="90000"/>
              </a:srgbClr>
            </a:solidFill>
            <a:ln>
              <a:noFill/>
            </a:ln>
            <a:effectLst/>
          </c:spPr>
          <c:invertIfNegative val="0"/>
          <c:cat>
            <c:strRef>
              <c:f>Sheet1!$Q$16:$U$16</c:f>
              <c:strCache>
                <c:ptCount val="5"/>
                <c:pt idx="0">
                  <c:v>not at all
n=535</c:v>
                </c:pt>
                <c:pt idx="1">
                  <c:v>slightly
n=185</c:v>
                </c:pt>
                <c:pt idx="2">
                  <c:v>moderately
n=46</c:v>
                </c:pt>
                <c:pt idx="3">
                  <c:v>severely
n=16</c:v>
                </c:pt>
                <c:pt idx="4">
                  <c:v>overwhelmingly
n=5</c:v>
                </c:pt>
              </c:strCache>
            </c:strRef>
          </c:cat>
          <c:val>
            <c:numRef>
              <c:f>Sheet1!$Q$18:$U$18</c:f>
              <c:numCache>
                <c:formatCode>0.0</c:formatCode>
                <c:ptCount val="5"/>
                <c:pt idx="0">
                  <c:v>16.074766355140191</c:v>
                </c:pt>
                <c:pt idx="1">
                  <c:v>25.405405405405411</c:v>
                </c:pt>
                <c:pt idx="2">
                  <c:v>26.086956521739129</c:v>
                </c:pt>
                <c:pt idx="3">
                  <c:v>43.75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8E-4F2D-959D-B65C67B46F95}"/>
            </c:ext>
          </c:extLst>
        </c:ser>
        <c:ser>
          <c:idx val="0"/>
          <c:order val="1"/>
          <c:tx>
            <c:strRef>
              <c:f>Sheet1!$P$17</c:f>
              <c:strCache>
                <c:ptCount val="1"/>
                <c:pt idx="0">
                  <c:v>explicit wish for lethal drug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chemeClr val="bg1">
                  <a:lumMod val="95000"/>
                </a:schemeClr>
              </a:solidFill>
            </a:ln>
            <a:effectLst/>
          </c:spPr>
          <c:invertIfNegative val="0"/>
          <c:cat>
            <c:strRef>
              <c:f>Sheet1!$Q$16:$U$16</c:f>
              <c:strCache>
                <c:ptCount val="5"/>
                <c:pt idx="0">
                  <c:v>not at all
n=535</c:v>
                </c:pt>
                <c:pt idx="1">
                  <c:v>slightly
n=185</c:v>
                </c:pt>
                <c:pt idx="2">
                  <c:v>moderately
n=46</c:v>
                </c:pt>
                <c:pt idx="3">
                  <c:v>severely
n=16</c:v>
                </c:pt>
                <c:pt idx="4">
                  <c:v>overwhelmingly
n=5</c:v>
                </c:pt>
              </c:strCache>
            </c:strRef>
          </c:cat>
          <c:val>
            <c:numRef>
              <c:f>Sheet1!$Q$17:$U$17</c:f>
              <c:numCache>
                <c:formatCode>0.0</c:formatCode>
                <c:ptCount val="5"/>
                <c:pt idx="0">
                  <c:v>5.9813084112149548</c:v>
                </c:pt>
                <c:pt idx="1">
                  <c:v>13.51351351351351</c:v>
                </c:pt>
                <c:pt idx="2">
                  <c:v>13.043478260869559</c:v>
                </c:pt>
                <c:pt idx="3">
                  <c:v>37.5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8E-4F2D-959D-B65C67B46F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7865256"/>
        <c:axId val="-2091344328"/>
      </c:barChart>
      <c:catAx>
        <c:axId val="207786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91344328"/>
        <c:crosses val="autoZero"/>
        <c:auto val="1"/>
        <c:lblAlgn val="ctr"/>
        <c:lblOffset val="100"/>
        <c:noMultiLvlLbl val="0"/>
      </c:catAx>
      <c:valAx>
        <c:axId val="-2091344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ja-JP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altLang="ja-JP"/>
                  <a:t>proportion</a:t>
                </a:r>
                <a:r>
                  <a:rPr lang="en-AU" altLang="ja-JP" baseline="0"/>
                  <a:t> of patients with suicidal </a:t>
                </a:r>
                <a:r>
                  <a:rPr lang="en-AU" altLang="ja-JP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rPr>
                  <a:t>ideation</a:t>
                </a:r>
                <a:r>
                  <a:rPr lang="en-AU" altLang="ja-JP" baseline="0"/>
                  <a:t> and desire for death (%)</a:t>
                </a:r>
                <a:endParaRPr lang="ja-JP" altLang="en-US"/>
              </a:p>
            </c:rich>
          </c:tx>
          <c:layout>
            <c:manualLayout>
              <c:xMode val="edge"/>
              <c:yMode val="edge"/>
              <c:x val="2.4948024948024901E-2"/>
              <c:y val="5.0840829096597602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786525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F76F-AB4C-4AAA-9949-2A24C5B8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hatano yutaka</dc:creator>
  <cp:keywords/>
  <dc:description/>
  <cp:lastModifiedBy>hatano yutaka</cp:lastModifiedBy>
  <cp:revision>2</cp:revision>
  <dcterms:created xsi:type="dcterms:W3CDTF">2020-12-16T10:01:00Z</dcterms:created>
  <dcterms:modified xsi:type="dcterms:W3CDTF">2020-12-16T10:01:00Z</dcterms:modified>
</cp:coreProperties>
</file>