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59" w:rsidRDefault="00421559" w:rsidP="004215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S1. Papers included in the systematic review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42"/>
        <w:gridCol w:w="11713"/>
      </w:tblGrid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Reference</w:t>
            </w:r>
          </w:p>
        </w:tc>
        <w:tc>
          <w:tcPr>
            <w:tcW w:w="11713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Citation 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303030"/>
              </w:rPr>
              <w:t>Onyeka</w:t>
            </w:r>
            <w:proofErr w:type="spellEnd"/>
            <w:r w:rsidRPr="006C517E">
              <w:rPr>
                <w:rFonts w:ascii="Times New Roman" w:hAnsi="Times New Roman" w:cs="Times New Roman"/>
                <w:color w:val="303030"/>
              </w:rPr>
              <w:t xml:space="preserve"> T. C. (2011). Palliative care in </w:t>
            </w:r>
            <w:proofErr w:type="spellStart"/>
            <w:r w:rsidRPr="006C517E">
              <w:rPr>
                <w:rFonts w:ascii="Times New Roman" w:hAnsi="Times New Roman" w:cs="Times New Roman"/>
                <w:color w:val="303030"/>
              </w:rPr>
              <w:t>enugu</w:t>
            </w:r>
            <w:proofErr w:type="spellEnd"/>
            <w:r w:rsidRPr="006C517E">
              <w:rPr>
                <w:rFonts w:ascii="Times New Roman" w:hAnsi="Times New Roman" w:cs="Times New Roman"/>
                <w:color w:val="303030"/>
              </w:rPr>
              <w:t>, Nigeria: challenges to a new practice. </w:t>
            </w:r>
            <w:r>
              <w:rPr>
                <w:rFonts w:ascii="Times New Roman" w:hAnsi="Times New Roman" w:cs="Times New Roman"/>
                <w:i/>
                <w:iCs/>
                <w:color w:val="303030"/>
              </w:rPr>
              <w:t>Indian Journal of Palliative C</w:t>
            </w:r>
            <w:r w:rsidRPr="006C517E">
              <w:rPr>
                <w:rFonts w:ascii="Times New Roman" w:hAnsi="Times New Roman" w:cs="Times New Roman"/>
                <w:i/>
                <w:iCs/>
                <w:color w:val="303030"/>
              </w:rPr>
              <w:t>are</w:t>
            </w:r>
            <w:r w:rsidRPr="006C517E">
              <w:rPr>
                <w:rFonts w:ascii="Times New Roman" w:hAnsi="Times New Roman" w:cs="Times New Roman"/>
                <w:color w:val="303030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303030"/>
              </w:rPr>
              <w:t>17</w:t>
            </w:r>
            <w:r w:rsidRPr="006C517E">
              <w:rPr>
                <w:rFonts w:ascii="Times New Roman" w:hAnsi="Times New Roman" w:cs="Times New Roman"/>
                <w:color w:val="303030"/>
              </w:rPr>
              <w:t>(2), 131-6.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3" w:type="dxa"/>
            <w:shd w:val="clear" w:color="auto" w:fill="auto"/>
            <w:noWrap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000000"/>
              </w:rPr>
              <w:t>Adames</w:t>
            </w:r>
            <w:proofErr w:type="spellEnd"/>
            <w:r w:rsidRPr="006C517E">
              <w:rPr>
                <w:rFonts w:ascii="Times New Roman" w:hAnsi="Times New Roman" w:cs="Times New Roman"/>
                <w:color w:val="000000"/>
              </w:rPr>
              <w:t>, H. Y., Chavez-</w:t>
            </w:r>
            <w:proofErr w:type="spellStart"/>
            <w:r w:rsidRPr="006C517E">
              <w:rPr>
                <w:rFonts w:ascii="Times New Roman" w:hAnsi="Times New Roman" w:cs="Times New Roman"/>
                <w:color w:val="000000"/>
              </w:rPr>
              <w:t>Dueñas</w:t>
            </w:r>
            <w:proofErr w:type="spellEnd"/>
            <w:r w:rsidRPr="006C517E">
              <w:rPr>
                <w:rFonts w:ascii="Times New Roman" w:hAnsi="Times New Roman" w:cs="Times New Roman"/>
                <w:color w:val="000000"/>
              </w:rPr>
              <w:t>, N. Y</w:t>
            </w:r>
            <w:r w:rsidR="008C1D38">
              <w:rPr>
                <w:rFonts w:ascii="Times New Roman" w:hAnsi="Times New Roman" w:cs="Times New Roman"/>
                <w:color w:val="000000"/>
              </w:rPr>
              <w:t>., Fuentes, M. A., Salas, S. P.</w:t>
            </w:r>
            <w:r w:rsidRPr="006C517E">
              <w:rPr>
                <w:rFonts w:ascii="Times New Roman" w:hAnsi="Times New Roman" w:cs="Times New Roman"/>
                <w:color w:val="000000"/>
              </w:rPr>
              <w:t xml:space="preserve"> &amp; Perez-Chavez, J. G. (2014). Integration of Latino/</w:t>
            </w:r>
            <w:proofErr w:type="gramStart"/>
            <w:r w:rsidRPr="006C517E">
              <w:rPr>
                <w:rFonts w:ascii="Times New Roman" w:hAnsi="Times New Roman" w:cs="Times New Roman"/>
                <w:color w:val="000000"/>
              </w:rPr>
              <w:t>a cultural values</w:t>
            </w:r>
            <w:proofErr w:type="gramEnd"/>
            <w:r w:rsidRPr="006C517E">
              <w:rPr>
                <w:rFonts w:ascii="Times New Roman" w:hAnsi="Times New Roman" w:cs="Times New Roman"/>
                <w:color w:val="000000"/>
              </w:rPr>
              <w:t xml:space="preserve"> into palliative health care: A culture centered model. </w:t>
            </w:r>
            <w:r w:rsidRPr="006C517E">
              <w:rPr>
                <w:rFonts w:ascii="Times New Roman" w:hAnsi="Times New Roman" w:cs="Times New Roman"/>
                <w:i/>
                <w:color w:val="000000"/>
              </w:rPr>
              <w:t>Palliative &amp; Supportive Care</w:t>
            </w:r>
            <w:r w:rsidRPr="006C517E">
              <w:rPr>
                <w:rFonts w:ascii="Times New Roman" w:hAnsi="Times New Roman" w:cs="Times New Roman"/>
                <w:color w:val="000000"/>
              </w:rPr>
              <w:t>, 12(2), 149-157.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303030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303030"/>
              </w:rPr>
              <w:t>, M., Pell, C., Straus, L. &amp; Pool, R. (2011). End of life care in sub-Saharan Africa: a systematic review of the qualitative literature. </w:t>
            </w:r>
            <w:r>
              <w:rPr>
                <w:rFonts w:ascii="Times New Roman" w:hAnsi="Times New Roman" w:cs="Times New Roman"/>
                <w:i/>
                <w:iCs/>
                <w:color w:val="303030"/>
              </w:rPr>
              <w:t>BMC Palliative C</w:t>
            </w:r>
            <w:r w:rsidRPr="006C517E">
              <w:rPr>
                <w:rFonts w:ascii="Times New Roman" w:hAnsi="Times New Roman" w:cs="Times New Roman"/>
                <w:i/>
                <w:iCs/>
                <w:color w:val="303030"/>
              </w:rPr>
              <w:t>are</w:t>
            </w:r>
            <w:r w:rsidRPr="006C517E">
              <w:rPr>
                <w:rFonts w:ascii="Times New Roman" w:hAnsi="Times New Roman" w:cs="Times New Roman"/>
                <w:color w:val="303030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303030"/>
              </w:rPr>
              <w:t>10</w:t>
            </w:r>
            <w:r>
              <w:rPr>
                <w:rFonts w:ascii="Times New Roman" w:hAnsi="Times New Roman" w:cs="Times New Roman"/>
                <w:iCs/>
                <w:color w:val="303030"/>
              </w:rPr>
              <w:t>(</w:t>
            </w:r>
            <w:r w:rsidRPr="006C517E">
              <w:rPr>
                <w:rFonts w:ascii="Times New Roman" w:hAnsi="Times New Roman" w:cs="Times New Roman"/>
                <w:color w:val="303030"/>
              </w:rPr>
              <w:t>6</w:t>
            </w:r>
            <w:r>
              <w:rPr>
                <w:rFonts w:ascii="Times New Roman" w:hAnsi="Times New Roman" w:cs="Times New Roman"/>
                <w:color w:val="303030"/>
              </w:rPr>
              <w:t>)</w:t>
            </w:r>
            <w:r w:rsidRPr="006C517E">
              <w:rPr>
                <w:rFonts w:ascii="Times New Roman" w:hAnsi="Times New Roman" w:cs="Times New Roman"/>
                <w:color w:val="303030"/>
              </w:rPr>
              <w:t>. doi:10.1186/1472-684X-10-6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Engelhardt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H. T. (2012). Suffering, dying, and death: Pa</w:t>
            </w:r>
            <w:r>
              <w:rPr>
                <w:rFonts w:ascii="Times New Roman" w:hAnsi="Times New Roman" w:cs="Times New Roman"/>
                <w:color w:val="222222"/>
              </w:rPr>
              <w:t>lliative care ethics ‘after God</w:t>
            </w:r>
            <w:r w:rsidRPr="006C517E">
              <w:rPr>
                <w:rFonts w:ascii="Times New Roman" w:hAnsi="Times New Roman" w:cs="Times New Roman"/>
                <w:color w:val="222222"/>
              </w:rPr>
              <w:t>’.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European Journal of Science and Theology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8C1D38">
              <w:rPr>
                <w:rFonts w:ascii="Times New Roman" w:hAnsi="Times New Roman" w:cs="Times New Roman"/>
                <w:iCs/>
                <w:color w:val="222222"/>
              </w:rPr>
              <w:t>8</w:t>
            </w:r>
            <w:r w:rsidRPr="006C517E">
              <w:rPr>
                <w:rFonts w:ascii="Times New Roman" w:hAnsi="Times New Roman" w:cs="Times New Roman"/>
                <w:color w:val="222222"/>
              </w:rPr>
              <w:t>(2), 5-13.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3" w:type="dxa"/>
            <w:shd w:val="clear" w:color="auto" w:fill="auto"/>
            <w:noWrap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Bosma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H.,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Apland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L.</w:t>
            </w:r>
            <w:r w:rsidR="00421559" w:rsidRPr="006C517E">
              <w:rPr>
                <w:rFonts w:ascii="Times New Roman" w:hAnsi="Times New Roman" w:cs="Times New Roman"/>
                <w:color w:val="000000"/>
              </w:rPr>
              <w:t xml:space="preserve"> &amp; Kazanjian, A. (2010). Review: Cultural conceptualizations of hospice palliative care: more similarities than differences. </w:t>
            </w:r>
            <w:r w:rsidR="00421559" w:rsidRPr="006C517E">
              <w:rPr>
                <w:rFonts w:ascii="Times New Roman" w:hAnsi="Times New Roman" w:cs="Times New Roman"/>
                <w:i/>
                <w:color w:val="000000"/>
              </w:rPr>
              <w:t>Palliative Medicine</w:t>
            </w:r>
            <w:r w:rsidR="00421559" w:rsidRPr="006C517E">
              <w:rPr>
                <w:rFonts w:ascii="Times New Roman" w:hAnsi="Times New Roman" w:cs="Times New Roman"/>
                <w:color w:val="000000"/>
              </w:rPr>
              <w:t>, 24(5), 510–522. https://doi.org/10.1177/0269216309351380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3" w:type="dxa"/>
            <w:shd w:val="clear" w:color="auto" w:fill="auto"/>
            <w:noWrap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000000"/>
              </w:rPr>
              <w:t>Wiener, L.</w:t>
            </w:r>
            <w:r w:rsidR="008C1D38">
              <w:rPr>
                <w:rFonts w:ascii="Times New Roman" w:hAnsi="Times New Roman" w:cs="Times New Roman"/>
                <w:color w:val="000000"/>
              </w:rPr>
              <w:t xml:space="preserve">, McConnell, D. G., </w:t>
            </w:r>
            <w:proofErr w:type="spellStart"/>
            <w:r w:rsidR="008C1D38">
              <w:rPr>
                <w:rFonts w:ascii="Times New Roman" w:hAnsi="Times New Roman" w:cs="Times New Roman"/>
                <w:color w:val="000000"/>
              </w:rPr>
              <w:t>Latella</w:t>
            </w:r>
            <w:proofErr w:type="spellEnd"/>
            <w:r w:rsidR="008C1D38">
              <w:rPr>
                <w:rFonts w:ascii="Times New Roman" w:hAnsi="Times New Roman" w:cs="Times New Roman"/>
                <w:color w:val="000000"/>
              </w:rPr>
              <w:t>, L.</w:t>
            </w:r>
            <w:r w:rsidRPr="006C517E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6C517E">
              <w:rPr>
                <w:rFonts w:ascii="Times New Roman" w:hAnsi="Times New Roman" w:cs="Times New Roman"/>
                <w:color w:val="000000"/>
              </w:rPr>
              <w:t>Ludi</w:t>
            </w:r>
            <w:proofErr w:type="spellEnd"/>
            <w:r w:rsidRPr="006C517E">
              <w:rPr>
                <w:rFonts w:ascii="Times New Roman" w:hAnsi="Times New Roman" w:cs="Times New Roman"/>
                <w:color w:val="000000"/>
              </w:rPr>
              <w:t>, E. (2013). Cultural and religious considerations in pediatric palliative care. </w:t>
            </w:r>
            <w:r w:rsidRPr="006C517E">
              <w:rPr>
                <w:rFonts w:ascii="Times New Roman" w:hAnsi="Times New Roman" w:cs="Times New Roman"/>
                <w:i/>
                <w:color w:val="000000"/>
              </w:rPr>
              <w:t>Palliative &amp; Supportive Care</w:t>
            </w:r>
            <w:r w:rsidRPr="006C517E">
              <w:rPr>
                <w:rFonts w:ascii="Times New Roman" w:hAnsi="Times New Roman" w:cs="Times New Roman"/>
                <w:color w:val="000000"/>
              </w:rPr>
              <w:t>, 11(1), 47-67.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3" w:type="dxa"/>
            <w:shd w:val="clear" w:color="auto" w:fill="auto"/>
            <w:noWrap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000000"/>
              </w:rPr>
              <w:t>Bullock, K. (2011). The influence of culture on end-of-life decision making. </w:t>
            </w:r>
            <w:r w:rsidRPr="006C517E">
              <w:rPr>
                <w:rFonts w:ascii="Times New Roman" w:hAnsi="Times New Roman" w:cs="Times New Roman"/>
                <w:i/>
                <w:color w:val="000000"/>
              </w:rPr>
              <w:t>Journal of Social Work in End-of-life &amp; Palliative Care</w:t>
            </w:r>
            <w:r w:rsidRPr="006C517E">
              <w:rPr>
                <w:rFonts w:ascii="Times New Roman" w:hAnsi="Times New Roman" w:cs="Times New Roman"/>
                <w:color w:val="000000"/>
              </w:rPr>
              <w:t>, </w:t>
            </w:r>
            <w:r w:rsidRPr="00FB799D">
              <w:rPr>
                <w:rFonts w:ascii="Times New Roman" w:hAnsi="Times New Roman" w:cs="Times New Roman"/>
                <w:color w:val="000000"/>
              </w:rPr>
              <w:t>7</w:t>
            </w:r>
            <w:r w:rsidRPr="006C517E">
              <w:rPr>
                <w:rFonts w:ascii="Times New Roman" w:hAnsi="Times New Roman" w:cs="Times New Roman"/>
                <w:color w:val="000000"/>
              </w:rPr>
              <w:t>(1), 83-98.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Clark, K.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Phillips, J. (2010). End of life care: The importance of culture and ethnicity.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Australian Family Physician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FB799D">
              <w:rPr>
                <w:rFonts w:ascii="Times New Roman" w:hAnsi="Times New Roman" w:cs="Times New Roman"/>
                <w:iCs/>
                <w:color w:val="222222"/>
              </w:rPr>
              <w:t>39</w:t>
            </w:r>
            <w:r w:rsidR="00421559"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4), 210.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Yancu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>, C. N., Farmer, D. F.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="00421559" w:rsidRPr="006C517E">
              <w:rPr>
                <w:rFonts w:ascii="Times New Roman" w:hAnsi="Times New Roman" w:cs="Times New Roman"/>
                <w:color w:val="222222"/>
              </w:rPr>
              <w:t>Leahman</w:t>
            </w:r>
            <w:proofErr w:type="spellEnd"/>
            <w:r w:rsidR="00421559" w:rsidRPr="006C517E">
              <w:rPr>
                <w:rFonts w:ascii="Times New Roman" w:hAnsi="Times New Roman" w:cs="Times New Roman"/>
                <w:color w:val="222222"/>
              </w:rPr>
              <w:t>, D. (2010). Barriers to hospice use and palliative care services use by African American adults.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American Journal of Hospice and Palliative Medicine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FB799D">
              <w:rPr>
                <w:rFonts w:ascii="Times New Roman" w:hAnsi="Times New Roman" w:cs="Times New Roman"/>
                <w:iCs/>
                <w:color w:val="222222"/>
              </w:rPr>
              <w:t>27</w:t>
            </w:r>
            <w:r w:rsidR="00421559"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4), 248-253.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Evans,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Meñaca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A., Andre</w:t>
            </w:r>
            <w:r w:rsidR="008C1D38">
              <w:rPr>
                <w:rFonts w:ascii="Times New Roman" w:hAnsi="Times New Roman" w:cs="Times New Roman"/>
                <w:color w:val="222222"/>
              </w:rPr>
              <w:t xml:space="preserve">w, E., </w:t>
            </w:r>
            <w:proofErr w:type="spellStart"/>
            <w:r w:rsidR="008C1D38">
              <w:rPr>
                <w:rFonts w:ascii="Times New Roman" w:hAnsi="Times New Roman" w:cs="Times New Roman"/>
                <w:color w:val="222222"/>
              </w:rPr>
              <w:t>Toscani</w:t>
            </w:r>
            <w:proofErr w:type="spellEnd"/>
            <w:r w:rsidR="008C1D38">
              <w:rPr>
                <w:rFonts w:ascii="Times New Roman" w:hAnsi="Times New Roman" w:cs="Times New Roman"/>
                <w:color w:val="222222"/>
              </w:rPr>
              <w:t xml:space="preserve">, F., </w:t>
            </w:r>
            <w:proofErr w:type="spellStart"/>
            <w:r w:rsidR="008C1D38">
              <w:rPr>
                <w:rFonts w:ascii="Times New Roman" w:hAnsi="Times New Roman" w:cs="Times New Roman"/>
                <w:color w:val="222222"/>
              </w:rPr>
              <w:t>Finetti</w:t>
            </w:r>
            <w:proofErr w:type="spellEnd"/>
            <w:r w:rsidR="008C1D38">
              <w:rPr>
                <w:rFonts w:ascii="Times New Roman" w:hAnsi="Times New Roman" w:cs="Times New Roman"/>
                <w:color w:val="222222"/>
              </w:rPr>
              <w:t>, S.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... &amp; Pool, R. (2012). Culture and end of life care: a scoping exercise in seven European countries. </w:t>
            </w:r>
            <w:proofErr w:type="spellStart"/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PLoS</w:t>
            </w:r>
            <w:proofErr w:type="spellEnd"/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One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7</w:t>
            </w:r>
            <w:r w:rsidRPr="006C517E">
              <w:rPr>
                <w:rFonts w:ascii="Times New Roman" w:hAnsi="Times New Roman" w:cs="Times New Roman"/>
                <w:color w:val="222222"/>
              </w:rPr>
              <w:t>(4), e34188.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Brown, E., Patel, R., Kaur, J., &amp; Coad, J. (2013). The interface between South Asian culture and palliative care for children, young people, and families—A discussion paper.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Issues in Comprehensive Pediatric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36</w:t>
            </w:r>
            <w:r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1-2), 120-143.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de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Graaff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Francke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 </w:t>
            </w:r>
            <w:r w:rsidR="008C1D38">
              <w:rPr>
                <w:rFonts w:ascii="Times New Roman" w:hAnsi="Times New Roman" w:cs="Times New Roman"/>
                <w:color w:val="222222"/>
              </w:rPr>
              <w:t xml:space="preserve">L., van den </w:t>
            </w:r>
            <w:proofErr w:type="spellStart"/>
            <w:r w:rsidR="008C1D38">
              <w:rPr>
                <w:rFonts w:ascii="Times New Roman" w:hAnsi="Times New Roman" w:cs="Times New Roman"/>
                <w:color w:val="222222"/>
              </w:rPr>
              <w:t>Muijsenbergh</w:t>
            </w:r>
            <w:proofErr w:type="spellEnd"/>
            <w:r w:rsidR="008C1D38">
              <w:rPr>
                <w:rFonts w:ascii="Times New Roman" w:hAnsi="Times New Roman" w:cs="Times New Roman"/>
                <w:color w:val="222222"/>
              </w:rPr>
              <w:t>, M. E.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&amp; van der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Geest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S. (2010). 'Palliative care': a contradiction in terms? A qualitative study of cancer patients with a Turkish or Moroccan background, their relatives and care providers.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BMC Palliative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9</w:t>
            </w:r>
            <w:r w:rsidRPr="00FB799D">
              <w:rPr>
                <w:rFonts w:ascii="Times New Roman" w:hAnsi="Times New Roman" w:cs="Times New Roman"/>
                <w:color w:val="222222"/>
              </w:rPr>
              <w:t>(1</w:t>
            </w:r>
            <w:r w:rsidRPr="006C517E">
              <w:rPr>
                <w:rFonts w:ascii="Times New Roman" w:hAnsi="Times New Roman" w:cs="Times New Roman"/>
                <w:color w:val="222222"/>
              </w:rPr>
              <w:t>), 19.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Schim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>, S. M.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="00421559" w:rsidRPr="006C517E">
              <w:rPr>
                <w:rFonts w:ascii="Times New Roman" w:hAnsi="Times New Roman" w:cs="Times New Roman"/>
                <w:color w:val="222222"/>
              </w:rPr>
              <w:t>Doorenbos</w:t>
            </w:r>
            <w:proofErr w:type="spellEnd"/>
            <w:r w:rsidR="00421559" w:rsidRPr="006C517E">
              <w:rPr>
                <w:rFonts w:ascii="Times New Roman" w:hAnsi="Times New Roman" w:cs="Times New Roman"/>
                <w:color w:val="222222"/>
              </w:rPr>
              <w:t>, A. Z. (2010). A three-dimensional model of cultural congruence: Framework for intervention.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Social W</w:t>
            </w:r>
            <w:r w:rsidR="00421559">
              <w:rPr>
                <w:rFonts w:ascii="Times New Roman" w:hAnsi="Times New Roman" w:cs="Times New Roman"/>
                <w:i/>
                <w:iCs/>
                <w:color w:val="222222"/>
              </w:rPr>
              <w:t>ork in E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nd-of-life &amp; Palliative Care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FB799D">
              <w:rPr>
                <w:rFonts w:ascii="Times New Roman" w:hAnsi="Times New Roman" w:cs="Times New Roman"/>
                <w:iCs/>
                <w:color w:val="222222"/>
              </w:rPr>
              <w:t>6</w:t>
            </w:r>
            <w:r w:rsidR="00421559"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3-4), 256-270.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O'connor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O'brien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A. P., Griffiths, D.</w:t>
            </w:r>
            <w:r w:rsidR="008C1D38">
              <w:rPr>
                <w:rFonts w:ascii="Times New Roman" w:hAnsi="Times New Roman" w:cs="Times New Roman"/>
                <w:color w:val="222222"/>
              </w:rPr>
              <w:t>, Poon, E., Chin, J., Payne, S.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Nordin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R. (2010). What is the meaning of palliative care in the Asia‐Pacific region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?.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>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Asia‐Pacific Journal of Clinical Oncology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6</w:t>
            </w:r>
            <w:r w:rsidRPr="00FB799D">
              <w:rPr>
                <w:rFonts w:ascii="Times New Roman" w:hAnsi="Times New Roman" w:cs="Times New Roman"/>
                <w:color w:val="222222"/>
              </w:rPr>
              <w:t>(3</w:t>
            </w:r>
            <w:r w:rsidRPr="006C517E">
              <w:rPr>
                <w:rFonts w:ascii="Times New Roman" w:hAnsi="Times New Roman" w:cs="Times New Roman"/>
                <w:color w:val="222222"/>
              </w:rPr>
              <w:t>), 197-202.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Drisdom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S. (2013). Barriers to Using Palliative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Clinical journal of Oncology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17</w:t>
            </w:r>
            <w:r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4).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Muircroft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</w:t>
            </w:r>
            <w:r w:rsidR="008C1D38">
              <w:rPr>
                <w:rFonts w:ascii="Times New Roman" w:hAnsi="Times New Roman" w:cs="Times New Roman"/>
                <w:color w:val="222222"/>
              </w:rPr>
              <w:t xml:space="preserve"> W. M., </w:t>
            </w:r>
            <w:proofErr w:type="spellStart"/>
            <w:r w:rsidR="008C1D38">
              <w:rPr>
                <w:rFonts w:ascii="Times New Roman" w:hAnsi="Times New Roman" w:cs="Times New Roman"/>
                <w:color w:val="222222"/>
              </w:rPr>
              <w:t>McKimm</w:t>
            </w:r>
            <w:proofErr w:type="spellEnd"/>
            <w:r w:rsidR="008C1D38">
              <w:rPr>
                <w:rFonts w:ascii="Times New Roman" w:hAnsi="Times New Roman" w:cs="Times New Roman"/>
                <w:color w:val="222222"/>
              </w:rPr>
              <w:t>, J., William, L.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&amp; MacLeod, R. D. (2010). A New Zealand perspective on palliative care for Māori.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26</w:t>
            </w:r>
            <w:r w:rsidRPr="006C517E">
              <w:rPr>
                <w:rFonts w:ascii="Times New Roman" w:hAnsi="Times New Roman" w:cs="Times New Roman"/>
                <w:color w:val="222222"/>
              </w:rPr>
              <w:t>(1), 54-58.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Gaudio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D.,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Hichenberg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S., Eisenbe</w:t>
            </w:r>
            <w:r w:rsidR="008C1D38">
              <w:rPr>
                <w:rFonts w:ascii="Times New Roman" w:hAnsi="Times New Roman" w:cs="Times New Roman"/>
                <w:color w:val="222222"/>
              </w:rPr>
              <w:t xml:space="preserve">rg, M., Kerr, E., </w:t>
            </w:r>
            <w:proofErr w:type="spellStart"/>
            <w:r w:rsidR="008C1D38">
              <w:rPr>
                <w:rFonts w:ascii="Times New Roman" w:hAnsi="Times New Roman" w:cs="Times New Roman"/>
                <w:color w:val="222222"/>
              </w:rPr>
              <w:t>Zaider</w:t>
            </w:r>
            <w:proofErr w:type="spellEnd"/>
            <w:r w:rsidR="008C1D38">
              <w:rPr>
                <w:rFonts w:ascii="Times New Roman" w:hAnsi="Times New Roman" w:cs="Times New Roman"/>
                <w:color w:val="222222"/>
              </w:rPr>
              <w:t>, T. I.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Kissane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W. (2013). Latino values in the context of palliative care: Illustrative cases from the family focused grief therapy trial.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American Journal of Hospice and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30</w:t>
            </w:r>
            <w:r w:rsidRPr="006C517E">
              <w:rPr>
                <w:rFonts w:ascii="Times New Roman" w:hAnsi="Times New Roman" w:cs="Times New Roman"/>
                <w:color w:val="222222"/>
              </w:rPr>
              <w:t>(3), 271-278.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Evans,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Meñaca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Andrew, E. V.,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Koffman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J.</w:t>
            </w:r>
            <w:r w:rsidR="008C1D38">
              <w:rPr>
                <w:rFonts w:ascii="Times New Roman" w:hAnsi="Times New Roman" w:cs="Times New Roman"/>
                <w:color w:val="222222"/>
              </w:rPr>
              <w:t>, Harding, R., Higginson, I. J.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(2012). Systematic review of the primary research on minority ethnic groups and end-of-life care from the United Kingdom.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Pain and Symptom Management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43</w:t>
            </w:r>
            <w:r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2), 261-286.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Bentur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>, N., Emanuel, L. L.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="00421559" w:rsidRPr="006C517E">
              <w:rPr>
                <w:rFonts w:ascii="Times New Roman" w:hAnsi="Times New Roman" w:cs="Times New Roman"/>
                <w:color w:val="222222"/>
              </w:rPr>
              <w:t>Cherney</w:t>
            </w:r>
            <w:proofErr w:type="spellEnd"/>
            <w:r w:rsidR="00421559" w:rsidRPr="006C517E">
              <w:rPr>
                <w:rFonts w:ascii="Times New Roman" w:hAnsi="Times New Roman" w:cs="Times New Roman"/>
                <w:color w:val="222222"/>
              </w:rPr>
              <w:t>, N. (2012). Progress in palliative care in Israel: comparative mapping and next steps.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Israel Journal of Health Policy Research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FB799D">
              <w:rPr>
                <w:rFonts w:ascii="Times New Roman" w:hAnsi="Times New Roman" w:cs="Times New Roman"/>
                <w:iCs/>
                <w:color w:val="222222"/>
              </w:rPr>
              <w:t>1</w:t>
            </w:r>
            <w:r w:rsidR="00421559"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1), 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O'Brien, A. P., Bloomer, M. J., McGrath, P., C</w:t>
            </w:r>
            <w:r w:rsidR="008C1D38">
              <w:rPr>
                <w:rFonts w:ascii="Times New Roman" w:hAnsi="Times New Roman" w:cs="Times New Roman"/>
                <w:color w:val="222222"/>
              </w:rPr>
              <w:t>larke, K., Martin, T., Lock, M.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... &amp; O'Connor, M. (2013). Considering Aboriginal palliative care models: the challenges for mainstream services.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Rural and Remote Health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13</w:t>
            </w:r>
            <w:r w:rsidRPr="00FB799D">
              <w:rPr>
                <w:rFonts w:ascii="Times New Roman" w:hAnsi="Times New Roman" w:cs="Times New Roman"/>
                <w:color w:val="222222"/>
              </w:rPr>
              <w:t>, 1</w:t>
            </w:r>
            <w:r w:rsidRPr="006C517E">
              <w:rPr>
                <w:rFonts w:ascii="Times New Roman" w:hAnsi="Times New Roman" w:cs="Times New Roman"/>
                <w:color w:val="222222"/>
              </w:rPr>
              <w:t>-10.</w:t>
            </w:r>
          </w:p>
        </w:tc>
      </w:tr>
      <w:tr w:rsidR="00421559" w:rsidRPr="004D1D2E" w:rsidTr="00F81B03">
        <w:trPr>
          <w:trHeight w:val="656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Johnston, G.,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Vukic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>, A.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Parker, S. (2013). Cultural understanding in the provision of supportive and palliative care: perspectives in relation to an indigenous population.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BMJ Supportive &amp; Palliative Care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FB799D">
              <w:rPr>
                <w:rFonts w:ascii="Times New Roman" w:hAnsi="Times New Roman" w:cs="Times New Roman"/>
                <w:iCs/>
                <w:color w:val="222222"/>
              </w:rPr>
              <w:t>3</w:t>
            </w:r>
            <w:r w:rsidR="00421559" w:rsidRPr="00FB799D">
              <w:rPr>
                <w:rFonts w:ascii="Times New Roman" w:hAnsi="Times New Roman" w:cs="Times New Roman"/>
                <w:color w:val="222222"/>
              </w:rPr>
              <w:t>(1),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61-68.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Kagawa-Singer, M. (2011). Impact of culture on health outcomes.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Pediatric Hematology/Oncology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33</w:t>
            </w:r>
            <w:r w:rsidRPr="00FB799D">
              <w:rPr>
                <w:rFonts w:ascii="Times New Roman" w:hAnsi="Times New Roman" w:cs="Times New Roman"/>
                <w:color w:val="222222"/>
              </w:rPr>
              <w:t>, S90</w:t>
            </w:r>
            <w:r w:rsidRPr="006C517E">
              <w:rPr>
                <w:rFonts w:ascii="Times New Roman" w:hAnsi="Times New Roman" w:cs="Times New Roman"/>
                <w:color w:val="222222"/>
              </w:rPr>
              <w:t>-S95.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Evans, B. C.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Ume, E. (2012). Psychosocial, cultural, and spiritual health disparities in end-of-life and palliative care: Where we are and where we need to go.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Nursing Outlook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FB799D">
              <w:rPr>
                <w:rFonts w:ascii="Times New Roman" w:hAnsi="Times New Roman" w:cs="Times New Roman"/>
                <w:iCs/>
                <w:color w:val="222222"/>
              </w:rPr>
              <w:t>60</w:t>
            </w:r>
            <w:r w:rsidR="00421559" w:rsidRPr="00FB799D">
              <w:rPr>
                <w:rFonts w:ascii="Times New Roman" w:hAnsi="Times New Roman" w:cs="Times New Roman"/>
                <w:color w:val="222222"/>
              </w:rPr>
              <w:t>(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6), 370-375.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Mondia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Hichenbe</w:t>
            </w:r>
            <w:r w:rsidR="008C1D38">
              <w:rPr>
                <w:rFonts w:ascii="Times New Roman" w:hAnsi="Times New Roman" w:cs="Times New Roman"/>
                <w:color w:val="222222"/>
              </w:rPr>
              <w:t>rg</w:t>
            </w:r>
            <w:proofErr w:type="spellEnd"/>
            <w:r w:rsidR="008C1D38">
              <w:rPr>
                <w:rFonts w:ascii="Times New Roman" w:hAnsi="Times New Roman" w:cs="Times New Roman"/>
                <w:color w:val="222222"/>
              </w:rPr>
              <w:t>, S., Kerr, E., Eisenberg, M.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Kissane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W. (2012). The impact of Asian American value systems on palliative care: Illustrative cases from the family-focused grief therapy trial.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American Journal of Hospice and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29</w:t>
            </w:r>
            <w:r w:rsidRPr="00FB799D">
              <w:rPr>
                <w:rFonts w:ascii="Times New Roman" w:hAnsi="Times New Roman" w:cs="Times New Roman"/>
                <w:color w:val="222222"/>
              </w:rPr>
              <w:t>(6)</w:t>
            </w:r>
            <w:r w:rsidRPr="006C517E">
              <w:rPr>
                <w:rFonts w:ascii="Times New Roman" w:hAnsi="Times New Roman" w:cs="Times New Roman"/>
                <w:color w:val="222222"/>
              </w:rPr>
              <w:t>, 443-448.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DeCourtney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C. A., Branch, P. K. &amp; Morgan, K. M. (2010). Gathering information to develop palliative care programs for Alaska's Aboriginal peoples.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26</w:t>
            </w:r>
            <w:r w:rsidRPr="006C517E">
              <w:rPr>
                <w:rFonts w:ascii="Times New Roman" w:hAnsi="Times New Roman" w:cs="Times New Roman"/>
                <w:color w:val="222222"/>
              </w:rPr>
              <w:t>(1), 22-31.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Silbermann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Arnaout,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Daher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Nestoros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Pitsillides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B.,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 xml:space="preserve"> Charalambous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H.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Manasrah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N. (2012). Palliative cancer care in Middle Eastern countries: accomplishments and challenges.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Annals of Oncology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23</w:t>
            </w:r>
            <w:r w:rsidRPr="006C517E">
              <w:rPr>
                <w:rFonts w:ascii="Times New Roman" w:hAnsi="Times New Roman" w:cs="Times New Roman"/>
                <w:color w:val="222222"/>
              </w:rPr>
              <w:t>(suppl_3), 15-28.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Komurcu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 (2011). 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Current status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 xml:space="preserve"> of palliative care in Turkey.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Pediatric Hematology/Oncology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FB799D">
              <w:rPr>
                <w:rFonts w:ascii="Times New Roman" w:hAnsi="Times New Roman" w:cs="Times New Roman"/>
                <w:iCs/>
                <w:color w:val="222222"/>
              </w:rPr>
              <w:t>33</w:t>
            </w:r>
            <w:r w:rsidRPr="00FB799D">
              <w:rPr>
                <w:rFonts w:ascii="Times New Roman" w:hAnsi="Times New Roman" w:cs="Times New Roman"/>
                <w:color w:val="222222"/>
              </w:rPr>
              <w:t>,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S78-S80.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Hiruy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>, K.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="00421559" w:rsidRPr="006C517E">
              <w:rPr>
                <w:rFonts w:ascii="Times New Roman" w:hAnsi="Times New Roman" w:cs="Times New Roman"/>
                <w:color w:val="222222"/>
              </w:rPr>
              <w:t>Mwanri</w:t>
            </w:r>
            <w:proofErr w:type="spellEnd"/>
            <w:r w:rsidR="00421559" w:rsidRPr="006C517E">
              <w:rPr>
                <w:rFonts w:ascii="Times New Roman" w:hAnsi="Times New Roman" w:cs="Times New Roman"/>
                <w:color w:val="222222"/>
              </w:rPr>
              <w:t>, L. (2014). End-of-life experiences and expectations of Africans in Australia: Cultural implications for palliative and hospice care. </w:t>
            </w:r>
            <w:r w:rsidR="00421559">
              <w:rPr>
                <w:rFonts w:ascii="Times New Roman" w:hAnsi="Times New Roman" w:cs="Times New Roman"/>
                <w:i/>
                <w:iCs/>
                <w:color w:val="222222"/>
              </w:rPr>
              <w:t>Nursing E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thics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FB799D">
              <w:rPr>
                <w:rFonts w:ascii="Times New Roman" w:hAnsi="Times New Roman" w:cs="Times New Roman"/>
                <w:iCs/>
                <w:color w:val="222222"/>
              </w:rPr>
              <w:t>21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(2), 187-197.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Clarke, V.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="00421559" w:rsidRPr="006C517E">
              <w:rPr>
                <w:rFonts w:ascii="Times New Roman" w:hAnsi="Times New Roman" w:cs="Times New Roman"/>
                <w:color w:val="222222"/>
              </w:rPr>
              <w:t>Holtslander</w:t>
            </w:r>
            <w:proofErr w:type="spellEnd"/>
            <w:r w:rsidR="00421559" w:rsidRPr="006C517E">
              <w:rPr>
                <w:rFonts w:ascii="Times New Roman" w:hAnsi="Times New Roman" w:cs="Times New Roman"/>
                <w:color w:val="222222"/>
              </w:rPr>
              <w:t>, L. F. (2010). Finding a balanced approach: incorporating medicine wheel teachings in the care of Aboriginal people at the end of life.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Care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B32DE3">
              <w:rPr>
                <w:rFonts w:ascii="Times New Roman" w:hAnsi="Times New Roman" w:cs="Times New Roman"/>
                <w:iCs/>
                <w:color w:val="222222"/>
              </w:rPr>
              <w:t>26</w:t>
            </w:r>
            <w:r w:rsidR="00421559" w:rsidRPr="00B32DE3">
              <w:rPr>
                <w:rFonts w:ascii="Times New Roman" w:hAnsi="Times New Roman" w:cs="Times New Roman"/>
                <w:color w:val="222222"/>
              </w:rPr>
              <w:t>(1),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34-36.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8C1D38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Silbermann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>, M.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 xml:space="preserve"> &amp; Hassan, E. A. (2011). Cultural perspectives in cancer care: impact of Islamic traditions and practices in Middle Eastern countries. </w:t>
            </w:r>
            <w:r w:rsidR="00421559"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Pediatric Hematology/Oncology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="00421559" w:rsidRPr="00B32DE3">
              <w:rPr>
                <w:rFonts w:ascii="Times New Roman" w:hAnsi="Times New Roman" w:cs="Times New Roman"/>
                <w:iCs/>
                <w:color w:val="222222"/>
              </w:rPr>
              <w:t>33</w:t>
            </w:r>
            <w:r w:rsidR="00421559" w:rsidRPr="00B32DE3">
              <w:rPr>
                <w:rFonts w:ascii="Times New Roman" w:hAnsi="Times New Roman" w:cs="Times New Roman"/>
                <w:color w:val="222222"/>
              </w:rPr>
              <w:t>, S81-</w:t>
            </w:r>
            <w:r w:rsidR="00421559" w:rsidRPr="006C517E">
              <w:rPr>
                <w:rFonts w:ascii="Times New Roman" w:hAnsi="Times New Roman" w:cs="Times New Roman"/>
                <w:color w:val="222222"/>
              </w:rPr>
              <w:t>S86.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Menaca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Evans, N., Andrew, E. V.,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Toscani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Finetti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S., Gómez-Batiste, X.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(2012). End-of-life care across Southern Europe: a critical review of cultural similarities and differences between Italy, Spain and Portugal.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Critical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R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eviews in Oncology/Hematology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82</w:t>
            </w:r>
            <w:r w:rsidRPr="00B32DE3">
              <w:rPr>
                <w:rFonts w:ascii="Times New Roman" w:hAnsi="Times New Roman" w:cs="Times New Roman"/>
                <w:color w:val="222222"/>
              </w:rPr>
              <w:t>(3), 387-401</w:t>
            </w:r>
            <w:r w:rsidRPr="006C517E">
              <w:rPr>
                <w:rFonts w:ascii="Times New Roman" w:hAnsi="Times New Roman" w:cs="Times New Roman"/>
                <w:color w:val="222222"/>
              </w:rPr>
              <w:t>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Mazanec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P. M., Daly, B. J. &amp; Townsend, A. (2010). Hospice utilization and end-of-life care decision making of African Americans.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American Journal of Hospice and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27</w:t>
            </w:r>
            <w:r w:rsidRPr="00B32DE3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8), 560-566.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Harford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J. B.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Aljawi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M. (2013). The need for more and better palliative care for Muslim patients.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Palliative &amp; Supportive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11</w:t>
            </w:r>
            <w:r w:rsidRPr="00B32DE3">
              <w:rPr>
                <w:rFonts w:ascii="Times New Roman" w:hAnsi="Times New Roman" w:cs="Times New Roman"/>
                <w:color w:val="222222"/>
              </w:rPr>
              <w:t>(1</w:t>
            </w:r>
            <w:r w:rsidRPr="006C517E">
              <w:rPr>
                <w:rFonts w:ascii="Times New Roman" w:hAnsi="Times New Roman" w:cs="Times New Roman"/>
                <w:color w:val="222222"/>
              </w:rPr>
              <w:t>), 1-4.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Li, J., Davis, M. P. &amp; Gamier, P. (2011). Palliative medicine: barriers and developments in mainland China.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Current Oncology Reports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13</w:t>
            </w:r>
            <w:r w:rsidRPr="00B32DE3">
              <w:rPr>
                <w:rFonts w:ascii="Times New Roman" w:hAnsi="Times New Roman" w:cs="Times New Roman"/>
                <w:color w:val="222222"/>
              </w:rPr>
              <w:t>(4),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290-294.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Campbell, L. M. &amp; Amin, N. N. (2014). A qualitative study: potential benefits and challenges of traditional healers in providing aspects of palliative care in rural South Africa.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Rural &amp; Remote Health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14</w:t>
            </w:r>
            <w:r w:rsidRPr="00B32DE3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2).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Selman, L., Speck, P., Barfield, R. C.,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M., Higginson, I. J. &amp; Harding, R. (2014). Holistic models for end of life care: Establishing the place of culture.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Progress in Palliative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22</w:t>
            </w:r>
            <w:r w:rsidRPr="00B32DE3">
              <w:rPr>
                <w:rFonts w:ascii="Times New Roman" w:hAnsi="Times New Roman" w:cs="Times New Roman"/>
                <w:color w:val="222222"/>
              </w:rPr>
              <w:t>(2),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80-87.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Onyeka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T. C.,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Velijanashvili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Abdissa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 G.,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Manase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A.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Kordzaia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(2013). Twenty‐first century palliative care: a tale of four nations.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European J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ournal of Cancer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22</w:t>
            </w:r>
            <w:r w:rsidRPr="00B32DE3">
              <w:rPr>
                <w:rFonts w:ascii="Times New Roman" w:hAnsi="Times New Roman" w:cs="Times New Roman"/>
                <w:color w:val="222222"/>
              </w:rPr>
              <w:t>(5),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597-604.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Shawawra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Khleif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A. D. (2011). Palliative care situation in Palestinian authority.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Pediatric Hematology/Oncology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33</w:t>
            </w:r>
            <w:r w:rsidRPr="00B32DE3">
              <w:rPr>
                <w:rFonts w:ascii="Times New Roman" w:hAnsi="Times New Roman" w:cs="Times New Roman"/>
                <w:color w:val="222222"/>
              </w:rPr>
              <w:t>, S</w:t>
            </w:r>
            <w:r w:rsidRPr="006C517E">
              <w:rPr>
                <w:rFonts w:ascii="Times New Roman" w:hAnsi="Times New Roman" w:cs="Times New Roman"/>
                <w:color w:val="222222"/>
              </w:rPr>
              <w:t>64-S67.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Fang, M. L., Sixsmith, J., Sinclair, S. &amp; Horst, G. (2016). A knowledge synthesis of culturally-and 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spiritually-sensitive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 xml:space="preserve"> end-of-life care: findings from a scoping review.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BMC G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eriatrics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16</w:t>
            </w:r>
            <w:r w:rsidRPr="00B32DE3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1), 107.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Williams, A. M., Donovan,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Stajduhar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K. &amp; Spitzer, D. (2015). Cultural influences on palliative family caregiving: service recommendations specific to the Vietnamese in Canada.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BMC Research Notes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8</w:t>
            </w:r>
            <w:r w:rsidRPr="00B32DE3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1), 280.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Gebauer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S., Knox Morley, S.,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Haozous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E. A., Finlay, E.,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Camarata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C.,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Fahy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B. ... &amp; Marr, L. (2016). Palliative care for American Indians and Alaska Natives: a review of the literature.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19</w:t>
            </w:r>
            <w:r w:rsidRPr="006C517E">
              <w:rPr>
                <w:rFonts w:ascii="Times New Roman" w:hAnsi="Times New Roman" w:cs="Times New Roman"/>
                <w:color w:val="222222"/>
              </w:rPr>
              <w:t>(12), 1331-1340.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Andrew, E. V., Cohen, J., Evans,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Meñaca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Harding, R., Higginson, I.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(2013). Social-cultural factors in end-of-life care in Belgium: a scoping of the research literature.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Palliative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M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27</w:t>
            </w:r>
            <w:r w:rsidRPr="006C517E">
              <w:rPr>
                <w:rFonts w:ascii="Times New Roman" w:hAnsi="Times New Roman" w:cs="Times New Roman"/>
                <w:color w:val="222222"/>
              </w:rPr>
              <w:t>(2), 131-143.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Davidson, P. M., Phillips, J. L., Dennison-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Himmelfarb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C., Thompson, S. C., Luckett, T.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Currow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C. (2016). Providing palliative care for cardiovascular disease from a perspective of sociocultural diversity: a global view.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Current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Opinion in S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upportive and Palliative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10</w:t>
            </w:r>
            <w:r w:rsidRPr="006C517E">
              <w:rPr>
                <w:rFonts w:ascii="Times New Roman" w:hAnsi="Times New Roman" w:cs="Times New Roman"/>
                <w:color w:val="222222"/>
              </w:rPr>
              <w:t>(1), 11-17.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Peinado-Gorlat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P., Castro-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Martínez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J.,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Arriba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-Marcos, B.,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Melguizo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-Jiménez, M. &amp; Barrio-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Cantalejo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I. (2015). Roma Women’s Perspectives on End-of-Life Decisions.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Bioethical Inquiry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12</w:t>
            </w:r>
            <w:r w:rsidRPr="006C517E">
              <w:rPr>
                <w:rFonts w:ascii="Times New Roman" w:hAnsi="Times New Roman" w:cs="Times New Roman"/>
                <w:color w:val="222222"/>
              </w:rPr>
              <w:t>(4), 687-698.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Herce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 E., Elmore, S. N., Kalanga, N., Keck, J. W.,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Wroe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E. B.,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Phiri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A. ... &amp; Bazile, J. (2014). Assessing and responding to palliative care needs in rural sub-Saharan Africa: results from a model intervention and situation analysis in Malawi. </w:t>
            </w:r>
            <w:proofErr w:type="spellStart"/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PLoS</w:t>
            </w:r>
            <w:proofErr w:type="spellEnd"/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One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9</w:t>
            </w:r>
            <w:r w:rsidRPr="006C517E">
              <w:rPr>
                <w:rFonts w:ascii="Times New Roman" w:hAnsi="Times New Roman" w:cs="Times New Roman"/>
                <w:color w:val="222222"/>
              </w:rPr>
              <w:t>(10), e110457.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Sinclair, C., Smith, J., Toussaint, Y.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Auret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K. (2014). Discussing dying in the diaspora: attitudes towards advance care planning among first generation Dutch and Italian migrants in rural Australia.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Social Science &amp;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101</w:t>
            </w:r>
            <w:r w:rsidRPr="00B32DE3">
              <w:rPr>
                <w:rFonts w:ascii="Times New Roman" w:hAnsi="Times New Roman" w:cs="Times New Roman"/>
                <w:color w:val="222222"/>
              </w:rPr>
              <w:t>,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86-93.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Fang, M. L.,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Malcoe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L. H., Sixsmith, J., Wong, L. Y. M.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Callender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(2015). Exploring traditional end-of-life beliefs, values, expectations, and practices among Chinese women living in England: Informing culturally safe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Palliative &amp; Supportive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13</w:t>
            </w:r>
            <w:r w:rsidRPr="006C517E">
              <w:rPr>
                <w:rFonts w:ascii="Times New Roman" w:hAnsi="Times New Roman" w:cs="Times New Roman"/>
                <w:color w:val="222222"/>
              </w:rPr>
              <w:t>(5), 1261-1274.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13" w:type="dxa"/>
            <w:shd w:val="clear" w:color="auto" w:fill="auto"/>
            <w:noWrap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 w:rsidRPr="006C517E">
              <w:rPr>
                <w:rFonts w:ascii="Times New Roman" w:hAnsi="Times New Roman" w:cs="Times New Roman"/>
                <w:color w:val="000000"/>
              </w:rPr>
              <w:t>al-</w:t>
            </w:r>
            <w:proofErr w:type="spellStart"/>
            <w:r w:rsidRPr="006C517E">
              <w:rPr>
                <w:rFonts w:ascii="Times New Roman" w:hAnsi="Times New Roman" w:cs="Times New Roman"/>
                <w:color w:val="000000"/>
              </w:rPr>
              <w:t>Awamer</w:t>
            </w:r>
            <w:proofErr w:type="spellEnd"/>
            <w:proofErr w:type="gramEnd"/>
            <w:r w:rsidRPr="006C517E">
              <w:rPr>
                <w:rFonts w:ascii="Times New Roman" w:hAnsi="Times New Roman" w:cs="Times New Roman"/>
                <w:color w:val="000000"/>
              </w:rPr>
              <w:t xml:space="preserve">, A. &amp; </w:t>
            </w:r>
            <w:proofErr w:type="spellStart"/>
            <w:r w:rsidRPr="006C517E">
              <w:rPr>
                <w:rFonts w:ascii="Times New Roman" w:hAnsi="Times New Roman" w:cs="Times New Roman"/>
                <w:color w:val="000000"/>
              </w:rPr>
              <w:t>Downar</w:t>
            </w:r>
            <w:proofErr w:type="spellEnd"/>
            <w:r w:rsidRPr="006C517E">
              <w:rPr>
                <w:rFonts w:ascii="Times New Roman" w:hAnsi="Times New Roman" w:cs="Times New Roman"/>
                <w:color w:val="000000"/>
              </w:rPr>
              <w:t xml:space="preserve">, J. (2014). Developing a palliative care service model for Muslim Middle Eastern countries. </w:t>
            </w:r>
            <w:r w:rsidRPr="00B32DE3">
              <w:rPr>
                <w:rFonts w:ascii="Times New Roman" w:hAnsi="Times New Roman" w:cs="Times New Roman"/>
                <w:i/>
                <w:color w:val="000000"/>
              </w:rPr>
              <w:t>Supportive Care in Cancer</w:t>
            </w:r>
            <w:r w:rsidRPr="006C517E">
              <w:rPr>
                <w:rFonts w:ascii="Times New Roman" w:hAnsi="Times New Roman" w:cs="Times New Roman"/>
                <w:color w:val="000000"/>
              </w:rPr>
              <w:t>, 22(12), 3253-3262.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Speck, P. (2016). Culture and spirituality: essential components of palliative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Postgraduate Medical Journal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B32DE3">
              <w:rPr>
                <w:rFonts w:ascii="Times New Roman" w:hAnsi="Times New Roman" w:cs="Times New Roman"/>
                <w:iCs/>
                <w:color w:val="222222"/>
              </w:rPr>
              <w:t>92</w:t>
            </w:r>
            <w:r w:rsidRPr="006C517E">
              <w:rPr>
                <w:rFonts w:ascii="Times New Roman" w:hAnsi="Times New Roman" w:cs="Times New Roman"/>
                <w:color w:val="222222"/>
              </w:rPr>
              <w:t>(1088), 341-345.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13" w:type="dxa"/>
            <w:shd w:val="clear" w:color="auto" w:fill="auto"/>
            <w:noWrap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000000"/>
              </w:rPr>
              <w:t xml:space="preserve">Payne, R. (2015). Culturally Relevant Palliative Care. </w:t>
            </w:r>
            <w:r w:rsidRPr="00B32DE3">
              <w:rPr>
                <w:rFonts w:ascii="Times New Roman" w:hAnsi="Times New Roman" w:cs="Times New Roman"/>
                <w:i/>
                <w:color w:val="000000"/>
              </w:rPr>
              <w:t>Clinics in Geriatric Medicine</w:t>
            </w:r>
            <w:r w:rsidRPr="006C517E">
              <w:rPr>
                <w:rFonts w:ascii="Times New Roman" w:hAnsi="Times New Roman" w:cs="Times New Roman"/>
                <w:color w:val="000000"/>
              </w:rPr>
              <w:t>, 31(2)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C517E">
              <w:rPr>
                <w:rFonts w:ascii="Times New Roman" w:hAnsi="Times New Roman" w:cs="Times New Roman"/>
                <w:color w:val="000000"/>
              </w:rPr>
              <w:t> 271–279.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Ntizimira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C.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Nkurikiyimfura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J. L.,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Mukeshimana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O.,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Ngizwenayo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Mukasahaha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&amp; Clancy, C. (2014). Palliative care in Africa: a global challenge. </w:t>
            </w:r>
            <w:proofErr w:type="spellStart"/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Ecancermedicalscience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561D07">
              <w:rPr>
                <w:rFonts w:ascii="Times New Roman" w:hAnsi="Times New Roman" w:cs="Times New Roman"/>
                <w:iCs/>
                <w:color w:val="222222"/>
              </w:rPr>
              <w:t>8</w:t>
            </w:r>
            <w:r>
              <w:rPr>
                <w:rFonts w:ascii="Times New Roman" w:hAnsi="Times New Roman" w:cs="Times New Roman"/>
                <w:iCs/>
                <w:color w:val="222222"/>
              </w:rPr>
              <w:t>, 493</w:t>
            </w:r>
            <w:r w:rsidRPr="00561D07">
              <w:rPr>
                <w:rFonts w:ascii="Times New Roman" w:hAnsi="Times New Roman" w:cs="Times New Roman"/>
                <w:color w:val="222222"/>
              </w:rPr>
              <w:t>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Koffman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J. (2014). Servicing Multi‐Cultural Needs at the End of Life.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Renal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836315">
              <w:rPr>
                <w:rFonts w:ascii="Times New Roman" w:hAnsi="Times New Roman" w:cs="Times New Roman"/>
                <w:iCs/>
                <w:color w:val="222222"/>
              </w:rPr>
              <w:t>40</w:t>
            </w:r>
            <w:r w:rsidRPr="00836315">
              <w:rPr>
                <w:rFonts w:ascii="Times New Roman" w:hAnsi="Times New Roman" w:cs="Times New Roman"/>
                <w:color w:val="222222"/>
              </w:rPr>
              <w:t>(S1</w:t>
            </w:r>
            <w:r w:rsidRPr="006C517E">
              <w:rPr>
                <w:rFonts w:ascii="Times New Roman" w:hAnsi="Times New Roman" w:cs="Times New Roman"/>
                <w:color w:val="222222"/>
              </w:rPr>
              <w:t>), 6-15.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Brown, E. A. (2014). Ethnic and cultural challenges at the end of life: setting the scene.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Renal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836315">
              <w:rPr>
                <w:rFonts w:ascii="Times New Roman" w:hAnsi="Times New Roman" w:cs="Times New Roman"/>
                <w:iCs/>
                <w:color w:val="222222"/>
              </w:rPr>
              <w:t>40</w:t>
            </w:r>
            <w:r w:rsidRPr="00836315">
              <w:rPr>
                <w:rFonts w:ascii="Times New Roman" w:hAnsi="Times New Roman" w:cs="Times New Roman"/>
                <w:color w:val="222222"/>
              </w:rPr>
              <w:t>(S</w:t>
            </w:r>
            <w:r w:rsidRPr="006C517E">
              <w:rPr>
                <w:rFonts w:ascii="Times New Roman" w:hAnsi="Times New Roman" w:cs="Times New Roman"/>
                <w:color w:val="222222"/>
              </w:rPr>
              <w:t>1), 2-5.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Frey,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Gott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Raphael, D., Black, S.,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Teleo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‐Hope, L., Lee, H. &amp; Wang, Z. (2013). ‘Where do I go from here’? A cultural perspective on challenges to the use of hospice services.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Health &amp; Social Care in the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C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ommunity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836315">
              <w:rPr>
                <w:rFonts w:ascii="Times New Roman" w:hAnsi="Times New Roman" w:cs="Times New Roman"/>
                <w:iCs/>
                <w:color w:val="222222"/>
              </w:rPr>
              <w:t>21</w:t>
            </w:r>
            <w:r w:rsidRPr="006C517E">
              <w:rPr>
                <w:rFonts w:ascii="Times New Roman" w:hAnsi="Times New Roman" w:cs="Times New Roman"/>
                <w:color w:val="222222"/>
              </w:rPr>
              <w:t>(5), 519-529.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Brown, E., Patel, R., Kaur, J. &amp; Coad, J. (2013). The interface between South Asian culture and palliative care for children, young people, and families—A discussion paper.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Issues in Comprehensive Pediatric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836315">
              <w:rPr>
                <w:rFonts w:ascii="Times New Roman" w:hAnsi="Times New Roman" w:cs="Times New Roman"/>
                <w:iCs/>
                <w:color w:val="222222"/>
              </w:rPr>
              <w:t>36</w:t>
            </w:r>
            <w:r w:rsidRPr="006C517E">
              <w:rPr>
                <w:rFonts w:ascii="Times New Roman" w:hAnsi="Times New Roman" w:cs="Times New Roman"/>
                <w:color w:val="222222"/>
              </w:rPr>
              <w:t>(1-2), 120-143.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Khan, R. I. (2012). End of Life Care in Pakistan; Some Ethical Issues. </w:t>
            </w:r>
            <w:r w:rsidRPr="00836315">
              <w:rPr>
                <w:rFonts w:ascii="Times New Roman" w:hAnsi="Times New Roman" w:cs="Times New Roman"/>
                <w:bCs/>
                <w:i/>
                <w:iCs/>
                <w:color w:val="222222"/>
              </w:rPr>
              <w:t>Journal of College of Physicians and Surgeons Pakistan</w:t>
            </w:r>
            <w:r w:rsidRPr="00836315">
              <w:rPr>
                <w:rFonts w:ascii="Times New Roman" w:hAnsi="Times New Roman" w:cs="Times New Roman"/>
                <w:color w:val="222222"/>
              </w:rPr>
              <w:t>,</w:t>
            </w:r>
            <w:r w:rsidRPr="006C517E">
              <w:rPr>
                <w:rFonts w:ascii="Times New Roman" w:hAnsi="Times New Roman" w:cs="Times New Roman"/>
                <w:color w:val="222222"/>
              </w:rPr>
              <w:t> </w:t>
            </w:r>
            <w:r w:rsidRPr="00836315">
              <w:rPr>
                <w:rFonts w:ascii="Times New Roman" w:hAnsi="Times New Roman" w:cs="Times New Roman"/>
                <w:iCs/>
                <w:color w:val="222222"/>
              </w:rPr>
              <w:t>22</w:t>
            </w:r>
            <w:r w:rsidRPr="006C517E">
              <w:rPr>
                <w:rFonts w:ascii="Times New Roman" w:hAnsi="Times New Roman" w:cs="Times New Roman"/>
                <w:color w:val="222222"/>
              </w:rPr>
              <w:t>(12), 745-6.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Prosser,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Korman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&amp; Feinstein, A. (2012). An orthodox perspective of the Jewish end-of-life experience.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Home Healthcare Now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836315">
              <w:rPr>
                <w:rFonts w:ascii="Times New Roman" w:hAnsi="Times New Roman" w:cs="Times New Roman"/>
                <w:iCs/>
                <w:color w:val="222222"/>
              </w:rPr>
              <w:t>30</w:t>
            </w:r>
            <w:r w:rsidRPr="00836315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10), 579-585.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Gaudio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D.,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Hichenberg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S., Eisenberg, M., Kerr, E.,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Zaider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T. I.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Kissane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W. (2013). Latino values in the context of palliative care: Illustrative cases from the family focused grief therapy trial.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American Journal of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Hospice and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30</w:t>
            </w:r>
            <w:r w:rsidRPr="00A062B1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3), 271-278.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Long, C. O. (2011). Cultural and spiritual considerations in palliative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Pediatric Hematology/Oncology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33</w:t>
            </w:r>
            <w:r w:rsidRPr="00A062B1">
              <w:rPr>
                <w:rFonts w:ascii="Times New Roman" w:hAnsi="Times New Roman" w:cs="Times New Roman"/>
                <w:color w:val="222222"/>
              </w:rPr>
              <w:t>,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S96-S101.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Hatano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Y., Yamada, M. &amp; Fukui, K. (2011). Shades of truth: cultural and psychological factors affecting communication in pediatric palliative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Journal of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ain and Symptom Management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41</w:t>
            </w:r>
            <w:r w:rsidRPr="006C517E">
              <w:rPr>
                <w:rFonts w:ascii="Times New Roman" w:hAnsi="Times New Roman" w:cs="Times New Roman"/>
                <w:color w:val="222222"/>
              </w:rPr>
              <w:t>(2), 491-495.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Ho, Z. J. M., Krishna, L. K. R. &amp; Yee, C. P. A. (2010). Chinese familial tradition and Western influence: a case study in Singapore on decision making at the end of life.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Journal of 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ain and Symptom Management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40</w:t>
            </w:r>
            <w:r w:rsidRPr="006C517E">
              <w:rPr>
                <w:rFonts w:ascii="Times New Roman" w:hAnsi="Times New Roman" w:cs="Times New Roman"/>
                <w:color w:val="222222"/>
              </w:rPr>
              <w:t>(6), 932-937.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Donovan, R., Williams, A.,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Stajduhar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K., Brazil, K. &amp; Marshall, D. (2011). The influence of culture on home-based family caregiving at end-of-life: A case study of Dutch reformed family 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care givers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 xml:space="preserve"> in Ontario, Canada.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Social Science &amp;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72</w:t>
            </w:r>
            <w:r w:rsidRPr="006C517E">
              <w:rPr>
                <w:rFonts w:ascii="Times New Roman" w:hAnsi="Times New Roman" w:cs="Times New Roman"/>
                <w:color w:val="222222"/>
              </w:rPr>
              <w:t>(3), 338-346.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Clark, K. &amp; Phillips, J. (2010). End of life care: The importance of culture and ethnicity.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Australian Family Physician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39</w:t>
            </w:r>
            <w:r w:rsidRPr="00A062B1">
              <w:rPr>
                <w:rFonts w:ascii="Times New Roman" w:hAnsi="Times New Roman" w:cs="Times New Roman"/>
                <w:color w:val="222222"/>
              </w:rPr>
              <w:t>(4</w:t>
            </w:r>
            <w:r w:rsidRPr="006C517E">
              <w:rPr>
                <w:rFonts w:ascii="Times New Roman" w:hAnsi="Times New Roman" w:cs="Times New Roman"/>
                <w:color w:val="222222"/>
              </w:rPr>
              <w:t>), 210.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Al-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Shahri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Z. (2016). Islamic theology and the principles of palliative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Palliative &amp; Supportive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14</w:t>
            </w:r>
            <w:r w:rsidRPr="00A062B1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6), 635-640.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Evans,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Meñaca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A., Higginson, I. J., Harding, R., Pool, R. &amp; Project PRISMA. (2013). Diversity in defining end of life care: an obstacle or the way forward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?.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> </w:t>
            </w:r>
            <w:proofErr w:type="spellStart"/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PloS</w:t>
            </w:r>
            <w:proofErr w:type="spellEnd"/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O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8</w:t>
            </w:r>
            <w:r w:rsidRPr="00A062B1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7), e68002.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Evans,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Meñaca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Andrew, E. V.,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Koffman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J., Harding, R., Higginson, I. J.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(2012). Systematic review of the primary research on minority ethnic groups and end-of-life care from the United Kingdom.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Journal of 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ain and Symptom Management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43</w:t>
            </w:r>
            <w:r w:rsidRPr="006C517E">
              <w:rPr>
                <w:rFonts w:ascii="Times New Roman" w:hAnsi="Times New Roman" w:cs="Times New Roman"/>
                <w:color w:val="222222"/>
              </w:rPr>
              <w:t>(2), 261-286.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Evans,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Meñaca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Andrew, E. V.,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Koffman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J., Harding, R., Higginson, I. J.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(2011). Appraisal of literature reviews on end-of-life care for minority ethnic groups in the UK and a critical comparison with policy recommendations from the UK end-of-life care strategy.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BMC Health Services Research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11</w:t>
            </w:r>
            <w:r w:rsidRPr="006C517E">
              <w:rPr>
                <w:rFonts w:ascii="Times New Roman" w:hAnsi="Times New Roman" w:cs="Times New Roman"/>
                <w:color w:val="222222"/>
              </w:rPr>
              <w:t>(1), 141.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Makhele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 F.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Mulaudzi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F. M. (2012). The experiences of Batswana families regarding hospice care of AIDS patients in the Bophirima district, North West province, South Africa.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SAHARA-J: Journal of Social Aspects of HIV/AIDS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9</w:t>
            </w:r>
            <w:r w:rsidRPr="00A062B1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2), 104-112.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Sharma, R. K., Khosla,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Tulsky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J. A.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Carrese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J. A. (2012). Traditional expectations versus US realities: First-and second-generation Asian Indian perspectives on end-of-life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General Internal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27</w:t>
            </w:r>
            <w:r w:rsidRPr="006C517E">
              <w:rPr>
                <w:rFonts w:ascii="Times New Roman" w:hAnsi="Times New Roman" w:cs="Times New Roman"/>
                <w:color w:val="222222"/>
              </w:rPr>
              <w:t>(3), 311-317.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Yancu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C. N., Farmer, D. F., Graves, M. J.,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Rhinehardt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Leahman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D. (2015). Accepting transitions: African Americans discuss end of life.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American Journal of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Hospice and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32</w:t>
            </w:r>
            <w:r w:rsidRPr="006C517E">
              <w:rPr>
                <w:rFonts w:ascii="Times New Roman" w:hAnsi="Times New Roman" w:cs="Times New Roman"/>
                <w:color w:val="222222"/>
              </w:rPr>
              <w:t>(4), 380-387.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Dong, F., Zheng, R., Chen, X., Wang, Y., Zhou, H. &amp; Sun, R. (2016). Caring for dying cancer patients in the Chinese cultural context: A qualitative study from the perspectives of physicians and nurses.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European Journal of Oncology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21</w:t>
            </w:r>
            <w:r w:rsidRPr="00A062B1">
              <w:rPr>
                <w:rFonts w:ascii="Times New Roman" w:hAnsi="Times New Roman" w:cs="Times New Roman"/>
                <w:color w:val="222222"/>
              </w:rPr>
              <w:t>,</w:t>
            </w:r>
            <w:r w:rsidRPr="006C517E">
              <w:rPr>
                <w:rFonts w:ascii="Times New Roman" w:hAnsi="Times New Roman" w:cs="Times New Roman"/>
                <w:color w:val="222222"/>
              </w:rPr>
              <w:t xml:space="preserve"> 189-196.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Chakraborty, R., El-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Jawahri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Litzow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Syrjala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K. L.,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Parnes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A. D. &amp; Hashmi, S. K. (2017). A systematic review of religious beliefs about major end-of-life issues in the five major world religions.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Palliative &amp; Supportive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15</w:t>
            </w:r>
            <w:r w:rsidRPr="00A062B1">
              <w:rPr>
                <w:rFonts w:ascii="Times New Roman" w:hAnsi="Times New Roman" w:cs="Times New Roman"/>
                <w:color w:val="222222"/>
              </w:rPr>
              <w:t>(</w:t>
            </w:r>
            <w:r w:rsidRPr="006C517E">
              <w:rPr>
                <w:rFonts w:ascii="Times New Roman" w:hAnsi="Times New Roman" w:cs="Times New Roman"/>
                <w:color w:val="222222"/>
              </w:rPr>
              <w:t>5), 609-622.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Gysels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Evans,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Menaca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Andrew, E. V.,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Bausewein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C.,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Gastmans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C. ... &amp; Higginson, I. J. (2012). Culture is a priority for research in end-of-life care in Europe: a research agenda.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Journal of 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ain and Symptom Management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A062B1">
              <w:rPr>
                <w:rFonts w:ascii="Times New Roman" w:hAnsi="Times New Roman" w:cs="Times New Roman"/>
                <w:iCs/>
                <w:color w:val="222222"/>
              </w:rPr>
              <w:t>44</w:t>
            </w:r>
            <w:r w:rsidRPr="006C517E">
              <w:rPr>
                <w:rFonts w:ascii="Times New Roman" w:hAnsi="Times New Roman" w:cs="Times New Roman"/>
                <w:color w:val="222222"/>
              </w:rPr>
              <w:t>(2), 285-294.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Mercadante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Vitrano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V. (2010). Palliative care in Italy: problem areas emerging from the literature.</w:t>
            </w:r>
            <w:r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A062B1">
              <w:rPr>
                <w:rFonts w:ascii="Times New Roman" w:hAnsi="Times New Roman" w:cs="Times New Roman"/>
                <w:i/>
                <w:color w:val="222222"/>
              </w:rPr>
              <w:t xml:space="preserve">Minerva </w:t>
            </w:r>
            <w:proofErr w:type="spellStart"/>
            <w:r w:rsidRPr="00A062B1">
              <w:rPr>
                <w:rFonts w:ascii="Times New Roman" w:hAnsi="Times New Roman" w:cs="Times New Roman"/>
                <w:i/>
                <w:color w:val="222222"/>
              </w:rPr>
              <w:t>Anestesiologica</w:t>
            </w:r>
            <w:proofErr w:type="spellEnd"/>
            <w:r w:rsidRPr="00A062B1">
              <w:rPr>
                <w:rFonts w:ascii="Times New Roman" w:hAnsi="Times New Roman" w:cs="Times New Roman"/>
                <w:i/>
                <w:color w:val="222222"/>
              </w:rPr>
              <w:t>,</w:t>
            </w:r>
            <w:r>
              <w:rPr>
                <w:rFonts w:ascii="Times New Roman" w:hAnsi="Times New Roman" w:cs="Times New Roman"/>
                <w:color w:val="222222"/>
              </w:rPr>
              <w:t xml:space="preserve"> 76(12), 1060-71.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Harding,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Albertyn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Sherr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L.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Gwyther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L. (2014). Pediatric palliative care in sub-Saharan Africa: a systematic review of the evidence for care models, interventions, and outcomes.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Journal of 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ain and Symptom Management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47</w:t>
            </w:r>
            <w:r w:rsidRPr="006C517E">
              <w:rPr>
                <w:rFonts w:ascii="Times New Roman" w:hAnsi="Times New Roman" w:cs="Times New Roman"/>
                <w:color w:val="222222"/>
              </w:rPr>
              <w:t>(3), 642-651.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Salman, K.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Zoucha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R. (2010). Considering faith within culture when caring for the terminally ill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muslim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 patient and family.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Hospice &amp; Palliative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12</w:t>
            </w:r>
            <w:r w:rsidRPr="006C517E">
              <w:rPr>
                <w:rFonts w:ascii="Times New Roman" w:hAnsi="Times New Roman" w:cs="Times New Roman"/>
                <w:color w:val="222222"/>
              </w:rPr>
              <w:t>(3), 156-163.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Marr, L., Neale, D., Wolfe, V.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Kitzes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J. (2012). Confronting myths: the Native American experience in an academic inpatient palliative care consultation program.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15</w:t>
            </w:r>
            <w:r w:rsidRPr="006C517E">
              <w:rPr>
                <w:rFonts w:ascii="Times New Roman" w:hAnsi="Times New Roman" w:cs="Times New Roman"/>
                <w:color w:val="222222"/>
              </w:rPr>
              <w:t>(1), 71-76.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Doorenbos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 Z.,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Juntasopeepun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P., Eaton, L. H., Rue, T., Hong, E.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Coenen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A. (2013). Palliative care nursing interventions in Thailand.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Transcultural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24</w:t>
            </w:r>
            <w:r w:rsidRPr="006C517E">
              <w:rPr>
                <w:rFonts w:ascii="Times New Roman" w:hAnsi="Times New Roman" w:cs="Times New Roman"/>
                <w:color w:val="222222"/>
              </w:rPr>
              <w:t>(4), 332-339.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Hannon, B., Zimmermann, C.,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Knaul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M., Powell, R. A.,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Mwangi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-Powell, F. N. &amp; Rodin, G. (2016). Provision of palliative care in low-and middle-income countries: Overcoming obstacles for effective treatment delivery.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ournal of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Clin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ical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Oncol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34</w:t>
            </w:r>
            <w:r w:rsidRPr="006C517E">
              <w:rPr>
                <w:rFonts w:ascii="Times New Roman" w:hAnsi="Times New Roman" w:cs="Times New Roman"/>
                <w:color w:val="222222"/>
              </w:rPr>
              <w:t>(1), 62-8.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Broom, A., Good, P., Kirby, E.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Lwin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Z. (2013). Negotiating palliative care in the context of culturally and linguistically diverse patients.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Internal Medicine Journal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43</w:t>
            </w:r>
            <w:r w:rsidRPr="006C517E">
              <w:rPr>
                <w:rFonts w:ascii="Times New Roman" w:hAnsi="Times New Roman" w:cs="Times New Roman"/>
                <w:color w:val="222222"/>
              </w:rPr>
              <w:t>(9), 1043-1046.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Razban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Iranmanesh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Rafei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H. (2013). Nurses' attitudes toward palliative care in 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south-east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 xml:space="preserve"> Iran.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International J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ournal of Palliative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19</w:t>
            </w:r>
            <w:r w:rsidRPr="006C517E">
              <w:rPr>
                <w:rFonts w:ascii="Times New Roman" w:hAnsi="Times New Roman" w:cs="Times New Roman"/>
                <w:color w:val="222222"/>
              </w:rPr>
              <w:t>(8), 403-410.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Iranmanesh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Axelsson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K.,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Häggström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T.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Sävenstedt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S. (2010). Caring for dying people: attitudes among Iranian and Swedish nursing students.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Indian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C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16</w:t>
            </w:r>
            <w:r w:rsidRPr="006C517E">
              <w:rPr>
                <w:rFonts w:ascii="Times New Roman" w:hAnsi="Times New Roman" w:cs="Times New Roman"/>
                <w:color w:val="222222"/>
              </w:rPr>
              <w:t>(3), 147.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de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Graaff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Francke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 L., van den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Muijsenbergh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 E. &amp; van der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Geest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 (2012). Understanding and improving communication and decision-making in palliative care for Turkish and Moroccan immigrants: a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multiperspective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 study.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Ethnicity &amp; H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ealth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17</w:t>
            </w:r>
            <w:r w:rsidRPr="006C517E">
              <w:rPr>
                <w:rFonts w:ascii="Times New Roman" w:hAnsi="Times New Roman" w:cs="Times New Roman"/>
                <w:color w:val="222222"/>
              </w:rPr>
              <w:t>(4), 363-384.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Yapp, K. A. (2012). Culture and end-of-life care: an epidemiological evaluation of physicians.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American Journal of Hospice and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29</w:t>
            </w:r>
            <w:r w:rsidRPr="006C517E">
              <w:rPr>
                <w:rFonts w:ascii="Times New Roman" w:hAnsi="Times New Roman" w:cs="Times New Roman"/>
                <w:color w:val="222222"/>
              </w:rPr>
              <w:t>(2), 106-111.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Hampton,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Baydala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Bourassa, C., McKay-McNabb, K.,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Placsko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C., Goodwill, K.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Boekelder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R. (2010). Completing the circle: Elders speak about end-of-life care with Aboriginal families in Canada.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Care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26</w:t>
            </w:r>
            <w:r w:rsidRPr="006C517E">
              <w:rPr>
                <w:rFonts w:ascii="Times New Roman" w:hAnsi="Times New Roman" w:cs="Times New Roman"/>
                <w:color w:val="222222"/>
              </w:rPr>
              <w:t>(1), 6-14.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Veillette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Fillion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L., Wilson, D. M., Thomas, R. &amp; Dumont, S. (2010). 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 xml:space="preserve">La belle mort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en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 milieu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 xml:space="preserve"> rural: a report of an ethnographic study of the good death for Quebec rural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francophones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. </w:t>
            </w:r>
            <w:r w:rsidR="008C1D38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C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26</w:t>
            </w:r>
            <w:r w:rsidRPr="006C517E">
              <w:rPr>
                <w:rFonts w:ascii="Times New Roman" w:hAnsi="Times New Roman" w:cs="Times New Roman"/>
                <w:color w:val="222222"/>
              </w:rPr>
              <w:t>(3), 159-166.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Silbermann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Fink, R. M., Min, S. J., Mancuso, M. P., Brant, J.,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Hajjar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R.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Ghrayeb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I. (2015). Evaluating palliative care needs in Middle Eastern countries.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18</w:t>
            </w:r>
            <w:r w:rsidRPr="006C517E">
              <w:rPr>
                <w:rFonts w:ascii="Times New Roman" w:hAnsi="Times New Roman" w:cs="Times New Roman"/>
                <w:color w:val="222222"/>
              </w:rPr>
              <w:t>(1), 18-25.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Sprung, C. L.,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Truog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R. D., Curtis, J. R., Joynt, G.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Baras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Michalsen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Bulpa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P. (2014). Seeking worldwide professional consensus on the principles of end-of-life care for the critically ill. The Consensus for Worldwide End-of-Life Practice for Patients in Intensive Care Units (WELPICUS) study.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American Journal of Respiratory and Critical Care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190</w:t>
            </w:r>
            <w:r w:rsidRPr="006C517E">
              <w:rPr>
                <w:rFonts w:ascii="Times New Roman" w:hAnsi="Times New Roman" w:cs="Times New Roman"/>
                <w:color w:val="222222"/>
              </w:rPr>
              <w:t>(8), 855-866.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Love, B. &amp; Cook, A. (2015). Comparing palliative care provision in India and the UK.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British Journal of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24</w:t>
            </w:r>
            <w:r w:rsidRPr="006C517E">
              <w:rPr>
                <w:rFonts w:ascii="Times New Roman" w:hAnsi="Times New Roman" w:cs="Times New Roman"/>
                <w:color w:val="222222"/>
              </w:rPr>
              <w:t>(19), 962-966.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Caxaj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C. S.,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Schill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K.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Janke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R. (2018). Priorities and challenges for a palliative approach to care for rural indigenous populations: A scoping review.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Health &amp; Social Care in the C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ommunity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26</w:t>
            </w:r>
            <w:r w:rsidRPr="006C517E">
              <w:rPr>
                <w:rFonts w:ascii="Times New Roman" w:hAnsi="Times New Roman" w:cs="Times New Roman"/>
                <w:color w:val="222222"/>
              </w:rPr>
              <w:t>(3), e329-e336.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O'Brien, A. &amp; Bloomer, M. (2012). Aboriginal palliative care and mainstream services.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Australian Nursing Journal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20</w:t>
            </w:r>
            <w:r w:rsidRPr="006C517E">
              <w:rPr>
                <w:rFonts w:ascii="Times New Roman" w:hAnsi="Times New Roman" w:cs="Times New Roman"/>
                <w:color w:val="222222"/>
              </w:rPr>
              <w:t>(6), 39.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Hordyk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S. R., Macdonald, M. E. &amp; Brassard, P. (2017). End-of-life care in Nunavik, Quebec: Inuit experiences, current realities, and ways forward.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Palliative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20</w:t>
            </w:r>
            <w:r w:rsidRPr="006C517E">
              <w:rPr>
                <w:rFonts w:ascii="Times New Roman" w:hAnsi="Times New Roman" w:cs="Times New Roman"/>
                <w:color w:val="222222"/>
              </w:rPr>
              <w:t>(6), 647-655.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Weerasinghe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S.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Maddalena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V. (2016). Negotiation, Mediation and Communication between Cultures: End-of-Life Care for South Asian Immigrants in Canada from the Perspective of Family Caregivers.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Social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W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ork in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Public H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ealth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31</w:t>
            </w:r>
            <w:r w:rsidRPr="006C517E">
              <w:rPr>
                <w:rFonts w:ascii="Times New Roman" w:hAnsi="Times New Roman" w:cs="Times New Roman"/>
                <w:color w:val="222222"/>
              </w:rPr>
              <w:t>(7), 665-677.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Dambi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J. M.,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Makotore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F. G.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Kaseke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F. (2015). The Impact of Caregiving a Child with Cancer: A Cross Sectional Study of Experiences of Zimbabwean Caregivers.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ournal of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Palliat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ive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Care Med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5</w:t>
            </w:r>
            <w:r w:rsidRPr="006C517E">
              <w:rPr>
                <w:rFonts w:ascii="Times New Roman" w:hAnsi="Times New Roman" w:cs="Times New Roman"/>
                <w:color w:val="222222"/>
              </w:rPr>
              <w:t>(05).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Boucher, N. A. (2016). Direct engagement with communities and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Interprofessional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 learning to factor culture into end-of-life health care delivery.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American Journal of Public H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ealth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106</w:t>
            </w:r>
            <w:r w:rsidRPr="006C517E">
              <w:rPr>
                <w:rFonts w:ascii="Times New Roman" w:hAnsi="Times New Roman" w:cs="Times New Roman"/>
                <w:color w:val="222222"/>
              </w:rPr>
              <w:t>(6), 996-1001.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Hajjar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R. R.,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Charalambous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H. A.,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Baider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L.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Silbermann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M. (2015). International palliative care: Middle East experience as a model for global palliative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Clinics in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Geriatric M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31</w:t>
            </w:r>
            <w:r w:rsidRPr="006C517E">
              <w:rPr>
                <w:rFonts w:ascii="Times New Roman" w:hAnsi="Times New Roman" w:cs="Times New Roman"/>
                <w:color w:val="222222"/>
              </w:rPr>
              <w:t>(2), 281-294.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López-Sierra, H. E. &amp; Rodríguez-Sánchez, J. (2015). The supportive roles of religion and spirituality in end-of-life and palliative care of patients with cancer in a culturally diverse context: a literature review.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Current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O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pinion in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S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upportive and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alliative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C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9</w:t>
            </w:r>
            <w:r w:rsidRPr="006C517E">
              <w:rPr>
                <w:rFonts w:ascii="Times New Roman" w:hAnsi="Times New Roman" w:cs="Times New Roman"/>
                <w:color w:val="222222"/>
              </w:rPr>
              <w:t>(1), 87-95.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Srinonprasert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V.,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Kajornkijaroen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Bangchang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P. N.,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Wangtrakuldee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G.,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Wongboonsin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J.,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Kuptniratsaikul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V. ...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Praditsuwan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R. (2014). A survey of opinions regarding wishes toward the end-of-life among Thai elderly.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the Medical Association of Thailand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97</w:t>
            </w:r>
            <w:r w:rsidRPr="006C517E">
              <w:rPr>
                <w:rFonts w:ascii="Times New Roman" w:hAnsi="Times New Roman" w:cs="Times New Roman"/>
                <w:color w:val="222222"/>
              </w:rPr>
              <w:t>(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Suppl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 3), S216-S222.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Newhouse, L. (2013). Working with Russian-Jewish immigrants in end-of-life care settings.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Journal of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S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ocial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W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ork in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End-of-life &amp; Palliative C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9</w:t>
            </w:r>
            <w:r w:rsidRPr="006C517E">
              <w:rPr>
                <w:rFonts w:ascii="Times New Roman" w:hAnsi="Times New Roman" w:cs="Times New Roman"/>
                <w:color w:val="222222"/>
              </w:rPr>
              <w:t>(4), 331-342.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Wang, J. &amp; Kearney, J. A. (2013). The experience of Chinese American parents of children with life-limiting illness: a comprehensive review.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International J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ournal of Palliative Nursing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19</w:t>
            </w:r>
            <w:r w:rsidRPr="006C517E">
              <w:rPr>
                <w:rFonts w:ascii="Times New Roman" w:hAnsi="Times New Roman" w:cs="Times New Roman"/>
                <w:color w:val="222222"/>
              </w:rPr>
              <w:t>(7), 347-354.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F81B0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Wein, S. (2011). Impact of culture on the expression of pain and suffering.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Journal of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Pediatric Hematology/O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33</w:t>
            </w:r>
            <w:r w:rsidRPr="006C517E">
              <w:rPr>
                <w:rFonts w:ascii="Times New Roman" w:hAnsi="Times New Roman" w:cs="Times New Roman"/>
                <w:color w:val="222222"/>
              </w:rPr>
              <w:t>, S105-S107.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Coleman-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Brueckheimer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K.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Dein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S. (2011). Health care behaviours and beliefs in Hasidic Jewish populations: A systematic review of the literature.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Journal of Religion and Health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50</w:t>
            </w:r>
            <w:r w:rsidRPr="006C517E">
              <w:rPr>
                <w:rFonts w:ascii="Times New Roman" w:hAnsi="Times New Roman" w:cs="Times New Roman"/>
                <w:color w:val="222222"/>
              </w:rPr>
              <w:t>(2), 422-436.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  <w:hideMark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2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713" w:type="dxa"/>
            <w:shd w:val="clear" w:color="auto" w:fill="auto"/>
            <w:noWrap/>
            <w:vAlign w:val="bottom"/>
            <w:hideMark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Jo, K. H., An, G. J. &amp; Han, K. S. (2012). Family factors affecting on withdrawal of life‐sustaining treatment in K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orea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International Journal of Nursing 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ractice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18</w:t>
            </w:r>
            <w:r w:rsidRPr="006C517E">
              <w:rPr>
                <w:rFonts w:ascii="Times New Roman" w:hAnsi="Times New Roman" w:cs="Times New Roman"/>
                <w:color w:val="222222"/>
              </w:rPr>
              <w:t>(6), 552-558.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Derrington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S. F., Paquette, E. &amp; Johnson, K. A. (2018). Cross-cultural interactions and shared decision-making.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Pediatrics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142</w:t>
            </w:r>
            <w:r w:rsidRPr="006C517E">
              <w:rPr>
                <w:rFonts w:ascii="Times New Roman" w:hAnsi="Times New Roman" w:cs="Times New Roman"/>
                <w:color w:val="222222"/>
              </w:rPr>
              <w:t>(Supplement 3), S187-S192.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Lee, M. C., Hinderer, K. A. &amp; Alexander, C. S. (2018). What matters most at the end-of-life for Chinese Americans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?.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>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Gerontology and Geriatric Medicine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4</w:t>
            </w:r>
            <w:r w:rsidRPr="006C517E">
              <w:rPr>
                <w:rFonts w:ascii="Times New Roman" w:hAnsi="Times New Roman" w:cs="Times New Roman"/>
                <w:color w:val="222222"/>
              </w:rPr>
              <w:t>, 2333721418778195.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Kirby, E.,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Lwin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Z., Kenny, K., Broom, A., Birman, H. &amp; Good, P. (2018). “It doesn’t exist…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”: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 xml:space="preserve"> negotiating palliative care from a culturally and linguistically diverse patient and caregiver perspective.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BMC Palliative C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are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17</w:t>
            </w:r>
            <w:r w:rsidRPr="006C517E">
              <w:rPr>
                <w:rFonts w:ascii="Times New Roman" w:hAnsi="Times New Roman" w:cs="Times New Roman"/>
                <w:color w:val="222222"/>
              </w:rPr>
              <w:t>(1), 90.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Green, A.,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Jerzmanowska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N., Green, M.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Lobb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E. A. (2018). ‘Death is difficult in any language’: A qualitative study of palliative care professionals’ experiences when providing end-of-life care to patients from culturally and linguistically diverse backgrounds.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Palliative M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edicine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32</w:t>
            </w:r>
            <w:r w:rsidRPr="006C517E">
              <w:rPr>
                <w:rFonts w:ascii="Times New Roman" w:hAnsi="Times New Roman" w:cs="Times New Roman"/>
                <w:color w:val="222222"/>
              </w:rPr>
              <w:t>(8), 1419-1427.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Pr="004D1D2E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Kidd, J., Black, S., Blundell, R.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Peni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T. (2018). Cultural health literacy: the experiences of Māori in palliative care.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Global Health Promotion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25</w:t>
            </w:r>
            <w:r w:rsidRPr="006C517E">
              <w:rPr>
                <w:rFonts w:ascii="Times New Roman" w:hAnsi="Times New Roman" w:cs="Times New Roman"/>
                <w:color w:val="222222"/>
              </w:rPr>
              <w:t>(4), 15-23.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Agom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D. A., Neill, S., Allen, S., Poole, H., Sixsmith, J.,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Onyeka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T. C.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Ominyi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J. (2019). Construction of meanings during life‐limiting illnesses and its impacts on palliative care: Ethnographic study in an African context.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Psycho‐oncology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28</w:t>
            </w:r>
            <w:r w:rsidRPr="006C517E">
              <w:rPr>
                <w:rFonts w:ascii="Times New Roman" w:hAnsi="Times New Roman" w:cs="Times New Roman"/>
                <w:color w:val="222222"/>
              </w:rPr>
              <w:t>(11), 2201-2209.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 xml:space="preserve">Cain, C. L.,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Surbone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A., Elk, R. &amp; Kagawa-Singer, M. (2018). Culture and palliative care: preferences, communication, meaning, and mutual </w:t>
            </w:r>
            <w:proofErr w:type="gramStart"/>
            <w:r w:rsidRPr="006C517E">
              <w:rPr>
                <w:rFonts w:ascii="Times New Roman" w:hAnsi="Times New Roman" w:cs="Times New Roman"/>
                <w:color w:val="222222"/>
              </w:rPr>
              <w:t>decision making</w:t>
            </w:r>
            <w:proofErr w:type="gramEnd"/>
            <w:r w:rsidRPr="006C517E">
              <w:rPr>
                <w:rFonts w:ascii="Times New Roman" w:hAnsi="Times New Roman" w:cs="Times New Roman"/>
                <w:color w:val="222222"/>
              </w:rPr>
              <w:t>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Journal of P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ain and Symptom Management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55</w:t>
            </w:r>
            <w:r w:rsidRPr="006C517E">
              <w:rPr>
                <w:rFonts w:ascii="Times New Roman" w:hAnsi="Times New Roman" w:cs="Times New Roman"/>
                <w:color w:val="222222"/>
              </w:rPr>
              <w:t>(5), 1408-1419.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Rochmawati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 xml:space="preserve">, E.,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Wiechula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R. &amp; Cameron, K. (2018). Centrality of spirituality/religion in the culture of palliative care service in Indonesia: An ethnographic study. 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>Nursing &amp; Health S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ciences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20</w:t>
            </w:r>
            <w:r w:rsidRPr="006C517E">
              <w:rPr>
                <w:rFonts w:ascii="Times New Roman" w:hAnsi="Times New Roman" w:cs="Times New Roman"/>
                <w:color w:val="222222"/>
              </w:rPr>
              <w:t>(2), 231-237.</w:t>
            </w:r>
          </w:p>
        </w:tc>
      </w:tr>
      <w:tr w:rsidR="00421559" w:rsidRPr="004D1D2E" w:rsidTr="00F81B03">
        <w:trPr>
          <w:trHeight w:val="310"/>
        </w:trPr>
        <w:tc>
          <w:tcPr>
            <w:tcW w:w="1242" w:type="dxa"/>
            <w:noWrap/>
          </w:tcPr>
          <w:p w:rsidR="00421559" w:rsidRDefault="00421559" w:rsidP="00F81B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13" w:type="dxa"/>
            <w:shd w:val="clear" w:color="auto" w:fill="auto"/>
            <w:noWrap/>
            <w:vAlign w:val="bottom"/>
          </w:tcPr>
          <w:p w:rsidR="00421559" w:rsidRPr="006C517E" w:rsidRDefault="00421559" w:rsidP="008C1D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C517E">
              <w:rPr>
                <w:rFonts w:ascii="Times New Roman" w:hAnsi="Times New Roman" w:cs="Times New Roman"/>
                <w:color w:val="222222"/>
              </w:rPr>
              <w:t>Vincent, D., Rice, J., Chan, J.</w:t>
            </w:r>
            <w:bookmarkStart w:id="0" w:name="_GoBack"/>
            <w:bookmarkEnd w:id="0"/>
            <w:r w:rsidRPr="006C517E">
              <w:rPr>
                <w:rFonts w:ascii="Times New Roman" w:hAnsi="Times New Roman" w:cs="Times New Roman"/>
                <w:color w:val="222222"/>
              </w:rPr>
              <w:t xml:space="preserve"> &amp; </w:t>
            </w:r>
            <w:proofErr w:type="spellStart"/>
            <w:r w:rsidRPr="006C517E">
              <w:rPr>
                <w:rFonts w:ascii="Times New Roman" w:hAnsi="Times New Roman" w:cs="Times New Roman"/>
                <w:color w:val="222222"/>
              </w:rPr>
              <w:t>Grassau</w:t>
            </w:r>
            <w:proofErr w:type="spellEnd"/>
            <w:r w:rsidRPr="006C517E">
              <w:rPr>
                <w:rFonts w:ascii="Times New Roman" w:hAnsi="Times New Roman" w:cs="Times New Roman"/>
                <w:color w:val="222222"/>
              </w:rPr>
              <w:t>, P. (2019). Provision of comprehensive, culturally competent palliative care in the Qikiqtaaluk region of Nunavut: Health care providers’ perspectives. </w:t>
            </w:r>
            <w:r w:rsidRPr="006C517E">
              <w:rPr>
                <w:rFonts w:ascii="Times New Roman" w:hAnsi="Times New Roman" w:cs="Times New Roman"/>
                <w:i/>
                <w:iCs/>
                <w:color w:val="222222"/>
              </w:rPr>
              <w:t>Canadian Family Physician</w:t>
            </w:r>
            <w:r w:rsidRPr="006C517E">
              <w:rPr>
                <w:rFonts w:ascii="Times New Roman" w:hAnsi="Times New Roman" w:cs="Times New Roman"/>
                <w:color w:val="222222"/>
              </w:rPr>
              <w:t>, </w:t>
            </w:r>
            <w:r w:rsidRPr="006C517E">
              <w:rPr>
                <w:rFonts w:ascii="Times New Roman" w:hAnsi="Times New Roman" w:cs="Times New Roman"/>
                <w:iCs/>
                <w:color w:val="222222"/>
              </w:rPr>
              <w:t>65</w:t>
            </w:r>
            <w:r w:rsidRPr="006C517E">
              <w:rPr>
                <w:rFonts w:ascii="Times New Roman" w:hAnsi="Times New Roman" w:cs="Times New Roman"/>
                <w:color w:val="222222"/>
              </w:rPr>
              <w:t>(4), e163-e169.</w:t>
            </w:r>
          </w:p>
        </w:tc>
      </w:tr>
    </w:tbl>
    <w:p w:rsidR="00421559" w:rsidRPr="00E83606" w:rsidRDefault="00421559" w:rsidP="004215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4C89" w:rsidRDefault="00AF4C89"/>
    <w:sectPr w:rsidR="00AF4C89" w:rsidSect="004D1D2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59"/>
    <w:rsid w:val="00421559"/>
    <w:rsid w:val="008C1D38"/>
    <w:rsid w:val="00A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7D8C"/>
  <w15:chartTrackingRefBased/>
  <w15:docId w15:val="{A2F8B58F-941D-407E-99A3-DE43E98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5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55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Schuster-Wallace, Corinne</dc:creator>
  <cp:keywords/>
  <dc:description/>
  <cp:lastModifiedBy>Schuster-Wallace, Corinne</cp:lastModifiedBy>
  <cp:revision>2</cp:revision>
  <dcterms:created xsi:type="dcterms:W3CDTF">2021-02-28T20:33:00Z</dcterms:created>
  <dcterms:modified xsi:type="dcterms:W3CDTF">2021-05-28T02:42:00Z</dcterms:modified>
</cp:coreProperties>
</file>