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C849A" w14:textId="3B5EB516" w:rsidR="0051778C" w:rsidRPr="0051778C" w:rsidRDefault="0051778C" w:rsidP="0051778C">
      <w:pPr>
        <w:spacing w:line="480" w:lineRule="auto"/>
        <w:jc w:val="center"/>
        <w:outlineLvl w:val="0"/>
        <w:rPr>
          <w:rFonts w:ascii="Times New Roman" w:eastAsia="Times New Roman" w:hAnsi="Times New Roman" w:cs="Times New Roman"/>
          <w:b/>
          <w:i/>
          <w:iCs/>
        </w:rPr>
      </w:pPr>
      <w:r w:rsidRPr="0051778C">
        <w:rPr>
          <w:rFonts w:ascii="Times New Roman" w:eastAsia="Times New Roman" w:hAnsi="Times New Roman" w:cs="Times New Roman"/>
          <w:b/>
          <w:i/>
          <w:iCs/>
        </w:rPr>
        <w:t xml:space="preserve">Appendix A: </w:t>
      </w:r>
      <w:r w:rsidR="00407312">
        <w:rPr>
          <w:rFonts w:ascii="Times New Roman" w:eastAsia="Times New Roman" w:hAnsi="Times New Roman" w:cs="Times New Roman"/>
          <w:b/>
          <w:i/>
          <w:iCs/>
        </w:rPr>
        <w:t>Physician Distress Intolerance (PDI)</w:t>
      </w:r>
      <w:r w:rsidR="00753BD2">
        <w:rPr>
          <w:rFonts w:ascii="Times New Roman" w:eastAsia="Times New Roman" w:hAnsi="Times New Roman" w:cs="Times New Roman"/>
          <w:b/>
          <w:i/>
          <w:iCs/>
        </w:rPr>
        <w:t xml:space="preserve"> Scale: </w:t>
      </w:r>
      <w:r w:rsidRPr="0051778C">
        <w:rPr>
          <w:rFonts w:ascii="Times New Roman" w:eastAsia="Times New Roman" w:hAnsi="Times New Roman" w:cs="Times New Roman"/>
          <w:b/>
          <w:i/>
          <w:iCs/>
        </w:rPr>
        <w:t>Initial Items</w:t>
      </w:r>
    </w:p>
    <w:p w14:paraId="58F7BB92" w14:textId="77777777" w:rsidR="0051778C" w:rsidRDefault="0051778C" w:rsidP="0051778C">
      <w:pPr>
        <w:spacing w:line="480" w:lineRule="auto"/>
        <w:outlineLvl w:val="0"/>
        <w:rPr>
          <w:rFonts w:ascii="Times New Roman" w:eastAsia="Times New Roman" w:hAnsi="Times New Roman" w:cs="Times New Roman"/>
          <w:b/>
        </w:rPr>
      </w:pPr>
      <w:r>
        <w:rPr>
          <w:rFonts w:ascii="Times New Roman" w:eastAsia="Times New Roman" w:hAnsi="Times New Roman" w:cs="Times New Roman"/>
          <w:b/>
        </w:rPr>
        <w:t xml:space="preserve">HOW MUCH DO YOU AGREE WITH THE </w:t>
      </w:r>
      <w:proofErr w:type="gramStart"/>
      <w:r>
        <w:rPr>
          <w:rFonts w:ascii="Times New Roman" w:eastAsia="Times New Roman" w:hAnsi="Times New Roman" w:cs="Times New Roman"/>
          <w:b/>
        </w:rPr>
        <w:t>FOLLOWING:</w:t>
      </w:r>
      <w:proofErr w:type="gramEnd"/>
    </w:p>
    <w:tbl>
      <w:tblPr>
        <w:tblStyle w:val="PlainTable2"/>
        <w:tblW w:w="9900" w:type="dxa"/>
        <w:tblLayout w:type="fixed"/>
        <w:tblLook w:val="0600" w:firstRow="0" w:lastRow="0" w:firstColumn="0" w:lastColumn="0" w:noHBand="1" w:noVBand="1"/>
      </w:tblPr>
      <w:tblGrid>
        <w:gridCol w:w="4445"/>
        <w:gridCol w:w="1135"/>
        <w:gridCol w:w="1170"/>
        <w:gridCol w:w="990"/>
        <w:gridCol w:w="990"/>
        <w:gridCol w:w="1170"/>
      </w:tblGrid>
      <w:tr w:rsidR="0051778C" w:rsidRPr="00391BD9" w14:paraId="31383B1D" w14:textId="77777777" w:rsidTr="0069737D">
        <w:trPr>
          <w:trHeight w:val="520"/>
        </w:trPr>
        <w:tc>
          <w:tcPr>
            <w:tcW w:w="4445" w:type="dxa"/>
          </w:tcPr>
          <w:p w14:paraId="32E3AFA6" w14:textId="77777777" w:rsidR="0051778C" w:rsidRPr="00391BD9" w:rsidRDefault="0051778C" w:rsidP="00BF75A7">
            <w:pPr>
              <w:widowControl w:val="0"/>
              <w:spacing w:line="276" w:lineRule="auto"/>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ab/>
            </w:r>
            <w:r w:rsidRPr="00391BD9">
              <w:rPr>
                <w:rFonts w:ascii="Times New Roman" w:eastAsia="Times New Roman" w:hAnsi="Times New Roman" w:cs="Times New Roman"/>
                <w:sz w:val="22"/>
                <w:szCs w:val="22"/>
              </w:rPr>
              <w:tab/>
            </w:r>
            <w:r w:rsidRPr="00391BD9">
              <w:rPr>
                <w:rFonts w:ascii="Times New Roman" w:eastAsia="Times New Roman" w:hAnsi="Times New Roman" w:cs="Times New Roman"/>
                <w:sz w:val="22"/>
                <w:szCs w:val="22"/>
              </w:rPr>
              <w:tab/>
            </w:r>
          </w:p>
        </w:tc>
        <w:tc>
          <w:tcPr>
            <w:tcW w:w="1135" w:type="dxa"/>
          </w:tcPr>
          <w:p w14:paraId="63D64473" w14:textId="77777777" w:rsidR="0051778C" w:rsidRPr="00391BD9" w:rsidRDefault="0051778C" w:rsidP="00BF75A7">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Strongly Disagree</w:t>
            </w:r>
          </w:p>
        </w:tc>
        <w:tc>
          <w:tcPr>
            <w:tcW w:w="1170" w:type="dxa"/>
          </w:tcPr>
          <w:p w14:paraId="2E0CE51E" w14:textId="77777777" w:rsidR="0051778C" w:rsidRPr="00391BD9" w:rsidRDefault="0051778C" w:rsidP="00BF75A7">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Disagree</w:t>
            </w:r>
          </w:p>
        </w:tc>
        <w:tc>
          <w:tcPr>
            <w:tcW w:w="990" w:type="dxa"/>
          </w:tcPr>
          <w:p w14:paraId="3FBE749C" w14:textId="77777777" w:rsidR="0051778C" w:rsidRPr="00391BD9" w:rsidRDefault="0051778C" w:rsidP="00BF75A7">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Neutral</w:t>
            </w:r>
          </w:p>
        </w:tc>
        <w:tc>
          <w:tcPr>
            <w:tcW w:w="990" w:type="dxa"/>
          </w:tcPr>
          <w:p w14:paraId="088C4DCE" w14:textId="77777777" w:rsidR="0051778C" w:rsidRPr="00391BD9" w:rsidRDefault="0051778C" w:rsidP="00BF75A7">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Agree</w:t>
            </w:r>
          </w:p>
        </w:tc>
        <w:tc>
          <w:tcPr>
            <w:tcW w:w="1170" w:type="dxa"/>
          </w:tcPr>
          <w:p w14:paraId="0991961B" w14:textId="77777777" w:rsidR="0051778C" w:rsidRPr="00391BD9" w:rsidRDefault="0051778C" w:rsidP="00BF75A7">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Strongly Agree</w:t>
            </w:r>
          </w:p>
        </w:tc>
      </w:tr>
      <w:tr w:rsidR="0051778C" w:rsidRPr="00391BD9" w14:paraId="133024A1" w14:textId="77777777" w:rsidTr="0069737D">
        <w:tc>
          <w:tcPr>
            <w:tcW w:w="4445" w:type="dxa"/>
          </w:tcPr>
          <w:p w14:paraId="374CB5B0" w14:textId="241A2D7A" w:rsidR="00B872A6" w:rsidRPr="00391BD9" w:rsidRDefault="00E30CAC" w:rsidP="00391BD9">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391BD9" w:rsidRPr="00391BD9">
              <w:rPr>
                <w:rFonts w:ascii="Times New Roman" w:eastAsia="Times New Roman" w:hAnsi="Times New Roman" w:cs="Times New Roman"/>
                <w:sz w:val="22"/>
                <w:szCs w:val="22"/>
              </w:rPr>
              <w:t>1)</w:t>
            </w:r>
            <w:r w:rsidR="00391BD9">
              <w:rPr>
                <w:rFonts w:ascii="Times New Roman" w:eastAsia="Times New Roman" w:hAnsi="Times New Roman" w:cs="Times New Roman"/>
                <w:sz w:val="22"/>
                <w:szCs w:val="22"/>
              </w:rPr>
              <w:t xml:space="preserve"> </w:t>
            </w:r>
            <w:r w:rsidR="0051778C" w:rsidRPr="00391BD9">
              <w:rPr>
                <w:rFonts w:ascii="Times New Roman" w:eastAsia="Times New Roman" w:hAnsi="Times New Roman" w:cs="Times New Roman"/>
                <w:sz w:val="22"/>
                <w:szCs w:val="22"/>
              </w:rPr>
              <w:t xml:space="preserve">I am concerned about discussing the possibility of stopping treatment with patients who have a life limiting illness because it may cause them to lose the will to live. </w:t>
            </w:r>
          </w:p>
          <w:p w14:paraId="55408EF1" w14:textId="62F6F61E" w:rsidR="00391BD9" w:rsidRPr="00391BD9" w:rsidRDefault="00391BD9" w:rsidP="00391BD9"/>
        </w:tc>
        <w:tc>
          <w:tcPr>
            <w:tcW w:w="1135" w:type="dxa"/>
          </w:tcPr>
          <w:p w14:paraId="28B8915D"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4BAD6025"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554E5098"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3876B94D"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3DAF8FE5"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51778C" w:rsidRPr="00391BD9" w14:paraId="5F904D09" w14:textId="77777777" w:rsidTr="0069737D">
        <w:tc>
          <w:tcPr>
            <w:tcW w:w="4445" w:type="dxa"/>
          </w:tcPr>
          <w:p w14:paraId="5327FF45" w14:textId="1B4F6D26" w:rsidR="0051778C" w:rsidRPr="00391BD9" w:rsidRDefault="00E30CAC"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51778C" w:rsidRPr="00391BD9">
              <w:rPr>
                <w:rFonts w:ascii="Times New Roman" w:eastAsia="Times New Roman" w:hAnsi="Times New Roman" w:cs="Times New Roman"/>
                <w:sz w:val="22"/>
                <w:szCs w:val="22"/>
              </w:rPr>
              <w:t>2) I am concerned that if I tell my patients with COPD</w:t>
            </w:r>
            <w:r w:rsidR="00F51DBD">
              <w:rPr>
                <w:rFonts w:ascii="Times New Roman" w:eastAsia="Times New Roman" w:hAnsi="Times New Roman" w:cs="Times New Roman"/>
                <w:sz w:val="22"/>
                <w:szCs w:val="22"/>
              </w:rPr>
              <w:t>/CHF</w:t>
            </w:r>
            <w:r w:rsidR="0051778C" w:rsidRPr="00391BD9">
              <w:rPr>
                <w:rFonts w:ascii="Times New Roman" w:eastAsia="Times New Roman" w:hAnsi="Times New Roman" w:cs="Times New Roman"/>
                <w:sz w:val="22"/>
                <w:szCs w:val="22"/>
              </w:rPr>
              <w:t xml:space="preserve"> that it is a life limiting illness, they will stop taking care of themselves. </w:t>
            </w:r>
          </w:p>
          <w:p w14:paraId="38F9DF33" w14:textId="5F40C73B" w:rsidR="0081129F" w:rsidRPr="00391BD9" w:rsidRDefault="0081129F"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64F46F88"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1067A39A"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72FC13B3"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4B8CA22D"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6D3684C4"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51778C" w:rsidRPr="00391BD9" w14:paraId="207C12BB" w14:textId="77777777" w:rsidTr="0069737D">
        <w:tc>
          <w:tcPr>
            <w:tcW w:w="4445" w:type="dxa"/>
          </w:tcPr>
          <w:p w14:paraId="76B3D975" w14:textId="77777777" w:rsidR="0051778C" w:rsidRPr="00391BD9" w:rsidRDefault="0051778C"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 xml:space="preserve">3) I worry that talking about palliative or hospice care will make patients feel I've abandoned them. </w:t>
            </w:r>
          </w:p>
          <w:p w14:paraId="3DE83999" w14:textId="4078D5EE" w:rsidR="0081129F" w:rsidRPr="00391BD9" w:rsidRDefault="0081129F"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10F66891"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58164F2D"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6AE85CA5"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6F3703F9"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CA0662A"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51778C" w:rsidRPr="00391BD9" w14:paraId="3AF146AD" w14:textId="77777777" w:rsidTr="0069737D">
        <w:tc>
          <w:tcPr>
            <w:tcW w:w="4445" w:type="dxa"/>
          </w:tcPr>
          <w:p w14:paraId="5F5B149B" w14:textId="511B1DC0" w:rsidR="0051778C" w:rsidRPr="00391BD9" w:rsidRDefault="00E30CAC"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51778C" w:rsidRPr="00391BD9">
              <w:rPr>
                <w:rFonts w:ascii="Times New Roman" w:eastAsia="Times New Roman" w:hAnsi="Times New Roman" w:cs="Times New Roman"/>
                <w:sz w:val="22"/>
                <w:szCs w:val="22"/>
              </w:rPr>
              <w:t>4) I'll be uncomfortable if patients become upset when I tell them about their prognosis.</w:t>
            </w:r>
          </w:p>
          <w:p w14:paraId="52E74F9F" w14:textId="6CAA6113" w:rsidR="0081129F" w:rsidRPr="00391BD9" w:rsidRDefault="0081129F"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0EE66FBD"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39596B7E"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367DA5B4"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0D4AB792"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067112F7"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8C34A3" w:rsidRPr="00391BD9" w14:paraId="3D6779D8" w14:textId="77777777" w:rsidTr="0069737D">
        <w:tc>
          <w:tcPr>
            <w:tcW w:w="4445" w:type="dxa"/>
          </w:tcPr>
          <w:p w14:paraId="5B527121" w14:textId="18512B84" w:rsidR="008C34A3" w:rsidRPr="00391BD9" w:rsidRDefault="00E30CAC"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C34A3" w:rsidRPr="00391BD9">
              <w:rPr>
                <w:rFonts w:ascii="Times New Roman" w:eastAsia="Times New Roman" w:hAnsi="Times New Roman" w:cs="Times New Roman"/>
                <w:sz w:val="22"/>
                <w:szCs w:val="22"/>
              </w:rPr>
              <w:t>5) I feel tense when I know I have to talk about prognosis with a COPD</w:t>
            </w:r>
            <w:r w:rsidR="00F51DBD">
              <w:rPr>
                <w:rFonts w:ascii="Times New Roman" w:eastAsia="Times New Roman" w:hAnsi="Times New Roman" w:cs="Times New Roman"/>
                <w:sz w:val="22"/>
                <w:szCs w:val="22"/>
              </w:rPr>
              <w:t>/CHF</w:t>
            </w:r>
            <w:r w:rsidR="008C34A3" w:rsidRPr="00391BD9">
              <w:rPr>
                <w:rFonts w:ascii="Times New Roman" w:eastAsia="Times New Roman" w:hAnsi="Times New Roman" w:cs="Times New Roman"/>
                <w:sz w:val="22"/>
                <w:szCs w:val="22"/>
              </w:rPr>
              <w:t xml:space="preserve"> patient.</w:t>
            </w:r>
          </w:p>
          <w:p w14:paraId="7CEB6399" w14:textId="44325E24" w:rsidR="0081129F" w:rsidRPr="00391BD9" w:rsidRDefault="0081129F"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6D58D0DA" w14:textId="3B42F3F4" w:rsidR="008C34A3" w:rsidRPr="00391BD9" w:rsidRDefault="008C34A3" w:rsidP="0081129F">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0351272C" w14:textId="532C0E19" w:rsidR="008C34A3" w:rsidRPr="00391BD9" w:rsidRDefault="008C34A3" w:rsidP="0081129F">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5B586CB8" w14:textId="3D0448E1" w:rsidR="008C34A3" w:rsidRPr="00391BD9" w:rsidRDefault="008C34A3" w:rsidP="0081129F">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6A4FAF5A" w14:textId="33106C8A" w:rsidR="008C34A3" w:rsidRPr="00391BD9" w:rsidRDefault="008C34A3" w:rsidP="0081129F">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0E06FEBE" w14:textId="283933AA" w:rsidR="008C34A3" w:rsidRPr="00391BD9" w:rsidRDefault="008C34A3" w:rsidP="0081129F">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51778C" w:rsidRPr="00391BD9" w14:paraId="21D51103" w14:textId="77777777" w:rsidTr="0069737D">
        <w:tc>
          <w:tcPr>
            <w:tcW w:w="4445" w:type="dxa"/>
          </w:tcPr>
          <w:p w14:paraId="7731B490" w14:textId="7CFF157B" w:rsidR="0051778C" w:rsidRPr="00391BD9" w:rsidRDefault="00E30CAC"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C34A3" w:rsidRPr="00391BD9">
              <w:rPr>
                <w:rFonts w:ascii="Times New Roman" w:eastAsia="Times New Roman" w:hAnsi="Times New Roman" w:cs="Times New Roman"/>
                <w:sz w:val="22"/>
                <w:szCs w:val="22"/>
              </w:rPr>
              <w:t>6</w:t>
            </w:r>
            <w:r w:rsidR="0051778C" w:rsidRPr="00391BD9">
              <w:rPr>
                <w:rFonts w:ascii="Times New Roman" w:eastAsia="Times New Roman" w:hAnsi="Times New Roman" w:cs="Times New Roman"/>
                <w:sz w:val="22"/>
                <w:szCs w:val="22"/>
              </w:rPr>
              <w:t>) I feel stressed starting the conversation about prognosis and end-of life care if I think patients don't already understand how serious the situation is.</w:t>
            </w:r>
          </w:p>
          <w:p w14:paraId="5531367C" w14:textId="04CAE7F7" w:rsidR="0081129F" w:rsidRPr="00391BD9" w:rsidRDefault="0081129F"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5C041281"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2346C870"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6D8447E7"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06C7533F"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7D141C6"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51778C" w:rsidRPr="00391BD9" w14:paraId="5B700BFE" w14:textId="77777777" w:rsidTr="0069737D">
        <w:tc>
          <w:tcPr>
            <w:tcW w:w="4445" w:type="dxa"/>
          </w:tcPr>
          <w:p w14:paraId="287C60C7" w14:textId="60E8082B" w:rsidR="0051778C" w:rsidRPr="00391BD9" w:rsidRDefault="00E30CAC"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C34A3" w:rsidRPr="00391BD9">
              <w:rPr>
                <w:rFonts w:ascii="Times New Roman" w:eastAsia="Times New Roman" w:hAnsi="Times New Roman" w:cs="Times New Roman"/>
                <w:sz w:val="22"/>
                <w:szCs w:val="22"/>
              </w:rPr>
              <w:t>7</w:t>
            </w:r>
            <w:r w:rsidR="0051778C" w:rsidRPr="00391BD9">
              <w:rPr>
                <w:rFonts w:ascii="Times New Roman" w:eastAsia="Times New Roman" w:hAnsi="Times New Roman" w:cs="Times New Roman"/>
                <w:sz w:val="22"/>
                <w:szCs w:val="22"/>
              </w:rPr>
              <w:t xml:space="preserve">) </w:t>
            </w:r>
            <w:r w:rsidR="00B872A6" w:rsidRPr="00391BD9">
              <w:rPr>
                <w:rFonts w:ascii="Times New Roman" w:eastAsia="Times New Roman" w:hAnsi="Times New Roman" w:cs="Times New Roman"/>
                <w:sz w:val="22"/>
                <w:szCs w:val="22"/>
              </w:rPr>
              <w:t>I would rather avoid discussions about life-limiting illness unless I have no choice.</w:t>
            </w:r>
          </w:p>
          <w:p w14:paraId="05FA6FE4" w14:textId="48E8DD3E" w:rsidR="0081129F" w:rsidRPr="00391BD9" w:rsidRDefault="0081129F" w:rsidP="0069737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73A34276"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59399164"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108B9228"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5572C06D"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E4D02C5" w14:textId="77777777" w:rsidR="0051778C" w:rsidRPr="00391BD9" w:rsidRDefault="0051778C" w:rsidP="0069737D">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0BC10320" w14:textId="77777777" w:rsidTr="0069737D">
        <w:tc>
          <w:tcPr>
            <w:tcW w:w="4445" w:type="dxa"/>
          </w:tcPr>
          <w:p w14:paraId="07719644" w14:textId="408E3675" w:rsidR="00B872A6" w:rsidRPr="00391BD9" w:rsidRDefault="00E30CAC"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C34A3" w:rsidRPr="00391BD9">
              <w:rPr>
                <w:rFonts w:ascii="Times New Roman" w:eastAsia="Times New Roman" w:hAnsi="Times New Roman" w:cs="Times New Roman"/>
                <w:sz w:val="22"/>
                <w:szCs w:val="22"/>
              </w:rPr>
              <w:t>8</w:t>
            </w:r>
            <w:r w:rsidR="00B872A6" w:rsidRPr="00391BD9">
              <w:rPr>
                <w:rFonts w:ascii="Times New Roman" w:eastAsia="Times New Roman" w:hAnsi="Times New Roman" w:cs="Times New Roman"/>
                <w:sz w:val="22"/>
                <w:szCs w:val="22"/>
              </w:rPr>
              <w:t>) I am concerned that the needs of a dying patient and his/her family will be overwhelming for me.</w:t>
            </w:r>
          </w:p>
          <w:p w14:paraId="63198D22" w14:textId="4699702F"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664845A3" w14:textId="3ABFAFF9"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7DA47AD1" w14:textId="66CEAD8F"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2A08A6C1" w14:textId="21E53971"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28F1F349" w14:textId="71D96C81"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650F01B2" w14:textId="3D248381"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8C34A3" w:rsidRPr="00391BD9" w14:paraId="4D363604" w14:textId="77777777" w:rsidTr="0069737D">
        <w:tc>
          <w:tcPr>
            <w:tcW w:w="4445" w:type="dxa"/>
          </w:tcPr>
          <w:p w14:paraId="767CACA1" w14:textId="2852F274" w:rsidR="008C34A3" w:rsidRPr="00391BD9" w:rsidRDefault="008C34A3"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9) I am more likely to discuss prognosis in patients with advanced cancer than in patients with severe COPD</w:t>
            </w:r>
            <w:r w:rsidR="00F51DBD">
              <w:rPr>
                <w:rFonts w:ascii="Times New Roman" w:eastAsia="Times New Roman" w:hAnsi="Times New Roman" w:cs="Times New Roman"/>
                <w:sz w:val="22"/>
                <w:szCs w:val="22"/>
              </w:rPr>
              <w:t>/CHF</w:t>
            </w:r>
            <w:r w:rsidRPr="00391BD9">
              <w:rPr>
                <w:rFonts w:ascii="Times New Roman" w:eastAsia="Times New Roman" w:hAnsi="Times New Roman" w:cs="Times New Roman"/>
                <w:sz w:val="22"/>
                <w:szCs w:val="22"/>
              </w:rPr>
              <w:t>.</w:t>
            </w:r>
          </w:p>
          <w:p w14:paraId="4E571B9F" w14:textId="2B9E645A"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7ECB8AFC" w14:textId="424FC631" w:rsidR="008C34A3" w:rsidRPr="00391BD9" w:rsidRDefault="008C34A3"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619FD8C9" w14:textId="09730E7C" w:rsidR="008C34A3" w:rsidRPr="00391BD9" w:rsidRDefault="008C34A3"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4C4C7EF2" w14:textId="1DFF65DE" w:rsidR="008C34A3" w:rsidRPr="00391BD9" w:rsidRDefault="008C34A3"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2DAEE148" w14:textId="69F3BFAD" w:rsidR="008C34A3" w:rsidRPr="00391BD9" w:rsidRDefault="008C34A3"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905590E" w14:textId="470D3B5F" w:rsidR="008C34A3" w:rsidRPr="00391BD9" w:rsidRDefault="008C34A3"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5F452070" w14:textId="77777777" w:rsidTr="0069737D">
        <w:tc>
          <w:tcPr>
            <w:tcW w:w="4445" w:type="dxa"/>
          </w:tcPr>
          <w:p w14:paraId="60882C87" w14:textId="2ACC025E" w:rsidR="00B872A6" w:rsidRPr="00391BD9" w:rsidRDefault="00E30CAC"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C34A3" w:rsidRPr="00391BD9">
              <w:rPr>
                <w:rFonts w:ascii="Times New Roman" w:eastAsia="Times New Roman" w:hAnsi="Times New Roman" w:cs="Times New Roman"/>
                <w:sz w:val="22"/>
                <w:szCs w:val="22"/>
              </w:rPr>
              <w:t>10</w:t>
            </w:r>
            <w:r w:rsidR="00B872A6" w:rsidRPr="00391BD9">
              <w:rPr>
                <w:rFonts w:ascii="Times New Roman" w:eastAsia="Times New Roman" w:hAnsi="Times New Roman" w:cs="Times New Roman"/>
                <w:sz w:val="22"/>
                <w:szCs w:val="22"/>
              </w:rPr>
              <w:t xml:space="preserve">) If my judgment about prognosis is incorrect, patients or their families with be upset with me. </w:t>
            </w:r>
          </w:p>
          <w:p w14:paraId="7488F399" w14:textId="27F797D2"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44F63D1A"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3592E67D"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5FA10D4B"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4087E5D1"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38884829"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610C78A8" w14:textId="77777777" w:rsidTr="0069737D">
        <w:tc>
          <w:tcPr>
            <w:tcW w:w="4445" w:type="dxa"/>
          </w:tcPr>
          <w:p w14:paraId="1ECBA40B" w14:textId="63211DB1" w:rsidR="00B872A6" w:rsidRPr="00391BD9" w:rsidRDefault="008C34A3"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11</w:t>
            </w:r>
            <w:r w:rsidR="00B872A6" w:rsidRPr="00391BD9">
              <w:rPr>
                <w:rFonts w:ascii="Times New Roman" w:eastAsia="Times New Roman" w:hAnsi="Times New Roman" w:cs="Times New Roman"/>
                <w:sz w:val="22"/>
                <w:szCs w:val="22"/>
              </w:rPr>
              <w:t>) I need to be certain about the prognosis before giving a patient bad news.</w:t>
            </w:r>
          </w:p>
          <w:p w14:paraId="087D09AA" w14:textId="77777777"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p w14:paraId="79FA56D4" w14:textId="75CEEF9F" w:rsidR="00B872A6" w:rsidRPr="00391BD9" w:rsidRDefault="00B872A6"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13E203AC"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60B38C50"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631AC70E"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155356CE"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3935D3D6"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447BD9" w:rsidRPr="00391BD9" w14:paraId="79658812" w14:textId="77777777" w:rsidTr="0069737D">
        <w:tc>
          <w:tcPr>
            <w:tcW w:w="4445" w:type="dxa"/>
          </w:tcPr>
          <w:p w14:paraId="5142B2B0" w14:textId="77777777" w:rsidR="00447BD9" w:rsidRPr="00391BD9" w:rsidRDefault="00447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lastRenderedPageBreak/>
              <w:t>12) If I do not promote aggressive care, I run the risk of being sued.</w:t>
            </w:r>
          </w:p>
          <w:p w14:paraId="140FDD59" w14:textId="3FE8639F"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3FAB5DAC" w14:textId="53D22C8F"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2C356E1F" w14:textId="41045446"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18CE5E8D" w14:textId="5E21D19A"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400DFF0B" w14:textId="5272E86C"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73FE2F32" w14:textId="1D4B4B28"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447BD9" w:rsidRPr="00391BD9" w14:paraId="62C95FE1" w14:textId="77777777" w:rsidTr="0069737D">
        <w:tc>
          <w:tcPr>
            <w:tcW w:w="4445" w:type="dxa"/>
          </w:tcPr>
          <w:p w14:paraId="23493F3C" w14:textId="4C0BA8BA" w:rsidR="0081129F" w:rsidRPr="00391BD9" w:rsidRDefault="00447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13) I am concerned that my peers would not agree with my clinical care if I did not provide the patient as aggressive treatment as possible.</w:t>
            </w:r>
          </w:p>
          <w:p w14:paraId="0D0D17D0" w14:textId="7357D944" w:rsidR="00447BD9" w:rsidRPr="00391BD9" w:rsidRDefault="00447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4A573265" w14:textId="358B8B5F"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0E353080" w14:textId="456E9161"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29924FE1" w14:textId="3DCC1639"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6D0F391C" w14:textId="597D5655"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7C0EE739" w14:textId="3865DB9D" w:rsidR="00447BD9" w:rsidRPr="00391BD9" w:rsidRDefault="00447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81129F" w:rsidRPr="00391BD9" w14:paraId="4FD0A4CA" w14:textId="77777777" w:rsidTr="0069737D">
        <w:tc>
          <w:tcPr>
            <w:tcW w:w="4445" w:type="dxa"/>
          </w:tcPr>
          <w:p w14:paraId="2EB491FD" w14:textId="77777777"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14) If I don’t do everything I can, the patient may die.</w:t>
            </w:r>
          </w:p>
          <w:p w14:paraId="5465CFC9" w14:textId="7654CFCB" w:rsidR="0081129F" w:rsidRPr="00391BD9" w:rsidRDefault="0081129F"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60E13FCA" w14:textId="0FE290F9" w:rsidR="0081129F" w:rsidRPr="00391BD9" w:rsidRDefault="0081129F"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3C590632" w14:textId="01E04780" w:rsidR="0081129F" w:rsidRPr="00391BD9" w:rsidRDefault="0081129F"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3E4F6F86" w14:textId="14239EF8" w:rsidR="0081129F" w:rsidRPr="00391BD9" w:rsidRDefault="0081129F"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08764CD6" w14:textId="35963CAE" w:rsidR="0081129F" w:rsidRPr="00391BD9" w:rsidRDefault="0081129F"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3D6E6976" w14:textId="5FA2AC9C" w:rsidR="0081129F" w:rsidRPr="00391BD9" w:rsidRDefault="0081129F"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6584773C" w14:textId="77777777" w:rsidTr="0069737D">
        <w:tc>
          <w:tcPr>
            <w:tcW w:w="4445" w:type="dxa"/>
          </w:tcPr>
          <w:p w14:paraId="0B635024" w14:textId="77777777" w:rsidR="00B872A6" w:rsidRDefault="00B872A6"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r w:rsidR="0081129F" w:rsidRPr="00391BD9">
              <w:rPr>
                <w:rFonts w:ascii="Times New Roman" w:eastAsia="Times New Roman" w:hAnsi="Times New Roman" w:cs="Times New Roman"/>
                <w:sz w:val="22"/>
                <w:szCs w:val="22"/>
              </w:rPr>
              <w:t>5</w:t>
            </w:r>
            <w:r w:rsidRPr="00391BD9">
              <w:rPr>
                <w:rFonts w:ascii="Times New Roman" w:eastAsia="Times New Roman" w:hAnsi="Times New Roman" w:cs="Times New Roman"/>
                <w:sz w:val="22"/>
                <w:szCs w:val="22"/>
              </w:rPr>
              <w:t>) I am confident I know how to talk to patients about death and dying.</w:t>
            </w:r>
          </w:p>
          <w:p w14:paraId="367D9C8C" w14:textId="71C41B96"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0BEB86B2"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659B1A5A"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0A4ED7AC"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0DB4A752"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6683B35A"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517BE136" w14:textId="77777777" w:rsidTr="0069737D">
        <w:tc>
          <w:tcPr>
            <w:tcW w:w="4445" w:type="dxa"/>
          </w:tcPr>
          <w:p w14:paraId="25DF1616" w14:textId="6F839E25" w:rsidR="00B872A6" w:rsidRPr="00391BD9" w:rsidRDefault="00E30CAC"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B872A6" w:rsidRPr="00391BD9">
              <w:rPr>
                <w:rFonts w:ascii="Times New Roman" w:eastAsia="Times New Roman" w:hAnsi="Times New Roman" w:cs="Times New Roman"/>
                <w:sz w:val="22"/>
                <w:szCs w:val="22"/>
              </w:rPr>
              <w:t>1</w:t>
            </w:r>
            <w:r w:rsidR="0081129F" w:rsidRPr="00391BD9">
              <w:rPr>
                <w:rFonts w:ascii="Times New Roman" w:eastAsia="Times New Roman" w:hAnsi="Times New Roman" w:cs="Times New Roman"/>
                <w:sz w:val="22"/>
                <w:szCs w:val="22"/>
              </w:rPr>
              <w:t>6</w:t>
            </w:r>
            <w:r w:rsidR="00B872A6" w:rsidRPr="00391BD9">
              <w:rPr>
                <w:rFonts w:ascii="Times New Roman" w:eastAsia="Times New Roman" w:hAnsi="Times New Roman" w:cs="Times New Roman"/>
                <w:sz w:val="22"/>
                <w:szCs w:val="22"/>
              </w:rPr>
              <w:t>) I'm not clear how to talk to patients about prognosis in COPD</w:t>
            </w:r>
            <w:r w:rsidR="00F51DBD">
              <w:rPr>
                <w:rFonts w:ascii="Times New Roman" w:eastAsia="Times New Roman" w:hAnsi="Times New Roman" w:cs="Times New Roman"/>
                <w:sz w:val="22"/>
                <w:szCs w:val="22"/>
              </w:rPr>
              <w:t>/CHF</w:t>
            </w:r>
            <w:r w:rsidR="00B872A6" w:rsidRPr="00391BD9">
              <w:rPr>
                <w:rFonts w:ascii="Times New Roman" w:eastAsia="Times New Roman" w:hAnsi="Times New Roman" w:cs="Times New Roman"/>
                <w:sz w:val="22"/>
                <w:szCs w:val="22"/>
              </w:rPr>
              <w:t xml:space="preserve"> because it can be so ambiguous. </w:t>
            </w:r>
          </w:p>
        </w:tc>
        <w:tc>
          <w:tcPr>
            <w:tcW w:w="1135" w:type="dxa"/>
          </w:tcPr>
          <w:p w14:paraId="7A5F02EF"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2A008CD4"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72275A2F"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6ABBAD9D"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3D0059A5"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14C0C495" w14:textId="77777777" w:rsidTr="0069737D">
        <w:tc>
          <w:tcPr>
            <w:tcW w:w="4445" w:type="dxa"/>
          </w:tcPr>
          <w:p w14:paraId="357EDBCD" w14:textId="77777777" w:rsidR="00B872A6" w:rsidRPr="00391BD9" w:rsidRDefault="00B872A6"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p w14:paraId="15AA461A" w14:textId="2756F504" w:rsidR="00B872A6" w:rsidRDefault="00E30CAC"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B872A6" w:rsidRPr="00391BD9">
              <w:rPr>
                <w:rFonts w:ascii="Times New Roman" w:eastAsia="Times New Roman" w:hAnsi="Times New Roman" w:cs="Times New Roman"/>
                <w:sz w:val="22"/>
                <w:szCs w:val="22"/>
              </w:rPr>
              <w:t>1</w:t>
            </w:r>
            <w:r w:rsidR="0081129F" w:rsidRPr="00391BD9">
              <w:rPr>
                <w:rFonts w:ascii="Times New Roman" w:eastAsia="Times New Roman" w:hAnsi="Times New Roman" w:cs="Times New Roman"/>
                <w:sz w:val="22"/>
                <w:szCs w:val="22"/>
              </w:rPr>
              <w:t>7</w:t>
            </w:r>
            <w:r w:rsidR="00B872A6" w:rsidRPr="00391BD9">
              <w:rPr>
                <w:rFonts w:ascii="Times New Roman" w:eastAsia="Times New Roman" w:hAnsi="Times New Roman" w:cs="Times New Roman"/>
                <w:sz w:val="22"/>
                <w:szCs w:val="22"/>
              </w:rPr>
              <w:t>) Patients' knowledge about COPD</w:t>
            </w:r>
            <w:r w:rsidR="00F51DBD">
              <w:rPr>
                <w:rFonts w:ascii="Times New Roman" w:eastAsia="Times New Roman" w:hAnsi="Times New Roman" w:cs="Times New Roman"/>
                <w:sz w:val="22"/>
                <w:szCs w:val="22"/>
              </w:rPr>
              <w:t>/CHF</w:t>
            </w:r>
            <w:r w:rsidR="00B872A6" w:rsidRPr="00391BD9">
              <w:rPr>
                <w:rFonts w:ascii="Times New Roman" w:eastAsia="Times New Roman" w:hAnsi="Times New Roman" w:cs="Times New Roman"/>
                <w:sz w:val="22"/>
                <w:szCs w:val="22"/>
              </w:rPr>
              <w:t xml:space="preserve"> is often limited, so it's hard to know where to start the conversation. </w:t>
            </w:r>
          </w:p>
          <w:p w14:paraId="187BBF65" w14:textId="7C063849"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5E6A32F2"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2B316307"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20B0D9B6"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3B9CF09C"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0EC7742E"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B872A6" w:rsidRPr="00391BD9" w14:paraId="651F112A" w14:textId="77777777" w:rsidTr="0069737D">
        <w:trPr>
          <w:trHeight w:val="1020"/>
        </w:trPr>
        <w:tc>
          <w:tcPr>
            <w:tcW w:w="4445" w:type="dxa"/>
          </w:tcPr>
          <w:p w14:paraId="5BC3FD32" w14:textId="04C4B2B3" w:rsidR="00B872A6" w:rsidRPr="00391BD9" w:rsidRDefault="00B872A6"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r w:rsidR="0081129F" w:rsidRPr="00391BD9">
              <w:rPr>
                <w:rFonts w:ascii="Times New Roman" w:eastAsia="Times New Roman" w:hAnsi="Times New Roman" w:cs="Times New Roman"/>
                <w:sz w:val="22"/>
                <w:szCs w:val="22"/>
              </w:rPr>
              <w:t>8</w:t>
            </w:r>
            <w:r w:rsidRPr="00391BD9">
              <w:rPr>
                <w:rFonts w:ascii="Times New Roman" w:eastAsia="Times New Roman" w:hAnsi="Times New Roman" w:cs="Times New Roman"/>
                <w:sz w:val="22"/>
                <w:szCs w:val="22"/>
              </w:rPr>
              <w:t xml:space="preserve">) </w:t>
            </w:r>
            <w:r w:rsidR="00391BD9" w:rsidRPr="00391BD9">
              <w:rPr>
                <w:rFonts w:ascii="Times New Roman" w:eastAsia="Times New Roman" w:hAnsi="Times New Roman" w:cs="Times New Roman"/>
                <w:sz w:val="22"/>
                <w:szCs w:val="22"/>
              </w:rPr>
              <w:t>Prolonging life is more important than honoring a patient's request to withhold "heroic" treatment, even if doing so directly contributes to suffering.</w:t>
            </w:r>
          </w:p>
          <w:p w14:paraId="424240A0" w14:textId="3758911E"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02B61252"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1DE97F40"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21C37B38"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635AC9F7"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D02F288" w14:textId="77777777" w:rsidR="00B872A6" w:rsidRPr="00391BD9" w:rsidRDefault="00B872A6"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391BD9" w:rsidRPr="00391BD9" w14:paraId="35ADA0EE" w14:textId="77777777" w:rsidTr="0069737D">
        <w:trPr>
          <w:trHeight w:val="1020"/>
        </w:trPr>
        <w:tc>
          <w:tcPr>
            <w:tcW w:w="4445" w:type="dxa"/>
          </w:tcPr>
          <w:p w14:paraId="1BE79829" w14:textId="1F291C91"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19) I should never be the one who decides to limit care.</w:t>
            </w:r>
          </w:p>
          <w:p w14:paraId="23BE9D7C" w14:textId="0B2169E1"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62AC6740" w14:textId="08D54414"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0B01EDDA" w14:textId="78A16FBB"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640E7160" w14:textId="6448492D"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19205E06" w14:textId="442C2115"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09C3C01C" w14:textId="6BFE0562"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391BD9" w:rsidRPr="00391BD9" w14:paraId="5EFF9E95" w14:textId="77777777" w:rsidTr="0069737D">
        <w:trPr>
          <w:trHeight w:val="1020"/>
        </w:trPr>
        <w:tc>
          <w:tcPr>
            <w:tcW w:w="4445" w:type="dxa"/>
          </w:tcPr>
          <w:p w14:paraId="2FBAB5D6" w14:textId="77777777"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20) It is very hard for me to make treatment decisions that will limit the patient’s lifespan.</w:t>
            </w:r>
          </w:p>
          <w:p w14:paraId="11A29615" w14:textId="4C0D27BF"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2564536F" w14:textId="5211EC5F"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14E19ED2" w14:textId="14A5D174"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2E969B6F" w14:textId="386119EB"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62D5AD31" w14:textId="002C30DB"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3A620FA9" w14:textId="3A5AE4ED"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391BD9" w:rsidRPr="00391BD9" w14:paraId="72FB3AF0" w14:textId="77777777" w:rsidTr="0069737D">
        <w:trPr>
          <w:trHeight w:val="1020"/>
        </w:trPr>
        <w:tc>
          <w:tcPr>
            <w:tcW w:w="4445" w:type="dxa"/>
          </w:tcPr>
          <w:p w14:paraId="2E9D995F" w14:textId="29928A7D" w:rsidR="00391BD9" w:rsidRPr="00391BD9" w:rsidRDefault="00391BD9" w:rsidP="00B872A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21) If necessary, a terminally ill patient should receive drugs to relieve pain and suffering, even if these drugs may hasten the end of the patient’s life.</w:t>
            </w:r>
          </w:p>
        </w:tc>
        <w:tc>
          <w:tcPr>
            <w:tcW w:w="1135" w:type="dxa"/>
          </w:tcPr>
          <w:p w14:paraId="6F11A6B4" w14:textId="33A8A7EC"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13353563" w14:textId="683EE39F"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7B4DE350" w14:textId="4FAF3143"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761677C9" w14:textId="0F01C3C4"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56FE4072" w14:textId="51BFE34F" w:rsidR="00391BD9" w:rsidRPr="00391BD9" w:rsidRDefault="00391BD9" w:rsidP="00B872A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bl>
    <w:p w14:paraId="51058F50" w14:textId="14E17D0A" w:rsidR="00E30CAC" w:rsidRDefault="00E30CAC" w:rsidP="00F51DBD">
      <w:pPr>
        <w:rPr>
          <w:rFonts w:ascii="Times New Roman" w:eastAsia="Times New Roman" w:hAnsi="Times New Roman" w:cs="Times New Roman"/>
          <w:i/>
          <w:iCs/>
        </w:rPr>
      </w:pPr>
      <w:r>
        <w:rPr>
          <w:rFonts w:ascii="Times New Roman" w:eastAsia="Times New Roman" w:hAnsi="Times New Roman" w:cs="Times New Roman"/>
          <w:i/>
          <w:iCs/>
        </w:rPr>
        <w:t xml:space="preserve">*Included in final 10 item scale </w:t>
      </w:r>
    </w:p>
    <w:p w14:paraId="4D489D70" w14:textId="249091D2" w:rsidR="00391BD9" w:rsidRDefault="00F51DBD" w:rsidP="00F51DBD">
      <w:pPr>
        <w:rPr>
          <w:rFonts w:ascii="Times New Roman" w:eastAsia="Times New Roman" w:hAnsi="Times New Roman" w:cs="Times New Roman"/>
          <w:i/>
          <w:iCs/>
        </w:rPr>
      </w:pPr>
      <w:r w:rsidRPr="00F51DBD">
        <w:rPr>
          <w:rFonts w:ascii="Times New Roman" w:eastAsia="Times New Roman" w:hAnsi="Times New Roman" w:cs="Times New Roman"/>
          <w:i/>
          <w:iCs/>
        </w:rPr>
        <w:t>Note: the COPD and CHF versions of the PERC-</w:t>
      </w:r>
      <w:r w:rsidR="002B2CD4">
        <w:rPr>
          <w:rFonts w:ascii="Times New Roman" w:eastAsia="Times New Roman" w:hAnsi="Times New Roman" w:cs="Times New Roman"/>
          <w:i/>
          <w:iCs/>
        </w:rPr>
        <w:t>EOL</w:t>
      </w:r>
      <w:r w:rsidRPr="00F51DBD">
        <w:rPr>
          <w:rFonts w:ascii="Times New Roman" w:eastAsia="Times New Roman" w:hAnsi="Times New Roman" w:cs="Times New Roman"/>
          <w:i/>
          <w:iCs/>
        </w:rPr>
        <w:t xml:space="preserve"> scale differ only in the condition name appearing in the items.</w:t>
      </w:r>
    </w:p>
    <w:p w14:paraId="4EFAB581" w14:textId="62EED502" w:rsidR="00E30CAC" w:rsidRPr="00F51DBD" w:rsidRDefault="00E30CAC" w:rsidP="00F51DBD">
      <w:pPr>
        <w:rPr>
          <w:rFonts w:ascii="Times New Roman" w:eastAsia="Times New Roman" w:hAnsi="Times New Roman" w:cs="Times New Roman"/>
          <w:i/>
          <w:iCs/>
        </w:rPr>
      </w:pPr>
    </w:p>
    <w:p w14:paraId="49F3D3A9" w14:textId="2A0BD489" w:rsidR="00391BD9" w:rsidRDefault="00391BD9" w:rsidP="00391BD9">
      <w:pPr>
        <w:spacing w:line="480" w:lineRule="auto"/>
        <w:rPr>
          <w:rFonts w:ascii="Times New Roman" w:eastAsia="Times New Roman" w:hAnsi="Times New Roman" w:cs="Times New Roman"/>
        </w:rPr>
      </w:pPr>
    </w:p>
    <w:p w14:paraId="22E552F4" w14:textId="52AC238C" w:rsidR="00391BD9" w:rsidRDefault="00391BD9" w:rsidP="00391BD9">
      <w:pPr>
        <w:spacing w:line="480" w:lineRule="auto"/>
        <w:rPr>
          <w:rFonts w:ascii="Times New Roman" w:eastAsia="Times New Roman" w:hAnsi="Times New Roman" w:cs="Times New Roman"/>
        </w:rPr>
      </w:pPr>
    </w:p>
    <w:p w14:paraId="30DC8196" w14:textId="16641529" w:rsidR="00391BD9" w:rsidRDefault="00391BD9" w:rsidP="00391BD9">
      <w:pPr>
        <w:spacing w:line="480" w:lineRule="auto"/>
        <w:rPr>
          <w:rFonts w:ascii="Times New Roman" w:eastAsia="Times New Roman" w:hAnsi="Times New Roman" w:cs="Times New Roman"/>
        </w:rPr>
      </w:pPr>
    </w:p>
    <w:p w14:paraId="23DB795E" w14:textId="35CBDEC5" w:rsidR="00391BD9" w:rsidRDefault="00391BD9" w:rsidP="00391BD9">
      <w:pPr>
        <w:spacing w:line="480" w:lineRule="auto"/>
        <w:rPr>
          <w:rFonts w:ascii="Times New Roman" w:eastAsia="Times New Roman" w:hAnsi="Times New Roman" w:cs="Times New Roman"/>
        </w:rPr>
      </w:pPr>
    </w:p>
    <w:p w14:paraId="23E8CB98" w14:textId="77777777" w:rsidR="00391BD9" w:rsidRPr="00391BD9" w:rsidRDefault="00391BD9" w:rsidP="00391BD9">
      <w:pPr>
        <w:spacing w:line="360" w:lineRule="auto"/>
        <w:jc w:val="center"/>
        <w:outlineLvl w:val="0"/>
        <w:rPr>
          <w:rFonts w:ascii="Times New Roman" w:eastAsia="Times New Roman" w:hAnsi="Times New Roman" w:cs="Times New Roman"/>
          <w:b/>
          <w:i/>
          <w:iCs/>
          <w:sz w:val="22"/>
          <w:szCs w:val="22"/>
        </w:rPr>
      </w:pPr>
      <w:r w:rsidRPr="00391BD9">
        <w:rPr>
          <w:rFonts w:ascii="Times New Roman" w:eastAsia="Times New Roman" w:hAnsi="Times New Roman" w:cs="Times New Roman"/>
          <w:b/>
          <w:i/>
          <w:iCs/>
          <w:sz w:val="22"/>
          <w:szCs w:val="22"/>
        </w:rPr>
        <w:lastRenderedPageBreak/>
        <w:t>Appendix B: Clinical Vignettes</w:t>
      </w:r>
    </w:p>
    <w:p w14:paraId="34D75BB7" w14:textId="77777777" w:rsidR="00391BD9" w:rsidRPr="00391BD9" w:rsidRDefault="00391BD9" w:rsidP="00391BD9">
      <w:pPr>
        <w:spacing w:line="360" w:lineRule="auto"/>
        <w:rPr>
          <w:rFonts w:ascii="Times New Roman" w:eastAsia="Times New Roman" w:hAnsi="Times New Roman" w:cs="Times New Roman"/>
          <w:b/>
          <w:sz w:val="22"/>
          <w:szCs w:val="22"/>
        </w:rPr>
      </w:pPr>
      <w:r w:rsidRPr="00391BD9">
        <w:rPr>
          <w:rFonts w:ascii="Times New Roman" w:eastAsia="Times New Roman" w:hAnsi="Times New Roman" w:cs="Times New Roman"/>
          <w:b/>
          <w:sz w:val="22"/>
          <w:szCs w:val="22"/>
        </w:rPr>
        <w:t>COPD Vignettes</w:t>
      </w:r>
    </w:p>
    <w:p w14:paraId="44E6389F" w14:textId="77777777" w:rsidR="00391BD9" w:rsidRPr="00391BD9" w:rsidRDefault="00391BD9" w:rsidP="00391BD9">
      <w:pPr>
        <w:spacing w:before="60" w:line="360" w:lineRule="auto"/>
        <w:ind w:right="180"/>
        <w:outlineLvl w:val="0"/>
        <w:rPr>
          <w:rFonts w:ascii="Times New Roman" w:eastAsia="Times New Roman" w:hAnsi="Times New Roman" w:cs="Times New Roman"/>
          <w:bCs/>
          <w:i/>
          <w:iCs/>
          <w:sz w:val="22"/>
          <w:szCs w:val="22"/>
        </w:rPr>
      </w:pPr>
      <w:r w:rsidRPr="00391BD9">
        <w:rPr>
          <w:rFonts w:ascii="Times New Roman" w:eastAsia="Times New Roman" w:hAnsi="Times New Roman" w:cs="Times New Roman"/>
          <w:bCs/>
          <w:i/>
          <w:iCs/>
          <w:sz w:val="22"/>
          <w:szCs w:val="22"/>
        </w:rPr>
        <w:t>Moderate Severity</w:t>
      </w:r>
    </w:p>
    <w:p w14:paraId="4F170DFE" w14:textId="77777777" w:rsidR="00391BD9" w:rsidRPr="00391BD9" w:rsidRDefault="00391BD9" w:rsidP="00391BD9">
      <w:pPr>
        <w:spacing w:line="360" w:lineRule="auto"/>
        <w:ind w:left="260" w:right="180"/>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When you walk in the room, the patient is wearing a venti-mask and is lying on the bed staring at the ceiling, expressionless. The patient is a 65-year-old diagnosed with COPD, hypertension, and diabetes. The patient has occasional breathlessness with daily activities, has a longer recovery from routine respiratory illnesses, and has taken some days off from work because of symptoms. The patient does not require home oxygen. This is the patient’s third hospitalization overall, but the second hospitalization this year. The patient has had two prior intubations and was successfully treated and extubated. The patient does not require intubation during this admission.</w:t>
      </w:r>
    </w:p>
    <w:p w14:paraId="4280A822" w14:textId="77777777" w:rsidR="00391BD9" w:rsidRPr="00391BD9" w:rsidRDefault="00391BD9" w:rsidP="00391BD9">
      <w:pPr>
        <w:spacing w:line="360" w:lineRule="auto"/>
        <w:ind w:right="180"/>
        <w:outlineLvl w:val="0"/>
        <w:rPr>
          <w:rFonts w:ascii="Times New Roman" w:eastAsia="Times New Roman" w:hAnsi="Times New Roman" w:cs="Times New Roman"/>
          <w:bCs/>
          <w:i/>
          <w:iCs/>
          <w:sz w:val="22"/>
          <w:szCs w:val="22"/>
        </w:rPr>
      </w:pPr>
      <w:r w:rsidRPr="00391BD9">
        <w:rPr>
          <w:rFonts w:ascii="Times New Roman" w:eastAsia="Times New Roman" w:hAnsi="Times New Roman" w:cs="Times New Roman"/>
          <w:bCs/>
          <w:i/>
          <w:iCs/>
          <w:sz w:val="22"/>
          <w:szCs w:val="22"/>
        </w:rPr>
        <w:t>High Severity</w:t>
      </w:r>
    </w:p>
    <w:p w14:paraId="5CBEF88A" w14:textId="77777777" w:rsidR="00391BD9" w:rsidRPr="00391BD9" w:rsidRDefault="00391BD9" w:rsidP="00391BD9">
      <w:pPr>
        <w:spacing w:line="360" w:lineRule="auto"/>
        <w:ind w:left="260" w:right="180"/>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When you walk in the room, the patient is intubated on a ventilator, restrained, not alert, mildly agitated, with the nurse standing at the bedside. The patient is a 65-year-old diagnosed with COPD, hypertension, diabetes, and coronary artery disease. The patient is unable to work, has daily breathlessness regardless of activity, and requires oxygen at home.  The patient also has a history of 6 prior hospitalizations within the last 18 months, with 2 requiring intubation. The patient was admitted with COPD exacerbation and is currently intubated.</w:t>
      </w:r>
    </w:p>
    <w:p w14:paraId="2551BE52" w14:textId="28293203" w:rsidR="00391BD9" w:rsidRPr="00391BD9" w:rsidRDefault="00391BD9" w:rsidP="00391BD9">
      <w:pPr>
        <w:spacing w:line="360" w:lineRule="auto"/>
        <w:ind w:right="180"/>
        <w:outlineLvl w:val="0"/>
        <w:rPr>
          <w:rFonts w:ascii="Times New Roman" w:eastAsia="Times New Roman" w:hAnsi="Times New Roman" w:cs="Times New Roman"/>
          <w:b/>
          <w:sz w:val="22"/>
          <w:szCs w:val="22"/>
        </w:rPr>
      </w:pPr>
      <w:r w:rsidRPr="00391BD9">
        <w:rPr>
          <w:rFonts w:ascii="Times New Roman" w:eastAsia="Times New Roman" w:hAnsi="Times New Roman" w:cs="Times New Roman"/>
          <w:b/>
          <w:sz w:val="22"/>
          <w:szCs w:val="22"/>
        </w:rPr>
        <w:t>CHF Vignettes</w:t>
      </w:r>
    </w:p>
    <w:p w14:paraId="4BFF10C0" w14:textId="77777777" w:rsidR="00391BD9" w:rsidRPr="00391BD9" w:rsidRDefault="00391BD9" w:rsidP="00391BD9">
      <w:pPr>
        <w:spacing w:line="360" w:lineRule="auto"/>
        <w:ind w:right="180"/>
        <w:outlineLvl w:val="0"/>
        <w:rPr>
          <w:rFonts w:ascii="Times New Roman" w:eastAsia="Times New Roman" w:hAnsi="Times New Roman" w:cs="Times New Roman"/>
          <w:bCs/>
          <w:i/>
          <w:iCs/>
          <w:sz w:val="22"/>
          <w:szCs w:val="22"/>
        </w:rPr>
      </w:pPr>
      <w:r w:rsidRPr="00391BD9">
        <w:rPr>
          <w:rFonts w:ascii="Times New Roman" w:eastAsia="Times New Roman" w:hAnsi="Times New Roman" w:cs="Times New Roman"/>
          <w:bCs/>
          <w:i/>
          <w:iCs/>
          <w:sz w:val="22"/>
          <w:szCs w:val="22"/>
        </w:rPr>
        <w:t>Moderate Severity</w:t>
      </w:r>
    </w:p>
    <w:p w14:paraId="13328219" w14:textId="77777777" w:rsidR="00391BD9" w:rsidRPr="00391BD9" w:rsidRDefault="00391BD9" w:rsidP="00391BD9">
      <w:pPr>
        <w:spacing w:line="360" w:lineRule="auto"/>
        <w:ind w:left="260" w:right="180"/>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 xml:space="preserve">When you walk in the room, the patient is wearing a venti-mask and is lying on the bed staring at the ceiling, expressionless. The patient is a 65-year-old diagnosed with CAD, CHF, hypertension, and diabetes.  The patient has occasional breathlessness with daily </w:t>
      </w:r>
      <w:proofErr w:type="gramStart"/>
      <w:r w:rsidRPr="00391BD9">
        <w:rPr>
          <w:rFonts w:ascii="Times New Roman" w:eastAsia="Times New Roman" w:hAnsi="Times New Roman" w:cs="Times New Roman"/>
          <w:sz w:val="22"/>
          <w:szCs w:val="22"/>
        </w:rPr>
        <w:t>activities, and</w:t>
      </w:r>
      <w:proofErr w:type="gramEnd"/>
      <w:r w:rsidRPr="00391BD9">
        <w:rPr>
          <w:rFonts w:ascii="Times New Roman" w:eastAsia="Times New Roman" w:hAnsi="Times New Roman" w:cs="Times New Roman"/>
          <w:sz w:val="22"/>
          <w:szCs w:val="22"/>
        </w:rPr>
        <w:t xml:space="preserve"> has taken some days off from work because of symptoms.  This is the patient’s third hospitalization overall, but the second hospitalization this year. Echocardiogram on this admission showed an EF of 35%.</w:t>
      </w:r>
    </w:p>
    <w:p w14:paraId="13B5C596" w14:textId="77777777" w:rsidR="00391BD9" w:rsidRPr="00391BD9" w:rsidRDefault="00391BD9" w:rsidP="00391BD9">
      <w:pPr>
        <w:spacing w:line="360" w:lineRule="auto"/>
        <w:ind w:right="180"/>
        <w:outlineLvl w:val="0"/>
        <w:rPr>
          <w:rFonts w:ascii="Times New Roman" w:eastAsia="Times New Roman" w:hAnsi="Times New Roman" w:cs="Times New Roman"/>
          <w:bCs/>
          <w:i/>
          <w:iCs/>
          <w:sz w:val="22"/>
          <w:szCs w:val="22"/>
        </w:rPr>
      </w:pPr>
      <w:r w:rsidRPr="00391BD9">
        <w:rPr>
          <w:rFonts w:ascii="Times New Roman" w:eastAsia="Times New Roman" w:hAnsi="Times New Roman" w:cs="Times New Roman"/>
          <w:bCs/>
          <w:i/>
          <w:iCs/>
          <w:sz w:val="22"/>
          <w:szCs w:val="22"/>
        </w:rPr>
        <w:t>High Severity</w:t>
      </w:r>
    </w:p>
    <w:p w14:paraId="20445C52" w14:textId="097C910B" w:rsidR="00391BD9" w:rsidRDefault="00391BD9" w:rsidP="00BF75A7">
      <w:pPr>
        <w:spacing w:line="360" w:lineRule="auto"/>
        <w:ind w:left="260" w:right="180"/>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When you walk in the room, the patient is intubated on a ventilator, restrained, not alert, mildly agitated, with the nurse standing at the bedside. The patient is a 65-year-old diagnosed with CHF, hypertension, diabetes, and coronary artery disease. The patient is unable to work, has daily breathlessness regardless of activity and has a history of chest pain at rest not responsive to nitrates.  The patient also has a history of 6 prior hospitalizations within the last 18 months, with 2 requiring intubation.  The patient was admitted with CHF exacerbation and is currently intubated. Echocardiogram on this admission shows an EF of 20%.</w:t>
      </w:r>
    </w:p>
    <w:p w14:paraId="2B828951" w14:textId="77777777" w:rsidR="00BF75A7" w:rsidRDefault="00BF75A7" w:rsidP="00391BD9">
      <w:pPr>
        <w:spacing w:line="480" w:lineRule="auto"/>
        <w:jc w:val="center"/>
        <w:outlineLvl w:val="0"/>
        <w:rPr>
          <w:rFonts w:ascii="Times New Roman" w:eastAsia="Times New Roman" w:hAnsi="Times New Roman" w:cs="Times New Roman"/>
          <w:b/>
          <w:i/>
          <w:iCs/>
        </w:rPr>
      </w:pPr>
    </w:p>
    <w:p w14:paraId="5140B756" w14:textId="4AF573C0" w:rsidR="00391BD9" w:rsidRPr="00E30CAC" w:rsidRDefault="00391BD9" w:rsidP="00391BD9">
      <w:pPr>
        <w:spacing w:line="480" w:lineRule="auto"/>
        <w:jc w:val="center"/>
        <w:outlineLvl w:val="0"/>
        <w:rPr>
          <w:rFonts w:ascii="Times New Roman" w:eastAsia="Times New Roman" w:hAnsi="Times New Roman" w:cs="Times New Roman"/>
          <w:b/>
          <w:i/>
          <w:iCs/>
        </w:rPr>
      </w:pPr>
      <w:r w:rsidRPr="00E30CAC">
        <w:rPr>
          <w:rFonts w:ascii="Times New Roman" w:eastAsia="Times New Roman" w:hAnsi="Times New Roman" w:cs="Times New Roman"/>
          <w:b/>
          <w:i/>
          <w:iCs/>
        </w:rPr>
        <w:lastRenderedPageBreak/>
        <w:t xml:space="preserve">Appendix </w:t>
      </w:r>
      <w:r w:rsidR="00F51DBD" w:rsidRPr="00E30CAC">
        <w:rPr>
          <w:rFonts w:ascii="Times New Roman" w:eastAsia="Times New Roman" w:hAnsi="Times New Roman" w:cs="Times New Roman"/>
          <w:b/>
          <w:i/>
          <w:iCs/>
        </w:rPr>
        <w:t>C</w:t>
      </w:r>
      <w:r w:rsidRPr="00E30CAC">
        <w:rPr>
          <w:rFonts w:ascii="Times New Roman" w:eastAsia="Times New Roman" w:hAnsi="Times New Roman" w:cs="Times New Roman"/>
          <w:b/>
          <w:i/>
          <w:iCs/>
        </w:rPr>
        <w:t xml:space="preserve">: </w:t>
      </w:r>
      <w:r w:rsidR="003119C0">
        <w:rPr>
          <w:rFonts w:ascii="Times New Roman" w:eastAsia="Times New Roman" w:hAnsi="Times New Roman" w:cs="Times New Roman"/>
          <w:b/>
          <w:i/>
          <w:iCs/>
        </w:rPr>
        <w:t>EOLC</w:t>
      </w:r>
      <w:r w:rsidR="00E30CAC" w:rsidRPr="00E30CAC">
        <w:rPr>
          <w:rFonts w:ascii="Times New Roman" w:eastAsia="Times New Roman" w:hAnsi="Times New Roman" w:cs="Times New Roman"/>
          <w:b/>
          <w:i/>
          <w:iCs/>
        </w:rPr>
        <w:t xml:space="preserve">-Communication and </w:t>
      </w:r>
      <w:r w:rsidR="003119C0">
        <w:rPr>
          <w:rFonts w:ascii="Times New Roman" w:eastAsia="Times New Roman" w:hAnsi="Times New Roman" w:cs="Times New Roman"/>
          <w:b/>
          <w:i/>
          <w:iCs/>
        </w:rPr>
        <w:t>EOLC</w:t>
      </w:r>
      <w:r w:rsidR="00E30CAC" w:rsidRPr="00E30CAC">
        <w:rPr>
          <w:rFonts w:ascii="Times New Roman" w:eastAsia="Times New Roman" w:hAnsi="Times New Roman" w:cs="Times New Roman"/>
          <w:b/>
          <w:i/>
          <w:iCs/>
        </w:rPr>
        <w:t>-Delay</w:t>
      </w:r>
    </w:p>
    <w:p w14:paraId="57DFC787" w14:textId="3C77B141" w:rsidR="00E30CAC" w:rsidRDefault="003119C0" w:rsidP="00BF75A7">
      <w:pPr>
        <w:widowControl w:val="0"/>
        <w:pBdr>
          <w:top w:val="none" w:sz="0" w:space="0" w:color="auto"/>
          <w:left w:val="none" w:sz="0" w:space="0" w:color="auto"/>
          <w:bottom w:val="none" w:sz="0" w:space="0" w:color="auto"/>
          <w:right w:val="none" w:sz="0" w:space="0" w:color="auto"/>
          <w:between w:val="none" w:sz="0" w:space="0" w:color="auto"/>
        </w:pBdr>
        <w:suppressAutoHyphens/>
        <w:spacing w:line="200" w:lineRule="atLeast"/>
        <w:rPr>
          <w:rFonts w:ascii="Times New Roman" w:hAnsi="Times New Roman" w:cs="Times New Roman"/>
          <w:b/>
          <w:bCs/>
        </w:rPr>
      </w:pPr>
      <w:r>
        <w:rPr>
          <w:rFonts w:ascii="Times New Roman" w:hAnsi="Times New Roman" w:cs="Times New Roman"/>
          <w:b/>
          <w:bCs/>
        </w:rPr>
        <w:t>EOLC</w:t>
      </w:r>
      <w:r w:rsidR="00E30CAC">
        <w:rPr>
          <w:rFonts w:ascii="Times New Roman" w:hAnsi="Times New Roman" w:cs="Times New Roman"/>
          <w:b/>
          <w:bCs/>
        </w:rPr>
        <w:t>-Communication</w:t>
      </w:r>
      <w:r w:rsidR="00BF75A7">
        <w:rPr>
          <w:rFonts w:ascii="Times New Roman" w:hAnsi="Times New Roman" w:cs="Times New Roman"/>
          <w:b/>
          <w:bCs/>
        </w:rPr>
        <w:t>:</w:t>
      </w:r>
    </w:p>
    <w:p w14:paraId="22D5420C" w14:textId="77777777" w:rsidR="00BF75A7" w:rsidRDefault="00BF75A7" w:rsidP="00BF75A7">
      <w:pPr>
        <w:widowControl w:val="0"/>
        <w:pBdr>
          <w:top w:val="none" w:sz="0" w:space="0" w:color="auto"/>
          <w:left w:val="none" w:sz="0" w:space="0" w:color="auto"/>
          <w:bottom w:val="none" w:sz="0" w:space="0" w:color="auto"/>
          <w:right w:val="none" w:sz="0" w:space="0" w:color="auto"/>
          <w:between w:val="none" w:sz="0" w:space="0" w:color="auto"/>
        </w:pBdr>
        <w:suppressAutoHyphens/>
        <w:spacing w:line="200" w:lineRule="atLeast"/>
        <w:rPr>
          <w:rFonts w:ascii="Times New Roman" w:hAnsi="Times New Roman" w:cs="Times New Roman"/>
          <w:b/>
          <w:bCs/>
        </w:rPr>
      </w:pPr>
    </w:p>
    <w:p w14:paraId="3FFFCF41" w14:textId="47459DE5" w:rsidR="00E30CAC" w:rsidRDefault="00E30CAC" w:rsidP="00BF75A7">
      <w:pPr>
        <w:widowControl w:val="0"/>
        <w:pBdr>
          <w:top w:val="none" w:sz="0" w:space="0" w:color="auto"/>
          <w:left w:val="none" w:sz="0" w:space="0" w:color="auto"/>
          <w:bottom w:val="none" w:sz="0" w:space="0" w:color="auto"/>
          <w:right w:val="none" w:sz="0" w:space="0" w:color="auto"/>
          <w:between w:val="none" w:sz="0" w:space="0" w:color="auto"/>
        </w:pBdr>
        <w:suppressAutoHyphens/>
        <w:spacing w:line="200" w:lineRule="atLeast"/>
        <w:ind w:firstLine="720"/>
        <w:rPr>
          <w:rFonts w:ascii="Times New Roman" w:hAnsi="Times New Roman" w:cs="Times New Roman"/>
          <w:b/>
          <w:bCs/>
        </w:rPr>
      </w:pPr>
      <w:r w:rsidRPr="00E30CAC">
        <w:rPr>
          <w:rFonts w:ascii="Times New Roman" w:hAnsi="Times New Roman" w:cs="Times New Roman"/>
          <w:b/>
          <w:bCs/>
        </w:rPr>
        <w:t xml:space="preserve">Think about the patients with similar symptoms you have cared for in the last year.  </w:t>
      </w:r>
    </w:p>
    <w:p w14:paraId="5ED3D6F5" w14:textId="51F5064E" w:rsidR="00E30CAC" w:rsidRPr="00E30CAC" w:rsidRDefault="00E30CAC" w:rsidP="00BF75A7">
      <w:pPr>
        <w:widowControl w:val="0"/>
        <w:pBdr>
          <w:top w:val="none" w:sz="0" w:space="0" w:color="auto"/>
          <w:left w:val="none" w:sz="0" w:space="0" w:color="auto"/>
          <w:bottom w:val="none" w:sz="0" w:space="0" w:color="auto"/>
          <w:right w:val="none" w:sz="0" w:space="0" w:color="auto"/>
          <w:between w:val="none" w:sz="0" w:space="0" w:color="auto"/>
        </w:pBdr>
        <w:suppressAutoHyphens/>
        <w:spacing w:line="200" w:lineRule="atLeast"/>
        <w:ind w:firstLine="720"/>
        <w:rPr>
          <w:rFonts w:ascii="Times New Roman" w:hAnsi="Times New Roman" w:cs="Times New Roman"/>
          <w:b/>
          <w:bCs/>
        </w:rPr>
      </w:pPr>
      <w:r w:rsidRPr="00E30CAC">
        <w:rPr>
          <w:rFonts w:ascii="Times New Roman" w:hAnsi="Times New Roman" w:cs="Times New Roman"/>
          <w:b/>
          <w:bCs/>
        </w:rPr>
        <w:t xml:space="preserve">With how many of these patients did you start a discussion... </w:t>
      </w:r>
    </w:p>
    <w:p w14:paraId="7FEA6D56" w14:textId="77777777" w:rsidR="00E30CAC" w:rsidRPr="00E30CAC" w:rsidRDefault="00E30CAC" w:rsidP="00E30CAC">
      <w:pPr>
        <w:spacing w:line="200" w:lineRule="atLeast"/>
        <w:rPr>
          <w:rFonts w:ascii="Times New Roman" w:hAnsi="Times New Roman" w:cs="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0"/>
        <w:gridCol w:w="3660"/>
        <w:gridCol w:w="1125"/>
        <w:gridCol w:w="915"/>
        <w:gridCol w:w="915"/>
        <w:gridCol w:w="1080"/>
        <w:gridCol w:w="1186"/>
      </w:tblGrid>
      <w:tr w:rsidR="00E30CAC" w:rsidRPr="00E30CAC" w14:paraId="5ACAB223" w14:textId="77777777" w:rsidTr="00FF4EDF">
        <w:tc>
          <w:tcPr>
            <w:tcW w:w="450" w:type="dxa"/>
            <w:shd w:val="clear" w:color="auto" w:fill="auto"/>
          </w:tcPr>
          <w:p w14:paraId="5F717181" w14:textId="77777777" w:rsidR="00E30CAC" w:rsidRPr="00E30CAC" w:rsidRDefault="00E30CAC" w:rsidP="00FF4EDF">
            <w:pPr>
              <w:pStyle w:val="TableContents"/>
              <w:snapToGrid w:val="0"/>
              <w:spacing w:line="200" w:lineRule="atLeast"/>
              <w:rPr>
                <w:rFonts w:cs="Times New Roman"/>
              </w:rPr>
            </w:pPr>
          </w:p>
        </w:tc>
        <w:tc>
          <w:tcPr>
            <w:tcW w:w="3660" w:type="dxa"/>
            <w:shd w:val="clear" w:color="auto" w:fill="auto"/>
          </w:tcPr>
          <w:p w14:paraId="1E1C460B" w14:textId="77777777" w:rsidR="00E30CAC" w:rsidRPr="00E30CAC" w:rsidRDefault="00E30CAC" w:rsidP="00FF4EDF">
            <w:pPr>
              <w:pStyle w:val="TableContents"/>
              <w:snapToGrid w:val="0"/>
              <w:spacing w:line="200" w:lineRule="atLeast"/>
              <w:rPr>
                <w:rFonts w:cs="Times New Roman"/>
              </w:rPr>
            </w:pPr>
          </w:p>
        </w:tc>
        <w:tc>
          <w:tcPr>
            <w:tcW w:w="1125" w:type="dxa"/>
            <w:shd w:val="clear" w:color="auto" w:fill="auto"/>
          </w:tcPr>
          <w:p w14:paraId="3DB7E837"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None</w:t>
            </w:r>
          </w:p>
        </w:tc>
        <w:tc>
          <w:tcPr>
            <w:tcW w:w="915" w:type="dxa"/>
            <w:shd w:val="clear" w:color="auto" w:fill="auto"/>
          </w:tcPr>
          <w:p w14:paraId="5354661D"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A Few</w:t>
            </w:r>
          </w:p>
        </w:tc>
        <w:tc>
          <w:tcPr>
            <w:tcW w:w="915" w:type="dxa"/>
            <w:shd w:val="clear" w:color="auto" w:fill="auto"/>
          </w:tcPr>
          <w:p w14:paraId="67DE4218"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Around Half</w:t>
            </w:r>
          </w:p>
        </w:tc>
        <w:tc>
          <w:tcPr>
            <w:tcW w:w="1080" w:type="dxa"/>
            <w:shd w:val="clear" w:color="auto" w:fill="auto"/>
          </w:tcPr>
          <w:p w14:paraId="549A9192"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More than Half</w:t>
            </w:r>
          </w:p>
        </w:tc>
        <w:tc>
          <w:tcPr>
            <w:tcW w:w="1186" w:type="dxa"/>
            <w:shd w:val="clear" w:color="auto" w:fill="auto"/>
          </w:tcPr>
          <w:p w14:paraId="48CF7BB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All</w:t>
            </w:r>
          </w:p>
        </w:tc>
      </w:tr>
      <w:tr w:rsidR="00E30CAC" w:rsidRPr="00E30CAC" w14:paraId="78062F64" w14:textId="77777777" w:rsidTr="00FF4EDF">
        <w:trPr>
          <w:trHeight w:val="720"/>
        </w:trPr>
        <w:tc>
          <w:tcPr>
            <w:tcW w:w="450" w:type="dxa"/>
            <w:shd w:val="clear" w:color="auto" w:fill="auto"/>
          </w:tcPr>
          <w:p w14:paraId="2D20D690" w14:textId="77777777" w:rsidR="00E30CAC" w:rsidRPr="00E30CAC" w:rsidRDefault="00E30CAC" w:rsidP="00E30CAC">
            <w:pPr>
              <w:pStyle w:val="TableContents"/>
              <w:numPr>
                <w:ilvl w:val="0"/>
                <w:numId w:val="2"/>
              </w:numPr>
              <w:snapToGrid w:val="0"/>
              <w:spacing w:line="200" w:lineRule="atLeast"/>
              <w:rPr>
                <w:rFonts w:cs="Times New Roman"/>
              </w:rPr>
            </w:pPr>
          </w:p>
        </w:tc>
        <w:tc>
          <w:tcPr>
            <w:tcW w:w="3660" w:type="dxa"/>
            <w:shd w:val="clear" w:color="auto" w:fill="auto"/>
          </w:tcPr>
          <w:p w14:paraId="5FD410BA" w14:textId="77777777" w:rsidR="00E30CAC" w:rsidRPr="00E30CAC" w:rsidRDefault="00E30CAC" w:rsidP="00FF4EDF">
            <w:pPr>
              <w:snapToGrid w:val="0"/>
              <w:spacing w:line="200" w:lineRule="atLeast"/>
              <w:rPr>
                <w:rFonts w:ascii="Times New Roman" w:hAnsi="Times New Roman" w:cs="Times New Roman"/>
              </w:rPr>
            </w:pPr>
            <w:r w:rsidRPr="00E30CAC">
              <w:rPr>
                <w:rFonts w:ascii="Times New Roman" w:hAnsi="Times New Roman" w:cs="Times New Roman"/>
              </w:rPr>
              <w:t>…about prognosis?</w:t>
            </w:r>
          </w:p>
        </w:tc>
        <w:tc>
          <w:tcPr>
            <w:tcW w:w="1125" w:type="dxa"/>
            <w:shd w:val="clear" w:color="auto" w:fill="auto"/>
          </w:tcPr>
          <w:p w14:paraId="6592952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0</w:t>
            </w:r>
          </w:p>
        </w:tc>
        <w:tc>
          <w:tcPr>
            <w:tcW w:w="915" w:type="dxa"/>
            <w:shd w:val="clear" w:color="auto" w:fill="auto"/>
          </w:tcPr>
          <w:p w14:paraId="43719E83"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1</w:t>
            </w:r>
          </w:p>
        </w:tc>
        <w:tc>
          <w:tcPr>
            <w:tcW w:w="915" w:type="dxa"/>
            <w:shd w:val="clear" w:color="auto" w:fill="auto"/>
          </w:tcPr>
          <w:p w14:paraId="78DAE625"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2</w:t>
            </w:r>
          </w:p>
        </w:tc>
        <w:tc>
          <w:tcPr>
            <w:tcW w:w="1080" w:type="dxa"/>
            <w:shd w:val="clear" w:color="auto" w:fill="auto"/>
          </w:tcPr>
          <w:p w14:paraId="00BC227D"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3</w:t>
            </w:r>
          </w:p>
        </w:tc>
        <w:tc>
          <w:tcPr>
            <w:tcW w:w="1186" w:type="dxa"/>
            <w:shd w:val="clear" w:color="auto" w:fill="auto"/>
          </w:tcPr>
          <w:p w14:paraId="4C83D16D"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4</w:t>
            </w:r>
          </w:p>
        </w:tc>
      </w:tr>
      <w:tr w:rsidR="00E30CAC" w:rsidRPr="00E30CAC" w14:paraId="024049B0" w14:textId="77777777" w:rsidTr="00FF4EDF">
        <w:trPr>
          <w:trHeight w:val="936"/>
        </w:trPr>
        <w:tc>
          <w:tcPr>
            <w:tcW w:w="450" w:type="dxa"/>
            <w:shd w:val="clear" w:color="auto" w:fill="auto"/>
          </w:tcPr>
          <w:p w14:paraId="2055111B" w14:textId="77777777" w:rsidR="00E30CAC" w:rsidRPr="00E30CAC" w:rsidRDefault="00E30CAC" w:rsidP="00E30CAC">
            <w:pPr>
              <w:pStyle w:val="TableContents"/>
              <w:numPr>
                <w:ilvl w:val="0"/>
                <w:numId w:val="2"/>
              </w:numPr>
              <w:snapToGrid w:val="0"/>
              <w:spacing w:line="200" w:lineRule="atLeast"/>
              <w:rPr>
                <w:rFonts w:cs="Times New Roman"/>
              </w:rPr>
            </w:pPr>
          </w:p>
        </w:tc>
        <w:tc>
          <w:tcPr>
            <w:tcW w:w="3660" w:type="dxa"/>
            <w:shd w:val="clear" w:color="auto" w:fill="auto"/>
          </w:tcPr>
          <w:p w14:paraId="7A7E035C" w14:textId="77777777" w:rsidR="00E30CAC" w:rsidRPr="00E30CAC" w:rsidRDefault="00E30CAC" w:rsidP="00FF4EDF">
            <w:pPr>
              <w:snapToGrid w:val="0"/>
              <w:spacing w:line="200" w:lineRule="atLeast"/>
              <w:rPr>
                <w:rFonts w:ascii="Times New Roman" w:hAnsi="Times New Roman" w:cs="Times New Roman"/>
              </w:rPr>
            </w:pPr>
            <w:r w:rsidRPr="00E30CAC">
              <w:rPr>
                <w:rFonts w:ascii="Times New Roman" w:hAnsi="Times New Roman" w:cs="Times New Roman"/>
              </w:rPr>
              <w:t>…about life-prolonging treatment options for end-of-life care (e.g., intubation)?</w:t>
            </w:r>
          </w:p>
        </w:tc>
        <w:tc>
          <w:tcPr>
            <w:tcW w:w="1125" w:type="dxa"/>
            <w:shd w:val="clear" w:color="auto" w:fill="auto"/>
          </w:tcPr>
          <w:p w14:paraId="4F53D65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0</w:t>
            </w:r>
          </w:p>
        </w:tc>
        <w:tc>
          <w:tcPr>
            <w:tcW w:w="915" w:type="dxa"/>
            <w:shd w:val="clear" w:color="auto" w:fill="auto"/>
          </w:tcPr>
          <w:p w14:paraId="5E535DAA"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1</w:t>
            </w:r>
          </w:p>
        </w:tc>
        <w:tc>
          <w:tcPr>
            <w:tcW w:w="915" w:type="dxa"/>
            <w:shd w:val="clear" w:color="auto" w:fill="auto"/>
          </w:tcPr>
          <w:p w14:paraId="3F3D1F38"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2</w:t>
            </w:r>
          </w:p>
        </w:tc>
        <w:tc>
          <w:tcPr>
            <w:tcW w:w="1080" w:type="dxa"/>
            <w:shd w:val="clear" w:color="auto" w:fill="auto"/>
          </w:tcPr>
          <w:p w14:paraId="26E386BB"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3</w:t>
            </w:r>
          </w:p>
        </w:tc>
        <w:tc>
          <w:tcPr>
            <w:tcW w:w="1186" w:type="dxa"/>
            <w:shd w:val="clear" w:color="auto" w:fill="auto"/>
          </w:tcPr>
          <w:p w14:paraId="01B4702E"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4</w:t>
            </w:r>
          </w:p>
        </w:tc>
      </w:tr>
      <w:tr w:rsidR="00E30CAC" w:rsidRPr="00E30CAC" w14:paraId="715DF29C" w14:textId="77777777" w:rsidTr="00FF4EDF">
        <w:trPr>
          <w:trHeight w:val="864"/>
        </w:trPr>
        <w:tc>
          <w:tcPr>
            <w:tcW w:w="450" w:type="dxa"/>
            <w:shd w:val="clear" w:color="auto" w:fill="auto"/>
          </w:tcPr>
          <w:p w14:paraId="7757A886" w14:textId="77777777" w:rsidR="00E30CAC" w:rsidRPr="00E30CAC" w:rsidRDefault="00E30CAC" w:rsidP="00E30CAC">
            <w:pPr>
              <w:pStyle w:val="TableContents"/>
              <w:numPr>
                <w:ilvl w:val="0"/>
                <w:numId w:val="2"/>
              </w:numPr>
              <w:snapToGrid w:val="0"/>
              <w:spacing w:line="200" w:lineRule="atLeast"/>
              <w:rPr>
                <w:rFonts w:cs="Times New Roman"/>
              </w:rPr>
            </w:pPr>
          </w:p>
        </w:tc>
        <w:tc>
          <w:tcPr>
            <w:tcW w:w="3660" w:type="dxa"/>
            <w:shd w:val="clear" w:color="auto" w:fill="auto"/>
          </w:tcPr>
          <w:p w14:paraId="78E9075F" w14:textId="77777777" w:rsidR="00E30CAC" w:rsidRPr="00E30CAC" w:rsidRDefault="00E30CAC" w:rsidP="00FF4EDF">
            <w:pPr>
              <w:snapToGrid w:val="0"/>
              <w:spacing w:line="200" w:lineRule="atLeast"/>
              <w:rPr>
                <w:rFonts w:ascii="Times New Roman" w:hAnsi="Times New Roman" w:cs="Times New Roman"/>
              </w:rPr>
            </w:pPr>
            <w:r w:rsidRPr="00E30CAC">
              <w:rPr>
                <w:rFonts w:ascii="Times New Roman" w:hAnsi="Times New Roman" w:cs="Times New Roman"/>
              </w:rPr>
              <w:t>…about palliative care as a treatment option?</w:t>
            </w:r>
          </w:p>
        </w:tc>
        <w:tc>
          <w:tcPr>
            <w:tcW w:w="1125" w:type="dxa"/>
            <w:shd w:val="clear" w:color="auto" w:fill="auto"/>
          </w:tcPr>
          <w:p w14:paraId="1ECCB309"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0</w:t>
            </w:r>
          </w:p>
        </w:tc>
        <w:tc>
          <w:tcPr>
            <w:tcW w:w="915" w:type="dxa"/>
            <w:shd w:val="clear" w:color="auto" w:fill="auto"/>
          </w:tcPr>
          <w:p w14:paraId="2DFD2CE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1</w:t>
            </w:r>
          </w:p>
        </w:tc>
        <w:tc>
          <w:tcPr>
            <w:tcW w:w="915" w:type="dxa"/>
            <w:shd w:val="clear" w:color="auto" w:fill="auto"/>
          </w:tcPr>
          <w:p w14:paraId="64B12C9A"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2</w:t>
            </w:r>
          </w:p>
        </w:tc>
        <w:tc>
          <w:tcPr>
            <w:tcW w:w="1080" w:type="dxa"/>
            <w:shd w:val="clear" w:color="auto" w:fill="auto"/>
          </w:tcPr>
          <w:p w14:paraId="7C090C19"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3</w:t>
            </w:r>
          </w:p>
        </w:tc>
        <w:tc>
          <w:tcPr>
            <w:tcW w:w="1186" w:type="dxa"/>
            <w:shd w:val="clear" w:color="auto" w:fill="auto"/>
          </w:tcPr>
          <w:p w14:paraId="02221A77"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4</w:t>
            </w:r>
          </w:p>
        </w:tc>
      </w:tr>
      <w:tr w:rsidR="00E30CAC" w:rsidRPr="00E30CAC" w14:paraId="676165A9" w14:textId="77777777" w:rsidTr="00FF4EDF">
        <w:trPr>
          <w:trHeight w:val="720"/>
        </w:trPr>
        <w:tc>
          <w:tcPr>
            <w:tcW w:w="450" w:type="dxa"/>
            <w:shd w:val="clear" w:color="auto" w:fill="auto"/>
          </w:tcPr>
          <w:p w14:paraId="3C315165" w14:textId="77777777" w:rsidR="00E30CAC" w:rsidRPr="00E30CAC" w:rsidRDefault="00E30CAC" w:rsidP="00E30CAC">
            <w:pPr>
              <w:pStyle w:val="TableContents"/>
              <w:numPr>
                <w:ilvl w:val="0"/>
                <w:numId w:val="2"/>
              </w:numPr>
              <w:snapToGrid w:val="0"/>
              <w:spacing w:line="200" w:lineRule="atLeast"/>
              <w:rPr>
                <w:rFonts w:cs="Times New Roman"/>
              </w:rPr>
            </w:pPr>
          </w:p>
        </w:tc>
        <w:tc>
          <w:tcPr>
            <w:tcW w:w="3660" w:type="dxa"/>
            <w:shd w:val="clear" w:color="auto" w:fill="auto"/>
          </w:tcPr>
          <w:p w14:paraId="4B0C70E0" w14:textId="77777777" w:rsidR="00E30CAC" w:rsidRPr="00E30CAC" w:rsidRDefault="00E30CAC" w:rsidP="00FF4EDF">
            <w:pPr>
              <w:snapToGrid w:val="0"/>
              <w:spacing w:line="200" w:lineRule="atLeast"/>
              <w:rPr>
                <w:rFonts w:ascii="Times New Roman" w:hAnsi="Times New Roman" w:cs="Times New Roman"/>
              </w:rPr>
            </w:pPr>
            <w:r w:rsidRPr="00E30CAC">
              <w:rPr>
                <w:rFonts w:ascii="Times New Roman" w:hAnsi="Times New Roman" w:cs="Times New Roman"/>
              </w:rPr>
              <w:t>…about advance directives?</w:t>
            </w:r>
          </w:p>
        </w:tc>
        <w:tc>
          <w:tcPr>
            <w:tcW w:w="1125" w:type="dxa"/>
            <w:shd w:val="clear" w:color="auto" w:fill="auto"/>
          </w:tcPr>
          <w:p w14:paraId="37530B68"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0</w:t>
            </w:r>
          </w:p>
        </w:tc>
        <w:tc>
          <w:tcPr>
            <w:tcW w:w="915" w:type="dxa"/>
            <w:shd w:val="clear" w:color="auto" w:fill="auto"/>
          </w:tcPr>
          <w:p w14:paraId="07E959F2"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1</w:t>
            </w:r>
          </w:p>
        </w:tc>
        <w:tc>
          <w:tcPr>
            <w:tcW w:w="915" w:type="dxa"/>
            <w:shd w:val="clear" w:color="auto" w:fill="auto"/>
          </w:tcPr>
          <w:p w14:paraId="1E2C3F21"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2</w:t>
            </w:r>
          </w:p>
        </w:tc>
        <w:tc>
          <w:tcPr>
            <w:tcW w:w="1080" w:type="dxa"/>
            <w:shd w:val="clear" w:color="auto" w:fill="auto"/>
          </w:tcPr>
          <w:p w14:paraId="227EA0E5"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3</w:t>
            </w:r>
          </w:p>
        </w:tc>
        <w:tc>
          <w:tcPr>
            <w:tcW w:w="1186" w:type="dxa"/>
            <w:shd w:val="clear" w:color="auto" w:fill="auto"/>
          </w:tcPr>
          <w:p w14:paraId="6EEF24BD"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4</w:t>
            </w:r>
          </w:p>
        </w:tc>
      </w:tr>
      <w:tr w:rsidR="00E30CAC" w:rsidRPr="00E30CAC" w14:paraId="6C2D3D91" w14:textId="77777777" w:rsidTr="00FF4EDF">
        <w:trPr>
          <w:trHeight w:val="864"/>
        </w:trPr>
        <w:tc>
          <w:tcPr>
            <w:tcW w:w="450" w:type="dxa"/>
            <w:shd w:val="clear" w:color="auto" w:fill="auto"/>
          </w:tcPr>
          <w:p w14:paraId="1E86001A" w14:textId="77777777" w:rsidR="00E30CAC" w:rsidRPr="00E30CAC" w:rsidRDefault="00E30CAC" w:rsidP="00E30CAC">
            <w:pPr>
              <w:pStyle w:val="TableContents"/>
              <w:numPr>
                <w:ilvl w:val="0"/>
                <w:numId w:val="2"/>
              </w:numPr>
              <w:snapToGrid w:val="0"/>
              <w:spacing w:line="200" w:lineRule="atLeast"/>
              <w:rPr>
                <w:rFonts w:cs="Times New Roman"/>
              </w:rPr>
            </w:pPr>
          </w:p>
        </w:tc>
        <w:tc>
          <w:tcPr>
            <w:tcW w:w="3660" w:type="dxa"/>
            <w:shd w:val="clear" w:color="auto" w:fill="auto"/>
          </w:tcPr>
          <w:p w14:paraId="15BEBB04" w14:textId="77777777" w:rsidR="00E30CAC" w:rsidRPr="00E30CAC" w:rsidRDefault="00E30CAC" w:rsidP="00FF4EDF">
            <w:pPr>
              <w:snapToGrid w:val="0"/>
              <w:spacing w:line="200" w:lineRule="atLeast"/>
              <w:rPr>
                <w:rFonts w:ascii="Times New Roman" w:hAnsi="Times New Roman" w:cs="Times New Roman"/>
              </w:rPr>
            </w:pPr>
            <w:r w:rsidRPr="00E30CAC">
              <w:rPr>
                <w:rFonts w:ascii="Times New Roman" w:hAnsi="Times New Roman" w:cs="Times New Roman"/>
              </w:rPr>
              <w:t>…about spiritual, religious, or cultural concerns?</w:t>
            </w:r>
          </w:p>
        </w:tc>
        <w:tc>
          <w:tcPr>
            <w:tcW w:w="1125" w:type="dxa"/>
            <w:shd w:val="clear" w:color="auto" w:fill="auto"/>
          </w:tcPr>
          <w:p w14:paraId="51194C90"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0</w:t>
            </w:r>
          </w:p>
        </w:tc>
        <w:tc>
          <w:tcPr>
            <w:tcW w:w="915" w:type="dxa"/>
            <w:shd w:val="clear" w:color="auto" w:fill="auto"/>
          </w:tcPr>
          <w:p w14:paraId="529B0E6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1</w:t>
            </w:r>
          </w:p>
        </w:tc>
        <w:tc>
          <w:tcPr>
            <w:tcW w:w="915" w:type="dxa"/>
            <w:shd w:val="clear" w:color="auto" w:fill="auto"/>
          </w:tcPr>
          <w:p w14:paraId="21852478"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2</w:t>
            </w:r>
          </w:p>
        </w:tc>
        <w:tc>
          <w:tcPr>
            <w:tcW w:w="1080" w:type="dxa"/>
            <w:shd w:val="clear" w:color="auto" w:fill="auto"/>
          </w:tcPr>
          <w:p w14:paraId="0BD4E444"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3</w:t>
            </w:r>
          </w:p>
        </w:tc>
        <w:tc>
          <w:tcPr>
            <w:tcW w:w="1186" w:type="dxa"/>
            <w:shd w:val="clear" w:color="auto" w:fill="auto"/>
          </w:tcPr>
          <w:p w14:paraId="0145C1E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4</w:t>
            </w:r>
          </w:p>
        </w:tc>
      </w:tr>
      <w:tr w:rsidR="00E30CAC" w:rsidRPr="00E30CAC" w14:paraId="382CC0E2" w14:textId="77777777" w:rsidTr="00FF4EDF">
        <w:trPr>
          <w:trHeight w:val="864"/>
        </w:trPr>
        <w:tc>
          <w:tcPr>
            <w:tcW w:w="450" w:type="dxa"/>
            <w:shd w:val="clear" w:color="auto" w:fill="auto"/>
          </w:tcPr>
          <w:p w14:paraId="1E9FE4C8" w14:textId="77777777" w:rsidR="00E30CAC" w:rsidRPr="00E30CAC" w:rsidRDefault="00E30CAC" w:rsidP="00E30CAC">
            <w:pPr>
              <w:pStyle w:val="TableContents"/>
              <w:numPr>
                <w:ilvl w:val="0"/>
                <w:numId w:val="2"/>
              </w:numPr>
              <w:snapToGrid w:val="0"/>
              <w:spacing w:line="200" w:lineRule="atLeast"/>
              <w:rPr>
                <w:rFonts w:cs="Times New Roman"/>
              </w:rPr>
            </w:pPr>
          </w:p>
        </w:tc>
        <w:tc>
          <w:tcPr>
            <w:tcW w:w="3660" w:type="dxa"/>
            <w:shd w:val="clear" w:color="auto" w:fill="auto"/>
          </w:tcPr>
          <w:p w14:paraId="77188A78" w14:textId="77777777" w:rsidR="00E30CAC" w:rsidRPr="00E30CAC" w:rsidRDefault="00E30CAC" w:rsidP="00FF4EDF">
            <w:pPr>
              <w:snapToGrid w:val="0"/>
              <w:spacing w:line="200" w:lineRule="atLeast"/>
              <w:rPr>
                <w:rFonts w:ascii="Times New Roman" w:hAnsi="Times New Roman" w:cs="Times New Roman"/>
              </w:rPr>
            </w:pPr>
            <w:r w:rsidRPr="00E30CAC">
              <w:rPr>
                <w:rFonts w:ascii="Times New Roman" w:hAnsi="Times New Roman" w:cs="Times New Roman"/>
              </w:rPr>
              <w:t>…providing detailed information to the family?</w:t>
            </w:r>
          </w:p>
        </w:tc>
        <w:tc>
          <w:tcPr>
            <w:tcW w:w="1125" w:type="dxa"/>
            <w:shd w:val="clear" w:color="auto" w:fill="auto"/>
          </w:tcPr>
          <w:p w14:paraId="0385182E"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0</w:t>
            </w:r>
          </w:p>
        </w:tc>
        <w:tc>
          <w:tcPr>
            <w:tcW w:w="915" w:type="dxa"/>
            <w:shd w:val="clear" w:color="auto" w:fill="auto"/>
          </w:tcPr>
          <w:p w14:paraId="23FD567C"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1</w:t>
            </w:r>
          </w:p>
        </w:tc>
        <w:tc>
          <w:tcPr>
            <w:tcW w:w="915" w:type="dxa"/>
            <w:shd w:val="clear" w:color="auto" w:fill="auto"/>
          </w:tcPr>
          <w:p w14:paraId="48EB883F"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2</w:t>
            </w:r>
          </w:p>
        </w:tc>
        <w:tc>
          <w:tcPr>
            <w:tcW w:w="1080" w:type="dxa"/>
            <w:shd w:val="clear" w:color="auto" w:fill="auto"/>
          </w:tcPr>
          <w:p w14:paraId="0ED6B161"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3</w:t>
            </w:r>
          </w:p>
        </w:tc>
        <w:tc>
          <w:tcPr>
            <w:tcW w:w="1186" w:type="dxa"/>
            <w:shd w:val="clear" w:color="auto" w:fill="auto"/>
          </w:tcPr>
          <w:p w14:paraId="5D5F9D92" w14:textId="77777777" w:rsidR="00E30CAC" w:rsidRPr="00E30CAC" w:rsidRDefault="00E30CAC" w:rsidP="00FF4EDF">
            <w:pPr>
              <w:pStyle w:val="TableContents"/>
              <w:snapToGrid w:val="0"/>
              <w:spacing w:line="200" w:lineRule="atLeast"/>
              <w:jc w:val="center"/>
              <w:rPr>
                <w:rFonts w:cs="Times New Roman"/>
              </w:rPr>
            </w:pPr>
            <w:r w:rsidRPr="00E30CAC">
              <w:rPr>
                <w:rFonts w:cs="Times New Roman"/>
              </w:rPr>
              <w:t>4</w:t>
            </w:r>
          </w:p>
        </w:tc>
      </w:tr>
    </w:tbl>
    <w:p w14:paraId="27F06596" w14:textId="77777777" w:rsidR="00E30CAC" w:rsidRPr="00E30CAC" w:rsidRDefault="00E30CAC" w:rsidP="00BF75A7">
      <w:pPr>
        <w:pBdr>
          <w:bottom w:val="none" w:sz="0" w:space="0" w:color="auto"/>
        </w:pBdr>
        <w:spacing w:line="200" w:lineRule="atLeast"/>
        <w:rPr>
          <w:rFonts w:ascii="Times New Roman" w:hAnsi="Times New Roman" w:cs="Times New Roman"/>
        </w:rPr>
      </w:pPr>
    </w:p>
    <w:p w14:paraId="4C75E9E8" w14:textId="352C4357" w:rsidR="00E30CAC" w:rsidRDefault="003119C0" w:rsidP="00BF75A7">
      <w:pPr>
        <w:pBdr>
          <w:bottom w:val="none" w:sz="0" w:space="0" w:color="auto"/>
        </w:pBdr>
        <w:spacing w:line="200" w:lineRule="atLeast"/>
        <w:rPr>
          <w:rFonts w:ascii="Times New Roman" w:hAnsi="Times New Roman" w:cs="Times New Roman"/>
          <w:b/>
          <w:bCs/>
        </w:rPr>
      </w:pPr>
      <w:r>
        <w:rPr>
          <w:rFonts w:ascii="Times New Roman" w:hAnsi="Times New Roman" w:cs="Times New Roman"/>
          <w:b/>
          <w:bCs/>
        </w:rPr>
        <w:t>EOLC</w:t>
      </w:r>
      <w:r w:rsidR="00BF75A7">
        <w:rPr>
          <w:rFonts w:ascii="Times New Roman" w:hAnsi="Times New Roman" w:cs="Times New Roman"/>
          <w:b/>
          <w:bCs/>
        </w:rPr>
        <w:t>-Delay:</w:t>
      </w:r>
    </w:p>
    <w:p w14:paraId="311A057D" w14:textId="77777777" w:rsidR="00BF75A7" w:rsidRPr="00E30CAC" w:rsidRDefault="00BF75A7" w:rsidP="00BF75A7">
      <w:pPr>
        <w:pBdr>
          <w:bottom w:val="none" w:sz="0" w:space="0" w:color="auto"/>
        </w:pBdr>
        <w:spacing w:line="200" w:lineRule="atLeast"/>
        <w:rPr>
          <w:rFonts w:ascii="Times New Roman" w:hAnsi="Times New Roman" w:cs="Times New Roman"/>
          <w:b/>
          <w:bCs/>
        </w:rPr>
      </w:pPr>
    </w:p>
    <w:p w14:paraId="7B2E19A0" w14:textId="082EF928" w:rsidR="00E30CAC" w:rsidRPr="00E30CAC" w:rsidRDefault="00E30CAC" w:rsidP="00BF75A7">
      <w:pPr>
        <w:widowControl w:val="0"/>
        <w:pBdr>
          <w:top w:val="none" w:sz="0" w:space="0" w:color="auto"/>
          <w:left w:val="none" w:sz="0" w:space="0" w:color="auto"/>
          <w:bottom w:val="none" w:sz="0" w:space="0" w:color="auto"/>
          <w:right w:val="none" w:sz="0" w:space="0" w:color="auto"/>
          <w:between w:val="none" w:sz="0" w:space="0" w:color="auto"/>
        </w:pBdr>
        <w:suppressAutoHyphens/>
        <w:spacing w:line="200" w:lineRule="atLeast"/>
        <w:ind w:left="585"/>
        <w:rPr>
          <w:rFonts w:ascii="Times New Roman" w:hAnsi="Times New Roman" w:cs="Times New Roman"/>
          <w:b/>
          <w:bCs/>
        </w:rPr>
      </w:pPr>
      <w:r w:rsidRPr="00E30CAC">
        <w:rPr>
          <w:rFonts w:ascii="Times New Roman" w:hAnsi="Times New Roman" w:cs="Times New Roman"/>
          <w:b/>
          <w:bCs/>
        </w:rPr>
        <w:t>Think about the patients with similar symptoms you have treated in the last year.  In general, how often did you wait to discuss prognosis or other end-of-life issues until these patients asked about them?</w:t>
      </w:r>
    </w:p>
    <w:p w14:paraId="329A140D" w14:textId="77777777" w:rsidR="00E30CAC" w:rsidRPr="00E30CAC" w:rsidRDefault="00E30CAC" w:rsidP="00E30CAC">
      <w:pPr>
        <w:spacing w:line="200" w:lineRule="atLeast"/>
        <w:ind w:left="585" w:hanging="735"/>
        <w:rPr>
          <w:rFonts w:ascii="Times New Roman" w:hAnsi="Times New Roman" w:cs="Times New Roman"/>
        </w:rPr>
      </w:pPr>
    </w:p>
    <w:tbl>
      <w:tblPr>
        <w:tblW w:w="0" w:type="auto"/>
        <w:tblInd w:w="682" w:type="dxa"/>
        <w:tblLayout w:type="fixed"/>
        <w:tblCellMar>
          <w:top w:w="55" w:type="dxa"/>
          <w:left w:w="55" w:type="dxa"/>
          <w:bottom w:w="55" w:type="dxa"/>
          <w:right w:w="55" w:type="dxa"/>
        </w:tblCellMar>
        <w:tblLook w:val="0000" w:firstRow="0" w:lastRow="0" w:firstColumn="0" w:lastColumn="0" w:noHBand="0" w:noVBand="0"/>
      </w:tblPr>
      <w:tblGrid>
        <w:gridCol w:w="300"/>
        <w:gridCol w:w="1033"/>
        <w:gridCol w:w="517"/>
        <w:gridCol w:w="967"/>
        <w:gridCol w:w="800"/>
        <w:gridCol w:w="933"/>
        <w:gridCol w:w="550"/>
        <w:gridCol w:w="983"/>
        <w:gridCol w:w="700"/>
        <w:gridCol w:w="934"/>
      </w:tblGrid>
      <w:tr w:rsidR="00E30CAC" w:rsidRPr="00E30CAC" w14:paraId="74842A3A" w14:textId="77777777" w:rsidTr="00FF4EDF">
        <w:tc>
          <w:tcPr>
            <w:tcW w:w="300" w:type="dxa"/>
            <w:shd w:val="clear" w:color="auto" w:fill="auto"/>
            <w:vAlign w:val="center"/>
          </w:tcPr>
          <w:p w14:paraId="5BFFF330" w14:textId="77777777" w:rsidR="00E30CAC" w:rsidRPr="00E30CAC" w:rsidRDefault="00E30CAC" w:rsidP="00FF4EDF">
            <w:pPr>
              <w:snapToGrid w:val="0"/>
              <w:jc w:val="right"/>
              <w:rPr>
                <w:rFonts w:ascii="Times New Roman" w:hAnsi="Times New Roman" w:cs="Times New Roman"/>
                <w:b/>
                <w:bCs/>
              </w:rPr>
            </w:pPr>
            <w:r w:rsidRPr="00E30CAC">
              <w:rPr>
                <w:rFonts w:ascii="Segoe UI Symbol" w:hAnsi="Segoe UI Symbol" w:cs="Segoe UI Symbol"/>
                <w:b/>
                <w:bCs/>
              </w:rPr>
              <w:t>☐</w:t>
            </w:r>
          </w:p>
        </w:tc>
        <w:tc>
          <w:tcPr>
            <w:tcW w:w="1033" w:type="dxa"/>
            <w:shd w:val="clear" w:color="auto" w:fill="auto"/>
            <w:vAlign w:val="center"/>
          </w:tcPr>
          <w:p w14:paraId="052168AF" w14:textId="77777777" w:rsidR="00E30CAC" w:rsidRPr="00E30CAC" w:rsidRDefault="00E30CAC" w:rsidP="00FF4EDF">
            <w:pPr>
              <w:snapToGrid w:val="0"/>
              <w:rPr>
                <w:rFonts w:ascii="Times New Roman" w:hAnsi="Times New Roman" w:cs="Times New Roman"/>
              </w:rPr>
            </w:pPr>
            <w:r w:rsidRPr="00E30CAC">
              <w:rPr>
                <w:rFonts w:ascii="Times New Roman" w:hAnsi="Times New Roman" w:cs="Times New Roman"/>
              </w:rPr>
              <w:t>never</w:t>
            </w:r>
          </w:p>
        </w:tc>
        <w:tc>
          <w:tcPr>
            <w:tcW w:w="517" w:type="dxa"/>
            <w:shd w:val="clear" w:color="auto" w:fill="auto"/>
            <w:vAlign w:val="center"/>
          </w:tcPr>
          <w:p w14:paraId="6DB9B8CB" w14:textId="77777777" w:rsidR="00E30CAC" w:rsidRPr="00E30CAC" w:rsidRDefault="00E30CAC" w:rsidP="00FF4EDF">
            <w:pPr>
              <w:snapToGrid w:val="0"/>
              <w:jc w:val="right"/>
              <w:rPr>
                <w:rFonts w:ascii="Times New Roman" w:hAnsi="Times New Roman" w:cs="Times New Roman"/>
                <w:b/>
                <w:bCs/>
              </w:rPr>
            </w:pPr>
            <w:r w:rsidRPr="00E30CAC">
              <w:rPr>
                <w:rFonts w:ascii="Segoe UI Symbol" w:hAnsi="Segoe UI Symbol" w:cs="Segoe UI Symbol"/>
                <w:b/>
                <w:bCs/>
              </w:rPr>
              <w:t>☐</w:t>
            </w:r>
          </w:p>
        </w:tc>
        <w:tc>
          <w:tcPr>
            <w:tcW w:w="967" w:type="dxa"/>
            <w:shd w:val="clear" w:color="auto" w:fill="auto"/>
            <w:vAlign w:val="center"/>
          </w:tcPr>
          <w:p w14:paraId="08F33EEF" w14:textId="77777777" w:rsidR="00E30CAC" w:rsidRPr="00E30CAC" w:rsidRDefault="00E30CAC" w:rsidP="00FF4EDF">
            <w:pPr>
              <w:snapToGrid w:val="0"/>
              <w:rPr>
                <w:rFonts w:ascii="Times New Roman" w:hAnsi="Times New Roman" w:cs="Times New Roman"/>
              </w:rPr>
            </w:pPr>
            <w:r w:rsidRPr="00E30CAC">
              <w:rPr>
                <w:rFonts w:ascii="Times New Roman" w:hAnsi="Times New Roman" w:cs="Times New Roman"/>
              </w:rPr>
              <w:t>some of the time</w:t>
            </w:r>
          </w:p>
        </w:tc>
        <w:tc>
          <w:tcPr>
            <w:tcW w:w="800" w:type="dxa"/>
            <w:shd w:val="clear" w:color="auto" w:fill="auto"/>
            <w:vAlign w:val="center"/>
          </w:tcPr>
          <w:p w14:paraId="76C1FB9C" w14:textId="77777777" w:rsidR="00E30CAC" w:rsidRPr="00E30CAC" w:rsidRDefault="00E30CAC" w:rsidP="00FF4EDF">
            <w:pPr>
              <w:snapToGrid w:val="0"/>
              <w:jc w:val="right"/>
              <w:rPr>
                <w:rFonts w:ascii="Times New Roman" w:hAnsi="Times New Roman" w:cs="Times New Roman"/>
                <w:b/>
                <w:bCs/>
              </w:rPr>
            </w:pPr>
            <w:r w:rsidRPr="00E30CAC">
              <w:rPr>
                <w:rFonts w:ascii="Segoe UI Symbol" w:hAnsi="Segoe UI Symbol" w:cs="Segoe UI Symbol"/>
                <w:b/>
                <w:bCs/>
              </w:rPr>
              <w:t>☐</w:t>
            </w:r>
          </w:p>
        </w:tc>
        <w:tc>
          <w:tcPr>
            <w:tcW w:w="933" w:type="dxa"/>
            <w:shd w:val="clear" w:color="auto" w:fill="auto"/>
            <w:vAlign w:val="center"/>
          </w:tcPr>
          <w:p w14:paraId="0ADE96FF" w14:textId="77777777" w:rsidR="00E30CAC" w:rsidRPr="00E30CAC" w:rsidRDefault="00E30CAC" w:rsidP="00FF4EDF">
            <w:pPr>
              <w:snapToGrid w:val="0"/>
              <w:rPr>
                <w:rFonts w:ascii="Times New Roman" w:hAnsi="Times New Roman" w:cs="Times New Roman"/>
              </w:rPr>
            </w:pPr>
            <w:r w:rsidRPr="00E30CAC">
              <w:rPr>
                <w:rFonts w:ascii="Times New Roman" w:hAnsi="Times New Roman" w:cs="Times New Roman"/>
              </w:rPr>
              <w:t>half the time</w:t>
            </w:r>
          </w:p>
        </w:tc>
        <w:tc>
          <w:tcPr>
            <w:tcW w:w="550" w:type="dxa"/>
            <w:shd w:val="clear" w:color="auto" w:fill="auto"/>
            <w:vAlign w:val="center"/>
          </w:tcPr>
          <w:p w14:paraId="185369EA" w14:textId="77777777" w:rsidR="00E30CAC" w:rsidRPr="00E30CAC" w:rsidRDefault="00E30CAC" w:rsidP="00FF4EDF">
            <w:pPr>
              <w:snapToGrid w:val="0"/>
              <w:jc w:val="right"/>
              <w:rPr>
                <w:rFonts w:ascii="Times New Roman" w:hAnsi="Times New Roman" w:cs="Times New Roman"/>
                <w:b/>
                <w:bCs/>
              </w:rPr>
            </w:pPr>
            <w:r w:rsidRPr="00E30CAC">
              <w:rPr>
                <w:rFonts w:ascii="Segoe UI Symbol" w:hAnsi="Segoe UI Symbol" w:cs="Segoe UI Symbol"/>
                <w:b/>
                <w:bCs/>
              </w:rPr>
              <w:t>☐</w:t>
            </w:r>
          </w:p>
        </w:tc>
        <w:tc>
          <w:tcPr>
            <w:tcW w:w="983" w:type="dxa"/>
            <w:shd w:val="clear" w:color="auto" w:fill="auto"/>
            <w:vAlign w:val="center"/>
          </w:tcPr>
          <w:p w14:paraId="5312EF1A" w14:textId="77777777" w:rsidR="00E30CAC" w:rsidRPr="00E30CAC" w:rsidRDefault="00E30CAC" w:rsidP="00FF4EDF">
            <w:pPr>
              <w:snapToGrid w:val="0"/>
              <w:rPr>
                <w:rFonts w:ascii="Times New Roman" w:hAnsi="Times New Roman" w:cs="Times New Roman"/>
              </w:rPr>
            </w:pPr>
            <w:r w:rsidRPr="00E30CAC">
              <w:rPr>
                <w:rFonts w:ascii="Times New Roman" w:hAnsi="Times New Roman" w:cs="Times New Roman"/>
              </w:rPr>
              <w:t>most of the time</w:t>
            </w:r>
          </w:p>
        </w:tc>
        <w:tc>
          <w:tcPr>
            <w:tcW w:w="700" w:type="dxa"/>
            <w:shd w:val="clear" w:color="auto" w:fill="auto"/>
            <w:vAlign w:val="center"/>
          </w:tcPr>
          <w:p w14:paraId="186BA206" w14:textId="77777777" w:rsidR="00E30CAC" w:rsidRPr="00E30CAC" w:rsidRDefault="00E30CAC" w:rsidP="00FF4EDF">
            <w:pPr>
              <w:snapToGrid w:val="0"/>
              <w:jc w:val="right"/>
              <w:rPr>
                <w:rFonts w:ascii="Times New Roman" w:hAnsi="Times New Roman" w:cs="Times New Roman"/>
                <w:b/>
                <w:bCs/>
              </w:rPr>
            </w:pPr>
            <w:r w:rsidRPr="00E30CAC">
              <w:rPr>
                <w:rFonts w:ascii="Segoe UI Symbol" w:hAnsi="Segoe UI Symbol" w:cs="Segoe UI Symbol"/>
                <w:b/>
                <w:bCs/>
              </w:rPr>
              <w:t>☐</w:t>
            </w:r>
          </w:p>
        </w:tc>
        <w:tc>
          <w:tcPr>
            <w:tcW w:w="934" w:type="dxa"/>
            <w:shd w:val="clear" w:color="auto" w:fill="auto"/>
            <w:vAlign w:val="center"/>
          </w:tcPr>
          <w:p w14:paraId="74337108" w14:textId="77777777" w:rsidR="00E30CAC" w:rsidRPr="00E30CAC" w:rsidRDefault="00E30CAC" w:rsidP="00FF4EDF">
            <w:pPr>
              <w:snapToGrid w:val="0"/>
              <w:rPr>
                <w:rFonts w:ascii="Times New Roman" w:hAnsi="Times New Roman" w:cs="Times New Roman"/>
              </w:rPr>
            </w:pPr>
            <w:r w:rsidRPr="00E30CAC">
              <w:rPr>
                <w:rFonts w:ascii="Times New Roman" w:hAnsi="Times New Roman" w:cs="Times New Roman"/>
              </w:rPr>
              <w:t xml:space="preserve">all the time </w:t>
            </w:r>
          </w:p>
        </w:tc>
      </w:tr>
    </w:tbl>
    <w:p w14:paraId="23889C9B" w14:textId="695FAE72" w:rsidR="00F51DBD" w:rsidRDefault="00F51DBD" w:rsidP="00391BD9">
      <w:pPr>
        <w:spacing w:line="480" w:lineRule="auto"/>
        <w:rPr>
          <w:rFonts w:ascii="Times New Roman" w:eastAsia="Times New Roman" w:hAnsi="Times New Roman" w:cs="Times New Roman"/>
        </w:rPr>
      </w:pPr>
    </w:p>
    <w:p w14:paraId="16B433CB" w14:textId="1A33A733" w:rsidR="00753BD2" w:rsidRDefault="00753BD2" w:rsidP="00391BD9">
      <w:pPr>
        <w:spacing w:line="480" w:lineRule="auto"/>
        <w:rPr>
          <w:rFonts w:ascii="Times New Roman" w:eastAsia="Times New Roman" w:hAnsi="Times New Roman" w:cs="Times New Roman"/>
        </w:rPr>
      </w:pPr>
    </w:p>
    <w:p w14:paraId="4AA208B3" w14:textId="45348535" w:rsidR="00753BD2" w:rsidRDefault="00753BD2" w:rsidP="00391BD9">
      <w:pPr>
        <w:spacing w:line="480" w:lineRule="auto"/>
        <w:rPr>
          <w:rFonts w:ascii="Times New Roman" w:eastAsia="Times New Roman" w:hAnsi="Times New Roman" w:cs="Times New Roman"/>
        </w:rPr>
      </w:pPr>
    </w:p>
    <w:p w14:paraId="0AE7155A" w14:textId="5E2AE207" w:rsidR="00753BD2" w:rsidRDefault="00753BD2" w:rsidP="00391BD9">
      <w:pPr>
        <w:spacing w:line="480" w:lineRule="auto"/>
        <w:rPr>
          <w:rFonts w:ascii="Times New Roman" w:eastAsia="Times New Roman" w:hAnsi="Times New Roman" w:cs="Times New Roman"/>
        </w:rPr>
      </w:pPr>
    </w:p>
    <w:p w14:paraId="0DAD4918" w14:textId="52C20333" w:rsidR="00753BD2" w:rsidRDefault="00753BD2" w:rsidP="00753BD2">
      <w:pPr>
        <w:spacing w:line="480" w:lineRule="auto"/>
        <w:jc w:val="center"/>
        <w:outlineLvl w:val="0"/>
        <w:rPr>
          <w:rFonts w:ascii="Times New Roman" w:eastAsia="Times New Roman" w:hAnsi="Times New Roman" w:cs="Times New Roman"/>
          <w:b/>
          <w:i/>
          <w:iCs/>
        </w:rPr>
      </w:pPr>
      <w:r w:rsidRPr="0051778C">
        <w:rPr>
          <w:rFonts w:ascii="Times New Roman" w:eastAsia="Times New Roman" w:hAnsi="Times New Roman" w:cs="Times New Roman"/>
          <w:b/>
          <w:i/>
          <w:iCs/>
        </w:rPr>
        <w:lastRenderedPageBreak/>
        <w:t xml:space="preserve">Appendix </w:t>
      </w:r>
      <w:r>
        <w:rPr>
          <w:rFonts w:ascii="Times New Roman" w:eastAsia="Times New Roman" w:hAnsi="Times New Roman" w:cs="Times New Roman"/>
          <w:b/>
          <w:i/>
          <w:iCs/>
        </w:rPr>
        <w:t>D</w:t>
      </w:r>
      <w:r w:rsidRPr="0051778C">
        <w:rPr>
          <w:rFonts w:ascii="Times New Roman" w:eastAsia="Times New Roman" w:hAnsi="Times New Roman" w:cs="Times New Roman"/>
          <w:b/>
          <w:i/>
          <w:iCs/>
        </w:rPr>
        <w:t xml:space="preserve">: </w:t>
      </w:r>
      <w:r w:rsidR="00407312">
        <w:rPr>
          <w:rFonts w:ascii="Times New Roman" w:eastAsia="Times New Roman" w:hAnsi="Times New Roman" w:cs="Times New Roman"/>
          <w:b/>
          <w:i/>
          <w:iCs/>
        </w:rPr>
        <w:t xml:space="preserve">Physicians’ Distress Intolerance (PDI) </w:t>
      </w:r>
      <w:r>
        <w:rPr>
          <w:rFonts w:ascii="Times New Roman" w:eastAsia="Times New Roman" w:hAnsi="Times New Roman" w:cs="Times New Roman"/>
          <w:b/>
          <w:i/>
          <w:iCs/>
        </w:rPr>
        <w:t>Scale</w:t>
      </w:r>
    </w:p>
    <w:p w14:paraId="399755D2" w14:textId="4BD9E400" w:rsidR="00753BD2" w:rsidRDefault="00753BD2" w:rsidP="00753BD2">
      <w:pPr>
        <w:spacing w:line="480" w:lineRule="auto"/>
        <w:jc w:val="center"/>
        <w:outlineLvl w:val="0"/>
        <w:rPr>
          <w:rFonts w:ascii="Times New Roman" w:eastAsia="Times New Roman" w:hAnsi="Times New Roman" w:cs="Times New Roman"/>
          <w:b/>
          <w:i/>
          <w:iCs/>
        </w:rPr>
      </w:pPr>
      <w:r>
        <w:rPr>
          <w:rFonts w:ascii="Times New Roman" w:eastAsia="Times New Roman" w:hAnsi="Times New Roman" w:cs="Times New Roman"/>
          <w:b/>
          <w:i/>
          <w:iCs/>
        </w:rPr>
        <w:t>General, Non-Condition Specific Version</w:t>
      </w:r>
      <w:bookmarkStart w:id="0" w:name="_GoBack"/>
      <w:bookmarkEnd w:id="0"/>
    </w:p>
    <w:p w14:paraId="2E1088DA" w14:textId="77777777" w:rsidR="00753BD2" w:rsidRDefault="00753BD2" w:rsidP="00753BD2">
      <w:pPr>
        <w:spacing w:line="480" w:lineRule="auto"/>
        <w:outlineLvl w:val="0"/>
        <w:rPr>
          <w:rFonts w:ascii="Times New Roman" w:eastAsia="Times New Roman" w:hAnsi="Times New Roman" w:cs="Times New Roman"/>
          <w:b/>
        </w:rPr>
      </w:pPr>
      <w:r>
        <w:rPr>
          <w:rFonts w:ascii="Times New Roman" w:eastAsia="Times New Roman" w:hAnsi="Times New Roman" w:cs="Times New Roman"/>
          <w:b/>
        </w:rPr>
        <w:t xml:space="preserve">HOW MUCH DO YOU AGREE WITH THE </w:t>
      </w:r>
      <w:proofErr w:type="gramStart"/>
      <w:r>
        <w:rPr>
          <w:rFonts w:ascii="Times New Roman" w:eastAsia="Times New Roman" w:hAnsi="Times New Roman" w:cs="Times New Roman"/>
          <w:b/>
        </w:rPr>
        <w:t>FOLLOWING:</w:t>
      </w:r>
      <w:proofErr w:type="gramEnd"/>
    </w:p>
    <w:tbl>
      <w:tblPr>
        <w:tblStyle w:val="PlainTable2"/>
        <w:tblW w:w="9900" w:type="dxa"/>
        <w:tblLayout w:type="fixed"/>
        <w:tblLook w:val="0600" w:firstRow="0" w:lastRow="0" w:firstColumn="0" w:lastColumn="0" w:noHBand="1" w:noVBand="1"/>
      </w:tblPr>
      <w:tblGrid>
        <w:gridCol w:w="4445"/>
        <w:gridCol w:w="1135"/>
        <w:gridCol w:w="1170"/>
        <w:gridCol w:w="990"/>
        <w:gridCol w:w="990"/>
        <w:gridCol w:w="1170"/>
      </w:tblGrid>
      <w:tr w:rsidR="00753BD2" w:rsidRPr="00391BD9" w14:paraId="5C867327" w14:textId="77777777" w:rsidTr="00390076">
        <w:trPr>
          <w:trHeight w:val="520"/>
        </w:trPr>
        <w:tc>
          <w:tcPr>
            <w:tcW w:w="4445" w:type="dxa"/>
          </w:tcPr>
          <w:p w14:paraId="4B5EE7A4" w14:textId="77777777" w:rsidR="00753BD2" w:rsidRPr="00391BD9" w:rsidRDefault="00753BD2" w:rsidP="00390076">
            <w:pPr>
              <w:widowControl w:val="0"/>
              <w:spacing w:line="276" w:lineRule="auto"/>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ab/>
            </w:r>
            <w:r w:rsidRPr="00391BD9">
              <w:rPr>
                <w:rFonts w:ascii="Times New Roman" w:eastAsia="Times New Roman" w:hAnsi="Times New Roman" w:cs="Times New Roman"/>
                <w:sz w:val="22"/>
                <w:szCs w:val="22"/>
              </w:rPr>
              <w:tab/>
            </w:r>
            <w:r w:rsidRPr="00391BD9">
              <w:rPr>
                <w:rFonts w:ascii="Times New Roman" w:eastAsia="Times New Roman" w:hAnsi="Times New Roman" w:cs="Times New Roman"/>
                <w:sz w:val="22"/>
                <w:szCs w:val="22"/>
              </w:rPr>
              <w:tab/>
            </w:r>
          </w:p>
        </w:tc>
        <w:tc>
          <w:tcPr>
            <w:tcW w:w="1135" w:type="dxa"/>
          </w:tcPr>
          <w:p w14:paraId="12E94D42" w14:textId="77777777" w:rsidR="00753BD2" w:rsidRPr="00391BD9" w:rsidRDefault="00753BD2" w:rsidP="00390076">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Strongly Disagree</w:t>
            </w:r>
          </w:p>
        </w:tc>
        <w:tc>
          <w:tcPr>
            <w:tcW w:w="1170" w:type="dxa"/>
          </w:tcPr>
          <w:p w14:paraId="1B4585D1" w14:textId="77777777" w:rsidR="00753BD2" w:rsidRPr="00391BD9" w:rsidRDefault="00753BD2" w:rsidP="00390076">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Disagree</w:t>
            </w:r>
          </w:p>
        </w:tc>
        <w:tc>
          <w:tcPr>
            <w:tcW w:w="990" w:type="dxa"/>
          </w:tcPr>
          <w:p w14:paraId="552B562D" w14:textId="77777777" w:rsidR="00753BD2" w:rsidRPr="00391BD9" w:rsidRDefault="00753BD2" w:rsidP="00390076">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Neutral</w:t>
            </w:r>
          </w:p>
        </w:tc>
        <w:tc>
          <w:tcPr>
            <w:tcW w:w="990" w:type="dxa"/>
          </w:tcPr>
          <w:p w14:paraId="7A95DF79" w14:textId="77777777" w:rsidR="00753BD2" w:rsidRPr="00391BD9" w:rsidRDefault="00753BD2" w:rsidP="00390076">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Agree</w:t>
            </w:r>
          </w:p>
        </w:tc>
        <w:tc>
          <w:tcPr>
            <w:tcW w:w="1170" w:type="dxa"/>
          </w:tcPr>
          <w:p w14:paraId="62AB3112" w14:textId="77777777" w:rsidR="00753BD2" w:rsidRPr="00391BD9" w:rsidRDefault="00753BD2" w:rsidP="00390076">
            <w:pPr>
              <w:widowControl w:val="0"/>
              <w:spacing w:line="360" w:lineRule="auto"/>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Strongly Agree</w:t>
            </w:r>
          </w:p>
        </w:tc>
      </w:tr>
      <w:tr w:rsidR="00753BD2" w:rsidRPr="00391BD9" w14:paraId="08809CE3" w14:textId="77777777" w:rsidTr="00390076">
        <w:tc>
          <w:tcPr>
            <w:tcW w:w="4445" w:type="dxa"/>
          </w:tcPr>
          <w:p w14:paraId="2CFC836C"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w:t>
            </w:r>
            <w:r w:rsidRPr="00391BD9">
              <w:rPr>
                <w:rFonts w:ascii="Times New Roman" w:eastAsia="Times New Roman" w:hAnsi="Times New Roman" w:cs="Times New Roman"/>
                <w:sz w:val="22"/>
                <w:szCs w:val="22"/>
              </w:rPr>
              <w:t xml:space="preserve">I am concerned about discussing the possibility of stopping treatment with patients who have a life limiting illness because it may cause them to lose the will to live. </w:t>
            </w:r>
          </w:p>
          <w:p w14:paraId="6E4AA16B" w14:textId="77777777" w:rsidR="00753BD2" w:rsidRPr="00391BD9" w:rsidRDefault="00753BD2" w:rsidP="00390076"/>
        </w:tc>
        <w:tc>
          <w:tcPr>
            <w:tcW w:w="1135" w:type="dxa"/>
          </w:tcPr>
          <w:p w14:paraId="401F883F"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14BAB4D4"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59B7D79F"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7CD7C7D9"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7D1ACEE8"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62FA1A6F" w14:textId="77777777" w:rsidTr="00390076">
        <w:tc>
          <w:tcPr>
            <w:tcW w:w="4445" w:type="dxa"/>
          </w:tcPr>
          <w:p w14:paraId="490F54A8"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 xml:space="preserve">2) I am concerned that if I tell my patients that </w:t>
            </w:r>
            <w:r>
              <w:rPr>
                <w:rFonts w:ascii="Times New Roman" w:eastAsia="Times New Roman" w:hAnsi="Times New Roman" w:cs="Times New Roman"/>
                <w:sz w:val="22"/>
                <w:szCs w:val="22"/>
              </w:rPr>
              <w:t xml:space="preserve">they have </w:t>
            </w:r>
            <w:r w:rsidRPr="00391BD9">
              <w:rPr>
                <w:rFonts w:ascii="Times New Roman" w:eastAsia="Times New Roman" w:hAnsi="Times New Roman" w:cs="Times New Roman"/>
                <w:sz w:val="22"/>
                <w:szCs w:val="22"/>
              </w:rPr>
              <w:t xml:space="preserve">a life limiting illness, they will stop taking care of themselves. </w:t>
            </w:r>
          </w:p>
          <w:p w14:paraId="6C2F809A"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75659066"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54618E04"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3D921E1F"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299A6FF8"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4C6355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4C73DA77" w14:textId="77777777" w:rsidTr="00390076">
        <w:tc>
          <w:tcPr>
            <w:tcW w:w="4445" w:type="dxa"/>
          </w:tcPr>
          <w:p w14:paraId="2FD4F283"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Pr="00391BD9">
              <w:rPr>
                <w:rFonts w:ascii="Times New Roman" w:eastAsia="Times New Roman" w:hAnsi="Times New Roman" w:cs="Times New Roman"/>
                <w:sz w:val="22"/>
                <w:szCs w:val="22"/>
              </w:rPr>
              <w:t>) I'll be uncomfortable if patients become upset when I tell them about their prognosis.</w:t>
            </w:r>
          </w:p>
          <w:p w14:paraId="17684B6E"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17228B8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234EDE2F"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23AE7064"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761A7275"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6FA5F34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7F134593" w14:textId="77777777" w:rsidTr="00390076">
        <w:tc>
          <w:tcPr>
            <w:tcW w:w="4445" w:type="dxa"/>
          </w:tcPr>
          <w:p w14:paraId="1390ED10"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Pr="00391BD9">
              <w:rPr>
                <w:rFonts w:ascii="Times New Roman" w:eastAsia="Times New Roman" w:hAnsi="Times New Roman" w:cs="Times New Roman"/>
                <w:sz w:val="22"/>
                <w:szCs w:val="22"/>
              </w:rPr>
              <w:t>) I feel tense when I know I have to talk about prognosis with a patient</w:t>
            </w:r>
            <w:r>
              <w:rPr>
                <w:rFonts w:ascii="Times New Roman" w:eastAsia="Times New Roman" w:hAnsi="Times New Roman" w:cs="Times New Roman"/>
                <w:sz w:val="22"/>
                <w:szCs w:val="22"/>
              </w:rPr>
              <w:t xml:space="preserve"> with life-limiting illness</w:t>
            </w:r>
            <w:r w:rsidRPr="00391BD9">
              <w:rPr>
                <w:rFonts w:ascii="Times New Roman" w:eastAsia="Times New Roman" w:hAnsi="Times New Roman" w:cs="Times New Roman"/>
                <w:sz w:val="22"/>
                <w:szCs w:val="22"/>
              </w:rPr>
              <w:t>.</w:t>
            </w:r>
          </w:p>
          <w:p w14:paraId="39E32C85"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5B2FBC8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515FD165"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63F0E76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2BEB5BB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7F29BBB7"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27720748" w14:textId="77777777" w:rsidTr="00390076">
        <w:tc>
          <w:tcPr>
            <w:tcW w:w="4445" w:type="dxa"/>
          </w:tcPr>
          <w:p w14:paraId="21612066"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Pr="00391BD9">
              <w:rPr>
                <w:rFonts w:ascii="Times New Roman" w:eastAsia="Times New Roman" w:hAnsi="Times New Roman" w:cs="Times New Roman"/>
                <w:sz w:val="22"/>
                <w:szCs w:val="22"/>
              </w:rPr>
              <w:t>) I feel stressed starting the conversation about prognosis and end-of life care if I think patients don't already understand how serious the situation is.</w:t>
            </w:r>
          </w:p>
          <w:p w14:paraId="2624B69B"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697E3212"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2953CD9C"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0F0390D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16D79624"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67A7B25A"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447A7C64" w14:textId="77777777" w:rsidTr="00390076">
        <w:tc>
          <w:tcPr>
            <w:tcW w:w="4445" w:type="dxa"/>
          </w:tcPr>
          <w:p w14:paraId="5C8E0DCD"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Pr="00391BD9">
              <w:rPr>
                <w:rFonts w:ascii="Times New Roman" w:eastAsia="Times New Roman" w:hAnsi="Times New Roman" w:cs="Times New Roman"/>
                <w:sz w:val="22"/>
                <w:szCs w:val="22"/>
              </w:rPr>
              <w:t>) I would rather avoid discussions about life-limiting illness unless I have no choice.</w:t>
            </w:r>
          </w:p>
          <w:p w14:paraId="50B45799"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31917887"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34C994C2"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345C956B"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5EDCF386"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5D774AB9"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4A8C9029" w14:textId="77777777" w:rsidTr="00390076">
        <w:tc>
          <w:tcPr>
            <w:tcW w:w="4445" w:type="dxa"/>
          </w:tcPr>
          <w:p w14:paraId="2A02D25C"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sidRPr="00391BD9">
              <w:rPr>
                <w:rFonts w:ascii="Times New Roman" w:eastAsia="Times New Roman" w:hAnsi="Times New Roman" w:cs="Times New Roman"/>
                <w:sz w:val="22"/>
                <w:szCs w:val="22"/>
              </w:rPr>
              <w:t>) I am concerned that the needs of a dying patient and his/her family will be overwhelming for me.</w:t>
            </w:r>
          </w:p>
          <w:p w14:paraId="494CD895"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241D98B5"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1E7823A9"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01FCBDF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580FC58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701AADDB"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208FAACA" w14:textId="77777777" w:rsidTr="00390076">
        <w:tc>
          <w:tcPr>
            <w:tcW w:w="4445" w:type="dxa"/>
          </w:tcPr>
          <w:p w14:paraId="0D835A6D"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Pr="00391BD9">
              <w:rPr>
                <w:rFonts w:ascii="Times New Roman" w:eastAsia="Times New Roman" w:hAnsi="Times New Roman" w:cs="Times New Roman"/>
                <w:sz w:val="22"/>
                <w:szCs w:val="22"/>
              </w:rPr>
              <w:t xml:space="preserve">) If my judgment about prognosis is incorrect, patients or their families with be upset with me. </w:t>
            </w:r>
          </w:p>
          <w:p w14:paraId="0330BFCC"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003AB16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66B584E7"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5CB88EB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2F48F022"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1C310B6A"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033A86FE" w14:textId="77777777" w:rsidTr="00390076">
        <w:tc>
          <w:tcPr>
            <w:tcW w:w="4445" w:type="dxa"/>
          </w:tcPr>
          <w:p w14:paraId="4297D396"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Pr="00391BD9">
              <w:rPr>
                <w:rFonts w:ascii="Times New Roman" w:eastAsia="Times New Roman" w:hAnsi="Times New Roman" w:cs="Times New Roman"/>
                <w:sz w:val="22"/>
                <w:szCs w:val="22"/>
              </w:rPr>
              <w:t xml:space="preserve">) I'm not clear how to talk to patients about prognosis in </w:t>
            </w:r>
            <w:r>
              <w:rPr>
                <w:rFonts w:ascii="Times New Roman" w:eastAsia="Times New Roman" w:hAnsi="Times New Roman" w:cs="Times New Roman"/>
                <w:sz w:val="22"/>
                <w:szCs w:val="22"/>
              </w:rPr>
              <w:t xml:space="preserve">some conditions </w:t>
            </w:r>
            <w:r w:rsidRPr="00391BD9">
              <w:rPr>
                <w:rFonts w:ascii="Times New Roman" w:eastAsia="Times New Roman" w:hAnsi="Times New Roman" w:cs="Times New Roman"/>
                <w:sz w:val="22"/>
                <w:szCs w:val="22"/>
              </w:rPr>
              <w:t xml:space="preserve">because it can be so ambiguous. </w:t>
            </w:r>
          </w:p>
        </w:tc>
        <w:tc>
          <w:tcPr>
            <w:tcW w:w="1135" w:type="dxa"/>
          </w:tcPr>
          <w:p w14:paraId="559CF0EA"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00D32F88"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40D324CF"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7F38001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2267CD45"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r w:rsidR="00753BD2" w:rsidRPr="00391BD9" w14:paraId="4D6544D5" w14:textId="77777777" w:rsidTr="00390076">
        <w:tc>
          <w:tcPr>
            <w:tcW w:w="4445" w:type="dxa"/>
          </w:tcPr>
          <w:p w14:paraId="77597737"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p w14:paraId="3E3F7AFC" w14:textId="77777777" w:rsidR="00753BD2"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r>
              <w:rPr>
                <w:rFonts w:ascii="Times New Roman" w:eastAsia="Times New Roman" w:hAnsi="Times New Roman" w:cs="Times New Roman"/>
                <w:sz w:val="22"/>
                <w:szCs w:val="22"/>
              </w:rPr>
              <w:t>0</w:t>
            </w:r>
            <w:r w:rsidRPr="00391BD9">
              <w:rPr>
                <w:rFonts w:ascii="Times New Roman" w:eastAsia="Times New Roman" w:hAnsi="Times New Roman" w:cs="Times New Roman"/>
                <w:sz w:val="22"/>
                <w:szCs w:val="22"/>
              </w:rPr>
              <w:t xml:space="preserve">) Patients' knowledge is often limited, so it's hard to know where to start the conversation. </w:t>
            </w:r>
          </w:p>
          <w:p w14:paraId="245DE5A6" w14:textId="77777777" w:rsidR="00753BD2" w:rsidRPr="00391BD9" w:rsidRDefault="00753BD2" w:rsidP="00390076">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tc>
        <w:tc>
          <w:tcPr>
            <w:tcW w:w="1135" w:type="dxa"/>
          </w:tcPr>
          <w:p w14:paraId="413FCB7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0</w:t>
            </w:r>
          </w:p>
        </w:tc>
        <w:tc>
          <w:tcPr>
            <w:tcW w:w="1170" w:type="dxa"/>
          </w:tcPr>
          <w:p w14:paraId="476CD2D1"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1</w:t>
            </w:r>
          </w:p>
        </w:tc>
        <w:tc>
          <w:tcPr>
            <w:tcW w:w="990" w:type="dxa"/>
          </w:tcPr>
          <w:p w14:paraId="34E0862D"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2</w:t>
            </w:r>
          </w:p>
        </w:tc>
        <w:tc>
          <w:tcPr>
            <w:tcW w:w="990" w:type="dxa"/>
          </w:tcPr>
          <w:p w14:paraId="2488358E"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3</w:t>
            </w:r>
          </w:p>
        </w:tc>
        <w:tc>
          <w:tcPr>
            <w:tcW w:w="1170" w:type="dxa"/>
          </w:tcPr>
          <w:p w14:paraId="187B4DD3" w14:textId="77777777" w:rsidR="00753BD2" w:rsidRPr="00391BD9" w:rsidRDefault="00753BD2" w:rsidP="00390076">
            <w:pPr>
              <w:widowControl w:val="0"/>
              <w:jc w:val="center"/>
              <w:rPr>
                <w:rFonts w:ascii="Times New Roman" w:eastAsia="Times New Roman" w:hAnsi="Times New Roman" w:cs="Times New Roman"/>
                <w:sz w:val="22"/>
                <w:szCs w:val="22"/>
              </w:rPr>
            </w:pPr>
            <w:r w:rsidRPr="00391BD9">
              <w:rPr>
                <w:rFonts w:ascii="Times New Roman" w:eastAsia="Times New Roman" w:hAnsi="Times New Roman" w:cs="Times New Roman"/>
                <w:sz w:val="22"/>
                <w:szCs w:val="22"/>
              </w:rPr>
              <w:t>4</w:t>
            </w:r>
          </w:p>
        </w:tc>
      </w:tr>
    </w:tbl>
    <w:p w14:paraId="2E2E198F" w14:textId="7CE60478" w:rsidR="00753BD2" w:rsidRPr="00753BD2" w:rsidRDefault="00753BD2" w:rsidP="00753BD2">
      <w:pPr>
        <w:rPr>
          <w:rFonts w:ascii="Times New Roman" w:eastAsia="Times New Roman" w:hAnsi="Times New Roman" w:cs="Times New Roman"/>
          <w:i/>
          <w:iCs/>
        </w:rPr>
      </w:pPr>
      <w:r w:rsidRPr="00F51DBD">
        <w:rPr>
          <w:rFonts w:ascii="Times New Roman" w:eastAsia="Times New Roman" w:hAnsi="Times New Roman" w:cs="Times New Roman"/>
          <w:i/>
          <w:iCs/>
        </w:rPr>
        <w:t>.</w:t>
      </w:r>
    </w:p>
    <w:sectPr w:rsidR="00753BD2" w:rsidRPr="0075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8Num10"/>
    <w:lvl w:ilvl="0">
      <w:start w:val="1"/>
      <w:numFmt w:val="lowerLetter"/>
      <w:suff w:val="nothing"/>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421250A"/>
    <w:multiLevelType w:val="hybridMultilevel"/>
    <w:tmpl w:val="6FB03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4F"/>
    <w:rsid w:val="000D2B04"/>
    <w:rsid w:val="001470B1"/>
    <w:rsid w:val="002B2CD4"/>
    <w:rsid w:val="003017D5"/>
    <w:rsid w:val="003119C0"/>
    <w:rsid w:val="00391BD9"/>
    <w:rsid w:val="003A0B7D"/>
    <w:rsid w:val="00407312"/>
    <w:rsid w:val="00447BD9"/>
    <w:rsid w:val="004576BD"/>
    <w:rsid w:val="0051778C"/>
    <w:rsid w:val="00753BD2"/>
    <w:rsid w:val="00755927"/>
    <w:rsid w:val="0081129F"/>
    <w:rsid w:val="00884C4F"/>
    <w:rsid w:val="008C34A3"/>
    <w:rsid w:val="00986291"/>
    <w:rsid w:val="00B872A6"/>
    <w:rsid w:val="00BF75A7"/>
    <w:rsid w:val="00CB0704"/>
    <w:rsid w:val="00DD4FD4"/>
    <w:rsid w:val="00E30CAC"/>
    <w:rsid w:val="00E70836"/>
    <w:rsid w:val="00F51DBD"/>
    <w:rsid w:val="00F67D08"/>
    <w:rsid w:val="00FD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3FE3"/>
  <w15:chartTrackingRefBased/>
  <w15:docId w15:val="{404E136E-3FE8-4B3D-A76E-F39696F6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C4F"/>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84C4F"/>
    <w:pPr>
      <w:pBdr>
        <w:top w:val="nil"/>
        <w:left w:val="nil"/>
        <w:bottom w:val="nil"/>
        <w:right w:val="nil"/>
        <w:between w:val="nil"/>
      </w:pBdr>
      <w:spacing w:after="0" w:line="240" w:lineRule="auto"/>
    </w:pPr>
    <w:rPr>
      <w:rFonts w:ascii="Calibri" w:eastAsia="Calibri" w:hAnsi="Calibri" w:cs="Calibri"/>
      <w:color w:val="000000"/>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177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778C"/>
    <w:rPr>
      <w:rFonts w:ascii="Times New Roman" w:eastAsia="Calibri" w:hAnsi="Times New Roman" w:cs="Times New Roman"/>
      <w:color w:val="000000"/>
      <w:sz w:val="18"/>
      <w:szCs w:val="18"/>
    </w:rPr>
  </w:style>
  <w:style w:type="paragraph" w:styleId="ListParagraph">
    <w:name w:val="List Paragraph"/>
    <w:basedOn w:val="Normal"/>
    <w:uiPriority w:val="34"/>
    <w:qFormat/>
    <w:rsid w:val="00B872A6"/>
    <w:pPr>
      <w:ind w:left="720"/>
      <w:contextualSpacing/>
    </w:pPr>
  </w:style>
  <w:style w:type="paragraph" w:customStyle="1" w:styleId="TableParagraph">
    <w:name w:val="Table Paragraph"/>
    <w:basedOn w:val="Normal"/>
    <w:uiPriority w:val="1"/>
    <w:qFormat/>
    <w:rsid w:val="00B872A6"/>
    <w:pPr>
      <w:widowControl w:val="0"/>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customStyle="1" w:styleId="TableContents">
    <w:name w:val="Table Contents"/>
    <w:basedOn w:val="Normal"/>
    <w:rsid w:val="00E30CAC"/>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SimSun" w:hAnsi="Times New Roman" w:cs="Mangal"/>
      <w:color w:val="auto"/>
      <w:kern w:val="1"/>
      <w:lang w:eastAsia="hi-IN" w:bidi="hi-IN"/>
    </w:rPr>
  </w:style>
  <w:style w:type="character" w:styleId="CommentReference">
    <w:name w:val="annotation reference"/>
    <w:uiPriority w:val="99"/>
    <w:semiHidden/>
    <w:unhideWhenUsed/>
    <w:rsid w:val="00E30CAC"/>
    <w:rPr>
      <w:sz w:val="18"/>
      <w:szCs w:val="18"/>
    </w:rPr>
  </w:style>
  <w:style w:type="paragraph" w:styleId="CommentText">
    <w:name w:val="annotation text"/>
    <w:basedOn w:val="Normal"/>
    <w:link w:val="CommentTextChar"/>
    <w:uiPriority w:val="99"/>
    <w:semiHidden/>
    <w:unhideWhenUsed/>
    <w:rsid w:val="00E30CAC"/>
    <w:pPr>
      <w:widowControl w:val="0"/>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SimSun" w:hAnsi="Times New Roman" w:cs="Mangal"/>
      <w:color w:val="auto"/>
      <w:kern w:val="1"/>
      <w:lang w:eastAsia="hi-IN" w:bidi="hi-IN"/>
    </w:rPr>
  </w:style>
  <w:style w:type="character" w:customStyle="1" w:styleId="CommentTextChar">
    <w:name w:val="Comment Text Char"/>
    <w:basedOn w:val="DefaultParagraphFont"/>
    <w:link w:val="CommentText"/>
    <w:uiPriority w:val="99"/>
    <w:semiHidden/>
    <w:rsid w:val="00E30CAC"/>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5B05-FACD-644B-9AA7-E47E0F12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John's University</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Brondolo</dc:creator>
  <cp:keywords/>
  <dc:description/>
  <cp:lastModifiedBy>Luke H. Keating</cp:lastModifiedBy>
  <cp:revision>3</cp:revision>
  <dcterms:created xsi:type="dcterms:W3CDTF">2021-07-20T17:27:00Z</dcterms:created>
  <dcterms:modified xsi:type="dcterms:W3CDTF">2021-07-20T17:29:00Z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a27e2f65-c777-3e35-8ce1-0a9129f6d07c</vt:lpwstr>
  </property>
  <property fmtid="{D5CDD505-2E9C-101B-9397-08002B2CF9AE}" pid="24" name="Mendeley Citation Style_1">
    <vt:lpwstr>http://www.zotero.org/styles/american-medical-association</vt:lpwstr>
  </property>
</Properties>
</file>