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87" w:rsidRPr="00BF3FEC" w:rsidRDefault="00331F50" w:rsidP="00331F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MATERIALS</w:t>
      </w:r>
    </w:p>
    <w:p w:rsidR="00E24087" w:rsidRPr="00BF3FEC" w:rsidRDefault="00E24087" w:rsidP="00E24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r w:rsidRPr="00BF3F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FIGURES</w:t>
      </w:r>
    </w:p>
    <w:bookmarkEnd w:id="0"/>
    <w:p w:rsidR="00E24087" w:rsidRPr="00BF3FEC" w:rsidRDefault="00E24087" w:rsidP="00E24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24087" w:rsidRPr="00BF3FEC" w:rsidRDefault="00E24087" w:rsidP="00E24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24087" w:rsidRPr="00BF3FEC" w:rsidRDefault="00E24087" w:rsidP="00E24087">
      <w:pPr>
        <w:rPr>
          <w:rFonts w:ascii="Times New Roman" w:hAnsi="Times New Roman" w:cs="Times New Roman"/>
          <w:sz w:val="24"/>
          <w:szCs w:val="24"/>
        </w:rPr>
      </w:pPr>
      <w:r w:rsidRPr="00BF3FEC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align>top</wp:align>
            </wp:positionV>
            <wp:extent cx="2310130" cy="2310130"/>
            <wp:effectExtent l="0" t="0" r="0" b="0"/>
            <wp:wrapSquare wrapText="bothSides"/>
            <wp:docPr id="1" name="Picture 1" descr="D:\SUMIT\SUMIT PhD\O.NIVARA SHORT COMMUNICATION\Figur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MIT\SUMIT PhD\O.NIVARA SHORT COMMUNICATION\Figure 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3FE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24087" w:rsidRPr="00BF3FEC" w:rsidRDefault="00E24087" w:rsidP="00E24087">
      <w:pPr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BF3FEC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Figure S 1 Pie chart showing screening results of </w:t>
      </w:r>
      <w:proofErr w:type="spellStart"/>
      <w:r w:rsidRPr="00BF3FE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Oryza</w:t>
      </w:r>
      <w:proofErr w:type="spellEnd"/>
      <w:r w:rsidRPr="00BF3FE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proofErr w:type="spellStart"/>
      <w:r w:rsidRPr="00BF3FE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nivara</w:t>
      </w:r>
      <w:proofErr w:type="spellEnd"/>
      <w:r w:rsidRPr="00BF3FE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BF3FEC">
        <w:rPr>
          <w:rFonts w:ascii="Times New Roman" w:hAnsi="Times New Roman" w:cs="Times New Roman"/>
          <w:b/>
          <w:bCs/>
          <w:color w:val="242021"/>
          <w:sz w:val="24"/>
          <w:szCs w:val="24"/>
        </w:rPr>
        <w:t>during 2015</w:t>
      </w:r>
    </w:p>
    <w:p w:rsidR="00E24087" w:rsidRPr="00BF3FEC" w:rsidRDefault="00E24087" w:rsidP="00E24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FEC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5943600" cy="1989236"/>
            <wp:effectExtent l="0" t="0" r="0" b="0"/>
            <wp:docPr id="2" name="Picture 2" descr="D:\SUMIT\SUMIT PhD\O.NIVARA SHORT COMMUNICATION\Figure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UMIT\SUMIT PhD\O.NIVARA SHORT COMMUNICATION\Figure 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087" w:rsidRPr="00BF3FEC" w:rsidRDefault="00E24087" w:rsidP="00E24087">
      <w:pPr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 w:rsidRPr="00BF3FEC">
        <w:rPr>
          <w:rFonts w:ascii="Times New Roman" w:hAnsi="Times New Roman" w:cs="Times New Roman"/>
          <w:b/>
          <w:bCs/>
          <w:sz w:val="24"/>
          <w:szCs w:val="24"/>
        </w:rPr>
        <w:t xml:space="preserve">Figure S 2 Variation in disease variables among </w:t>
      </w:r>
      <w:proofErr w:type="spellStart"/>
      <w:r w:rsidRPr="00BF3F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Oryza</w:t>
      </w:r>
      <w:proofErr w:type="spellEnd"/>
      <w:r w:rsidRPr="00BF3F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F3F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nivara</w:t>
      </w:r>
      <w:proofErr w:type="spellEnd"/>
      <w:r w:rsidRPr="00BF3F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F3FEC">
        <w:rPr>
          <w:rFonts w:ascii="Times New Roman" w:hAnsi="Times New Roman" w:cs="Times New Roman"/>
          <w:b/>
          <w:bCs/>
          <w:sz w:val="24"/>
          <w:szCs w:val="24"/>
        </w:rPr>
        <w:t>accessions (a) lesion height (cm) (b) relative lesion height (%) and (c) disease score during 2016 and 2017</w:t>
      </w:r>
    </w:p>
    <w:p w:rsidR="00B525B7" w:rsidRPr="00BF3FEC" w:rsidRDefault="00B525B7">
      <w:pPr>
        <w:rPr>
          <w:rFonts w:ascii="Times New Roman" w:hAnsi="Times New Roman" w:cs="Times New Roman"/>
          <w:sz w:val="24"/>
          <w:szCs w:val="24"/>
        </w:rPr>
      </w:pPr>
    </w:p>
    <w:p w:rsidR="00E24087" w:rsidRPr="00BF3FEC" w:rsidRDefault="00E24087" w:rsidP="00E24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24087" w:rsidRPr="00BF3FEC" w:rsidRDefault="00E24087" w:rsidP="00E24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24087" w:rsidRPr="00BF3FEC" w:rsidRDefault="00E24087" w:rsidP="00E24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24087" w:rsidRPr="00BF3FEC" w:rsidRDefault="00E24087" w:rsidP="00E24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24087" w:rsidRPr="00BF3FEC" w:rsidRDefault="00E24087" w:rsidP="00E24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24087" w:rsidRPr="00BF3FEC" w:rsidRDefault="00E24087" w:rsidP="00E24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24087" w:rsidRPr="00BF3FEC" w:rsidRDefault="00E24087" w:rsidP="00E24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24087" w:rsidRPr="00BF3FEC" w:rsidRDefault="00E24087" w:rsidP="00E24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24087" w:rsidRPr="00331F50" w:rsidRDefault="00E24087" w:rsidP="00331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3F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SUPPLEMENTARY TABLES</w:t>
      </w:r>
    </w:p>
    <w:p w:rsidR="00E24087" w:rsidRPr="00BF3FEC" w:rsidRDefault="00331F50" w:rsidP="00331F50">
      <w:pPr>
        <w:widowControl w:val="0"/>
        <w:spacing w:after="0" w:line="360" w:lineRule="auto"/>
        <w:ind w:left="1260" w:hanging="12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 S 1</w:t>
      </w:r>
      <w:r w:rsidR="00E24087" w:rsidRPr="00BF3F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E24087" w:rsidRPr="00BF3F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Different statistical parameters of </w:t>
      </w:r>
      <w:r w:rsidR="00E24087" w:rsidRPr="00BF3FEC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t xml:space="preserve">Oryza nivara </w:t>
      </w:r>
      <w:r w:rsidR="00E24087" w:rsidRPr="00BF3F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accessions screening against sheath blight disease variables during 2015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776"/>
        <w:gridCol w:w="1964"/>
        <w:gridCol w:w="2013"/>
        <w:gridCol w:w="2647"/>
        <w:gridCol w:w="1176"/>
      </w:tblGrid>
      <w:tr w:rsidR="00E24087" w:rsidRPr="00BF3FEC" w:rsidTr="00E24087">
        <w:trPr>
          <w:trHeight w:val="152"/>
          <w:jc w:val="center"/>
        </w:trPr>
        <w:tc>
          <w:tcPr>
            <w:tcW w:w="927" w:type="pct"/>
          </w:tcPr>
          <w:p w:rsidR="00E24087" w:rsidRPr="00BF3FEC" w:rsidRDefault="00E24087" w:rsidP="000A7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Statistical Parameters</w:t>
            </w:r>
          </w:p>
        </w:tc>
        <w:tc>
          <w:tcPr>
            <w:tcW w:w="1025" w:type="pct"/>
          </w:tcPr>
          <w:p w:rsidR="00E24087" w:rsidRPr="00BF3FEC" w:rsidRDefault="00E24087" w:rsidP="000A7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Mean Plant Height (cm)</w:t>
            </w:r>
          </w:p>
        </w:tc>
        <w:tc>
          <w:tcPr>
            <w:tcW w:w="1051" w:type="pct"/>
          </w:tcPr>
          <w:p w:rsidR="00E24087" w:rsidRPr="00BF3FEC" w:rsidRDefault="00E24087" w:rsidP="000A7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Mean Lesion Height (cm)</w:t>
            </w:r>
          </w:p>
        </w:tc>
        <w:tc>
          <w:tcPr>
            <w:tcW w:w="1382" w:type="pct"/>
          </w:tcPr>
          <w:p w:rsidR="00E24087" w:rsidRPr="00BF3FEC" w:rsidRDefault="00E24087" w:rsidP="000A7C8F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Mean Relative Lesion Height (%)</w:t>
            </w:r>
          </w:p>
        </w:tc>
        <w:tc>
          <w:tcPr>
            <w:tcW w:w="614" w:type="pct"/>
          </w:tcPr>
          <w:p w:rsidR="00E24087" w:rsidRPr="00BF3FEC" w:rsidRDefault="00E24087" w:rsidP="000A7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Disease Score</w:t>
            </w:r>
          </w:p>
        </w:tc>
      </w:tr>
      <w:tr w:rsidR="00E24087" w:rsidRPr="00BF3FEC" w:rsidTr="00E24087">
        <w:trPr>
          <w:trHeight w:val="79"/>
          <w:jc w:val="center"/>
        </w:trPr>
        <w:tc>
          <w:tcPr>
            <w:tcW w:w="927" w:type="pct"/>
          </w:tcPr>
          <w:p w:rsidR="00E24087" w:rsidRPr="00BF3FEC" w:rsidRDefault="00E24087" w:rsidP="000A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025" w:type="pct"/>
          </w:tcPr>
          <w:p w:rsidR="00E24087" w:rsidRPr="00BF3FEC" w:rsidRDefault="00E24087" w:rsidP="000A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118.38</w:t>
            </w:r>
          </w:p>
        </w:tc>
        <w:tc>
          <w:tcPr>
            <w:tcW w:w="1051" w:type="pct"/>
          </w:tcPr>
          <w:p w:rsidR="00E24087" w:rsidRPr="00BF3FEC" w:rsidRDefault="00E24087" w:rsidP="000A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53.22</w:t>
            </w:r>
          </w:p>
        </w:tc>
        <w:tc>
          <w:tcPr>
            <w:tcW w:w="1382" w:type="pct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47.52</w:t>
            </w:r>
          </w:p>
        </w:tc>
        <w:tc>
          <w:tcPr>
            <w:tcW w:w="614" w:type="pct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</w:tr>
      <w:tr w:rsidR="00E24087" w:rsidRPr="00BF3FEC" w:rsidTr="00E24087">
        <w:trPr>
          <w:trHeight w:val="79"/>
          <w:jc w:val="center"/>
        </w:trPr>
        <w:tc>
          <w:tcPr>
            <w:tcW w:w="927" w:type="pct"/>
          </w:tcPr>
          <w:p w:rsidR="00E24087" w:rsidRPr="00BF3FEC" w:rsidRDefault="00E24087" w:rsidP="000A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1025" w:type="pct"/>
          </w:tcPr>
          <w:p w:rsidR="00E24087" w:rsidRPr="00BF3FEC" w:rsidRDefault="00E24087" w:rsidP="000A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1" w:type="pct"/>
          </w:tcPr>
          <w:p w:rsidR="00E24087" w:rsidRPr="00BF3FEC" w:rsidRDefault="00E24087" w:rsidP="000A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2" w:type="pct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18.84</w:t>
            </w:r>
          </w:p>
        </w:tc>
        <w:tc>
          <w:tcPr>
            <w:tcW w:w="614" w:type="pct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087" w:rsidRPr="00BF3FEC" w:rsidTr="00E24087">
        <w:trPr>
          <w:jc w:val="center"/>
        </w:trPr>
        <w:tc>
          <w:tcPr>
            <w:tcW w:w="927" w:type="pct"/>
          </w:tcPr>
          <w:p w:rsidR="00E24087" w:rsidRPr="00BF3FEC" w:rsidRDefault="00E24087" w:rsidP="000A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1025" w:type="pct"/>
          </w:tcPr>
          <w:p w:rsidR="00E24087" w:rsidRPr="00BF3FEC" w:rsidRDefault="00E24087" w:rsidP="000A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51" w:type="pct"/>
          </w:tcPr>
          <w:p w:rsidR="00E24087" w:rsidRPr="00BF3FEC" w:rsidRDefault="00E24087" w:rsidP="000A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2" w:type="pct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97.67</w:t>
            </w:r>
          </w:p>
        </w:tc>
        <w:tc>
          <w:tcPr>
            <w:tcW w:w="614" w:type="pct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24087" w:rsidRPr="00BF3FEC" w:rsidTr="00E24087">
        <w:trPr>
          <w:jc w:val="center"/>
        </w:trPr>
        <w:tc>
          <w:tcPr>
            <w:tcW w:w="927" w:type="pct"/>
          </w:tcPr>
          <w:p w:rsidR="00E24087" w:rsidRPr="00BF3FEC" w:rsidRDefault="00E24087" w:rsidP="000A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Standard Deviation</w:t>
            </w:r>
          </w:p>
        </w:tc>
        <w:tc>
          <w:tcPr>
            <w:tcW w:w="1025" w:type="pct"/>
          </w:tcPr>
          <w:p w:rsidR="00E24087" w:rsidRPr="00BF3FEC" w:rsidRDefault="00E24087" w:rsidP="000A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24.99</w:t>
            </w:r>
          </w:p>
        </w:tc>
        <w:tc>
          <w:tcPr>
            <w:tcW w:w="1051" w:type="pct"/>
          </w:tcPr>
          <w:p w:rsidR="00E24087" w:rsidRPr="00BF3FEC" w:rsidRDefault="00E24087" w:rsidP="000A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18.94</w:t>
            </w:r>
          </w:p>
        </w:tc>
        <w:tc>
          <w:tcPr>
            <w:tcW w:w="1382" w:type="pct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4" w:type="pct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E24087" w:rsidRPr="00BF3FEC" w:rsidTr="00E24087">
        <w:trPr>
          <w:trHeight w:val="79"/>
          <w:jc w:val="center"/>
        </w:trPr>
        <w:tc>
          <w:tcPr>
            <w:tcW w:w="927" w:type="pct"/>
          </w:tcPr>
          <w:p w:rsidR="00E24087" w:rsidRPr="00BF3FEC" w:rsidRDefault="00E24087" w:rsidP="000A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Standard Error</w:t>
            </w:r>
          </w:p>
        </w:tc>
        <w:tc>
          <w:tcPr>
            <w:tcW w:w="1025" w:type="pct"/>
          </w:tcPr>
          <w:p w:rsidR="00E24087" w:rsidRPr="00BF3FEC" w:rsidRDefault="00E24087" w:rsidP="000A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</w:tc>
        <w:tc>
          <w:tcPr>
            <w:tcW w:w="1051" w:type="pct"/>
          </w:tcPr>
          <w:p w:rsidR="00E24087" w:rsidRPr="00BF3FEC" w:rsidRDefault="00E24087" w:rsidP="000A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382" w:type="pct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614" w:type="pct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</w:tr>
      <w:tr w:rsidR="00E24087" w:rsidRPr="00BF3FEC" w:rsidTr="00E24087">
        <w:trPr>
          <w:trHeight w:val="79"/>
          <w:jc w:val="center"/>
        </w:trPr>
        <w:tc>
          <w:tcPr>
            <w:tcW w:w="927" w:type="pct"/>
          </w:tcPr>
          <w:p w:rsidR="00E24087" w:rsidRPr="00BF3FEC" w:rsidRDefault="00E24087" w:rsidP="000A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LSD(C.D.) 5%</w:t>
            </w:r>
          </w:p>
        </w:tc>
        <w:tc>
          <w:tcPr>
            <w:tcW w:w="1025" w:type="pct"/>
          </w:tcPr>
          <w:p w:rsidR="00E24087" w:rsidRPr="00BF3FEC" w:rsidRDefault="00E24087" w:rsidP="000A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9.64</w:t>
            </w:r>
          </w:p>
        </w:tc>
        <w:tc>
          <w:tcPr>
            <w:tcW w:w="1051" w:type="pct"/>
          </w:tcPr>
          <w:p w:rsidR="00E24087" w:rsidRPr="00BF3FEC" w:rsidRDefault="00E24087" w:rsidP="000A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12.78</w:t>
            </w:r>
          </w:p>
        </w:tc>
        <w:tc>
          <w:tcPr>
            <w:tcW w:w="1382" w:type="pct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12.89</w:t>
            </w:r>
          </w:p>
        </w:tc>
        <w:tc>
          <w:tcPr>
            <w:tcW w:w="614" w:type="pct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</w:tr>
    </w:tbl>
    <w:p w:rsidR="00E24087" w:rsidRPr="00BF3FEC" w:rsidRDefault="00E24087" w:rsidP="00E24087">
      <w:pPr>
        <w:widowControl w:val="0"/>
        <w:spacing w:after="0" w:line="360" w:lineRule="auto"/>
        <w:ind w:left="900" w:hanging="9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4087" w:rsidRPr="00BF3FEC" w:rsidRDefault="00331F50" w:rsidP="00E24087">
      <w:pPr>
        <w:widowControl w:val="0"/>
        <w:spacing w:after="0" w:line="360" w:lineRule="auto"/>
        <w:ind w:left="900" w:hanging="9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Table S 2</w:t>
      </w:r>
      <w:r w:rsidR="00E24087" w:rsidRPr="00BF3F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Range and means of different disease variables in </w:t>
      </w:r>
      <w:proofErr w:type="spellStart"/>
      <w:r w:rsidR="00E24087" w:rsidRPr="00BF3FE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Oryza</w:t>
      </w:r>
      <w:proofErr w:type="spellEnd"/>
      <w:r w:rsidR="00E24087" w:rsidRPr="00BF3FE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E24087" w:rsidRPr="00BF3FE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nivara</w:t>
      </w:r>
      <w:proofErr w:type="spellEnd"/>
      <w:r w:rsidR="00E24087" w:rsidRPr="00BF3F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accessions during the year 2015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3"/>
        <w:gridCol w:w="1228"/>
        <w:gridCol w:w="970"/>
        <w:gridCol w:w="1096"/>
        <w:gridCol w:w="881"/>
        <w:gridCol w:w="976"/>
        <w:gridCol w:w="881"/>
        <w:gridCol w:w="976"/>
        <w:gridCol w:w="781"/>
        <w:gridCol w:w="934"/>
      </w:tblGrid>
      <w:tr w:rsidR="00E24087" w:rsidRPr="00BF3FEC" w:rsidTr="000A7C8F">
        <w:trPr>
          <w:jc w:val="center"/>
        </w:trPr>
        <w:tc>
          <w:tcPr>
            <w:tcW w:w="938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Group</w:t>
            </w:r>
          </w:p>
          <w:p w:rsidR="00E24087" w:rsidRPr="00BF3FEC" w:rsidRDefault="00E24087" w:rsidP="000A7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Name</w:t>
            </w:r>
          </w:p>
        </w:tc>
        <w:tc>
          <w:tcPr>
            <w:tcW w:w="1323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Accession</w:t>
            </w:r>
          </w:p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Number</w:t>
            </w:r>
          </w:p>
        </w:tc>
        <w:tc>
          <w:tcPr>
            <w:tcW w:w="1322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Mean</w:t>
            </w:r>
          </w:p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PH</w:t>
            </w:r>
          </w:p>
        </w:tc>
        <w:tc>
          <w:tcPr>
            <w:tcW w:w="1616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Range of</w:t>
            </w:r>
          </w:p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PH</w:t>
            </w:r>
          </w:p>
        </w:tc>
        <w:tc>
          <w:tcPr>
            <w:tcW w:w="1322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Mean</w:t>
            </w:r>
          </w:p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LH</w:t>
            </w:r>
          </w:p>
        </w:tc>
        <w:tc>
          <w:tcPr>
            <w:tcW w:w="1496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Range</w:t>
            </w:r>
          </w:p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of LH</w:t>
            </w:r>
          </w:p>
        </w:tc>
        <w:tc>
          <w:tcPr>
            <w:tcW w:w="1323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Mean</w:t>
            </w:r>
          </w:p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RLH</w:t>
            </w:r>
          </w:p>
        </w:tc>
        <w:tc>
          <w:tcPr>
            <w:tcW w:w="1496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Range</w:t>
            </w:r>
          </w:p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of RLH</w:t>
            </w:r>
          </w:p>
        </w:tc>
        <w:tc>
          <w:tcPr>
            <w:tcW w:w="1323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DS</w:t>
            </w:r>
          </w:p>
        </w:tc>
        <w:tc>
          <w:tcPr>
            <w:tcW w:w="1323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Range</w:t>
            </w:r>
          </w:p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of DS</w:t>
            </w:r>
          </w:p>
        </w:tc>
      </w:tr>
      <w:tr w:rsidR="00E24087" w:rsidRPr="00BF3FEC" w:rsidTr="000A7C8F">
        <w:trPr>
          <w:trHeight w:val="79"/>
          <w:jc w:val="center"/>
        </w:trPr>
        <w:tc>
          <w:tcPr>
            <w:tcW w:w="938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M1</w:t>
            </w:r>
          </w:p>
        </w:tc>
        <w:tc>
          <w:tcPr>
            <w:tcW w:w="1323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1322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112.06</w:t>
            </w:r>
          </w:p>
        </w:tc>
        <w:tc>
          <w:tcPr>
            <w:tcW w:w="1616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80.33-144.67</w:t>
            </w:r>
          </w:p>
        </w:tc>
        <w:tc>
          <w:tcPr>
            <w:tcW w:w="1322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58.92</w:t>
            </w:r>
          </w:p>
        </w:tc>
        <w:tc>
          <w:tcPr>
            <w:tcW w:w="1496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40.67-81.33</w:t>
            </w:r>
          </w:p>
        </w:tc>
        <w:tc>
          <w:tcPr>
            <w:tcW w:w="1323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53.01</w:t>
            </w:r>
          </w:p>
        </w:tc>
        <w:tc>
          <w:tcPr>
            <w:tcW w:w="1496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45.17-69.89</w:t>
            </w:r>
          </w:p>
        </w:tc>
        <w:tc>
          <w:tcPr>
            <w:tcW w:w="1323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7.33</w:t>
            </w:r>
          </w:p>
        </w:tc>
        <w:tc>
          <w:tcPr>
            <w:tcW w:w="1323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7-9</w:t>
            </w:r>
          </w:p>
        </w:tc>
      </w:tr>
      <w:tr w:rsidR="00E24087" w:rsidRPr="00BF3FEC" w:rsidTr="000A7C8F">
        <w:trPr>
          <w:trHeight w:val="197"/>
          <w:jc w:val="center"/>
        </w:trPr>
        <w:tc>
          <w:tcPr>
            <w:tcW w:w="938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M2</w:t>
            </w:r>
          </w:p>
        </w:tc>
        <w:tc>
          <w:tcPr>
            <w:tcW w:w="1323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16</w:t>
            </w:r>
          </w:p>
        </w:tc>
        <w:tc>
          <w:tcPr>
            <w:tcW w:w="1322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128.33</w:t>
            </w:r>
          </w:p>
        </w:tc>
        <w:tc>
          <w:tcPr>
            <w:tcW w:w="1616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100-166.67</w:t>
            </w:r>
          </w:p>
        </w:tc>
        <w:tc>
          <w:tcPr>
            <w:tcW w:w="1322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34.56</w:t>
            </w:r>
          </w:p>
        </w:tc>
        <w:tc>
          <w:tcPr>
            <w:tcW w:w="1496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22.67-45.33</w:t>
            </w:r>
          </w:p>
        </w:tc>
        <w:tc>
          <w:tcPr>
            <w:tcW w:w="1323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26.92</w:t>
            </w:r>
          </w:p>
        </w:tc>
        <w:tc>
          <w:tcPr>
            <w:tcW w:w="1496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22.15-29.81</w:t>
            </w:r>
          </w:p>
        </w:tc>
        <w:tc>
          <w:tcPr>
            <w:tcW w:w="1323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1323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3-3</w:t>
            </w:r>
          </w:p>
        </w:tc>
      </w:tr>
      <w:tr w:rsidR="00E24087" w:rsidRPr="00BF3FEC" w:rsidTr="000A7C8F">
        <w:trPr>
          <w:trHeight w:val="79"/>
          <w:jc w:val="center"/>
        </w:trPr>
        <w:tc>
          <w:tcPr>
            <w:tcW w:w="938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M3</w:t>
            </w:r>
          </w:p>
        </w:tc>
        <w:tc>
          <w:tcPr>
            <w:tcW w:w="1323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21</w:t>
            </w:r>
          </w:p>
        </w:tc>
        <w:tc>
          <w:tcPr>
            <w:tcW w:w="1322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134.20</w:t>
            </w:r>
          </w:p>
        </w:tc>
        <w:tc>
          <w:tcPr>
            <w:tcW w:w="1616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105.67-170</w:t>
            </w:r>
          </w:p>
        </w:tc>
        <w:tc>
          <w:tcPr>
            <w:tcW w:w="1322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50.28</w:t>
            </w:r>
          </w:p>
        </w:tc>
        <w:tc>
          <w:tcPr>
            <w:tcW w:w="1496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43.67-66.33</w:t>
            </w:r>
          </w:p>
        </w:tc>
        <w:tc>
          <w:tcPr>
            <w:tcW w:w="1323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37.66</w:t>
            </w:r>
          </w:p>
        </w:tc>
        <w:tc>
          <w:tcPr>
            <w:tcW w:w="1496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32.54-44.68</w:t>
            </w:r>
          </w:p>
        </w:tc>
        <w:tc>
          <w:tcPr>
            <w:tcW w:w="1323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1323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5-5</w:t>
            </w:r>
          </w:p>
        </w:tc>
      </w:tr>
      <w:tr w:rsidR="00E24087" w:rsidRPr="00BF3FEC" w:rsidTr="000A7C8F">
        <w:trPr>
          <w:jc w:val="center"/>
        </w:trPr>
        <w:tc>
          <w:tcPr>
            <w:tcW w:w="938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M4</w:t>
            </w:r>
          </w:p>
        </w:tc>
        <w:tc>
          <w:tcPr>
            <w:tcW w:w="1323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18</w:t>
            </w:r>
          </w:p>
        </w:tc>
        <w:tc>
          <w:tcPr>
            <w:tcW w:w="1322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94.75</w:t>
            </w:r>
          </w:p>
        </w:tc>
        <w:tc>
          <w:tcPr>
            <w:tcW w:w="1616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45-131</w:t>
            </w:r>
          </w:p>
        </w:tc>
        <w:tc>
          <w:tcPr>
            <w:tcW w:w="1322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70.48</w:t>
            </w:r>
          </w:p>
        </w:tc>
        <w:tc>
          <w:tcPr>
            <w:tcW w:w="1496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39.67-97</w:t>
            </w:r>
          </w:p>
        </w:tc>
        <w:tc>
          <w:tcPr>
            <w:tcW w:w="1323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74.84</w:t>
            </w:r>
          </w:p>
        </w:tc>
        <w:tc>
          <w:tcPr>
            <w:tcW w:w="1496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58.71-90.14</w:t>
            </w:r>
          </w:p>
        </w:tc>
        <w:tc>
          <w:tcPr>
            <w:tcW w:w="1323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8.2</w:t>
            </w:r>
          </w:p>
        </w:tc>
        <w:tc>
          <w:tcPr>
            <w:tcW w:w="1323" w:type="dxa"/>
          </w:tcPr>
          <w:p w:rsidR="00E24087" w:rsidRPr="00BF3FEC" w:rsidRDefault="00E24087" w:rsidP="000A7C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BF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7-9</w:t>
            </w:r>
          </w:p>
        </w:tc>
      </w:tr>
    </w:tbl>
    <w:p w:rsidR="00E24087" w:rsidRPr="00BF3FEC" w:rsidRDefault="00E24087" w:rsidP="00E24087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3FEC">
        <w:rPr>
          <w:rFonts w:ascii="Times New Roman" w:hAnsi="Times New Roman" w:cs="Times New Roman"/>
          <w:bCs/>
          <w:color w:val="000000"/>
          <w:sz w:val="24"/>
          <w:szCs w:val="24"/>
        </w:rPr>
        <w:t>(PH=Plant Height, LH= Lesion Height, RLH= Relative Lesion Height, DS= Disease Score)</w:t>
      </w:r>
    </w:p>
    <w:p w:rsidR="00E24087" w:rsidRPr="00BF3FEC" w:rsidRDefault="00E24087" w:rsidP="00E24087">
      <w:pPr>
        <w:widowControl w:val="0"/>
        <w:spacing w:after="0" w:line="360" w:lineRule="auto"/>
        <w:ind w:left="900" w:hanging="90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4087" w:rsidRPr="00BF3FEC" w:rsidRDefault="00E24087" w:rsidP="00E24087">
      <w:pPr>
        <w:widowControl w:val="0"/>
        <w:spacing w:after="0" w:line="360" w:lineRule="auto"/>
        <w:ind w:left="900" w:hanging="9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3F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24087" w:rsidRPr="00BF3FEC" w:rsidRDefault="00E24087" w:rsidP="00E2408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242021"/>
          <w:sz w:val="24"/>
          <w:szCs w:val="24"/>
        </w:rPr>
      </w:pPr>
      <w:r w:rsidRPr="00BF3FEC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="00331F50">
        <w:rPr>
          <w:rFonts w:ascii="Times New Roman" w:hAnsi="Times New Roman" w:cs="Times New Roman"/>
          <w:b/>
          <w:color w:val="242021"/>
          <w:sz w:val="24"/>
          <w:szCs w:val="24"/>
        </w:rPr>
        <w:lastRenderedPageBreak/>
        <w:t xml:space="preserve"> Table S 3</w:t>
      </w:r>
      <w:r w:rsidRPr="00BF3FEC">
        <w:rPr>
          <w:rFonts w:ascii="Times New Roman" w:hAnsi="Times New Roman" w:cs="Times New Roman"/>
          <w:b/>
          <w:color w:val="242021"/>
          <w:sz w:val="24"/>
          <w:szCs w:val="24"/>
        </w:rPr>
        <w:t xml:space="preserve">. Analysis of variance for effects of </w:t>
      </w:r>
      <w:proofErr w:type="spellStart"/>
      <w:r w:rsidRPr="00BF3FEC">
        <w:rPr>
          <w:rFonts w:ascii="Times New Roman" w:hAnsi="Times New Roman" w:cs="Times New Roman"/>
          <w:b/>
          <w:i/>
          <w:iCs/>
          <w:color w:val="242021"/>
          <w:sz w:val="24"/>
          <w:szCs w:val="24"/>
        </w:rPr>
        <w:t>Oryza</w:t>
      </w:r>
      <w:proofErr w:type="spellEnd"/>
      <w:r w:rsidRPr="00BF3FEC">
        <w:rPr>
          <w:rFonts w:ascii="Times New Roman" w:hAnsi="Times New Roman" w:cs="Times New Roman"/>
          <w:b/>
          <w:i/>
          <w:iCs/>
          <w:color w:val="242021"/>
          <w:sz w:val="24"/>
          <w:szCs w:val="24"/>
        </w:rPr>
        <w:t xml:space="preserve"> </w:t>
      </w:r>
      <w:proofErr w:type="spellStart"/>
      <w:r w:rsidRPr="00BF3FEC">
        <w:rPr>
          <w:rFonts w:ascii="Times New Roman" w:hAnsi="Times New Roman" w:cs="Times New Roman"/>
          <w:b/>
          <w:i/>
          <w:iCs/>
          <w:color w:val="242021"/>
          <w:sz w:val="24"/>
          <w:szCs w:val="24"/>
        </w:rPr>
        <w:t>nivara</w:t>
      </w:r>
      <w:proofErr w:type="spellEnd"/>
      <w:r w:rsidRPr="00BF3FEC">
        <w:rPr>
          <w:rFonts w:ascii="Times New Roman" w:hAnsi="Times New Roman" w:cs="Times New Roman"/>
          <w:b/>
          <w:i/>
          <w:iCs/>
          <w:color w:val="242021"/>
          <w:sz w:val="24"/>
          <w:szCs w:val="24"/>
        </w:rPr>
        <w:t xml:space="preserve"> </w:t>
      </w:r>
      <w:r w:rsidRPr="00BF3FEC">
        <w:rPr>
          <w:rFonts w:ascii="Times New Roman" w:hAnsi="Times New Roman" w:cs="Times New Roman"/>
          <w:b/>
          <w:color w:val="242021"/>
          <w:sz w:val="24"/>
          <w:szCs w:val="24"/>
        </w:rPr>
        <w:t xml:space="preserve">genotypes on different disease variables of rice sheath blight </w:t>
      </w:r>
    </w:p>
    <w:p w:rsidR="00E24087" w:rsidRPr="00BF3FEC" w:rsidRDefault="00E24087" w:rsidP="00E24087">
      <w:pPr>
        <w:widowControl w:val="0"/>
        <w:spacing w:after="0" w:line="240" w:lineRule="auto"/>
        <w:ind w:left="1080" w:hanging="1080"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tbl>
      <w:tblPr>
        <w:tblStyle w:val="TableGrid"/>
        <w:tblW w:w="8896" w:type="dxa"/>
        <w:jc w:val="center"/>
        <w:tblLook w:val="04A0" w:firstRow="1" w:lastRow="0" w:firstColumn="1" w:lastColumn="0" w:noHBand="0" w:noVBand="1"/>
      </w:tblPr>
      <w:tblGrid>
        <w:gridCol w:w="2367"/>
        <w:gridCol w:w="1990"/>
        <w:gridCol w:w="559"/>
        <w:gridCol w:w="907"/>
        <w:gridCol w:w="1002"/>
        <w:gridCol w:w="2071"/>
      </w:tblGrid>
      <w:tr w:rsidR="00E24087" w:rsidRPr="00BF3FEC" w:rsidTr="000A7C8F">
        <w:trPr>
          <w:jc w:val="center"/>
        </w:trPr>
        <w:tc>
          <w:tcPr>
            <w:tcW w:w="2367" w:type="dxa"/>
          </w:tcPr>
          <w:p w:rsidR="00E24087" w:rsidRPr="00BF3FEC" w:rsidRDefault="00E24087" w:rsidP="000A7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Disease variables</w:t>
            </w:r>
          </w:p>
        </w:tc>
        <w:tc>
          <w:tcPr>
            <w:tcW w:w="1990" w:type="dxa"/>
          </w:tcPr>
          <w:p w:rsidR="00E24087" w:rsidRPr="00BF3FEC" w:rsidRDefault="00E24087" w:rsidP="000A7C8F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Effect</w:t>
            </w:r>
          </w:p>
        </w:tc>
        <w:tc>
          <w:tcPr>
            <w:tcW w:w="559" w:type="dxa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3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907" w:type="dxa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 ratio</w:t>
            </w:r>
          </w:p>
        </w:tc>
        <w:tc>
          <w:tcPr>
            <w:tcW w:w="1002" w:type="dxa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P&gt;F*</w:t>
            </w:r>
          </w:p>
        </w:tc>
        <w:tc>
          <w:tcPr>
            <w:tcW w:w="2071" w:type="dxa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LSD</w:t>
            </w:r>
          </w:p>
        </w:tc>
      </w:tr>
      <w:tr w:rsidR="00E24087" w:rsidRPr="00BF3FEC" w:rsidTr="000A7C8F">
        <w:trPr>
          <w:jc w:val="center"/>
        </w:trPr>
        <w:tc>
          <w:tcPr>
            <w:tcW w:w="2367" w:type="dxa"/>
            <w:vMerge w:val="restart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Plant Height</w:t>
            </w:r>
          </w:p>
        </w:tc>
        <w:tc>
          <w:tcPr>
            <w:tcW w:w="1990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</w:t>
            </w:r>
          </w:p>
        </w:tc>
        <w:tc>
          <w:tcPr>
            <w:tcW w:w="559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71.56</w:t>
            </w:r>
          </w:p>
        </w:tc>
        <w:tc>
          <w:tcPr>
            <w:tcW w:w="1002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&lt;.0001</w:t>
            </w:r>
          </w:p>
        </w:tc>
        <w:tc>
          <w:tcPr>
            <w:tcW w:w="2071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7.76</w:t>
            </w:r>
          </w:p>
        </w:tc>
      </w:tr>
      <w:tr w:rsidR="00E24087" w:rsidRPr="00BF3FEC" w:rsidTr="000A7C8F">
        <w:trPr>
          <w:jc w:val="center"/>
        </w:trPr>
        <w:tc>
          <w:tcPr>
            <w:tcW w:w="2367" w:type="dxa"/>
            <w:vMerge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Genotypes</w:t>
            </w:r>
          </w:p>
        </w:tc>
        <w:tc>
          <w:tcPr>
            <w:tcW w:w="559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7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55.86</w:t>
            </w:r>
          </w:p>
        </w:tc>
        <w:tc>
          <w:tcPr>
            <w:tcW w:w="1002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&lt;.0001</w:t>
            </w:r>
          </w:p>
        </w:tc>
        <w:tc>
          <w:tcPr>
            <w:tcW w:w="2071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</w:tr>
      <w:tr w:rsidR="00E24087" w:rsidRPr="00BF3FEC" w:rsidTr="000A7C8F">
        <w:trPr>
          <w:trHeight w:val="638"/>
          <w:jc w:val="center"/>
        </w:trPr>
        <w:tc>
          <w:tcPr>
            <w:tcW w:w="2367" w:type="dxa"/>
            <w:vMerge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 x Genotypes</w:t>
            </w:r>
          </w:p>
        </w:tc>
        <w:tc>
          <w:tcPr>
            <w:tcW w:w="559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7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5.44</w:t>
            </w:r>
          </w:p>
        </w:tc>
        <w:tc>
          <w:tcPr>
            <w:tcW w:w="1002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&lt;.0001</w:t>
            </w:r>
          </w:p>
        </w:tc>
        <w:tc>
          <w:tcPr>
            <w:tcW w:w="2071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18.34</w:t>
            </w:r>
          </w:p>
        </w:tc>
      </w:tr>
      <w:tr w:rsidR="00E24087" w:rsidRPr="00BF3FEC" w:rsidTr="000A7C8F">
        <w:trPr>
          <w:jc w:val="center"/>
        </w:trPr>
        <w:tc>
          <w:tcPr>
            <w:tcW w:w="2367" w:type="dxa"/>
            <w:vMerge w:val="restart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Lesion Height</w:t>
            </w:r>
          </w:p>
        </w:tc>
        <w:tc>
          <w:tcPr>
            <w:tcW w:w="1990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</w:t>
            </w:r>
          </w:p>
        </w:tc>
        <w:tc>
          <w:tcPr>
            <w:tcW w:w="559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002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0.3016</w:t>
            </w:r>
          </w:p>
        </w:tc>
        <w:tc>
          <w:tcPr>
            <w:tcW w:w="2071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(NS)</w:t>
            </w:r>
          </w:p>
        </w:tc>
      </w:tr>
      <w:tr w:rsidR="00E24087" w:rsidRPr="00BF3FEC" w:rsidTr="000A7C8F">
        <w:trPr>
          <w:jc w:val="center"/>
        </w:trPr>
        <w:tc>
          <w:tcPr>
            <w:tcW w:w="2367" w:type="dxa"/>
            <w:vMerge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Genotypes</w:t>
            </w:r>
          </w:p>
        </w:tc>
        <w:tc>
          <w:tcPr>
            <w:tcW w:w="559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7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24.40</w:t>
            </w:r>
          </w:p>
        </w:tc>
        <w:tc>
          <w:tcPr>
            <w:tcW w:w="1002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&lt;.0001</w:t>
            </w:r>
          </w:p>
        </w:tc>
        <w:tc>
          <w:tcPr>
            <w:tcW w:w="2071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</w:tr>
      <w:tr w:rsidR="00E24087" w:rsidRPr="00BF3FEC" w:rsidTr="000A7C8F">
        <w:trPr>
          <w:jc w:val="center"/>
        </w:trPr>
        <w:tc>
          <w:tcPr>
            <w:tcW w:w="2367" w:type="dxa"/>
            <w:vMerge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 x Genotypes</w:t>
            </w:r>
          </w:p>
        </w:tc>
        <w:tc>
          <w:tcPr>
            <w:tcW w:w="559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7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002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0.0185</w:t>
            </w:r>
          </w:p>
        </w:tc>
        <w:tc>
          <w:tcPr>
            <w:tcW w:w="2071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11.51</w:t>
            </w:r>
          </w:p>
        </w:tc>
      </w:tr>
      <w:tr w:rsidR="00E24087" w:rsidRPr="00BF3FEC" w:rsidTr="000A7C8F">
        <w:trPr>
          <w:jc w:val="center"/>
        </w:trPr>
        <w:tc>
          <w:tcPr>
            <w:tcW w:w="2367" w:type="dxa"/>
            <w:vMerge w:val="restart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Relative Lesion Height</w:t>
            </w:r>
          </w:p>
        </w:tc>
        <w:tc>
          <w:tcPr>
            <w:tcW w:w="1990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</w:t>
            </w:r>
          </w:p>
        </w:tc>
        <w:tc>
          <w:tcPr>
            <w:tcW w:w="559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18.20</w:t>
            </w:r>
          </w:p>
        </w:tc>
        <w:tc>
          <w:tcPr>
            <w:tcW w:w="1002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&lt;.0001</w:t>
            </w:r>
          </w:p>
        </w:tc>
        <w:tc>
          <w:tcPr>
            <w:tcW w:w="2071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3.89</w:t>
            </w:r>
          </w:p>
        </w:tc>
      </w:tr>
      <w:tr w:rsidR="00E24087" w:rsidRPr="00BF3FEC" w:rsidTr="000A7C8F">
        <w:trPr>
          <w:jc w:val="center"/>
        </w:trPr>
        <w:tc>
          <w:tcPr>
            <w:tcW w:w="2367" w:type="dxa"/>
            <w:vMerge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Genotypes</w:t>
            </w:r>
          </w:p>
        </w:tc>
        <w:tc>
          <w:tcPr>
            <w:tcW w:w="559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7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38.61</w:t>
            </w:r>
          </w:p>
        </w:tc>
        <w:tc>
          <w:tcPr>
            <w:tcW w:w="1002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&lt;.0001</w:t>
            </w:r>
          </w:p>
        </w:tc>
        <w:tc>
          <w:tcPr>
            <w:tcW w:w="2071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</w:tr>
      <w:tr w:rsidR="00E24087" w:rsidRPr="00BF3FEC" w:rsidTr="000A7C8F">
        <w:trPr>
          <w:trHeight w:val="242"/>
          <w:jc w:val="center"/>
        </w:trPr>
        <w:tc>
          <w:tcPr>
            <w:tcW w:w="2367" w:type="dxa"/>
            <w:vMerge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 x Genotypes</w:t>
            </w:r>
          </w:p>
        </w:tc>
        <w:tc>
          <w:tcPr>
            <w:tcW w:w="559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7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002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0.0040</w:t>
            </w:r>
          </w:p>
        </w:tc>
        <w:tc>
          <w:tcPr>
            <w:tcW w:w="2071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9.58</w:t>
            </w:r>
          </w:p>
        </w:tc>
      </w:tr>
      <w:tr w:rsidR="00E24087" w:rsidRPr="00BF3FEC" w:rsidTr="000A7C8F">
        <w:trPr>
          <w:jc w:val="center"/>
        </w:trPr>
        <w:tc>
          <w:tcPr>
            <w:tcW w:w="2367" w:type="dxa"/>
            <w:vMerge w:val="restart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Disease score</w:t>
            </w:r>
          </w:p>
        </w:tc>
        <w:tc>
          <w:tcPr>
            <w:tcW w:w="1990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</w:t>
            </w:r>
          </w:p>
        </w:tc>
        <w:tc>
          <w:tcPr>
            <w:tcW w:w="559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23.80</w:t>
            </w:r>
          </w:p>
        </w:tc>
        <w:tc>
          <w:tcPr>
            <w:tcW w:w="1002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&lt;.0001</w:t>
            </w:r>
          </w:p>
        </w:tc>
        <w:tc>
          <w:tcPr>
            <w:tcW w:w="2071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E24087" w:rsidRPr="00BF3FEC" w:rsidTr="000A7C8F">
        <w:trPr>
          <w:jc w:val="center"/>
        </w:trPr>
        <w:tc>
          <w:tcPr>
            <w:tcW w:w="2367" w:type="dxa"/>
            <w:vMerge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Genotypes</w:t>
            </w:r>
          </w:p>
        </w:tc>
        <w:tc>
          <w:tcPr>
            <w:tcW w:w="559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7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24.97</w:t>
            </w:r>
          </w:p>
        </w:tc>
        <w:tc>
          <w:tcPr>
            <w:tcW w:w="1002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&lt;.0001</w:t>
            </w:r>
          </w:p>
        </w:tc>
        <w:tc>
          <w:tcPr>
            <w:tcW w:w="2071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</w:tr>
      <w:tr w:rsidR="00E24087" w:rsidRPr="00BF3FEC" w:rsidTr="000A7C8F">
        <w:trPr>
          <w:jc w:val="center"/>
        </w:trPr>
        <w:tc>
          <w:tcPr>
            <w:tcW w:w="2367" w:type="dxa"/>
            <w:vMerge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 x Genotypes</w:t>
            </w:r>
          </w:p>
        </w:tc>
        <w:tc>
          <w:tcPr>
            <w:tcW w:w="559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7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002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0.0003</w:t>
            </w:r>
          </w:p>
        </w:tc>
        <w:tc>
          <w:tcPr>
            <w:tcW w:w="2071" w:type="dxa"/>
            <w:vAlign w:val="center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</w:tr>
    </w:tbl>
    <w:p w:rsidR="00E24087" w:rsidRPr="00BF3FEC" w:rsidRDefault="00E24087" w:rsidP="00E24087">
      <w:pPr>
        <w:spacing w:before="60" w:after="40" w:line="360" w:lineRule="auto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BF3FE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*Significant at 5% level of confidence, NS=Non significant</w:t>
      </w:r>
    </w:p>
    <w:p w:rsidR="00E24087" w:rsidRPr="00BF3FEC" w:rsidRDefault="00E24087" w:rsidP="00E24087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087" w:rsidRPr="00BF3FEC" w:rsidRDefault="00E24087" w:rsidP="00E24087">
      <w:pPr>
        <w:widowControl w:val="0"/>
        <w:spacing w:after="0" w:line="240" w:lineRule="auto"/>
        <w:ind w:left="990" w:hanging="990"/>
        <w:jc w:val="both"/>
        <w:rPr>
          <w:rFonts w:ascii="Times New Roman" w:hAnsi="Times New Roman" w:cs="Times New Roman"/>
          <w:bCs/>
          <w:color w:val="242021"/>
          <w:sz w:val="24"/>
          <w:szCs w:val="24"/>
        </w:rPr>
      </w:pPr>
    </w:p>
    <w:p w:rsidR="00E24087" w:rsidRPr="00BF3FEC" w:rsidRDefault="00E24087" w:rsidP="00E24087">
      <w:pPr>
        <w:widowControl w:val="0"/>
        <w:spacing w:after="0" w:line="240" w:lineRule="auto"/>
        <w:ind w:left="990" w:hanging="990"/>
        <w:jc w:val="both"/>
        <w:rPr>
          <w:rFonts w:ascii="Times New Roman" w:hAnsi="Times New Roman" w:cs="Times New Roman"/>
          <w:bCs/>
          <w:color w:val="242021"/>
          <w:sz w:val="24"/>
          <w:szCs w:val="24"/>
        </w:rPr>
      </w:pPr>
    </w:p>
    <w:p w:rsidR="00E24087" w:rsidRPr="00BF3FEC" w:rsidRDefault="00331F50" w:rsidP="00E24087">
      <w:pPr>
        <w:widowControl w:val="0"/>
        <w:spacing w:after="0" w:line="240" w:lineRule="auto"/>
        <w:ind w:left="990" w:hanging="990"/>
        <w:jc w:val="both"/>
        <w:rPr>
          <w:rFonts w:ascii="Times New Roman" w:hAnsi="Times New Roman" w:cs="Times New Roman"/>
          <w:b/>
          <w:color w:val="242021"/>
          <w:sz w:val="24"/>
          <w:szCs w:val="24"/>
        </w:rPr>
      </w:pPr>
      <w:r>
        <w:rPr>
          <w:rFonts w:ascii="Times New Roman" w:hAnsi="Times New Roman" w:cs="Times New Roman"/>
          <w:b/>
          <w:color w:val="242021"/>
          <w:sz w:val="24"/>
          <w:szCs w:val="24"/>
        </w:rPr>
        <w:t>Table S 4</w:t>
      </w:r>
      <w:r w:rsidR="00E24087" w:rsidRPr="00BF3FEC">
        <w:rPr>
          <w:rFonts w:ascii="Times New Roman" w:hAnsi="Times New Roman" w:cs="Times New Roman"/>
          <w:b/>
          <w:color w:val="242021"/>
          <w:sz w:val="24"/>
          <w:szCs w:val="24"/>
        </w:rPr>
        <w:t>. Pearson correlation coefficients among the different disease variables of rice sheath blight disease reaction</w:t>
      </w:r>
    </w:p>
    <w:p w:rsidR="00E24087" w:rsidRPr="00BF3FEC" w:rsidRDefault="00E24087" w:rsidP="00E24087">
      <w:pPr>
        <w:widowControl w:val="0"/>
        <w:spacing w:after="0" w:line="240" w:lineRule="auto"/>
        <w:ind w:left="990" w:hanging="990"/>
        <w:jc w:val="both"/>
        <w:rPr>
          <w:rFonts w:ascii="Times New Roman" w:hAnsi="Times New Roman" w:cs="Times New Roman"/>
          <w:bCs/>
          <w:color w:val="242021"/>
          <w:sz w:val="24"/>
          <w:szCs w:val="24"/>
        </w:rPr>
      </w:pPr>
    </w:p>
    <w:tbl>
      <w:tblPr>
        <w:tblStyle w:val="TableGrid"/>
        <w:tblW w:w="8897" w:type="dxa"/>
        <w:jc w:val="center"/>
        <w:tblInd w:w="925" w:type="dxa"/>
        <w:tblLook w:val="04A0" w:firstRow="1" w:lastRow="0" w:firstColumn="1" w:lastColumn="0" w:noHBand="0" w:noVBand="1"/>
      </w:tblPr>
      <w:tblGrid>
        <w:gridCol w:w="2119"/>
        <w:gridCol w:w="1936"/>
        <w:gridCol w:w="1725"/>
        <w:gridCol w:w="2057"/>
        <w:gridCol w:w="1060"/>
      </w:tblGrid>
      <w:tr w:rsidR="00E24087" w:rsidRPr="00BF3FEC" w:rsidTr="000A7C8F">
        <w:trPr>
          <w:jc w:val="center"/>
        </w:trPr>
        <w:tc>
          <w:tcPr>
            <w:tcW w:w="2119" w:type="dxa"/>
          </w:tcPr>
          <w:p w:rsidR="00E24087" w:rsidRPr="00BF3FEC" w:rsidRDefault="00E24087" w:rsidP="000A7C8F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>Disease variables</w:t>
            </w:r>
          </w:p>
        </w:tc>
        <w:tc>
          <w:tcPr>
            <w:tcW w:w="1936" w:type="dxa"/>
          </w:tcPr>
          <w:p w:rsidR="00E24087" w:rsidRPr="00BF3FEC" w:rsidRDefault="00E24087" w:rsidP="000A7C8F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>Plant Height(cm)</w:t>
            </w:r>
          </w:p>
        </w:tc>
        <w:tc>
          <w:tcPr>
            <w:tcW w:w="0" w:type="auto"/>
          </w:tcPr>
          <w:p w:rsidR="00E24087" w:rsidRPr="00BF3FEC" w:rsidRDefault="00E24087" w:rsidP="000A7C8F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>Lesion Height(cm)</w:t>
            </w:r>
          </w:p>
        </w:tc>
        <w:tc>
          <w:tcPr>
            <w:tcW w:w="0" w:type="auto"/>
          </w:tcPr>
          <w:p w:rsidR="00E24087" w:rsidRPr="00BF3FEC" w:rsidRDefault="00E24087" w:rsidP="000A7C8F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>Relative Lesion Height (%)</w:t>
            </w:r>
          </w:p>
        </w:tc>
        <w:tc>
          <w:tcPr>
            <w:tcW w:w="1060" w:type="dxa"/>
          </w:tcPr>
          <w:p w:rsidR="00E24087" w:rsidRPr="00BF3FEC" w:rsidRDefault="00E24087" w:rsidP="000A7C8F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>Disease score</w:t>
            </w:r>
          </w:p>
        </w:tc>
      </w:tr>
      <w:tr w:rsidR="00E24087" w:rsidRPr="00BF3FEC" w:rsidTr="000A7C8F">
        <w:trPr>
          <w:jc w:val="center"/>
        </w:trPr>
        <w:tc>
          <w:tcPr>
            <w:tcW w:w="2119" w:type="dxa"/>
          </w:tcPr>
          <w:p w:rsidR="00E24087" w:rsidRPr="00BF3FEC" w:rsidRDefault="00E24087" w:rsidP="000A7C8F">
            <w:pPr>
              <w:widowControl w:val="0"/>
              <w:spacing w:line="360" w:lineRule="auto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>Plant Height(cm)</w:t>
            </w:r>
          </w:p>
        </w:tc>
        <w:tc>
          <w:tcPr>
            <w:tcW w:w="1936" w:type="dxa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0" w:type="auto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-0.28</w:t>
            </w:r>
          </w:p>
        </w:tc>
        <w:tc>
          <w:tcPr>
            <w:tcW w:w="1060" w:type="dxa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-0.24</w:t>
            </w:r>
          </w:p>
        </w:tc>
      </w:tr>
      <w:tr w:rsidR="00E24087" w:rsidRPr="00BF3FEC" w:rsidTr="000A7C8F">
        <w:trPr>
          <w:jc w:val="center"/>
        </w:trPr>
        <w:tc>
          <w:tcPr>
            <w:tcW w:w="2119" w:type="dxa"/>
          </w:tcPr>
          <w:p w:rsidR="00E24087" w:rsidRPr="00BF3FEC" w:rsidRDefault="00E24087" w:rsidP="000A7C8F">
            <w:pPr>
              <w:widowControl w:val="0"/>
              <w:spacing w:line="360" w:lineRule="auto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>Lesion Height(cm)</w:t>
            </w:r>
          </w:p>
        </w:tc>
        <w:tc>
          <w:tcPr>
            <w:tcW w:w="1936" w:type="dxa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0" w:type="auto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1060" w:type="dxa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</w:tr>
      <w:tr w:rsidR="00E24087" w:rsidRPr="00BF3FEC" w:rsidTr="000A7C8F">
        <w:trPr>
          <w:trHeight w:val="458"/>
          <w:jc w:val="center"/>
        </w:trPr>
        <w:tc>
          <w:tcPr>
            <w:tcW w:w="2119" w:type="dxa"/>
          </w:tcPr>
          <w:p w:rsidR="00E24087" w:rsidRPr="00BF3FEC" w:rsidRDefault="00E24087" w:rsidP="000A7C8F">
            <w:pPr>
              <w:widowControl w:val="0"/>
              <w:spacing w:line="360" w:lineRule="auto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>Relative Lesion Height (%)</w:t>
            </w:r>
          </w:p>
        </w:tc>
        <w:tc>
          <w:tcPr>
            <w:tcW w:w="1936" w:type="dxa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0" w:type="auto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0" w:type="auto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</w:tr>
      <w:tr w:rsidR="00E24087" w:rsidRPr="00BF3FEC" w:rsidTr="000A7C8F">
        <w:trPr>
          <w:trHeight w:val="359"/>
          <w:jc w:val="center"/>
        </w:trPr>
        <w:tc>
          <w:tcPr>
            <w:tcW w:w="2119" w:type="dxa"/>
          </w:tcPr>
          <w:p w:rsidR="00E24087" w:rsidRPr="00BF3FEC" w:rsidRDefault="00E24087" w:rsidP="000A7C8F">
            <w:pPr>
              <w:widowControl w:val="0"/>
              <w:spacing w:line="360" w:lineRule="auto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>Disease score</w:t>
            </w:r>
          </w:p>
        </w:tc>
        <w:tc>
          <w:tcPr>
            <w:tcW w:w="1936" w:type="dxa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0" w:type="auto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0" w:type="auto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1060" w:type="dxa"/>
          </w:tcPr>
          <w:p w:rsidR="00E24087" w:rsidRPr="00BF3FEC" w:rsidRDefault="00E24087" w:rsidP="000A7C8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BF3FEC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</w:t>
            </w:r>
          </w:p>
        </w:tc>
      </w:tr>
    </w:tbl>
    <w:p w:rsidR="00E24087" w:rsidRPr="00BF3FEC" w:rsidRDefault="00E24087" w:rsidP="00E24087">
      <w:pPr>
        <w:rPr>
          <w:rFonts w:ascii="Times New Roman" w:hAnsi="Times New Roman" w:cs="Times New Roman"/>
          <w:sz w:val="24"/>
          <w:szCs w:val="24"/>
        </w:rPr>
      </w:pPr>
    </w:p>
    <w:p w:rsidR="00E24087" w:rsidRPr="00BF3FEC" w:rsidRDefault="00E24087">
      <w:pPr>
        <w:rPr>
          <w:rFonts w:ascii="Times New Roman" w:hAnsi="Times New Roman" w:cs="Times New Roman"/>
          <w:sz w:val="24"/>
          <w:szCs w:val="24"/>
        </w:rPr>
      </w:pPr>
    </w:p>
    <w:sectPr w:rsidR="00E24087" w:rsidRPr="00BF3FEC" w:rsidSect="005F2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4087"/>
    <w:rsid w:val="00331F50"/>
    <w:rsid w:val="005F245C"/>
    <w:rsid w:val="00794CCF"/>
    <w:rsid w:val="00B525B7"/>
    <w:rsid w:val="00BB12F3"/>
    <w:rsid w:val="00BF3FEC"/>
    <w:rsid w:val="00E2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4087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4087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Pravin</dc:creator>
  <cp:lastModifiedBy>Pravin</cp:lastModifiedBy>
  <cp:revision>7</cp:revision>
  <dcterms:created xsi:type="dcterms:W3CDTF">2019-04-10T12:04:00Z</dcterms:created>
  <dcterms:modified xsi:type="dcterms:W3CDTF">2019-05-07T10:02:00Z</dcterms:modified>
</cp:coreProperties>
</file>