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23" w:rsidRPr="00AB05BC" w:rsidRDefault="007E7C23" w:rsidP="00BA42E6">
      <w:pPr>
        <w:spacing w:after="0" w:line="480" w:lineRule="auto"/>
        <w:ind w:firstLine="284"/>
        <w:jc w:val="center"/>
        <w:rPr>
          <w:rStyle w:val="shorttext"/>
          <w:rFonts w:ascii="Times New Roman" w:hAnsi="Times New Roman" w:cs="Times New Roman"/>
          <w:sz w:val="20"/>
          <w:rtl/>
        </w:rPr>
      </w:pPr>
      <w:r w:rsidRPr="00AB05BC">
        <w:rPr>
          <w:rStyle w:val="shorttext"/>
          <w:rFonts w:ascii="Times New Roman" w:hAnsi="Times New Roman" w:cs="Times New Roman"/>
          <w:sz w:val="20"/>
        </w:rPr>
        <w:t xml:space="preserve">Table </w:t>
      </w:r>
      <w:r w:rsidR="00BA42E6" w:rsidRPr="00AB05BC">
        <w:rPr>
          <w:rStyle w:val="shorttext"/>
          <w:rFonts w:ascii="Times New Roman" w:hAnsi="Times New Roman" w:cs="Times New Roman"/>
          <w:sz w:val="20"/>
        </w:rPr>
        <w:t>S1</w:t>
      </w:r>
      <w:r w:rsidRPr="00AB05BC">
        <w:rPr>
          <w:rStyle w:val="shorttext"/>
          <w:rFonts w:ascii="Times New Roman" w:hAnsi="Times New Roman" w:cs="Times New Roman"/>
          <w:sz w:val="20"/>
        </w:rPr>
        <w:t>. Genotypes used in the research</w:t>
      </w:r>
    </w:p>
    <w:tbl>
      <w:tblPr>
        <w:tblStyle w:val="TableGrid"/>
        <w:tblW w:w="1007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4"/>
        <w:gridCol w:w="1548"/>
        <w:gridCol w:w="2541"/>
        <w:gridCol w:w="1069"/>
        <w:gridCol w:w="1425"/>
        <w:gridCol w:w="2423"/>
      </w:tblGrid>
      <w:tr w:rsidR="009049F5" w:rsidRPr="00AB05BC" w:rsidTr="00DD300B">
        <w:trPr>
          <w:jc w:val="center"/>
        </w:trPr>
        <w:tc>
          <w:tcPr>
            <w:tcW w:w="106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</w:p>
        </w:tc>
        <w:tc>
          <w:tcPr>
            <w:tcW w:w="154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254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origin(place of collection)</w:t>
            </w:r>
          </w:p>
        </w:tc>
        <w:tc>
          <w:tcPr>
            <w:tcW w:w="106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242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origin(place of collection)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IUGB-00027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Cite ceros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IUGB-00462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Baneh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IUGB-00540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Boroojerd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IUGB-00463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Sanandaj-Shwesheh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IUGB-00037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Pavon, fransooye aval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IUGB-00464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Sanandaj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IUGB-00040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ragham, Chenab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IUGB-00465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Kermanshah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IUGB-00042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ragham Bezostaya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IUGB-00466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Sagez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IUGB-00045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Iran-sefid boomi, risbak dar, moshabeh Sardari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IUGB-00467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Qorveh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IUGB-00061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ragham Gohar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IUGB-00468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Qorveh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IUGB-00085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Fardin, Graecum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IUGB-00469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IUGB-00130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Yazd, Graceum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IUGB-00470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Qorveh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IUGB-00131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Nahavand, Erythroleucum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IUGB-00471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Mahabad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IUGB-00133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Gonbad, Ferugineum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IUGB-00472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Kermanshah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IUGB-00541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Lorestan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IUGB-00473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Sanandaj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IUGB-00136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Kermanshah, Subhostionum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IUGB-00474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Dehgolan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IUGB-00138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Khoramabad, Graceum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IUGB-00475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Kermanshah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IUGB-00264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40Km jadeh Esfahan-Shahr-Reza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IUGB-00548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Hamadan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IUGB-00266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40Km jadeh Esfahan-Shahr-Reza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IUGB-00477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IUGB-00282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Havali Esfahan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IUGB-00478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Mahabad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IUGB-00327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Shoosh, Indicum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IUGB-00479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Divandareh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IUGB-00341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ragham Azadi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IUGB-00480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Mahabad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IUGB-00342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Songhor be Asadabad, roostay Zolfas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IUGB-00481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Sarvabad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IUGB-00351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ragham Sardari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IUGB-00482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Kamyaran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IUGB-00352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Razi Sorkheh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IUGB-00483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Divandareh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IUGB-00356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Back cross roushan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IUGB-00484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IUGB-00397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Selfchegan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IUGB-00485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Urmiyeh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IUGB-00422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Kermanshah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IUGB-00486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Marivan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IUGB-00542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Maian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IUGB-00487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IUGB-00431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ragham Varamin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IUGB-00488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Qorveh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IUGB-00544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Saghez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IUGB-00489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Dehgolan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IUGB-00434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ragham Aria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IUGB-00490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Sagez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IUGB-00436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Shiraz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IUGB-00491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Kermanshah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IUGB-00437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Bijar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IUGB-00492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Ilam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IUGB-00438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Sanandaj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IUGB-00493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Bokan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IUGB-00441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Mahabad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IUGB-00494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Kamyaran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IUGB-00442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IUGB-00495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Sanandaj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IUGB-00443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Sanandaj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IUGB-00496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IUGB-00444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Divandareh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IUGB-00497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IUGB-00547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Behbahan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IUGB-00498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IUGB-00446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Kermanshah (Unknown place)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IUGB-00550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Shoosh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IUGB-00447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Sagez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IUGB-00500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IUGB-00448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Sagez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IUGB-00501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IUGB-00449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Bijar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IUGB-00502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IUGB00451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Ilam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IUGB-00552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Ilam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IUGB-00452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IUGB-00513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Hamadan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IUGB-00453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Khoy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IUGB-00515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Shoosh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IUGB-00454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Sanandaj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IUGB-00516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Izeh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IUGB-00455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Ravansar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IUGB-00518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Kermanshah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IUGB-00456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 (Unknown place)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IUGB-00532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ragham Saison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IUGB-00458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Sanandaj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IUGB-00533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unknown place (Iran)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IUGB-00459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Bokan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IUGB-00534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Ghorveh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IUGB-00460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Zanjan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IUGB-00535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Bijar</w:t>
            </w:r>
          </w:p>
        </w:tc>
      </w:tr>
      <w:tr w:rsidR="009049F5" w:rsidRPr="00AB05BC" w:rsidTr="00DD300B">
        <w:trPr>
          <w:jc w:val="center"/>
        </w:trPr>
        <w:tc>
          <w:tcPr>
            <w:tcW w:w="1064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548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IUGB-00461</w:t>
            </w:r>
          </w:p>
        </w:tc>
        <w:tc>
          <w:tcPr>
            <w:tcW w:w="254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Dehgolan</w:t>
            </w:r>
          </w:p>
        </w:tc>
        <w:tc>
          <w:tcPr>
            <w:tcW w:w="1069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2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IUGB-00553</w:t>
            </w:r>
          </w:p>
        </w:tc>
        <w:tc>
          <w:tcPr>
            <w:tcW w:w="2423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5BC">
              <w:rPr>
                <w:rFonts w:ascii="Times New Roman" w:hAnsi="Times New Roman" w:cs="Times New Roman"/>
                <w:sz w:val="16"/>
                <w:szCs w:val="16"/>
              </w:rPr>
              <w:t>Kurdistan</w:t>
            </w:r>
          </w:p>
        </w:tc>
      </w:tr>
    </w:tbl>
    <w:p w:rsidR="002D3E0F" w:rsidRPr="00AB05BC" w:rsidRDefault="002D3E0F" w:rsidP="009049F5">
      <w:pPr>
        <w:bidi w:val="0"/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BA42E6">
      <w:pPr>
        <w:tabs>
          <w:tab w:val="left" w:pos="1451"/>
          <w:tab w:val="center" w:pos="3543"/>
        </w:tabs>
        <w:spacing w:after="0" w:line="48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AB05BC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 w:rsidR="00BA42E6" w:rsidRPr="00AB05BC">
        <w:rPr>
          <w:rFonts w:ascii="Times New Roman" w:hAnsi="Times New Roman" w:cs="Times New Roman"/>
          <w:sz w:val="20"/>
          <w:szCs w:val="20"/>
        </w:rPr>
        <w:t>S2</w:t>
      </w:r>
      <w:r w:rsidRPr="00AB05BC">
        <w:rPr>
          <w:rFonts w:ascii="Times New Roman" w:hAnsi="Times New Roman" w:cs="Times New Roman"/>
          <w:sz w:val="20"/>
          <w:szCs w:val="20"/>
        </w:rPr>
        <w:t>. Temperature and time conditions of PCR program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268"/>
        <w:gridCol w:w="1820"/>
        <w:gridCol w:w="1275"/>
        <w:gridCol w:w="1701"/>
      </w:tblGrid>
      <w:tr w:rsidR="009049F5" w:rsidRPr="00AB05BC" w:rsidTr="00DD300B">
        <w:trPr>
          <w:jc w:val="center"/>
        </w:trPr>
        <w:tc>
          <w:tcPr>
            <w:tcW w:w="226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</w:p>
        </w:tc>
        <w:tc>
          <w:tcPr>
            <w:tcW w:w="182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  <w:rtl/>
              </w:rPr>
              <w:t>(</w:t>
            </w: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C</w:t>
            </w:r>
            <w:r w:rsidRPr="00AB05BC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0</w:t>
            </w:r>
            <w:r w:rsidRPr="00AB05BC">
              <w:rPr>
                <w:rFonts w:ascii="Times New Roman" w:hAnsi="Times New Roman" w:cs="Times New Roman"/>
                <w:sz w:val="18"/>
                <w:szCs w:val="24"/>
                <w:rtl/>
              </w:rPr>
              <w:t>)</w:t>
            </w: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temperature</w:t>
            </w:r>
          </w:p>
        </w:tc>
        <w:tc>
          <w:tcPr>
            <w:tcW w:w="127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Time (sec)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cycle</w:t>
            </w: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Denaturation</w:t>
            </w:r>
          </w:p>
        </w:tc>
        <w:tc>
          <w:tcPr>
            <w:tcW w:w="18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94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240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Denaturation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Annealing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Tm+5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Extension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Denaturation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Annealing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Tm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Extension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Denaturation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24</w:t>
            </w: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Annealing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Tm-5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Extension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</w:p>
        </w:tc>
      </w:tr>
      <w:tr w:rsidR="009049F5" w:rsidRPr="00AB05BC" w:rsidTr="00DD300B">
        <w:trPr>
          <w:jc w:val="center"/>
        </w:trPr>
        <w:tc>
          <w:tcPr>
            <w:tcW w:w="2268" w:type="dxa"/>
            <w:tcBorders>
              <w:top w:val="single" w:sz="4" w:space="0" w:color="auto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Final extention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:rsidR="009049F5" w:rsidRPr="00AB05BC" w:rsidRDefault="009049F5" w:rsidP="00DD300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24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</w:tr>
    </w:tbl>
    <w:p w:rsidR="009049F5" w:rsidRPr="00AB05BC" w:rsidRDefault="009049F5" w:rsidP="009049F5">
      <w:pPr>
        <w:bidi w:val="0"/>
        <w:spacing w:after="0" w:line="48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9049F5">
      <w:pPr>
        <w:bidi w:val="0"/>
      </w:pPr>
    </w:p>
    <w:p w:rsidR="009049F5" w:rsidRPr="00AB05BC" w:rsidRDefault="009049F5" w:rsidP="000E3A01">
      <w:pPr>
        <w:bidi w:val="0"/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05BC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 w:rsidR="00BA42E6" w:rsidRPr="00AB05BC">
        <w:rPr>
          <w:rFonts w:ascii="Times New Roman" w:hAnsi="Times New Roman" w:cs="Times New Roman"/>
          <w:sz w:val="20"/>
          <w:szCs w:val="20"/>
        </w:rPr>
        <w:t>S3</w:t>
      </w:r>
      <w:r w:rsidRPr="00AB05BC">
        <w:rPr>
          <w:rFonts w:ascii="Times New Roman" w:hAnsi="Times New Roman" w:cs="Times New Roman"/>
          <w:sz w:val="20"/>
          <w:szCs w:val="20"/>
        </w:rPr>
        <w:t xml:space="preserve">. </w:t>
      </w:r>
      <w:r w:rsidR="00F52023" w:rsidRPr="00AB05BC">
        <w:rPr>
          <w:rFonts w:ascii="Times New Roman" w:hAnsi="Times New Roman" w:cs="Times New Roman"/>
          <w:sz w:val="20"/>
          <w:szCs w:val="20"/>
        </w:rPr>
        <w:t xml:space="preserve"> </w:t>
      </w:r>
      <w:r w:rsidR="00703A27" w:rsidRPr="00AB05BC">
        <w:rPr>
          <w:rFonts w:ascii="Times New Roman" w:hAnsi="Times New Roman" w:cs="Times New Roman"/>
          <w:sz w:val="20"/>
          <w:szCs w:val="20"/>
        </w:rPr>
        <w:t>A summary of descr</w:t>
      </w:r>
      <w:r w:rsidR="00467FBF" w:rsidRPr="00AB05BC">
        <w:rPr>
          <w:rFonts w:ascii="Times New Roman" w:hAnsi="Times New Roman" w:cs="Times New Roman"/>
          <w:sz w:val="20"/>
          <w:szCs w:val="20"/>
        </w:rPr>
        <w:t>iptive statistics of traits</w:t>
      </w:r>
      <w:r w:rsidR="00F52023" w:rsidRPr="00AB05BC">
        <w:rPr>
          <w:rFonts w:ascii="Times New Roman" w:hAnsi="Times New Roman" w:cs="Times New Roman"/>
          <w:sz w:val="20"/>
          <w:szCs w:val="20"/>
        </w:rPr>
        <w:t xml:space="preserve"> related to</w:t>
      </w:r>
      <w:r w:rsidR="00467FBF" w:rsidRPr="00AB05BC">
        <w:rPr>
          <w:rFonts w:ascii="Times New Roman" w:hAnsi="Times New Roman" w:cs="Times New Roman"/>
          <w:sz w:val="20"/>
          <w:szCs w:val="20"/>
        </w:rPr>
        <w:t xml:space="preserve"> the</w:t>
      </w:r>
      <w:r w:rsidR="00F52023" w:rsidRPr="00AB05BC">
        <w:rPr>
          <w:rFonts w:ascii="Times New Roman" w:hAnsi="Times New Roman" w:cs="Times New Roman"/>
          <w:sz w:val="20"/>
          <w:szCs w:val="20"/>
        </w:rPr>
        <w:t xml:space="preserve"> root structure at the embryonic and seedling stages and some agromorphological traits at the whole plant stage</w:t>
      </w:r>
      <w:r w:rsidR="00467FBF" w:rsidRPr="00AB05BC">
        <w:rPr>
          <w:rFonts w:ascii="Times New Roman" w:hAnsi="Times New Roman" w:cs="Times New Roman"/>
          <w:sz w:val="20"/>
          <w:szCs w:val="20"/>
        </w:rPr>
        <w:t xml:space="preserve"> measured</w:t>
      </w:r>
      <w:r w:rsidR="00F52023" w:rsidRPr="00AB05BC">
        <w:rPr>
          <w:rFonts w:ascii="Times New Roman" w:hAnsi="Times New Roman" w:cs="Times New Roman"/>
          <w:sz w:val="20"/>
          <w:szCs w:val="20"/>
        </w:rPr>
        <w:t xml:space="preserve"> on a set of </w:t>
      </w:r>
      <w:r w:rsidR="00467FBF" w:rsidRPr="00AB05BC">
        <w:rPr>
          <w:rFonts w:ascii="Times New Roman" w:hAnsi="Times New Roman" w:cs="Times New Roman"/>
          <w:sz w:val="20"/>
          <w:szCs w:val="20"/>
        </w:rPr>
        <w:t xml:space="preserve">the </w:t>
      </w:r>
      <w:r w:rsidR="00F52023" w:rsidRPr="00AB05BC">
        <w:rPr>
          <w:rFonts w:ascii="Times New Roman" w:hAnsi="Times New Roman" w:cs="Times New Roman"/>
          <w:sz w:val="20"/>
          <w:szCs w:val="20"/>
        </w:rPr>
        <w:t xml:space="preserve">102 </w:t>
      </w:r>
      <w:r w:rsidR="00703A27" w:rsidRPr="00AB05BC">
        <w:rPr>
          <w:rFonts w:ascii="Times New Roman" w:hAnsi="Times New Roman" w:cs="Times New Roman"/>
          <w:sz w:val="20"/>
          <w:szCs w:val="20"/>
        </w:rPr>
        <w:t>wheat genotypes.</w:t>
      </w:r>
    </w:p>
    <w:tbl>
      <w:tblPr>
        <w:tblStyle w:val="TableGrid"/>
        <w:tblW w:w="924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1"/>
        <w:gridCol w:w="1355"/>
        <w:gridCol w:w="1265"/>
        <w:gridCol w:w="1265"/>
        <w:gridCol w:w="1355"/>
        <w:gridCol w:w="1211"/>
        <w:gridCol w:w="1161"/>
      </w:tblGrid>
      <w:tr w:rsidR="009049F5" w:rsidRPr="00AB05BC" w:rsidTr="00DD300B">
        <w:trPr>
          <w:jc w:val="center"/>
        </w:trPr>
        <w:tc>
          <w:tcPr>
            <w:tcW w:w="163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rPr>
                <w:rFonts w:ascii="Times New Roman" w:hAnsi="Times New Roman" w:cs="Times New Roman"/>
                <w:sz w:val="18"/>
                <w:szCs w:val="32"/>
                <w:rtl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trait</w:t>
            </w:r>
          </w:p>
        </w:tc>
        <w:tc>
          <w:tcPr>
            <w:tcW w:w="135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Min</w:t>
            </w:r>
          </w:p>
        </w:tc>
        <w:tc>
          <w:tcPr>
            <w:tcW w:w="126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Max</w:t>
            </w:r>
          </w:p>
        </w:tc>
        <w:tc>
          <w:tcPr>
            <w:tcW w:w="126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mean</w:t>
            </w:r>
          </w:p>
        </w:tc>
        <w:tc>
          <w:tcPr>
            <w:tcW w:w="135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Se</w:t>
            </w:r>
          </w:p>
        </w:tc>
        <w:tc>
          <w:tcPr>
            <w:tcW w:w="121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CV%</w:t>
            </w:r>
          </w:p>
        </w:tc>
        <w:tc>
          <w:tcPr>
            <w:tcW w:w="116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range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semRN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4.496732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0.080276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18.02961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semRL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8.173016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22.16667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13.45152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0.216142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16.22814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13.99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semShL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6.333333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15.66667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10.84477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0.171534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15.97461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9.33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AllSemRL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37.5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97.33333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59.5116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1.185288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20.11511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59.83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RFW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0.08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1.91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0.754755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0.027562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36.8818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1.83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ShW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2.08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0.885882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0.035016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39.91973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1.93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RDW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0.01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0.445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0.082059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0.005243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64.52616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0.44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RV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0.992157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0.044279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45.07347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2.90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30.5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135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84.81373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1.878917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22.3739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104.50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ShL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19.5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37.5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27.0098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0.371002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13.87249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18.00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TN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1.946078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0.07879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40.88942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LN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12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6.259804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0.18625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30.04932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9.00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RF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35.32945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753.4958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154.4909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10.39258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67.93922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718.17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RDM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0.001084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0.01994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0.005888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0.000253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43.4177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0.15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RWC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52.40602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98.21153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88.91666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0.628557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7.139402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45.81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SRL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380.5556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7800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2018.601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159.5666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79.83468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7419.44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RLD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0.000675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0.002986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0.001879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0.00004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22.51266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0.002311129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RSM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0.0000002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0.000008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0.000002</w:t>
            </w:r>
            <w:bookmarkStart w:id="0" w:name="_GoBack"/>
            <w:bookmarkEnd w:id="0"/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0.0000001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57.57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0.0000007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RMD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0.000002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0.00004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0.000017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0.000001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36.94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0.00004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RSA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6.87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27.594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0.723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26.44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43.13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RTD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0.02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0.38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0.09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0.006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61.20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0.36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pH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106.25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72.64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1.51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20.97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66.25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13.25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9.48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0.17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18.04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8.25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AL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7.75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3.65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0.16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43.75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7.75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PL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19.50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44.00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30.53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0.56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18.43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24.50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SN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16.00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6.13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0.24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39.41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15.00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FS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15.00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4.66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0.29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62.43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15.00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IS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1.47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0.16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110.46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NSPS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12.00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21.50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16.73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0.17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10.50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9.50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lastRenderedPageBreak/>
              <w:t>stubbleW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0.06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14.42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6.17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0.28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46.27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14.36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SumSpikeDW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0.12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12.65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3.42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0.20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57.69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12.53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GN/allS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257.00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76.07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5.76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76.43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257.00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NG/PerS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38.00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14.28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0.81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57.61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38.00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allGW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8.30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2.53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0.18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73.52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8.30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TGW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64.53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26.75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1.44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54.31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64.53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DtSh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107.00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131.00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120.69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0.58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4.85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24.00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DtH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128.50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176.00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150.81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1.03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6.92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47.50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DtA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140.00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190.00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165.44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1.05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6.41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50.00</w:t>
            </w:r>
          </w:p>
        </w:tc>
      </w:tr>
      <w:tr w:rsidR="009049F5" w:rsidRPr="00AB05BC" w:rsidTr="00DD300B">
        <w:trPr>
          <w:jc w:val="center"/>
        </w:trPr>
        <w:tc>
          <w:tcPr>
            <w:tcW w:w="163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DtR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164.50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208.00</w:t>
            </w:r>
          </w:p>
        </w:tc>
        <w:tc>
          <w:tcPr>
            <w:tcW w:w="126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187.11</w:t>
            </w:r>
          </w:p>
        </w:tc>
        <w:tc>
          <w:tcPr>
            <w:tcW w:w="1355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0.90</w:t>
            </w:r>
          </w:p>
        </w:tc>
        <w:tc>
          <w:tcPr>
            <w:tcW w:w="121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4.84</w:t>
            </w:r>
          </w:p>
        </w:tc>
        <w:tc>
          <w:tcPr>
            <w:tcW w:w="1161" w:type="dxa"/>
            <w:vAlign w:val="center"/>
          </w:tcPr>
          <w:p w:rsidR="009049F5" w:rsidRPr="00AB05BC" w:rsidRDefault="009049F5" w:rsidP="00DD300B">
            <w:pPr>
              <w:bidi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AB05BC">
              <w:rPr>
                <w:rFonts w:ascii="Times New Roman" w:hAnsi="Times New Roman" w:cs="Times New Roman"/>
                <w:sz w:val="18"/>
                <w:szCs w:val="32"/>
              </w:rPr>
              <w:t>43.50</w:t>
            </w:r>
          </w:p>
        </w:tc>
      </w:tr>
    </w:tbl>
    <w:p w:rsidR="009049F5" w:rsidRPr="00AB05BC" w:rsidRDefault="009049F5" w:rsidP="009049F5">
      <w:pPr>
        <w:bidi w:val="0"/>
      </w:pPr>
    </w:p>
    <w:sectPr w:rsidR="009049F5" w:rsidRPr="00AB05BC" w:rsidSect="005C5D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49F5"/>
    <w:rsid w:val="000E3A01"/>
    <w:rsid w:val="002D3E0F"/>
    <w:rsid w:val="00467FBF"/>
    <w:rsid w:val="004907AE"/>
    <w:rsid w:val="005935CB"/>
    <w:rsid w:val="005C5D98"/>
    <w:rsid w:val="005D20A3"/>
    <w:rsid w:val="00632BCF"/>
    <w:rsid w:val="006B5CCD"/>
    <w:rsid w:val="00703A27"/>
    <w:rsid w:val="007B318D"/>
    <w:rsid w:val="007E7C23"/>
    <w:rsid w:val="00801E73"/>
    <w:rsid w:val="009049F5"/>
    <w:rsid w:val="00AB05BC"/>
    <w:rsid w:val="00BA42E6"/>
    <w:rsid w:val="00F5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904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</dc:creator>
  <cp:lastModifiedBy>rfi</cp:lastModifiedBy>
  <cp:revision>10</cp:revision>
  <dcterms:created xsi:type="dcterms:W3CDTF">2020-02-24T15:09:00Z</dcterms:created>
  <dcterms:modified xsi:type="dcterms:W3CDTF">2020-10-23T07:49:00Z</dcterms:modified>
</cp:coreProperties>
</file>