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16" w:rsidRPr="00246016" w:rsidRDefault="00246016" w:rsidP="00246016">
      <w:pPr>
        <w:spacing w:line="48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246016">
        <w:rPr>
          <w:rFonts w:ascii="Times New Roman" w:hAnsi="Times New Roman"/>
          <w:b/>
          <w:bCs/>
          <w:sz w:val="24"/>
          <w:szCs w:val="24"/>
          <w:lang w:val="en-US"/>
        </w:rPr>
        <w:t xml:space="preserve">Table S1. </w:t>
      </w:r>
      <w:r w:rsidRPr="00246016">
        <w:rPr>
          <w:rFonts w:ascii="Times New Roman" w:hAnsi="Times New Roman"/>
          <w:bCs/>
          <w:sz w:val="24"/>
          <w:szCs w:val="24"/>
          <w:lang w:val="en-US"/>
        </w:rPr>
        <w:t xml:space="preserve">Morphological/ seed characterization of 5 </w:t>
      </w:r>
      <w:r w:rsidRPr="00246016">
        <w:rPr>
          <w:rFonts w:ascii="Times New Roman" w:hAnsi="Times New Roman"/>
          <w:bCs/>
          <w:i/>
          <w:sz w:val="24"/>
          <w:szCs w:val="24"/>
          <w:lang w:val="en-US"/>
        </w:rPr>
        <w:t>V. marina</w:t>
      </w:r>
      <w:r w:rsidRPr="00246016">
        <w:rPr>
          <w:rFonts w:ascii="Times New Roman" w:hAnsi="Times New Roman"/>
          <w:bCs/>
          <w:sz w:val="24"/>
          <w:szCs w:val="24"/>
          <w:lang w:val="en-US"/>
        </w:rPr>
        <w:t xml:space="preserve"> genotypes collected from Andaman and Nicobar Islands with 6 quantitative traits</w:t>
      </w:r>
    </w:p>
    <w:tbl>
      <w:tblPr>
        <w:tblW w:w="5000" w:type="pct"/>
        <w:tblLayout w:type="fixed"/>
        <w:tblLook w:val="04A0"/>
      </w:tblPr>
      <w:tblGrid>
        <w:gridCol w:w="2520"/>
        <w:gridCol w:w="1106"/>
        <w:gridCol w:w="1105"/>
        <w:gridCol w:w="1105"/>
        <w:gridCol w:w="1105"/>
        <w:gridCol w:w="1105"/>
        <w:gridCol w:w="1196"/>
      </w:tblGrid>
      <w:tr w:rsidR="00246016" w:rsidRPr="00246016" w:rsidTr="00891990">
        <w:trPr>
          <w:trHeight w:val="735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Genotypes/ Characters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 length (cm)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No. of seeds pod</w:t>
            </w: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Seed length (mm)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Seed width (mm)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L:B ratio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100-seed weight (g)</w:t>
            </w:r>
          </w:p>
        </w:tc>
      </w:tr>
      <w:tr w:rsidR="00246016" w:rsidRPr="00246016" w:rsidTr="00891990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Vm1 (</w:t>
            </w:r>
            <w:proofErr w:type="spellStart"/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Chidya</w:t>
            </w:r>
            <w:proofErr w:type="spellEnd"/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Tapu</w:t>
            </w:r>
            <w:proofErr w:type="spellEnd"/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</w:tr>
      <w:tr w:rsidR="00246016" w:rsidRPr="00246016" w:rsidTr="00891990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Vm2 (</w:t>
            </w:r>
            <w:proofErr w:type="spellStart"/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Manjery</w:t>
            </w:r>
            <w:proofErr w:type="spellEnd"/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7.9</w:t>
            </w:r>
          </w:p>
        </w:tc>
      </w:tr>
      <w:tr w:rsidR="00246016" w:rsidRPr="00246016" w:rsidTr="00891990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Vm9 (</w:t>
            </w:r>
            <w:proofErr w:type="spellStart"/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Baratang</w:t>
            </w:r>
            <w:proofErr w:type="spellEnd"/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</w:tr>
      <w:tr w:rsidR="00246016" w:rsidRPr="00246016" w:rsidTr="00891990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Campbell bay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</w:tr>
      <w:tr w:rsidR="00246016" w:rsidRPr="00246016" w:rsidTr="00891990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Car Nicobar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6.9</w:t>
            </w:r>
          </w:p>
        </w:tc>
      </w:tr>
      <w:tr w:rsidR="00246016" w:rsidRPr="00246016" w:rsidTr="00891990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Min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4.80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5.80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4.70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6.90</w:t>
            </w:r>
          </w:p>
        </w:tc>
      </w:tr>
      <w:tr w:rsidR="00246016" w:rsidRPr="00246016" w:rsidTr="00891990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Max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5.70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7.90</w:t>
            </w:r>
          </w:p>
        </w:tc>
      </w:tr>
      <w:tr w:rsidR="00246016" w:rsidRPr="00246016" w:rsidTr="00891990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6.42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4.88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7.48</w:t>
            </w:r>
          </w:p>
        </w:tc>
      </w:tr>
      <w:tr w:rsidR="00246016" w:rsidRPr="00246016" w:rsidTr="00891990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0.17</w:t>
            </w:r>
          </w:p>
        </w:tc>
      </w:tr>
      <w:tr w:rsidR="00246016" w:rsidRPr="00246016" w:rsidTr="00891990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Stand. dev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0.39</w:t>
            </w:r>
          </w:p>
        </w:tc>
      </w:tr>
      <w:tr w:rsidR="00246016" w:rsidRPr="00246016" w:rsidTr="00891990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Skewness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-0.12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-0.51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-0.80</w:t>
            </w:r>
          </w:p>
        </w:tc>
      </w:tr>
      <w:tr w:rsidR="00246016" w:rsidRPr="00246016" w:rsidTr="00891990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Kurtosis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-2.71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-2.20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-0.61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</w:tr>
      <w:tr w:rsidR="00246016" w:rsidRPr="00246016" w:rsidTr="00891990"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Coeff</w:t>
            </w:r>
            <w:proofErr w:type="spellEnd"/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6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7.68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8.82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7.97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3.94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6.34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color w:val="000000"/>
                <w:sz w:val="24"/>
                <w:szCs w:val="24"/>
              </w:rPr>
              <w:t>5.21</w:t>
            </w:r>
          </w:p>
        </w:tc>
      </w:tr>
    </w:tbl>
    <w:p w:rsidR="00246016" w:rsidRPr="00246016" w:rsidRDefault="00246016" w:rsidP="0024601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46016" w:rsidRPr="00246016" w:rsidRDefault="00246016" w:rsidP="002460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6016">
        <w:rPr>
          <w:rFonts w:ascii="Times New Roman" w:hAnsi="Times New Roman"/>
          <w:b/>
          <w:sz w:val="24"/>
          <w:szCs w:val="24"/>
        </w:rPr>
        <w:t xml:space="preserve">Table S2. </w:t>
      </w:r>
      <w:r w:rsidRPr="00246016">
        <w:rPr>
          <w:rFonts w:ascii="Times New Roman" w:hAnsi="Times New Roman"/>
          <w:bCs/>
          <w:sz w:val="24"/>
          <w:szCs w:val="24"/>
        </w:rPr>
        <w:t xml:space="preserve">The cumulative % variance of first three </w:t>
      </w:r>
      <w:r w:rsidRPr="00246016">
        <w:rPr>
          <w:rFonts w:ascii="Times New Roman" w:hAnsi="Times New Roman"/>
          <w:sz w:val="24"/>
          <w:szCs w:val="24"/>
        </w:rPr>
        <w:t xml:space="preserve">Principal coordinates obtained through </w:t>
      </w:r>
      <w:proofErr w:type="spellStart"/>
      <w:r w:rsidRPr="00246016">
        <w:rPr>
          <w:rFonts w:ascii="Times New Roman" w:hAnsi="Times New Roman"/>
          <w:sz w:val="24"/>
          <w:szCs w:val="24"/>
        </w:rPr>
        <w:t>PCoA</w:t>
      </w:r>
      <w:proofErr w:type="spellEnd"/>
      <w:r w:rsidRPr="00246016">
        <w:rPr>
          <w:rFonts w:ascii="Times New Roman" w:hAnsi="Times New Roman"/>
          <w:sz w:val="24"/>
          <w:szCs w:val="24"/>
        </w:rPr>
        <w:t xml:space="preserve"> analysis of 20 </w:t>
      </w:r>
      <w:proofErr w:type="spellStart"/>
      <w:r w:rsidRPr="00246016">
        <w:rPr>
          <w:rFonts w:ascii="Times New Roman" w:hAnsi="Times New Roman"/>
          <w:i/>
          <w:sz w:val="24"/>
          <w:szCs w:val="24"/>
        </w:rPr>
        <w:t>Vigna</w:t>
      </w:r>
      <w:proofErr w:type="spellEnd"/>
      <w:r w:rsidRPr="00246016">
        <w:rPr>
          <w:rFonts w:ascii="Times New Roman" w:hAnsi="Times New Roman"/>
          <w:i/>
          <w:sz w:val="24"/>
          <w:szCs w:val="24"/>
        </w:rPr>
        <w:t xml:space="preserve"> </w:t>
      </w:r>
      <w:r w:rsidRPr="00246016">
        <w:rPr>
          <w:rFonts w:ascii="Times New Roman" w:hAnsi="Times New Roman"/>
          <w:sz w:val="24"/>
          <w:szCs w:val="24"/>
        </w:rPr>
        <w:t>genotypes/ varieties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0"/>
        <w:gridCol w:w="3081"/>
        <w:gridCol w:w="3081"/>
      </w:tblGrid>
      <w:tr w:rsidR="00246016" w:rsidRPr="00246016" w:rsidTr="00B51B2C">
        <w:tc>
          <w:tcPr>
            <w:tcW w:w="3080" w:type="dxa"/>
            <w:vAlign w:val="center"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sz w:val="24"/>
                <w:szCs w:val="24"/>
              </w:rPr>
              <w:t>Principal component</w:t>
            </w:r>
          </w:p>
        </w:tc>
        <w:tc>
          <w:tcPr>
            <w:tcW w:w="3081" w:type="dxa"/>
            <w:vAlign w:val="center"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sz w:val="24"/>
                <w:szCs w:val="24"/>
              </w:rPr>
              <w:t>% Variance</w:t>
            </w:r>
          </w:p>
        </w:tc>
        <w:tc>
          <w:tcPr>
            <w:tcW w:w="3081" w:type="dxa"/>
            <w:vAlign w:val="center"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sz w:val="24"/>
                <w:szCs w:val="24"/>
              </w:rPr>
              <w:t>Cumulative % Variance</w:t>
            </w:r>
          </w:p>
        </w:tc>
      </w:tr>
      <w:tr w:rsidR="00246016" w:rsidRPr="00246016" w:rsidTr="00B51B2C">
        <w:tc>
          <w:tcPr>
            <w:tcW w:w="3080" w:type="dxa"/>
            <w:vAlign w:val="center"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081" w:type="dxa"/>
            <w:vAlign w:val="center"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sz w:val="24"/>
                <w:szCs w:val="24"/>
              </w:rPr>
              <w:t>37.20</w:t>
            </w:r>
          </w:p>
        </w:tc>
        <w:tc>
          <w:tcPr>
            <w:tcW w:w="3081" w:type="dxa"/>
            <w:vAlign w:val="center"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sz w:val="24"/>
                <w:szCs w:val="24"/>
              </w:rPr>
              <w:t>37.20</w:t>
            </w:r>
          </w:p>
        </w:tc>
      </w:tr>
      <w:tr w:rsidR="00246016" w:rsidRPr="00246016" w:rsidTr="00B51B2C">
        <w:tc>
          <w:tcPr>
            <w:tcW w:w="3080" w:type="dxa"/>
            <w:vAlign w:val="center"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081" w:type="dxa"/>
            <w:vAlign w:val="center"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sz w:val="24"/>
                <w:szCs w:val="24"/>
              </w:rPr>
              <w:t>27.51</w:t>
            </w:r>
          </w:p>
        </w:tc>
        <w:tc>
          <w:tcPr>
            <w:tcW w:w="3081" w:type="dxa"/>
            <w:vAlign w:val="center"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sz w:val="24"/>
                <w:szCs w:val="24"/>
              </w:rPr>
              <w:t>64.71</w:t>
            </w:r>
          </w:p>
        </w:tc>
      </w:tr>
      <w:tr w:rsidR="00246016" w:rsidRPr="00246016" w:rsidTr="00B51B2C">
        <w:tc>
          <w:tcPr>
            <w:tcW w:w="3080" w:type="dxa"/>
            <w:vAlign w:val="center"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081" w:type="dxa"/>
            <w:vAlign w:val="center"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sz w:val="24"/>
                <w:szCs w:val="24"/>
              </w:rPr>
              <w:t>21.22</w:t>
            </w:r>
          </w:p>
        </w:tc>
        <w:tc>
          <w:tcPr>
            <w:tcW w:w="3081" w:type="dxa"/>
            <w:vAlign w:val="center"/>
          </w:tcPr>
          <w:p w:rsidR="00246016" w:rsidRPr="00246016" w:rsidRDefault="00246016" w:rsidP="00891990">
            <w:pPr>
              <w:spacing w:before="60" w:after="6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16">
              <w:rPr>
                <w:rFonts w:ascii="Times New Roman" w:hAnsi="Times New Roman"/>
                <w:sz w:val="24"/>
                <w:szCs w:val="24"/>
              </w:rPr>
              <w:t>85.93</w:t>
            </w:r>
          </w:p>
        </w:tc>
      </w:tr>
    </w:tbl>
    <w:p w:rsidR="00492602" w:rsidRPr="00246016" w:rsidRDefault="00492602" w:rsidP="00246016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492602" w:rsidRPr="00246016" w:rsidSect="00492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A2B"/>
    <w:rsid w:val="000037AE"/>
    <w:rsid w:val="00126C81"/>
    <w:rsid w:val="00246016"/>
    <w:rsid w:val="002862D2"/>
    <w:rsid w:val="00291776"/>
    <w:rsid w:val="002C686C"/>
    <w:rsid w:val="002D42E7"/>
    <w:rsid w:val="003D2743"/>
    <w:rsid w:val="00492602"/>
    <w:rsid w:val="005A0444"/>
    <w:rsid w:val="005F466A"/>
    <w:rsid w:val="00614AA5"/>
    <w:rsid w:val="0068223F"/>
    <w:rsid w:val="00774BDA"/>
    <w:rsid w:val="007F58F4"/>
    <w:rsid w:val="0081787F"/>
    <w:rsid w:val="008702D7"/>
    <w:rsid w:val="00891990"/>
    <w:rsid w:val="008C6508"/>
    <w:rsid w:val="008E6C24"/>
    <w:rsid w:val="00933356"/>
    <w:rsid w:val="0096479D"/>
    <w:rsid w:val="00AD2A2B"/>
    <w:rsid w:val="00E51B66"/>
    <w:rsid w:val="00EA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2B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2B"/>
    <w:rPr>
      <w:rFonts w:ascii="Tahoma" w:eastAsia="Times New Roman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Harini</dc:creator>
  <cp:keywords/>
  <dc:description/>
  <cp:lastModifiedBy>Harini</cp:lastModifiedBy>
  <cp:revision>14</cp:revision>
  <dcterms:created xsi:type="dcterms:W3CDTF">2020-10-02T02:21:00Z</dcterms:created>
  <dcterms:modified xsi:type="dcterms:W3CDTF">2021-08-24T03:30:00Z</dcterms:modified>
</cp:coreProperties>
</file>