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BC41" w14:textId="77777777" w:rsidR="00E879E5" w:rsidRDefault="00E879E5" w:rsidP="00E8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Appendix A</w:t>
      </w:r>
    </w:p>
    <w:p w14:paraId="5F8AD42A" w14:textId="77777777" w:rsidR="00E879E5" w:rsidRDefault="00E879E5" w:rsidP="00E8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6BFA4531" w14:textId="77777777" w:rsidR="00E879E5" w:rsidRPr="00810B84" w:rsidRDefault="00E879E5" w:rsidP="00E87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810B84">
        <w:rPr>
          <w:rFonts w:ascii="Times New Roman" w:hAnsi="Times New Roman" w:cs="Times New Roman"/>
          <w:sz w:val="24"/>
          <w:szCs w:val="24"/>
          <w:lang w:val="en-CA"/>
        </w:rPr>
        <w:t>Characteristics of Cardiac Arrest patients reviewed</w:t>
      </w:r>
    </w:p>
    <w:tbl>
      <w:tblPr>
        <w:tblStyle w:val="GridTable1Light"/>
        <w:tblpPr w:leftFromText="180" w:rightFromText="180" w:vertAnchor="text" w:horzAnchor="page" w:tblpX="2011" w:tblpY="75"/>
        <w:tblW w:w="7366" w:type="dxa"/>
        <w:tblLook w:val="0420" w:firstRow="1" w:lastRow="0" w:firstColumn="0" w:lastColumn="0" w:noHBand="0" w:noVBand="1"/>
      </w:tblPr>
      <w:tblGrid>
        <w:gridCol w:w="4447"/>
        <w:gridCol w:w="2919"/>
      </w:tblGrid>
      <w:tr w:rsidR="00E879E5" w:rsidRPr="00810B84" w14:paraId="4292ED12" w14:textId="77777777" w:rsidTr="00126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tcW w:w="4447" w:type="dxa"/>
          </w:tcPr>
          <w:p w14:paraId="7B3D6541" w14:textId="77777777" w:rsidR="00E879E5" w:rsidRPr="00810B84" w:rsidRDefault="00E879E5" w:rsidP="001261ED">
            <w:pPr>
              <w:jc w:val="right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CA" w:eastAsia="en-CA"/>
              </w:rPr>
            </w:pPr>
          </w:p>
        </w:tc>
        <w:tc>
          <w:tcPr>
            <w:tcW w:w="2919" w:type="dxa"/>
            <w:hideMark/>
          </w:tcPr>
          <w:p w14:paraId="7D626393" w14:textId="77777777" w:rsidR="00E879E5" w:rsidRPr="00810B84" w:rsidRDefault="00E879E5" w:rsidP="001261ED">
            <w:pPr>
              <w:jc w:val="righ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 w:val="0"/>
                <w:kern w:val="24"/>
                <w:sz w:val="24"/>
                <w:szCs w:val="24"/>
                <w:lang w:val="en-CA" w:eastAsia="en-CA"/>
              </w:rPr>
              <w:t>N=179</w:t>
            </w:r>
          </w:p>
        </w:tc>
      </w:tr>
      <w:tr w:rsidR="00E879E5" w:rsidRPr="00810B84" w14:paraId="6E1A4E61" w14:textId="77777777" w:rsidTr="001261ED">
        <w:trPr>
          <w:trHeight w:val="7591"/>
        </w:trPr>
        <w:tc>
          <w:tcPr>
            <w:tcW w:w="4447" w:type="dxa"/>
          </w:tcPr>
          <w:p w14:paraId="199DB052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>Median Age (years)</w:t>
            </w:r>
          </w:p>
          <w:p w14:paraId="5181F907" w14:textId="77777777" w:rsidR="00E879E5" w:rsidRDefault="00E879E5" w:rsidP="001261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>Sex</w:t>
            </w:r>
          </w:p>
          <w:p w14:paraId="023B6713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</w: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 xml:space="preserve"> Male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</w:r>
            <w:r w:rsidRPr="00AE27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 xml:space="preserve"> Female</w:t>
            </w:r>
          </w:p>
          <w:p w14:paraId="3BEDFC19" w14:textId="77777777" w:rsidR="00E879E5" w:rsidRPr="00AE2792" w:rsidRDefault="00E879E5" w:rsidP="001261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AE27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 xml:space="preserve">CA duration </w:t>
            </w:r>
            <w:r w:rsidRPr="00AE27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&lt; 60 minutes</w:t>
            </w:r>
          </w:p>
          <w:p w14:paraId="33ED2DC4" w14:textId="77777777" w:rsidR="00E879E5" w:rsidRPr="00AE2792" w:rsidRDefault="00E879E5" w:rsidP="001261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AE27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</w:r>
            <w:r w:rsidRPr="00AE27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≥ 60 minutes</w:t>
            </w:r>
          </w:p>
          <w:p w14:paraId="2D018B26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</w: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 xml:space="preserve"> Unknown</w:t>
            </w:r>
          </w:p>
          <w:p w14:paraId="2F440D91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>CA duration (minutes)</w:t>
            </w:r>
          </w:p>
          <w:p w14:paraId="60C94891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Mean</w:t>
            </w:r>
          </w:p>
          <w:p w14:paraId="24F1DB2A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Median</w:t>
            </w:r>
          </w:p>
          <w:p w14:paraId="6D7190BA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>Time to EMS arrival (minutes)</w:t>
            </w:r>
          </w:p>
          <w:p w14:paraId="38CA31CC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>Prehospital time (minutes)</w:t>
            </w:r>
          </w:p>
          <w:p w14:paraId="3FE52D43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Mean</w:t>
            </w:r>
          </w:p>
          <w:p w14:paraId="5606281F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Median</w:t>
            </w:r>
          </w:p>
          <w:p w14:paraId="453E23B9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>Initial presenting rhythm</w:t>
            </w:r>
          </w:p>
          <w:p w14:paraId="7BED50B6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</w: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 xml:space="preserve"> VT/VF</w:t>
            </w:r>
          </w:p>
          <w:p w14:paraId="5A3E5485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</w: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 xml:space="preserve"> Non-shockable</w:t>
            </w:r>
          </w:p>
          <w:p w14:paraId="243D5CA4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</w: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 xml:space="preserve"> Unknown</w:t>
            </w:r>
          </w:p>
          <w:p w14:paraId="6117CFC0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>CA Location</w:t>
            </w:r>
          </w:p>
          <w:p w14:paraId="6989E039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</w: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 xml:space="preserve"> Home</w:t>
            </w:r>
          </w:p>
          <w:p w14:paraId="696BE4FD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</w: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 xml:space="preserve"> Work</w:t>
            </w:r>
          </w:p>
          <w:p w14:paraId="6B3CA888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</w: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 xml:space="preserve"> Public</w:t>
            </w:r>
          </w:p>
          <w:p w14:paraId="111A5575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</w: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 xml:space="preserve"> Other</w:t>
            </w:r>
          </w:p>
          <w:p w14:paraId="3A4D1A48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>Witnessed CA</w:t>
            </w:r>
          </w:p>
          <w:p w14:paraId="3AF61F83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Yes</w:t>
            </w:r>
          </w:p>
          <w:p w14:paraId="0F23B8E3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No</w:t>
            </w:r>
          </w:p>
          <w:p w14:paraId="68789D33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>Immediate Bystander CPR</w:t>
            </w:r>
          </w:p>
          <w:p w14:paraId="7633AB54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Yes</w:t>
            </w:r>
          </w:p>
          <w:p w14:paraId="3740B4BF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No</w:t>
            </w:r>
          </w:p>
          <w:p w14:paraId="4862C759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>Cause of CA</w:t>
            </w:r>
          </w:p>
          <w:p w14:paraId="10867182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Reversible</w:t>
            </w:r>
          </w:p>
          <w:p w14:paraId="10BD4958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Non-reversible</w:t>
            </w:r>
          </w:p>
          <w:p w14:paraId="48B36286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Unknown</w:t>
            </w:r>
          </w:p>
          <w:p w14:paraId="24D7994E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>Non-survivable pathology</w:t>
            </w:r>
          </w:p>
          <w:p w14:paraId="7E210B04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Yes</w:t>
            </w:r>
          </w:p>
          <w:p w14:paraId="54B095CF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No</w:t>
            </w:r>
          </w:p>
          <w:p w14:paraId="156FFBB2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  <w:t>Pre-morbid status</w:t>
            </w:r>
          </w:p>
          <w:p w14:paraId="041798CF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Favourable</w:t>
            </w:r>
          </w:p>
          <w:p w14:paraId="184DF912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CA" w:eastAsia="en-CA"/>
              </w:rPr>
              <w:tab/>
              <w:t>Non-favourable</w:t>
            </w:r>
          </w:p>
        </w:tc>
        <w:tc>
          <w:tcPr>
            <w:tcW w:w="2919" w:type="dxa"/>
            <w:hideMark/>
          </w:tcPr>
          <w:p w14:paraId="0258E00A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60 (IQR: 51-68)</w:t>
            </w:r>
          </w:p>
          <w:p w14:paraId="26979176" w14:textId="77777777" w:rsidR="00E879E5" w:rsidRDefault="00E879E5" w:rsidP="001261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</w:pPr>
          </w:p>
          <w:p w14:paraId="1FB42DB2" w14:textId="77777777" w:rsidR="00E879E5" w:rsidRDefault="00E879E5" w:rsidP="001261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72.6%</w:t>
            </w:r>
          </w:p>
          <w:p w14:paraId="5E49B744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CA"/>
              </w:rPr>
              <w:t>27.4%</w:t>
            </w:r>
          </w:p>
          <w:p w14:paraId="4D088EFC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CA"/>
              </w:rPr>
              <w:t>52%</w:t>
            </w:r>
          </w:p>
          <w:p w14:paraId="5C6226DF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CA"/>
              </w:rPr>
              <w:t>19.6%</w:t>
            </w:r>
          </w:p>
          <w:p w14:paraId="3C7A243C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28.5%</w:t>
            </w:r>
          </w:p>
          <w:p w14:paraId="34CCE8DD" w14:textId="77777777" w:rsidR="00E879E5" w:rsidRPr="00810B84" w:rsidRDefault="00E879E5" w:rsidP="001261E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CA"/>
              </w:rPr>
            </w:pPr>
          </w:p>
          <w:p w14:paraId="340E42AC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CA"/>
              </w:rPr>
              <w:t xml:space="preserve">42.0 </w:t>
            </w: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(±30.5)</w:t>
            </w:r>
          </w:p>
          <w:p w14:paraId="222098E7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38 (IQR: 17.3-60)</w:t>
            </w:r>
          </w:p>
          <w:p w14:paraId="57969648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8 (IQR: 5-10)</w:t>
            </w:r>
          </w:p>
          <w:p w14:paraId="4710231E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</w:pPr>
          </w:p>
          <w:p w14:paraId="5120235E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44 (±19)</w:t>
            </w:r>
          </w:p>
          <w:p w14:paraId="58F9B573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40 (IQR: 31-53.3)</w:t>
            </w:r>
          </w:p>
          <w:p w14:paraId="7EB2D09E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</w:pPr>
          </w:p>
          <w:p w14:paraId="2CFA476B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49.2%</w:t>
            </w:r>
          </w:p>
          <w:p w14:paraId="18929DD4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48.6%</w:t>
            </w:r>
          </w:p>
          <w:p w14:paraId="4BBD8C35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2.2%</w:t>
            </w:r>
          </w:p>
          <w:p w14:paraId="41B89DF4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14:paraId="6290652B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48.6%</w:t>
            </w:r>
          </w:p>
          <w:p w14:paraId="5886000E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3.9%</w:t>
            </w:r>
          </w:p>
          <w:p w14:paraId="27BD0655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26.3%</w:t>
            </w:r>
          </w:p>
          <w:p w14:paraId="19A8BE47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20.7%</w:t>
            </w:r>
          </w:p>
          <w:p w14:paraId="799863A2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</w:pPr>
          </w:p>
          <w:p w14:paraId="663346BE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69.3%</w:t>
            </w:r>
          </w:p>
          <w:p w14:paraId="582DE1D4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30.7%</w:t>
            </w:r>
          </w:p>
          <w:p w14:paraId="733D770D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</w:p>
          <w:p w14:paraId="180D234A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53.1%</w:t>
            </w:r>
          </w:p>
          <w:p w14:paraId="4B0F8135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46.9%</w:t>
            </w:r>
          </w:p>
          <w:p w14:paraId="2CDCB85B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</w:p>
          <w:p w14:paraId="2A993654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65.9%</w:t>
            </w:r>
          </w:p>
          <w:p w14:paraId="52C601FE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6.2%</w:t>
            </w:r>
          </w:p>
          <w:p w14:paraId="11474013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27.9%</w:t>
            </w:r>
          </w:p>
          <w:p w14:paraId="7571C15C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</w:p>
          <w:p w14:paraId="2813E9EC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8.9%</w:t>
            </w:r>
          </w:p>
          <w:p w14:paraId="1F01D42F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91.1%</w:t>
            </w:r>
          </w:p>
          <w:p w14:paraId="2435D390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CA" w:eastAsia="en-CA"/>
              </w:rPr>
            </w:pPr>
          </w:p>
          <w:p w14:paraId="4001EF8A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74.3%</w:t>
            </w:r>
          </w:p>
          <w:p w14:paraId="254F4BC3" w14:textId="77777777" w:rsidR="00E879E5" w:rsidRPr="00810B84" w:rsidRDefault="00E879E5" w:rsidP="00126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810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CA" w:eastAsia="en-CA"/>
              </w:rPr>
              <w:t>25.7%</w:t>
            </w:r>
          </w:p>
        </w:tc>
      </w:tr>
    </w:tbl>
    <w:p w14:paraId="023DD794" w14:textId="77777777" w:rsidR="00E879E5" w:rsidRPr="00810B84" w:rsidRDefault="00E879E5" w:rsidP="00E879E5">
      <w:pPr>
        <w:tabs>
          <w:tab w:val="left" w:pos="980"/>
        </w:tabs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983F174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5D2BAD1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055E64D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A70F3E8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A4A069E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4EC8E20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2153A58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36BF7D7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00FE3F2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CA8A9E2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D8A1D64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6965A73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118AE71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AE8F586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61FF2AA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2AD4D8E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D852CB4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910F9C9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B4B92BA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D48A30A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6A39CB0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DBECE8C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C06BD0E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98FA704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70711A1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53C2AC6" w14:textId="77777777" w:rsidR="00E879E5" w:rsidRDefault="00E879E5" w:rsidP="00E879E5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br w:type="page"/>
      </w:r>
    </w:p>
    <w:p w14:paraId="3041CD3D" w14:textId="77777777" w:rsidR="00E879E5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>Appendix B</w:t>
      </w:r>
    </w:p>
    <w:p w14:paraId="676B78CC" w14:textId="77777777" w:rsidR="00E879E5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663E49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68B03CEB" wp14:editId="4C1DF87C">
            <wp:simplePos x="0" y="0"/>
            <wp:positionH relativeFrom="column">
              <wp:posOffset>0</wp:posOffset>
            </wp:positionH>
            <wp:positionV relativeFrom="paragraph">
              <wp:posOffset>275590</wp:posOffset>
            </wp:positionV>
            <wp:extent cx="5403850" cy="2419350"/>
            <wp:effectExtent l="0" t="0" r="0" b="19050"/>
            <wp:wrapSquare wrapText="bothSides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A27F7867-9B0B-4CB6-8C6C-F759D71F99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60992" w14:textId="77777777" w:rsidR="00E879E5" w:rsidRDefault="00E879E5" w:rsidP="00E879E5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br w:type="page"/>
      </w:r>
    </w:p>
    <w:p w14:paraId="7FA9E93F" w14:textId="77777777" w:rsidR="00E879E5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>Appendix C</w:t>
      </w:r>
    </w:p>
    <w:p w14:paraId="34661378" w14:textId="77777777" w:rsidR="00E879E5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B05A68E" w14:textId="77777777" w:rsidR="00E879E5" w:rsidRPr="004106B4" w:rsidRDefault="00E879E5" w:rsidP="00E879E5">
      <w:pPr>
        <w:rPr>
          <w:rFonts w:ascii="Times New Roman" w:hAnsi="Times New Roman" w:cs="Times New Roman"/>
          <w:sz w:val="28"/>
          <w:szCs w:val="24"/>
          <w:lang w:val="en-CA"/>
        </w:rPr>
      </w:pPr>
      <w:r w:rsidRPr="004106B4">
        <w:rPr>
          <w:rFonts w:cstheme="minorHAnsi"/>
          <w:sz w:val="20"/>
          <w:szCs w:val="18"/>
          <w:lang w:val="en-CA"/>
        </w:rPr>
        <w:t xml:space="preserve">Characteristics of </w:t>
      </w:r>
      <w:r>
        <w:rPr>
          <w:rFonts w:cstheme="minorHAnsi"/>
          <w:sz w:val="20"/>
          <w:szCs w:val="18"/>
          <w:lang w:val="en-CA"/>
        </w:rPr>
        <w:t xml:space="preserve">refractory </w:t>
      </w:r>
      <w:r w:rsidRPr="004106B4">
        <w:rPr>
          <w:rFonts w:cstheme="minorHAnsi"/>
          <w:sz w:val="20"/>
          <w:szCs w:val="18"/>
          <w:lang w:val="en-CA"/>
        </w:rPr>
        <w:t>CA patients corresponding to the liberal and restrictive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879E5" w:rsidRPr="00877AFE" w14:paraId="4CBE2692" w14:textId="77777777" w:rsidTr="001261ED">
        <w:tc>
          <w:tcPr>
            <w:tcW w:w="3116" w:type="dxa"/>
          </w:tcPr>
          <w:p w14:paraId="32D365C3" w14:textId="77777777" w:rsidR="00E879E5" w:rsidRPr="004106B4" w:rsidRDefault="00E879E5" w:rsidP="001261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4106B4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val="en-CA" w:eastAsia="en-CA"/>
              </w:rPr>
              <w:t>Characteristics</w:t>
            </w:r>
          </w:p>
        </w:tc>
        <w:tc>
          <w:tcPr>
            <w:tcW w:w="3117" w:type="dxa"/>
          </w:tcPr>
          <w:p w14:paraId="72F3AAF3" w14:textId="77777777" w:rsidR="00E879E5" w:rsidRPr="004106B4" w:rsidRDefault="00E879E5" w:rsidP="001261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4106B4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val="en-CA" w:eastAsia="en-CA"/>
              </w:rPr>
              <w:t>Patients who Fulfilled Liberal Criteria (N=33)</w:t>
            </w:r>
          </w:p>
        </w:tc>
        <w:tc>
          <w:tcPr>
            <w:tcW w:w="3117" w:type="dxa"/>
          </w:tcPr>
          <w:p w14:paraId="08F22690" w14:textId="77777777" w:rsidR="00E879E5" w:rsidRPr="004106B4" w:rsidRDefault="00E879E5" w:rsidP="001261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4106B4">
              <w:rPr>
                <w:rFonts w:eastAsia="Times New Roman" w:cstheme="minorHAnsi"/>
                <w:b/>
                <w:bCs/>
                <w:color w:val="000000"/>
                <w:kern w:val="24"/>
                <w:sz w:val="20"/>
                <w:szCs w:val="20"/>
                <w:lang w:val="en-CA" w:eastAsia="en-CA"/>
              </w:rPr>
              <w:t>Patients who Fulfilled Liberal AND Restrictive Criteria (N=5)</w:t>
            </w:r>
          </w:p>
        </w:tc>
      </w:tr>
      <w:tr w:rsidR="00E879E5" w14:paraId="5FF342CA" w14:textId="77777777" w:rsidTr="001261ED">
        <w:tc>
          <w:tcPr>
            <w:tcW w:w="3116" w:type="dxa"/>
          </w:tcPr>
          <w:p w14:paraId="35DA9B16" w14:textId="77777777" w:rsidR="00E879E5" w:rsidRPr="004106B4" w:rsidRDefault="00E879E5" w:rsidP="001261ED">
            <w:pPr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Location of CA</w:t>
            </w:r>
          </w:p>
          <w:p w14:paraId="1E7C71FC" w14:textId="77777777" w:rsidR="00E879E5" w:rsidRPr="004106B4" w:rsidRDefault="00E879E5" w:rsidP="001261ED">
            <w:pPr>
              <w:ind w:left="72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Public</w:t>
            </w:r>
          </w:p>
          <w:p w14:paraId="272DA5F8" w14:textId="77777777" w:rsidR="00E879E5" w:rsidRPr="004106B4" w:rsidRDefault="00E879E5" w:rsidP="001261ED">
            <w:pPr>
              <w:ind w:left="72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Work</w:t>
            </w:r>
          </w:p>
          <w:p w14:paraId="1D44D145" w14:textId="77777777" w:rsidR="00E879E5" w:rsidRPr="004106B4" w:rsidRDefault="00E879E5" w:rsidP="001261ED">
            <w:pPr>
              <w:ind w:left="72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Home</w:t>
            </w:r>
          </w:p>
          <w:p w14:paraId="741D040D" w14:textId="77777777" w:rsidR="00E879E5" w:rsidRPr="004106B4" w:rsidRDefault="00E879E5" w:rsidP="001261ED">
            <w:pPr>
              <w:ind w:left="72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Ambulance</w:t>
            </w:r>
          </w:p>
          <w:p w14:paraId="18316B93" w14:textId="77777777" w:rsidR="00E879E5" w:rsidRPr="004106B4" w:rsidRDefault="00E879E5" w:rsidP="001261ED">
            <w:pPr>
              <w:ind w:left="72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Prison</w:t>
            </w:r>
          </w:p>
        </w:tc>
        <w:tc>
          <w:tcPr>
            <w:tcW w:w="3117" w:type="dxa"/>
          </w:tcPr>
          <w:p w14:paraId="3AF89BD4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</w:p>
          <w:p w14:paraId="6E7EDB0C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30%</w:t>
            </w:r>
          </w:p>
          <w:p w14:paraId="13A63CB2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9%</w:t>
            </w:r>
          </w:p>
          <w:p w14:paraId="6B732A57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51.5%</w:t>
            </w:r>
          </w:p>
          <w:p w14:paraId="3C2C35DB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6%</w:t>
            </w:r>
          </w:p>
          <w:p w14:paraId="071ADBEB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3%</w:t>
            </w:r>
          </w:p>
        </w:tc>
        <w:tc>
          <w:tcPr>
            <w:tcW w:w="3117" w:type="dxa"/>
          </w:tcPr>
          <w:p w14:paraId="2C73732E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</w:p>
          <w:p w14:paraId="64167703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40%</w:t>
            </w:r>
          </w:p>
          <w:p w14:paraId="4CE09CFC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60%</w:t>
            </w:r>
          </w:p>
        </w:tc>
      </w:tr>
      <w:tr w:rsidR="00E879E5" w14:paraId="3710050D" w14:textId="77777777" w:rsidTr="001261ED">
        <w:tc>
          <w:tcPr>
            <w:tcW w:w="3116" w:type="dxa"/>
          </w:tcPr>
          <w:p w14:paraId="12563805" w14:textId="77777777" w:rsidR="00E879E5" w:rsidRPr="004106B4" w:rsidRDefault="00E879E5" w:rsidP="001261ED">
            <w:pPr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Median Age</w:t>
            </w:r>
          </w:p>
        </w:tc>
        <w:tc>
          <w:tcPr>
            <w:tcW w:w="3117" w:type="dxa"/>
          </w:tcPr>
          <w:p w14:paraId="10AFDC3B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60 (IQR 53-67)</w:t>
            </w:r>
          </w:p>
        </w:tc>
        <w:tc>
          <w:tcPr>
            <w:tcW w:w="3117" w:type="dxa"/>
          </w:tcPr>
          <w:p w14:paraId="45A070B1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58 (IQR 47-62)</w:t>
            </w:r>
          </w:p>
        </w:tc>
      </w:tr>
      <w:tr w:rsidR="00E879E5" w14:paraId="738622B1" w14:textId="77777777" w:rsidTr="001261ED">
        <w:tc>
          <w:tcPr>
            <w:tcW w:w="3116" w:type="dxa"/>
          </w:tcPr>
          <w:p w14:paraId="7C9E99E3" w14:textId="77777777" w:rsidR="00E879E5" w:rsidRPr="004106B4" w:rsidRDefault="00E879E5" w:rsidP="001261ED">
            <w:pPr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Sex</w:t>
            </w:r>
          </w:p>
          <w:p w14:paraId="6B829552" w14:textId="77777777" w:rsidR="00E879E5" w:rsidRPr="004106B4" w:rsidRDefault="00E879E5" w:rsidP="001261ED">
            <w:pPr>
              <w:ind w:left="72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Male</w:t>
            </w:r>
          </w:p>
          <w:p w14:paraId="0BA74E5F" w14:textId="77777777" w:rsidR="00E879E5" w:rsidRPr="004106B4" w:rsidRDefault="00E879E5" w:rsidP="001261ED">
            <w:pPr>
              <w:ind w:left="72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Female</w:t>
            </w:r>
          </w:p>
        </w:tc>
        <w:tc>
          <w:tcPr>
            <w:tcW w:w="3117" w:type="dxa"/>
          </w:tcPr>
          <w:p w14:paraId="2C76556D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</w:p>
          <w:p w14:paraId="52B7F1F1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84.8%</w:t>
            </w:r>
          </w:p>
          <w:p w14:paraId="75C97EFE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12.1%</w:t>
            </w:r>
          </w:p>
        </w:tc>
        <w:tc>
          <w:tcPr>
            <w:tcW w:w="3117" w:type="dxa"/>
          </w:tcPr>
          <w:p w14:paraId="4E19CB50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</w:p>
          <w:p w14:paraId="4E998B69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100%</w:t>
            </w:r>
          </w:p>
        </w:tc>
      </w:tr>
      <w:tr w:rsidR="00E879E5" w14:paraId="238A0EB5" w14:textId="77777777" w:rsidTr="001261ED">
        <w:tc>
          <w:tcPr>
            <w:tcW w:w="3116" w:type="dxa"/>
          </w:tcPr>
          <w:p w14:paraId="7BEDE18C" w14:textId="77777777" w:rsidR="00E879E5" w:rsidRPr="004106B4" w:rsidRDefault="00E879E5" w:rsidP="001261ED">
            <w:pPr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Presenting Rhythm</w:t>
            </w:r>
          </w:p>
          <w:p w14:paraId="6FF2C4CC" w14:textId="77777777" w:rsidR="00E879E5" w:rsidRPr="004106B4" w:rsidRDefault="00E879E5" w:rsidP="001261ED">
            <w:pPr>
              <w:ind w:left="72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VT/VF</w:t>
            </w:r>
          </w:p>
          <w:p w14:paraId="4F74B993" w14:textId="77777777" w:rsidR="00E879E5" w:rsidRPr="004106B4" w:rsidRDefault="00E879E5" w:rsidP="001261ED">
            <w:pPr>
              <w:ind w:left="72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PEA</w:t>
            </w:r>
          </w:p>
        </w:tc>
        <w:tc>
          <w:tcPr>
            <w:tcW w:w="3117" w:type="dxa"/>
          </w:tcPr>
          <w:p w14:paraId="4C0012CB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</w:p>
          <w:p w14:paraId="39DDE025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54.5%</w:t>
            </w:r>
          </w:p>
          <w:p w14:paraId="0FECC296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45.5%</w:t>
            </w:r>
          </w:p>
        </w:tc>
        <w:tc>
          <w:tcPr>
            <w:tcW w:w="3117" w:type="dxa"/>
          </w:tcPr>
          <w:p w14:paraId="08F1B17D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</w:p>
          <w:p w14:paraId="3B32B658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100%</w:t>
            </w:r>
          </w:p>
        </w:tc>
      </w:tr>
      <w:tr w:rsidR="00E879E5" w14:paraId="1E5D55C4" w14:textId="77777777" w:rsidTr="001261ED">
        <w:tc>
          <w:tcPr>
            <w:tcW w:w="3116" w:type="dxa"/>
          </w:tcPr>
          <w:p w14:paraId="02630D33" w14:textId="77777777" w:rsidR="00E879E5" w:rsidRPr="004106B4" w:rsidRDefault="00E879E5" w:rsidP="001261ED">
            <w:pPr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Bystander CPR</w:t>
            </w:r>
          </w:p>
          <w:p w14:paraId="2CFE1008" w14:textId="77777777" w:rsidR="00E879E5" w:rsidRPr="004106B4" w:rsidRDefault="00E879E5" w:rsidP="001261ED">
            <w:pPr>
              <w:ind w:left="72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Yes</w:t>
            </w:r>
          </w:p>
          <w:p w14:paraId="29B9C6B8" w14:textId="77777777" w:rsidR="00E879E5" w:rsidRPr="004106B4" w:rsidRDefault="00E879E5" w:rsidP="001261ED">
            <w:pPr>
              <w:ind w:left="72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No</w:t>
            </w:r>
          </w:p>
        </w:tc>
        <w:tc>
          <w:tcPr>
            <w:tcW w:w="3117" w:type="dxa"/>
          </w:tcPr>
          <w:p w14:paraId="57095A15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</w:p>
          <w:p w14:paraId="1CD1BE48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70%</w:t>
            </w:r>
          </w:p>
          <w:p w14:paraId="357DA427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30%</w:t>
            </w:r>
          </w:p>
        </w:tc>
        <w:tc>
          <w:tcPr>
            <w:tcW w:w="3117" w:type="dxa"/>
          </w:tcPr>
          <w:p w14:paraId="300F3766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</w:p>
          <w:p w14:paraId="52CD059E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 w:rsidRPr="004106B4">
              <w:rPr>
                <w:rFonts w:ascii="Calibri" w:hAnsi="Calibri" w:cs="Times New Roman"/>
                <w:sz w:val="20"/>
                <w:szCs w:val="20"/>
                <w:lang w:val="en-CA"/>
              </w:rPr>
              <w:t>100%</w:t>
            </w:r>
          </w:p>
        </w:tc>
      </w:tr>
      <w:tr w:rsidR="00E879E5" w14:paraId="63E8C105" w14:textId="77777777" w:rsidTr="001261ED">
        <w:tc>
          <w:tcPr>
            <w:tcW w:w="3116" w:type="dxa"/>
          </w:tcPr>
          <w:p w14:paraId="7DB01219" w14:textId="77777777" w:rsidR="00E879E5" w:rsidRDefault="00E879E5" w:rsidP="001261ED">
            <w:pPr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>
              <w:rPr>
                <w:rFonts w:ascii="Calibri" w:hAnsi="Calibri" w:cs="Times New Roman"/>
                <w:sz w:val="20"/>
                <w:szCs w:val="20"/>
                <w:lang w:val="en-CA"/>
              </w:rPr>
              <w:t>Duration of CA (mins)</w:t>
            </w:r>
          </w:p>
          <w:p w14:paraId="66B33760" w14:textId="77777777" w:rsidR="00E879E5" w:rsidRDefault="00E879E5" w:rsidP="001261ED">
            <w:pPr>
              <w:ind w:left="72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>
              <w:rPr>
                <w:rFonts w:ascii="Calibri" w:hAnsi="Calibri" w:cs="Times New Roman"/>
                <w:sz w:val="20"/>
                <w:szCs w:val="20"/>
                <w:lang w:val="en-CA"/>
              </w:rPr>
              <w:t>Mean</w:t>
            </w:r>
          </w:p>
          <w:p w14:paraId="0460461B" w14:textId="77777777" w:rsidR="00E879E5" w:rsidRPr="004106B4" w:rsidRDefault="00E879E5" w:rsidP="001261ED">
            <w:pPr>
              <w:ind w:left="720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>
              <w:rPr>
                <w:rFonts w:ascii="Calibri" w:hAnsi="Calibri" w:cs="Times New Roman"/>
                <w:sz w:val="20"/>
                <w:szCs w:val="20"/>
                <w:lang w:val="en-CA"/>
              </w:rPr>
              <w:t>Median</w:t>
            </w:r>
          </w:p>
        </w:tc>
        <w:tc>
          <w:tcPr>
            <w:tcW w:w="3117" w:type="dxa"/>
          </w:tcPr>
          <w:p w14:paraId="7C6E2052" w14:textId="77777777" w:rsidR="00E879E5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</w:p>
          <w:p w14:paraId="27DAD191" w14:textId="77777777" w:rsidR="00E879E5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>
              <w:rPr>
                <w:rFonts w:ascii="Calibri" w:hAnsi="Calibri" w:cs="Times New Roman"/>
                <w:sz w:val="20"/>
                <w:szCs w:val="20"/>
                <w:lang w:val="en-CA"/>
              </w:rPr>
              <w:t>52.7</w:t>
            </w:r>
          </w:p>
          <w:p w14:paraId="10A6712F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>
              <w:rPr>
                <w:rFonts w:ascii="Calibri" w:hAnsi="Calibri" w:cs="Times New Roman"/>
                <w:sz w:val="20"/>
                <w:szCs w:val="20"/>
                <w:lang w:val="en-CA"/>
              </w:rPr>
              <w:t>48.5</w:t>
            </w:r>
          </w:p>
        </w:tc>
        <w:tc>
          <w:tcPr>
            <w:tcW w:w="3117" w:type="dxa"/>
          </w:tcPr>
          <w:p w14:paraId="5C50D2D1" w14:textId="77777777" w:rsidR="00E879E5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</w:p>
          <w:p w14:paraId="23B4855A" w14:textId="77777777" w:rsidR="00E879E5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>
              <w:rPr>
                <w:rFonts w:ascii="Calibri" w:hAnsi="Calibri" w:cs="Times New Roman"/>
                <w:sz w:val="20"/>
                <w:szCs w:val="20"/>
                <w:lang w:val="en-CA"/>
              </w:rPr>
              <w:t>52.8</w:t>
            </w:r>
          </w:p>
          <w:p w14:paraId="5F6C96F9" w14:textId="77777777" w:rsidR="00E879E5" w:rsidRPr="004106B4" w:rsidRDefault="00E879E5" w:rsidP="001261ED">
            <w:pPr>
              <w:jc w:val="center"/>
              <w:rPr>
                <w:rFonts w:ascii="Calibri" w:hAnsi="Calibri" w:cs="Times New Roman"/>
                <w:sz w:val="20"/>
                <w:szCs w:val="20"/>
                <w:lang w:val="en-CA"/>
              </w:rPr>
            </w:pPr>
            <w:r>
              <w:rPr>
                <w:rFonts w:ascii="Calibri" w:hAnsi="Calibri" w:cs="Times New Roman"/>
                <w:sz w:val="20"/>
                <w:szCs w:val="20"/>
                <w:lang w:val="en-CA"/>
              </w:rPr>
              <w:t>54</w:t>
            </w:r>
          </w:p>
        </w:tc>
      </w:tr>
    </w:tbl>
    <w:p w14:paraId="7341D29A" w14:textId="77777777" w:rsidR="00E879E5" w:rsidRPr="00810B84" w:rsidRDefault="00E879E5" w:rsidP="00E879E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F394C77" w14:textId="77777777" w:rsidR="006A5772" w:rsidRDefault="00E879E5">
      <w:bookmarkStart w:id="0" w:name="_GoBack"/>
      <w:bookmarkEnd w:id="0"/>
    </w:p>
    <w:sectPr w:rsidR="006A57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E5"/>
    <w:rsid w:val="00032FAB"/>
    <w:rsid w:val="00E34290"/>
    <w:rsid w:val="00E8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BEF2"/>
  <w15:chartTrackingRefBased/>
  <w15:docId w15:val="{B481C223-35AC-45D9-BD50-D7FC78C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9E5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E879E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E8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F8B836-F980-46A8-8F08-BEA90E8A3A3D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CA"/>
        </a:p>
      </dgm:t>
    </dgm:pt>
    <dgm:pt modelId="{FD341D16-4E72-42BF-AA81-771202EDA558}">
      <dgm:prSet phldrT="[Text]" custT="1"/>
      <dgm:spPr>
        <a:xfrm>
          <a:off x="379276" y="9529"/>
          <a:ext cx="615804" cy="431043"/>
        </a:xfrm>
        <a:prstGeom prst="roundRect">
          <a:avLst>
            <a:gd name="adj" fmla="val 16670"/>
          </a:avLst>
        </a:prstGeom>
      </dgm:spPr>
      <dgm:t>
        <a:bodyPr/>
        <a:lstStyle/>
        <a:p>
          <a:pPr>
            <a:buNone/>
          </a:pPr>
          <a:r>
            <a:rPr lang="en-CA" sz="900" b="1" dirty="0">
              <a:latin typeface="Calibri"/>
              <a:ea typeface="+mn-ea"/>
              <a:cs typeface="+mn-cs"/>
            </a:rPr>
            <a:t>220 </a:t>
          </a:r>
        </a:p>
        <a:p>
          <a:pPr>
            <a:buNone/>
          </a:pPr>
          <a:r>
            <a:rPr lang="en-CA" sz="900" b="1" dirty="0">
              <a:latin typeface="Calibri"/>
              <a:ea typeface="+mn-ea"/>
              <a:cs typeface="+mn-cs"/>
            </a:rPr>
            <a:t>patients</a:t>
          </a:r>
        </a:p>
      </dgm:t>
    </dgm:pt>
    <dgm:pt modelId="{E2121BFD-F696-4CC1-8A6F-86F4EDA7C309}" type="parTrans" cxnId="{C95CA373-41B3-469D-B8A5-B640CD411DC2}">
      <dgm:prSet/>
      <dgm:spPr/>
      <dgm:t>
        <a:bodyPr/>
        <a:lstStyle/>
        <a:p>
          <a:endParaRPr lang="en-CA"/>
        </a:p>
      </dgm:t>
    </dgm:pt>
    <dgm:pt modelId="{838145CF-601D-46DC-A1A3-97B0DB246E4E}" type="sibTrans" cxnId="{C95CA373-41B3-469D-B8A5-B640CD411DC2}">
      <dgm:prSet/>
      <dgm:spPr/>
      <dgm:t>
        <a:bodyPr/>
        <a:lstStyle/>
        <a:p>
          <a:endParaRPr lang="en-CA"/>
        </a:p>
      </dgm:t>
    </dgm:pt>
    <dgm:pt modelId="{7C5F1CD2-4AA9-4327-877A-CD867A180A70}">
      <dgm:prSet phldrT="[Text]" custT="1"/>
      <dgm:spPr>
        <a:xfrm>
          <a:off x="1016845" y="37675"/>
          <a:ext cx="1444686" cy="348388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en-CA" sz="900" b="1" dirty="0">
              <a:latin typeface="Calibri"/>
              <a:ea typeface="+mn-ea"/>
              <a:cs typeface="+mn-cs"/>
            </a:rPr>
            <a:t> 32 Excluded</a:t>
          </a:r>
          <a:r>
            <a:rPr lang="en-CA" sz="900" dirty="0">
              <a:latin typeface="Calibri"/>
              <a:ea typeface="+mn-ea"/>
              <a:cs typeface="+mn-cs"/>
            </a:rPr>
            <a:t>: traumatic CA</a:t>
          </a:r>
        </a:p>
      </dgm:t>
    </dgm:pt>
    <dgm:pt modelId="{D0469C15-D8A9-4D6B-8E1D-E854C14EC475}" type="parTrans" cxnId="{F2EA4B09-DD74-4A5F-B556-B10F2BC99B3C}">
      <dgm:prSet/>
      <dgm:spPr/>
      <dgm:t>
        <a:bodyPr/>
        <a:lstStyle/>
        <a:p>
          <a:endParaRPr lang="en-CA"/>
        </a:p>
      </dgm:t>
    </dgm:pt>
    <dgm:pt modelId="{509B277D-007B-443D-941D-99654609A651}" type="sibTrans" cxnId="{F2EA4B09-DD74-4A5F-B556-B10F2BC99B3C}">
      <dgm:prSet/>
      <dgm:spPr/>
      <dgm:t>
        <a:bodyPr/>
        <a:lstStyle/>
        <a:p>
          <a:endParaRPr lang="en-CA"/>
        </a:p>
      </dgm:t>
    </dgm:pt>
    <dgm:pt modelId="{2C3186EE-0BB8-42F3-8D54-ABDD533D3CC0}">
      <dgm:prSet phldrT="[Text]" custT="1"/>
      <dgm:spPr>
        <a:xfrm>
          <a:off x="869386" y="529147"/>
          <a:ext cx="615804" cy="431043"/>
        </a:xfrm>
        <a:prstGeom prst="roundRect">
          <a:avLst>
            <a:gd name="adj" fmla="val 16670"/>
          </a:avLst>
        </a:prstGeom>
      </dgm:spPr>
      <dgm:t>
        <a:bodyPr/>
        <a:lstStyle/>
        <a:p>
          <a:pPr>
            <a:buNone/>
          </a:pPr>
          <a:r>
            <a:rPr lang="en-CA" sz="900" b="1" dirty="0">
              <a:latin typeface="Calibri"/>
              <a:ea typeface="+mn-ea"/>
              <a:cs typeface="+mn-cs"/>
            </a:rPr>
            <a:t>187 patients</a:t>
          </a:r>
        </a:p>
      </dgm:t>
    </dgm:pt>
    <dgm:pt modelId="{33A2D115-93BC-47E1-9D93-C688C7FE1AEB}" type="parTrans" cxnId="{D1E0FC71-8295-4213-B895-73D07D862D1E}">
      <dgm:prSet/>
      <dgm:spPr/>
      <dgm:t>
        <a:bodyPr/>
        <a:lstStyle/>
        <a:p>
          <a:endParaRPr lang="en-CA"/>
        </a:p>
      </dgm:t>
    </dgm:pt>
    <dgm:pt modelId="{306C71AC-DF7D-43C1-9BE1-7A297E062D6B}" type="sibTrans" cxnId="{D1E0FC71-8295-4213-B895-73D07D862D1E}">
      <dgm:prSet/>
      <dgm:spPr/>
      <dgm:t>
        <a:bodyPr/>
        <a:lstStyle/>
        <a:p>
          <a:endParaRPr lang="en-CA"/>
        </a:p>
      </dgm:t>
    </dgm:pt>
    <dgm:pt modelId="{E697FD94-D18E-4210-827B-E15751B4F4E3}">
      <dgm:prSet phldrT="[Text]" custT="1"/>
      <dgm:spPr>
        <a:xfrm>
          <a:off x="1513047" y="571952"/>
          <a:ext cx="1523759" cy="333191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en-CA" sz="900" b="1" dirty="0">
              <a:latin typeface="Calibri"/>
              <a:ea typeface="+mn-ea"/>
              <a:cs typeface="+mn-cs"/>
            </a:rPr>
            <a:t> 105 patients</a:t>
          </a:r>
          <a:r>
            <a:rPr lang="en-CA" sz="900" dirty="0">
              <a:latin typeface="Calibri"/>
              <a:ea typeface="+mn-ea"/>
              <a:cs typeface="+mn-cs"/>
            </a:rPr>
            <a:t>: </a:t>
          </a:r>
          <a:r>
            <a:rPr lang="en-CA" sz="900" b="0" dirty="0">
              <a:solidFill>
                <a:srgbClr val="FF0000"/>
              </a:solidFill>
              <a:latin typeface="Calibri"/>
              <a:ea typeface="+mn-ea"/>
              <a:cs typeface="+mn-cs"/>
            </a:rPr>
            <a:t>ROSC acheived</a:t>
          </a:r>
        </a:p>
      </dgm:t>
    </dgm:pt>
    <dgm:pt modelId="{BC421ACD-1921-4A73-8170-53891FC0537D}" type="parTrans" cxnId="{174936A7-67FA-42B8-8E0F-2D167BCA7AFE}">
      <dgm:prSet/>
      <dgm:spPr/>
      <dgm:t>
        <a:bodyPr/>
        <a:lstStyle/>
        <a:p>
          <a:endParaRPr lang="en-CA"/>
        </a:p>
      </dgm:t>
    </dgm:pt>
    <dgm:pt modelId="{C9D93AD7-2E7F-4B96-AB95-DBFD1CE8A25B}" type="sibTrans" cxnId="{174936A7-67FA-42B8-8E0F-2D167BCA7AFE}">
      <dgm:prSet/>
      <dgm:spPr/>
      <dgm:t>
        <a:bodyPr/>
        <a:lstStyle/>
        <a:p>
          <a:endParaRPr lang="en-CA"/>
        </a:p>
      </dgm:t>
    </dgm:pt>
    <dgm:pt modelId="{33FE088F-0A92-4BAE-BEA0-862371E3859E}">
      <dgm:prSet phldrT="[Text]" custT="1"/>
      <dgm:spPr>
        <a:xfrm>
          <a:off x="1619188" y="1035582"/>
          <a:ext cx="615804" cy="431043"/>
        </a:xfrm>
        <a:prstGeom prst="roundRect">
          <a:avLst>
            <a:gd name="adj" fmla="val 16670"/>
          </a:avLst>
        </a:prstGeom>
      </dgm:spPr>
      <dgm:t>
        <a:bodyPr/>
        <a:lstStyle/>
        <a:p>
          <a:pPr>
            <a:buNone/>
          </a:pPr>
          <a:r>
            <a:rPr lang="en-CA" sz="900" b="1" dirty="0">
              <a:latin typeface="Calibri"/>
              <a:ea typeface="+mn-ea"/>
              <a:cs typeface="+mn-cs"/>
            </a:rPr>
            <a:t>82 patients</a:t>
          </a:r>
        </a:p>
      </dgm:t>
    </dgm:pt>
    <dgm:pt modelId="{B954B2A4-5215-4969-9384-1C7BCF5E5B16}" type="parTrans" cxnId="{94C5570E-9D05-45DC-9728-950B34D48BA3}">
      <dgm:prSet/>
      <dgm:spPr/>
      <dgm:t>
        <a:bodyPr/>
        <a:lstStyle/>
        <a:p>
          <a:endParaRPr lang="en-CA"/>
        </a:p>
      </dgm:t>
    </dgm:pt>
    <dgm:pt modelId="{7BC2314C-1022-4DD9-B520-10F4DCDBA884}" type="sibTrans" cxnId="{94C5570E-9D05-45DC-9728-950B34D48BA3}">
      <dgm:prSet/>
      <dgm:spPr/>
      <dgm:t>
        <a:bodyPr/>
        <a:lstStyle/>
        <a:p>
          <a:endParaRPr lang="en-CA"/>
        </a:p>
      </dgm:t>
    </dgm:pt>
    <dgm:pt modelId="{BDAB1FC5-768C-4B24-BF1C-57DEB13EA4E7}">
      <dgm:prSet phldrT="[Text]" custT="1"/>
      <dgm:spPr>
        <a:xfrm>
          <a:off x="2297622" y="974536"/>
          <a:ext cx="1399124" cy="498682"/>
        </a:xfrm>
      </dgm:spPr>
      <dgm:t>
        <a:bodyPr/>
        <a:lstStyle/>
        <a:p>
          <a:pPr>
            <a:buChar char="•"/>
          </a:pPr>
          <a:endParaRPr lang="en-CA" sz="900" dirty="0">
            <a:latin typeface="Calibri"/>
            <a:ea typeface="+mn-ea"/>
            <a:cs typeface="+mn-cs"/>
          </a:endParaRPr>
        </a:p>
      </dgm:t>
    </dgm:pt>
    <dgm:pt modelId="{16654A46-ADA2-4402-9A0B-F1887F4BF8E6}" type="parTrans" cxnId="{717422F3-9D00-4FC0-8A86-3094454CFC21}">
      <dgm:prSet/>
      <dgm:spPr/>
      <dgm:t>
        <a:bodyPr/>
        <a:lstStyle/>
        <a:p>
          <a:endParaRPr lang="en-CA"/>
        </a:p>
      </dgm:t>
    </dgm:pt>
    <dgm:pt modelId="{C0143F45-6FD4-49EF-9065-6EB7C2314774}" type="sibTrans" cxnId="{717422F3-9D00-4FC0-8A86-3094454CFC21}">
      <dgm:prSet/>
      <dgm:spPr/>
      <dgm:t>
        <a:bodyPr/>
        <a:lstStyle/>
        <a:p>
          <a:endParaRPr lang="en-CA"/>
        </a:p>
      </dgm:t>
    </dgm:pt>
    <dgm:pt modelId="{C69843BB-E5FB-F941-8580-6B44BD43E195}">
      <dgm:prSet phldrT="[Text]" custT="1"/>
      <dgm:spPr>
        <a:xfrm>
          <a:off x="1016845" y="37675"/>
          <a:ext cx="1444686" cy="348388"/>
        </a:xfrm>
      </dgm:spPr>
      <dgm:t>
        <a:bodyPr/>
        <a:lstStyle/>
        <a:p>
          <a:pPr>
            <a:buChar char="•"/>
          </a:pPr>
          <a:r>
            <a:rPr lang="en-CA" sz="900" b="1" dirty="0">
              <a:latin typeface="Calibri"/>
              <a:ea typeface="+mn-ea"/>
              <a:cs typeface="+mn-cs"/>
            </a:rPr>
            <a:t> 1 Excluded</a:t>
          </a:r>
          <a:r>
            <a:rPr lang="en-CA" sz="900" dirty="0">
              <a:latin typeface="Calibri"/>
              <a:ea typeface="+mn-ea"/>
              <a:cs typeface="+mn-cs"/>
            </a:rPr>
            <a:t>: true arresting rhythym did not occur</a:t>
          </a:r>
        </a:p>
      </dgm:t>
    </dgm:pt>
    <dgm:pt modelId="{BEC85BE0-5995-2B46-91F1-714D5E3BD6C8}" type="parTrans" cxnId="{1204FEA1-E8FA-CB4D-AA01-F126DA8A72C2}">
      <dgm:prSet/>
      <dgm:spPr/>
      <dgm:t>
        <a:bodyPr/>
        <a:lstStyle/>
        <a:p>
          <a:endParaRPr lang="en-US"/>
        </a:p>
      </dgm:t>
    </dgm:pt>
    <dgm:pt modelId="{56A1C652-7943-1E4F-8471-9E00F6738073}" type="sibTrans" cxnId="{1204FEA1-E8FA-CB4D-AA01-F126DA8A72C2}">
      <dgm:prSet/>
      <dgm:spPr/>
      <dgm:t>
        <a:bodyPr/>
        <a:lstStyle/>
        <a:p>
          <a:endParaRPr lang="en-US"/>
        </a:p>
      </dgm:t>
    </dgm:pt>
    <dgm:pt modelId="{D7005F11-7644-47B7-8C4E-32F45B95ACA8}" type="pres">
      <dgm:prSet presAssocID="{CDF8B836-F980-46A8-8F08-BEA90E8A3A3D}" presName="rootnode" presStyleCnt="0">
        <dgm:presLayoutVars>
          <dgm:chMax/>
          <dgm:chPref/>
          <dgm:dir/>
          <dgm:animLvl val="lvl"/>
        </dgm:presLayoutVars>
      </dgm:prSet>
      <dgm:spPr/>
    </dgm:pt>
    <dgm:pt modelId="{1CB61B2B-BED2-494B-BCF8-199D39EE78B1}" type="pres">
      <dgm:prSet presAssocID="{FD341D16-4E72-42BF-AA81-771202EDA558}" presName="composite" presStyleCnt="0"/>
      <dgm:spPr/>
    </dgm:pt>
    <dgm:pt modelId="{F6451CB7-4810-43C1-8106-53EF4ABF0F00}" type="pres">
      <dgm:prSet presAssocID="{FD341D16-4E72-42BF-AA81-771202EDA558}" presName="bentUpArrow1" presStyleLbl="alignImgPlace1" presStyleIdx="0" presStyleCnt="2"/>
      <dgm:spPr>
        <a:xfrm rot="5400000">
          <a:off x="476192" y="415034"/>
          <a:ext cx="365807" cy="416458"/>
        </a:xfrm>
        <a:prstGeom prst="bentUpArrow">
          <a:avLst>
            <a:gd name="adj1" fmla="val 32840"/>
            <a:gd name="adj2" fmla="val 25000"/>
            <a:gd name="adj3" fmla="val 35780"/>
          </a:avLst>
        </a:prstGeom>
      </dgm:spPr>
    </dgm:pt>
    <dgm:pt modelId="{38FD4692-489A-4BD4-B7AF-4CB0554F1099}" type="pres">
      <dgm:prSet presAssocID="{FD341D16-4E72-42BF-AA81-771202EDA558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</dgm:pt>
    <dgm:pt modelId="{3ECF84B5-B152-45CD-B60C-6772168A69B5}" type="pres">
      <dgm:prSet presAssocID="{FD341D16-4E72-42BF-AA81-771202EDA558}" presName="ChildText" presStyleLbl="revTx" presStyleIdx="0" presStyleCnt="3" custScaleX="322563" custLinFactX="16141" custLinFactNeighborX="100000" custLinFactNeighborY="-3721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9150D6AC-780B-47AD-99A5-56AC9D0DC278}" type="pres">
      <dgm:prSet presAssocID="{838145CF-601D-46DC-A1A3-97B0DB246E4E}" presName="sibTrans" presStyleCnt="0"/>
      <dgm:spPr/>
    </dgm:pt>
    <dgm:pt modelId="{ED069457-6BF2-445F-91AB-AF9304B72569}" type="pres">
      <dgm:prSet presAssocID="{2C3186EE-0BB8-42F3-8D54-ABDD533D3CC0}" presName="composite" presStyleCnt="0"/>
      <dgm:spPr/>
    </dgm:pt>
    <dgm:pt modelId="{7E69E66C-2502-4D48-B824-F174B6BF61F6}" type="pres">
      <dgm:prSet presAssocID="{2C3186EE-0BB8-42F3-8D54-ABDD533D3CC0}" presName="bentUpArrow1" presStyleLbl="alignImgPlace1" presStyleIdx="1" presStyleCnt="2"/>
      <dgm:spPr>
        <a:xfrm rot="5400000">
          <a:off x="1225994" y="899237"/>
          <a:ext cx="365807" cy="416458"/>
        </a:xfrm>
        <a:prstGeom prst="bentUpArrow">
          <a:avLst>
            <a:gd name="adj1" fmla="val 32840"/>
            <a:gd name="adj2" fmla="val 25000"/>
            <a:gd name="adj3" fmla="val 35780"/>
          </a:avLst>
        </a:prstGeom>
      </dgm:spPr>
    </dgm:pt>
    <dgm:pt modelId="{8D4A7F1E-621B-4C65-9CA3-381CEEC0CB5F}" type="pres">
      <dgm:prSet presAssocID="{2C3186EE-0BB8-42F3-8D54-ABDD533D3CC0}" presName="ParentText" presStyleLbl="node1" presStyleIdx="1" presStyleCnt="3" custLinFactNeighborX="-42171" custLinFactNeighborY="8216">
        <dgm:presLayoutVars>
          <dgm:chMax val="1"/>
          <dgm:chPref val="1"/>
          <dgm:bulletEnabled val="1"/>
        </dgm:presLayoutVars>
      </dgm:prSet>
      <dgm:spPr/>
    </dgm:pt>
    <dgm:pt modelId="{E9CE0C48-83B3-431A-AF91-6A40448B9455}" type="pres">
      <dgm:prSet presAssocID="{2C3186EE-0BB8-42F3-8D54-ABDD533D3CC0}" presName="ChildText" presStyleLbl="revTx" presStyleIdx="1" presStyleCnt="3" custScaleX="340218" custScaleY="95638" custLinFactNeighborX="68346" custLinFactNeighborY="8471">
        <dgm:presLayoutVars>
          <dgm:chMax val="0"/>
          <dgm:chPref val="0"/>
          <dgm:bulletEnabled val="1"/>
        </dgm:presLayoutVars>
      </dgm:prSet>
      <dgm:spPr/>
    </dgm:pt>
    <dgm:pt modelId="{222E06AF-BBFC-4C90-A023-724FF49D5272}" type="pres">
      <dgm:prSet presAssocID="{306C71AC-DF7D-43C1-9BE1-7A297E062D6B}" presName="sibTrans" presStyleCnt="0"/>
      <dgm:spPr/>
    </dgm:pt>
    <dgm:pt modelId="{CD165AF5-33BE-4002-9F84-1E8C3CF39366}" type="pres">
      <dgm:prSet presAssocID="{33FE088F-0A92-4BAE-BEA0-862371E3859E}" presName="composite" presStyleCnt="0"/>
      <dgm:spPr/>
    </dgm:pt>
    <dgm:pt modelId="{BC11AAA3-27CA-4E5F-8BD1-C748A9835310}" type="pres">
      <dgm:prSet presAssocID="{33FE088F-0A92-4BAE-BEA0-862371E3859E}" presName="ParentText" presStyleLbl="node1" presStyleIdx="2" presStyleCnt="3" custLinFactNeighborX="-42171" custLinFactNeighborY="5477">
        <dgm:presLayoutVars>
          <dgm:chMax val="1"/>
          <dgm:chPref val="1"/>
          <dgm:bulletEnabled val="1"/>
        </dgm:presLayoutVars>
      </dgm:prSet>
      <dgm:spPr/>
    </dgm:pt>
    <dgm:pt modelId="{F63AB2BA-67DC-6D4F-9E53-260AC70E5812}" type="pres">
      <dgm:prSet presAssocID="{33FE088F-0A92-4BAE-BEA0-862371E3859E}" presName="FinalChildText" presStyleLbl="revTx" presStyleIdx="2" presStyleCnt="3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</dgm:ptLst>
  <dgm:cxnLst>
    <dgm:cxn modelId="{F2EA4B09-DD74-4A5F-B556-B10F2BC99B3C}" srcId="{FD341D16-4E72-42BF-AA81-771202EDA558}" destId="{7C5F1CD2-4AA9-4327-877A-CD867A180A70}" srcOrd="0" destOrd="0" parTransId="{D0469C15-D8A9-4D6B-8E1D-E854C14EC475}" sibTransId="{509B277D-007B-443D-941D-99654609A651}"/>
    <dgm:cxn modelId="{94C5570E-9D05-45DC-9728-950B34D48BA3}" srcId="{CDF8B836-F980-46A8-8F08-BEA90E8A3A3D}" destId="{33FE088F-0A92-4BAE-BEA0-862371E3859E}" srcOrd="2" destOrd="0" parTransId="{B954B2A4-5215-4969-9384-1C7BCF5E5B16}" sibTransId="{7BC2314C-1022-4DD9-B520-10F4DCDBA884}"/>
    <dgm:cxn modelId="{EC7D772A-4BFF-43D0-8287-1FEACF82CD76}" type="presOf" srcId="{7C5F1CD2-4AA9-4327-877A-CD867A180A70}" destId="{3ECF84B5-B152-45CD-B60C-6772168A69B5}" srcOrd="0" destOrd="0" presId="urn:microsoft.com/office/officeart/2005/8/layout/StepDownProcess"/>
    <dgm:cxn modelId="{11B2BF5E-BB5F-447A-8536-627C17494EAC}" type="presOf" srcId="{CDF8B836-F980-46A8-8F08-BEA90E8A3A3D}" destId="{D7005F11-7644-47B7-8C4E-32F45B95ACA8}" srcOrd="0" destOrd="0" presId="urn:microsoft.com/office/officeart/2005/8/layout/StepDownProcess"/>
    <dgm:cxn modelId="{203D7B4C-1C50-A447-A7C3-6F1DCEF99A2F}" type="presOf" srcId="{BDAB1FC5-768C-4B24-BF1C-57DEB13EA4E7}" destId="{F63AB2BA-67DC-6D4F-9E53-260AC70E5812}" srcOrd="0" destOrd="0" presId="urn:microsoft.com/office/officeart/2005/8/layout/StepDownProcess"/>
    <dgm:cxn modelId="{7910C74F-BF81-488F-BC92-47283CE0F3E6}" type="presOf" srcId="{33FE088F-0A92-4BAE-BEA0-862371E3859E}" destId="{BC11AAA3-27CA-4E5F-8BD1-C748A9835310}" srcOrd="0" destOrd="0" presId="urn:microsoft.com/office/officeart/2005/8/layout/StepDownProcess"/>
    <dgm:cxn modelId="{D1E0FC71-8295-4213-B895-73D07D862D1E}" srcId="{CDF8B836-F980-46A8-8F08-BEA90E8A3A3D}" destId="{2C3186EE-0BB8-42F3-8D54-ABDD533D3CC0}" srcOrd="1" destOrd="0" parTransId="{33A2D115-93BC-47E1-9D93-C688C7FE1AEB}" sibTransId="{306C71AC-DF7D-43C1-9BE1-7A297E062D6B}"/>
    <dgm:cxn modelId="{C95CA373-41B3-469D-B8A5-B640CD411DC2}" srcId="{CDF8B836-F980-46A8-8F08-BEA90E8A3A3D}" destId="{FD341D16-4E72-42BF-AA81-771202EDA558}" srcOrd="0" destOrd="0" parTransId="{E2121BFD-F696-4CC1-8A6F-86F4EDA7C309}" sibTransId="{838145CF-601D-46DC-A1A3-97B0DB246E4E}"/>
    <dgm:cxn modelId="{1204FEA1-E8FA-CB4D-AA01-F126DA8A72C2}" srcId="{FD341D16-4E72-42BF-AA81-771202EDA558}" destId="{C69843BB-E5FB-F941-8580-6B44BD43E195}" srcOrd="1" destOrd="0" parTransId="{BEC85BE0-5995-2B46-91F1-714D5E3BD6C8}" sibTransId="{56A1C652-7943-1E4F-8471-9E00F6738073}"/>
    <dgm:cxn modelId="{7AC23EA2-BAB1-4B13-AB3D-55E5976F3368}" type="presOf" srcId="{2C3186EE-0BB8-42F3-8D54-ABDD533D3CC0}" destId="{8D4A7F1E-621B-4C65-9CA3-381CEEC0CB5F}" srcOrd="0" destOrd="0" presId="urn:microsoft.com/office/officeart/2005/8/layout/StepDownProcess"/>
    <dgm:cxn modelId="{174936A7-67FA-42B8-8E0F-2D167BCA7AFE}" srcId="{2C3186EE-0BB8-42F3-8D54-ABDD533D3CC0}" destId="{E697FD94-D18E-4210-827B-E15751B4F4E3}" srcOrd="0" destOrd="0" parTransId="{BC421ACD-1921-4A73-8170-53891FC0537D}" sibTransId="{C9D93AD7-2E7F-4B96-AB95-DBFD1CE8A25B}"/>
    <dgm:cxn modelId="{000273B4-A082-A343-AE6D-F27C63683123}" type="presOf" srcId="{C69843BB-E5FB-F941-8580-6B44BD43E195}" destId="{3ECF84B5-B152-45CD-B60C-6772168A69B5}" srcOrd="0" destOrd="1" presId="urn:microsoft.com/office/officeart/2005/8/layout/StepDownProcess"/>
    <dgm:cxn modelId="{E61791CE-61DA-48E4-B118-030C9B0AA1C9}" type="presOf" srcId="{FD341D16-4E72-42BF-AA81-771202EDA558}" destId="{38FD4692-489A-4BD4-B7AF-4CB0554F1099}" srcOrd="0" destOrd="0" presId="urn:microsoft.com/office/officeart/2005/8/layout/StepDownProcess"/>
    <dgm:cxn modelId="{F0479DD1-60A3-425F-96F7-4DF36CFAE1D5}" type="presOf" srcId="{E697FD94-D18E-4210-827B-E15751B4F4E3}" destId="{E9CE0C48-83B3-431A-AF91-6A40448B9455}" srcOrd="0" destOrd="0" presId="urn:microsoft.com/office/officeart/2005/8/layout/StepDownProcess"/>
    <dgm:cxn modelId="{717422F3-9D00-4FC0-8A86-3094454CFC21}" srcId="{33FE088F-0A92-4BAE-BEA0-862371E3859E}" destId="{BDAB1FC5-768C-4B24-BF1C-57DEB13EA4E7}" srcOrd="0" destOrd="0" parTransId="{16654A46-ADA2-4402-9A0B-F1887F4BF8E6}" sibTransId="{C0143F45-6FD4-49EF-9065-6EB7C2314774}"/>
    <dgm:cxn modelId="{EE2E1475-B5CD-4CF0-AA0C-6943C720F903}" type="presParOf" srcId="{D7005F11-7644-47B7-8C4E-32F45B95ACA8}" destId="{1CB61B2B-BED2-494B-BCF8-199D39EE78B1}" srcOrd="0" destOrd="0" presId="urn:microsoft.com/office/officeart/2005/8/layout/StepDownProcess"/>
    <dgm:cxn modelId="{8489D6CC-5D66-450A-A16C-0AD648AD297F}" type="presParOf" srcId="{1CB61B2B-BED2-494B-BCF8-199D39EE78B1}" destId="{F6451CB7-4810-43C1-8106-53EF4ABF0F00}" srcOrd="0" destOrd="0" presId="urn:microsoft.com/office/officeart/2005/8/layout/StepDownProcess"/>
    <dgm:cxn modelId="{26095463-4651-4EE7-B55D-73D89252D333}" type="presParOf" srcId="{1CB61B2B-BED2-494B-BCF8-199D39EE78B1}" destId="{38FD4692-489A-4BD4-B7AF-4CB0554F1099}" srcOrd="1" destOrd="0" presId="urn:microsoft.com/office/officeart/2005/8/layout/StepDownProcess"/>
    <dgm:cxn modelId="{472892E6-F555-4B61-ABC3-A00C571B9424}" type="presParOf" srcId="{1CB61B2B-BED2-494B-BCF8-199D39EE78B1}" destId="{3ECF84B5-B152-45CD-B60C-6772168A69B5}" srcOrd="2" destOrd="0" presId="urn:microsoft.com/office/officeart/2005/8/layout/StepDownProcess"/>
    <dgm:cxn modelId="{42C6324C-C008-4171-A86A-87D2491A6748}" type="presParOf" srcId="{D7005F11-7644-47B7-8C4E-32F45B95ACA8}" destId="{9150D6AC-780B-47AD-99A5-56AC9D0DC278}" srcOrd="1" destOrd="0" presId="urn:microsoft.com/office/officeart/2005/8/layout/StepDownProcess"/>
    <dgm:cxn modelId="{F9DE9FA2-8627-49CE-B7B8-DEAD0767009D}" type="presParOf" srcId="{D7005F11-7644-47B7-8C4E-32F45B95ACA8}" destId="{ED069457-6BF2-445F-91AB-AF9304B72569}" srcOrd="2" destOrd="0" presId="urn:microsoft.com/office/officeart/2005/8/layout/StepDownProcess"/>
    <dgm:cxn modelId="{E84CF926-7498-4FAF-8241-77FCF4D88CA1}" type="presParOf" srcId="{ED069457-6BF2-445F-91AB-AF9304B72569}" destId="{7E69E66C-2502-4D48-B824-F174B6BF61F6}" srcOrd="0" destOrd="0" presId="urn:microsoft.com/office/officeart/2005/8/layout/StepDownProcess"/>
    <dgm:cxn modelId="{DC0510C6-9236-438D-AC27-865A1F5851E2}" type="presParOf" srcId="{ED069457-6BF2-445F-91AB-AF9304B72569}" destId="{8D4A7F1E-621B-4C65-9CA3-381CEEC0CB5F}" srcOrd="1" destOrd="0" presId="urn:microsoft.com/office/officeart/2005/8/layout/StepDownProcess"/>
    <dgm:cxn modelId="{66D5B7FA-F015-4D1B-BB70-341BB67C2CA7}" type="presParOf" srcId="{ED069457-6BF2-445F-91AB-AF9304B72569}" destId="{E9CE0C48-83B3-431A-AF91-6A40448B9455}" srcOrd="2" destOrd="0" presId="urn:microsoft.com/office/officeart/2005/8/layout/StepDownProcess"/>
    <dgm:cxn modelId="{9FFACB96-F705-4DC5-B19A-E9941E243EA9}" type="presParOf" srcId="{D7005F11-7644-47B7-8C4E-32F45B95ACA8}" destId="{222E06AF-BBFC-4C90-A023-724FF49D5272}" srcOrd="3" destOrd="0" presId="urn:microsoft.com/office/officeart/2005/8/layout/StepDownProcess"/>
    <dgm:cxn modelId="{638CB27C-9173-44DD-8537-399FCEA67825}" type="presParOf" srcId="{D7005F11-7644-47B7-8C4E-32F45B95ACA8}" destId="{CD165AF5-33BE-4002-9F84-1E8C3CF39366}" srcOrd="4" destOrd="0" presId="urn:microsoft.com/office/officeart/2005/8/layout/StepDownProcess"/>
    <dgm:cxn modelId="{9AACCFEB-1779-4DD3-8BC0-A9AA4BF60A5C}" type="presParOf" srcId="{CD165AF5-33BE-4002-9F84-1E8C3CF39366}" destId="{BC11AAA3-27CA-4E5F-8BD1-C748A9835310}" srcOrd="0" destOrd="0" presId="urn:microsoft.com/office/officeart/2005/8/layout/StepDownProcess"/>
    <dgm:cxn modelId="{097A7C4C-B9A9-0E4F-AB03-5D4A2CF23B7F}" type="presParOf" srcId="{CD165AF5-33BE-4002-9F84-1E8C3CF39366}" destId="{F63AB2BA-67DC-6D4F-9E53-260AC70E5812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451CB7-4810-43C1-8106-53EF4ABF0F00}">
      <dsp:nvSpPr>
        <dsp:cNvPr id="0" name=""/>
        <dsp:cNvSpPr/>
      </dsp:nvSpPr>
      <dsp:spPr>
        <a:xfrm rot="5400000">
          <a:off x="677256" y="706859"/>
          <a:ext cx="625156" cy="71171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8FD4692-489A-4BD4-B7AF-4CB0554F1099}">
      <dsp:nvSpPr>
        <dsp:cNvPr id="0" name=""/>
        <dsp:cNvSpPr/>
      </dsp:nvSpPr>
      <dsp:spPr>
        <a:xfrm>
          <a:off x="511628" y="13861"/>
          <a:ext cx="1052395" cy="736642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900" b="1" kern="1200" dirty="0">
              <a:latin typeface="Calibri"/>
              <a:ea typeface="+mn-ea"/>
              <a:cs typeface="+mn-cs"/>
            </a:rPr>
            <a:t>220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900" b="1" kern="1200" dirty="0">
              <a:latin typeface="Calibri"/>
              <a:ea typeface="+mn-ea"/>
              <a:cs typeface="+mn-cs"/>
            </a:rPr>
            <a:t>patients</a:t>
          </a:r>
        </a:p>
      </dsp:txBody>
      <dsp:txXfrm>
        <a:off x="547594" y="49827"/>
        <a:ext cx="980463" cy="664710"/>
      </dsp:txXfrm>
    </dsp:sp>
    <dsp:sp modelId="{3ECF84B5-B152-45CD-B60C-6772168A69B5}">
      <dsp:nvSpPr>
        <dsp:cNvPr id="0" name=""/>
        <dsp:cNvSpPr/>
      </dsp:nvSpPr>
      <dsp:spPr>
        <a:xfrm>
          <a:off x="1601218" y="61962"/>
          <a:ext cx="2468935" cy="5953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900" b="1" kern="1200" dirty="0">
              <a:latin typeface="Calibri"/>
              <a:ea typeface="+mn-ea"/>
              <a:cs typeface="+mn-cs"/>
            </a:rPr>
            <a:t> 32 Excluded</a:t>
          </a:r>
          <a:r>
            <a:rPr lang="en-CA" sz="900" kern="1200" dirty="0">
              <a:latin typeface="Calibri"/>
              <a:ea typeface="+mn-ea"/>
              <a:cs typeface="+mn-cs"/>
            </a:rPr>
            <a:t>: traumatic CA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900" b="1" kern="1200" dirty="0">
              <a:latin typeface="Calibri"/>
              <a:ea typeface="+mn-ea"/>
              <a:cs typeface="+mn-cs"/>
            </a:rPr>
            <a:t> 1 Excluded</a:t>
          </a:r>
          <a:r>
            <a:rPr lang="en-CA" sz="900" kern="1200" dirty="0">
              <a:latin typeface="Calibri"/>
              <a:ea typeface="+mn-ea"/>
              <a:cs typeface="+mn-cs"/>
            </a:rPr>
            <a:t>: true arresting rhythym did not occur</a:t>
          </a:r>
        </a:p>
      </dsp:txBody>
      <dsp:txXfrm>
        <a:off x="1601218" y="61962"/>
        <a:ext cx="2468935" cy="595386"/>
      </dsp:txXfrm>
    </dsp:sp>
    <dsp:sp modelId="{7E69E66C-2502-4D48-B824-F174B6BF61F6}">
      <dsp:nvSpPr>
        <dsp:cNvPr id="0" name=""/>
        <dsp:cNvSpPr/>
      </dsp:nvSpPr>
      <dsp:spPr>
        <a:xfrm rot="5400000">
          <a:off x="1958649" y="1534352"/>
          <a:ext cx="625156" cy="71171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4A7F1E-621B-4C65-9CA3-381CEEC0CB5F}">
      <dsp:nvSpPr>
        <dsp:cNvPr id="0" name=""/>
        <dsp:cNvSpPr/>
      </dsp:nvSpPr>
      <dsp:spPr>
        <a:xfrm>
          <a:off x="1349215" y="901876"/>
          <a:ext cx="1052395" cy="736642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900" b="1" kern="1200" dirty="0">
              <a:latin typeface="Calibri"/>
              <a:ea typeface="+mn-ea"/>
              <a:cs typeface="+mn-cs"/>
            </a:rPr>
            <a:t>187 patients</a:t>
          </a:r>
        </a:p>
      </dsp:txBody>
      <dsp:txXfrm>
        <a:off x="1385181" y="937842"/>
        <a:ext cx="980463" cy="664710"/>
      </dsp:txXfrm>
    </dsp:sp>
    <dsp:sp modelId="{E9CE0C48-83B3-431A-AF91-6A40448B9455}">
      <dsp:nvSpPr>
        <dsp:cNvPr id="0" name=""/>
        <dsp:cNvSpPr/>
      </dsp:nvSpPr>
      <dsp:spPr>
        <a:xfrm>
          <a:off x="2449216" y="975030"/>
          <a:ext cx="2604069" cy="5694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900" b="1" kern="1200" dirty="0">
              <a:latin typeface="Calibri"/>
              <a:ea typeface="+mn-ea"/>
              <a:cs typeface="+mn-cs"/>
            </a:rPr>
            <a:t> 105 patients</a:t>
          </a:r>
          <a:r>
            <a:rPr lang="en-CA" sz="900" kern="1200" dirty="0">
              <a:latin typeface="Calibri"/>
              <a:ea typeface="+mn-ea"/>
              <a:cs typeface="+mn-cs"/>
            </a:rPr>
            <a:t>: </a:t>
          </a:r>
          <a:r>
            <a:rPr lang="en-CA" sz="900" b="0" kern="1200" dirty="0">
              <a:solidFill>
                <a:srgbClr val="FF0000"/>
              </a:solidFill>
              <a:latin typeface="Calibri"/>
              <a:ea typeface="+mn-ea"/>
              <a:cs typeface="+mn-cs"/>
            </a:rPr>
            <a:t>ROSC acheived</a:t>
          </a:r>
        </a:p>
      </dsp:txBody>
      <dsp:txXfrm>
        <a:off x="2449216" y="975030"/>
        <a:ext cx="2604069" cy="569416"/>
      </dsp:txXfrm>
    </dsp:sp>
    <dsp:sp modelId="{BC11AAA3-27CA-4E5F-8BD1-C748A9835310}">
      <dsp:nvSpPr>
        <dsp:cNvPr id="0" name=""/>
        <dsp:cNvSpPr/>
      </dsp:nvSpPr>
      <dsp:spPr>
        <a:xfrm>
          <a:off x="2630609" y="1682707"/>
          <a:ext cx="1052395" cy="736642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900" b="1" kern="1200" dirty="0">
              <a:latin typeface="Calibri"/>
              <a:ea typeface="+mn-ea"/>
              <a:cs typeface="+mn-cs"/>
            </a:rPr>
            <a:t>82 patients</a:t>
          </a:r>
        </a:p>
      </dsp:txBody>
      <dsp:txXfrm>
        <a:off x="2666575" y="1718673"/>
        <a:ext cx="980463" cy="664710"/>
      </dsp:txXfrm>
    </dsp:sp>
    <dsp:sp modelId="{F63AB2BA-67DC-6D4F-9E53-260AC70E5812}">
      <dsp:nvSpPr>
        <dsp:cNvPr id="0" name=""/>
        <dsp:cNvSpPr/>
      </dsp:nvSpPr>
      <dsp:spPr>
        <a:xfrm>
          <a:off x="4126809" y="1739101"/>
          <a:ext cx="765411" cy="5953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CA" sz="900" kern="1200" dirty="0">
            <a:latin typeface="Calibri"/>
            <a:ea typeface="+mn-ea"/>
            <a:cs typeface="+mn-cs"/>
          </a:endParaRPr>
        </a:p>
      </dsp:txBody>
      <dsp:txXfrm>
        <a:off x="4126809" y="1739101"/>
        <a:ext cx="765411" cy="595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AC57322137F4381D1EEE495387FD3" ma:contentTypeVersion="11" ma:contentTypeDescription="Create a new document." ma:contentTypeScope="" ma:versionID="37387bb126d06a093c5e9d0130b3e3fb">
  <xsd:schema xmlns:xsd="http://www.w3.org/2001/XMLSchema" xmlns:xs="http://www.w3.org/2001/XMLSchema" xmlns:p="http://schemas.microsoft.com/office/2006/metadata/properties" xmlns:ns3="c8f69723-a804-453d-8c71-aca7681d17b4" xmlns:ns4="94e726af-c9e9-4628-96fd-d174db1abd6c" targetNamespace="http://schemas.microsoft.com/office/2006/metadata/properties" ma:root="true" ma:fieldsID="2fd9677f52a076c359352fa69be52f5a" ns3:_="" ns4:_="">
    <xsd:import namespace="c8f69723-a804-453d-8c71-aca7681d17b4"/>
    <xsd:import namespace="94e726af-c9e9-4628-96fd-d174db1a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9723-a804-453d-8c71-aca7681d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26af-c9e9-4628-96fd-d174db1a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18162-0C40-4D26-BB68-278BF2544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9723-a804-453d-8c71-aca7681d17b4"/>
    <ds:schemaRef ds:uri="94e726af-c9e9-4628-96fd-d174db1a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AEBEA-21BB-437D-BFE7-41EBA72C5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0A237-EFCD-4434-9369-662A7FFA9ECB}">
  <ds:schemaRefs>
    <ds:schemaRef ds:uri="http://schemas.microsoft.com/office/infopath/2007/PartnerControls"/>
    <ds:schemaRef ds:uri="94e726af-c9e9-4628-96fd-d174db1abd6c"/>
    <ds:schemaRef ds:uri="http://purl.org/dc/elements/1.1/"/>
    <ds:schemaRef ds:uri="http://schemas.microsoft.com/office/2006/metadata/properties"/>
    <ds:schemaRef ds:uri="c8f69723-a804-453d-8c71-aca7681d17b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Brinkhurst, Jennifer</dc:creator>
  <cp:keywords/>
  <dc:description/>
  <cp:lastModifiedBy>Brinkhurst, Jennifer</cp:lastModifiedBy>
  <cp:revision>1</cp:revision>
  <dcterms:created xsi:type="dcterms:W3CDTF">2019-11-08T18:35:00Z</dcterms:created>
  <dcterms:modified xsi:type="dcterms:W3CDTF">2019-11-08T18:38:00Z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0x0101006D1AC57322137F4381D1EEE495387FD3</vt:lpwstr>
  </property>
</Properties>
</file>