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C6A858" w14:textId="463D7BEA" w:rsidR="00466E17" w:rsidRPr="00986507" w:rsidRDefault="00466E17" w:rsidP="00466E17">
      <w:pPr>
        <w:rPr>
          <w:rFonts w:ascii="Times New Roman" w:eastAsia="Calibri" w:hAnsi="Times New Roman" w:cs="Times New Roman"/>
          <w:szCs w:val="22"/>
        </w:rPr>
      </w:pPr>
      <w:r w:rsidRPr="00466E17">
        <w:rPr>
          <w:rFonts w:ascii="Times New Roman" w:eastAsia="Calibri" w:hAnsi="Times New Roman" w:cs="Times New Roman"/>
          <w:szCs w:val="22"/>
        </w:rPr>
        <w:t>Mary Fran T. Malone</w:t>
      </w:r>
      <w:r>
        <w:rPr>
          <w:rFonts w:ascii="Times New Roman" w:eastAsia="Calibri" w:hAnsi="Times New Roman" w:cs="Times New Roman"/>
          <w:szCs w:val="22"/>
        </w:rPr>
        <w:t xml:space="preserve">, </w:t>
      </w:r>
      <w:r w:rsidRPr="00466E17">
        <w:rPr>
          <w:rFonts w:ascii="Times New Roman" w:eastAsia="Calibri" w:hAnsi="Times New Roman" w:cs="Times New Roman"/>
          <w:szCs w:val="22"/>
        </w:rPr>
        <w:t>Fearing the “Nicas”:</w:t>
      </w:r>
      <w:r>
        <w:rPr>
          <w:rFonts w:ascii="Times New Roman" w:eastAsia="Calibri" w:hAnsi="Times New Roman" w:cs="Times New Roman"/>
          <w:szCs w:val="22"/>
        </w:rPr>
        <w:t xml:space="preserve"> </w:t>
      </w:r>
      <w:r w:rsidRPr="00466E17">
        <w:rPr>
          <w:rFonts w:ascii="Times New Roman" w:eastAsia="Calibri" w:hAnsi="Times New Roman" w:cs="Times New Roman"/>
          <w:szCs w:val="22"/>
        </w:rPr>
        <w:t>Perceptions of Immigrants and Policy Choices in Costa Rica</w:t>
      </w:r>
      <w:r>
        <w:rPr>
          <w:rFonts w:ascii="Times New Roman" w:eastAsia="Calibri" w:hAnsi="Times New Roman" w:cs="Times New Roman"/>
          <w:szCs w:val="22"/>
        </w:rPr>
        <w:t xml:space="preserve">. </w:t>
      </w:r>
      <w:r w:rsidRPr="00466E17">
        <w:rPr>
          <w:rFonts w:ascii="Times New Roman" w:eastAsia="Calibri" w:hAnsi="Times New Roman" w:cs="Times New Roman"/>
          <w:i/>
          <w:szCs w:val="22"/>
        </w:rPr>
        <w:t>Latin American Politics and Society</w:t>
      </w:r>
      <w:r>
        <w:rPr>
          <w:rFonts w:ascii="Times New Roman" w:eastAsia="Calibri" w:hAnsi="Times New Roman" w:cs="Times New Roman"/>
          <w:szCs w:val="22"/>
        </w:rPr>
        <w:t xml:space="preserve"> vol. 61, no. 1</w:t>
      </w:r>
      <w:r w:rsidR="00BF011D">
        <w:rPr>
          <w:rFonts w:ascii="Times New Roman" w:eastAsia="Calibri" w:hAnsi="Times New Roman" w:cs="Times New Roman"/>
          <w:szCs w:val="22"/>
        </w:rPr>
        <w:t>,</w:t>
      </w:r>
      <w:r>
        <w:rPr>
          <w:rFonts w:ascii="Times New Roman" w:eastAsia="Calibri" w:hAnsi="Times New Roman" w:cs="Times New Roman"/>
          <w:szCs w:val="22"/>
        </w:rPr>
        <w:t xml:space="preserve"> Spring 2019</w:t>
      </w:r>
      <w:bookmarkStart w:id="0" w:name="_GoBack"/>
      <w:bookmarkEnd w:id="0"/>
      <w:r>
        <w:rPr>
          <w:rFonts w:ascii="Times New Roman" w:eastAsia="Calibri" w:hAnsi="Times New Roman" w:cs="Times New Roman"/>
          <w:szCs w:val="22"/>
        </w:rPr>
        <w:t>.</w:t>
      </w:r>
    </w:p>
    <w:p w14:paraId="190BC6BC" w14:textId="77777777" w:rsidR="00986507" w:rsidRPr="00986507" w:rsidRDefault="00986507" w:rsidP="00986507"/>
    <w:p w14:paraId="73D3D809" w14:textId="77777777" w:rsidR="00986507" w:rsidRDefault="00986507" w:rsidP="00EA0822">
      <w:pPr>
        <w:jc w:val="center"/>
        <w:rPr>
          <w:b/>
        </w:rPr>
      </w:pPr>
    </w:p>
    <w:p w14:paraId="0FD320F6" w14:textId="77777777" w:rsidR="0064309F" w:rsidRPr="00EA0822" w:rsidRDefault="00EA0822" w:rsidP="00EA0822">
      <w:pPr>
        <w:jc w:val="center"/>
        <w:rPr>
          <w:b/>
        </w:rPr>
      </w:pPr>
      <w:r w:rsidRPr="00EA0822">
        <w:rPr>
          <w:b/>
        </w:rPr>
        <w:t>Appendix</w:t>
      </w:r>
    </w:p>
    <w:p w14:paraId="31A4315E" w14:textId="77777777" w:rsidR="00EA0822" w:rsidRPr="00EA0822" w:rsidRDefault="00EA0822" w:rsidP="00EA0822">
      <w:pPr>
        <w:jc w:val="center"/>
        <w:rPr>
          <w:b/>
        </w:rPr>
      </w:pPr>
    </w:p>
    <w:p w14:paraId="0306BF3D" w14:textId="77777777" w:rsidR="00EA0822" w:rsidRPr="00EA0822" w:rsidRDefault="00EA0822" w:rsidP="00EA0822">
      <w:pPr>
        <w:jc w:val="center"/>
        <w:rPr>
          <w:b/>
        </w:rPr>
      </w:pPr>
    </w:p>
    <w:p w14:paraId="34E343B4" w14:textId="77777777" w:rsidR="00EA0822" w:rsidRPr="00EA0822" w:rsidRDefault="00EA0822" w:rsidP="00EA0822">
      <w:pPr>
        <w:jc w:val="center"/>
        <w:rPr>
          <w:b/>
        </w:rPr>
      </w:pPr>
      <w:r w:rsidRPr="00EA0822">
        <w:rPr>
          <w:b/>
        </w:rPr>
        <w:t>Figure</w:t>
      </w:r>
      <w:r w:rsidR="00E90F59">
        <w:rPr>
          <w:b/>
        </w:rPr>
        <w:t xml:space="preserve"> A1</w:t>
      </w:r>
      <w:r w:rsidRPr="00EA0822">
        <w:rPr>
          <w:b/>
        </w:rPr>
        <w:t>:  Total Population and Immigrant Population by Year</w:t>
      </w:r>
    </w:p>
    <w:p w14:paraId="0DA9213E" w14:textId="77777777" w:rsidR="00EA0822" w:rsidRPr="00EA0822" w:rsidRDefault="00EA0822" w:rsidP="00EA0822">
      <w:pPr>
        <w:jc w:val="center"/>
        <w:rPr>
          <w:b/>
        </w:rPr>
      </w:pPr>
    </w:p>
    <w:p w14:paraId="2C6D11A1" w14:textId="50D6F019" w:rsidR="00EA0822" w:rsidRDefault="00EA0822" w:rsidP="00EA0822">
      <w:pPr>
        <w:jc w:val="center"/>
      </w:pPr>
      <w:r>
        <w:rPr>
          <w:noProof/>
        </w:rPr>
        <w:drawing>
          <wp:inline distT="0" distB="0" distL="0" distR="0" wp14:anchorId="6F4A199D" wp14:editId="08C58ADC">
            <wp:extent cx="4330700" cy="4590415"/>
            <wp:effectExtent l="0" t="0" r="1270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6">
                      <a:extLst>
                        <a:ext uri="{28A0092B-C50C-407E-A947-70E740481C1C}">
                          <a14:useLocalDpi xmlns:a14="http://schemas.microsoft.com/office/drawing/2010/main" val="0"/>
                        </a:ext>
                      </a:extLst>
                    </a:blip>
                    <a:srcRect r="21055"/>
                    <a:stretch/>
                  </pic:blipFill>
                  <pic:spPr bwMode="auto">
                    <a:xfrm>
                      <a:off x="0" y="0"/>
                      <a:ext cx="4331271" cy="4591020"/>
                    </a:xfrm>
                    <a:prstGeom prst="rect">
                      <a:avLst/>
                    </a:prstGeom>
                    <a:noFill/>
                    <a:ln>
                      <a:noFill/>
                    </a:ln>
                    <a:extLst>
                      <a:ext uri="{53640926-AAD7-44d8-BBD7-CCE9431645EC}">
                        <a14:shadowObscured xmlns:cx="http://schemas.microsoft.com/office/drawing/2014/chartex" xmlns:cx1="http://schemas.microsoft.com/office/drawing/2015/9/8/chartex"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p w14:paraId="6548DFDE" w14:textId="77777777" w:rsidR="00B15CB1" w:rsidRDefault="00B15CB1">
      <w:pPr>
        <w:rPr>
          <w:b/>
        </w:rPr>
      </w:pPr>
      <w:r>
        <w:rPr>
          <w:b/>
        </w:rPr>
        <w:br w:type="page"/>
      </w:r>
    </w:p>
    <w:p w14:paraId="4DAB8E97" w14:textId="59D76ABF" w:rsidR="00B15CB1" w:rsidRDefault="00B15CB1" w:rsidP="00B15CB1">
      <w:pPr>
        <w:jc w:val="center"/>
        <w:rPr>
          <w:b/>
        </w:rPr>
      </w:pPr>
      <w:r>
        <w:rPr>
          <w:b/>
        </w:rPr>
        <w:lastRenderedPageBreak/>
        <w:t>Figure A2</w:t>
      </w:r>
      <w:r w:rsidRPr="00C2202A">
        <w:rPr>
          <w:b/>
        </w:rPr>
        <w:t xml:space="preserve">: </w:t>
      </w:r>
      <w:r>
        <w:rPr>
          <w:b/>
        </w:rPr>
        <w:t>Trends in Central American Homicide Rates, 2000-2015</w:t>
      </w:r>
      <w:r w:rsidRPr="00595082">
        <w:rPr>
          <w:rStyle w:val="FootnoteReference"/>
          <w:rFonts w:ascii="Times New Roman" w:hAnsi="Times New Roman" w:cs="Times New Roman"/>
          <w:b/>
        </w:rPr>
        <w:footnoteReference w:id="1"/>
      </w:r>
    </w:p>
    <w:p w14:paraId="60C5C579" w14:textId="5DFA1F5B" w:rsidR="00097A6B" w:rsidRDefault="00097A6B" w:rsidP="00EA0822">
      <w:pPr>
        <w:jc w:val="center"/>
      </w:pPr>
    </w:p>
    <w:p w14:paraId="5F91C3CB" w14:textId="3BCB2FD5" w:rsidR="00B15CB1" w:rsidRDefault="00B15CB1" w:rsidP="00EA0822">
      <w:pPr>
        <w:jc w:val="center"/>
      </w:pPr>
      <w:r w:rsidRPr="00D93D34">
        <w:rPr>
          <w:noProof/>
        </w:rPr>
        <w:drawing>
          <wp:inline distT="0" distB="0" distL="0" distR="0" wp14:anchorId="7CF6E567" wp14:editId="26CB9742">
            <wp:extent cx="4502150" cy="3759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r="17940" b="11549"/>
                    <a:stretch/>
                  </pic:blipFill>
                  <pic:spPr bwMode="auto">
                    <a:xfrm>
                      <a:off x="0" y="0"/>
                      <a:ext cx="4502150" cy="3759200"/>
                    </a:xfrm>
                    <a:prstGeom prst="rect">
                      <a:avLst/>
                    </a:prstGeom>
                    <a:ln>
                      <a:noFill/>
                    </a:ln>
                    <a:extLst>
                      <a:ext uri="{53640926-AAD7-44d8-BBD7-CCE9431645EC}">
                        <a14:shadowObscured xmlns:cx="http://schemas.microsoft.com/office/drawing/2014/chartex" xmlns:cx1="http://schemas.microsoft.com/office/drawing/2015/9/8/chartex"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p w14:paraId="0AD888C7" w14:textId="77777777" w:rsidR="00B15CB1" w:rsidRDefault="00B15CB1" w:rsidP="00EA0822">
      <w:pPr>
        <w:jc w:val="center"/>
      </w:pPr>
    </w:p>
    <w:p w14:paraId="5E7EB666" w14:textId="77777777" w:rsidR="00CE2310" w:rsidRDefault="00CE2310" w:rsidP="00EA0822">
      <w:pPr>
        <w:jc w:val="center"/>
      </w:pPr>
    </w:p>
    <w:p w14:paraId="0C76830A" w14:textId="77777777" w:rsidR="00097A6B" w:rsidRPr="00097A6B" w:rsidRDefault="00097A6B" w:rsidP="00EA0822">
      <w:pPr>
        <w:jc w:val="center"/>
        <w:rPr>
          <w:b/>
        </w:rPr>
      </w:pPr>
      <w:r w:rsidRPr="00097A6B">
        <w:rPr>
          <w:b/>
        </w:rPr>
        <w:t xml:space="preserve">Table A1:  </w:t>
      </w:r>
    </w:p>
    <w:p w14:paraId="09E28334" w14:textId="398DCD55" w:rsidR="00097A6B" w:rsidRPr="00097A6B" w:rsidRDefault="00097A6B" w:rsidP="00EA0822">
      <w:pPr>
        <w:jc w:val="center"/>
        <w:rPr>
          <w:b/>
        </w:rPr>
      </w:pPr>
      <w:r w:rsidRPr="00097A6B">
        <w:rPr>
          <w:b/>
        </w:rPr>
        <w:t>Pearson Correlation Coefficients among Measures of Perceptions of Immigrants</w:t>
      </w:r>
    </w:p>
    <w:p w14:paraId="100B0049" w14:textId="1116B229" w:rsidR="00097A6B" w:rsidRDefault="00097A6B" w:rsidP="00EA0822">
      <w:pPr>
        <w:jc w:val="center"/>
      </w:pPr>
    </w:p>
    <w:tbl>
      <w:tblPr>
        <w:tblStyle w:val="TableGrid"/>
        <w:tblW w:w="0" w:type="auto"/>
        <w:tblLook w:val="04A0" w:firstRow="1" w:lastRow="0" w:firstColumn="1" w:lastColumn="0" w:noHBand="0" w:noVBand="1"/>
      </w:tblPr>
      <w:tblGrid>
        <w:gridCol w:w="2158"/>
        <w:gridCol w:w="2158"/>
        <w:gridCol w:w="2157"/>
        <w:gridCol w:w="2157"/>
      </w:tblGrid>
      <w:tr w:rsidR="00097A6B" w14:paraId="39B9966E" w14:textId="77777777" w:rsidTr="00097A6B">
        <w:tc>
          <w:tcPr>
            <w:tcW w:w="2214" w:type="dxa"/>
          </w:tcPr>
          <w:p w14:paraId="53F1ADB5" w14:textId="0DD4235E" w:rsidR="00097A6B" w:rsidRDefault="00097A6B" w:rsidP="00EA0822">
            <w:pPr>
              <w:jc w:val="center"/>
            </w:pPr>
          </w:p>
        </w:tc>
        <w:tc>
          <w:tcPr>
            <w:tcW w:w="2214" w:type="dxa"/>
          </w:tcPr>
          <w:p w14:paraId="79A1D7C3" w14:textId="6FC14B66" w:rsidR="00097A6B" w:rsidRPr="00097A6B" w:rsidRDefault="00097A6B" w:rsidP="00EA0822">
            <w:pPr>
              <w:jc w:val="center"/>
              <w:rPr>
                <w:b/>
              </w:rPr>
            </w:pPr>
            <w:r w:rsidRPr="00097A6B">
              <w:rPr>
                <w:b/>
              </w:rPr>
              <w:t>Immigrants Take Costa Rican Jobs</w:t>
            </w:r>
          </w:p>
        </w:tc>
        <w:tc>
          <w:tcPr>
            <w:tcW w:w="2214" w:type="dxa"/>
          </w:tcPr>
          <w:p w14:paraId="50DF39F7" w14:textId="2E4762AE" w:rsidR="00097A6B" w:rsidRPr="00097A6B" w:rsidRDefault="00097A6B" w:rsidP="00EA0822">
            <w:pPr>
              <w:jc w:val="center"/>
              <w:rPr>
                <w:b/>
              </w:rPr>
            </w:pPr>
            <w:r w:rsidRPr="00097A6B">
              <w:rPr>
                <w:b/>
              </w:rPr>
              <w:t>Immigrants Increase Crime</w:t>
            </w:r>
          </w:p>
        </w:tc>
        <w:tc>
          <w:tcPr>
            <w:tcW w:w="2214" w:type="dxa"/>
          </w:tcPr>
          <w:p w14:paraId="1EBFA8C0" w14:textId="740E22DF" w:rsidR="00097A6B" w:rsidRPr="00097A6B" w:rsidRDefault="00097A6B" w:rsidP="00EA0822">
            <w:pPr>
              <w:jc w:val="center"/>
              <w:rPr>
                <w:b/>
              </w:rPr>
            </w:pPr>
            <w:r w:rsidRPr="00097A6B">
              <w:rPr>
                <w:b/>
              </w:rPr>
              <w:t>Immigrants Threaten Culture</w:t>
            </w:r>
          </w:p>
        </w:tc>
      </w:tr>
      <w:tr w:rsidR="00097A6B" w14:paraId="2177263A" w14:textId="77777777" w:rsidTr="00097A6B">
        <w:tc>
          <w:tcPr>
            <w:tcW w:w="2214" w:type="dxa"/>
          </w:tcPr>
          <w:p w14:paraId="1FCCDB25" w14:textId="5E8C0650" w:rsidR="00097A6B" w:rsidRPr="00097A6B" w:rsidRDefault="00097A6B" w:rsidP="00097A6B">
            <w:pPr>
              <w:jc w:val="center"/>
              <w:rPr>
                <w:b/>
              </w:rPr>
            </w:pPr>
            <w:r w:rsidRPr="00097A6B">
              <w:rPr>
                <w:b/>
              </w:rPr>
              <w:t>Immigrants Take Costa Rican Jobs</w:t>
            </w:r>
          </w:p>
        </w:tc>
        <w:tc>
          <w:tcPr>
            <w:tcW w:w="2214" w:type="dxa"/>
          </w:tcPr>
          <w:p w14:paraId="10FFE479" w14:textId="77777777" w:rsidR="00097A6B" w:rsidRDefault="00097A6B" w:rsidP="00097A6B">
            <w:pPr>
              <w:jc w:val="center"/>
            </w:pPr>
          </w:p>
        </w:tc>
        <w:tc>
          <w:tcPr>
            <w:tcW w:w="2214" w:type="dxa"/>
          </w:tcPr>
          <w:p w14:paraId="43ECBB1E" w14:textId="4BE4E268" w:rsidR="00097A6B" w:rsidRDefault="00097A6B" w:rsidP="00097A6B">
            <w:pPr>
              <w:jc w:val="center"/>
            </w:pPr>
            <w:r>
              <w:t>.156**</w:t>
            </w:r>
          </w:p>
        </w:tc>
        <w:tc>
          <w:tcPr>
            <w:tcW w:w="2214" w:type="dxa"/>
          </w:tcPr>
          <w:p w14:paraId="6BD33A79" w14:textId="3F8F35D8" w:rsidR="00097A6B" w:rsidRDefault="00097A6B" w:rsidP="00097A6B">
            <w:pPr>
              <w:jc w:val="center"/>
            </w:pPr>
            <w:r>
              <w:t>.156**</w:t>
            </w:r>
          </w:p>
        </w:tc>
      </w:tr>
      <w:tr w:rsidR="00097A6B" w14:paraId="2C3795BC" w14:textId="77777777" w:rsidTr="00097A6B">
        <w:tc>
          <w:tcPr>
            <w:tcW w:w="2214" w:type="dxa"/>
          </w:tcPr>
          <w:p w14:paraId="730232B1" w14:textId="3CDB1FE0" w:rsidR="00097A6B" w:rsidRPr="00097A6B" w:rsidRDefault="00097A6B" w:rsidP="00097A6B">
            <w:pPr>
              <w:jc w:val="center"/>
              <w:rPr>
                <w:b/>
              </w:rPr>
            </w:pPr>
            <w:r w:rsidRPr="00097A6B">
              <w:rPr>
                <w:b/>
              </w:rPr>
              <w:t>Immigrants Increase Crime</w:t>
            </w:r>
          </w:p>
        </w:tc>
        <w:tc>
          <w:tcPr>
            <w:tcW w:w="2214" w:type="dxa"/>
          </w:tcPr>
          <w:p w14:paraId="365FB646" w14:textId="06FC58EF" w:rsidR="00097A6B" w:rsidRDefault="00097A6B" w:rsidP="00097A6B">
            <w:pPr>
              <w:jc w:val="center"/>
            </w:pPr>
            <w:r>
              <w:t>.156**</w:t>
            </w:r>
          </w:p>
        </w:tc>
        <w:tc>
          <w:tcPr>
            <w:tcW w:w="2214" w:type="dxa"/>
          </w:tcPr>
          <w:p w14:paraId="10E06C95" w14:textId="77777777" w:rsidR="00097A6B" w:rsidRDefault="00097A6B" w:rsidP="00097A6B">
            <w:pPr>
              <w:jc w:val="center"/>
            </w:pPr>
          </w:p>
        </w:tc>
        <w:tc>
          <w:tcPr>
            <w:tcW w:w="2214" w:type="dxa"/>
          </w:tcPr>
          <w:p w14:paraId="0CB238BE" w14:textId="184DC2CC" w:rsidR="00097A6B" w:rsidRDefault="00097A6B" w:rsidP="00097A6B">
            <w:pPr>
              <w:jc w:val="center"/>
            </w:pPr>
            <w:r>
              <w:t>.480**</w:t>
            </w:r>
          </w:p>
        </w:tc>
      </w:tr>
      <w:tr w:rsidR="00097A6B" w14:paraId="1B3905C0" w14:textId="77777777" w:rsidTr="00097A6B">
        <w:tc>
          <w:tcPr>
            <w:tcW w:w="2214" w:type="dxa"/>
          </w:tcPr>
          <w:p w14:paraId="6B78166D" w14:textId="3D62B508" w:rsidR="00097A6B" w:rsidRPr="00097A6B" w:rsidRDefault="00097A6B" w:rsidP="00097A6B">
            <w:pPr>
              <w:jc w:val="center"/>
              <w:rPr>
                <w:b/>
              </w:rPr>
            </w:pPr>
            <w:r w:rsidRPr="00097A6B">
              <w:rPr>
                <w:b/>
              </w:rPr>
              <w:t>Immigrants Threaten Culture</w:t>
            </w:r>
          </w:p>
        </w:tc>
        <w:tc>
          <w:tcPr>
            <w:tcW w:w="2214" w:type="dxa"/>
          </w:tcPr>
          <w:p w14:paraId="79013839" w14:textId="6D80C68E" w:rsidR="00097A6B" w:rsidRDefault="00097A6B" w:rsidP="00097A6B">
            <w:pPr>
              <w:jc w:val="center"/>
            </w:pPr>
            <w:r>
              <w:t>.156**</w:t>
            </w:r>
          </w:p>
        </w:tc>
        <w:tc>
          <w:tcPr>
            <w:tcW w:w="2214" w:type="dxa"/>
          </w:tcPr>
          <w:p w14:paraId="3ED6E0D0" w14:textId="7BCB50B1" w:rsidR="00097A6B" w:rsidRDefault="00097A6B" w:rsidP="00097A6B">
            <w:pPr>
              <w:jc w:val="center"/>
            </w:pPr>
            <w:r>
              <w:t>.480**</w:t>
            </w:r>
          </w:p>
        </w:tc>
        <w:tc>
          <w:tcPr>
            <w:tcW w:w="2214" w:type="dxa"/>
          </w:tcPr>
          <w:p w14:paraId="547B5A03" w14:textId="77777777" w:rsidR="00097A6B" w:rsidRDefault="00097A6B" w:rsidP="00097A6B">
            <w:pPr>
              <w:jc w:val="center"/>
            </w:pPr>
          </w:p>
        </w:tc>
      </w:tr>
    </w:tbl>
    <w:p w14:paraId="2EBD86DE" w14:textId="7ED75FFC" w:rsidR="00FB3B82" w:rsidRDefault="00097A6B" w:rsidP="00EA0822">
      <w:pPr>
        <w:jc w:val="center"/>
      </w:pPr>
      <w:r>
        <w:t>*significant at the .001 level for a two-tailed test</w:t>
      </w:r>
    </w:p>
    <w:p w14:paraId="278A4A33" w14:textId="77777777" w:rsidR="00FB3B82" w:rsidRDefault="00FB3B82">
      <w:r>
        <w:br w:type="page"/>
      </w:r>
    </w:p>
    <w:p w14:paraId="5A6C110F" w14:textId="2EDE0D1F" w:rsidR="00097A6B" w:rsidRPr="00FB3B82" w:rsidRDefault="00FB3B82" w:rsidP="00EA0822">
      <w:pPr>
        <w:jc w:val="center"/>
        <w:rPr>
          <w:b/>
        </w:rPr>
      </w:pPr>
      <w:r w:rsidRPr="00FB3B82">
        <w:rPr>
          <w:b/>
        </w:rPr>
        <w:lastRenderedPageBreak/>
        <w:t>Table A2:  Measuring the Independent Variables</w:t>
      </w:r>
    </w:p>
    <w:p w14:paraId="0BA588E7" w14:textId="29C0C5B7" w:rsidR="00FB3B82" w:rsidRPr="00663D3F" w:rsidRDefault="00FB3B82" w:rsidP="00FB3B82">
      <w:pPr>
        <w:jc w:val="center"/>
        <w:rPr>
          <w:rFonts w:ascii="Times New Roman" w:hAnsi="Times New Roman" w:cs="Times New Roman"/>
          <w:b/>
          <w:bCs/>
        </w:rPr>
      </w:pPr>
    </w:p>
    <w:tbl>
      <w:tblPr>
        <w:tblW w:w="0" w:type="auto"/>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0A0" w:firstRow="1" w:lastRow="0" w:firstColumn="1" w:lastColumn="0" w:noHBand="0" w:noVBand="0"/>
      </w:tblPr>
      <w:tblGrid>
        <w:gridCol w:w="1723"/>
        <w:gridCol w:w="4916"/>
        <w:gridCol w:w="1981"/>
      </w:tblGrid>
      <w:tr w:rsidR="00FB3B82" w:rsidRPr="00A27E71" w14:paraId="3662D9EF" w14:textId="77777777" w:rsidTr="00A27E71">
        <w:trPr>
          <w:jc w:val="center"/>
        </w:trPr>
        <w:tc>
          <w:tcPr>
            <w:tcW w:w="1520" w:type="dxa"/>
            <w:tcBorders>
              <w:top w:val="single" w:sz="8" w:space="0" w:color="4F81BD"/>
              <w:left w:val="single" w:sz="8" w:space="0" w:color="4F81BD"/>
              <w:bottom w:val="single" w:sz="18" w:space="0" w:color="4F81BD"/>
              <w:right w:val="single" w:sz="8" w:space="0" w:color="4F81BD"/>
            </w:tcBorders>
            <w:shd w:val="clear" w:color="auto" w:fill="4F81BD"/>
          </w:tcPr>
          <w:p w14:paraId="6881AD2E" w14:textId="77777777" w:rsidR="00FB3B82" w:rsidRPr="00A27E71" w:rsidRDefault="00FB3B82" w:rsidP="00EC2D88">
            <w:pPr>
              <w:jc w:val="center"/>
              <w:rPr>
                <w:rFonts w:ascii="Times New Roman" w:hAnsi="Times New Roman" w:cs="Times New Roman"/>
                <w:b/>
                <w:bCs/>
                <w:color w:val="FFFFFF"/>
                <w:sz w:val="20"/>
                <w:szCs w:val="20"/>
              </w:rPr>
            </w:pPr>
          </w:p>
        </w:tc>
        <w:tc>
          <w:tcPr>
            <w:tcW w:w="5083" w:type="dxa"/>
            <w:tcBorders>
              <w:top w:val="single" w:sz="8" w:space="0" w:color="4F81BD"/>
              <w:left w:val="single" w:sz="8" w:space="0" w:color="4F81BD"/>
              <w:bottom w:val="single" w:sz="18" w:space="0" w:color="4F81BD"/>
              <w:right w:val="single" w:sz="8" w:space="0" w:color="4F81BD"/>
            </w:tcBorders>
            <w:shd w:val="clear" w:color="auto" w:fill="4F81BD"/>
          </w:tcPr>
          <w:p w14:paraId="51DD9E71" w14:textId="77777777" w:rsidR="00FB3B82" w:rsidRPr="00A27E71" w:rsidRDefault="00FB3B82" w:rsidP="00EC2D88">
            <w:pPr>
              <w:jc w:val="center"/>
              <w:rPr>
                <w:rFonts w:ascii="Times New Roman" w:hAnsi="Times New Roman" w:cs="Times New Roman"/>
                <w:b/>
                <w:bCs/>
                <w:color w:val="FFFFFF"/>
                <w:sz w:val="20"/>
                <w:szCs w:val="20"/>
              </w:rPr>
            </w:pPr>
            <w:r w:rsidRPr="00A27E71">
              <w:rPr>
                <w:rFonts w:ascii="Times New Roman" w:hAnsi="Times New Roman" w:cs="Times New Roman"/>
                <w:b/>
                <w:bCs/>
                <w:color w:val="FFFFFF"/>
                <w:sz w:val="20"/>
                <w:szCs w:val="20"/>
              </w:rPr>
              <w:t>Independent Variables</w:t>
            </w:r>
          </w:p>
        </w:tc>
        <w:tc>
          <w:tcPr>
            <w:tcW w:w="2017" w:type="dxa"/>
            <w:tcBorders>
              <w:top w:val="single" w:sz="8" w:space="0" w:color="4F81BD"/>
              <w:left w:val="single" w:sz="8" w:space="0" w:color="4F81BD"/>
              <w:bottom w:val="single" w:sz="18" w:space="0" w:color="4F81BD"/>
              <w:right w:val="single" w:sz="8" w:space="0" w:color="4F81BD"/>
            </w:tcBorders>
            <w:shd w:val="clear" w:color="auto" w:fill="4F81BD"/>
          </w:tcPr>
          <w:p w14:paraId="23F1AFD5" w14:textId="77777777" w:rsidR="00FB3B82" w:rsidRPr="00A27E71" w:rsidRDefault="00FB3B82" w:rsidP="00EC2D88">
            <w:pPr>
              <w:jc w:val="center"/>
              <w:rPr>
                <w:rFonts w:ascii="Times New Roman" w:hAnsi="Times New Roman" w:cs="Times New Roman"/>
                <w:b/>
                <w:bCs/>
                <w:color w:val="FFFFFF"/>
                <w:sz w:val="20"/>
                <w:szCs w:val="20"/>
              </w:rPr>
            </w:pPr>
            <w:r w:rsidRPr="00A27E71">
              <w:rPr>
                <w:rFonts w:ascii="Times New Roman" w:hAnsi="Times New Roman" w:cs="Times New Roman"/>
                <w:b/>
                <w:bCs/>
                <w:color w:val="FFFFFF"/>
                <w:sz w:val="20"/>
                <w:szCs w:val="20"/>
              </w:rPr>
              <w:t>Recoded Measure</w:t>
            </w:r>
          </w:p>
          <w:p w14:paraId="2A34B186" w14:textId="09F34F4E" w:rsidR="0050501D" w:rsidRPr="00A27E71" w:rsidRDefault="0050501D" w:rsidP="00EC2D88">
            <w:pPr>
              <w:jc w:val="center"/>
              <w:rPr>
                <w:rFonts w:ascii="Times New Roman" w:hAnsi="Times New Roman" w:cs="Times New Roman"/>
                <w:b/>
                <w:bCs/>
                <w:color w:val="FFFFFF"/>
                <w:sz w:val="20"/>
                <w:szCs w:val="20"/>
              </w:rPr>
            </w:pPr>
            <w:r w:rsidRPr="00A27E71">
              <w:rPr>
                <w:rFonts w:ascii="Times New Roman" w:hAnsi="Times New Roman" w:cs="Times New Roman"/>
                <w:b/>
                <w:bCs/>
                <w:color w:val="FFFFFF"/>
                <w:sz w:val="20"/>
                <w:szCs w:val="20"/>
              </w:rPr>
              <w:t>(if different from survey)</w:t>
            </w:r>
          </w:p>
        </w:tc>
      </w:tr>
      <w:tr w:rsidR="00FB3B82" w:rsidRPr="00A27E71" w14:paraId="1E578685" w14:textId="77777777" w:rsidTr="00A27E71">
        <w:trPr>
          <w:jc w:val="center"/>
        </w:trPr>
        <w:tc>
          <w:tcPr>
            <w:tcW w:w="1520" w:type="dxa"/>
            <w:vMerge w:val="restart"/>
            <w:tcBorders>
              <w:top w:val="single" w:sz="8" w:space="0" w:color="4F81BD"/>
              <w:left w:val="single" w:sz="8" w:space="0" w:color="4F81BD"/>
              <w:right w:val="single" w:sz="8" w:space="0" w:color="4F81BD"/>
            </w:tcBorders>
            <w:shd w:val="clear" w:color="auto" w:fill="FFFFFF" w:themeFill="background1"/>
            <w:vAlign w:val="center"/>
          </w:tcPr>
          <w:p w14:paraId="094F7361" w14:textId="77777777" w:rsidR="00FB3B82" w:rsidRPr="00A27E71" w:rsidRDefault="00FB3B82" w:rsidP="00EC2D88">
            <w:pPr>
              <w:jc w:val="center"/>
              <w:rPr>
                <w:rFonts w:ascii="Times New Roman" w:hAnsi="Times New Roman" w:cs="Times New Roman"/>
                <w:b/>
                <w:bCs/>
              </w:rPr>
            </w:pPr>
            <w:r w:rsidRPr="00A27E71">
              <w:rPr>
                <w:rFonts w:ascii="Times New Roman" w:hAnsi="Times New Roman" w:cs="Times New Roman"/>
                <w:b/>
                <w:bCs/>
              </w:rPr>
              <w:t>Crime</w:t>
            </w:r>
          </w:p>
        </w:tc>
        <w:tc>
          <w:tcPr>
            <w:tcW w:w="5083" w:type="dxa"/>
            <w:tcBorders>
              <w:top w:val="single" w:sz="8" w:space="0" w:color="4F81BD"/>
              <w:left w:val="single" w:sz="8" w:space="0" w:color="4F81BD"/>
              <w:bottom w:val="single" w:sz="8" w:space="0" w:color="4F81BD"/>
              <w:right w:val="single" w:sz="8" w:space="0" w:color="4F81BD"/>
            </w:tcBorders>
            <w:shd w:val="clear" w:color="auto" w:fill="FFFFFF" w:themeFill="background1"/>
          </w:tcPr>
          <w:p w14:paraId="3D6713B9" w14:textId="77777777" w:rsidR="00FB3B82" w:rsidRPr="00A27E71" w:rsidRDefault="00FB3B82" w:rsidP="006D7E4F">
            <w:pPr>
              <w:rPr>
                <w:rFonts w:ascii="Times New Roman" w:hAnsi="Times New Roman" w:cs="Times New Roman"/>
                <w:b/>
                <w:bCs/>
                <w:sz w:val="20"/>
                <w:szCs w:val="20"/>
              </w:rPr>
            </w:pPr>
            <w:r w:rsidRPr="00A27E71">
              <w:rPr>
                <w:rFonts w:ascii="Times New Roman" w:hAnsi="Times New Roman" w:cs="Times New Roman"/>
                <w:b/>
                <w:bCs/>
                <w:sz w:val="20"/>
                <w:szCs w:val="20"/>
              </w:rPr>
              <w:t xml:space="preserve">Victimization </w:t>
            </w:r>
          </w:p>
          <w:p w14:paraId="0CCA2F78" w14:textId="69781916" w:rsidR="00AA12E6" w:rsidRPr="00A27E71" w:rsidRDefault="00AA12E6" w:rsidP="00AA12E6">
            <w:pPr>
              <w:widowControl w:val="0"/>
              <w:autoSpaceDE w:val="0"/>
              <w:autoSpaceDN w:val="0"/>
              <w:adjustRightInd w:val="0"/>
              <w:rPr>
                <w:rFonts w:ascii="Times New Roman" w:hAnsi="Times New Roman" w:cs="Times New Roman"/>
                <w:sz w:val="20"/>
                <w:szCs w:val="20"/>
              </w:rPr>
            </w:pPr>
            <w:r w:rsidRPr="00A27E71">
              <w:rPr>
                <w:rFonts w:ascii="Times New Roman" w:hAnsi="Times New Roman" w:cs="Times New Roman"/>
                <w:sz w:val="20"/>
                <w:szCs w:val="20"/>
              </w:rPr>
              <w:t>VIC1EXT. Now, changing the subject, have you been a victim of any type of crime in the past</w:t>
            </w:r>
            <w:r w:rsidR="00A660DB" w:rsidRPr="00A27E71">
              <w:rPr>
                <w:rFonts w:ascii="Times New Roman" w:hAnsi="Times New Roman" w:cs="Times New Roman"/>
                <w:sz w:val="20"/>
                <w:szCs w:val="20"/>
              </w:rPr>
              <w:t xml:space="preserve"> </w:t>
            </w:r>
            <w:r w:rsidRPr="00A27E71">
              <w:rPr>
                <w:rFonts w:ascii="Times New Roman" w:hAnsi="Times New Roman" w:cs="Times New Roman"/>
                <w:sz w:val="20"/>
                <w:szCs w:val="20"/>
              </w:rPr>
              <w:t>12 months? That is, have you been a victim of robbery, burglary, assault, fraud, blackmail,</w:t>
            </w:r>
            <w:r w:rsidR="00A660DB" w:rsidRPr="00A27E71">
              <w:rPr>
                <w:rFonts w:ascii="Times New Roman" w:hAnsi="Times New Roman" w:cs="Times New Roman"/>
                <w:sz w:val="20"/>
                <w:szCs w:val="20"/>
              </w:rPr>
              <w:t xml:space="preserve"> </w:t>
            </w:r>
            <w:r w:rsidR="00E5160F" w:rsidRPr="00A27E71">
              <w:rPr>
                <w:rFonts w:ascii="Times New Roman" w:hAnsi="Times New Roman" w:cs="Times New Roman"/>
                <w:sz w:val="20"/>
                <w:szCs w:val="20"/>
              </w:rPr>
              <w:t xml:space="preserve">extortion, violent threats or </w:t>
            </w:r>
            <w:r w:rsidRPr="00A27E71">
              <w:rPr>
                <w:rFonts w:ascii="Times New Roman" w:hAnsi="Times New Roman" w:cs="Times New Roman"/>
                <w:sz w:val="20"/>
                <w:szCs w:val="20"/>
              </w:rPr>
              <w:t>any other type of crime in the past 12 months?</w:t>
            </w:r>
          </w:p>
          <w:p w14:paraId="480A03A4" w14:textId="59701132" w:rsidR="00AA12E6" w:rsidRPr="00A27E71" w:rsidRDefault="00A660DB" w:rsidP="00A660DB">
            <w:pPr>
              <w:rPr>
                <w:rFonts w:ascii="Times New Roman" w:hAnsi="Times New Roman" w:cs="Times New Roman"/>
                <w:bCs/>
                <w:sz w:val="20"/>
                <w:szCs w:val="20"/>
              </w:rPr>
            </w:pPr>
            <w:r w:rsidRPr="00A27E71">
              <w:rPr>
                <w:rFonts w:ascii="Times New Roman" w:hAnsi="Times New Roman" w:cs="Times New Roman"/>
                <w:sz w:val="20"/>
                <w:szCs w:val="20"/>
              </w:rPr>
              <w:t xml:space="preserve">(1) Yes (2) No </w:t>
            </w:r>
          </w:p>
        </w:tc>
        <w:tc>
          <w:tcPr>
            <w:tcW w:w="2017" w:type="dxa"/>
            <w:tcBorders>
              <w:top w:val="single" w:sz="8" w:space="0" w:color="4F81BD"/>
              <w:left w:val="single" w:sz="8" w:space="0" w:color="4F81BD"/>
              <w:bottom w:val="single" w:sz="8" w:space="0" w:color="4F81BD"/>
              <w:right w:val="single" w:sz="8" w:space="0" w:color="4F81BD"/>
            </w:tcBorders>
            <w:shd w:val="clear" w:color="auto" w:fill="FFFFFF" w:themeFill="background1"/>
          </w:tcPr>
          <w:p w14:paraId="34B228AB" w14:textId="59F7A296" w:rsidR="00FB3B82" w:rsidRPr="00A27E71" w:rsidRDefault="006D7E4F" w:rsidP="005370DC">
            <w:pPr>
              <w:rPr>
                <w:rFonts w:ascii="Times New Roman" w:hAnsi="Times New Roman" w:cs="Times New Roman"/>
                <w:sz w:val="20"/>
                <w:szCs w:val="20"/>
              </w:rPr>
            </w:pPr>
            <w:r w:rsidRPr="00A27E71">
              <w:rPr>
                <w:rFonts w:ascii="Times New Roman" w:hAnsi="Times New Roman" w:cs="Times New Roman"/>
                <w:bCs/>
                <w:sz w:val="20"/>
                <w:szCs w:val="20"/>
              </w:rPr>
              <w:t>(1) victim, (0) not victim</w:t>
            </w:r>
          </w:p>
        </w:tc>
      </w:tr>
      <w:tr w:rsidR="00FB3B82" w:rsidRPr="00A27E71" w14:paraId="1F084729" w14:textId="77777777" w:rsidTr="00A27E71">
        <w:trPr>
          <w:jc w:val="center"/>
        </w:trPr>
        <w:tc>
          <w:tcPr>
            <w:tcW w:w="1520" w:type="dxa"/>
            <w:vMerge/>
            <w:tcBorders>
              <w:left w:val="single" w:sz="8" w:space="0" w:color="4F81BD"/>
              <w:right w:val="single" w:sz="8" w:space="0" w:color="4F81BD"/>
            </w:tcBorders>
            <w:shd w:val="clear" w:color="auto" w:fill="FFFFFF" w:themeFill="background1"/>
            <w:vAlign w:val="center"/>
          </w:tcPr>
          <w:p w14:paraId="1ED0550A" w14:textId="77777777" w:rsidR="00FB3B82" w:rsidRPr="00A27E71" w:rsidRDefault="00FB3B82" w:rsidP="00EC2D88">
            <w:pPr>
              <w:jc w:val="center"/>
              <w:rPr>
                <w:rFonts w:ascii="Times New Roman" w:hAnsi="Times New Roman" w:cs="Times New Roman"/>
                <w:b/>
                <w:bCs/>
                <w:sz w:val="20"/>
                <w:szCs w:val="20"/>
              </w:rPr>
            </w:pPr>
          </w:p>
        </w:tc>
        <w:tc>
          <w:tcPr>
            <w:tcW w:w="5083" w:type="dxa"/>
            <w:tcBorders>
              <w:top w:val="single" w:sz="8" w:space="0" w:color="4F81BD"/>
              <w:left w:val="single" w:sz="8" w:space="0" w:color="4F81BD"/>
              <w:bottom w:val="single" w:sz="8" w:space="0" w:color="4F81BD"/>
              <w:right w:val="single" w:sz="8" w:space="0" w:color="4F81BD"/>
            </w:tcBorders>
            <w:shd w:val="clear" w:color="auto" w:fill="FFFFFF" w:themeFill="background1"/>
          </w:tcPr>
          <w:p w14:paraId="395B275E" w14:textId="77777777" w:rsidR="00FB3B82" w:rsidRPr="00A27E71" w:rsidRDefault="00FB3B82" w:rsidP="00EC2D88">
            <w:pPr>
              <w:rPr>
                <w:rFonts w:ascii="Times New Roman" w:hAnsi="Times New Roman" w:cs="Times New Roman"/>
                <w:b/>
                <w:bCs/>
                <w:sz w:val="20"/>
                <w:szCs w:val="20"/>
              </w:rPr>
            </w:pPr>
            <w:r w:rsidRPr="00A27E71">
              <w:rPr>
                <w:rFonts w:ascii="Times New Roman" w:hAnsi="Times New Roman" w:cs="Times New Roman"/>
                <w:b/>
                <w:bCs/>
                <w:sz w:val="20"/>
                <w:szCs w:val="20"/>
              </w:rPr>
              <w:t>Fear of Crime</w:t>
            </w:r>
          </w:p>
          <w:p w14:paraId="7902069B" w14:textId="1B013F2B" w:rsidR="00FB3B82" w:rsidRPr="00A27E71" w:rsidRDefault="00AA12E6" w:rsidP="008776B8">
            <w:pPr>
              <w:widowControl w:val="0"/>
              <w:autoSpaceDE w:val="0"/>
              <w:autoSpaceDN w:val="0"/>
              <w:adjustRightInd w:val="0"/>
              <w:rPr>
                <w:rFonts w:ascii="Times New Roman" w:hAnsi="Times New Roman" w:cs="Times New Roman"/>
                <w:sz w:val="20"/>
                <w:szCs w:val="20"/>
              </w:rPr>
            </w:pPr>
            <w:r w:rsidRPr="00A27E71">
              <w:rPr>
                <w:rFonts w:ascii="Times New Roman" w:hAnsi="Times New Roman" w:cs="Times New Roman"/>
                <w:sz w:val="20"/>
                <w:szCs w:val="20"/>
              </w:rPr>
              <w:t>AOJ11. Speaking of the neighborhood where you live and thinking of the possibility of being</w:t>
            </w:r>
            <w:r w:rsidR="00816BFC" w:rsidRPr="00A27E71">
              <w:rPr>
                <w:rFonts w:ascii="Times New Roman" w:hAnsi="Times New Roman" w:cs="Times New Roman"/>
                <w:sz w:val="20"/>
                <w:szCs w:val="20"/>
              </w:rPr>
              <w:t xml:space="preserve"> </w:t>
            </w:r>
            <w:r w:rsidRPr="00A27E71">
              <w:rPr>
                <w:rFonts w:ascii="Times New Roman" w:hAnsi="Times New Roman" w:cs="Times New Roman"/>
                <w:sz w:val="20"/>
                <w:szCs w:val="20"/>
              </w:rPr>
              <w:t>assaulted or robbed, do you feel very</w:t>
            </w:r>
            <w:r w:rsidR="00E5160F" w:rsidRPr="00A27E71">
              <w:rPr>
                <w:rFonts w:ascii="Times New Roman" w:hAnsi="Times New Roman" w:cs="Times New Roman"/>
                <w:sz w:val="20"/>
                <w:szCs w:val="20"/>
              </w:rPr>
              <w:t xml:space="preserve"> safe, somewhat safe, somewhat </w:t>
            </w:r>
            <w:r w:rsidR="002C6930" w:rsidRPr="00A27E71">
              <w:rPr>
                <w:rFonts w:ascii="Times New Roman" w:hAnsi="Times New Roman" w:cs="Times New Roman"/>
                <w:sz w:val="20"/>
                <w:szCs w:val="20"/>
              </w:rPr>
              <w:t xml:space="preserve">unsafe or very </w:t>
            </w:r>
            <w:r w:rsidRPr="00A27E71">
              <w:rPr>
                <w:rFonts w:ascii="Times New Roman" w:hAnsi="Times New Roman" w:cs="Times New Roman"/>
                <w:sz w:val="20"/>
                <w:szCs w:val="20"/>
              </w:rPr>
              <w:t>unsafe?</w:t>
            </w:r>
            <w:r w:rsidR="008776B8" w:rsidRPr="00A27E71">
              <w:rPr>
                <w:rFonts w:ascii="Times New Roman" w:hAnsi="Times New Roman" w:cs="Times New Roman"/>
                <w:sz w:val="20"/>
                <w:szCs w:val="20"/>
              </w:rPr>
              <w:t xml:space="preserve">  </w:t>
            </w:r>
            <w:r w:rsidRPr="00A27E71">
              <w:rPr>
                <w:rFonts w:ascii="Times New Roman" w:hAnsi="Times New Roman" w:cs="Times New Roman"/>
                <w:sz w:val="20"/>
                <w:szCs w:val="20"/>
              </w:rPr>
              <w:t>(1) Very safe (2) Somewhat safe (3) Somewhat unsafe</w:t>
            </w:r>
            <w:r w:rsidR="008776B8" w:rsidRPr="00A27E71">
              <w:rPr>
                <w:rFonts w:ascii="Times New Roman" w:hAnsi="Times New Roman" w:cs="Times New Roman"/>
                <w:sz w:val="20"/>
                <w:szCs w:val="20"/>
              </w:rPr>
              <w:t xml:space="preserve">  </w:t>
            </w:r>
            <w:r w:rsidRPr="00A27E71">
              <w:rPr>
                <w:rFonts w:ascii="Times New Roman" w:hAnsi="Times New Roman" w:cs="Times New Roman"/>
                <w:sz w:val="20"/>
                <w:szCs w:val="20"/>
              </w:rPr>
              <w:t>(4) Very unsafe</w:t>
            </w:r>
          </w:p>
        </w:tc>
        <w:tc>
          <w:tcPr>
            <w:tcW w:w="2017" w:type="dxa"/>
            <w:tcBorders>
              <w:top w:val="single" w:sz="8" w:space="0" w:color="4F81BD"/>
              <w:left w:val="single" w:sz="8" w:space="0" w:color="4F81BD"/>
              <w:bottom w:val="single" w:sz="8" w:space="0" w:color="4F81BD"/>
              <w:right w:val="single" w:sz="8" w:space="0" w:color="4F81BD"/>
            </w:tcBorders>
            <w:shd w:val="clear" w:color="auto" w:fill="FFFFFF" w:themeFill="background1"/>
          </w:tcPr>
          <w:p w14:paraId="4F5B0468" w14:textId="10C42DBA" w:rsidR="00FB3B82" w:rsidRPr="00A27E71" w:rsidRDefault="00FB3B82" w:rsidP="005370DC">
            <w:pPr>
              <w:rPr>
                <w:rFonts w:ascii="Times New Roman" w:hAnsi="Times New Roman" w:cs="Times New Roman"/>
                <w:sz w:val="20"/>
                <w:szCs w:val="20"/>
              </w:rPr>
            </w:pPr>
          </w:p>
        </w:tc>
      </w:tr>
      <w:tr w:rsidR="00FB3B82" w:rsidRPr="00A27E71" w14:paraId="408D4E89" w14:textId="77777777" w:rsidTr="00A27E71">
        <w:trPr>
          <w:jc w:val="center"/>
        </w:trPr>
        <w:tc>
          <w:tcPr>
            <w:tcW w:w="1520" w:type="dxa"/>
            <w:vMerge/>
            <w:tcBorders>
              <w:left w:val="single" w:sz="8" w:space="0" w:color="4F81BD"/>
              <w:right w:val="single" w:sz="8" w:space="0" w:color="4F81BD"/>
            </w:tcBorders>
            <w:shd w:val="clear" w:color="auto" w:fill="FFFFFF" w:themeFill="background1"/>
            <w:vAlign w:val="center"/>
          </w:tcPr>
          <w:p w14:paraId="1B9E9F8D" w14:textId="77777777" w:rsidR="00FB3B82" w:rsidRPr="00A27E71" w:rsidRDefault="00FB3B82" w:rsidP="00EC2D88">
            <w:pPr>
              <w:jc w:val="center"/>
              <w:rPr>
                <w:rFonts w:ascii="Times New Roman" w:hAnsi="Times New Roman" w:cs="Times New Roman"/>
                <w:b/>
                <w:bCs/>
                <w:sz w:val="20"/>
                <w:szCs w:val="20"/>
              </w:rPr>
            </w:pPr>
          </w:p>
        </w:tc>
        <w:tc>
          <w:tcPr>
            <w:tcW w:w="5083" w:type="dxa"/>
            <w:tcBorders>
              <w:top w:val="single" w:sz="8" w:space="0" w:color="4F81BD"/>
              <w:left w:val="single" w:sz="8" w:space="0" w:color="4F81BD"/>
              <w:bottom w:val="single" w:sz="8" w:space="0" w:color="4F81BD"/>
              <w:right w:val="single" w:sz="8" w:space="0" w:color="4F81BD"/>
            </w:tcBorders>
            <w:shd w:val="clear" w:color="auto" w:fill="FFFFFF" w:themeFill="background1"/>
          </w:tcPr>
          <w:p w14:paraId="720ED929" w14:textId="77777777" w:rsidR="00FB3B82" w:rsidRPr="00A27E71" w:rsidRDefault="00FB3B82" w:rsidP="00EC2D88">
            <w:pPr>
              <w:rPr>
                <w:rFonts w:ascii="Times New Roman" w:hAnsi="Times New Roman" w:cs="Times New Roman"/>
                <w:b/>
                <w:bCs/>
                <w:sz w:val="20"/>
                <w:szCs w:val="20"/>
              </w:rPr>
            </w:pPr>
            <w:r w:rsidRPr="00A27E71">
              <w:rPr>
                <w:rFonts w:ascii="Times New Roman" w:hAnsi="Times New Roman" w:cs="Times New Roman"/>
                <w:b/>
                <w:bCs/>
                <w:sz w:val="20"/>
                <w:szCs w:val="20"/>
              </w:rPr>
              <w:t>Gang Activity in Neighborhood</w:t>
            </w:r>
          </w:p>
          <w:p w14:paraId="37D80FFB" w14:textId="16D755E7" w:rsidR="00AA12E6" w:rsidRPr="00A27E71" w:rsidRDefault="00AA12E6" w:rsidP="00AA12E6">
            <w:pPr>
              <w:widowControl w:val="0"/>
              <w:autoSpaceDE w:val="0"/>
              <w:autoSpaceDN w:val="0"/>
              <w:adjustRightInd w:val="0"/>
              <w:rPr>
                <w:rFonts w:ascii="Times New Roman" w:hAnsi="Times New Roman" w:cs="Times New Roman"/>
                <w:sz w:val="20"/>
                <w:szCs w:val="20"/>
              </w:rPr>
            </w:pPr>
            <w:r w:rsidRPr="00A27E71">
              <w:rPr>
                <w:rFonts w:ascii="Times New Roman" w:hAnsi="Times New Roman" w:cs="Times New Roman"/>
                <w:sz w:val="20"/>
                <w:szCs w:val="20"/>
              </w:rPr>
              <w:t>AOJ17. To what extent do you think your neighborhood is affected by gangs? Would you say</w:t>
            </w:r>
            <w:r w:rsidR="002A1EDB" w:rsidRPr="00A27E71">
              <w:rPr>
                <w:rFonts w:ascii="Times New Roman" w:hAnsi="Times New Roman" w:cs="Times New Roman"/>
                <w:sz w:val="20"/>
                <w:szCs w:val="20"/>
              </w:rPr>
              <w:t xml:space="preserve"> </w:t>
            </w:r>
            <w:r w:rsidRPr="00A27E71">
              <w:rPr>
                <w:rFonts w:ascii="Times New Roman" w:hAnsi="Times New Roman" w:cs="Times New Roman"/>
                <w:sz w:val="20"/>
                <w:szCs w:val="20"/>
              </w:rPr>
              <w:t>a lot, somewhat, a little or none?</w:t>
            </w:r>
          </w:p>
          <w:p w14:paraId="2F5BABC8" w14:textId="76E9DC4F" w:rsidR="00AA12E6" w:rsidRPr="00A27E71" w:rsidRDefault="00AA12E6" w:rsidP="00AA12E6">
            <w:pPr>
              <w:rPr>
                <w:rFonts w:ascii="Times New Roman" w:hAnsi="Times New Roman" w:cs="Times New Roman"/>
                <w:b/>
                <w:bCs/>
                <w:sz w:val="20"/>
                <w:szCs w:val="20"/>
              </w:rPr>
            </w:pPr>
            <w:r w:rsidRPr="00A27E71">
              <w:rPr>
                <w:rFonts w:ascii="Times New Roman" w:hAnsi="Times New Roman" w:cs="Times New Roman"/>
                <w:sz w:val="20"/>
                <w:szCs w:val="20"/>
              </w:rPr>
              <w:t>(1) A lot (2) Somewhat (3) Little (4) None</w:t>
            </w:r>
          </w:p>
        </w:tc>
        <w:tc>
          <w:tcPr>
            <w:tcW w:w="2017" w:type="dxa"/>
            <w:tcBorders>
              <w:top w:val="single" w:sz="8" w:space="0" w:color="4F81BD"/>
              <w:left w:val="single" w:sz="8" w:space="0" w:color="4F81BD"/>
              <w:bottom w:val="single" w:sz="8" w:space="0" w:color="4F81BD"/>
              <w:right w:val="single" w:sz="8" w:space="0" w:color="4F81BD"/>
            </w:tcBorders>
            <w:shd w:val="clear" w:color="auto" w:fill="FFFFFF" w:themeFill="background1"/>
          </w:tcPr>
          <w:p w14:paraId="4301AA1D" w14:textId="7A8DDEAA" w:rsidR="00FB3B82" w:rsidRPr="00A27E71" w:rsidRDefault="008F3272" w:rsidP="005370DC">
            <w:pPr>
              <w:rPr>
                <w:rFonts w:ascii="Times New Roman" w:hAnsi="Times New Roman" w:cs="Times New Roman"/>
                <w:sz w:val="20"/>
                <w:szCs w:val="20"/>
              </w:rPr>
            </w:pPr>
            <w:r w:rsidRPr="00A27E71">
              <w:rPr>
                <w:rFonts w:ascii="Times New Roman" w:hAnsi="Times New Roman" w:cs="Times New Roman"/>
                <w:sz w:val="20"/>
                <w:szCs w:val="20"/>
              </w:rPr>
              <w:t>(1) not at all – (4) a lot</w:t>
            </w:r>
          </w:p>
        </w:tc>
      </w:tr>
      <w:tr w:rsidR="00FB3B82" w:rsidRPr="00A27E71" w14:paraId="093BF936" w14:textId="77777777" w:rsidTr="00A27E71">
        <w:trPr>
          <w:jc w:val="center"/>
        </w:trPr>
        <w:tc>
          <w:tcPr>
            <w:tcW w:w="1520" w:type="dxa"/>
            <w:vMerge w:val="restart"/>
            <w:tcBorders>
              <w:top w:val="single" w:sz="8" w:space="0" w:color="4F81BD"/>
              <w:left w:val="single" w:sz="8" w:space="0" w:color="4F81BD"/>
              <w:right w:val="single" w:sz="8" w:space="0" w:color="4F81BD"/>
            </w:tcBorders>
            <w:shd w:val="clear" w:color="auto" w:fill="FFFFFF" w:themeFill="background1"/>
            <w:vAlign w:val="center"/>
          </w:tcPr>
          <w:p w14:paraId="080AC254" w14:textId="77777777" w:rsidR="00FB3B82" w:rsidRPr="00A27E71" w:rsidRDefault="00FB3B82" w:rsidP="00EC2D88">
            <w:pPr>
              <w:jc w:val="center"/>
              <w:rPr>
                <w:rFonts w:ascii="Times New Roman" w:hAnsi="Times New Roman" w:cs="Times New Roman"/>
                <w:b/>
                <w:bCs/>
              </w:rPr>
            </w:pPr>
            <w:r w:rsidRPr="00A27E71">
              <w:rPr>
                <w:rFonts w:ascii="Times New Roman" w:hAnsi="Times New Roman" w:cs="Times New Roman"/>
                <w:b/>
                <w:bCs/>
              </w:rPr>
              <w:t>Institutional Trust</w:t>
            </w:r>
          </w:p>
        </w:tc>
        <w:tc>
          <w:tcPr>
            <w:tcW w:w="5083" w:type="dxa"/>
            <w:tcBorders>
              <w:top w:val="single" w:sz="8" w:space="0" w:color="4F81BD"/>
              <w:left w:val="single" w:sz="8" w:space="0" w:color="4F81BD"/>
              <w:bottom w:val="single" w:sz="8" w:space="0" w:color="4F81BD"/>
              <w:right w:val="single" w:sz="8" w:space="0" w:color="4F81BD"/>
            </w:tcBorders>
            <w:shd w:val="clear" w:color="auto" w:fill="FFFFFF" w:themeFill="background1"/>
          </w:tcPr>
          <w:p w14:paraId="1FCDBADA" w14:textId="77777777" w:rsidR="00FB3B82" w:rsidRPr="00A27E71" w:rsidRDefault="00FB3B82" w:rsidP="00EC2D88">
            <w:pPr>
              <w:rPr>
                <w:rFonts w:ascii="Times New Roman" w:hAnsi="Times New Roman" w:cs="Times New Roman"/>
                <w:b/>
                <w:bCs/>
                <w:sz w:val="20"/>
                <w:szCs w:val="20"/>
              </w:rPr>
            </w:pPr>
            <w:r w:rsidRPr="00A27E71">
              <w:rPr>
                <w:rFonts w:ascii="Times New Roman" w:hAnsi="Times New Roman" w:cs="Times New Roman"/>
                <w:b/>
                <w:bCs/>
                <w:sz w:val="20"/>
                <w:szCs w:val="20"/>
              </w:rPr>
              <w:t>Trust the Justice System Will Punish Guilty Party</w:t>
            </w:r>
          </w:p>
          <w:p w14:paraId="6602401A" w14:textId="290E8090" w:rsidR="0080140C" w:rsidRPr="00A27E71" w:rsidRDefault="0080140C" w:rsidP="0080140C">
            <w:pPr>
              <w:widowControl w:val="0"/>
              <w:autoSpaceDE w:val="0"/>
              <w:autoSpaceDN w:val="0"/>
              <w:adjustRightInd w:val="0"/>
              <w:rPr>
                <w:rFonts w:ascii="Times New Roman" w:hAnsi="Times New Roman" w:cs="Times New Roman"/>
                <w:sz w:val="20"/>
                <w:szCs w:val="20"/>
              </w:rPr>
            </w:pPr>
            <w:r w:rsidRPr="00A27E71">
              <w:rPr>
                <w:rFonts w:ascii="Times New Roman" w:hAnsi="Times New Roman" w:cs="Times New Roman"/>
                <w:sz w:val="20"/>
                <w:szCs w:val="20"/>
              </w:rPr>
              <w:t>AOJ12. If you were a victim of a robbery or assault how much faith do you have that the</w:t>
            </w:r>
            <w:r w:rsidR="0050501D" w:rsidRPr="00A27E71">
              <w:rPr>
                <w:rFonts w:ascii="Times New Roman" w:hAnsi="Times New Roman" w:cs="Times New Roman"/>
                <w:sz w:val="20"/>
                <w:szCs w:val="20"/>
              </w:rPr>
              <w:t xml:space="preserve"> </w:t>
            </w:r>
            <w:r w:rsidRPr="00A27E71">
              <w:rPr>
                <w:rFonts w:ascii="Times New Roman" w:hAnsi="Times New Roman" w:cs="Times New Roman"/>
                <w:sz w:val="20"/>
                <w:szCs w:val="20"/>
              </w:rPr>
              <w:t>judicial s</w:t>
            </w:r>
            <w:r w:rsidR="002A1EDB" w:rsidRPr="00A27E71">
              <w:rPr>
                <w:rFonts w:ascii="Times New Roman" w:hAnsi="Times New Roman" w:cs="Times New Roman"/>
                <w:sz w:val="20"/>
                <w:szCs w:val="20"/>
              </w:rPr>
              <w:t xml:space="preserve">ystem would punish the guilty? </w:t>
            </w:r>
          </w:p>
          <w:p w14:paraId="328608B9" w14:textId="7F622292" w:rsidR="0080140C" w:rsidRPr="00A27E71" w:rsidRDefault="0080140C" w:rsidP="0080140C">
            <w:pPr>
              <w:rPr>
                <w:rFonts w:ascii="Times New Roman" w:hAnsi="Times New Roman" w:cs="Times New Roman"/>
                <w:bCs/>
                <w:sz w:val="20"/>
                <w:szCs w:val="20"/>
              </w:rPr>
            </w:pPr>
            <w:r w:rsidRPr="00A27E71">
              <w:rPr>
                <w:rFonts w:ascii="Times New Roman" w:hAnsi="Times New Roman" w:cs="Times New Roman"/>
                <w:sz w:val="20"/>
                <w:szCs w:val="20"/>
              </w:rPr>
              <w:t>(1) A lot (2) Some (3) Little (4) None</w:t>
            </w:r>
          </w:p>
        </w:tc>
        <w:tc>
          <w:tcPr>
            <w:tcW w:w="2017" w:type="dxa"/>
            <w:tcBorders>
              <w:top w:val="single" w:sz="8" w:space="0" w:color="4F81BD"/>
              <w:left w:val="single" w:sz="8" w:space="0" w:color="4F81BD"/>
              <w:bottom w:val="single" w:sz="8" w:space="0" w:color="4F81BD"/>
              <w:right w:val="single" w:sz="8" w:space="0" w:color="4F81BD"/>
            </w:tcBorders>
            <w:shd w:val="clear" w:color="auto" w:fill="FFFFFF" w:themeFill="background1"/>
          </w:tcPr>
          <w:p w14:paraId="164C46D4" w14:textId="2FA4074F" w:rsidR="00FB3B82" w:rsidRPr="00A27E71" w:rsidRDefault="008F3272" w:rsidP="005370DC">
            <w:pPr>
              <w:rPr>
                <w:rFonts w:ascii="Times New Roman" w:hAnsi="Times New Roman" w:cs="Times New Roman"/>
                <w:sz w:val="20"/>
                <w:szCs w:val="20"/>
              </w:rPr>
            </w:pPr>
            <w:r w:rsidRPr="00A27E71">
              <w:rPr>
                <w:rFonts w:ascii="Times New Roman" w:hAnsi="Times New Roman" w:cs="Times New Roman"/>
                <w:bCs/>
                <w:sz w:val="20"/>
                <w:szCs w:val="20"/>
              </w:rPr>
              <w:t xml:space="preserve"> </w:t>
            </w:r>
            <w:r w:rsidR="00636C65" w:rsidRPr="00A27E71">
              <w:rPr>
                <w:rFonts w:ascii="Times New Roman" w:hAnsi="Times New Roman" w:cs="Times New Roman"/>
                <w:bCs/>
                <w:sz w:val="20"/>
                <w:szCs w:val="20"/>
              </w:rPr>
              <w:t>(1) not at all – (4) a great deal</w:t>
            </w:r>
          </w:p>
        </w:tc>
      </w:tr>
      <w:tr w:rsidR="00FB3B82" w:rsidRPr="00A27E71" w14:paraId="50355BC5" w14:textId="77777777" w:rsidTr="00A27E71">
        <w:trPr>
          <w:jc w:val="center"/>
        </w:trPr>
        <w:tc>
          <w:tcPr>
            <w:tcW w:w="1520" w:type="dxa"/>
            <w:vMerge/>
            <w:tcBorders>
              <w:left w:val="single" w:sz="8" w:space="0" w:color="4F81BD"/>
              <w:bottom w:val="single" w:sz="8" w:space="0" w:color="4F81BD"/>
              <w:right w:val="single" w:sz="8" w:space="0" w:color="4F81BD"/>
            </w:tcBorders>
            <w:shd w:val="clear" w:color="auto" w:fill="FFFFFF" w:themeFill="background1"/>
            <w:vAlign w:val="center"/>
          </w:tcPr>
          <w:p w14:paraId="5CD43A9F" w14:textId="77777777" w:rsidR="00FB3B82" w:rsidRPr="00A27E71" w:rsidRDefault="00FB3B82" w:rsidP="00EC2D88">
            <w:pPr>
              <w:jc w:val="center"/>
              <w:rPr>
                <w:rFonts w:ascii="Times New Roman" w:hAnsi="Times New Roman" w:cs="Times New Roman"/>
                <w:b/>
                <w:bCs/>
              </w:rPr>
            </w:pPr>
          </w:p>
        </w:tc>
        <w:tc>
          <w:tcPr>
            <w:tcW w:w="5083" w:type="dxa"/>
            <w:tcBorders>
              <w:top w:val="single" w:sz="8" w:space="0" w:color="4F81BD"/>
              <w:left w:val="single" w:sz="8" w:space="0" w:color="4F81BD"/>
              <w:bottom w:val="single" w:sz="8" w:space="0" w:color="4F81BD"/>
              <w:right w:val="single" w:sz="8" w:space="0" w:color="4F81BD"/>
            </w:tcBorders>
            <w:shd w:val="clear" w:color="auto" w:fill="FFFFFF" w:themeFill="background1"/>
          </w:tcPr>
          <w:p w14:paraId="54D9D3D5" w14:textId="77777777" w:rsidR="00FB3B82" w:rsidRPr="00A27E71" w:rsidRDefault="00FB3B82" w:rsidP="00EC2D88">
            <w:pPr>
              <w:rPr>
                <w:rFonts w:ascii="Times New Roman" w:hAnsi="Times New Roman" w:cs="Times New Roman"/>
                <w:b/>
                <w:bCs/>
                <w:sz w:val="20"/>
                <w:szCs w:val="20"/>
              </w:rPr>
            </w:pPr>
            <w:r w:rsidRPr="00A27E71">
              <w:rPr>
                <w:rFonts w:ascii="Times New Roman" w:hAnsi="Times New Roman" w:cs="Times New Roman"/>
                <w:b/>
                <w:bCs/>
                <w:sz w:val="20"/>
                <w:szCs w:val="20"/>
              </w:rPr>
              <w:t>Trust in Police</w:t>
            </w:r>
          </w:p>
          <w:p w14:paraId="57781C44" w14:textId="77777777" w:rsidR="0080140C" w:rsidRPr="00A27E71" w:rsidRDefault="0080140C" w:rsidP="00EC2D88">
            <w:pPr>
              <w:rPr>
                <w:rFonts w:ascii="Times New Roman" w:hAnsi="Times New Roman" w:cs="Times New Roman"/>
                <w:sz w:val="20"/>
                <w:szCs w:val="20"/>
              </w:rPr>
            </w:pPr>
            <w:r w:rsidRPr="00A27E71">
              <w:rPr>
                <w:rFonts w:ascii="Times New Roman" w:hAnsi="Times New Roman" w:cs="Times New Roman"/>
                <w:sz w:val="20"/>
                <w:szCs w:val="20"/>
              </w:rPr>
              <w:t>B18. To what extent do you trust the National Police?</w:t>
            </w:r>
          </w:p>
          <w:p w14:paraId="43A065B3" w14:textId="1E57A8C1" w:rsidR="0050501D" w:rsidRPr="00A27E71" w:rsidRDefault="0050501D" w:rsidP="00EC2D88">
            <w:pPr>
              <w:rPr>
                <w:rFonts w:ascii="Times New Roman" w:hAnsi="Times New Roman" w:cs="Times New Roman"/>
                <w:bCs/>
                <w:sz w:val="20"/>
                <w:szCs w:val="20"/>
              </w:rPr>
            </w:pPr>
            <w:r w:rsidRPr="00A27E71">
              <w:rPr>
                <w:rFonts w:ascii="Times New Roman" w:hAnsi="Times New Roman" w:cs="Times New Roman"/>
                <w:bCs/>
                <w:sz w:val="20"/>
                <w:szCs w:val="20"/>
              </w:rPr>
              <w:t>(1) not at all – (7) a great deal</w:t>
            </w:r>
          </w:p>
        </w:tc>
        <w:tc>
          <w:tcPr>
            <w:tcW w:w="2017" w:type="dxa"/>
            <w:tcBorders>
              <w:top w:val="single" w:sz="8" w:space="0" w:color="4F81BD"/>
              <w:left w:val="single" w:sz="8" w:space="0" w:color="4F81BD"/>
              <w:bottom w:val="single" w:sz="8" w:space="0" w:color="4F81BD"/>
              <w:right w:val="single" w:sz="8" w:space="0" w:color="4F81BD"/>
            </w:tcBorders>
            <w:shd w:val="clear" w:color="auto" w:fill="FFFFFF" w:themeFill="background1"/>
          </w:tcPr>
          <w:p w14:paraId="3A88E05B" w14:textId="2C66D859" w:rsidR="00FB3B82" w:rsidRPr="00A27E71" w:rsidRDefault="00FB3B82" w:rsidP="005370DC">
            <w:pPr>
              <w:rPr>
                <w:rFonts w:ascii="Times New Roman" w:hAnsi="Times New Roman" w:cs="Times New Roman"/>
                <w:sz w:val="20"/>
                <w:szCs w:val="20"/>
              </w:rPr>
            </w:pPr>
          </w:p>
        </w:tc>
      </w:tr>
      <w:tr w:rsidR="00FB3B82" w:rsidRPr="00A27E71" w14:paraId="7A77E3D1" w14:textId="77777777" w:rsidTr="00A27E71">
        <w:trPr>
          <w:jc w:val="center"/>
        </w:trPr>
        <w:tc>
          <w:tcPr>
            <w:tcW w:w="1520" w:type="dxa"/>
            <w:tcBorders>
              <w:top w:val="single" w:sz="8" w:space="0" w:color="4F81BD"/>
              <w:left w:val="single" w:sz="8" w:space="0" w:color="4F81BD"/>
              <w:bottom w:val="single" w:sz="8" w:space="0" w:color="4F81BD"/>
              <w:right w:val="single" w:sz="8" w:space="0" w:color="4F81BD"/>
            </w:tcBorders>
            <w:vAlign w:val="center"/>
          </w:tcPr>
          <w:p w14:paraId="00CC3ACE" w14:textId="77777777" w:rsidR="00FB3B82" w:rsidRPr="00A27E71" w:rsidRDefault="00FB3B82" w:rsidP="00EC2D88">
            <w:pPr>
              <w:jc w:val="center"/>
              <w:rPr>
                <w:rFonts w:ascii="Times New Roman" w:hAnsi="Times New Roman" w:cs="Times New Roman"/>
                <w:b/>
                <w:bCs/>
              </w:rPr>
            </w:pPr>
            <w:r w:rsidRPr="00A27E71">
              <w:rPr>
                <w:rFonts w:ascii="Times New Roman" w:hAnsi="Times New Roman" w:cs="Times New Roman"/>
                <w:b/>
                <w:bCs/>
              </w:rPr>
              <w:t>Media Exposure</w:t>
            </w:r>
          </w:p>
        </w:tc>
        <w:tc>
          <w:tcPr>
            <w:tcW w:w="5083" w:type="dxa"/>
            <w:tcBorders>
              <w:top w:val="single" w:sz="8" w:space="0" w:color="4F81BD"/>
              <w:left w:val="single" w:sz="8" w:space="0" w:color="4F81BD"/>
              <w:bottom w:val="single" w:sz="8" w:space="0" w:color="4F81BD"/>
              <w:right w:val="single" w:sz="8" w:space="0" w:color="4F81BD"/>
            </w:tcBorders>
            <w:shd w:val="clear" w:color="auto" w:fill="FFFFFF" w:themeFill="background1"/>
          </w:tcPr>
          <w:p w14:paraId="35F8910E" w14:textId="77777777" w:rsidR="00FB3B82" w:rsidRPr="00A27E71" w:rsidRDefault="00FB3B82" w:rsidP="00EC2D88">
            <w:pPr>
              <w:rPr>
                <w:rFonts w:ascii="Times New Roman" w:hAnsi="Times New Roman" w:cs="Times New Roman"/>
                <w:b/>
                <w:sz w:val="20"/>
                <w:szCs w:val="20"/>
              </w:rPr>
            </w:pPr>
            <w:r w:rsidRPr="00A27E71">
              <w:rPr>
                <w:rFonts w:ascii="Times New Roman" w:hAnsi="Times New Roman" w:cs="Times New Roman"/>
                <w:b/>
                <w:sz w:val="20"/>
                <w:szCs w:val="20"/>
              </w:rPr>
              <w:t>Attention to News</w:t>
            </w:r>
          </w:p>
          <w:p w14:paraId="1BE1A3FA" w14:textId="7124B63F" w:rsidR="00FB3B82" w:rsidRPr="00A27E71" w:rsidRDefault="00641043" w:rsidP="002A1EDB">
            <w:pPr>
              <w:widowControl w:val="0"/>
              <w:autoSpaceDE w:val="0"/>
              <w:autoSpaceDN w:val="0"/>
              <w:adjustRightInd w:val="0"/>
              <w:rPr>
                <w:rFonts w:ascii="Times New Roman" w:hAnsi="Times New Roman" w:cs="Times New Roman"/>
                <w:sz w:val="20"/>
                <w:szCs w:val="20"/>
              </w:rPr>
            </w:pPr>
            <w:r w:rsidRPr="00A27E71">
              <w:rPr>
                <w:rFonts w:ascii="Times New Roman" w:hAnsi="Times New Roman" w:cs="Times New Roman"/>
                <w:sz w:val="20"/>
                <w:szCs w:val="20"/>
              </w:rPr>
              <w:t>GI0. About how often do you pay attention to the news, whether on TV, the radio, newspapers</w:t>
            </w:r>
            <w:r w:rsidR="002A1EDB" w:rsidRPr="00A27E71">
              <w:rPr>
                <w:rFonts w:ascii="Times New Roman" w:hAnsi="Times New Roman" w:cs="Times New Roman"/>
                <w:sz w:val="20"/>
                <w:szCs w:val="20"/>
              </w:rPr>
              <w:t xml:space="preserve"> </w:t>
            </w:r>
            <w:r w:rsidRPr="00A27E71">
              <w:rPr>
                <w:rFonts w:ascii="Times New Roman" w:hAnsi="Times New Roman" w:cs="Times New Roman"/>
                <w:sz w:val="20"/>
                <w:szCs w:val="20"/>
              </w:rPr>
              <w:t>or the internet?  [Read alternatives]:</w:t>
            </w:r>
            <w:r w:rsidR="002A1EDB" w:rsidRPr="00A27E71">
              <w:rPr>
                <w:rFonts w:ascii="Times New Roman" w:hAnsi="Times New Roman" w:cs="Times New Roman"/>
                <w:sz w:val="20"/>
                <w:szCs w:val="20"/>
              </w:rPr>
              <w:t xml:space="preserve">  </w:t>
            </w:r>
            <w:r w:rsidRPr="00A27E71">
              <w:rPr>
                <w:rFonts w:ascii="Times New Roman" w:hAnsi="Times New Roman" w:cs="Times New Roman"/>
                <w:sz w:val="20"/>
                <w:szCs w:val="20"/>
              </w:rPr>
              <w:t>(1) Daily (2) A few times a week (3) A few times a month (4) Rarely</w:t>
            </w:r>
            <w:r w:rsidR="002A1EDB" w:rsidRPr="00A27E71">
              <w:rPr>
                <w:rFonts w:ascii="Times New Roman" w:hAnsi="Times New Roman" w:cs="Times New Roman"/>
                <w:sz w:val="20"/>
                <w:szCs w:val="20"/>
              </w:rPr>
              <w:t xml:space="preserve">  </w:t>
            </w:r>
            <w:r w:rsidRPr="00A27E71">
              <w:rPr>
                <w:rFonts w:ascii="Times New Roman" w:hAnsi="Times New Roman" w:cs="Times New Roman"/>
                <w:sz w:val="20"/>
                <w:szCs w:val="20"/>
              </w:rPr>
              <w:t>(5) Never</w:t>
            </w:r>
          </w:p>
        </w:tc>
        <w:tc>
          <w:tcPr>
            <w:tcW w:w="2017" w:type="dxa"/>
            <w:tcBorders>
              <w:top w:val="single" w:sz="8" w:space="0" w:color="4F81BD"/>
              <w:left w:val="single" w:sz="8" w:space="0" w:color="4F81BD"/>
              <w:bottom w:val="single" w:sz="8" w:space="0" w:color="4F81BD"/>
              <w:right w:val="single" w:sz="8" w:space="0" w:color="4F81BD"/>
            </w:tcBorders>
            <w:shd w:val="clear" w:color="auto" w:fill="FFFFFF" w:themeFill="background1"/>
          </w:tcPr>
          <w:p w14:paraId="04723945" w14:textId="62D2DAD7" w:rsidR="00FB3B82" w:rsidRPr="00A27E71" w:rsidRDefault="00636C65" w:rsidP="005370DC">
            <w:pPr>
              <w:rPr>
                <w:rFonts w:ascii="Times New Roman" w:hAnsi="Times New Roman" w:cs="Times New Roman"/>
                <w:sz w:val="20"/>
                <w:szCs w:val="20"/>
              </w:rPr>
            </w:pPr>
            <w:r w:rsidRPr="00A27E71">
              <w:rPr>
                <w:rFonts w:ascii="Times New Roman" w:hAnsi="Times New Roman" w:cs="Times New Roman"/>
                <w:sz w:val="20"/>
                <w:szCs w:val="20"/>
              </w:rPr>
              <w:t>(1) never – (5) daily</w:t>
            </w:r>
          </w:p>
        </w:tc>
      </w:tr>
      <w:tr w:rsidR="00FB3B82" w:rsidRPr="00A27E71" w14:paraId="5C142034" w14:textId="77777777" w:rsidTr="00A27E71">
        <w:trPr>
          <w:jc w:val="center"/>
        </w:trPr>
        <w:tc>
          <w:tcPr>
            <w:tcW w:w="1520" w:type="dxa"/>
            <w:tcBorders>
              <w:top w:val="single" w:sz="8" w:space="0" w:color="4F81BD"/>
              <w:left w:val="single" w:sz="8" w:space="0" w:color="4F81BD"/>
              <w:bottom w:val="single" w:sz="8" w:space="0" w:color="4F81BD"/>
              <w:right w:val="single" w:sz="8" w:space="0" w:color="4F81BD"/>
            </w:tcBorders>
            <w:vAlign w:val="center"/>
          </w:tcPr>
          <w:p w14:paraId="646BBB6A" w14:textId="77777777" w:rsidR="00FB3B82" w:rsidRPr="00A27E71" w:rsidRDefault="00FB3B82" w:rsidP="00EC2D88">
            <w:pPr>
              <w:jc w:val="center"/>
              <w:rPr>
                <w:rFonts w:ascii="Times New Roman" w:hAnsi="Times New Roman" w:cs="Times New Roman"/>
                <w:b/>
                <w:bCs/>
              </w:rPr>
            </w:pPr>
            <w:r w:rsidRPr="00A27E71">
              <w:rPr>
                <w:rFonts w:ascii="Times New Roman" w:hAnsi="Times New Roman" w:cs="Times New Roman"/>
                <w:b/>
                <w:bCs/>
              </w:rPr>
              <w:t>Ideology</w:t>
            </w:r>
          </w:p>
        </w:tc>
        <w:tc>
          <w:tcPr>
            <w:tcW w:w="5083" w:type="dxa"/>
            <w:tcBorders>
              <w:top w:val="single" w:sz="8" w:space="0" w:color="4F81BD"/>
              <w:left w:val="single" w:sz="8" w:space="0" w:color="4F81BD"/>
              <w:bottom w:val="single" w:sz="8" w:space="0" w:color="4F81BD"/>
              <w:right w:val="single" w:sz="8" w:space="0" w:color="4F81BD"/>
            </w:tcBorders>
            <w:shd w:val="clear" w:color="auto" w:fill="FFFFFF" w:themeFill="background1"/>
          </w:tcPr>
          <w:p w14:paraId="5244441E" w14:textId="77777777" w:rsidR="00FB3B82" w:rsidRPr="00A27E71" w:rsidRDefault="00FB3B82" w:rsidP="00EC2D88">
            <w:pPr>
              <w:rPr>
                <w:rFonts w:ascii="Times New Roman" w:hAnsi="Times New Roman" w:cs="Times New Roman"/>
                <w:b/>
                <w:sz w:val="20"/>
                <w:szCs w:val="20"/>
              </w:rPr>
            </w:pPr>
            <w:r w:rsidRPr="00A27E71">
              <w:rPr>
                <w:rFonts w:ascii="Times New Roman" w:hAnsi="Times New Roman" w:cs="Times New Roman"/>
                <w:b/>
                <w:sz w:val="20"/>
                <w:szCs w:val="20"/>
              </w:rPr>
              <w:t>Ideology</w:t>
            </w:r>
          </w:p>
          <w:p w14:paraId="1401C054" w14:textId="791B49F8" w:rsidR="00E11BA2" w:rsidRPr="00A27E71" w:rsidRDefault="00E11BA2" w:rsidP="00E11BA2">
            <w:pPr>
              <w:rPr>
                <w:rFonts w:ascii="Times New Roman" w:hAnsi="Times New Roman" w:cs="Times New Roman"/>
                <w:sz w:val="20"/>
                <w:szCs w:val="20"/>
              </w:rPr>
            </w:pPr>
            <w:r w:rsidRPr="00A27E71">
              <w:rPr>
                <w:rFonts w:ascii="Times New Roman" w:hAnsi="Times New Roman" w:cs="Times New Roman"/>
                <w:sz w:val="20"/>
                <w:szCs w:val="20"/>
              </w:rPr>
              <w:t>L1. Now, to change the subject.... On this card there is a 1-10 scale th</w:t>
            </w:r>
            <w:r w:rsidR="002A1EDB" w:rsidRPr="00A27E71">
              <w:rPr>
                <w:rFonts w:ascii="Times New Roman" w:hAnsi="Times New Roman" w:cs="Times New Roman"/>
                <w:sz w:val="20"/>
                <w:szCs w:val="20"/>
              </w:rPr>
              <w:t xml:space="preserve">at goes from left to right. The </w:t>
            </w:r>
            <w:r w:rsidRPr="00A27E71">
              <w:rPr>
                <w:rFonts w:ascii="Times New Roman" w:hAnsi="Times New Roman" w:cs="Times New Roman"/>
                <w:sz w:val="20"/>
                <w:szCs w:val="20"/>
              </w:rPr>
              <w:t>number</w:t>
            </w:r>
            <w:r w:rsidR="002A1EDB" w:rsidRPr="00A27E71">
              <w:rPr>
                <w:rFonts w:ascii="Times New Roman" w:hAnsi="Times New Roman" w:cs="Times New Roman"/>
                <w:sz w:val="20"/>
                <w:szCs w:val="20"/>
              </w:rPr>
              <w:t xml:space="preserve"> </w:t>
            </w:r>
            <w:r w:rsidRPr="00A27E71">
              <w:rPr>
                <w:rFonts w:ascii="Times New Roman" w:hAnsi="Times New Roman" w:cs="Times New Roman"/>
                <w:sz w:val="20"/>
                <w:szCs w:val="20"/>
              </w:rPr>
              <w:t>one means left and 10 means right. Nowadays, when we speak of political leanings, we talk of those on</w:t>
            </w:r>
            <w:r w:rsidR="002A1EDB" w:rsidRPr="00A27E71">
              <w:rPr>
                <w:rFonts w:ascii="Times New Roman" w:hAnsi="Times New Roman" w:cs="Times New Roman"/>
                <w:sz w:val="20"/>
                <w:szCs w:val="20"/>
              </w:rPr>
              <w:t xml:space="preserve"> </w:t>
            </w:r>
            <w:r w:rsidRPr="00A27E71">
              <w:rPr>
                <w:rFonts w:ascii="Times New Roman" w:hAnsi="Times New Roman" w:cs="Times New Roman"/>
                <w:sz w:val="20"/>
                <w:szCs w:val="20"/>
              </w:rPr>
              <w:t>the left and those on the right. In other words, some people sympathize more with the left and others with</w:t>
            </w:r>
            <w:r w:rsidR="00EC2D88" w:rsidRPr="00A27E71">
              <w:rPr>
                <w:rFonts w:ascii="Times New Roman" w:hAnsi="Times New Roman" w:cs="Times New Roman"/>
                <w:sz w:val="20"/>
                <w:szCs w:val="20"/>
              </w:rPr>
              <w:t xml:space="preserve"> </w:t>
            </w:r>
            <w:r w:rsidRPr="00A27E71">
              <w:rPr>
                <w:rFonts w:ascii="Times New Roman" w:hAnsi="Times New Roman" w:cs="Times New Roman"/>
                <w:sz w:val="20"/>
                <w:szCs w:val="20"/>
              </w:rPr>
              <w:t>the right. According to the meaning that the terms "left" and "right" have for you, and thinking of your own</w:t>
            </w:r>
            <w:r w:rsidR="00EC2D88" w:rsidRPr="00A27E71">
              <w:rPr>
                <w:rFonts w:ascii="Times New Roman" w:hAnsi="Times New Roman" w:cs="Times New Roman"/>
                <w:sz w:val="20"/>
                <w:szCs w:val="20"/>
              </w:rPr>
              <w:t xml:space="preserve"> </w:t>
            </w:r>
            <w:r w:rsidRPr="00A27E71">
              <w:rPr>
                <w:rFonts w:ascii="Times New Roman" w:hAnsi="Times New Roman" w:cs="Times New Roman"/>
                <w:sz w:val="20"/>
                <w:szCs w:val="20"/>
              </w:rPr>
              <w:t>political leanings, where would you place yourself on this scale? Tell me the number.</w:t>
            </w:r>
          </w:p>
        </w:tc>
        <w:tc>
          <w:tcPr>
            <w:tcW w:w="2017" w:type="dxa"/>
            <w:tcBorders>
              <w:top w:val="single" w:sz="8" w:space="0" w:color="4F81BD"/>
              <w:left w:val="single" w:sz="8" w:space="0" w:color="4F81BD"/>
              <w:bottom w:val="single" w:sz="8" w:space="0" w:color="4F81BD"/>
              <w:right w:val="single" w:sz="8" w:space="0" w:color="4F81BD"/>
            </w:tcBorders>
            <w:shd w:val="clear" w:color="auto" w:fill="FFFFFF" w:themeFill="background1"/>
          </w:tcPr>
          <w:p w14:paraId="780F9C23" w14:textId="4399DA00" w:rsidR="00FB3B82" w:rsidRPr="00A27E71" w:rsidRDefault="00FB3B82" w:rsidP="005370DC">
            <w:pPr>
              <w:rPr>
                <w:rFonts w:ascii="Times New Roman" w:hAnsi="Times New Roman" w:cs="Times New Roman"/>
                <w:sz w:val="20"/>
                <w:szCs w:val="20"/>
              </w:rPr>
            </w:pPr>
          </w:p>
        </w:tc>
      </w:tr>
      <w:tr w:rsidR="00FB3B82" w:rsidRPr="00A27E71" w14:paraId="13178970" w14:textId="77777777" w:rsidTr="00A27E71">
        <w:trPr>
          <w:jc w:val="center"/>
        </w:trPr>
        <w:tc>
          <w:tcPr>
            <w:tcW w:w="1520" w:type="dxa"/>
            <w:vMerge w:val="restart"/>
            <w:tcBorders>
              <w:top w:val="single" w:sz="8" w:space="0" w:color="4F81BD"/>
              <w:left w:val="single" w:sz="8" w:space="0" w:color="4F81BD"/>
              <w:right w:val="single" w:sz="8" w:space="0" w:color="4F81BD"/>
            </w:tcBorders>
            <w:vAlign w:val="center"/>
          </w:tcPr>
          <w:p w14:paraId="0B243F30" w14:textId="77777777" w:rsidR="00FB3B82" w:rsidRPr="00A27E71" w:rsidRDefault="00FB3B82" w:rsidP="00EC2D88">
            <w:pPr>
              <w:jc w:val="center"/>
              <w:rPr>
                <w:rFonts w:ascii="Times New Roman" w:hAnsi="Times New Roman" w:cs="Times New Roman"/>
                <w:b/>
                <w:bCs/>
              </w:rPr>
            </w:pPr>
            <w:r w:rsidRPr="00A27E71">
              <w:rPr>
                <w:rFonts w:ascii="Times New Roman" w:hAnsi="Times New Roman" w:cs="Times New Roman"/>
                <w:b/>
                <w:bCs/>
              </w:rPr>
              <w:t>Socioeconomic Indicators</w:t>
            </w:r>
          </w:p>
        </w:tc>
        <w:tc>
          <w:tcPr>
            <w:tcW w:w="5083" w:type="dxa"/>
            <w:tcBorders>
              <w:top w:val="single" w:sz="8" w:space="0" w:color="4F81BD"/>
              <w:left w:val="single" w:sz="8" w:space="0" w:color="4F81BD"/>
              <w:bottom w:val="single" w:sz="8" w:space="0" w:color="4F81BD"/>
              <w:right w:val="single" w:sz="8" w:space="0" w:color="4F81BD"/>
            </w:tcBorders>
            <w:shd w:val="clear" w:color="auto" w:fill="FFFFFF" w:themeFill="background1"/>
          </w:tcPr>
          <w:p w14:paraId="0898D52E" w14:textId="77777777" w:rsidR="00FB3B82" w:rsidRPr="00A27E71" w:rsidRDefault="00FB3B82" w:rsidP="00EC2D88">
            <w:pPr>
              <w:rPr>
                <w:rFonts w:ascii="Times New Roman" w:hAnsi="Times New Roman" w:cs="Times New Roman"/>
                <w:b/>
                <w:bCs/>
                <w:sz w:val="20"/>
                <w:szCs w:val="20"/>
              </w:rPr>
            </w:pPr>
            <w:r w:rsidRPr="00A27E71">
              <w:rPr>
                <w:rFonts w:ascii="Times New Roman" w:hAnsi="Times New Roman" w:cs="Times New Roman"/>
                <w:b/>
                <w:bCs/>
                <w:sz w:val="20"/>
                <w:szCs w:val="20"/>
              </w:rPr>
              <w:t>Education</w:t>
            </w:r>
          </w:p>
          <w:p w14:paraId="6A36F6C9" w14:textId="35F44E31" w:rsidR="0080140C" w:rsidRPr="00A27E71" w:rsidRDefault="0080140C" w:rsidP="00874921">
            <w:pPr>
              <w:widowControl w:val="0"/>
              <w:autoSpaceDE w:val="0"/>
              <w:autoSpaceDN w:val="0"/>
              <w:adjustRightInd w:val="0"/>
              <w:rPr>
                <w:rFonts w:ascii="Times New Roman" w:hAnsi="Times New Roman" w:cs="Times New Roman"/>
                <w:sz w:val="20"/>
                <w:szCs w:val="20"/>
              </w:rPr>
            </w:pPr>
            <w:r w:rsidRPr="00A27E71">
              <w:rPr>
                <w:rFonts w:ascii="Times New Roman" w:hAnsi="Times New Roman" w:cs="Times New Roman"/>
                <w:sz w:val="20"/>
                <w:szCs w:val="20"/>
              </w:rPr>
              <w:t>ED. How many years of schooling have you completed?</w:t>
            </w:r>
          </w:p>
        </w:tc>
        <w:tc>
          <w:tcPr>
            <w:tcW w:w="2017" w:type="dxa"/>
            <w:tcBorders>
              <w:top w:val="single" w:sz="8" w:space="0" w:color="4F81BD"/>
              <w:left w:val="single" w:sz="8" w:space="0" w:color="4F81BD"/>
              <w:bottom w:val="single" w:sz="8" w:space="0" w:color="4F81BD"/>
              <w:right w:val="single" w:sz="8" w:space="0" w:color="4F81BD"/>
            </w:tcBorders>
            <w:shd w:val="clear" w:color="auto" w:fill="FFFFFF" w:themeFill="background1"/>
          </w:tcPr>
          <w:p w14:paraId="62F9670F" w14:textId="26227069" w:rsidR="00FB3B82" w:rsidRPr="00A27E71" w:rsidRDefault="00FB3B82" w:rsidP="005370DC">
            <w:pPr>
              <w:rPr>
                <w:rFonts w:ascii="Times New Roman" w:hAnsi="Times New Roman" w:cs="Times New Roman"/>
                <w:sz w:val="20"/>
                <w:szCs w:val="20"/>
              </w:rPr>
            </w:pPr>
          </w:p>
        </w:tc>
      </w:tr>
      <w:tr w:rsidR="00FB3B82" w:rsidRPr="00A27E71" w14:paraId="6AE566F6" w14:textId="77777777" w:rsidTr="00A27E71">
        <w:trPr>
          <w:jc w:val="center"/>
        </w:trPr>
        <w:tc>
          <w:tcPr>
            <w:tcW w:w="1520" w:type="dxa"/>
            <w:vMerge/>
            <w:tcBorders>
              <w:left w:val="single" w:sz="8" w:space="0" w:color="4F81BD"/>
              <w:right w:val="single" w:sz="8" w:space="0" w:color="4F81BD"/>
            </w:tcBorders>
          </w:tcPr>
          <w:p w14:paraId="090058FE" w14:textId="77777777" w:rsidR="00FB3B82" w:rsidRPr="00A27E71" w:rsidRDefault="00FB3B82" w:rsidP="00EC2D88">
            <w:pPr>
              <w:rPr>
                <w:rFonts w:ascii="Times New Roman" w:hAnsi="Times New Roman" w:cs="Times New Roman"/>
                <w:b/>
                <w:bCs/>
                <w:sz w:val="20"/>
                <w:szCs w:val="20"/>
              </w:rPr>
            </w:pPr>
          </w:p>
        </w:tc>
        <w:tc>
          <w:tcPr>
            <w:tcW w:w="5083" w:type="dxa"/>
            <w:tcBorders>
              <w:top w:val="single" w:sz="8" w:space="0" w:color="4F81BD"/>
              <w:left w:val="single" w:sz="8" w:space="0" w:color="4F81BD"/>
              <w:bottom w:val="single" w:sz="8" w:space="0" w:color="4F81BD"/>
              <w:right w:val="single" w:sz="8" w:space="0" w:color="4F81BD"/>
            </w:tcBorders>
            <w:shd w:val="clear" w:color="auto" w:fill="FFFFFF" w:themeFill="background1"/>
          </w:tcPr>
          <w:p w14:paraId="6D62D0CD" w14:textId="77777777" w:rsidR="00FB3B82" w:rsidRPr="00A27E71" w:rsidRDefault="00FB3B82" w:rsidP="00EC2D88">
            <w:pPr>
              <w:rPr>
                <w:rFonts w:ascii="Times New Roman" w:hAnsi="Times New Roman" w:cs="Times New Roman"/>
                <w:b/>
                <w:bCs/>
                <w:sz w:val="20"/>
                <w:szCs w:val="20"/>
              </w:rPr>
            </w:pPr>
            <w:r w:rsidRPr="00A27E71">
              <w:rPr>
                <w:rFonts w:ascii="Times New Roman" w:hAnsi="Times New Roman" w:cs="Times New Roman"/>
                <w:b/>
                <w:bCs/>
                <w:sz w:val="20"/>
                <w:szCs w:val="20"/>
              </w:rPr>
              <w:t>Income</w:t>
            </w:r>
          </w:p>
          <w:p w14:paraId="02F14216" w14:textId="7EB5DA46" w:rsidR="00FB3B82" w:rsidRPr="00A27E71" w:rsidRDefault="001F3023" w:rsidP="00874921">
            <w:pPr>
              <w:rPr>
                <w:rFonts w:ascii="Times New Roman" w:hAnsi="Times New Roman" w:cs="Times New Roman"/>
                <w:bCs/>
                <w:sz w:val="20"/>
                <w:szCs w:val="20"/>
              </w:rPr>
            </w:pPr>
            <w:r w:rsidRPr="00A27E71">
              <w:rPr>
                <w:rFonts w:ascii="Times New Roman" w:hAnsi="Times New Roman" w:cs="Times New Roman"/>
                <w:sz w:val="20"/>
                <w:szCs w:val="20"/>
              </w:rPr>
              <w:t>To conclude, could you tell me if you have the following in your house</w:t>
            </w:r>
            <w:r w:rsidR="00EC2D88" w:rsidRPr="00A27E71">
              <w:rPr>
                <w:rFonts w:ascii="Times New Roman" w:hAnsi="Times New Roman" w:cs="Times New Roman"/>
                <w:sz w:val="20"/>
                <w:szCs w:val="20"/>
              </w:rPr>
              <w:t xml:space="preserve">: </w:t>
            </w:r>
            <w:r w:rsidR="00874921" w:rsidRPr="00A27E71">
              <w:rPr>
                <w:rFonts w:ascii="Times New Roman" w:hAnsi="Times New Roman" w:cs="Times New Roman"/>
                <w:sz w:val="20"/>
                <w:szCs w:val="20"/>
              </w:rPr>
              <w:t xml:space="preserve">refrigerator; telephone; cell phone; car, motorcycle, computer; microwave oven; washing machine; drinking water; sewage system, internet service, TV, flat screen TV.  Responses were coded as (1) yes and </w:t>
            </w:r>
            <w:r w:rsidR="00874921" w:rsidRPr="00A27E71">
              <w:rPr>
                <w:rFonts w:ascii="Times New Roman" w:hAnsi="Times New Roman" w:cs="Times New Roman"/>
                <w:sz w:val="20"/>
                <w:szCs w:val="20"/>
              </w:rPr>
              <w:lastRenderedPageBreak/>
              <w:t xml:space="preserve">(0) no.   I created an index of personal income using a means formula that included a case if there were valid responses to at least twelve of the fourteen items.  </w:t>
            </w:r>
          </w:p>
        </w:tc>
        <w:tc>
          <w:tcPr>
            <w:tcW w:w="2017" w:type="dxa"/>
            <w:tcBorders>
              <w:top w:val="single" w:sz="8" w:space="0" w:color="4F81BD"/>
              <w:left w:val="single" w:sz="8" w:space="0" w:color="4F81BD"/>
              <w:bottom w:val="single" w:sz="8" w:space="0" w:color="4F81BD"/>
              <w:right w:val="single" w:sz="8" w:space="0" w:color="4F81BD"/>
            </w:tcBorders>
            <w:shd w:val="clear" w:color="auto" w:fill="FFFFFF" w:themeFill="background1"/>
          </w:tcPr>
          <w:p w14:paraId="79CFCF33" w14:textId="5E206C0C" w:rsidR="00FB3B82" w:rsidRPr="00A27E71" w:rsidRDefault="00636C65" w:rsidP="005370DC">
            <w:pPr>
              <w:rPr>
                <w:rFonts w:ascii="Times New Roman" w:hAnsi="Times New Roman" w:cs="Times New Roman"/>
                <w:sz w:val="20"/>
                <w:szCs w:val="20"/>
              </w:rPr>
            </w:pPr>
            <w:r w:rsidRPr="00A27E71">
              <w:rPr>
                <w:rFonts w:ascii="Times New Roman" w:hAnsi="Times New Roman" w:cs="Times New Roman"/>
                <w:bCs/>
                <w:sz w:val="20"/>
                <w:szCs w:val="20"/>
              </w:rPr>
              <w:lastRenderedPageBreak/>
              <w:t>Number of consumer goods owned by respondents</w:t>
            </w:r>
            <w:r w:rsidR="00874921" w:rsidRPr="00A27E71">
              <w:rPr>
                <w:rFonts w:ascii="Times New Roman" w:hAnsi="Times New Roman" w:cs="Times New Roman"/>
                <w:bCs/>
                <w:sz w:val="20"/>
                <w:szCs w:val="20"/>
              </w:rPr>
              <w:t xml:space="preserve">.  </w:t>
            </w:r>
            <w:r w:rsidR="00874921" w:rsidRPr="00A27E71">
              <w:rPr>
                <w:rFonts w:ascii="Times New Roman" w:hAnsi="Times New Roman" w:cs="Times New Roman"/>
                <w:sz w:val="20"/>
                <w:szCs w:val="20"/>
              </w:rPr>
              <w:t>The Cronbach’s alpha for this scale is .685.</w:t>
            </w:r>
          </w:p>
        </w:tc>
      </w:tr>
      <w:tr w:rsidR="00FB3B82" w:rsidRPr="00A27E71" w14:paraId="0DB42EFA" w14:textId="77777777" w:rsidTr="00A27E71">
        <w:trPr>
          <w:jc w:val="center"/>
        </w:trPr>
        <w:tc>
          <w:tcPr>
            <w:tcW w:w="1520" w:type="dxa"/>
            <w:vMerge/>
            <w:tcBorders>
              <w:left w:val="single" w:sz="8" w:space="0" w:color="4F81BD"/>
              <w:right w:val="single" w:sz="8" w:space="0" w:color="4F81BD"/>
            </w:tcBorders>
            <w:shd w:val="clear" w:color="auto" w:fill="D3DFEE"/>
          </w:tcPr>
          <w:p w14:paraId="7DABCECB" w14:textId="77777777" w:rsidR="00FB3B82" w:rsidRPr="00A27E71" w:rsidRDefault="00FB3B82" w:rsidP="00EC2D88">
            <w:pPr>
              <w:rPr>
                <w:rFonts w:ascii="Times New Roman" w:hAnsi="Times New Roman" w:cs="Times New Roman"/>
                <w:b/>
                <w:bCs/>
                <w:sz w:val="20"/>
                <w:szCs w:val="20"/>
              </w:rPr>
            </w:pPr>
          </w:p>
        </w:tc>
        <w:tc>
          <w:tcPr>
            <w:tcW w:w="5083" w:type="dxa"/>
            <w:tcBorders>
              <w:top w:val="single" w:sz="8" w:space="0" w:color="4F81BD"/>
              <w:left w:val="single" w:sz="8" w:space="0" w:color="4F81BD"/>
              <w:bottom w:val="single" w:sz="8" w:space="0" w:color="4F81BD"/>
              <w:right w:val="single" w:sz="8" w:space="0" w:color="4F81BD"/>
            </w:tcBorders>
            <w:shd w:val="clear" w:color="auto" w:fill="FFFFFF" w:themeFill="background1"/>
          </w:tcPr>
          <w:p w14:paraId="210D5671" w14:textId="53080F13" w:rsidR="00FB3B82" w:rsidRPr="00A27E71" w:rsidRDefault="00040679" w:rsidP="00040679">
            <w:pPr>
              <w:rPr>
                <w:rFonts w:ascii="Times New Roman" w:hAnsi="Times New Roman" w:cs="Times New Roman"/>
                <w:bCs/>
                <w:sz w:val="20"/>
                <w:szCs w:val="20"/>
              </w:rPr>
            </w:pPr>
            <w:r w:rsidRPr="00A27E71">
              <w:rPr>
                <w:rFonts w:ascii="Times New Roman" w:hAnsi="Times New Roman" w:cs="Times New Roman"/>
                <w:b/>
                <w:bCs/>
                <w:sz w:val="20"/>
                <w:szCs w:val="20"/>
              </w:rPr>
              <w:t>Sex</w:t>
            </w:r>
            <w:r w:rsidRPr="00A27E71">
              <w:rPr>
                <w:rFonts w:ascii="Times New Roman" w:hAnsi="Times New Roman" w:cs="Times New Roman"/>
                <w:bCs/>
                <w:sz w:val="20"/>
                <w:szCs w:val="20"/>
              </w:rPr>
              <w:t xml:space="preserve"> </w:t>
            </w:r>
            <w:r w:rsidR="00E11BA2" w:rsidRPr="00A27E71">
              <w:rPr>
                <w:rFonts w:ascii="Times New Roman" w:hAnsi="Times New Roman" w:cs="Times New Roman"/>
                <w:bCs/>
                <w:sz w:val="20"/>
                <w:szCs w:val="20"/>
              </w:rPr>
              <w:t>Q1. [Record but do not ask]: (1) Male (2) Female</w:t>
            </w:r>
          </w:p>
        </w:tc>
        <w:tc>
          <w:tcPr>
            <w:tcW w:w="2017" w:type="dxa"/>
            <w:tcBorders>
              <w:top w:val="single" w:sz="8" w:space="0" w:color="4F81BD"/>
              <w:left w:val="single" w:sz="8" w:space="0" w:color="4F81BD"/>
              <w:bottom w:val="single" w:sz="8" w:space="0" w:color="4F81BD"/>
              <w:right w:val="single" w:sz="8" w:space="0" w:color="4F81BD"/>
            </w:tcBorders>
            <w:shd w:val="clear" w:color="auto" w:fill="FFFFFF" w:themeFill="background1"/>
          </w:tcPr>
          <w:p w14:paraId="51070B4B" w14:textId="484FCC2A" w:rsidR="00FB3B82" w:rsidRPr="00A27E71" w:rsidRDefault="00636C65" w:rsidP="005370DC">
            <w:pPr>
              <w:rPr>
                <w:rFonts w:ascii="Times New Roman" w:hAnsi="Times New Roman" w:cs="Times New Roman"/>
                <w:sz w:val="20"/>
                <w:szCs w:val="20"/>
              </w:rPr>
            </w:pPr>
            <w:r w:rsidRPr="00A27E71">
              <w:rPr>
                <w:rFonts w:ascii="Times New Roman" w:hAnsi="Times New Roman" w:cs="Times New Roman"/>
                <w:bCs/>
                <w:sz w:val="20"/>
                <w:szCs w:val="20"/>
              </w:rPr>
              <w:t xml:space="preserve">Women = 0  Men = 1  </w:t>
            </w:r>
          </w:p>
        </w:tc>
      </w:tr>
      <w:tr w:rsidR="00FB3B82" w:rsidRPr="00A27E71" w14:paraId="0EC8D041" w14:textId="77777777" w:rsidTr="00A27E71">
        <w:trPr>
          <w:jc w:val="center"/>
        </w:trPr>
        <w:tc>
          <w:tcPr>
            <w:tcW w:w="1520" w:type="dxa"/>
            <w:vMerge/>
            <w:tcBorders>
              <w:left w:val="single" w:sz="8" w:space="0" w:color="4F81BD"/>
              <w:right w:val="single" w:sz="8" w:space="0" w:color="4F81BD"/>
            </w:tcBorders>
            <w:shd w:val="clear" w:color="auto" w:fill="D3DFEE"/>
          </w:tcPr>
          <w:p w14:paraId="547AD5F4" w14:textId="77777777" w:rsidR="00FB3B82" w:rsidRPr="00A27E71" w:rsidRDefault="00FB3B82" w:rsidP="00EC2D88">
            <w:pPr>
              <w:rPr>
                <w:rFonts w:ascii="Times New Roman" w:hAnsi="Times New Roman" w:cs="Times New Roman"/>
                <w:b/>
                <w:bCs/>
                <w:sz w:val="20"/>
                <w:szCs w:val="20"/>
              </w:rPr>
            </w:pPr>
          </w:p>
        </w:tc>
        <w:tc>
          <w:tcPr>
            <w:tcW w:w="5083" w:type="dxa"/>
            <w:tcBorders>
              <w:top w:val="single" w:sz="8" w:space="0" w:color="4F81BD"/>
              <w:left w:val="single" w:sz="8" w:space="0" w:color="4F81BD"/>
              <w:bottom w:val="single" w:sz="8" w:space="0" w:color="4F81BD"/>
              <w:right w:val="single" w:sz="8" w:space="0" w:color="4F81BD"/>
            </w:tcBorders>
            <w:shd w:val="clear" w:color="auto" w:fill="FFFFFF" w:themeFill="background1"/>
          </w:tcPr>
          <w:p w14:paraId="45208E89" w14:textId="77777777" w:rsidR="00714E2A" w:rsidRPr="00A27E71" w:rsidRDefault="00714E2A" w:rsidP="00714E2A">
            <w:pPr>
              <w:rPr>
                <w:rFonts w:ascii="Times New Roman" w:hAnsi="Times New Roman" w:cs="Times New Roman"/>
                <w:b/>
                <w:bCs/>
                <w:sz w:val="20"/>
                <w:szCs w:val="20"/>
              </w:rPr>
            </w:pPr>
            <w:r w:rsidRPr="00A27E71">
              <w:rPr>
                <w:rFonts w:ascii="Times New Roman" w:hAnsi="Times New Roman" w:cs="Times New Roman"/>
                <w:b/>
                <w:bCs/>
                <w:sz w:val="20"/>
                <w:szCs w:val="20"/>
              </w:rPr>
              <w:t>Municipality Size</w:t>
            </w:r>
          </w:p>
          <w:p w14:paraId="01AFC601" w14:textId="28980FD0" w:rsidR="00636C65" w:rsidRPr="00A27E71" w:rsidRDefault="00636C65" w:rsidP="00636C65">
            <w:pPr>
              <w:rPr>
                <w:rFonts w:ascii="Times New Roman" w:hAnsi="Times New Roman" w:cs="Times New Roman"/>
                <w:bCs/>
                <w:sz w:val="20"/>
                <w:szCs w:val="20"/>
              </w:rPr>
            </w:pPr>
            <w:r w:rsidRPr="00A27E71">
              <w:rPr>
                <w:rFonts w:ascii="Times New Roman" w:hAnsi="Times New Roman" w:cs="Times New Roman"/>
                <w:bCs/>
                <w:sz w:val="20"/>
                <w:szCs w:val="20"/>
              </w:rPr>
              <w:t>TAMANO. Size of place:</w:t>
            </w:r>
            <w:r w:rsidR="00040679" w:rsidRPr="00A27E71">
              <w:rPr>
                <w:rFonts w:ascii="Times New Roman" w:hAnsi="Times New Roman" w:cs="Times New Roman"/>
                <w:bCs/>
                <w:sz w:val="20"/>
                <w:szCs w:val="20"/>
              </w:rPr>
              <w:t xml:space="preserve"> </w:t>
            </w:r>
            <w:r w:rsidRPr="00A27E71">
              <w:rPr>
                <w:rFonts w:ascii="Times New Roman" w:hAnsi="Times New Roman" w:cs="Times New Roman"/>
                <w:bCs/>
                <w:sz w:val="20"/>
                <w:szCs w:val="20"/>
              </w:rPr>
              <w:t>(1) National Capital (Metropolitan area) (2) Large City (3) Medium City</w:t>
            </w:r>
          </w:p>
          <w:p w14:paraId="44A5AFA2" w14:textId="793C487A" w:rsidR="00FB3B82" w:rsidRPr="00A27E71" w:rsidRDefault="00636C65" w:rsidP="00EC2D88">
            <w:pPr>
              <w:rPr>
                <w:rFonts w:ascii="Times New Roman" w:hAnsi="Times New Roman" w:cs="Times New Roman"/>
                <w:b/>
                <w:bCs/>
                <w:sz w:val="20"/>
                <w:szCs w:val="20"/>
              </w:rPr>
            </w:pPr>
            <w:r w:rsidRPr="00A27E71">
              <w:rPr>
                <w:rFonts w:ascii="Times New Roman" w:hAnsi="Times New Roman" w:cs="Times New Roman"/>
                <w:bCs/>
                <w:sz w:val="20"/>
                <w:szCs w:val="20"/>
              </w:rPr>
              <w:t>(4) Small City (5) Rural Area</w:t>
            </w:r>
          </w:p>
        </w:tc>
        <w:tc>
          <w:tcPr>
            <w:tcW w:w="2017" w:type="dxa"/>
            <w:tcBorders>
              <w:top w:val="single" w:sz="8" w:space="0" w:color="4F81BD"/>
              <w:left w:val="single" w:sz="8" w:space="0" w:color="4F81BD"/>
              <w:bottom w:val="single" w:sz="8" w:space="0" w:color="4F81BD"/>
              <w:right w:val="single" w:sz="8" w:space="0" w:color="4F81BD"/>
            </w:tcBorders>
            <w:shd w:val="clear" w:color="auto" w:fill="FFFFFF" w:themeFill="background1"/>
          </w:tcPr>
          <w:p w14:paraId="45AFE7D3" w14:textId="3B30C11D" w:rsidR="00FB3B82" w:rsidRPr="00A27E71" w:rsidRDefault="00D42822" w:rsidP="00D42822">
            <w:pPr>
              <w:rPr>
                <w:rFonts w:ascii="Times New Roman" w:hAnsi="Times New Roman" w:cs="Times New Roman"/>
                <w:sz w:val="20"/>
                <w:szCs w:val="20"/>
              </w:rPr>
            </w:pPr>
            <w:r>
              <w:rPr>
                <w:rFonts w:ascii="Times New Roman" w:hAnsi="Times New Roman" w:cs="Times New Roman"/>
                <w:bCs/>
                <w:sz w:val="20"/>
                <w:szCs w:val="20"/>
              </w:rPr>
              <w:t>(</w:t>
            </w:r>
            <w:r w:rsidR="00636C65" w:rsidRPr="00A27E71">
              <w:rPr>
                <w:rFonts w:ascii="Times New Roman" w:hAnsi="Times New Roman" w:cs="Times New Roman"/>
                <w:bCs/>
                <w:sz w:val="20"/>
                <w:szCs w:val="20"/>
              </w:rPr>
              <w:t>1</w:t>
            </w:r>
            <w:r>
              <w:rPr>
                <w:rFonts w:ascii="Times New Roman" w:hAnsi="Times New Roman" w:cs="Times New Roman"/>
                <w:bCs/>
                <w:sz w:val="20"/>
                <w:szCs w:val="20"/>
              </w:rPr>
              <w:t>) rural,</w:t>
            </w:r>
            <w:r w:rsidR="00636C65" w:rsidRPr="00A27E71">
              <w:rPr>
                <w:rFonts w:ascii="Times New Roman" w:hAnsi="Times New Roman" w:cs="Times New Roman"/>
                <w:bCs/>
                <w:sz w:val="20"/>
                <w:szCs w:val="20"/>
              </w:rPr>
              <w:t xml:space="preserve"> </w:t>
            </w:r>
            <w:r>
              <w:rPr>
                <w:rFonts w:ascii="Times New Roman" w:hAnsi="Times New Roman" w:cs="Times New Roman"/>
                <w:bCs/>
                <w:sz w:val="20"/>
                <w:szCs w:val="20"/>
              </w:rPr>
              <w:t>(</w:t>
            </w:r>
            <w:r w:rsidR="00636C65" w:rsidRPr="00A27E71">
              <w:rPr>
                <w:rFonts w:ascii="Times New Roman" w:hAnsi="Times New Roman" w:cs="Times New Roman"/>
                <w:bCs/>
                <w:sz w:val="20"/>
                <w:szCs w:val="20"/>
              </w:rPr>
              <w:t>2</w:t>
            </w:r>
            <w:r>
              <w:rPr>
                <w:rFonts w:ascii="Times New Roman" w:hAnsi="Times New Roman" w:cs="Times New Roman"/>
                <w:bCs/>
                <w:sz w:val="20"/>
                <w:szCs w:val="20"/>
              </w:rPr>
              <w:t xml:space="preserve">) </w:t>
            </w:r>
            <w:r w:rsidR="00636C65" w:rsidRPr="00A27E71">
              <w:rPr>
                <w:rFonts w:ascii="Times New Roman" w:hAnsi="Times New Roman" w:cs="Times New Roman"/>
                <w:bCs/>
                <w:sz w:val="20"/>
                <w:szCs w:val="20"/>
              </w:rPr>
              <w:t>small city</w:t>
            </w:r>
            <w:r>
              <w:rPr>
                <w:rFonts w:ascii="Times New Roman" w:hAnsi="Times New Roman" w:cs="Times New Roman"/>
                <w:bCs/>
                <w:sz w:val="20"/>
                <w:szCs w:val="20"/>
              </w:rPr>
              <w:t>, (</w:t>
            </w:r>
            <w:r w:rsidR="00636C65" w:rsidRPr="00A27E71">
              <w:rPr>
                <w:rFonts w:ascii="Times New Roman" w:hAnsi="Times New Roman" w:cs="Times New Roman"/>
                <w:bCs/>
                <w:sz w:val="20"/>
                <w:szCs w:val="20"/>
              </w:rPr>
              <w:t>3</w:t>
            </w:r>
            <w:r>
              <w:rPr>
                <w:rFonts w:ascii="Times New Roman" w:hAnsi="Times New Roman" w:cs="Times New Roman"/>
                <w:bCs/>
                <w:sz w:val="20"/>
                <w:szCs w:val="20"/>
              </w:rPr>
              <w:t xml:space="preserve">) </w:t>
            </w:r>
            <w:r w:rsidR="00636C65" w:rsidRPr="00A27E71">
              <w:rPr>
                <w:rFonts w:ascii="Times New Roman" w:hAnsi="Times New Roman" w:cs="Times New Roman"/>
                <w:bCs/>
                <w:sz w:val="20"/>
                <w:szCs w:val="20"/>
              </w:rPr>
              <w:t>medium city</w:t>
            </w:r>
            <w:r>
              <w:rPr>
                <w:rFonts w:ascii="Times New Roman" w:hAnsi="Times New Roman" w:cs="Times New Roman"/>
                <w:bCs/>
                <w:sz w:val="20"/>
                <w:szCs w:val="20"/>
              </w:rPr>
              <w:t>,</w:t>
            </w:r>
            <w:r w:rsidR="00636C65" w:rsidRPr="00A27E71">
              <w:rPr>
                <w:rFonts w:ascii="Times New Roman" w:hAnsi="Times New Roman" w:cs="Times New Roman"/>
                <w:bCs/>
                <w:sz w:val="20"/>
                <w:szCs w:val="20"/>
              </w:rPr>
              <w:t xml:space="preserve"> </w:t>
            </w:r>
            <w:r>
              <w:rPr>
                <w:rFonts w:ascii="Times New Roman" w:hAnsi="Times New Roman" w:cs="Times New Roman"/>
                <w:bCs/>
                <w:sz w:val="20"/>
                <w:szCs w:val="20"/>
              </w:rPr>
              <w:t>(</w:t>
            </w:r>
            <w:r w:rsidR="00636C65" w:rsidRPr="00A27E71">
              <w:rPr>
                <w:rFonts w:ascii="Times New Roman" w:hAnsi="Times New Roman" w:cs="Times New Roman"/>
                <w:bCs/>
                <w:sz w:val="20"/>
                <w:szCs w:val="20"/>
              </w:rPr>
              <w:t>4</w:t>
            </w:r>
            <w:r>
              <w:rPr>
                <w:rFonts w:ascii="Times New Roman" w:hAnsi="Times New Roman" w:cs="Times New Roman"/>
                <w:bCs/>
                <w:sz w:val="20"/>
                <w:szCs w:val="20"/>
              </w:rPr>
              <w:t>) large city (</w:t>
            </w:r>
            <w:r w:rsidR="00636C65" w:rsidRPr="00A27E71">
              <w:rPr>
                <w:rFonts w:ascii="Times New Roman" w:hAnsi="Times New Roman" w:cs="Times New Roman"/>
                <w:bCs/>
                <w:sz w:val="20"/>
                <w:szCs w:val="20"/>
              </w:rPr>
              <w:t>5</w:t>
            </w:r>
            <w:r>
              <w:rPr>
                <w:rFonts w:ascii="Times New Roman" w:hAnsi="Times New Roman" w:cs="Times New Roman"/>
                <w:bCs/>
                <w:sz w:val="20"/>
                <w:szCs w:val="20"/>
              </w:rPr>
              <w:t xml:space="preserve">) </w:t>
            </w:r>
            <w:r w:rsidR="00636C65" w:rsidRPr="00A27E71">
              <w:rPr>
                <w:rFonts w:ascii="Times New Roman" w:hAnsi="Times New Roman" w:cs="Times New Roman"/>
                <w:bCs/>
                <w:sz w:val="20"/>
                <w:szCs w:val="20"/>
              </w:rPr>
              <w:t>capital</w:t>
            </w:r>
          </w:p>
        </w:tc>
      </w:tr>
      <w:tr w:rsidR="00FB3B82" w:rsidRPr="00A27E71" w14:paraId="1EF7420A" w14:textId="77777777" w:rsidTr="00A27E71">
        <w:trPr>
          <w:jc w:val="center"/>
        </w:trPr>
        <w:tc>
          <w:tcPr>
            <w:tcW w:w="1520" w:type="dxa"/>
            <w:vMerge/>
            <w:tcBorders>
              <w:left w:val="single" w:sz="8" w:space="0" w:color="4F81BD"/>
              <w:right w:val="single" w:sz="8" w:space="0" w:color="4F81BD"/>
            </w:tcBorders>
            <w:shd w:val="clear" w:color="auto" w:fill="D3DFEE"/>
          </w:tcPr>
          <w:p w14:paraId="48EA141F" w14:textId="77777777" w:rsidR="00FB3B82" w:rsidRPr="00A27E71" w:rsidRDefault="00FB3B82" w:rsidP="00EC2D88">
            <w:pPr>
              <w:rPr>
                <w:rFonts w:ascii="Times New Roman" w:hAnsi="Times New Roman" w:cs="Times New Roman"/>
                <w:b/>
                <w:bCs/>
                <w:sz w:val="20"/>
                <w:szCs w:val="20"/>
              </w:rPr>
            </w:pPr>
          </w:p>
        </w:tc>
        <w:tc>
          <w:tcPr>
            <w:tcW w:w="5083" w:type="dxa"/>
            <w:tcBorders>
              <w:top w:val="single" w:sz="8" w:space="0" w:color="4F81BD"/>
              <w:left w:val="single" w:sz="8" w:space="0" w:color="4F81BD"/>
              <w:bottom w:val="single" w:sz="8" w:space="0" w:color="4F81BD"/>
              <w:right w:val="single" w:sz="8" w:space="0" w:color="4F81BD"/>
            </w:tcBorders>
            <w:shd w:val="clear" w:color="auto" w:fill="FFFFFF" w:themeFill="background1"/>
          </w:tcPr>
          <w:p w14:paraId="1C22BA9E" w14:textId="77777777" w:rsidR="00FC34D2" w:rsidRPr="00A27E71" w:rsidRDefault="00FC34D2" w:rsidP="00EC2D88">
            <w:pPr>
              <w:rPr>
                <w:rFonts w:ascii="Times New Roman" w:hAnsi="Times New Roman" w:cs="Times New Roman"/>
                <w:b/>
                <w:bCs/>
                <w:sz w:val="20"/>
                <w:szCs w:val="20"/>
              </w:rPr>
            </w:pPr>
            <w:r w:rsidRPr="00A27E71">
              <w:rPr>
                <w:rFonts w:ascii="Times New Roman" w:hAnsi="Times New Roman" w:cs="Times New Roman"/>
                <w:b/>
                <w:bCs/>
                <w:sz w:val="20"/>
                <w:szCs w:val="20"/>
              </w:rPr>
              <w:t>Age</w:t>
            </w:r>
          </w:p>
          <w:p w14:paraId="078AA263" w14:textId="4A78ECD6" w:rsidR="00FB3B82" w:rsidRPr="00A27E71" w:rsidRDefault="00E11BA2" w:rsidP="00EC2D88">
            <w:pPr>
              <w:rPr>
                <w:rFonts w:ascii="Times New Roman" w:hAnsi="Times New Roman" w:cs="Times New Roman"/>
                <w:bCs/>
                <w:sz w:val="20"/>
                <w:szCs w:val="20"/>
              </w:rPr>
            </w:pPr>
            <w:r w:rsidRPr="00A27E71">
              <w:rPr>
                <w:rFonts w:ascii="Times New Roman" w:hAnsi="Times New Roman" w:cs="Times New Roman"/>
                <w:bCs/>
                <w:sz w:val="20"/>
                <w:szCs w:val="20"/>
              </w:rPr>
              <w:t>Q2Y. In what year were you born?________ year</w:t>
            </w:r>
          </w:p>
        </w:tc>
        <w:tc>
          <w:tcPr>
            <w:tcW w:w="2017" w:type="dxa"/>
            <w:tcBorders>
              <w:top w:val="single" w:sz="8" w:space="0" w:color="4F81BD"/>
              <w:left w:val="single" w:sz="8" w:space="0" w:color="4F81BD"/>
              <w:bottom w:val="single" w:sz="8" w:space="0" w:color="4F81BD"/>
              <w:right w:val="single" w:sz="8" w:space="0" w:color="4F81BD"/>
            </w:tcBorders>
            <w:shd w:val="clear" w:color="auto" w:fill="FFFFFF" w:themeFill="background1"/>
          </w:tcPr>
          <w:p w14:paraId="2BBFD08E" w14:textId="316CC4A9" w:rsidR="00FB3B82" w:rsidRPr="00A27E71" w:rsidRDefault="00E11BA2" w:rsidP="005370DC">
            <w:pPr>
              <w:rPr>
                <w:rFonts w:ascii="Times New Roman" w:hAnsi="Times New Roman" w:cs="Times New Roman"/>
                <w:sz w:val="20"/>
                <w:szCs w:val="20"/>
              </w:rPr>
            </w:pPr>
            <w:r w:rsidRPr="00A27E71">
              <w:rPr>
                <w:rFonts w:ascii="Times New Roman" w:hAnsi="Times New Roman" w:cs="Times New Roman"/>
                <w:sz w:val="20"/>
                <w:szCs w:val="20"/>
              </w:rPr>
              <w:t>Age measured in cohorts</w:t>
            </w:r>
            <w:r w:rsidR="00040679" w:rsidRPr="00A27E71">
              <w:rPr>
                <w:rFonts w:ascii="Times New Roman" w:hAnsi="Times New Roman" w:cs="Times New Roman"/>
                <w:sz w:val="20"/>
                <w:szCs w:val="20"/>
              </w:rPr>
              <w:t>: (1) 18-25, (2) 26-35, (3) 36-45, (4) 46-55 (5) 56-65 (6) 66 and over</w:t>
            </w:r>
          </w:p>
        </w:tc>
      </w:tr>
      <w:tr w:rsidR="00FB3B82" w:rsidRPr="00A27E71" w14:paraId="06A82DF0" w14:textId="77777777" w:rsidTr="00A27E71">
        <w:trPr>
          <w:jc w:val="center"/>
        </w:trPr>
        <w:tc>
          <w:tcPr>
            <w:tcW w:w="1520" w:type="dxa"/>
            <w:vMerge/>
            <w:tcBorders>
              <w:left w:val="single" w:sz="8" w:space="0" w:color="4F81BD"/>
              <w:right w:val="single" w:sz="8" w:space="0" w:color="4F81BD"/>
            </w:tcBorders>
            <w:shd w:val="clear" w:color="auto" w:fill="auto"/>
          </w:tcPr>
          <w:p w14:paraId="0EAD32BB" w14:textId="77777777" w:rsidR="00FB3B82" w:rsidRPr="00A27E71" w:rsidRDefault="00FB3B82" w:rsidP="00EC2D88">
            <w:pPr>
              <w:rPr>
                <w:rFonts w:ascii="Times New Roman" w:hAnsi="Times New Roman" w:cs="Times New Roman"/>
                <w:b/>
                <w:bCs/>
                <w:sz w:val="20"/>
                <w:szCs w:val="20"/>
              </w:rPr>
            </w:pPr>
          </w:p>
        </w:tc>
        <w:tc>
          <w:tcPr>
            <w:tcW w:w="5083" w:type="dxa"/>
            <w:tcBorders>
              <w:top w:val="single" w:sz="8" w:space="0" w:color="4F81BD"/>
              <w:left w:val="single" w:sz="8" w:space="0" w:color="4F81BD"/>
              <w:bottom w:val="single" w:sz="8" w:space="0" w:color="4F81BD"/>
              <w:right w:val="single" w:sz="8" w:space="0" w:color="4F81BD"/>
            </w:tcBorders>
            <w:shd w:val="clear" w:color="auto" w:fill="FFFFFF" w:themeFill="background1"/>
          </w:tcPr>
          <w:p w14:paraId="5DCB3217" w14:textId="246DA29D" w:rsidR="00FC34D2" w:rsidRPr="00A27E71" w:rsidRDefault="00FC34D2" w:rsidP="00541D7A">
            <w:pPr>
              <w:widowControl w:val="0"/>
              <w:autoSpaceDE w:val="0"/>
              <w:autoSpaceDN w:val="0"/>
              <w:adjustRightInd w:val="0"/>
              <w:rPr>
                <w:rFonts w:ascii="Times New Roman" w:hAnsi="Times New Roman" w:cs="Times New Roman"/>
                <w:b/>
                <w:sz w:val="20"/>
                <w:szCs w:val="20"/>
              </w:rPr>
            </w:pPr>
            <w:r w:rsidRPr="00A27E71">
              <w:rPr>
                <w:rFonts w:ascii="Times New Roman" w:hAnsi="Times New Roman" w:cs="Times New Roman"/>
                <w:b/>
                <w:sz w:val="20"/>
                <w:szCs w:val="20"/>
              </w:rPr>
              <w:t>Race and Ethnicity</w:t>
            </w:r>
          </w:p>
          <w:p w14:paraId="279A81DD" w14:textId="5D58621C" w:rsidR="00541D7A" w:rsidRPr="00A27E71" w:rsidRDefault="00541D7A" w:rsidP="00541D7A">
            <w:pPr>
              <w:widowControl w:val="0"/>
              <w:autoSpaceDE w:val="0"/>
              <w:autoSpaceDN w:val="0"/>
              <w:adjustRightInd w:val="0"/>
              <w:rPr>
                <w:rFonts w:ascii="Times New Roman" w:hAnsi="Times New Roman" w:cs="Times New Roman"/>
                <w:sz w:val="20"/>
                <w:szCs w:val="20"/>
              </w:rPr>
            </w:pPr>
            <w:r w:rsidRPr="00A27E71">
              <w:rPr>
                <w:rFonts w:ascii="Times New Roman" w:hAnsi="Times New Roman" w:cs="Times New Roman"/>
                <w:sz w:val="20"/>
                <w:szCs w:val="20"/>
              </w:rPr>
              <w:t>ETID. Do you consider yourself white, mestizo, indigenous, black, mulatto, or of another</w:t>
            </w:r>
            <w:r w:rsidR="00005179">
              <w:rPr>
                <w:rFonts w:ascii="Times New Roman" w:hAnsi="Times New Roman" w:cs="Times New Roman"/>
                <w:sz w:val="20"/>
                <w:szCs w:val="20"/>
              </w:rPr>
              <w:t xml:space="preserve"> </w:t>
            </w:r>
            <w:r w:rsidRPr="00A27E71">
              <w:rPr>
                <w:rFonts w:ascii="Times New Roman" w:hAnsi="Times New Roman" w:cs="Times New Roman"/>
                <w:sz w:val="20"/>
                <w:szCs w:val="20"/>
              </w:rPr>
              <w:t>race?  [If respondent says Afro-country, mark (4) Black]</w:t>
            </w:r>
          </w:p>
          <w:p w14:paraId="6D74C862" w14:textId="77777777" w:rsidR="00541D7A" w:rsidRPr="00A27E71" w:rsidRDefault="00541D7A" w:rsidP="00541D7A">
            <w:pPr>
              <w:widowControl w:val="0"/>
              <w:autoSpaceDE w:val="0"/>
              <w:autoSpaceDN w:val="0"/>
              <w:adjustRightInd w:val="0"/>
              <w:rPr>
                <w:rFonts w:ascii="Times New Roman" w:hAnsi="Times New Roman" w:cs="Times New Roman"/>
                <w:sz w:val="20"/>
                <w:szCs w:val="20"/>
              </w:rPr>
            </w:pPr>
            <w:r w:rsidRPr="00A27E71">
              <w:rPr>
                <w:rFonts w:ascii="Times New Roman" w:hAnsi="Times New Roman" w:cs="Times New Roman"/>
                <w:sz w:val="20"/>
                <w:szCs w:val="20"/>
              </w:rPr>
              <w:t>(1) White (2) Mestizo (3) Indigenous (4) Black</w:t>
            </w:r>
          </w:p>
          <w:p w14:paraId="407A5482" w14:textId="77777777" w:rsidR="00A666E5" w:rsidRPr="00A27E71" w:rsidRDefault="00541D7A" w:rsidP="00EC2D88">
            <w:pPr>
              <w:rPr>
                <w:rFonts w:ascii="Times New Roman" w:hAnsi="Times New Roman" w:cs="Times New Roman"/>
                <w:bCs/>
                <w:sz w:val="20"/>
                <w:szCs w:val="20"/>
              </w:rPr>
            </w:pPr>
            <w:r w:rsidRPr="00A27E71">
              <w:rPr>
                <w:rFonts w:ascii="Times New Roman" w:hAnsi="Times New Roman" w:cs="Times New Roman"/>
                <w:sz w:val="20"/>
                <w:szCs w:val="20"/>
              </w:rPr>
              <w:t>(5) Mulatto</w:t>
            </w:r>
            <w:r w:rsidR="00A666E5" w:rsidRPr="00A27E71">
              <w:rPr>
                <w:rFonts w:ascii="Times New Roman" w:hAnsi="Times New Roman" w:cs="Times New Roman"/>
                <w:bCs/>
                <w:sz w:val="20"/>
                <w:szCs w:val="20"/>
              </w:rPr>
              <w:t xml:space="preserve"> </w:t>
            </w:r>
          </w:p>
          <w:p w14:paraId="389FA9A9" w14:textId="16E22DC7" w:rsidR="00FB3B82" w:rsidRPr="00A27E71" w:rsidRDefault="00FB3B82" w:rsidP="00EC2D88">
            <w:pPr>
              <w:rPr>
                <w:rFonts w:ascii="Times New Roman" w:hAnsi="Times New Roman" w:cs="Times New Roman"/>
                <w:bCs/>
                <w:sz w:val="20"/>
                <w:szCs w:val="20"/>
              </w:rPr>
            </w:pPr>
          </w:p>
        </w:tc>
        <w:tc>
          <w:tcPr>
            <w:tcW w:w="2017" w:type="dxa"/>
            <w:tcBorders>
              <w:top w:val="single" w:sz="8" w:space="0" w:color="4F81BD"/>
              <w:left w:val="single" w:sz="8" w:space="0" w:color="4F81BD"/>
              <w:bottom w:val="single" w:sz="8" w:space="0" w:color="4F81BD"/>
              <w:right w:val="single" w:sz="8" w:space="0" w:color="4F81BD"/>
            </w:tcBorders>
            <w:shd w:val="clear" w:color="auto" w:fill="FFFFFF" w:themeFill="background1"/>
          </w:tcPr>
          <w:p w14:paraId="12FFF0B4" w14:textId="77777777" w:rsidR="00FB3B82" w:rsidRPr="00F24D1D" w:rsidRDefault="00FC34D2" w:rsidP="005370DC">
            <w:pPr>
              <w:rPr>
                <w:rFonts w:ascii="Times New Roman" w:hAnsi="Times New Roman" w:cs="Times New Roman"/>
                <w:bCs/>
                <w:sz w:val="20"/>
                <w:szCs w:val="20"/>
                <w:lang w:val="es-AR"/>
              </w:rPr>
            </w:pPr>
            <w:r w:rsidRPr="00F24D1D">
              <w:rPr>
                <w:rFonts w:ascii="Times New Roman" w:hAnsi="Times New Roman" w:cs="Times New Roman"/>
                <w:bCs/>
                <w:sz w:val="20"/>
                <w:szCs w:val="20"/>
                <w:lang w:val="es-AR"/>
              </w:rPr>
              <w:t>Mestiza (1= mestiza; 0 = not mestiza)</w:t>
            </w:r>
          </w:p>
          <w:p w14:paraId="7FC1D48C" w14:textId="77777777" w:rsidR="00FC34D2" w:rsidRPr="00F24D1D" w:rsidRDefault="00FC34D2" w:rsidP="005370DC">
            <w:pPr>
              <w:rPr>
                <w:rFonts w:ascii="Times New Roman" w:hAnsi="Times New Roman" w:cs="Times New Roman"/>
                <w:bCs/>
                <w:sz w:val="20"/>
                <w:szCs w:val="20"/>
                <w:lang w:val="es-AR"/>
              </w:rPr>
            </w:pPr>
            <w:r w:rsidRPr="00F24D1D">
              <w:rPr>
                <w:rFonts w:ascii="Times New Roman" w:hAnsi="Times New Roman" w:cs="Times New Roman"/>
                <w:bCs/>
                <w:sz w:val="20"/>
                <w:szCs w:val="20"/>
                <w:lang w:val="es-AR"/>
              </w:rPr>
              <w:t>Mulata</w:t>
            </w:r>
          </w:p>
          <w:p w14:paraId="4E6A154D" w14:textId="77777777" w:rsidR="00FC34D2" w:rsidRPr="00F24D1D" w:rsidRDefault="00FC34D2" w:rsidP="005370DC">
            <w:pPr>
              <w:rPr>
                <w:rFonts w:ascii="Times New Roman" w:hAnsi="Times New Roman" w:cs="Times New Roman"/>
                <w:bCs/>
                <w:sz w:val="20"/>
                <w:szCs w:val="20"/>
                <w:lang w:val="es-AR"/>
              </w:rPr>
            </w:pPr>
            <w:r w:rsidRPr="00F24D1D">
              <w:rPr>
                <w:rFonts w:ascii="Times New Roman" w:hAnsi="Times New Roman" w:cs="Times New Roman"/>
                <w:bCs/>
                <w:sz w:val="20"/>
                <w:szCs w:val="20"/>
                <w:lang w:val="es-AR"/>
              </w:rPr>
              <w:t>(1= mulata; 0 = not mulata)</w:t>
            </w:r>
          </w:p>
          <w:p w14:paraId="6F4D18C9" w14:textId="77777777" w:rsidR="00FC34D2" w:rsidRPr="00A27E71" w:rsidRDefault="00FC34D2" w:rsidP="005370DC">
            <w:pPr>
              <w:rPr>
                <w:rFonts w:ascii="Times New Roman" w:hAnsi="Times New Roman" w:cs="Times New Roman"/>
                <w:bCs/>
                <w:sz w:val="20"/>
                <w:szCs w:val="20"/>
              </w:rPr>
            </w:pPr>
            <w:r w:rsidRPr="00A27E71">
              <w:rPr>
                <w:rFonts w:ascii="Times New Roman" w:hAnsi="Times New Roman" w:cs="Times New Roman"/>
                <w:bCs/>
                <w:sz w:val="20"/>
                <w:szCs w:val="20"/>
              </w:rPr>
              <w:t>Other</w:t>
            </w:r>
          </w:p>
          <w:p w14:paraId="0B7B7F3C" w14:textId="4ADF0CFA" w:rsidR="00FC34D2" w:rsidRPr="00A27E71" w:rsidRDefault="00FC34D2" w:rsidP="005370DC">
            <w:pPr>
              <w:rPr>
                <w:rFonts w:ascii="Times New Roman" w:hAnsi="Times New Roman" w:cs="Times New Roman"/>
                <w:bCs/>
                <w:sz w:val="20"/>
                <w:szCs w:val="20"/>
              </w:rPr>
            </w:pPr>
            <w:r w:rsidRPr="00A27E71">
              <w:rPr>
                <w:rFonts w:ascii="Times New Roman" w:hAnsi="Times New Roman" w:cs="Times New Roman"/>
                <w:bCs/>
                <w:sz w:val="20"/>
                <w:szCs w:val="20"/>
              </w:rPr>
              <w:t>(1= black or indigenous; 0 = not black or indigenous)</w:t>
            </w:r>
          </w:p>
        </w:tc>
      </w:tr>
      <w:tr w:rsidR="00FC132C" w:rsidRPr="00A27E71" w14:paraId="4AA63709" w14:textId="77777777" w:rsidTr="00A27E71">
        <w:trPr>
          <w:jc w:val="center"/>
        </w:trPr>
        <w:tc>
          <w:tcPr>
            <w:tcW w:w="1520" w:type="dxa"/>
            <w:vMerge w:val="restart"/>
            <w:tcBorders>
              <w:left w:val="single" w:sz="8" w:space="0" w:color="4F81BD"/>
              <w:right w:val="single" w:sz="8" w:space="0" w:color="4F81BD"/>
            </w:tcBorders>
            <w:shd w:val="clear" w:color="auto" w:fill="auto"/>
          </w:tcPr>
          <w:p w14:paraId="5B665452" w14:textId="3429C6BA" w:rsidR="00FC132C" w:rsidRPr="00A27E71" w:rsidRDefault="00FC132C" w:rsidP="00A27E71">
            <w:pPr>
              <w:jc w:val="center"/>
              <w:rPr>
                <w:rFonts w:ascii="Times New Roman" w:hAnsi="Times New Roman" w:cs="Times New Roman"/>
                <w:b/>
                <w:bCs/>
              </w:rPr>
            </w:pPr>
            <w:r w:rsidRPr="00A27E71">
              <w:rPr>
                <w:rFonts w:ascii="Times New Roman" w:hAnsi="Times New Roman" w:cs="Times New Roman"/>
                <w:b/>
                <w:bCs/>
              </w:rPr>
              <w:t>Economic Perceptions</w:t>
            </w:r>
          </w:p>
        </w:tc>
        <w:tc>
          <w:tcPr>
            <w:tcW w:w="5083" w:type="dxa"/>
            <w:tcBorders>
              <w:top w:val="single" w:sz="8" w:space="0" w:color="4F81BD"/>
              <w:left w:val="single" w:sz="8" w:space="0" w:color="4F81BD"/>
              <w:bottom w:val="single" w:sz="8" w:space="0" w:color="4F81BD"/>
              <w:right w:val="single" w:sz="8" w:space="0" w:color="4F81BD"/>
            </w:tcBorders>
            <w:shd w:val="clear" w:color="auto" w:fill="FFFFFF" w:themeFill="background1"/>
          </w:tcPr>
          <w:p w14:paraId="5D4C80F0" w14:textId="175DB054" w:rsidR="00FC34D2" w:rsidRPr="00A27E71" w:rsidRDefault="00FC34D2" w:rsidP="00E11BA2">
            <w:pPr>
              <w:rPr>
                <w:rFonts w:ascii="Times New Roman" w:hAnsi="Times New Roman" w:cs="Times New Roman"/>
                <w:b/>
                <w:bCs/>
                <w:sz w:val="20"/>
                <w:szCs w:val="20"/>
              </w:rPr>
            </w:pPr>
            <w:r w:rsidRPr="00A27E71">
              <w:rPr>
                <w:rFonts w:ascii="Times New Roman" w:hAnsi="Times New Roman" w:cs="Times New Roman"/>
                <w:b/>
                <w:bCs/>
                <w:sz w:val="20"/>
                <w:szCs w:val="20"/>
              </w:rPr>
              <w:t>Pocketbook Evaluations</w:t>
            </w:r>
          </w:p>
          <w:p w14:paraId="043601A7" w14:textId="6A01ACBB" w:rsidR="00E11BA2" w:rsidRPr="00A27E71" w:rsidRDefault="00E11BA2" w:rsidP="00E11BA2">
            <w:pPr>
              <w:rPr>
                <w:rFonts w:ascii="Times New Roman" w:hAnsi="Times New Roman" w:cs="Times New Roman"/>
                <w:bCs/>
                <w:sz w:val="20"/>
                <w:szCs w:val="20"/>
              </w:rPr>
            </w:pPr>
            <w:r w:rsidRPr="00A27E71">
              <w:rPr>
                <w:rFonts w:ascii="Times New Roman" w:hAnsi="Times New Roman" w:cs="Times New Roman"/>
                <w:bCs/>
                <w:sz w:val="20"/>
                <w:szCs w:val="20"/>
              </w:rPr>
              <w:t>IDIO2. Do you think that your economic situation is better than, the same as, or worse than it</w:t>
            </w:r>
          </w:p>
          <w:p w14:paraId="26EA0A1C" w14:textId="77777777" w:rsidR="00E11BA2" w:rsidRPr="00A27E71" w:rsidRDefault="00E11BA2" w:rsidP="00E11BA2">
            <w:pPr>
              <w:rPr>
                <w:rFonts w:ascii="Times New Roman" w:hAnsi="Times New Roman" w:cs="Times New Roman"/>
                <w:bCs/>
                <w:sz w:val="20"/>
                <w:szCs w:val="20"/>
              </w:rPr>
            </w:pPr>
            <w:r w:rsidRPr="00A27E71">
              <w:rPr>
                <w:rFonts w:ascii="Times New Roman" w:hAnsi="Times New Roman" w:cs="Times New Roman"/>
                <w:bCs/>
                <w:sz w:val="20"/>
                <w:szCs w:val="20"/>
              </w:rPr>
              <w:t>was 12 months ago?</w:t>
            </w:r>
          </w:p>
          <w:p w14:paraId="7FBDB171" w14:textId="7B928E9D" w:rsidR="00FC132C" w:rsidRPr="00A27E71" w:rsidRDefault="00E11BA2" w:rsidP="00E11BA2">
            <w:pPr>
              <w:rPr>
                <w:rFonts w:ascii="Times New Roman" w:hAnsi="Times New Roman" w:cs="Times New Roman"/>
                <w:bCs/>
                <w:sz w:val="20"/>
                <w:szCs w:val="20"/>
              </w:rPr>
            </w:pPr>
            <w:r w:rsidRPr="00A27E71">
              <w:rPr>
                <w:rFonts w:ascii="Times New Roman" w:hAnsi="Times New Roman" w:cs="Times New Roman"/>
                <w:bCs/>
                <w:sz w:val="20"/>
                <w:szCs w:val="20"/>
              </w:rPr>
              <w:t>(1) Better (2) Same (3) Worse</w:t>
            </w:r>
          </w:p>
        </w:tc>
        <w:tc>
          <w:tcPr>
            <w:tcW w:w="2017" w:type="dxa"/>
            <w:tcBorders>
              <w:top w:val="single" w:sz="8" w:space="0" w:color="4F81BD"/>
              <w:left w:val="single" w:sz="8" w:space="0" w:color="4F81BD"/>
              <w:bottom w:val="single" w:sz="8" w:space="0" w:color="4F81BD"/>
              <w:right w:val="single" w:sz="8" w:space="0" w:color="4F81BD"/>
            </w:tcBorders>
            <w:shd w:val="clear" w:color="auto" w:fill="FFFFFF" w:themeFill="background1"/>
          </w:tcPr>
          <w:p w14:paraId="2B4D2C38" w14:textId="7F8221DA" w:rsidR="00FC132C" w:rsidRPr="00A27E71" w:rsidRDefault="00FC34D2" w:rsidP="005370DC">
            <w:pPr>
              <w:rPr>
                <w:rFonts w:ascii="Times New Roman" w:hAnsi="Times New Roman" w:cs="Times New Roman"/>
                <w:sz w:val="20"/>
                <w:szCs w:val="20"/>
              </w:rPr>
            </w:pPr>
            <w:r w:rsidRPr="00A27E71">
              <w:rPr>
                <w:rFonts w:ascii="Times New Roman" w:hAnsi="Times New Roman" w:cs="Times New Roman"/>
                <w:sz w:val="20"/>
                <w:szCs w:val="20"/>
              </w:rPr>
              <w:t>(1) worse, (2) same, (3) better</w:t>
            </w:r>
          </w:p>
        </w:tc>
      </w:tr>
      <w:tr w:rsidR="00FC132C" w:rsidRPr="00A27E71" w14:paraId="5196F6C5" w14:textId="77777777" w:rsidTr="00A27E71">
        <w:trPr>
          <w:jc w:val="center"/>
        </w:trPr>
        <w:tc>
          <w:tcPr>
            <w:tcW w:w="1520" w:type="dxa"/>
            <w:vMerge/>
            <w:tcBorders>
              <w:left w:val="single" w:sz="8" w:space="0" w:color="4F81BD"/>
              <w:right w:val="single" w:sz="8" w:space="0" w:color="4F81BD"/>
            </w:tcBorders>
            <w:shd w:val="clear" w:color="auto" w:fill="auto"/>
          </w:tcPr>
          <w:p w14:paraId="70A34142" w14:textId="77777777" w:rsidR="00FC132C" w:rsidRPr="00A27E71" w:rsidRDefault="00FC132C" w:rsidP="00A27E71">
            <w:pPr>
              <w:jc w:val="center"/>
              <w:rPr>
                <w:rFonts w:ascii="Times New Roman" w:hAnsi="Times New Roman" w:cs="Times New Roman"/>
                <w:b/>
                <w:bCs/>
              </w:rPr>
            </w:pPr>
          </w:p>
        </w:tc>
        <w:tc>
          <w:tcPr>
            <w:tcW w:w="5083" w:type="dxa"/>
            <w:tcBorders>
              <w:top w:val="single" w:sz="8" w:space="0" w:color="4F81BD"/>
              <w:left w:val="single" w:sz="8" w:space="0" w:color="4F81BD"/>
              <w:bottom w:val="single" w:sz="8" w:space="0" w:color="4F81BD"/>
              <w:right w:val="single" w:sz="8" w:space="0" w:color="4F81BD"/>
            </w:tcBorders>
            <w:shd w:val="clear" w:color="auto" w:fill="FFFFFF" w:themeFill="background1"/>
          </w:tcPr>
          <w:p w14:paraId="119837A1" w14:textId="70C1A793" w:rsidR="00FC34D2" w:rsidRPr="00A27E71" w:rsidRDefault="00FC34D2" w:rsidP="00E11BA2">
            <w:pPr>
              <w:rPr>
                <w:rFonts w:ascii="Times New Roman" w:hAnsi="Times New Roman" w:cs="Times New Roman"/>
                <w:b/>
                <w:bCs/>
                <w:sz w:val="20"/>
                <w:szCs w:val="20"/>
              </w:rPr>
            </w:pPr>
            <w:r w:rsidRPr="00A27E71">
              <w:rPr>
                <w:rFonts w:ascii="Times New Roman" w:hAnsi="Times New Roman" w:cs="Times New Roman"/>
                <w:b/>
                <w:bCs/>
                <w:sz w:val="20"/>
                <w:szCs w:val="20"/>
              </w:rPr>
              <w:t>Sociotropic Evaluations</w:t>
            </w:r>
          </w:p>
          <w:p w14:paraId="23AAD00F" w14:textId="3E59AEEB" w:rsidR="00E11BA2" w:rsidRPr="00A27E71" w:rsidRDefault="00E11BA2" w:rsidP="00E11BA2">
            <w:pPr>
              <w:rPr>
                <w:rFonts w:ascii="Times New Roman" w:hAnsi="Times New Roman" w:cs="Times New Roman"/>
                <w:bCs/>
                <w:sz w:val="20"/>
                <w:szCs w:val="20"/>
              </w:rPr>
            </w:pPr>
            <w:r w:rsidRPr="00A27E71">
              <w:rPr>
                <w:rFonts w:ascii="Times New Roman" w:hAnsi="Times New Roman" w:cs="Times New Roman"/>
                <w:bCs/>
                <w:sz w:val="20"/>
                <w:szCs w:val="20"/>
              </w:rPr>
              <w:t>SOCT2. Do you think that the country’s current economic situation is better than, the same</w:t>
            </w:r>
          </w:p>
          <w:p w14:paraId="6AFCA34B" w14:textId="77777777" w:rsidR="00E11BA2" w:rsidRPr="00A27E71" w:rsidRDefault="00E11BA2" w:rsidP="00E11BA2">
            <w:pPr>
              <w:rPr>
                <w:rFonts w:ascii="Times New Roman" w:hAnsi="Times New Roman" w:cs="Times New Roman"/>
                <w:bCs/>
                <w:sz w:val="20"/>
                <w:szCs w:val="20"/>
              </w:rPr>
            </w:pPr>
            <w:r w:rsidRPr="00A27E71">
              <w:rPr>
                <w:rFonts w:ascii="Times New Roman" w:hAnsi="Times New Roman" w:cs="Times New Roman"/>
                <w:bCs/>
                <w:sz w:val="20"/>
                <w:szCs w:val="20"/>
              </w:rPr>
              <w:t>as or worse than it was 12 months ago?</w:t>
            </w:r>
          </w:p>
          <w:p w14:paraId="420B7005" w14:textId="791157E6" w:rsidR="00FC132C" w:rsidRPr="00A27E71" w:rsidRDefault="00E11BA2" w:rsidP="00E11BA2">
            <w:pPr>
              <w:rPr>
                <w:rFonts w:ascii="Times New Roman" w:hAnsi="Times New Roman" w:cs="Times New Roman"/>
                <w:bCs/>
                <w:sz w:val="20"/>
                <w:szCs w:val="20"/>
              </w:rPr>
            </w:pPr>
            <w:r w:rsidRPr="00A27E71">
              <w:rPr>
                <w:rFonts w:ascii="Times New Roman" w:hAnsi="Times New Roman" w:cs="Times New Roman"/>
                <w:bCs/>
                <w:sz w:val="20"/>
                <w:szCs w:val="20"/>
              </w:rPr>
              <w:t>(1) Better (2) Same (3) Worse</w:t>
            </w:r>
          </w:p>
        </w:tc>
        <w:tc>
          <w:tcPr>
            <w:tcW w:w="2017" w:type="dxa"/>
            <w:tcBorders>
              <w:top w:val="single" w:sz="8" w:space="0" w:color="4F81BD"/>
              <w:left w:val="single" w:sz="8" w:space="0" w:color="4F81BD"/>
              <w:bottom w:val="single" w:sz="8" w:space="0" w:color="4F81BD"/>
              <w:right w:val="single" w:sz="8" w:space="0" w:color="4F81BD"/>
            </w:tcBorders>
            <w:shd w:val="clear" w:color="auto" w:fill="FFFFFF" w:themeFill="background1"/>
          </w:tcPr>
          <w:p w14:paraId="4BD55126" w14:textId="372B7AE9" w:rsidR="00FC132C" w:rsidRPr="00A27E71" w:rsidRDefault="00FC34D2" w:rsidP="005370DC">
            <w:pPr>
              <w:rPr>
                <w:rFonts w:ascii="Times New Roman" w:hAnsi="Times New Roman" w:cs="Times New Roman"/>
                <w:sz w:val="20"/>
                <w:szCs w:val="20"/>
              </w:rPr>
            </w:pPr>
            <w:r w:rsidRPr="00A27E71">
              <w:rPr>
                <w:rFonts w:ascii="Times New Roman" w:hAnsi="Times New Roman" w:cs="Times New Roman"/>
                <w:sz w:val="20"/>
                <w:szCs w:val="20"/>
              </w:rPr>
              <w:t>(1) worse, (2) same, (3) better</w:t>
            </w:r>
          </w:p>
        </w:tc>
      </w:tr>
      <w:tr w:rsidR="00FC132C" w:rsidRPr="00A27E71" w14:paraId="13F12B2D" w14:textId="77777777" w:rsidTr="00A27E71">
        <w:trPr>
          <w:jc w:val="center"/>
        </w:trPr>
        <w:tc>
          <w:tcPr>
            <w:tcW w:w="1520" w:type="dxa"/>
            <w:tcBorders>
              <w:left w:val="single" w:sz="8" w:space="0" w:color="4F81BD"/>
              <w:right w:val="single" w:sz="8" w:space="0" w:color="4F81BD"/>
            </w:tcBorders>
            <w:shd w:val="clear" w:color="auto" w:fill="auto"/>
          </w:tcPr>
          <w:p w14:paraId="153B2A06" w14:textId="78E5951E" w:rsidR="00FC132C" w:rsidRPr="00A27E71" w:rsidRDefault="00FC132C" w:rsidP="00A27E71">
            <w:pPr>
              <w:jc w:val="center"/>
              <w:rPr>
                <w:rFonts w:ascii="Times New Roman" w:hAnsi="Times New Roman" w:cs="Times New Roman"/>
                <w:b/>
                <w:bCs/>
              </w:rPr>
            </w:pPr>
            <w:r w:rsidRPr="00A27E71">
              <w:rPr>
                <w:rFonts w:ascii="Times New Roman" w:hAnsi="Times New Roman" w:cs="Times New Roman"/>
                <w:b/>
                <w:bCs/>
              </w:rPr>
              <w:t>Evaluations of Government</w:t>
            </w:r>
          </w:p>
        </w:tc>
        <w:tc>
          <w:tcPr>
            <w:tcW w:w="5083" w:type="dxa"/>
            <w:tcBorders>
              <w:top w:val="single" w:sz="8" w:space="0" w:color="4F81BD"/>
              <w:left w:val="single" w:sz="8" w:space="0" w:color="4F81BD"/>
              <w:bottom w:val="single" w:sz="8" w:space="0" w:color="4F81BD"/>
              <w:right w:val="single" w:sz="8" w:space="0" w:color="4F81BD"/>
            </w:tcBorders>
            <w:shd w:val="clear" w:color="auto" w:fill="FFFFFF" w:themeFill="background1"/>
          </w:tcPr>
          <w:p w14:paraId="1AC41D11" w14:textId="77777777" w:rsidR="00FC132C" w:rsidRPr="00A27E71" w:rsidRDefault="00FC132C" w:rsidP="00EC2D88">
            <w:pPr>
              <w:rPr>
                <w:rFonts w:ascii="Times New Roman" w:hAnsi="Times New Roman" w:cs="Times New Roman"/>
                <w:b/>
                <w:bCs/>
                <w:sz w:val="20"/>
                <w:szCs w:val="20"/>
              </w:rPr>
            </w:pPr>
            <w:r w:rsidRPr="00A27E71">
              <w:rPr>
                <w:rFonts w:ascii="Times New Roman" w:hAnsi="Times New Roman" w:cs="Times New Roman"/>
                <w:b/>
                <w:bCs/>
                <w:sz w:val="20"/>
                <w:szCs w:val="20"/>
              </w:rPr>
              <w:t>Government Effectiveness Index</w:t>
            </w:r>
          </w:p>
          <w:p w14:paraId="337B3EEE" w14:textId="09FD5139" w:rsidR="00954F21" w:rsidRPr="00A27E71" w:rsidRDefault="00954F21" w:rsidP="00954F21">
            <w:pPr>
              <w:widowControl w:val="0"/>
              <w:autoSpaceDE w:val="0"/>
              <w:autoSpaceDN w:val="0"/>
              <w:adjustRightInd w:val="0"/>
              <w:rPr>
                <w:rFonts w:ascii="Times New Roman" w:hAnsi="Times New Roman" w:cs="Times New Roman"/>
                <w:sz w:val="20"/>
                <w:szCs w:val="20"/>
              </w:rPr>
            </w:pPr>
            <w:r w:rsidRPr="00A27E71">
              <w:rPr>
                <w:rFonts w:ascii="Times New Roman" w:hAnsi="Times New Roman" w:cs="Times New Roman"/>
                <w:sz w:val="20"/>
                <w:szCs w:val="20"/>
              </w:rPr>
              <w:t>N9. To what extent would you say the current administration combats (fights)</w:t>
            </w:r>
            <w:r w:rsidR="0034037F" w:rsidRPr="00A27E71">
              <w:rPr>
                <w:rFonts w:ascii="Times New Roman" w:hAnsi="Times New Roman" w:cs="Times New Roman"/>
                <w:sz w:val="20"/>
                <w:szCs w:val="20"/>
              </w:rPr>
              <w:t xml:space="preserve"> </w:t>
            </w:r>
            <w:r w:rsidRPr="00A27E71">
              <w:rPr>
                <w:rFonts w:ascii="Times New Roman" w:hAnsi="Times New Roman" w:cs="Times New Roman"/>
                <w:sz w:val="20"/>
                <w:szCs w:val="20"/>
              </w:rPr>
              <w:t xml:space="preserve">government corruption? </w:t>
            </w:r>
          </w:p>
          <w:p w14:paraId="580B3277" w14:textId="5C2EA6B5" w:rsidR="00954F21" w:rsidRPr="00A27E71" w:rsidRDefault="00954F21" w:rsidP="00954F21">
            <w:pPr>
              <w:widowControl w:val="0"/>
              <w:autoSpaceDE w:val="0"/>
              <w:autoSpaceDN w:val="0"/>
              <w:adjustRightInd w:val="0"/>
              <w:rPr>
                <w:rFonts w:ascii="Times New Roman" w:hAnsi="Times New Roman" w:cs="Times New Roman"/>
                <w:sz w:val="20"/>
                <w:szCs w:val="20"/>
              </w:rPr>
            </w:pPr>
            <w:r w:rsidRPr="00A27E71">
              <w:rPr>
                <w:rFonts w:ascii="Times New Roman" w:hAnsi="Times New Roman" w:cs="Times New Roman"/>
                <w:sz w:val="20"/>
                <w:szCs w:val="20"/>
              </w:rPr>
              <w:t xml:space="preserve"> N11. To what extent would you say the current administration improves citizen</w:t>
            </w:r>
            <w:r w:rsidR="0034037F" w:rsidRPr="00A27E71">
              <w:rPr>
                <w:rFonts w:ascii="Times New Roman" w:hAnsi="Times New Roman" w:cs="Times New Roman"/>
                <w:sz w:val="20"/>
                <w:szCs w:val="20"/>
              </w:rPr>
              <w:t xml:space="preserve"> safety?</w:t>
            </w:r>
          </w:p>
          <w:p w14:paraId="3040C0E6" w14:textId="24FC113F" w:rsidR="00954F21" w:rsidRPr="00A27E71" w:rsidRDefault="00954F21" w:rsidP="0034037F">
            <w:pPr>
              <w:widowControl w:val="0"/>
              <w:autoSpaceDE w:val="0"/>
              <w:autoSpaceDN w:val="0"/>
              <w:adjustRightInd w:val="0"/>
              <w:rPr>
                <w:rFonts w:ascii="Times New Roman" w:hAnsi="Times New Roman" w:cs="Times New Roman"/>
                <w:sz w:val="20"/>
                <w:szCs w:val="20"/>
              </w:rPr>
            </w:pPr>
            <w:r w:rsidRPr="00A27E71">
              <w:rPr>
                <w:rFonts w:ascii="Times New Roman" w:hAnsi="Times New Roman" w:cs="Times New Roman"/>
                <w:sz w:val="20"/>
                <w:szCs w:val="20"/>
              </w:rPr>
              <w:t xml:space="preserve"> N15. To what extent would you say that the current administration is managing the</w:t>
            </w:r>
            <w:r w:rsidR="0034037F" w:rsidRPr="00A27E71">
              <w:rPr>
                <w:rFonts w:ascii="Times New Roman" w:hAnsi="Times New Roman" w:cs="Times New Roman"/>
                <w:sz w:val="20"/>
                <w:szCs w:val="20"/>
              </w:rPr>
              <w:t xml:space="preserve"> </w:t>
            </w:r>
            <w:r w:rsidRPr="00A27E71">
              <w:rPr>
                <w:rFonts w:ascii="Times New Roman" w:hAnsi="Times New Roman" w:cs="Times New Roman"/>
                <w:sz w:val="20"/>
                <w:szCs w:val="20"/>
              </w:rPr>
              <w:t>economy well?</w:t>
            </w:r>
          </w:p>
          <w:p w14:paraId="0156B3BC" w14:textId="6F29A1EA" w:rsidR="0034037F" w:rsidRPr="00A27E71" w:rsidRDefault="0034037F" w:rsidP="0034037F">
            <w:pPr>
              <w:rPr>
                <w:rFonts w:ascii="Times New Roman" w:hAnsi="Times New Roman" w:cs="Times New Roman"/>
                <w:bCs/>
                <w:sz w:val="20"/>
                <w:szCs w:val="20"/>
              </w:rPr>
            </w:pPr>
            <w:r w:rsidRPr="00A27E71">
              <w:rPr>
                <w:rFonts w:ascii="Times New Roman" w:hAnsi="Times New Roman" w:cs="Times New Roman"/>
                <w:sz w:val="20"/>
                <w:szCs w:val="20"/>
              </w:rPr>
              <w:t xml:space="preserve">(1) not at all – (7) a lot </w:t>
            </w:r>
          </w:p>
          <w:p w14:paraId="19C7E2ED" w14:textId="07DE80E6" w:rsidR="00E06268" w:rsidRPr="00A27E71" w:rsidRDefault="00E06268" w:rsidP="00954F21">
            <w:pPr>
              <w:rPr>
                <w:rFonts w:ascii="Times New Roman" w:hAnsi="Times New Roman" w:cs="Times New Roman"/>
                <w:bCs/>
                <w:sz w:val="20"/>
                <w:szCs w:val="20"/>
              </w:rPr>
            </w:pPr>
          </w:p>
        </w:tc>
        <w:tc>
          <w:tcPr>
            <w:tcW w:w="2017" w:type="dxa"/>
            <w:tcBorders>
              <w:top w:val="single" w:sz="8" w:space="0" w:color="4F81BD"/>
              <w:left w:val="single" w:sz="8" w:space="0" w:color="4F81BD"/>
              <w:bottom w:val="single" w:sz="8" w:space="0" w:color="4F81BD"/>
              <w:right w:val="single" w:sz="8" w:space="0" w:color="4F81BD"/>
            </w:tcBorders>
            <w:shd w:val="clear" w:color="auto" w:fill="FFFFFF" w:themeFill="background1"/>
          </w:tcPr>
          <w:p w14:paraId="36ECEC90" w14:textId="5D602E62" w:rsidR="003F260C" w:rsidRPr="00A27E71" w:rsidRDefault="00E06268" w:rsidP="005370DC">
            <w:pPr>
              <w:rPr>
                <w:rFonts w:ascii="Times New Roman" w:hAnsi="Times New Roman" w:cs="Times New Roman"/>
                <w:sz w:val="20"/>
                <w:szCs w:val="20"/>
              </w:rPr>
            </w:pPr>
            <w:r w:rsidRPr="00A27E71">
              <w:rPr>
                <w:rFonts w:ascii="Times New Roman" w:hAnsi="Times New Roman" w:cs="Times New Roman"/>
                <w:sz w:val="20"/>
                <w:szCs w:val="20"/>
              </w:rPr>
              <w:t>I created an index by adding respondents’ answers on these items together.</w:t>
            </w:r>
          </w:p>
          <w:p w14:paraId="24596129" w14:textId="4340B580" w:rsidR="003F260C" w:rsidRPr="00A27E71" w:rsidRDefault="003F260C" w:rsidP="005370DC">
            <w:pPr>
              <w:rPr>
                <w:rFonts w:ascii="Times New Roman" w:hAnsi="Times New Roman" w:cs="Times New Roman"/>
                <w:sz w:val="20"/>
                <w:szCs w:val="20"/>
              </w:rPr>
            </w:pPr>
            <w:r w:rsidRPr="00A27E71">
              <w:rPr>
                <w:rFonts w:ascii="Times New Roman" w:hAnsi="Times New Roman" w:cs="Times New Roman"/>
                <w:sz w:val="20"/>
                <w:szCs w:val="20"/>
              </w:rPr>
              <w:t>The Cronbac</w:t>
            </w:r>
            <w:r w:rsidR="00BE673D">
              <w:rPr>
                <w:rFonts w:ascii="Times New Roman" w:hAnsi="Times New Roman" w:cs="Times New Roman"/>
                <w:sz w:val="20"/>
                <w:szCs w:val="20"/>
              </w:rPr>
              <w:t>h’s alpha for this scale is .786</w:t>
            </w:r>
            <w:r w:rsidRPr="00A27E71">
              <w:rPr>
                <w:rFonts w:ascii="Times New Roman" w:hAnsi="Times New Roman" w:cs="Times New Roman"/>
                <w:sz w:val="20"/>
                <w:szCs w:val="20"/>
              </w:rPr>
              <w:t>.</w:t>
            </w:r>
          </w:p>
        </w:tc>
      </w:tr>
      <w:tr w:rsidR="00FC132C" w:rsidRPr="00A27E71" w14:paraId="42D4D1AA" w14:textId="77777777" w:rsidTr="00A27E71">
        <w:trPr>
          <w:jc w:val="center"/>
        </w:trPr>
        <w:tc>
          <w:tcPr>
            <w:tcW w:w="1520" w:type="dxa"/>
            <w:tcBorders>
              <w:left w:val="single" w:sz="8" w:space="0" w:color="4F81BD"/>
              <w:right w:val="single" w:sz="8" w:space="0" w:color="4F81BD"/>
            </w:tcBorders>
            <w:shd w:val="clear" w:color="auto" w:fill="auto"/>
          </w:tcPr>
          <w:p w14:paraId="0C35002F" w14:textId="25DB6598" w:rsidR="00FC132C" w:rsidRPr="00A27E71" w:rsidRDefault="00FC132C" w:rsidP="00A27E71">
            <w:pPr>
              <w:jc w:val="center"/>
              <w:rPr>
                <w:rFonts w:ascii="Times New Roman" w:hAnsi="Times New Roman" w:cs="Times New Roman"/>
                <w:b/>
                <w:bCs/>
              </w:rPr>
            </w:pPr>
            <w:r w:rsidRPr="00A27E71">
              <w:rPr>
                <w:rFonts w:ascii="Times New Roman" w:hAnsi="Times New Roman" w:cs="Times New Roman"/>
                <w:b/>
                <w:bCs/>
              </w:rPr>
              <w:t>Personal Benefit from Government Program</w:t>
            </w:r>
          </w:p>
        </w:tc>
        <w:tc>
          <w:tcPr>
            <w:tcW w:w="5083" w:type="dxa"/>
            <w:tcBorders>
              <w:top w:val="single" w:sz="8" w:space="0" w:color="4F81BD"/>
              <w:left w:val="single" w:sz="8" w:space="0" w:color="4F81BD"/>
              <w:bottom w:val="single" w:sz="8" w:space="0" w:color="4F81BD"/>
              <w:right w:val="single" w:sz="8" w:space="0" w:color="4F81BD"/>
            </w:tcBorders>
            <w:shd w:val="clear" w:color="auto" w:fill="FFFFFF" w:themeFill="background1"/>
          </w:tcPr>
          <w:p w14:paraId="798C781A" w14:textId="77777777" w:rsidR="0034037F" w:rsidRPr="00A27E71" w:rsidRDefault="0034037F" w:rsidP="0080140C">
            <w:pPr>
              <w:widowControl w:val="0"/>
              <w:autoSpaceDE w:val="0"/>
              <w:autoSpaceDN w:val="0"/>
              <w:adjustRightInd w:val="0"/>
              <w:rPr>
                <w:rFonts w:ascii="Times New Roman" w:hAnsi="Times New Roman" w:cs="Times New Roman"/>
                <w:b/>
                <w:sz w:val="20"/>
                <w:szCs w:val="20"/>
              </w:rPr>
            </w:pPr>
            <w:r w:rsidRPr="00A27E71">
              <w:rPr>
                <w:rFonts w:ascii="Times New Roman" w:hAnsi="Times New Roman" w:cs="Times New Roman"/>
                <w:b/>
                <w:sz w:val="20"/>
                <w:szCs w:val="20"/>
              </w:rPr>
              <w:t>Receive Government Assistance</w:t>
            </w:r>
          </w:p>
          <w:p w14:paraId="351D005E" w14:textId="1D30F0A4" w:rsidR="0080140C" w:rsidRPr="00A27E71" w:rsidRDefault="0080140C" w:rsidP="0080140C">
            <w:pPr>
              <w:widowControl w:val="0"/>
              <w:autoSpaceDE w:val="0"/>
              <w:autoSpaceDN w:val="0"/>
              <w:adjustRightInd w:val="0"/>
              <w:rPr>
                <w:rFonts w:ascii="Times New Roman" w:hAnsi="Times New Roman" w:cs="Times New Roman"/>
                <w:sz w:val="20"/>
                <w:szCs w:val="20"/>
              </w:rPr>
            </w:pPr>
            <w:r w:rsidRPr="00A27E71">
              <w:rPr>
                <w:rFonts w:ascii="Times New Roman" w:hAnsi="Times New Roman" w:cs="Times New Roman"/>
                <w:sz w:val="20"/>
                <w:szCs w:val="20"/>
              </w:rPr>
              <w:t>WF1. Do you or someone in your household receive regular assistance in the form of money,</w:t>
            </w:r>
          </w:p>
          <w:p w14:paraId="34A3E426" w14:textId="77777777" w:rsidR="0080140C" w:rsidRPr="00A27E71" w:rsidRDefault="0080140C" w:rsidP="0080140C">
            <w:pPr>
              <w:widowControl w:val="0"/>
              <w:autoSpaceDE w:val="0"/>
              <w:autoSpaceDN w:val="0"/>
              <w:adjustRightInd w:val="0"/>
              <w:rPr>
                <w:rFonts w:ascii="Times New Roman" w:hAnsi="Times New Roman" w:cs="Times New Roman"/>
                <w:sz w:val="20"/>
                <w:szCs w:val="20"/>
              </w:rPr>
            </w:pPr>
            <w:r w:rsidRPr="00A27E71">
              <w:rPr>
                <w:rFonts w:ascii="Times New Roman" w:hAnsi="Times New Roman" w:cs="Times New Roman"/>
                <w:sz w:val="20"/>
                <w:szCs w:val="20"/>
              </w:rPr>
              <w:t>food, or products from the government, not including pensions/social security?</w:t>
            </w:r>
          </w:p>
          <w:p w14:paraId="6854CB83" w14:textId="0E746305" w:rsidR="00FC132C" w:rsidRPr="00A27E71" w:rsidRDefault="0080140C" w:rsidP="0080140C">
            <w:pPr>
              <w:rPr>
                <w:rFonts w:ascii="Times New Roman" w:hAnsi="Times New Roman" w:cs="Times New Roman"/>
                <w:bCs/>
                <w:sz w:val="20"/>
                <w:szCs w:val="20"/>
              </w:rPr>
            </w:pPr>
            <w:r w:rsidRPr="00A27E71">
              <w:rPr>
                <w:rFonts w:ascii="Times New Roman" w:hAnsi="Times New Roman" w:cs="Times New Roman"/>
                <w:sz w:val="20"/>
                <w:szCs w:val="20"/>
              </w:rPr>
              <w:t>(1) Yes (2) No</w:t>
            </w:r>
          </w:p>
        </w:tc>
        <w:tc>
          <w:tcPr>
            <w:tcW w:w="2017" w:type="dxa"/>
            <w:tcBorders>
              <w:top w:val="single" w:sz="8" w:space="0" w:color="4F81BD"/>
              <w:left w:val="single" w:sz="8" w:space="0" w:color="4F81BD"/>
              <w:bottom w:val="single" w:sz="8" w:space="0" w:color="4F81BD"/>
              <w:right w:val="single" w:sz="8" w:space="0" w:color="4F81BD"/>
            </w:tcBorders>
            <w:shd w:val="clear" w:color="auto" w:fill="FFFFFF" w:themeFill="background1"/>
          </w:tcPr>
          <w:p w14:paraId="18104286" w14:textId="62F679A9" w:rsidR="00FC132C" w:rsidRPr="00A27E71" w:rsidRDefault="0034037F" w:rsidP="005370DC">
            <w:pPr>
              <w:rPr>
                <w:rFonts w:ascii="Times New Roman" w:hAnsi="Times New Roman" w:cs="Times New Roman"/>
                <w:sz w:val="20"/>
                <w:szCs w:val="20"/>
              </w:rPr>
            </w:pPr>
            <w:r w:rsidRPr="00A27E71">
              <w:rPr>
                <w:rFonts w:ascii="Times New Roman" w:hAnsi="Times New Roman" w:cs="Times New Roman"/>
                <w:sz w:val="20"/>
                <w:szCs w:val="20"/>
              </w:rPr>
              <w:t>(0) no, (1) yes</w:t>
            </w:r>
          </w:p>
        </w:tc>
      </w:tr>
      <w:tr w:rsidR="0019651E" w:rsidRPr="00A27E71" w14:paraId="6E8DB9FD" w14:textId="77777777" w:rsidTr="00A27E71">
        <w:trPr>
          <w:jc w:val="center"/>
        </w:trPr>
        <w:tc>
          <w:tcPr>
            <w:tcW w:w="1520" w:type="dxa"/>
            <w:tcBorders>
              <w:left w:val="single" w:sz="8" w:space="0" w:color="4F81BD"/>
              <w:right w:val="single" w:sz="8" w:space="0" w:color="4F81BD"/>
            </w:tcBorders>
            <w:shd w:val="clear" w:color="auto" w:fill="auto"/>
          </w:tcPr>
          <w:p w14:paraId="36DB62A2" w14:textId="5F054AEF" w:rsidR="0019651E" w:rsidRPr="00A27E71" w:rsidRDefault="0019651E" w:rsidP="00A27E71">
            <w:pPr>
              <w:jc w:val="center"/>
              <w:rPr>
                <w:rFonts w:ascii="Times New Roman" w:hAnsi="Times New Roman" w:cs="Times New Roman"/>
                <w:b/>
                <w:bCs/>
              </w:rPr>
            </w:pPr>
            <w:r w:rsidRPr="00A27E71">
              <w:rPr>
                <w:rFonts w:ascii="Times New Roman" w:hAnsi="Times New Roman" w:cs="Times New Roman"/>
                <w:b/>
                <w:bCs/>
              </w:rPr>
              <w:t>Ideology</w:t>
            </w:r>
          </w:p>
        </w:tc>
        <w:tc>
          <w:tcPr>
            <w:tcW w:w="5083" w:type="dxa"/>
            <w:tcBorders>
              <w:top w:val="single" w:sz="8" w:space="0" w:color="4F81BD"/>
              <w:left w:val="single" w:sz="8" w:space="0" w:color="4F81BD"/>
              <w:bottom w:val="single" w:sz="8" w:space="0" w:color="4F81BD"/>
              <w:right w:val="single" w:sz="8" w:space="0" w:color="4F81BD"/>
            </w:tcBorders>
            <w:shd w:val="clear" w:color="auto" w:fill="FFFFFF" w:themeFill="background1"/>
          </w:tcPr>
          <w:p w14:paraId="4718397D" w14:textId="77777777" w:rsidR="00F24D1D" w:rsidRPr="00F24D1D" w:rsidRDefault="00F24D1D" w:rsidP="00091C6C">
            <w:pPr>
              <w:widowControl w:val="0"/>
              <w:autoSpaceDE w:val="0"/>
              <w:autoSpaceDN w:val="0"/>
              <w:adjustRightInd w:val="0"/>
              <w:rPr>
                <w:rFonts w:ascii="Times New Roman" w:hAnsi="Times New Roman" w:cs="Times New Roman"/>
                <w:b/>
                <w:sz w:val="20"/>
                <w:szCs w:val="20"/>
              </w:rPr>
            </w:pPr>
            <w:r w:rsidRPr="00F24D1D">
              <w:rPr>
                <w:rFonts w:ascii="Times New Roman" w:hAnsi="Times New Roman" w:cs="Times New Roman"/>
                <w:b/>
                <w:sz w:val="20"/>
                <w:szCs w:val="20"/>
              </w:rPr>
              <w:t>Ideology</w:t>
            </w:r>
          </w:p>
          <w:p w14:paraId="680E77B1" w14:textId="46626061" w:rsidR="00091C6C" w:rsidRPr="00A27E71" w:rsidRDefault="00091C6C" w:rsidP="00091C6C">
            <w:pPr>
              <w:widowControl w:val="0"/>
              <w:autoSpaceDE w:val="0"/>
              <w:autoSpaceDN w:val="0"/>
              <w:adjustRightInd w:val="0"/>
              <w:rPr>
                <w:rFonts w:ascii="Times New Roman" w:hAnsi="Times New Roman" w:cs="Times New Roman"/>
                <w:sz w:val="20"/>
                <w:szCs w:val="20"/>
              </w:rPr>
            </w:pPr>
            <w:r w:rsidRPr="00A27E71">
              <w:rPr>
                <w:rFonts w:ascii="Times New Roman" w:hAnsi="Times New Roman" w:cs="Times New Roman"/>
                <w:sz w:val="20"/>
                <w:szCs w:val="20"/>
              </w:rPr>
              <w:t xml:space="preserve">Now, to change the subject....  On this card there is a 1-10 scale that goes from left to right. The number </w:t>
            </w:r>
          </w:p>
          <w:p w14:paraId="0E12A70F" w14:textId="77777777" w:rsidR="00091C6C" w:rsidRPr="00A27E71" w:rsidRDefault="00091C6C" w:rsidP="00091C6C">
            <w:pPr>
              <w:widowControl w:val="0"/>
              <w:autoSpaceDE w:val="0"/>
              <w:autoSpaceDN w:val="0"/>
              <w:adjustRightInd w:val="0"/>
              <w:rPr>
                <w:rFonts w:ascii="Times New Roman" w:hAnsi="Times New Roman" w:cs="Times New Roman"/>
                <w:sz w:val="20"/>
                <w:szCs w:val="20"/>
              </w:rPr>
            </w:pPr>
            <w:r w:rsidRPr="00A27E71">
              <w:rPr>
                <w:rFonts w:ascii="Times New Roman" w:hAnsi="Times New Roman" w:cs="Times New Roman"/>
                <w:sz w:val="20"/>
                <w:szCs w:val="20"/>
              </w:rPr>
              <w:t xml:space="preserve">one means left and 10 means right. Nowadays, when we speak of political leanings, we talk of those on </w:t>
            </w:r>
          </w:p>
          <w:p w14:paraId="19639FDE" w14:textId="7C9F912F" w:rsidR="0019651E" w:rsidRPr="00A27E71" w:rsidRDefault="00091C6C" w:rsidP="00091C6C">
            <w:pPr>
              <w:widowControl w:val="0"/>
              <w:autoSpaceDE w:val="0"/>
              <w:autoSpaceDN w:val="0"/>
              <w:adjustRightInd w:val="0"/>
              <w:rPr>
                <w:rFonts w:ascii="Times New Roman" w:hAnsi="Times New Roman" w:cs="Times New Roman"/>
                <w:b/>
                <w:sz w:val="20"/>
                <w:szCs w:val="20"/>
              </w:rPr>
            </w:pPr>
            <w:r w:rsidRPr="00A27E71">
              <w:rPr>
                <w:rFonts w:ascii="Times New Roman" w:hAnsi="Times New Roman" w:cs="Times New Roman"/>
                <w:sz w:val="20"/>
                <w:szCs w:val="20"/>
              </w:rPr>
              <w:t xml:space="preserve">the left and those on the right. In other words, some people sympathize more with the left and others with the right. According to the meaning that the terms "left" and </w:t>
            </w:r>
            <w:r w:rsidRPr="00A27E71">
              <w:rPr>
                <w:rFonts w:ascii="Times New Roman" w:hAnsi="Times New Roman" w:cs="Times New Roman"/>
                <w:sz w:val="20"/>
                <w:szCs w:val="20"/>
              </w:rPr>
              <w:lastRenderedPageBreak/>
              <w:t>"right" have for you, and thinking of your own political leanings, where would you place yourself on this scale? Tell me the number.</w:t>
            </w:r>
          </w:p>
        </w:tc>
        <w:tc>
          <w:tcPr>
            <w:tcW w:w="2017" w:type="dxa"/>
            <w:tcBorders>
              <w:top w:val="single" w:sz="8" w:space="0" w:color="4F81BD"/>
              <w:left w:val="single" w:sz="8" w:space="0" w:color="4F81BD"/>
              <w:bottom w:val="single" w:sz="8" w:space="0" w:color="4F81BD"/>
              <w:right w:val="single" w:sz="8" w:space="0" w:color="4F81BD"/>
            </w:tcBorders>
            <w:shd w:val="clear" w:color="auto" w:fill="FFFFFF" w:themeFill="background1"/>
          </w:tcPr>
          <w:p w14:paraId="1DF8D846" w14:textId="77777777" w:rsidR="0019651E" w:rsidRPr="00A27E71" w:rsidRDefault="0019651E" w:rsidP="005370DC">
            <w:pPr>
              <w:rPr>
                <w:rFonts w:ascii="Times New Roman" w:hAnsi="Times New Roman" w:cs="Times New Roman"/>
                <w:sz w:val="20"/>
                <w:szCs w:val="20"/>
              </w:rPr>
            </w:pPr>
          </w:p>
        </w:tc>
      </w:tr>
    </w:tbl>
    <w:p w14:paraId="386A5CC5" w14:textId="24D7EC85" w:rsidR="00FB3B82" w:rsidRDefault="00FB3B82" w:rsidP="00C85A6F"/>
    <w:p w14:paraId="0A996E6E" w14:textId="3B2E29B5" w:rsidR="00922579" w:rsidRDefault="00922579" w:rsidP="00C85A6F"/>
    <w:p w14:paraId="0010D1FC" w14:textId="77777777" w:rsidR="006F64CB" w:rsidRDefault="006F64CB" w:rsidP="00C85A6F"/>
    <w:p w14:paraId="205453B1" w14:textId="77777777" w:rsidR="006F64CB" w:rsidRDefault="006F64CB" w:rsidP="00C85A6F"/>
    <w:p w14:paraId="4E504341" w14:textId="77777777" w:rsidR="006F64CB" w:rsidRDefault="006F64CB" w:rsidP="00C85A6F">
      <w:pPr>
        <w:sectPr w:rsidR="006F64CB" w:rsidSect="0074692C">
          <w:pgSz w:w="12240" w:h="15840"/>
          <w:pgMar w:top="1440" w:right="1800" w:bottom="1440" w:left="1800" w:header="720" w:footer="720" w:gutter="0"/>
          <w:cols w:space="720"/>
          <w:docGrid w:linePitch="360"/>
        </w:sectPr>
      </w:pPr>
    </w:p>
    <w:p w14:paraId="5E1B680B" w14:textId="51F8BBFA" w:rsidR="006F64CB" w:rsidRDefault="006F64CB" w:rsidP="00C85A6F"/>
    <w:p w14:paraId="2C247C80" w14:textId="77777777" w:rsidR="006F64CB" w:rsidRPr="006F64CB" w:rsidRDefault="006F64CB" w:rsidP="006F64CB">
      <w:pPr>
        <w:jc w:val="center"/>
        <w:rPr>
          <w:rFonts w:ascii="Times New Roman" w:eastAsia="Calibri" w:hAnsi="Times New Roman" w:cs="Times New Roman"/>
          <w:b/>
          <w:szCs w:val="22"/>
        </w:rPr>
      </w:pPr>
      <w:r w:rsidRPr="006F64CB">
        <w:rPr>
          <w:rFonts w:ascii="Times New Roman" w:eastAsia="Calibri" w:hAnsi="Times New Roman" w:cs="Times New Roman"/>
          <w:b/>
          <w:szCs w:val="22"/>
        </w:rPr>
        <w:t>Table A3:</w:t>
      </w:r>
    </w:p>
    <w:p w14:paraId="0EC8FE77" w14:textId="77777777" w:rsidR="006F64CB" w:rsidRPr="006F64CB" w:rsidRDefault="006F64CB" w:rsidP="006F64CB">
      <w:pPr>
        <w:jc w:val="center"/>
        <w:rPr>
          <w:rFonts w:ascii="Times New Roman" w:eastAsia="Calibri" w:hAnsi="Times New Roman" w:cs="Times New Roman"/>
          <w:b/>
          <w:szCs w:val="22"/>
        </w:rPr>
      </w:pPr>
      <w:r w:rsidRPr="006F64CB">
        <w:rPr>
          <w:rFonts w:ascii="Times New Roman" w:eastAsia="Calibri" w:hAnsi="Times New Roman" w:cs="Times New Roman"/>
          <w:b/>
          <w:szCs w:val="22"/>
        </w:rPr>
        <w:t>Correlations among Perceptions of Immigrants and Other Attitudes (LAPOP 2014)</w:t>
      </w:r>
    </w:p>
    <w:p w14:paraId="4FD6C50A" w14:textId="77777777" w:rsidR="006F64CB" w:rsidRPr="006F64CB" w:rsidRDefault="006F64CB" w:rsidP="006F64CB">
      <w:pPr>
        <w:rPr>
          <w:rFonts w:ascii="Times New Roman" w:eastAsia="Calibri" w:hAnsi="Times New Roman" w:cs="Times New Roman"/>
          <w:szCs w:val="22"/>
        </w:rPr>
      </w:pPr>
    </w:p>
    <w:p w14:paraId="7D51F81B" w14:textId="77777777" w:rsidR="006F64CB" w:rsidRPr="006F64CB" w:rsidRDefault="006F64CB" w:rsidP="006F64CB">
      <w:pPr>
        <w:rPr>
          <w:rFonts w:ascii="Times New Roman" w:eastAsia="Calibri" w:hAnsi="Times New Roman" w:cs="Times New Roman"/>
          <w:szCs w:val="22"/>
        </w:rPr>
      </w:pPr>
    </w:p>
    <w:tbl>
      <w:tblPr>
        <w:tblStyle w:val="TableGrid1"/>
        <w:tblW w:w="0" w:type="auto"/>
        <w:tblLook w:val="04A0" w:firstRow="1" w:lastRow="0" w:firstColumn="1" w:lastColumn="0" w:noHBand="0" w:noVBand="1"/>
      </w:tblPr>
      <w:tblGrid>
        <w:gridCol w:w="1241"/>
        <w:gridCol w:w="920"/>
        <w:gridCol w:w="1377"/>
        <w:gridCol w:w="920"/>
        <w:gridCol w:w="1304"/>
        <w:gridCol w:w="1215"/>
        <w:gridCol w:w="1426"/>
        <w:gridCol w:w="1487"/>
        <w:gridCol w:w="1573"/>
        <w:gridCol w:w="1487"/>
      </w:tblGrid>
      <w:tr w:rsidR="006F64CB" w:rsidRPr="006F64CB" w14:paraId="55B87195" w14:textId="77777777" w:rsidTr="00A84FF3">
        <w:tc>
          <w:tcPr>
            <w:tcW w:w="1328" w:type="dxa"/>
          </w:tcPr>
          <w:p w14:paraId="4CA81E17" w14:textId="77777777" w:rsidR="006F64CB" w:rsidRPr="006F64CB" w:rsidRDefault="006F64CB" w:rsidP="006F64CB">
            <w:pPr>
              <w:jc w:val="center"/>
              <w:rPr>
                <w:rFonts w:ascii="Times New Roman" w:eastAsia="Times New Roman" w:hAnsi="Times New Roman" w:cs="Times New Roman"/>
                <w:sz w:val="22"/>
                <w:szCs w:val="22"/>
              </w:rPr>
            </w:pPr>
          </w:p>
        </w:tc>
        <w:tc>
          <w:tcPr>
            <w:tcW w:w="1292" w:type="dxa"/>
          </w:tcPr>
          <w:p w14:paraId="689742FA" w14:textId="77777777" w:rsidR="006F64CB" w:rsidRPr="006F64CB" w:rsidRDefault="006F64CB" w:rsidP="006F64CB">
            <w:pPr>
              <w:jc w:val="center"/>
              <w:rPr>
                <w:rFonts w:ascii="Times New Roman" w:eastAsia="Times New Roman" w:hAnsi="Times New Roman" w:cs="Times New Roman"/>
                <w:sz w:val="22"/>
                <w:szCs w:val="22"/>
              </w:rPr>
            </w:pPr>
            <w:r w:rsidRPr="006F64CB">
              <w:rPr>
                <w:rFonts w:ascii="Times New Roman" w:eastAsia="Times New Roman" w:hAnsi="Times New Roman" w:cs="Times New Roman"/>
                <w:sz w:val="22"/>
                <w:szCs w:val="22"/>
              </w:rPr>
              <w:t>Income</w:t>
            </w:r>
          </w:p>
        </w:tc>
        <w:tc>
          <w:tcPr>
            <w:tcW w:w="1292" w:type="dxa"/>
          </w:tcPr>
          <w:p w14:paraId="0DF15CDF" w14:textId="77777777" w:rsidR="006F64CB" w:rsidRPr="006F64CB" w:rsidRDefault="006F64CB" w:rsidP="006F64CB">
            <w:pPr>
              <w:jc w:val="center"/>
              <w:rPr>
                <w:rFonts w:ascii="Times New Roman" w:eastAsia="Times New Roman" w:hAnsi="Times New Roman" w:cs="Times New Roman"/>
                <w:sz w:val="22"/>
                <w:szCs w:val="22"/>
              </w:rPr>
            </w:pPr>
            <w:r w:rsidRPr="006F64CB">
              <w:rPr>
                <w:rFonts w:ascii="Times New Roman" w:eastAsia="Times New Roman" w:hAnsi="Times New Roman" w:cs="Times New Roman"/>
                <w:sz w:val="22"/>
                <w:szCs w:val="22"/>
              </w:rPr>
              <w:t>Salary Covers Household Expenditures</w:t>
            </w:r>
          </w:p>
        </w:tc>
        <w:tc>
          <w:tcPr>
            <w:tcW w:w="1292" w:type="dxa"/>
          </w:tcPr>
          <w:p w14:paraId="7F8487A3" w14:textId="77777777" w:rsidR="006F64CB" w:rsidRPr="006F64CB" w:rsidRDefault="006F64CB" w:rsidP="006F64CB">
            <w:pPr>
              <w:jc w:val="center"/>
              <w:rPr>
                <w:rFonts w:ascii="Times New Roman" w:eastAsia="Times New Roman" w:hAnsi="Times New Roman" w:cs="Times New Roman"/>
                <w:sz w:val="22"/>
                <w:szCs w:val="22"/>
              </w:rPr>
            </w:pPr>
            <w:r w:rsidRPr="006F64CB">
              <w:rPr>
                <w:rFonts w:ascii="Times New Roman" w:eastAsia="Times New Roman" w:hAnsi="Times New Roman" w:cs="Times New Roman"/>
                <w:sz w:val="22"/>
                <w:szCs w:val="22"/>
              </w:rPr>
              <w:t>Quality of Life Better than Parents</w:t>
            </w:r>
          </w:p>
        </w:tc>
        <w:tc>
          <w:tcPr>
            <w:tcW w:w="1291" w:type="dxa"/>
          </w:tcPr>
          <w:p w14:paraId="1A547400" w14:textId="77777777" w:rsidR="006F64CB" w:rsidRPr="006F64CB" w:rsidRDefault="006F64CB" w:rsidP="006F64CB">
            <w:pPr>
              <w:jc w:val="center"/>
              <w:rPr>
                <w:rFonts w:ascii="Times New Roman" w:eastAsia="Times New Roman" w:hAnsi="Times New Roman" w:cs="Times New Roman"/>
                <w:sz w:val="22"/>
                <w:szCs w:val="22"/>
              </w:rPr>
            </w:pPr>
            <w:r w:rsidRPr="006F64CB">
              <w:rPr>
                <w:rFonts w:ascii="Times New Roman" w:eastAsia="Times New Roman" w:hAnsi="Times New Roman" w:cs="Times New Roman"/>
                <w:sz w:val="22"/>
                <w:szCs w:val="22"/>
              </w:rPr>
              <w:t>People Are Trustworthy</w:t>
            </w:r>
          </w:p>
        </w:tc>
        <w:tc>
          <w:tcPr>
            <w:tcW w:w="1291" w:type="dxa"/>
          </w:tcPr>
          <w:p w14:paraId="34F2DA2D" w14:textId="77777777" w:rsidR="006F64CB" w:rsidRPr="006F64CB" w:rsidRDefault="006F64CB" w:rsidP="006F64CB">
            <w:pPr>
              <w:jc w:val="center"/>
              <w:rPr>
                <w:rFonts w:ascii="Times New Roman" w:eastAsia="Times New Roman" w:hAnsi="Times New Roman" w:cs="Times New Roman"/>
                <w:sz w:val="22"/>
                <w:szCs w:val="22"/>
              </w:rPr>
            </w:pPr>
            <w:r w:rsidRPr="006F64CB">
              <w:rPr>
                <w:rFonts w:ascii="Times New Roman" w:eastAsia="Times New Roman" w:hAnsi="Times New Roman" w:cs="Times New Roman"/>
                <w:sz w:val="22"/>
                <w:szCs w:val="22"/>
              </w:rPr>
              <w:t>Tolerance of Gay Individuals</w:t>
            </w:r>
          </w:p>
        </w:tc>
        <w:tc>
          <w:tcPr>
            <w:tcW w:w="1291" w:type="dxa"/>
          </w:tcPr>
          <w:p w14:paraId="63A8B056" w14:textId="77777777" w:rsidR="006F64CB" w:rsidRPr="006F64CB" w:rsidRDefault="006F64CB" w:rsidP="006F64CB">
            <w:pPr>
              <w:jc w:val="center"/>
              <w:rPr>
                <w:rFonts w:ascii="Times New Roman" w:eastAsia="Times New Roman" w:hAnsi="Times New Roman" w:cs="Times New Roman"/>
                <w:sz w:val="22"/>
                <w:szCs w:val="22"/>
              </w:rPr>
            </w:pPr>
            <w:r w:rsidRPr="006F64CB">
              <w:rPr>
                <w:rFonts w:ascii="Times New Roman" w:eastAsia="Times New Roman" w:hAnsi="Times New Roman" w:cs="Times New Roman"/>
                <w:sz w:val="22"/>
                <w:szCs w:val="22"/>
              </w:rPr>
              <w:t>Crime Victimization</w:t>
            </w:r>
          </w:p>
        </w:tc>
        <w:tc>
          <w:tcPr>
            <w:tcW w:w="1291" w:type="dxa"/>
          </w:tcPr>
          <w:p w14:paraId="5981B1BA" w14:textId="77777777" w:rsidR="006F64CB" w:rsidRPr="006F64CB" w:rsidRDefault="006F64CB" w:rsidP="006F64CB">
            <w:pPr>
              <w:jc w:val="center"/>
              <w:rPr>
                <w:rFonts w:ascii="Times New Roman" w:eastAsia="Times New Roman" w:hAnsi="Times New Roman" w:cs="Times New Roman"/>
                <w:sz w:val="22"/>
                <w:szCs w:val="22"/>
              </w:rPr>
            </w:pPr>
            <w:r w:rsidRPr="006F64CB">
              <w:rPr>
                <w:rFonts w:ascii="Times New Roman" w:eastAsia="Times New Roman" w:hAnsi="Times New Roman" w:cs="Times New Roman"/>
                <w:sz w:val="22"/>
                <w:szCs w:val="22"/>
              </w:rPr>
              <w:t>Fear of Crime in Neighborhood</w:t>
            </w:r>
          </w:p>
        </w:tc>
        <w:tc>
          <w:tcPr>
            <w:tcW w:w="1291" w:type="dxa"/>
          </w:tcPr>
          <w:p w14:paraId="5F8C0848" w14:textId="77777777" w:rsidR="006F64CB" w:rsidRPr="006F64CB" w:rsidRDefault="006F64CB" w:rsidP="006F64CB">
            <w:pPr>
              <w:jc w:val="center"/>
              <w:rPr>
                <w:rFonts w:ascii="Times New Roman" w:eastAsia="Times New Roman" w:hAnsi="Times New Roman" w:cs="Times New Roman"/>
                <w:sz w:val="22"/>
                <w:szCs w:val="22"/>
              </w:rPr>
            </w:pPr>
            <w:r w:rsidRPr="006F64CB">
              <w:rPr>
                <w:rFonts w:ascii="Times New Roman" w:eastAsia="Times New Roman" w:hAnsi="Times New Roman" w:cs="Times New Roman"/>
                <w:sz w:val="22"/>
                <w:szCs w:val="22"/>
              </w:rPr>
              <w:t>Crime in Neighborhood Better than Other Neighborhoods</w:t>
            </w:r>
          </w:p>
        </w:tc>
        <w:tc>
          <w:tcPr>
            <w:tcW w:w="1291" w:type="dxa"/>
          </w:tcPr>
          <w:p w14:paraId="1A269896" w14:textId="77777777" w:rsidR="006F64CB" w:rsidRPr="006F64CB" w:rsidRDefault="006F64CB" w:rsidP="006F64CB">
            <w:pPr>
              <w:jc w:val="center"/>
              <w:rPr>
                <w:rFonts w:ascii="Times New Roman" w:eastAsia="Times New Roman" w:hAnsi="Times New Roman" w:cs="Times New Roman"/>
                <w:sz w:val="22"/>
                <w:szCs w:val="22"/>
              </w:rPr>
            </w:pPr>
            <w:r w:rsidRPr="006F64CB">
              <w:rPr>
                <w:rFonts w:ascii="Times New Roman" w:eastAsia="Times New Roman" w:hAnsi="Times New Roman" w:cs="Times New Roman"/>
                <w:sz w:val="22"/>
                <w:szCs w:val="22"/>
              </w:rPr>
              <w:t>Crime in Neighborhood Better Now than a Year Ago</w:t>
            </w:r>
          </w:p>
        </w:tc>
      </w:tr>
      <w:tr w:rsidR="006F64CB" w:rsidRPr="006F64CB" w14:paraId="65286FAD" w14:textId="77777777" w:rsidTr="006F64CB">
        <w:tc>
          <w:tcPr>
            <w:tcW w:w="1328" w:type="dxa"/>
          </w:tcPr>
          <w:p w14:paraId="1FEA38B9" w14:textId="77777777" w:rsidR="006F64CB" w:rsidRPr="006F64CB" w:rsidRDefault="006F64CB" w:rsidP="006F64CB">
            <w:pPr>
              <w:jc w:val="center"/>
              <w:rPr>
                <w:rFonts w:ascii="Times New Roman" w:eastAsia="Times New Roman" w:hAnsi="Times New Roman" w:cs="Times New Roman"/>
                <w:sz w:val="22"/>
                <w:szCs w:val="22"/>
              </w:rPr>
            </w:pPr>
            <w:r w:rsidRPr="006F64CB">
              <w:rPr>
                <w:rFonts w:ascii="Times New Roman" w:eastAsia="Times New Roman" w:hAnsi="Times New Roman" w:cs="Times New Roman"/>
                <w:sz w:val="22"/>
                <w:szCs w:val="22"/>
              </w:rPr>
              <w:t>Immigrants take Jobs from Costa Ricans</w:t>
            </w:r>
          </w:p>
        </w:tc>
        <w:tc>
          <w:tcPr>
            <w:tcW w:w="1292" w:type="dxa"/>
            <w:shd w:val="clear" w:color="auto" w:fill="EDEDED"/>
          </w:tcPr>
          <w:p w14:paraId="778ED1A4" w14:textId="77777777" w:rsidR="006F64CB" w:rsidRPr="006F64CB" w:rsidRDefault="006F64CB" w:rsidP="006F64CB">
            <w:pPr>
              <w:jc w:val="center"/>
              <w:rPr>
                <w:rFonts w:ascii="Times New Roman" w:eastAsia="Times New Roman" w:hAnsi="Times New Roman" w:cs="Times New Roman"/>
                <w:sz w:val="22"/>
                <w:szCs w:val="22"/>
              </w:rPr>
            </w:pPr>
            <w:r w:rsidRPr="006F64CB">
              <w:rPr>
                <w:rFonts w:ascii="Times New Roman" w:eastAsia="Times New Roman" w:hAnsi="Times New Roman" w:cs="Times New Roman"/>
                <w:sz w:val="22"/>
                <w:szCs w:val="22"/>
              </w:rPr>
              <w:t>-.093**</w:t>
            </w:r>
          </w:p>
          <w:p w14:paraId="3D0D88E0" w14:textId="77777777" w:rsidR="006F64CB" w:rsidRPr="006F64CB" w:rsidRDefault="006F64CB" w:rsidP="006F64CB">
            <w:pPr>
              <w:jc w:val="center"/>
              <w:rPr>
                <w:rFonts w:ascii="Times New Roman" w:eastAsia="Times New Roman" w:hAnsi="Times New Roman" w:cs="Times New Roman"/>
                <w:sz w:val="22"/>
                <w:szCs w:val="22"/>
              </w:rPr>
            </w:pPr>
          </w:p>
        </w:tc>
        <w:tc>
          <w:tcPr>
            <w:tcW w:w="1292" w:type="dxa"/>
            <w:shd w:val="clear" w:color="auto" w:fill="EDEDED"/>
          </w:tcPr>
          <w:p w14:paraId="4B48BC6F" w14:textId="77777777" w:rsidR="006F64CB" w:rsidRPr="006F64CB" w:rsidRDefault="006F64CB" w:rsidP="006F64CB">
            <w:pPr>
              <w:jc w:val="center"/>
              <w:rPr>
                <w:rFonts w:ascii="Times New Roman" w:eastAsia="Times New Roman" w:hAnsi="Times New Roman" w:cs="Times New Roman"/>
                <w:sz w:val="22"/>
                <w:szCs w:val="22"/>
              </w:rPr>
            </w:pPr>
            <w:r w:rsidRPr="006F64CB">
              <w:rPr>
                <w:rFonts w:ascii="Times New Roman" w:eastAsia="Times New Roman" w:hAnsi="Times New Roman" w:cs="Times New Roman"/>
                <w:sz w:val="22"/>
                <w:szCs w:val="22"/>
              </w:rPr>
              <w:t>-.088**</w:t>
            </w:r>
          </w:p>
        </w:tc>
        <w:tc>
          <w:tcPr>
            <w:tcW w:w="1292" w:type="dxa"/>
            <w:shd w:val="clear" w:color="auto" w:fill="EDEDED"/>
          </w:tcPr>
          <w:p w14:paraId="4071DDF8" w14:textId="77777777" w:rsidR="006F64CB" w:rsidRPr="006F64CB" w:rsidRDefault="006F64CB" w:rsidP="006F64CB">
            <w:pPr>
              <w:jc w:val="center"/>
              <w:rPr>
                <w:rFonts w:ascii="Times New Roman" w:eastAsia="Times New Roman" w:hAnsi="Times New Roman" w:cs="Times New Roman"/>
                <w:sz w:val="22"/>
                <w:szCs w:val="22"/>
              </w:rPr>
            </w:pPr>
            <w:r w:rsidRPr="006F64CB">
              <w:rPr>
                <w:rFonts w:ascii="Times New Roman" w:eastAsia="Times New Roman" w:hAnsi="Times New Roman" w:cs="Times New Roman"/>
                <w:sz w:val="22"/>
                <w:szCs w:val="22"/>
              </w:rPr>
              <w:t>-.069**</w:t>
            </w:r>
          </w:p>
        </w:tc>
        <w:tc>
          <w:tcPr>
            <w:tcW w:w="1291" w:type="dxa"/>
            <w:shd w:val="clear" w:color="auto" w:fill="EDEDED"/>
          </w:tcPr>
          <w:p w14:paraId="6B5D3F4B" w14:textId="77777777" w:rsidR="006F64CB" w:rsidRPr="006F64CB" w:rsidRDefault="006F64CB" w:rsidP="006F64CB">
            <w:pPr>
              <w:jc w:val="center"/>
              <w:rPr>
                <w:rFonts w:ascii="Times New Roman" w:eastAsia="Times New Roman" w:hAnsi="Times New Roman" w:cs="Times New Roman"/>
                <w:sz w:val="22"/>
                <w:szCs w:val="22"/>
              </w:rPr>
            </w:pPr>
            <w:r w:rsidRPr="006F64CB">
              <w:rPr>
                <w:rFonts w:ascii="Times New Roman" w:eastAsia="Times New Roman" w:hAnsi="Times New Roman" w:cs="Times New Roman"/>
                <w:sz w:val="22"/>
                <w:szCs w:val="22"/>
              </w:rPr>
              <w:t>-.062*</w:t>
            </w:r>
          </w:p>
        </w:tc>
        <w:tc>
          <w:tcPr>
            <w:tcW w:w="1291" w:type="dxa"/>
            <w:shd w:val="clear" w:color="auto" w:fill="EDEDED"/>
          </w:tcPr>
          <w:p w14:paraId="73521608" w14:textId="77777777" w:rsidR="006F64CB" w:rsidRPr="006F64CB" w:rsidRDefault="006F64CB" w:rsidP="006F64CB">
            <w:pPr>
              <w:jc w:val="center"/>
              <w:rPr>
                <w:rFonts w:ascii="Times New Roman" w:eastAsia="Times New Roman" w:hAnsi="Times New Roman" w:cs="Times New Roman"/>
                <w:sz w:val="22"/>
                <w:szCs w:val="22"/>
              </w:rPr>
            </w:pPr>
            <w:r w:rsidRPr="006F64CB">
              <w:rPr>
                <w:rFonts w:ascii="Times New Roman" w:eastAsia="Times New Roman" w:hAnsi="Times New Roman" w:cs="Times New Roman"/>
                <w:sz w:val="22"/>
                <w:szCs w:val="22"/>
              </w:rPr>
              <w:t>-.106**</w:t>
            </w:r>
          </w:p>
        </w:tc>
        <w:tc>
          <w:tcPr>
            <w:tcW w:w="1291" w:type="dxa"/>
          </w:tcPr>
          <w:p w14:paraId="2F241F6D" w14:textId="77777777" w:rsidR="006F64CB" w:rsidRPr="006F64CB" w:rsidRDefault="006F64CB" w:rsidP="006F64CB">
            <w:pPr>
              <w:jc w:val="center"/>
              <w:rPr>
                <w:rFonts w:ascii="Times New Roman" w:eastAsia="Times New Roman" w:hAnsi="Times New Roman" w:cs="Times New Roman"/>
                <w:sz w:val="22"/>
                <w:szCs w:val="22"/>
              </w:rPr>
            </w:pPr>
            <w:r w:rsidRPr="006F64CB">
              <w:rPr>
                <w:rFonts w:ascii="Times New Roman" w:eastAsia="Times New Roman" w:hAnsi="Times New Roman" w:cs="Times New Roman"/>
                <w:sz w:val="22"/>
                <w:szCs w:val="22"/>
              </w:rPr>
              <w:t>-.007</w:t>
            </w:r>
          </w:p>
        </w:tc>
        <w:tc>
          <w:tcPr>
            <w:tcW w:w="1291" w:type="dxa"/>
          </w:tcPr>
          <w:p w14:paraId="17D66F71" w14:textId="77777777" w:rsidR="006F64CB" w:rsidRPr="006F64CB" w:rsidRDefault="006F64CB" w:rsidP="006F64CB">
            <w:pPr>
              <w:jc w:val="center"/>
              <w:rPr>
                <w:rFonts w:ascii="Times New Roman" w:eastAsia="Times New Roman" w:hAnsi="Times New Roman" w:cs="Times New Roman"/>
                <w:sz w:val="22"/>
                <w:szCs w:val="22"/>
              </w:rPr>
            </w:pPr>
            <w:r w:rsidRPr="006F64CB">
              <w:rPr>
                <w:rFonts w:ascii="Times New Roman" w:eastAsia="Times New Roman" w:hAnsi="Times New Roman" w:cs="Times New Roman"/>
                <w:sz w:val="22"/>
                <w:szCs w:val="22"/>
              </w:rPr>
              <w:t>.047</w:t>
            </w:r>
          </w:p>
        </w:tc>
        <w:tc>
          <w:tcPr>
            <w:tcW w:w="1291" w:type="dxa"/>
          </w:tcPr>
          <w:p w14:paraId="187E0989" w14:textId="77777777" w:rsidR="006F64CB" w:rsidRPr="006F64CB" w:rsidRDefault="006F64CB" w:rsidP="006F64CB">
            <w:pPr>
              <w:jc w:val="center"/>
              <w:rPr>
                <w:rFonts w:ascii="Times New Roman" w:eastAsia="Times New Roman" w:hAnsi="Times New Roman" w:cs="Times New Roman"/>
                <w:sz w:val="22"/>
                <w:szCs w:val="22"/>
              </w:rPr>
            </w:pPr>
            <w:r w:rsidRPr="006F64CB">
              <w:rPr>
                <w:rFonts w:ascii="Times New Roman" w:eastAsia="Times New Roman" w:hAnsi="Times New Roman" w:cs="Times New Roman"/>
                <w:sz w:val="22"/>
                <w:szCs w:val="22"/>
              </w:rPr>
              <w:t>-.040</w:t>
            </w:r>
          </w:p>
        </w:tc>
        <w:tc>
          <w:tcPr>
            <w:tcW w:w="1291" w:type="dxa"/>
          </w:tcPr>
          <w:p w14:paraId="36408B30" w14:textId="77777777" w:rsidR="006F64CB" w:rsidRPr="006F64CB" w:rsidRDefault="006F64CB" w:rsidP="006F64CB">
            <w:pPr>
              <w:jc w:val="center"/>
              <w:rPr>
                <w:rFonts w:ascii="Times New Roman" w:eastAsia="Times New Roman" w:hAnsi="Times New Roman" w:cs="Times New Roman"/>
                <w:sz w:val="22"/>
                <w:szCs w:val="22"/>
              </w:rPr>
            </w:pPr>
            <w:r w:rsidRPr="006F64CB">
              <w:rPr>
                <w:rFonts w:ascii="Times New Roman" w:eastAsia="Times New Roman" w:hAnsi="Times New Roman" w:cs="Times New Roman"/>
                <w:sz w:val="22"/>
                <w:szCs w:val="22"/>
              </w:rPr>
              <w:t>-.015</w:t>
            </w:r>
          </w:p>
        </w:tc>
      </w:tr>
      <w:tr w:rsidR="006F64CB" w:rsidRPr="006F64CB" w14:paraId="401320FC" w14:textId="77777777" w:rsidTr="00A84FF3">
        <w:tc>
          <w:tcPr>
            <w:tcW w:w="1328" w:type="dxa"/>
          </w:tcPr>
          <w:p w14:paraId="5B512560" w14:textId="77777777" w:rsidR="006F64CB" w:rsidRPr="006F64CB" w:rsidRDefault="006F64CB" w:rsidP="006F64CB">
            <w:pPr>
              <w:jc w:val="center"/>
              <w:rPr>
                <w:rFonts w:ascii="Times New Roman" w:eastAsia="Times New Roman" w:hAnsi="Times New Roman" w:cs="Times New Roman"/>
                <w:sz w:val="22"/>
                <w:szCs w:val="22"/>
              </w:rPr>
            </w:pPr>
            <w:r w:rsidRPr="006F64CB">
              <w:rPr>
                <w:rFonts w:ascii="Times New Roman" w:eastAsia="Times New Roman" w:hAnsi="Times New Roman" w:cs="Times New Roman"/>
                <w:sz w:val="22"/>
                <w:szCs w:val="22"/>
              </w:rPr>
              <w:t>Immigrants Increase Crime</w:t>
            </w:r>
          </w:p>
        </w:tc>
        <w:tc>
          <w:tcPr>
            <w:tcW w:w="1292" w:type="dxa"/>
          </w:tcPr>
          <w:p w14:paraId="5313B26F" w14:textId="77777777" w:rsidR="006F64CB" w:rsidRPr="006F64CB" w:rsidRDefault="006F64CB" w:rsidP="006F64CB">
            <w:pPr>
              <w:jc w:val="center"/>
              <w:rPr>
                <w:rFonts w:ascii="Times New Roman" w:eastAsia="Times New Roman" w:hAnsi="Times New Roman" w:cs="Times New Roman"/>
                <w:sz w:val="22"/>
                <w:szCs w:val="22"/>
              </w:rPr>
            </w:pPr>
            <w:r w:rsidRPr="006F64CB">
              <w:rPr>
                <w:rFonts w:ascii="Times New Roman" w:eastAsia="Times New Roman" w:hAnsi="Times New Roman" w:cs="Times New Roman"/>
                <w:sz w:val="22"/>
                <w:szCs w:val="22"/>
              </w:rPr>
              <w:t>.019</w:t>
            </w:r>
          </w:p>
        </w:tc>
        <w:tc>
          <w:tcPr>
            <w:tcW w:w="1292" w:type="dxa"/>
          </w:tcPr>
          <w:p w14:paraId="35B12F01" w14:textId="77777777" w:rsidR="006F64CB" w:rsidRPr="006F64CB" w:rsidRDefault="006F64CB" w:rsidP="006F64CB">
            <w:pPr>
              <w:jc w:val="center"/>
              <w:rPr>
                <w:rFonts w:ascii="Times New Roman" w:eastAsia="Times New Roman" w:hAnsi="Times New Roman" w:cs="Times New Roman"/>
                <w:sz w:val="22"/>
                <w:szCs w:val="22"/>
              </w:rPr>
            </w:pPr>
            <w:r w:rsidRPr="006F64CB">
              <w:rPr>
                <w:rFonts w:ascii="Times New Roman" w:eastAsia="Times New Roman" w:hAnsi="Times New Roman" w:cs="Times New Roman"/>
                <w:sz w:val="22"/>
                <w:szCs w:val="22"/>
              </w:rPr>
              <w:t>-.009</w:t>
            </w:r>
          </w:p>
        </w:tc>
        <w:tc>
          <w:tcPr>
            <w:tcW w:w="1292" w:type="dxa"/>
          </w:tcPr>
          <w:p w14:paraId="69651BAB" w14:textId="77777777" w:rsidR="006F64CB" w:rsidRPr="006F64CB" w:rsidRDefault="006F64CB" w:rsidP="006F64CB">
            <w:pPr>
              <w:jc w:val="center"/>
              <w:rPr>
                <w:rFonts w:ascii="Times New Roman" w:eastAsia="Times New Roman" w:hAnsi="Times New Roman" w:cs="Times New Roman"/>
                <w:sz w:val="22"/>
                <w:szCs w:val="22"/>
              </w:rPr>
            </w:pPr>
            <w:r w:rsidRPr="006F64CB">
              <w:rPr>
                <w:rFonts w:ascii="Times New Roman" w:eastAsia="Times New Roman" w:hAnsi="Times New Roman" w:cs="Times New Roman"/>
                <w:sz w:val="22"/>
                <w:szCs w:val="22"/>
              </w:rPr>
              <w:t>-.031</w:t>
            </w:r>
          </w:p>
        </w:tc>
        <w:tc>
          <w:tcPr>
            <w:tcW w:w="1291" w:type="dxa"/>
          </w:tcPr>
          <w:p w14:paraId="66E354F2" w14:textId="77777777" w:rsidR="006F64CB" w:rsidRPr="006F64CB" w:rsidRDefault="006F64CB" w:rsidP="006F64CB">
            <w:pPr>
              <w:jc w:val="center"/>
              <w:rPr>
                <w:rFonts w:ascii="Times New Roman" w:eastAsia="Times New Roman" w:hAnsi="Times New Roman" w:cs="Times New Roman"/>
                <w:sz w:val="22"/>
                <w:szCs w:val="22"/>
              </w:rPr>
            </w:pPr>
            <w:r w:rsidRPr="006F64CB">
              <w:rPr>
                <w:rFonts w:ascii="Times New Roman" w:eastAsia="Times New Roman" w:hAnsi="Times New Roman" w:cs="Times New Roman"/>
                <w:sz w:val="22"/>
                <w:szCs w:val="22"/>
              </w:rPr>
              <w:t>-.020</w:t>
            </w:r>
          </w:p>
        </w:tc>
        <w:tc>
          <w:tcPr>
            <w:tcW w:w="1291" w:type="dxa"/>
          </w:tcPr>
          <w:p w14:paraId="3A3EC259" w14:textId="77777777" w:rsidR="006F64CB" w:rsidRPr="006F64CB" w:rsidRDefault="006F64CB" w:rsidP="006F64CB">
            <w:pPr>
              <w:jc w:val="center"/>
              <w:rPr>
                <w:rFonts w:ascii="Times New Roman" w:eastAsia="Times New Roman" w:hAnsi="Times New Roman" w:cs="Times New Roman"/>
                <w:sz w:val="22"/>
                <w:szCs w:val="22"/>
              </w:rPr>
            </w:pPr>
            <w:r w:rsidRPr="006F64CB">
              <w:rPr>
                <w:rFonts w:ascii="Times New Roman" w:eastAsia="Times New Roman" w:hAnsi="Times New Roman" w:cs="Times New Roman"/>
                <w:sz w:val="22"/>
                <w:szCs w:val="22"/>
              </w:rPr>
              <w:t>-.035</w:t>
            </w:r>
          </w:p>
        </w:tc>
        <w:tc>
          <w:tcPr>
            <w:tcW w:w="1291" w:type="dxa"/>
          </w:tcPr>
          <w:p w14:paraId="14B2A288" w14:textId="77777777" w:rsidR="006F64CB" w:rsidRPr="006F64CB" w:rsidRDefault="006F64CB" w:rsidP="006F64CB">
            <w:pPr>
              <w:jc w:val="center"/>
              <w:rPr>
                <w:rFonts w:ascii="Times New Roman" w:eastAsia="Times New Roman" w:hAnsi="Times New Roman" w:cs="Times New Roman"/>
                <w:sz w:val="22"/>
                <w:szCs w:val="22"/>
              </w:rPr>
            </w:pPr>
            <w:r w:rsidRPr="006F64CB">
              <w:rPr>
                <w:rFonts w:ascii="Times New Roman" w:eastAsia="Times New Roman" w:hAnsi="Times New Roman" w:cs="Times New Roman"/>
                <w:sz w:val="22"/>
                <w:szCs w:val="22"/>
              </w:rPr>
              <w:t>.001</w:t>
            </w:r>
          </w:p>
        </w:tc>
        <w:tc>
          <w:tcPr>
            <w:tcW w:w="1291" w:type="dxa"/>
          </w:tcPr>
          <w:p w14:paraId="2411F8D9" w14:textId="77777777" w:rsidR="006F64CB" w:rsidRPr="006F64CB" w:rsidRDefault="006F64CB" w:rsidP="006F64CB">
            <w:pPr>
              <w:jc w:val="center"/>
              <w:rPr>
                <w:rFonts w:ascii="Times New Roman" w:eastAsia="Times New Roman" w:hAnsi="Times New Roman" w:cs="Times New Roman"/>
                <w:sz w:val="22"/>
                <w:szCs w:val="22"/>
              </w:rPr>
            </w:pPr>
            <w:r w:rsidRPr="006F64CB">
              <w:rPr>
                <w:rFonts w:ascii="Times New Roman" w:eastAsia="Times New Roman" w:hAnsi="Times New Roman" w:cs="Times New Roman"/>
                <w:sz w:val="22"/>
                <w:szCs w:val="22"/>
              </w:rPr>
              <w:t>.027</w:t>
            </w:r>
          </w:p>
        </w:tc>
        <w:tc>
          <w:tcPr>
            <w:tcW w:w="1291" w:type="dxa"/>
          </w:tcPr>
          <w:p w14:paraId="60847492" w14:textId="77777777" w:rsidR="006F64CB" w:rsidRPr="006F64CB" w:rsidRDefault="006F64CB" w:rsidP="006F64CB">
            <w:pPr>
              <w:jc w:val="center"/>
              <w:rPr>
                <w:rFonts w:ascii="Times New Roman" w:eastAsia="Times New Roman" w:hAnsi="Times New Roman" w:cs="Times New Roman"/>
                <w:sz w:val="22"/>
                <w:szCs w:val="22"/>
              </w:rPr>
            </w:pPr>
            <w:r w:rsidRPr="006F64CB">
              <w:rPr>
                <w:rFonts w:ascii="Times New Roman" w:eastAsia="Times New Roman" w:hAnsi="Times New Roman" w:cs="Times New Roman"/>
                <w:sz w:val="22"/>
                <w:szCs w:val="22"/>
              </w:rPr>
              <w:t>.002</w:t>
            </w:r>
          </w:p>
        </w:tc>
        <w:tc>
          <w:tcPr>
            <w:tcW w:w="1291" w:type="dxa"/>
          </w:tcPr>
          <w:p w14:paraId="5478F9C7" w14:textId="77777777" w:rsidR="006F64CB" w:rsidRPr="006F64CB" w:rsidRDefault="006F64CB" w:rsidP="006F64CB">
            <w:pPr>
              <w:jc w:val="center"/>
              <w:rPr>
                <w:rFonts w:ascii="Times New Roman" w:eastAsia="Times New Roman" w:hAnsi="Times New Roman" w:cs="Times New Roman"/>
                <w:sz w:val="22"/>
                <w:szCs w:val="22"/>
              </w:rPr>
            </w:pPr>
            <w:r w:rsidRPr="006F64CB">
              <w:rPr>
                <w:rFonts w:ascii="Times New Roman" w:eastAsia="Times New Roman" w:hAnsi="Times New Roman" w:cs="Times New Roman"/>
                <w:sz w:val="22"/>
                <w:szCs w:val="22"/>
              </w:rPr>
              <w:t>-.037</w:t>
            </w:r>
          </w:p>
        </w:tc>
      </w:tr>
      <w:tr w:rsidR="006F64CB" w:rsidRPr="006F64CB" w14:paraId="45D14A85" w14:textId="77777777" w:rsidTr="006F64CB">
        <w:tc>
          <w:tcPr>
            <w:tcW w:w="1328" w:type="dxa"/>
          </w:tcPr>
          <w:p w14:paraId="38E52748" w14:textId="77777777" w:rsidR="006F64CB" w:rsidRPr="006F64CB" w:rsidRDefault="006F64CB" w:rsidP="006F64CB">
            <w:pPr>
              <w:jc w:val="center"/>
              <w:rPr>
                <w:rFonts w:ascii="Times New Roman" w:eastAsia="Times New Roman" w:hAnsi="Times New Roman" w:cs="Times New Roman"/>
                <w:sz w:val="22"/>
                <w:szCs w:val="22"/>
              </w:rPr>
            </w:pPr>
            <w:r w:rsidRPr="006F64CB">
              <w:rPr>
                <w:rFonts w:ascii="Times New Roman" w:eastAsia="Times New Roman" w:hAnsi="Times New Roman" w:cs="Times New Roman"/>
                <w:sz w:val="22"/>
                <w:szCs w:val="22"/>
              </w:rPr>
              <w:t>Immigrants Threaten Culture</w:t>
            </w:r>
          </w:p>
        </w:tc>
        <w:tc>
          <w:tcPr>
            <w:tcW w:w="1292" w:type="dxa"/>
          </w:tcPr>
          <w:p w14:paraId="4A20D6CA" w14:textId="77777777" w:rsidR="006F64CB" w:rsidRPr="006F64CB" w:rsidRDefault="006F64CB" w:rsidP="006F64CB">
            <w:pPr>
              <w:jc w:val="center"/>
              <w:rPr>
                <w:rFonts w:ascii="Times New Roman" w:eastAsia="Times New Roman" w:hAnsi="Times New Roman" w:cs="Times New Roman"/>
                <w:sz w:val="22"/>
                <w:szCs w:val="22"/>
              </w:rPr>
            </w:pPr>
            <w:r w:rsidRPr="006F64CB">
              <w:rPr>
                <w:rFonts w:ascii="Times New Roman" w:eastAsia="Times New Roman" w:hAnsi="Times New Roman" w:cs="Times New Roman"/>
                <w:sz w:val="22"/>
                <w:szCs w:val="22"/>
              </w:rPr>
              <w:t>-.024</w:t>
            </w:r>
          </w:p>
        </w:tc>
        <w:tc>
          <w:tcPr>
            <w:tcW w:w="1292" w:type="dxa"/>
          </w:tcPr>
          <w:p w14:paraId="68DCD0DB" w14:textId="77777777" w:rsidR="006F64CB" w:rsidRPr="006F64CB" w:rsidRDefault="006F64CB" w:rsidP="006F64CB">
            <w:pPr>
              <w:jc w:val="center"/>
              <w:rPr>
                <w:rFonts w:ascii="Times New Roman" w:eastAsia="Times New Roman" w:hAnsi="Times New Roman" w:cs="Times New Roman"/>
                <w:sz w:val="22"/>
                <w:szCs w:val="22"/>
              </w:rPr>
            </w:pPr>
            <w:r w:rsidRPr="006F64CB">
              <w:rPr>
                <w:rFonts w:ascii="Times New Roman" w:eastAsia="Times New Roman" w:hAnsi="Times New Roman" w:cs="Times New Roman"/>
                <w:sz w:val="22"/>
                <w:szCs w:val="22"/>
              </w:rPr>
              <w:t>-.035</w:t>
            </w:r>
          </w:p>
        </w:tc>
        <w:tc>
          <w:tcPr>
            <w:tcW w:w="1292" w:type="dxa"/>
          </w:tcPr>
          <w:p w14:paraId="7A455AB7" w14:textId="77777777" w:rsidR="006F64CB" w:rsidRPr="006F64CB" w:rsidRDefault="006F64CB" w:rsidP="006F64CB">
            <w:pPr>
              <w:jc w:val="center"/>
              <w:rPr>
                <w:rFonts w:ascii="Times New Roman" w:eastAsia="Times New Roman" w:hAnsi="Times New Roman" w:cs="Times New Roman"/>
                <w:sz w:val="22"/>
                <w:szCs w:val="22"/>
              </w:rPr>
            </w:pPr>
            <w:r w:rsidRPr="006F64CB">
              <w:rPr>
                <w:rFonts w:ascii="Times New Roman" w:eastAsia="Times New Roman" w:hAnsi="Times New Roman" w:cs="Times New Roman"/>
                <w:sz w:val="22"/>
                <w:szCs w:val="22"/>
              </w:rPr>
              <w:t>.048</w:t>
            </w:r>
          </w:p>
        </w:tc>
        <w:tc>
          <w:tcPr>
            <w:tcW w:w="1291" w:type="dxa"/>
          </w:tcPr>
          <w:p w14:paraId="51B613AB" w14:textId="77777777" w:rsidR="006F64CB" w:rsidRPr="006F64CB" w:rsidRDefault="006F64CB" w:rsidP="006F64CB">
            <w:pPr>
              <w:jc w:val="center"/>
              <w:rPr>
                <w:rFonts w:ascii="Times New Roman" w:eastAsia="Times New Roman" w:hAnsi="Times New Roman" w:cs="Times New Roman"/>
                <w:sz w:val="22"/>
                <w:szCs w:val="22"/>
              </w:rPr>
            </w:pPr>
            <w:r w:rsidRPr="006F64CB">
              <w:rPr>
                <w:rFonts w:ascii="Times New Roman" w:eastAsia="Times New Roman" w:hAnsi="Times New Roman" w:cs="Times New Roman"/>
                <w:sz w:val="22"/>
                <w:szCs w:val="22"/>
              </w:rPr>
              <w:t>-.032</w:t>
            </w:r>
          </w:p>
        </w:tc>
        <w:tc>
          <w:tcPr>
            <w:tcW w:w="1291" w:type="dxa"/>
            <w:shd w:val="clear" w:color="auto" w:fill="EDEDED"/>
          </w:tcPr>
          <w:p w14:paraId="511D6442" w14:textId="77777777" w:rsidR="006F64CB" w:rsidRPr="006F64CB" w:rsidRDefault="006F64CB" w:rsidP="006F64CB">
            <w:pPr>
              <w:jc w:val="center"/>
              <w:rPr>
                <w:rFonts w:ascii="Times New Roman" w:eastAsia="Times New Roman" w:hAnsi="Times New Roman" w:cs="Times New Roman"/>
                <w:sz w:val="22"/>
                <w:szCs w:val="22"/>
              </w:rPr>
            </w:pPr>
            <w:r w:rsidRPr="006F64CB">
              <w:rPr>
                <w:rFonts w:ascii="Times New Roman" w:eastAsia="Times New Roman" w:hAnsi="Times New Roman" w:cs="Times New Roman"/>
                <w:sz w:val="22"/>
                <w:szCs w:val="22"/>
              </w:rPr>
              <w:t>-.060*</w:t>
            </w:r>
          </w:p>
        </w:tc>
        <w:tc>
          <w:tcPr>
            <w:tcW w:w="1291" w:type="dxa"/>
          </w:tcPr>
          <w:p w14:paraId="6F9C0959" w14:textId="77777777" w:rsidR="006F64CB" w:rsidRPr="006F64CB" w:rsidRDefault="006F64CB" w:rsidP="006F64CB">
            <w:pPr>
              <w:jc w:val="center"/>
              <w:rPr>
                <w:rFonts w:ascii="Times New Roman" w:eastAsia="Times New Roman" w:hAnsi="Times New Roman" w:cs="Times New Roman"/>
                <w:sz w:val="22"/>
                <w:szCs w:val="22"/>
              </w:rPr>
            </w:pPr>
            <w:r w:rsidRPr="006F64CB">
              <w:rPr>
                <w:rFonts w:ascii="Times New Roman" w:eastAsia="Times New Roman" w:hAnsi="Times New Roman" w:cs="Times New Roman"/>
                <w:sz w:val="22"/>
                <w:szCs w:val="22"/>
              </w:rPr>
              <w:t>.011</w:t>
            </w:r>
          </w:p>
        </w:tc>
        <w:tc>
          <w:tcPr>
            <w:tcW w:w="1291" w:type="dxa"/>
            <w:shd w:val="clear" w:color="auto" w:fill="EDEDED"/>
          </w:tcPr>
          <w:p w14:paraId="501F7F36" w14:textId="77777777" w:rsidR="006F64CB" w:rsidRPr="006F64CB" w:rsidRDefault="006F64CB" w:rsidP="006F64CB">
            <w:pPr>
              <w:jc w:val="center"/>
              <w:rPr>
                <w:rFonts w:ascii="Times New Roman" w:eastAsia="Times New Roman" w:hAnsi="Times New Roman" w:cs="Times New Roman"/>
                <w:sz w:val="22"/>
                <w:szCs w:val="22"/>
              </w:rPr>
            </w:pPr>
            <w:r w:rsidRPr="006F64CB">
              <w:rPr>
                <w:rFonts w:ascii="Times New Roman" w:eastAsia="Times New Roman" w:hAnsi="Times New Roman" w:cs="Times New Roman"/>
                <w:sz w:val="22"/>
                <w:szCs w:val="22"/>
              </w:rPr>
              <w:t>.107**</w:t>
            </w:r>
          </w:p>
        </w:tc>
        <w:tc>
          <w:tcPr>
            <w:tcW w:w="1291" w:type="dxa"/>
          </w:tcPr>
          <w:p w14:paraId="63601966" w14:textId="77777777" w:rsidR="006F64CB" w:rsidRPr="006F64CB" w:rsidRDefault="006F64CB" w:rsidP="006F64CB">
            <w:pPr>
              <w:jc w:val="center"/>
              <w:rPr>
                <w:rFonts w:ascii="Times New Roman" w:eastAsia="Times New Roman" w:hAnsi="Times New Roman" w:cs="Times New Roman"/>
                <w:sz w:val="22"/>
                <w:szCs w:val="22"/>
              </w:rPr>
            </w:pPr>
            <w:r w:rsidRPr="006F64CB">
              <w:rPr>
                <w:rFonts w:ascii="Times New Roman" w:eastAsia="Times New Roman" w:hAnsi="Times New Roman" w:cs="Times New Roman"/>
                <w:sz w:val="22"/>
                <w:szCs w:val="22"/>
              </w:rPr>
              <w:t>-.031</w:t>
            </w:r>
          </w:p>
        </w:tc>
        <w:tc>
          <w:tcPr>
            <w:tcW w:w="1291" w:type="dxa"/>
          </w:tcPr>
          <w:p w14:paraId="78BB55A3" w14:textId="77777777" w:rsidR="006F64CB" w:rsidRPr="006F64CB" w:rsidRDefault="006F64CB" w:rsidP="006F64CB">
            <w:pPr>
              <w:jc w:val="center"/>
              <w:rPr>
                <w:rFonts w:ascii="Times New Roman" w:eastAsia="Times New Roman" w:hAnsi="Times New Roman" w:cs="Times New Roman"/>
                <w:sz w:val="22"/>
                <w:szCs w:val="22"/>
              </w:rPr>
            </w:pPr>
            <w:r w:rsidRPr="006F64CB">
              <w:rPr>
                <w:rFonts w:ascii="Times New Roman" w:eastAsia="Times New Roman" w:hAnsi="Times New Roman" w:cs="Times New Roman"/>
                <w:sz w:val="22"/>
                <w:szCs w:val="22"/>
              </w:rPr>
              <w:t>-.038</w:t>
            </w:r>
          </w:p>
        </w:tc>
      </w:tr>
    </w:tbl>
    <w:p w14:paraId="18B3A239" w14:textId="77777777" w:rsidR="00FD64B4" w:rsidRDefault="00FD64B4" w:rsidP="00315BD4">
      <w:pPr>
        <w:rPr>
          <w:rFonts w:ascii="Times New Roman" w:eastAsia="Calibri" w:hAnsi="Times New Roman" w:cs="Times New Roman"/>
          <w:szCs w:val="22"/>
        </w:rPr>
      </w:pPr>
    </w:p>
    <w:p w14:paraId="0924B759" w14:textId="77777777" w:rsidR="006F64CB" w:rsidRPr="006F64CB" w:rsidRDefault="006F64CB" w:rsidP="00315BD4">
      <w:pPr>
        <w:rPr>
          <w:rFonts w:ascii="Times New Roman" w:eastAsia="Calibri" w:hAnsi="Times New Roman" w:cs="Times New Roman"/>
          <w:szCs w:val="22"/>
        </w:rPr>
      </w:pPr>
      <w:r w:rsidRPr="006F64CB">
        <w:rPr>
          <w:rFonts w:ascii="Times New Roman" w:eastAsia="Calibri" w:hAnsi="Times New Roman" w:cs="Times New Roman"/>
          <w:szCs w:val="22"/>
        </w:rPr>
        <w:t>*p&lt;.05; **p&lt;.01</w:t>
      </w:r>
    </w:p>
    <w:p w14:paraId="619855E7" w14:textId="77777777" w:rsidR="006F64CB" w:rsidRDefault="006F64CB" w:rsidP="00C85A6F"/>
    <w:p w14:paraId="609A7B71" w14:textId="77777777" w:rsidR="006F64CB" w:rsidRDefault="006F64CB" w:rsidP="00C85A6F"/>
    <w:p w14:paraId="217E7B0A" w14:textId="77777777" w:rsidR="006F64CB" w:rsidRDefault="006F64CB" w:rsidP="00C85A6F"/>
    <w:sectPr w:rsidR="006F64CB" w:rsidSect="006F64CB">
      <w:pgSz w:w="15840" w:h="12240" w:orient="landscape"/>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B8FF31" w14:textId="77777777" w:rsidR="00876A58" w:rsidRDefault="00876A58" w:rsidP="00B15CB1">
      <w:r>
        <w:separator/>
      </w:r>
    </w:p>
  </w:endnote>
  <w:endnote w:type="continuationSeparator" w:id="0">
    <w:p w14:paraId="5167C13F" w14:textId="77777777" w:rsidR="00876A58" w:rsidRDefault="00876A58" w:rsidP="00B15C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altName w:val="Times New Roman"/>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F019DA" w14:textId="77777777" w:rsidR="00876A58" w:rsidRDefault="00876A58" w:rsidP="00B15CB1">
      <w:r>
        <w:separator/>
      </w:r>
    </w:p>
  </w:footnote>
  <w:footnote w:type="continuationSeparator" w:id="0">
    <w:p w14:paraId="457B15E3" w14:textId="77777777" w:rsidR="00876A58" w:rsidRDefault="00876A58" w:rsidP="00B15CB1">
      <w:r>
        <w:continuationSeparator/>
      </w:r>
    </w:p>
  </w:footnote>
  <w:footnote w:id="1">
    <w:p w14:paraId="498A2347" w14:textId="77777777" w:rsidR="00EC2D88" w:rsidRPr="006C4C15" w:rsidRDefault="00EC2D88" w:rsidP="00B15CB1">
      <w:pPr>
        <w:pStyle w:val="FootnoteText"/>
        <w:rPr>
          <w:lang w:val="en-US"/>
        </w:rPr>
      </w:pPr>
      <w:r>
        <w:rPr>
          <w:rStyle w:val="FootnoteReference"/>
        </w:rPr>
        <w:footnoteRef/>
      </w:r>
      <w:r>
        <w:rPr>
          <w:lang w:val="en-US"/>
        </w:rPr>
        <w:t xml:space="preserve"> Data from 2000</w:t>
      </w:r>
      <w:r w:rsidRPr="006C4C15">
        <w:rPr>
          <w:lang w:val="en-US"/>
        </w:rPr>
        <w:t xml:space="preserve">-2013 are from the World Bank’s World Development Indicators. For 2014 and 2015, </w:t>
      </w:r>
      <w:r>
        <w:rPr>
          <w:lang w:val="en-US"/>
        </w:rPr>
        <w:t>I</w:t>
      </w:r>
      <w:r w:rsidRPr="006C4C15">
        <w:rPr>
          <w:lang w:val="en-US"/>
        </w:rPr>
        <w:t xml:space="preserve"> relied upon data reported by Insight Crime (see Gagne 2016), and verified these data through official government agencies and independent think tanks.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0822"/>
    <w:rsid w:val="00005179"/>
    <w:rsid w:val="00011D6F"/>
    <w:rsid w:val="00023BB2"/>
    <w:rsid w:val="00040679"/>
    <w:rsid w:val="0006595F"/>
    <w:rsid w:val="00091C6C"/>
    <w:rsid w:val="00097A6B"/>
    <w:rsid w:val="0019651E"/>
    <w:rsid w:val="001E4419"/>
    <w:rsid w:val="001F3023"/>
    <w:rsid w:val="00212583"/>
    <w:rsid w:val="00267862"/>
    <w:rsid w:val="002A1EDB"/>
    <w:rsid w:val="002C6930"/>
    <w:rsid w:val="00306C39"/>
    <w:rsid w:val="00315BD4"/>
    <w:rsid w:val="0034037F"/>
    <w:rsid w:val="003F260C"/>
    <w:rsid w:val="00466E17"/>
    <w:rsid w:val="004966D7"/>
    <w:rsid w:val="004C09D5"/>
    <w:rsid w:val="004E5770"/>
    <w:rsid w:val="0050501D"/>
    <w:rsid w:val="005370DC"/>
    <w:rsid w:val="00541D7A"/>
    <w:rsid w:val="00636C65"/>
    <w:rsid w:val="00641043"/>
    <w:rsid w:val="0064309F"/>
    <w:rsid w:val="00652454"/>
    <w:rsid w:val="006D7E4F"/>
    <w:rsid w:val="006F64CB"/>
    <w:rsid w:val="007050CC"/>
    <w:rsid w:val="00714E2A"/>
    <w:rsid w:val="0074692C"/>
    <w:rsid w:val="007E13AD"/>
    <w:rsid w:val="0080140C"/>
    <w:rsid w:val="00816BFC"/>
    <w:rsid w:val="00855CAE"/>
    <w:rsid w:val="00874921"/>
    <w:rsid w:val="00876A58"/>
    <w:rsid w:val="008776B8"/>
    <w:rsid w:val="008A12B5"/>
    <w:rsid w:val="008F3272"/>
    <w:rsid w:val="00922579"/>
    <w:rsid w:val="00954F21"/>
    <w:rsid w:val="00986507"/>
    <w:rsid w:val="00A27E71"/>
    <w:rsid w:val="00A660DB"/>
    <w:rsid w:val="00A666E5"/>
    <w:rsid w:val="00AA12E6"/>
    <w:rsid w:val="00AF0BD3"/>
    <w:rsid w:val="00B15CB1"/>
    <w:rsid w:val="00B409F0"/>
    <w:rsid w:val="00BE673D"/>
    <w:rsid w:val="00BF011D"/>
    <w:rsid w:val="00C24F7F"/>
    <w:rsid w:val="00C85A6F"/>
    <w:rsid w:val="00C87547"/>
    <w:rsid w:val="00CE2310"/>
    <w:rsid w:val="00CF165E"/>
    <w:rsid w:val="00D42822"/>
    <w:rsid w:val="00D62D16"/>
    <w:rsid w:val="00E06268"/>
    <w:rsid w:val="00E11BA2"/>
    <w:rsid w:val="00E5160F"/>
    <w:rsid w:val="00E90F59"/>
    <w:rsid w:val="00EA0822"/>
    <w:rsid w:val="00EC2D88"/>
    <w:rsid w:val="00F24D1D"/>
    <w:rsid w:val="00FB3B82"/>
    <w:rsid w:val="00FC132C"/>
    <w:rsid w:val="00FC34D2"/>
    <w:rsid w:val="00FD64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00B2B01"/>
  <w14:defaultImageDpi w14:val="300"/>
  <w15:docId w15:val="{17DB8605-A3E3-4BCC-966E-D36A01C8F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A082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A0822"/>
    <w:rPr>
      <w:rFonts w:ascii="Lucida Grande" w:hAnsi="Lucida Grande" w:cs="Lucida Grande"/>
      <w:sz w:val="18"/>
      <w:szCs w:val="18"/>
    </w:rPr>
  </w:style>
  <w:style w:type="table" w:styleId="TableGrid">
    <w:name w:val="Table Grid"/>
    <w:basedOn w:val="TableNormal"/>
    <w:uiPriority w:val="59"/>
    <w:rsid w:val="00097A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B15CB1"/>
    <w:rPr>
      <w:rFonts w:ascii="Times New Roman" w:eastAsia="Times New Roman" w:hAnsi="Times New Roman" w:cs="Times New Roman"/>
      <w:sz w:val="20"/>
      <w:szCs w:val="20"/>
      <w:lang w:val="es-AR"/>
    </w:rPr>
  </w:style>
  <w:style w:type="character" w:customStyle="1" w:styleId="FootnoteTextChar">
    <w:name w:val="Footnote Text Char"/>
    <w:basedOn w:val="DefaultParagraphFont"/>
    <w:link w:val="FootnoteText"/>
    <w:uiPriority w:val="99"/>
    <w:rsid w:val="00B15CB1"/>
    <w:rPr>
      <w:rFonts w:ascii="Times New Roman" w:eastAsia="Times New Roman" w:hAnsi="Times New Roman" w:cs="Times New Roman"/>
      <w:sz w:val="20"/>
      <w:szCs w:val="20"/>
      <w:lang w:val="es-AR"/>
    </w:rPr>
  </w:style>
  <w:style w:type="character" w:styleId="FootnoteReference">
    <w:name w:val="footnote reference"/>
    <w:basedOn w:val="DefaultParagraphFont"/>
    <w:uiPriority w:val="99"/>
    <w:rsid w:val="00B15CB1"/>
    <w:rPr>
      <w:vertAlign w:val="superscript"/>
    </w:rPr>
  </w:style>
  <w:style w:type="paragraph" w:styleId="ListParagraph">
    <w:name w:val="List Paragraph"/>
    <w:basedOn w:val="Normal"/>
    <w:uiPriority w:val="34"/>
    <w:qFormat/>
    <w:rsid w:val="0080140C"/>
    <w:pPr>
      <w:ind w:left="720"/>
      <w:contextualSpacing/>
    </w:pPr>
  </w:style>
  <w:style w:type="table" w:customStyle="1" w:styleId="TableGrid1">
    <w:name w:val="Table Grid1"/>
    <w:basedOn w:val="TableNormal"/>
    <w:next w:val="TableGrid"/>
    <w:uiPriority w:val="59"/>
    <w:rsid w:val="006F64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9359715">
      <w:bodyDiv w:val="1"/>
      <w:marLeft w:val="0"/>
      <w:marRight w:val="0"/>
      <w:marTop w:val="0"/>
      <w:marBottom w:val="0"/>
      <w:divBdr>
        <w:top w:val="none" w:sz="0" w:space="0" w:color="auto"/>
        <w:left w:val="none" w:sz="0" w:space="0" w:color="auto"/>
        <w:bottom w:val="none" w:sz="0" w:space="0" w:color="auto"/>
        <w:right w:val="none" w:sz="0" w:space="0" w:color="auto"/>
      </w:divBdr>
      <w:divsChild>
        <w:div w:id="392316513">
          <w:marLeft w:val="0"/>
          <w:marRight w:val="0"/>
          <w:marTop w:val="0"/>
          <w:marBottom w:val="0"/>
          <w:divBdr>
            <w:top w:val="none" w:sz="0" w:space="0" w:color="auto"/>
            <w:left w:val="none" w:sz="0" w:space="0" w:color="auto"/>
            <w:bottom w:val="none" w:sz="0" w:space="0" w:color="auto"/>
            <w:right w:val="none" w:sz="0" w:space="0" w:color="auto"/>
          </w:divBdr>
          <w:divsChild>
            <w:div w:id="1242713168">
              <w:marLeft w:val="0"/>
              <w:marRight w:val="0"/>
              <w:marTop w:val="0"/>
              <w:marBottom w:val="0"/>
              <w:divBdr>
                <w:top w:val="none" w:sz="0" w:space="0" w:color="auto"/>
                <w:left w:val="none" w:sz="0" w:space="0" w:color="auto"/>
                <w:bottom w:val="none" w:sz="0" w:space="0" w:color="auto"/>
                <w:right w:val="none" w:sz="0" w:space="0" w:color="auto"/>
              </w:divBdr>
            </w:div>
            <w:div w:id="1022589797">
              <w:marLeft w:val="0"/>
              <w:marRight w:val="0"/>
              <w:marTop w:val="0"/>
              <w:marBottom w:val="0"/>
              <w:divBdr>
                <w:top w:val="none" w:sz="0" w:space="0" w:color="auto"/>
                <w:left w:val="none" w:sz="0" w:space="0" w:color="auto"/>
                <w:bottom w:val="none" w:sz="0" w:space="0" w:color="auto"/>
                <w:right w:val="none" w:sz="0" w:space="0" w:color="auto"/>
              </w:divBdr>
            </w:div>
            <w:div w:id="171653039">
              <w:marLeft w:val="0"/>
              <w:marRight w:val="0"/>
              <w:marTop w:val="0"/>
              <w:marBottom w:val="0"/>
              <w:divBdr>
                <w:top w:val="none" w:sz="0" w:space="0" w:color="auto"/>
                <w:left w:val="none" w:sz="0" w:space="0" w:color="auto"/>
                <w:bottom w:val="none" w:sz="0" w:space="0" w:color="auto"/>
                <w:right w:val="none" w:sz="0" w:space="0" w:color="auto"/>
              </w:divBdr>
            </w:div>
            <w:div w:id="1008216054">
              <w:marLeft w:val="0"/>
              <w:marRight w:val="0"/>
              <w:marTop w:val="0"/>
              <w:marBottom w:val="0"/>
              <w:divBdr>
                <w:top w:val="none" w:sz="0" w:space="0" w:color="auto"/>
                <w:left w:val="none" w:sz="0" w:space="0" w:color="auto"/>
                <w:bottom w:val="none" w:sz="0" w:space="0" w:color="auto"/>
                <w:right w:val="none" w:sz="0" w:space="0" w:color="auto"/>
              </w:divBdr>
            </w:div>
            <w:div w:id="533880901">
              <w:marLeft w:val="0"/>
              <w:marRight w:val="0"/>
              <w:marTop w:val="0"/>
              <w:marBottom w:val="0"/>
              <w:divBdr>
                <w:top w:val="none" w:sz="0" w:space="0" w:color="auto"/>
                <w:left w:val="none" w:sz="0" w:space="0" w:color="auto"/>
                <w:bottom w:val="none" w:sz="0" w:space="0" w:color="auto"/>
                <w:right w:val="none" w:sz="0" w:space="0" w:color="auto"/>
              </w:divBdr>
            </w:div>
            <w:div w:id="1817062401">
              <w:marLeft w:val="0"/>
              <w:marRight w:val="0"/>
              <w:marTop w:val="0"/>
              <w:marBottom w:val="0"/>
              <w:divBdr>
                <w:top w:val="none" w:sz="0" w:space="0" w:color="auto"/>
                <w:left w:val="none" w:sz="0" w:space="0" w:color="auto"/>
                <w:bottom w:val="none" w:sz="0" w:space="0" w:color="auto"/>
                <w:right w:val="none" w:sz="0" w:space="0" w:color="auto"/>
              </w:divBdr>
            </w:div>
            <w:div w:id="720056283">
              <w:marLeft w:val="0"/>
              <w:marRight w:val="0"/>
              <w:marTop w:val="0"/>
              <w:marBottom w:val="0"/>
              <w:divBdr>
                <w:top w:val="none" w:sz="0" w:space="0" w:color="auto"/>
                <w:left w:val="none" w:sz="0" w:space="0" w:color="auto"/>
                <w:bottom w:val="none" w:sz="0" w:space="0" w:color="auto"/>
                <w:right w:val="none" w:sz="0" w:space="0" w:color="auto"/>
              </w:divBdr>
            </w:div>
            <w:div w:id="132719086">
              <w:marLeft w:val="0"/>
              <w:marRight w:val="0"/>
              <w:marTop w:val="0"/>
              <w:marBottom w:val="0"/>
              <w:divBdr>
                <w:top w:val="none" w:sz="0" w:space="0" w:color="auto"/>
                <w:left w:val="none" w:sz="0" w:space="0" w:color="auto"/>
                <w:bottom w:val="none" w:sz="0" w:space="0" w:color="auto"/>
                <w:right w:val="none" w:sz="0" w:space="0" w:color="auto"/>
              </w:divBdr>
            </w:div>
            <w:div w:id="1178541945">
              <w:marLeft w:val="0"/>
              <w:marRight w:val="0"/>
              <w:marTop w:val="0"/>
              <w:marBottom w:val="0"/>
              <w:divBdr>
                <w:top w:val="none" w:sz="0" w:space="0" w:color="auto"/>
                <w:left w:val="none" w:sz="0" w:space="0" w:color="auto"/>
                <w:bottom w:val="none" w:sz="0" w:space="0" w:color="auto"/>
                <w:right w:val="none" w:sz="0" w:space="0" w:color="auto"/>
              </w:divBdr>
            </w:div>
            <w:div w:id="1904680592">
              <w:marLeft w:val="0"/>
              <w:marRight w:val="0"/>
              <w:marTop w:val="0"/>
              <w:marBottom w:val="0"/>
              <w:divBdr>
                <w:top w:val="none" w:sz="0" w:space="0" w:color="auto"/>
                <w:left w:val="none" w:sz="0" w:space="0" w:color="auto"/>
                <w:bottom w:val="none" w:sz="0" w:space="0" w:color="auto"/>
                <w:right w:val="none" w:sz="0" w:space="0" w:color="auto"/>
              </w:divBdr>
            </w:div>
            <w:div w:id="166602079">
              <w:marLeft w:val="0"/>
              <w:marRight w:val="0"/>
              <w:marTop w:val="0"/>
              <w:marBottom w:val="0"/>
              <w:divBdr>
                <w:top w:val="none" w:sz="0" w:space="0" w:color="auto"/>
                <w:left w:val="none" w:sz="0" w:space="0" w:color="auto"/>
                <w:bottom w:val="none" w:sz="0" w:space="0" w:color="auto"/>
                <w:right w:val="none" w:sz="0" w:space="0" w:color="auto"/>
              </w:divBdr>
            </w:div>
            <w:div w:id="826559549">
              <w:marLeft w:val="0"/>
              <w:marRight w:val="0"/>
              <w:marTop w:val="0"/>
              <w:marBottom w:val="0"/>
              <w:divBdr>
                <w:top w:val="none" w:sz="0" w:space="0" w:color="auto"/>
                <w:left w:val="none" w:sz="0" w:space="0" w:color="auto"/>
                <w:bottom w:val="none" w:sz="0" w:space="0" w:color="auto"/>
                <w:right w:val="none" w:sz="0" w:space="0" w:color="auto"/>
              </w:divBdr>
            </w:div>
            <w:div w:id="1454640834">
              <w:marLeft w:val="0"/>
              <w:marRight w:val="0"/>
              <w:marTop w:val="0"/>
              <w:marBottom w:val="0"/>
              <w:divBdr>
                <w:top w:val="none" w:sz="0" w:space="0" w:color="auto"/>
                <w:left w:val="none" w:sz="0" w:space="0" w:color="auto"/>
                <w:bottom w:val="none" w:sz="0" w:space="0" w:color="auto"/>
                <w:right w:val="none" w:sz="0" w:space="0" w:color="auto"/>
              </w:divBdr>
            </w:div>
            <w:div w:id="616645279">
              <w:marLeft w:val="0"/>
              <w:marRight w:val="0"/>
              <w:marTop w:val="0"/>
              <w:marBottom w:val="0"/>
              <w:divBdr>
                <w:top w:val="none" w:sz="0" w:space="0" w:color="auto"/>
                <w:left w:val="none" w:sz="0" w:space="0" w:color="auto"/>
                <w:bottom w:val="none" w:sz="0" w:space="0" w:color="auto"/>
                <w:right w:val="none" w:sz="0" w:space="0" w:color="auto"/>
              </w:divBdr>
            </w:div>
            <w:div w:id="2066487063">
              <w:marLeft w:val="0"/>
              <w:marRight w:val="0"/>
              <w:marTop w:val="0"/>
              <w:marBottom w:val="0"/>
              <w:divBdr>
                <w:top w:val="none" w:sz="0" w:space="0" w:color="auto"/>
                <w:left w:val="none" w:sz="0" w:space="0" w:color="auto"/>
                <w:bottom w:val="none" w:sz="0" w:space="0" w:color="auto"/>
                <w:right w:val="none" w:sz="0" w:space="0" w:color="auto"/>
              </w:divBdr>
            </w:div>
            <w:div w:id="1782383090">
              <w:marLeft w:val="0"/>
              <w:marRight w:val="0"/>
              <w:marTop w:val="0"/>
              <w:marBottom w:val="0"/>
              <w:divBdr>
                <w:top w:val="none" w:sz="0" w:space="0" w:color="auto"/>
                <w:left w:val="none" w:sz="0" w:space="0" w:color="auto"/>
                <w:bottom w:val="none" w:sz="0" w:space="0" w:color="auto"/>
                <w:right w:val="none" w:sz="0" w:space="0" w:color="auto"/>
              </w:divBdr>
            </w:div>
            <w:div w:id="818500150">
              <w:marLeft w:val="0"/>
              <w:marRight w:val="0"/>
              <w:marTop w:val="0"/>
              <w:marBottom w:val="0"/>
              <w:divBdr>
                <w:top w:val="none" w:sz="0" w:space="0" w:color="auto"/>
                <w:left w:val="none" w:sz="0" w:space="0" w:color="auto"/>
                <w:bottom w:val="none" w:sz="0" w:space="0" w:color="auto"/>
                <w:right w:val="none" w:sz="0" w:space="0" w:color="auto"/>
              </w:divBdr>
            </w:div>
            <w:div w:id="1998533844">
              <w:marLeft w:val="0"/>
              <w:marRight w:val="0"/>
              <w:marTop w:val="0"/>
              <w:marBottom w:val="0"/>
              <w:divBdr>
                <w:top w:val="none" w:sz="0" w:space="0" w:color="auto"/>
                <w:left w:val="none" w:sz="0" w:space="0" w:color="auto"/>
                <w:bottom w:val="none" w:sz="0" w:space="0" w:color="auto"/>
                <w:right w:val="none" w:sz="0" w:space="0" w:color="auto"/>
              </w:divBdr>
            </w:div>
            <w:div w:id="861087677">
              <w:marLeft w:val="0"/>
              <w:marRight w:val="0"/>
              <w:marTop w:val="0"/>
              <w:marBottom w:val="0"/>
              <w:divBdr>
                <w:top w:val="none" w:sz="0" w:space="0" w:color="auto"/>
                <w:left w:val="none" w:sz="0" w:space="0" w:color="auto"/>
                <w:bottom w:val="none" w:sz="0" w:space="0" w:color="auto"/>
                <w:right w:val="none" w:sz="0" w:space="0" w:color="auto"/>
              </w:divBdr>
            </w:div>
            <w:div w:id="99187211">
              <w:marLeft w:val="0"/>
              <w:marRight w:val="0"/>
              <w:marTop w:val="0"/>
              <w:marBottom w:val="0"/>
              <w:divBdr>
                <w:top w:val="none" w:sz="0" w:space="0" w:color="auto"/>
                <w:left w:val="none" w:sz="0" w:space="0" w:color="auto"/>
                <w:bottom w:val="none" w:sz="0" w:space="0" w:color="auto"/>
                <w:right w:val="none" w:sz="0" w:space="0" w:color="auto"/>
              </w:divBdr>
            </w:div>
            <w:div w:id="472715453">
              <w:marLeft w:val="0"/>
              <w:marRight w:val="0"/>
              <w:marTop w:val="0"/>
              <w:marBottom w:val="0"/>
              <w:divBdr>
                <w:top w:val="none" w:sz="0" w:space="0" w:color="auto"/>
                <w:left w:val="none" w:sz="0" w:space="0" w:color="auto"/>
                <w:bottom w:val="none" w:sz="0" w:space="0" w:color="auto"/>
                <w:right w:val="none" w:sz="0" w:space="0" w:color="auto"/>
              </w:divBdr>
            </w:div>
            <w:div w:id="521746190">
              <w:marLeft w:val="0"/>
              <w:marRight w:val="0"/>
              <w:marTop w:val="0"/>
              <w:marBottom w:val="0"/>
              <w:divBdr>
                <w:top w:val="none" w:sz="0" w:space="0" w:color="auto"/>
                <w:left w:val="none" w:sz="0" w:space="0" w:color="auto"/>
                <w:bottom w:val="none" w:sz="0" w:space="0" w:color="auto"/>
                <w:right w:val="none" w:sz="0" w:space="0" w:color="auto"/>
              </w:divBdr>
            </w:div>
            <w:div w:id="756636026">
              <w:marLeft w:val="0"/>
              <w:marRight w:val="0"/>
              <w:marTop w:val="0"/>
              <w:marBottom w:val="0"/>
              <w:divBdr>
                <w:top w:val="none" w:sz="0" w:space="0" w:color="auto"/>
                <w:left w:val="none" w:sz="0" w:space="0" w:color="auto"/>
                <w:bottom w:val="none" w:sz="0" w:space="0" w:color="auto"/>
                <w:right w:val="none" w:sz="0" w:space="0" w:color="auto"/>
              </w:divBdr>
            </w:div>
            <w:div w:id="1256091192">
              <w:marLeft w:val="0"/>
              <w:marRight w:val="0"/>
              <w:marTop w:val="0"/>
              <w:marBottom w:val="0"/>
              <w:divBdr>
                <w:top w:val="none" w:sz="0" w:space="0" w:color="auto"/>
                <w:left w:val="none" w:sz="0" w:space="0" w:color="auto"/>
                <w:bottom w:val="none" w:sz="0" w:space="0" w:color="auto"/>
                <w:right w:val="none" w:sz="0" w:space="0" w:color="auto"/>
              </w:divBdr>
            </w:div>
            <w:div w:id="77599517">
              <w:marLeft w:val="0"/>
              <w:marRight w:val="0"/>
              <w:marTop w:val="0"/>
              <w:marBottom w:val="0"/>
              <w:divBdr>
                <w:top w:val="none" w:sz="0" w:space="0" w:color="auto"/>
                <w:left w:val="none" w:sz="0" w:space="0" w:color="auto"/>
                <w:bottom w:val="none" w:sz="0" w:space="0" w:color="auto"/>
                <w:right w:val="none" w:sz="0" w:space="0" w:color="auto"/>
              </w:divBdr>
            </w:div>
            <w:div w:id="1285235610">
              <w:marLeft w:val="0"/>
              <w:marRight w:val="0"/>
              <w:marTop w:val="0"/>
              <w:marBottom w:val="0"/>
              <w:divBdr>
                <w:top w:val="none" w:sz="0" w:space="0" w:color="auto"/>
                <w:left w:val="none" w:sz="0" w:space="0" w:color="auto"/>
                <w:bottom w:val="none" w:sz="0" w:space="0" w:color="auto"/>
                <w:right w:val="none" w:sz="0" w:space="0" w:color="auto"/>
              </w:divBdr>
            </w:div>
            <w:div w:id="1270159426">
              <w:marLeft w:val="0"/>
              <w:marRight w:val="0"/>
              <w:marTop w:val="0"/>
              <w:marBottom w:val="0"/>
              <w:divBdr>
                <w:top w:val="none" w:sz="0" w:space="0" w:color="auto"/>
                <w:left w:val="none" w:sz="0" w:space="0" w:color="auto"/>
                <w:bottom w:val="none" w:sz="0" w:space="0" w:color="auto"/>
                <w:right w:val="none" w:sz="0" w:space="0" w:color="auto"/>
              </w:divBdr>
            </w:div>
            <w:div w:id="644048243">
              <w:marLeft w:val="0"/>
              <w:marRight w:val="0"/>
              <w:marTop w:val="0"/>
              <w:marBottom w:val="0"/>
              <w:divBdr>
                <w:top w:val="none" w:sz="0" w:space="0" w:color="auto"/>
                <w:left w:val="none" w:sz="0" w:space="0" w:color="auto"/>
                <w:bottom w:val="none" w:sz="0" w:space="0" w:color="auto"/>
                <w:right w:val="none" w:sz="0" w:space="0" w:color="auto"/>
              </w:divBdr>
            </w:div>
            <w:div w:id="613170483">
              <w:marLeft w:val="0"/>
              <w:marRight w:val="0"/>
              <w:marTop w:val="0"/>
              <w:marBottom w:val="0"/>
              <w:divBdr>
                <w:top w:val="none" w:sz="0" w:space="0" w:color="auto"/>
                <w:left w:val="none" w:sz="0" w:space="0" w:color="auto"/>
                <w:bottom w:val="none" w:sz="0" w:space="0" w:color="auto"/>
                <w:right w:val="none" w:sz="0" w:space="0" w:color="auto"/>
              </w:divBdr>
            </w:div>
            <w:div w:id="1820419162">
              <w:marLeft w:val="0"/>
              <w:marRight w:val="0"/>
              <w:marTop w:val="0"/>
              <w:marBottom w:val="0"/>
              <w:divBdr>
                <w:top w:val="none" w:sz="0" w:space="0" w:color="auto"/>
                <w:left w:val="none" w:sz="0" w:space="0" w:color="auto"/>
                <w:bottom w:val="none" w:sz="0" w:space="0" w:color="auto"/>
                <w:right w:val="none" w:sz="0" w:space="0" w:color="auto"/>
              </w:divBdr>
            </w:div>
            <w:div w:id="1854875525">
              <w:marLeft w:val="0"/>
              <w:marRight w:val="0"/>
              <w:marTop w:val="0"/>
              <w:marBottom w:val="0"/>
              <w:divBdr>
                <w:top w:val="none" w:sz="0" w:space="0" w:color="auto"/>
                <w:left w:val="none" w:sz="0" w:space="0" w:color="auto"/>
                <w:bottom w:val="none" w:sz="0" w:space="0" w:color="auto"/>
                <w:right w:val="none" w:sz="0" w:space="0" w:color="auto"/>
              </w:divBdr>
            </w:div>
            <w:div w:id="443041178">
              <w:marLeft w:val="0"/>
              <w:marRight w:val="0"/>
              <w:marTop w:val="0"/>
              <w:marBottom w:val="0"/>
              <w:divBdr>
                <w:top w:val="none" w:sz="0" w:space="0" w:color="auto"/>
                <w:left w:val="none" w:sz="0" w:space="0" w:color="auto"/>
                <w:bottom w:val="none" w:sz="0" w:space="0" w:color="auto"/>
                <w:right w:val="none" w:sz="0" w:space="0" w:color="auto"/>
              </w:divBdr>
            </w:div>
            <w:div w:id="1082261925">
              <w:marLeft w:val="0"/>
              <w:marRight w:val="0"/>
              <w:marTop w:val="0"/>
              <w:marBottom w:val="0"/>
              <w:divBdr>
                <w:top w:val="none" w:sz="0" w:space="0" w:color="auto"/>
                <w:left w:val="none" w:sz="0" w:space="0" w:color="auto"/>
                <w:bottom w:val="none" w:sz="0" w:space="0" w:color="auto"/>
                <w:right w:val="none" w:sz="0" w:space="0" w:color="auto"/>
              </w:divBdr>
            </w:div>
            <w:div w:id="392385307">
              <w:marLeft w:val="0"/>
              <w:marRight w:val="0"/>
              <w:marTop w:val="0"/>
              <w:marBottom w:val="0"/>
              <w:divBdr>
                <w:top w:val="none" w:sz="0" w:space="0" w:color="auto"/>
                <w:left w:val="none" w:sz="0" w:space="0" w:color="auto"/>
                <w:bottom w:val="none" w:sz="0" w:space="0" w:color="auto"/>
                <w:right w:val="none" w:sz="0" w:space="0" w:color="auto"/>
              </w:divBdr>
            </w:div>
            <w:div w:id="1658876610">
              <w:marLeft w:val="0"/>
              <w:marRight w:val="0"/>
              <w:marTop w:val="0"/>
              <w:marBottom w:val="0"/>
              <w:divBdr>
                <w:top w:val="none" w:sz="0" w:space="0" w:color="auto"/>
                <w:left w:val="none" w:sz="0" w:space="0" w:color="auto"/>
                <w:bottom w:val="none" w:sz="0" w:space="0" w:color="auto"/>
                <w:right w:val="none" w:sz="0" w:space="0" w:color="auto"/>
              </w:divBdr>
            </w:div>
            <w:div w:id="604582574">
              <w:marLeft w:val="0"/>
              <w:marRight w:val="0"/>
              <w:marTop w:val="0"/>
              <w:marBottom w:val="0"/>
              <w:divBdr>
                <w:top w:val="none" w:sz="0" w:space="0" w:color="auto"/>
                <w:left w:val="none" w:sz="0" w:space="0" w:color="auto"/>
                <w:bottom w:val="none" w:sz="0" w:space="0" w:color="auto"/>
                <w:right w:val="none" w:sz="0" w:space="0" w:color="auto"/>
              </w:divBdr>
            </w:div>
            <w:div w:id="1204320273">
              <w:marLeft w:val="0"/>
              <w:marRight w:val="0"/>
              <w:marTop w:val="0"/>
              <w:marBottom w:val="0"/>
              <w:divBdr>
                <w:top w:val="none" w:sz="0" w:space="0" w:color="auto"/>
                <w:left w:val="none" w:sz="0" w:space="0" w:color="auto"/>
                <w:bottom w:val="none" w:sz="0" w:space="0" w:color="auto"/>
                <w:right w:val="none" w:sz="0" w:space="0" w:color="auto"/>
              </w:divBdr>
            </w:div>
            <w:div w:id="1106539024">
              <w:marLeft w:val="0"/>
              <w:marRight w:val="0"/>
              <w:marTop w:val="0"/>
              <w:marBottom w:val="0"/>
              <w:divBdr>
                <w:top w:val="none" w:sz="0" w:space="0" w:color="auto"/>
                <w:left w:val="none" w:sz="0" w:space="0" w:color="auto"/>
                <w:bottom w:val="none" w:sz="0" w:space="0" w:color="auto"/>
                <w:right w:val="none" w:sz="0" w:space="0" w:color="auto"/>
              </w:divBdr>
            </w:div>
            <w:div w:id="2038504465">
              <w:marLeft w:val="0"/>
              <w:marRight w:val="0"/>
              <w:marTop w:val="0"/>
              <w:marBottom w:val="0"/>
              <w:divBdr>
                <w:top w:val="none" w:sz="0" w:space="0" w:color="auto"/>
                <w:left w:val="none" w:sz="0" w:space="0" w:color="auto"/>
                <w:bottom w:val="none" w:sz="0" w:space="0" w:color="auto"/>
                <w:right w:val="none" w:sz="0" w:space="0" w:color="auto"/>
              </w:divBdr>
            </w:div>
            <w:div w:id="898631717">
              <w:marLeft w:val="0"/>
              <w:marRight w:val="0"/>
              <w:marTop w:val="0"/>
              <w:marBottom w:val="0"/>
              <w:divBdr>
                <w:top w:val="none" w:sz="0" w:space="0" w:color="auto"/>
                <w:left w:val="none" w:sz="0" w:space="0" w:color="auto"/>
                <w:bottom w:val="none" w:sz="0" w:space="0" w:color="auto"/>
                <w:right w:val="none" w:sz="0" w:space="0" w:color="auto"/>
              </w:divBdr>
            </w:div>
            <w:div w:id="1908801761">
              <w:marLeft w:val="0"/>
              <w:marRight w:val="0"/>
              <w:marTop w:val="0"/>
              <w:marBottom w:val="0"/>
              <w:divBdr>
                <w:top w:val="none" w:sz="0" w:space="0" w:color="auto"/>
                <w:left w:val="none" w:sz="0" w:space="0" w:color="auto"/>
                <w:bottom w:val="none" w:sz="0" w:space="0" w:color="auto"/>
                <w:right w:val="none" w:sz="0" w:space="0" w:color="auto"/>
              </w:divBdr>
            </w:div>
            <w:div w:id="977342741">
              <w:marLeft w:val="0"/>
              <w:marRight w:val="0"/>
              <w:marTop w:val="0"/>
              <w:marBottom w:val="0"/>
              <w:divBdr>
                <w:top w:val="none" w:sz="0" w:space="0" w:color="auto"/>
                <w:left w:val="none" w:sz="0" w:space="0" w:color="auto"/>
                <w:bottom w:val="none" w:sz="0" w:space="0" w:color="auto"/>
                <w:right w:val="none" w:sz="0" w:space="0" w:color="auto"/>
              </w:divBdr>
            </w:div>
            <w:div w:id="1750615844">
              <w:marLeft w:val="0"/>
              <w:marRight w:val="0"/>
              <w:marTop w:val="0"/>
              <w:marBottom w:val="0"/>
              <w:divBdr>
                <w:top w:val="none" w:sz="0" w:space="0" w:color="auto"/>
                <w:left w:val="none" w:sz="0" w:space="0" w:color="auto"/>
                <w:bottom w:val="none" w:sz="0" w:space="0" w:color="auto"/>
                <w:right w:val="none" w:sz="0" w:space="0" w:color="auto"/>
              </w:divBdr>
            </w:div>
            <w:div w:id="1004628923">
              <w:marLeft w:val="0"/>
              <w:marRight w:val="0"/>
              <w:marTop w:val="0"/>
              <w:marBottom w:val="0"/>
              <w:divBdr>
                <w:top w:val="none" w:sz="0" w:space="0" w:color="auto"/>
                <w:left w:val="none" w:sz="0" w:space="0" w:color="auto"/>
                <w:bottom w:val="none" w:sz="0" w:space="0" w:color="auto"/>
                <w:right w:val="none" w:sz="0" w:space="0" w:color="auto"/>
              </w:divBdr>
            </w:div>
            <w:div w:id="248540483">
              <w:marLeft w:val="0"/>
              <w:marRight w:val="0"/>
              <w:marTop w:val="0"/>
              <w:marBottom w:val="0"/>
              <w:divBdr>
                <w:top w:val="none" w:sz="0" w:space="0" w:color="auto"/>
                <w:left w:val="none" w:sz="0" w:space="0" w:color="auto"/>
                <w:bottom w:val="none" w:sz="0" w:space="0" w:color="auto"/>
                <w:right w:val="none" w:sz="0" w:space="0" w:color="auto"/>
              </w:divBdr>
            </w:div>
            <w:div w:id="1118259933">
              <w:marLeft w:val="0"/>
              <w:marRight w:val="0"/>
              <w:marTop w:val="0"/>
              <w:marBottom w:val="0"/>
              <w:divBdr>
                <w:top w:val="none" w:sz="0" w:space="0" w:color="auto"/>
                <w:left w:val="none" w:sz="0" w:space="0" w:color="auto"/>
                <w:bottom w:val="none" w:sz="0" w:space="0" w:color="auto"/>
                <w:right w:val="none" w:sz="0" w:space="0" w:color="auto"/>
              </w:divBdr>
            </w:div>
            <w:div w:id="494958608">
              <w:marLeft w:val="0"/>
              <w:marRight w:val="0"/>
              <w:marTop w:val="0"/>
              <w:marBottom w:val="0"/>
              <w:divBdr>
                <w:top w:val="none" w:sz="0" w:space="0" w:color="auto"/>
                <w:left w:val="none" w:sz="0" w:space="0" w:color="auto"/>
                <w:bottom w:val="none" w:sz="0" w:space="0" w:color="auto"/>
                <w:right w:val="none" w:sz="0" w:space="0" w:color="auto"/>
              </w:divBdr>
            </w:div>
            <w:div w:id="963342960">
              <w:marLeft w:val="0"/>
              <w:marRight w:val="0"/>
              <w:marTop w:val="0"/>
              <w:marBottom w:val="0"/>
              <w:divBdr>
                <w:top w:val="none" w:sz="0" w:space="0" w:color="auto"/>
                <w:left w:val="none" w:sz="0" w:space="0" w:color="auto"/>
                <w:bottom w:val="none" w:sz="0" w:space="0" w:color="auto"/>
                <w:right w:val="none" w:sz="0" w:space="0" w:color="auto"/>
              </w:divBdr>
            </w:div>
            <w:div w:id="1236620939">
              <w:marLeft w:val="0"/>
              <w:marRight w:val="0"/>
              <w:marTop w:val="0"/>
              <w:marBottom w:val="0"/>
              <w:divBdr>
                <w:top w:val="none" w:sz="0" w:space="0" w:color="auto"/>
                <w:left w:val="none" w:sz="0" w:space="0" w:color="auto"/>
                <w:bottom w:val="none" w:sz="0" w:space="0" w:color="auto"/>
                <w:right w:val="none" w:sz="0" w:space="0" w:color="auto"/>
              </w:divBdr>
            </w:div>
            <w:div w:id="1048920679">
              <w:marLeft w:val="0"/>
              <w:marRight w:val="0"/>
              <w:marTop w:val="0"/>
              <w:marBottom w:val="0"/>
              <w:divBdr>
                <w:top w:val="none" w:sz="0" w:space="0" w:color="auto"/>
                <w:left w:val="none" w:sz="0" w:space="0" w:color="auto"/>
                <w:bottom w:val="none" w:sz="0" w:space="0" w:color="auto"/>
                <w:right w:val="none" w:sz="0" w:space="0" w:color="auto"/>
              </w:divBdr>
            </w:div>
            <w:div w:id="69891837">
              <w:marLeft w:val="0"/>
              <w:marRight w:val="0"/>
              <w:marTop w:val="0"/>
              <w:marBottom w:val="0"/>
              <w:divBdr>
                <w:top w:val="none" w:sz="0" w:space="0" w:color="auto"/>
                <w:left w:val="none" w:sz="0" w:space="0" w:color="auto"/>
                <w:bottom w:val="none" w:sz="0" w:space="0" w:color="auto"/>
                <w:right w:val="none" w:sz="0" w:space="0" w:color="auto"/>
              </w:divBdr>
            </w:div>
            <w:div w:id="43800946">
              <w:marLeft w:val="0"/>
              <w:marRight w:val="0"/>
              <w:marTop w:val="0"/>
              <w:marBottom w:val="0"/>
              <w:divBdr>
                <w:top w:val="none" w:sz="0" w:space="0" w:color="auto"/>
                <w:left w:val="none" w:sz="0" w:space="0" w:color="auto"/>
                <w:bottom w:val="none" w:sz="0" w:space="0" w:color="auto"/>
                <w:right w:val="none" w:sz="0" w:space="0" w:color="auto"/>
              </w:divBdr>
            </w:div>
            <w:div w:id="488833599">
              <w:marLeft w:val="0"/>
              <w:marRight w:val="0"/>
              <w:marTop w:val="0"/>
              <w:marBottom w:val="0"/>
              <w:divBdr>
                <w:top w:val="none" w:sz="0" w:space="0" w:color="auto"/>
                <w:left w:val="none" w:sz="0" w:space="0" w:color="auto"/>
                <w:bottom w:val="none" w:sz="0" w:space="0" w:color="auto"/>
                <w:right w:val="none" w:sz="0" w:space="0" w:color="auto"/>
              </w:divBdr>
            </w:div>
            <w:div w:id="1095977649">
              <w:marLeft w:val="0"/>
              <w:marRight w:val="0"/>
              <w:marTop w:val="0"/>
              <w:marBottom w:val="0"/>
              <w:divBdr>
                <w:top w:val="none" w:sz="0" w:space="0" w:color="auto"/>
                <w:left w:val="none" w:sz="0" w:space="0" w:color="auto"/>
                <w:bottom w:val="none" w:sz="0" w:space="0" w:color="auto"/>
                <w:right w:val="none" w:sz="0" w:space="0" w:color="auto"/>
              </w:divBdr>
            </w:div>
            <w:div w:id="353310479">
              <w:marLeft w:val="0"/>
              <w:marRight w:val="0"/>
              <w:marTop w:val="0"/>
              <w:marBottom w:val="0"/>
              <w:divBdr>
                <w:top w:val="none" w:sz="0" w:space="0" w:color="auto"/>
                <w:left w:val="none" w:sz="0" w:space="0" w:color="auto"/>
                <w:bottom w:val="none" w:sz="0" w:space="0" w:color="auto"/>
                <w:right w:val="none" w:sz="0" w:space="0" w:color="auto"/>
              </w:divBdr>
            </w:div>
            <w:div w:id="776096207">
              <w:marLeft w:val="0"/>
              <w:marRight w:val="0"/>
              <w:marTop w:val="0"/>
              <w:marBottom w:val="0"/>
              <w:divBdr>
                <w:top w:val="none" w:sz="0" w:space="0" w:color="auto"/>
                <w:left w:val="none" w:sz="0" w:space="0" w:color="auto"/>
                <w:bottom w:val="none" w:sz="0" w:space="0" w:color="auto"/>
                <w:right w:val="none" w:sz="0" w:space="0" w:color="auto"/>
              </w:divBdr>
            </w:div>
            <w:div w:id="49507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991</Words>
  <Characters>5649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localadmin</dc:creator>
  <cp:keywords/>
  <dc:description/>
  <cp:lastModifiedBy>Lahn, Eleanor T</cp:lastModifiedBy>
  <cp:revision>7</cp:revision>
  <dcterms:created xsi:type="dcterms:W3CDTF">2018-09-11T22:27:00Z</dcterms:created>
  <dcterms:modified xsi:type="dcterms:W3CDTF">2018-11-15T16:11:00Z</dcterms:modified>
</cp:coreProperties>
</file>