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D15F" w14:textId="77777777" w:rsidR="00893E8F" w:rsidRPr="0058179D" w:rsidRDefault="00893E8F" w:rsidP="00893E8F">
      <w:pPr>
        <w:rPr>
          <w:rFonts w:eastAsia="Arial"/>
          <w:u w:val="single"/>
        </w:rPr>
      </w:pPr>
      <w:r w:rsidRPr="0058179D">
        <w:rPr>
          <w:rFonts w:eastAsia="Arial"/>
          <w:u w:val="single"/>
        </w:rPr>
        <w:t>Appendix</w:t>
      </w:r>
    </w:p>
    <w:p w14:paraId="2515FB03" w14:textId="77777777" w:rsidR="00893E8F" w:rsidRPr="00ED4F6F" w:rsidRDefault="00893E8F" w:rsidP="008B76D8">
      <w:pPr>
        <w:rPr>
          <w:rFonts w:eastAsia="Arial"/>
        </w:rPr>
      </w:pPr>
    </w:p>
    <w:p w14:paraId="35192A70" w14:textId="77777777" w:rsidR="00893E8F" w:rsidRPr="00ED4F6F" w:rsidRDefault="00893E8F" w:rsidP="00893E8F">
      <w:pPr>
        <w:rPr>
          <w:rFonts w:eastAsia="Arial"/>
        </w:rPr>
      </w:pPr>
    </w:p>
    <w:p w14:paraId="6E831756" w14:textId="172704F8" w:rsidR="00893E8F" w:rsidRDefault="00D00D1B" w:rsidP="00893E8F">
      <w:pPr>
        <w:jc w:val="center"/>
        <w:rPr>
          <w:rFonts w:eastAsia="Arial"/>
          <w:b/>
          <w:bCs/>
        </w:rPr>
      </w:pPr>
      <w:r>
        <w:rPr>
          <w:rFonts w:eastAsia="Arial"/>
          <w:b/>
          <w:bCs/>
        </w:rPr>
        <w:t>Key Votes from 2009-2020</w:t>
      </w:r>
    </w:p>
    <w:p w14:paraId="2C93520B" w14:textId="2ABF3BAD" w:rsidR="00D00D1B" w:rsidRDefault="00D00D1B" w:rsidP="00893E8F">
      <w:pPr>
        <w:jc w:val="center"/>
        <w:rPr>
          <w:rFonts w:eastAsia="Arial"/>
          <w:b/>
          <w:bCs/>
        </w:rPr>
      </w:pPr>
    </w:p>
    <w:tbl>
      <w:tblPr>
        <w:tblW w:w="0" w:type="auto"/>
        <w:tblBorders>
          <w:insideH w:val="single" w:sz="4" w:space="0" w:color="auto"/>
          <w:insideV w:val="single" w:sz="4" w:space="0" w:color="auto"/>
        </w:tblBorders>
        <w:tblLook w:val="04A0" w:firstRow="1" w:lastRow="0" w:firstColumn="1" w:lastColumn="0" w:noHBand="0" w:noVBand="1"/>
      </w:tblPr>
      <w:tblGrid>
        <w:gridCol w:w="616"/>
        <w:gridCol w:w="1222"/>
        <w:gridCol w:w="7522"/>
      </w:tblGrid>
      <w:tr w:rsidR="00D00D1B" w:rsidRPr="00DF0A92" w14:paraId="5C78E34E" w14:textId="77777777" w:rsidTr="00306918">
        <w:trPr>
          <w:trHeight w:val="346"/>
        </w:trPr>
        <w:tc>
          <w:tcPr>
            <w:tcW w:w="0" w:type="auto"/>
            <w:shd w:val="clear" w:color="auto" w:fill="auto"/>
            <w:noWrap/>
            <w:vAlign w:val="bottom"/>
          </w:tcPr>
          <w:p w14:paraId="565D0E94" w14:textId="07E11886" w:rsidR="00D00D1B" w:rsidRPr="00DF0A92" w:rsidRDefault="00D00D1B" w:rsidP="00D00D1B">
            <w:pPr>
              <w:jc w:val="right"/>
              <w:rPr>
                <w:color w:val="000000"/>
                <w:sz w:val="20"/>
                <w:szCs w:val="20"/>
              </w:rPr>
            </w:pPr>
            <w:r w:rsidRPr="00DF0A92">
              <w:rPr>
                <w:color w:val="000000"/>
                <w:sz w:val="20"/>
                <w:szCs w:val="20"/>
              </w:rPr>
              <w:t>Year</w:t>
            </w:r>
          </w:p>
        </w:tc>
        <w:tc>
          <w:tcPr>
            <w:tcW w:w="0" w:type="auto"/>
            <w:shd w:val="clear" w:color="auto" w:fill="auto"/>
            <w:noWrap/>
            <w:vAlign w:val="bottom"/>
          </w:tcPr>
          <w:p w14:paraId="4B051BBB" w14:textId="4CF563D2" w:rsidR="00D00D1B" w:rsidRPr="00DF0A92" w:rsidRDefault="00D00D1B" w:rsidP="00D00D1B">
            <w:pPr>
              <w:rPr>
                <w:color w:val="000000"/>
                <w:sz w:val="20"/>
                <w:szCs w:val="20"/>
              </w:rPr>
            </w:pPr>
            <w:r w:rsidRPr="00DF0A92">
              <w:rPr>
                <w:color w:val="000000"/>
                <w:sz w:val="20"/>
                <w:szCs w:val="20"/>
              </w:rPr>
              <w:t>Bill Number</w:t>
            </w:r>
          </w:p>
        </w:tc>
        <w:tc>
          <w:tcPr>
            <w:tcW w:w="0" w:type="auto"/>
            <w:shd w:val="clear" w:color="auto" w:fill="auto"/>
            <w:vAlign w:val="bottom"/>
          </w:tcPr>
          <w:p w14:paraId="1E05B837" w14:textId="3E1C0B45" w:rsidR="00D00D1B" w:rsidRPr="00DF0A92" w:rsidRDefault="00D00D1B" w:rsidP="00D00D1B">
            <w:pPr>
              <w:rPr>
                <w:color w:val="000000"/>
                <w:sz w:val="20"/>
                <w:szCs w:val="20"/>
              </w:rPr>
            </w:pPr>
            <w:r w:rsidRPr="00DF0A92">
              <w:rPr>
                <w:color w:val="000000"/>
                <w:sz w:val="20"/>
                <w:szCs w:val="20"/>
              </w:rPr>
              <w:t>Bill Name</w:t>
            </w:r>
          </w:p>
        </w:tc>
      </w:tr>
      <w:tr w:rsidR="00D00D1B" w:rsidRPr="00DF0A92" w14:paraId="63F31148" w14:textId="77777777" w:rsidTr="00306918">
        <w:trPr>
          <w:trHeight w:val="346"/>
        </w:trPr>
        <w:tc>
          <w:tcPr>
            <w:tcW w:w="0" w:type="auto"/>
            <w:shd w:val="clear" w:color="auto" w:fill="auto"/>
            <w:noWrap/>
            <w:vAlign w:val="center"/>
            <w:hideMark/>
          </w:tcPr>
          <w:p w14:paraId="35DA28D0" w14:textId="09E100E9" w:rsidR="00D00D1B" w:rsidRPr="00DF0A92" w:rsidRDefault="00D00D1B" w:rsidP="00D00D1B">
            <w:pPr>
              <w:jc w:val="center"/>
              <w:rPr>
                <w:color w:val="000000"/>
                <w:sz w:val="20"/>
                <w:szCs w:val="20"/>
              </w:rPr>
            </w:pPr>
            <w:r w:rsidRPr="00DF0A92">
              <w:rPr>
                <w:color w:val="000000"/>
                <w:sz w:val="20"/>
                <w:szCs w:val="20"/>
              </w:rPr>
              <w:t>2009</w:t>
            </w:r>
          </w:p>
        </w:tc>
        <w:tc>
          <w:tcPr>
            <w:tcW w:w="0" w:type="auto"/>
            <w:shd w:val="clear" w:color="auto" w:fill="auto"/>
            <w:noWrap/>
            <w:vAlign w:val="center"/>
            <w:hideMark/>
          </w:tcPr>
          <w:p w14:paraId="2FB57C1B" w14:textId="6D6946B0" w:rsidR="00D00D1B" w:rsidRPr="00DF0A92" w:rsidRDefault="00D00D1B" w:rsidP="00D00D1B">
            <w:pPr>
              <w:jc w:val="center"/>
              <w:rPr>
                <w:color w:val="000000"/>
                <w:sz w:val="20"/>
                <w:szCs w:val="20"/>
              </w:rPr>
            </w:pPr>
            <w:r w:rsidRPr="00DF0A92">
              <w:rPr>
                <w:color w:val="000000"/>
                <w:sz w:val="20"/>
                <w:szCs w:val="20"/>
              </w:rPr>
              <w:t>HB 1657</w:t>
            </w:r>
          </w:p>
        </w:tc>
        <w:tc>
          <w:tcPr>
            <w:tcW w:w="0" w:type="auto"/>
            <w:shd w:val="clear" w:color="auto" w:fill="auto"/>
            <w:vAlign w:val="center"/>
            <w:hideMark/>
          </w:tcPr>
          <w:p w14:paraId="6066D480" w14:textId="28276D28" w:rsidR="00D00D1B" w:rsidRPr="00DF0A92" w:rsidRDefault="00D00D1B" w:rsidP="00D00D1B">
            <w:pPr>
              <w:rPr>
                <w:color w:val="000000"/>
                <w:sz w:val="20"/>
                <w:szCs w:val="20"/>
              </w:rPr>
            </w:pPr>
            <w:r w:rsidRPr="00DF0A92">
              <w:rPr>
                <w:color w:val="000000"/>
                <w:sz w:val="20"/>
                <w:szCs w:val="20"/>
              </w:rPr>
              <w:t>Contractor Worker's Compensation</w:t>
            </w:r>
          </w:p>
        </w:tc>
      </w:tr>
      <w:tr w:rsidR="00D00D1B" w:rsidRPr="00DF0A92" w14:paraId="7533EF43" w14:textId="77777777" w:rsidTr="00306918">
        <w:trPr>
          <w:trHeight w:val="346"/>
        </w:trPr>
        <w:tc>
          <w:tcPr>
            <w:tcW w:w="0" w:type="auto"/>
            <w:shd w:val="clear" w:color="auto" w:fill="auto"/>
            <w:noWrap/>
            <w:vAlign w:val="center"/>
            <w:hideMark/>
          </w:tcPr>
          <w:p w14:paraId="7EEAEEBD" w14:textId="32995960" w:rsidR="00D00D1B" w:rsidRPr="00DF0A92" w:rsidRDefault="00D00D1B" w:rsidP="00D00D1B">
            <w:pPr>
              <w:jc w:val="center"/>
              <w:rPr>
                <w:color w:val="000000"/>
                <w:sz w:val="20"/>
                <w:szCs w:val="20"/>
              </w:rPr>
            </w:pPr>
            <w:r w:rsidRPr="00DF0A92">
              <w:rPr>
                <w:color w:val="000000"/>
                <w:sz w:val="20"/>
                <w:szCs w:val="20"/>
              </w:rPr>
              <w:t>2009</w:t>
            </w:r>
          </w:p>
        </w:tc>
        <w:tc>
          <w:tcPr>
            <w:tcW w:w="0" w:type="auto"/>
            <w:shd w:val="clear" w:color="auto" w:fill="auto"/>
            <w:noWrap/>
            <w:vAlign w:val="center"/>
            <w:hideMark/>
          </w:tcPr>
          <w:p w14:paraId="44F21EC2" w14:textId="541A0D4B" w:rsidR="00D00D1B" w:rsidRPr="00DF0A92" w:rsidRDefault="00D00D1B" w:rsidP="00D00D1B">
            <w:pPr>
              <w:jc w:val="center"/>
              <w:rPr>
                <w:color w:val="000000"/>
                <w:sz w:val="20"/>
                <w:szCs w:val="20"/>
              </w:rPr>
            </w:pPr>
            <w:r w:rsidRPr="00DF0A92">
              <w:rPr>
                <w:color w:val="000000"/>
                <w:sz w:val="20"/>
                <w:szCs w:val="20"/>
              </w:rPr>
              <w:t>HB 1736</w:t>
            </w:r>
          </w:p>
        </w:tc>
        <w:tc>
          <w:tcPr>
            <w:tcW w:w="0" w:type="auto"/>
            <w:shd w:val="clear" w:color="auto" w:fill="auto"/>
            <w:vAlign w:val="center"/>
            <w:hideMark/>
          </w:tcPr>
          <w:p w14:paraId="1792C8F4" w14:textId="7F4756A4" w:rsidR="00D00D1B" w:rsidRPr="00DF0A92" w:rsidRDefault="00D00D1B" w:rsidP="00D00D1B">
            <w:pPr>
              <w:rPr>
                <w:color w:val="000000"/>
                <w:sz w:val="20"/>
                <w:szCs w:val="20"/>
              </w:rPr>
            </w:pPr>
            <w:r w:rsidRPr="00DF0A92">
              <w:rPr>
                <w:color w:val="000000"/>
                <w:sz w:val="20"/>
                <w:szCs w:val="20"/>
              </w:rPr>
              <w:t>Increasing Wrongful Conviction Compensation</w:t>
            </w:r>
          </w:p>
        </w:tc>
      </w:tr>
      <w:tr w:rsidR="00D00D1B" w:rsidRPr="00DF0A92" w14:paraId="7AFE8ED8" w14:textId="77777777" w:rsidTr="00306918">
        <w:trPr>
          <w:trHeight w:val="346"/>
        </w:trPr>
        <w:tc>
          <w:tcPr>
            <w:tcW w:w="0" w:type="auto"/>
            <w:shd w:val="clear" w:color="auto" w:fill="auto"/>
            <w:noWrap/>
            <w:vAlign w:val="center"/>
            <w:hideMark/>
          </w:tcPr>
          <w:p w14:paraId="646EC723" w14:textId="4E604032" w:rsidR="00D00D1B" w:rsidRPr="00DF0A92" w:rsidRDefault="00D00D1B" w:rsidP="00D00D1B">
            <w:pPr>
              <w:jc w:val="center"/>
              <w:rPr>
                <w:color w:val="000000"/>
                <w:sz w:val="20"/>
                <w:szCs w:val="20"/>
              </w:rPr>
            </w:pPr>
            <w:r w:rsidRPr="00DF0A92">
              <w:rPr>
                <w:color w:val="000000"/>
                <w:sz w:val="20"/>
                <w:szCs w:val="20"/>
              </w:rPr>
              <w:t>2009</w:t>
            </w:r>
          </w:p>
        </w:tc>
        <w:tc>
          <w:tcPr>
            <w:tcW w:w="0" w:type="auto"/>
            <w:shd w:val="clear" w:color="auto" w:fill="auto"/>
            <w:noWrap/>
            <w:vAlign w:val="center"/>
            <w:hideMark/>
          </w:tcPr>
          <w:p w14:paraId="3FE770B4" w14:textId="5210907B" w:rsidR="00D00D1B" w:rsidRPr="00DF0A92" w:rsidRDefault="00D00D1B" w:rsidP="00D00D1B">
            <w:pPr>
              <w:jc w:val="center"/>
              <w:rPr>
                <w:color w:val="000000"/>
                <w:sz w:val="20"/>
                <w:szCs w:val="20"/>
              </w:rPr>
            </w:pPr>
            <w:r w:rsidRPr="00DF0A92">
              <w:rPr>
                <w:color w:val="000000"/>
                <w:sz w:val="20"/>
                <w:szCs w:val="20"/>
              </w:rPr>
              <w:t>HB 2962</w:t>
            </w:r>
          </w:p>
        </w:tc>
        <w:tc>
          <w:tcPr>
            <w:tcW w:w="0" w:type="auto"/>
            <w:shd w:val="clear" w:color="auto" w:fill="auto"/>
            <w:vAlign w:val="center"/>
            <w:hideMark/>
          </w:tcPr>
          <w:p w14:paraId="2CDB7AB0" w14:textId="1C7DF359" w:rsidR="00D00D1B" w:rsidRPr="00DF0A92" w:rsidRDefault="00D00D1B" w:rsidP="00D00D1B">
            <w:pPr>
              <w:rPr>
                <w:color w:val="000000"/>
                <w:sz w:val="20"/>
                <w:szCs w:val="20"/>
              </w:rPr>
            </w:pPr>
            <w:r w:rsidRPr="00DF0A92">
              <w:rPr>
                <w:color w:val="000000"/>
                <w:sz w:val="20"/>
                <w:szCs w:val="20"/>
              </w:rPr>
              <w:t>Children’s Health Care</w:t>
            </w:r>
          </w:p>
        </w:tc>
      </w:tr>
      <w:tr w:rsidR="00D00D1B" w:rsidRPr="00DF0A92" w14:paraId="4D98879A" w14:textId="77777777" w:rsidTr="00306918">
        <w:trPr>
          <w:trHeight w:val="346"/>
        </w:trPr>
        <w:tc>
          <w:tcPr>
            <w:tcW w:w="0" w:type="auto"/>
            <w:shd w:val="clear" w:color="auto" w:fill="auto"/>
            <w:noWrap/>
            <w:vAlign w:val="center"/>
            <w:hideMark/>
          </w:tcPr>
          <w:p w14:paraId="12BAFDAA" w14:textId="0E5E2F1B" w:rsidR="00D00D1B" w:rsidRPr="00DF0A92" w:rsidRDefault="00D00D1B" w:rsidP="00D00D1B">
            <w:pPr>
              <w:jc w:val="center"/>
              <w:rPr>
                <w:color w:val="000000"/>
                <w:sz w:val="20"/>
                <w:szCs w:val="20"/>
              </w:rPr>
            </w:pPr>
            <w:r w:rsidRPr="00DF0A92">
              <w:rPr>
                <w:color w:val="000000"/>
                <w:sz w:val="20"/>
                <w:szCs w:val="20"/>
              </w:rPr>
              <w:t>2009</w:t>
            </w:r>
          </w:p>
        </w:tc>
        <w:tc>
          <w:tcPr>
            <w:tcW w:w="0" w:type="auto"/>
            <w:shd w:val="clear" w:color="auto" w:fill="auto"/>
            <w:noWrap/>
            <w:vAlign w:val="center"/>
            <w:hideMark/>
          </w:tcPr>
          <w:p w14:paraId="2A9A26AC" w14:textId="4EBCC5B9" w:rsidR="00D00D1B" w:rsidRPr="00DF0A92" w:rsidRDefault="00D00D1B" w:rsidP="00D00D1B">
            <w:pPr>
              <w:jc w:val="center"/>
              <w:rPr>
                <w:color w:val="000000"/>
                <w:sz w:val="20"/>
                <w:szCs w:val="20"/>
              </w:rPr>
            </w:pPr>
            <w:r w:rsidRPr="00DF0A92">
              <w:rPr>
                <w:color w:val="000000"/>
                <w:sz w:val="20"/>
                <w:szCs w:val="20"/>
              </w:rPr>
              <w:t>HB 537</w:t>
            </w:r>
          </w:p>
        </w:tc>
        <w:tc>
          <w:tcPr>
            <w:tcW w:w="0" w:type="auto"/>
            <w:shd w:val="clear" w:color="auto" w:fill="auto"/>
            <w:vAlign w:val="center"/>
            <w:hideMark/>
          </w:tcPr>
          <w:p w14:paraId="76CA652E" w14:textId="2CD2092A" w:rsidR="00D00D1B" w:rsidRPr="00DF0A92" w:rsidRDefault="00D00D1B" w:rsidP="00D00D1B">
            <w:pPr>
              <w:rPr>
                <w:color w:val="000000"/>
                <w:sz w:val="20"/>
                <w:szCs w:val="20"/>
              </w:rPr>
            </w:pPr>
            <w:r w:rsidRPr="00DF0A92">
              <w:rPr>
                <w:color w:val="000000"/>
                <w:sz w:val="20"/>
                <w:szCs w:val="20"/>
              </w:rPr>
              <w:t>Increase Required Age for Seatbelts</w:t>
            </w:r>
          </w:p>
        </w:tc>
      </w:tr>
      <w:tr w:rsidR="00D00D1B" w:rsidRPr="00DF0A92" w14:paraId="69037F49" w14:textId="77777777" w:rsidTr="00306918">
        <w:trPr>
          <w:trHeight w:val="346"/>
        </w:trPr>
        <w:tc>
          <w:tcPr>
            <w:tcW w:w="0" w:type="auto"/>
            <w:shd w:val="clear" w:color="auto" w:fill="auto"/>
            <w:noWrap/>
            <w:vAlign w:val="center"/>
            <w:hideMark/>
          </w:tcPr>
          <w:p w14:paraId="6F96FC61" w14:textId="41504FE9" w:rsidR="00D00D1B" w:rsidRPr="00DF0A92" w:rsidRDefault="00D00D1B" w:rsidP="00D00D1B">
            <w:pPr>
              <w:jc w:val="center"/>
              <w:rPr>
                <w:color w:val="000000"/>
                <w:sz w:val="20"/>
                <w:szCs w:val="20"/>
              </w:rPr>
            </w:pPr>
            <w:r w:rsidRPr="00DF0A92">
              <w:rPr>
                <w:color w:val="000000"/>
                <w:sz w:val="20"/>
                <w:szCs w:val="20"/>
              </w:rPr>
              <w:t>2009</w:t>
            </w:r>
          </w:p>
        </w:tc>
        <w:tc>
          <w:tcPr>
            <w:tcW w:w="0" w:type="auto"/>
            <w:shd w:val="clear" w:color="auto" w:fill="auto"/>
            <w:noWrap/>
            <w:vAlign w:val="center"/>
            <w:hideMark/>
          </w:tcPr>
          <w:p w14:paraId="21352298" w14:textId="13CABA8D" w:rsidR="00D00D1B" w:rsidRPr="00DF0A92" w:rsidRDefault="00D00D1B" w:rsidP="00D00D1B">
            <w:pPr>
              <w:jc w:val="center"/>
              <w:rPr>
                <w:color w:val="000000"/>
                <w:sz w:val="20"/>
                <w:szCs w:val="20"/>
              </w:rPr>
            </w:pPr>
            <w:r w:rsidRPr="00DF0A92">
              <w:rPr>
                <w:color w:val="000000"/>
                <w:sz w:val="20"/>
                <w:szCs w:val="20"/>
              </w:rPr>
              <w:t>HB 681</w:t>
            </w:r>
          </w:p>
        </w:tc>
        <w:tc>
          <w:tcPr>
            <w:tcW w:w="0" w:type="auto"/>
            <w:shd w:val="clear" w:color="auto" w:fill="auto"/>
            <w:vAlign w:val="center"/>
            <w:hideMark/>
          </w:tcPr>
          <w:p w14:paraId="0E7CE901" w14:textId="7AEE4A16" w:rsidR="00D00D1B" w:rsidRPr="00DF0A92" w:rsidRDefault="00D00D1B" w:rsidP="00D00D1B">
            <w:pPr>
              <w:rPr>
                <w:color w:val="000000"/>
                <w:sz w:val="20"/>
                <w:szCs w:val="20"/>
              </w:rPr>
            </w:pPr>
            <w:r w:rsidRPr="00DF0A92">
              <w:rPr>
                <w:color w:val="000000"/>
                <w:sz w:val="20"/>
                <w:szCs w:val="20"/>
              </w:rPr>
              <w:t>Warning Signs Regarding Mercury Levels in Fish</w:t>
            </w:r>
          </w:p>
        </w:tc>
      </w:tr>
      <w:tr w:rsidR="00D00D1B" w:rsidRPr="00DF0A92" w14:paraId="2645D77D" w14:textId="77777777" w:rsidTr="00306918">
        <w:trPr>
          <w:trHeight w:val="346"/>
        </w:trPr>
        <w:tc>
          <w:tcPr>
            <w:tcW w:w="0" w:type="auto"/>
            <w:shd w:val="clear" w:color="auto" w:fill="auto"/>
            <w:noWrap/>
            <w:vAlign w:val="center"/>
            <w:hideMark/>
          </w:tcPr>
          <w:p w14:paraId="46370F00" w14:textId="047D74D8" w:rsidR="00D00D1B" w:rsidRPr="00DF0A92" w:rsidRDefault="00D00D1B" w:rsidP="00D00D1B">
            <w:pPr>
              <w:jc w:val="center"/>
              <w:rPr>
                <w:color w:val="000000"/>
                <w:sz w:val="20"/>
                <w:szCs w:val="20"/>
              </w:rPr>
            </w:pPr>
            <w:r w:rsidRPr="00DF0A92">
              <w:rPr>
                <w:color w:val="000000"/>
                <w:sz w:val="20"/>
                <w:szCs w:val="20"/>
              </w:rPr>
              <w:t>2009</w:t>
            </w:r>
          </w:p>
        </w:tc>
        <w:tc>
          <w:tcPr>
            <w:tcW w:w="0" w:type="auto"/>
            <w:shd w:val="clear" w:color="auto" w:fill="auto"/>
            <w:noWrap/>
            <w:vAlign w:val="center"/>
            <w:hideMark/>
          </w:tcPr>
          <w:p w14:paraId="51558F04" w14:textId="5C2BF73B" w:rsidR="00D00D1B" w:rsidRPr="00DF0A92" w:rsidRDefault="00D00D1B" w:rsidP="00D00D1B">
            <w:pPr>
              <w:jc w:val="center"/>
              <w:rPr>
                <w:color w:val="000000"/>
                <w:sz w:val="20"/>
                <w:szCs w:val="20"/>
              </w:rPr>
            </w:pPr>
            <w:r w:rsidRPr="00DF0A92">
              <w:rPr>
                <w:color w:val="000000"/>
                <w:sz w:val="20"/>
                <w:szCs w:val="20"/>
              </w:rPr>
              <w:t>SB 1049</w:t>
            </w:r>
          </w:p>
        </w:tc>
        <w:tc>
          <w:tcPr>
            <w:tcW w:w="0" w:type="auto"/>
            <w:shd w:val="clear" w:color="auto" w:fill="auto"/>
            <w:vAlign w:val="center"/>
            <w:hideMark/>
          </w:tcPr>
          <w:p w14:paraId="5A5C6970" w14:textId="4A23C850" w:rsidR="00D00D1B" w:rsidRPr="00DF0A92" w:rsidRDefault="00D00D1B" w:rsidP="00D00D1B">
            <w:pPr>
              <w:rPr>
                <w:color w:val="000000"/>
                <w:sz w:val="20"/>
                <w:szCs w:val="20"/>
              </w:rPr>
            </w:pPr>
            <w:r w:rsidRPr="00DF0A92">
              <w:rPr>
                <w:color w:val="000000"/>
                <w:sz w:val="20"/>
                <w:szCs w:val="20"/>
              </w:rPr>
              <w:t>Increasing Age Restriction on Tobacco Purchases</w:t>
            </w:r>
          </w:p>
        </w:tc>
      </w:tr>
      <w:tr w:rsidR="00D00D1B" w:rsidRPr="00DF0A92" w14:paraId="2C547C0F" w14:textId="77777777" w:rsidTr="00306918">
        <w:trPr>
          <w:trHeight w:val="346"/>
        </w:trPr>
        <w:tc>
          <w:tcPr>
            <w:tcW w:w="0" w:type="auto"/>
            <w:shd w:val="clear" w:color="auto" w:fill="auto"/>
            <w:noWrap/>
            <w:vAlign w:val="center"/>
            <w:hideMark/>
          </w:tcPr>
          <w:p w14:paraId="60689C2B" w14:textId="7C404F82" w:rsidR="00D00D1B" w:rsidRPr="00DF0A92" w:rsidRDefault="00D00D1B" w:rsidP="00D00D1B">
            <w:pPr>
              <w:jc w:val="center"/>
              <w:rPr>
                <w:color w:val="000000"/>
                <w:sz w:val="20"/>
                <w:szCs w:val="20"/>
              </w:rPr>
            </w:pPr>
            <w:r w:rsidRPr="00DF0A92">
              <w:rPr>
                <w:color w:val="000000"/>
                <w:sz w:val="20"/>
                <w:szCs w:val="20"/>
              </w:rPr>
              <w:t>2009</w:t>
            </w:r>
          </w:p>
        </w:tc>
        <w:tc>
          <w:tcPr>
            <w:tcW w:w="0" w:type="auto"/>
            <w:shd w:val="clear" w:color="auto" w:fill="auto"/>
            <w:noWrap/>
            <w:vAlign w:val="center"/>
            <w:hideMark/>
          </w:tcPr>
          <w:p w14:paraId="202F546E" w14:textId="41A3E7A4" w:rsidR="00D00D1B" w:rsidRPr="00DF0A92" w:rsidRDefault="00D00D1B" w:rsidP="00D00D1B">
            <w:pPr>
              <w:jc w:val="center"/>
              <w:rPr>
                <w:color w:val="000000"/>
                <w:sz w:val="20"/>
                <w:szCs w:val="20"/>
              </w:rPr>
            </w:pPr>
            <w:r w:rsidRPr="00DF0A92">
              <w:rPr>
                <w:color w:val="000000"/>
                <w:sz w:val="20"/>
                <w:szCs w:val="20"/>
              </w:rPr>
              <w:t>SB 175</w:t>
            </w:r>
          </w:p>
        </w:tc>
        <w:tc>
          <w:tcPr>
            <w:tcW w:w="0" w:type="auto"/>
            <w:shd w:val="clear" w:color="auto" w:fill="auto"/>
            <w:vAlign w:val="center"/>
            <w:hideMark/>
          </w:tcPr>
          <w:p w14:paraId="52C6B682" w14:textId="6BF35D76" w:rsidR="00D00D1B" w:rsidRPr="00DF0A92" w:rsidRDefault="00D00D1B" w:rsidP="00D00D1B">
            <w:pPr>
              <w:rPr>
                <w:color w:val="000000"/>
                <w:sz w:val="20"/>
                <w:szCs w:val="20"/>
              </w:rPr>
            </w:pPr>
            <w:r w:rsidRPr="00DF0A92">
              <w:rPr>
                <w:color w:val="000000"/>
                <w:sz w:val="20"/>
                <w:szCs w:val="20"/>
              </w:rPr>
              <w:t>Capping Automatic College Admissions</w:t>
            </w:r>
          </w:p>
        </w:tc>
      </w:tr>
      <w:tr w:rsidR="00D00D1B" w:rsidRPr="00DF0A92" w14:paraId="62885484" w14:textId="77777777" w:rsidTr="00306918">
        <w:trPr>
          <w:trHeight w:val="346"/>
        </w:trPr>
        <w:tc>
          <w:tcPr>
            <w:tcW w:w="0" w:type="auto"/>
            <w:shd w:val="clear" w:color="auto" w:fill="auto"/>
            <w:noWrap/>
            <w:vAlign w:val="center"/>
            <w:hideMark/>
          </w:tcPr>
          <w:p w14:paraId="40281554" w14:textId="50EC9EBD" w:rsidR="00D00D1B" w:rsidRPr="00DF0A92" w:rsidRDefault="00D00D1B" w:rsidP="00D00D1B">
            <w:pPr>
              <w:jc w:val="center"/>
              <w:rPr>
                <w:color w:val="000000"/>
                <w:sz w:val="20"/>
                <w:szCs w:val="20"/>
              </w:rPr>
            </w:pPr>
            <w:r w:rsidRPr="00DF0A92">
              <w:rPr>
                <w:color w:val="000000"/>
                <w:sz w:val="20"/>
                <w:szCs w:val="20"/>
              </w:rPr>
              <w:t>2009</w:t>
            </w:r>
          </w:p>
        </w:tc>
        <w:tc>
          <w:tcPr>
            <w:tcW w:w="0" w:type="auto"/>
            <w:shd w:val="clear" w:color="auto" w:fill="auto"/>
            <w:noWrap/>
            <w:vAlign w:val="center"/>
            <w:hideMark/>
          </w:tcPr>
          <w:p w14:paraId="5C815B43" w14:textId="35E7DDAF" w:rsidR="00D00D1B" w:rsidRPr="00DF0A92" w:rsidRDefault="00D00D1B" w:rsidP="00D00D1B">
            <w:pPr>
              <w:jc w:val="center"/>
              <w:rPr>
                <w:color w:val="000000"/>
                <w:sz w:val="20"/>
                <w:szCs w:val="20"/>
              </w:rPr>
            </w:pPr>
            <w:r w:rsidRPr="00DF0A92">
              <w:rPr>
                <w:color w:val="000000"/>
                <w:sz w:val="20"/>
                <w:szCs w:val="20"/>
              </w:rPr>
              <w:t>SB 188</w:t>
            </w:r>
          </w:p>
        </w:tc>
        <w:tc>
          <w:tcPr>
            <w:tcW w:w="0" w:type="auto"/>
            <w:shd w:val="clear" w:color="auto" w:fill="auto"/>
            <w:vAlign w:val="center"/>
            <w:hideMark/>
          </w:tcPr>
          <w:p w14:paraId="69970ADB" w14:textId="2989DDDA" w:rsidR="00D00D1B" w:rsidRPr="00DF0A92" w:rsidRDefault="00D00D1B" w:rsidP="00D00D1B">
            <w:pPr>
              <w:rPr>
                <w:color w:val="000000"/>
                <w:sz w:val="20"/>
                <w:szCs w:val="20"/>
              </w:rPr>
            </w:pPr>
            <w:r w:rsidRPr="00DF0A92">
              <w:rPr>
                <w:color w:val="000000"/>
                <w:sz w:val="20"/>
                <w:szCs w:val="20"/>
              </w:rPr>
              <w:t>Authorizes Needle Exchange Programs</w:t>
            </w:r>
          </w:p>
        </w:tc>
      </w:tr>
      <w:tr w:rsidR="00D00D1B" w:rsidRPr="00DF0A92" w14:paraId="0DAC386C" w14:textId="77777777" w:rsidTr="00306918">
        <w:trPr>
          <w:trHeight w:val="346"/>
        </w:trPr>
        <w:tc>
          <w:tcPr>
            <w:tcW w:w="0" w:type="auto"/>
            <w:shd w:val="clear" w:color="auto" w:fill="auto"/>
            <w:noWrap/>
            <w:vAlign w:val="center"/>
            <w:hideMark/>
          </w:tcPr>
          <w:p w14:paraId="231F2771" w14:textId="050D7D53" w:rsidR="00D00D1B" w:rsidRPr="00DF0A92" w:rsidRDefault="00D00D1B" w:rsidP="00D00D1B">
            <w:pPr>
              <w:jc w:val="center"/>
              <w:rPr>
                <w:color w:val="000000"/>
                <w:sz w:val="20"/>
                <w:szCs w:val="20"/>
              </w:rPr>
            </w:pPr>
            <w:r w:rsidRPr="00DF0A92">
              <w:rPr>
                <w:color w:val="000000"/>
                <w:sz w:val="20"/>
                <w:szCs w:val="20"/>
              </w:rPr>
              <w:t>2009</w:t>
            </w:r>
          </w:p>
        </w:tc>
        <w:tc>
          <w:tcPr>
            <w:tcW w:w="0" w:type="auto"/>
            <w:shd w:val="clear" w:color="auto" w:fill="auto"/>
            <w:noWrap/>
            <w:vAlign w:val="center"/>
            <w:hideMark/>
          </w:tcPr>
          <w:p w14:paraId="0BB231DC" w14:textId="5E3C0F74" w:rsidR="00D00D1B" w:rsidRPr="00DF0A92" w:rsidRDefault="00D00D1B" w:rsidP="00D00D1B">
            <w:pPr>
              <w:jc w:val="center"/>
              <w:rPr>
                <w:color w:val="000000"/>
                <w:sz w:val="20"/>
                <w:szCs w:val="20"/>
              </w:rPr>
            </w:pPr>
            <w:r w:rsidRPr="00DF0A92">
              <w:rPr>
                <w:color w:val="000000"/>
                <w:sz w:val="20"/>
                <w:szCs w:val="20"/>
              </w:rPr>
              <w:t>SB 298</w:t>
            </w:r>
          </w:p>
        </w:tc>
        <w:tc>
          <w:tcPr>
            <w:tcW w:w="0" w:type="auto"/>
            <w:shd w:val="clear" w:color="auto" w:fill="auto"/>
            <w:vAlign w:val="center"/>
            <w:hideMark/>
          </w:tcPr>
          <w:p w14:paraId="4E2F751A" w14:textId="7786A0B7" w:rsidR="00D00D1B" w:rsidRPr="00DF0A92" w:rsidRDefault="00D00D1B" w:rsidP="00D00D1B">
            <w:pPr>
              <w:rPr>
                <w:color w:val="000000"/>
                <w:sz w:val="20"/>
                <w:szCs w:val="20"/>
              </w:rPr>
            </w:pPr>
            <w:r w:rsidRPr="00DF0A92">
              <w:rPr>
                <w:color w:val="000000"/>
                <w:sz w:val="20"/>
                <w:szCs w:val="20"/>
              </w:rPr>
              <w:t>Authorizing Sobriety Checkpoints</w:t>
            </w:r>
          </w:p>
        </w:tc>
      </w:tr>
      <w:tr w:rsidR="00D00D1B" w:rsidRPr="00DF0A92" w14:paraId="0DB5A36A" w14:textId="77777777" w:rsidTr="00306918">
        <w:trPr>
          <w:trHeight w:val="346"/>
        </w:trPr>
        <w:tc>
          <w:tcPr>
            <w:tcW w:w="0" w:type="auto"/>
            <w:shd w:val="clear" w:color="auto" w:fill="auto"/>
            <w:noWrap/>
            <w:vAlign w:val="center"/>
            <w:hideMark/>
          </w:tcPr>
          <w:p w14:paraId="22FD2FC6" w14:textId="131CC512" w:rsidR="00D00D1B" w:rsidRPr="00DF0A92" w:rsidRDefault="00D00D1B" w:rsidP="00D00D1B">
            <w:pPr>
              <w:jc w:val="center"/>
              <w:rPr>
                <w:color w:val="000000"/>
                <w:sz w:val="20"/>
                <w:szCs w:val="20"/>
              </w:rPr>
            </w:pPr>
            <w:r w:rsidRPr="00DF0A92">
              <w:rPr>
                <w:color w:val="000000"/>
                <w:sz w:val="20"/>
                <w:szCs w:val="20"/>
              </w:rPr>
              <w:t>2009</w:t>
            </w:r>
          </w:p>
        </w:tc>
        <w:tc>
          <w:tcPr>
            <w:tcW w:w="0" w:type="auto"/>
            <w:shd w:val="clear" w:color="auto" w:fill="auto"/>
            <w:noWrap/>
            <w:vAlign w:val="center"/>
            <w:hideMark/>
          </w:tcPr>
          <w:p w14:paraId="3AA19FBC" w14:textId="721C2546" w:rsidR="00D00D1B" w:rsidRPr="00DF0A92" w:rsidRDefault="00D00D1B" w:rsidP="00D00D1B">
            <w:pPr>
              <w:jc w:val="center"/>
              <w:rPr>
                <w:color w:val="000000"/>
                <w:sz w:val="20"/>
                <w:szCs w:val="20"/>
              </w:rPr>
            </w:pPr>
            <w:r w:rsidRPr="00DF0A92">
              <w:rPr>
                <w:color w:val="000000"/>
                <w:sz w:val="20"/>
                <w:szCs w:val="20"/>
              </w:rPr>
              <w:t>SB 362</w:t>
            </w:r>
          </w:p>
        </w:tc>
        <w:tc>
          <w:tcPr>
            <w:tcW w:w="0" w:type="auto"/>
            <w:shd w:val="clear" w:color="auto" w:fill="auto"/>
            <w:vAlign w:val="center"/>
            <w:hideMark/>
          </w:tcPr>
          <w:p w14:paraId="6579D38D" w14:textId="66E26E69" w:rsidR="00D00D1B" w:rsidRPr="00DF0A92" w:rsidRDefault="00D00D1B" w:rsidP="00D00D1B">
            <w:pPr>
              <w:rPr>
                <w:color w:val="000000"/>
                <w:sz w:val="20"/>
                <w:szCs w:val="20"/>
              </w:rPr>
            </w:pPr>
            <w:r w:rsidRPr="00DF0A92">
              <w:rPr>
                <w:color w:val="000000"/>
                <w:sz w:val="20"/>
                <w:szCs w:val="20"/>
              </w:rPr>
              <w:t>Requiring Proof of Identification to Vote</w:t>
            </w:r>
          </w:p>
        </w:tc>
      </w:tr>
      <w:tr w:rsidR="00D00D1B" w:rsidRPr="00DF0A92" w14:paraId="3F977222" w14:textId="77777777" w:rsidTr="00306918">
        <w:trPr>
          <w:trHeight w:val="346"/>
        </w:trPr>
        <w:tc>
          <w:tcPr>
            <w:tcW w:w="0" w:type="auto"/>
            <w:shd w:val="clear" w:color="auto" w:fill="auto"/>
            <w:noWrap/>
            <w:vAlign w:val="center"/>
            <w:hideMark/>
          </w:tcPr>
          <w:p w14:paraId="0C4ACF29" w14:textId="3B1DCCC6" w:rsidR="00D00D1B" w:rsidRPr="00DF0A92" w:rsidRDefault="00D00D1B" w:rsidP="00D00D1B">
            <w:pPr>
              <w:jc w:val="center"/>
              <w:rPr>
                <w:color w:val="000000"/>
                <w:sz w:val="20"/>
                <w:szCs w:val="20"/>
              </w:rPr>
            </w:pPr>
            <w:r w:rsidRPr="00DF0A92">
              <w:rPr>
                <w:color w:val="000000"/>
                <w:sz w:val="20"/>
                <w:szCs w:val="20"/>
              </w:rPr>
              <w:t>2009</w:t>
            </w:r>
          </w:p>
        </w:tc>
        <w:tc>
          <w:tcPr>
            <w:tcW w:w="0" w:type="auto"/>
            <w:shd w:val="clear" w:color="auto" w:fill="auto"/>
            <w:noWrap/>
            <w:vAlign w:val="center"/>
            <w:hideMark/>
          </w:tcPr>
          <w:p w14:paraId="0FE38991" w14:textId="68A6655D" w:rsidR="00D00D1B" w:rsidRPr="00DF0A92" w:rsidRDefault="00D00D1B" w:rsidP="00D00D1B">
            <w:pPr>
              <w:jc w:val="center"/>
              <w:rPr>
                <w:color w:val="000000"/>
                <w:sz w:val="20"/>
                <w:szCs w:val="20"/>
              </w:rPr>
            </w:pPr>
            <w:r w:rsidRPr="00DF0A92">
              <w:rPr>
                <w:color w:val="000000"/>
                <w:sz w:val="20"/>
                <w:szCs w:val="20"/>
              </w:rPr>
              <w:t>SB 855</w:t>
            </w:r>
          </w:p>
        </w:tc>
        <w:tc>
          <w:tcPr>
            <w:tcW w:w="0" w:type="auto"/>
            <w:shd w:val="clear" w:color="auto" w:fill="auto"/>
            <w:vAlign w:val="center"/>
            <w:hideMark/>
          </w:tcPr>
          <w:p w14:paraId="27213267" w14:textId="4F925F3B" w:rsidR="00D00D1B" w:rsidRPr="00DF0A92" w:rsidRDefault="00D00D1B" w:rsidP="00D00D1B">
            <w:pPr>
              <w:rPr>
                <w:color w:val="000000"/>
                <w:sz w:val="20"/>
                <w:szCs w:val="20"/>
              </w:rPr>
            </w:pPr>
            <w:r w:rsidRPr="00DF0A92">
              <w:rPr>
                <w:color w:val="000000"/>
                <w:sz w:val="20"/>
                <w:szCs w:val="20"/>
              </w:rPr>
              <w:t>Authorizing County Taxes and Fees to Fund Transportation Projects</w:t>
            </w:r>
          </w:p>
        </w:tc>
      </w:tr>
      <w:tr w:rsidR="00D00D1B" w:rsidRPr="00DF0A92" w14:paraId="50143582" w14:textId="77777777" w:rsidTr="00306918">
        <w:trPr>
          <w:trHeight w:val="346"/>
        </w:trPr>
        <w:tc>
          <w:tcPr>
            <w:tcW w:w="0" w:type="auto"/>
            <w:shd w:val="clear" w:color="auto" w:fill="auto"/>
            <w:noWrap/>
            <w:vAlign w:val="center"/>
            <w:hideMark/>
          </w:tcPr>
          <w:p w14:paraId="30025E97" w14:textId="148ABBE6" w:rsidR="00D00D1B" w:rsidRPr="00DF0A92" w:rsidRDefault="00D00D1B" w:rsidP="00D00D1B">
            <w:pPr>
              <w:jc w:val="center"/>
              <w:rPr>
                <w:color w:val="000000"/>
                <w:sz w:val="20"/>
                <w:szCs w:val="20"/>
              </w:rPr>
            </w:pPr>
            <w:r w:rsidRPr="00DF0A92">
              <w:rPr>
                <w:color w:val="000000"/>
                <w:sz w:val="20"/>
                <w:szCs w:val="20"/>
              </w:rPr>
              <w:t>2009</w:t>
            </w:r>
          </w:p>
        </w:tc>
        <w:tc>
          <w:tcPr>
            <w:tcW w:w="0" w:type="auto"/>
            <w:shd w:val="clear" w:color="auto" w:fill="auto"/>
            <w:noWrap/>
            <w:vAlign w:val="center"/>
            <w:hideMark/>
          </w:tcPr>
          <w:p w14:paraId="4C1B58D9" w14:textId="1A8B9584" w:rsidR="00D00D1B" w:rsidRPr="00DF0A92" w:rsidRDefault="00D00D1B" w:rsidP="00D00D1B">
            <w:pPr>
              <w:jc w:val="center"/>
              <w:rPr>
                <w:color w:val="000000"/>
                <w:sz w:val="20"/>
                <w:szCs w:val="20"/>
              </w:rPr>
            </w:pPr>
            <w:r w:rsidRPr="00DF0A92">
              <w:rPr>
                <w:color w:val="000000"/>
                <w:sz w:val="20"/>
                <w:szCs w:val="20"/>
              </w:rPr>
              <w:t>SB1</w:t>
            </w:r>
          </w:p>
        </w:tc>
        <w:tc>
          <w:tcPr>
            <w:tcW w:w="0" w:type="auto"/>
            <w:shd w:val="clear" w:color="auto" w:fill="auto"/>
            <w:vAlign w:val="center"/>
            <w:hideMark/>
          </w:tcPr>
          <w:p w14:paraId="502C570C" w14:textId="7485FC2B" w:rsidR="00D00D1B" w:rsidRPr="00DF0A92" w:rsidRDefault="00D00D1B" w:rsidP="00D00D1B">
            <w:pPr>
              <w:rPr>
                <w:color w:val="000000"/>
                <w:sz w:val="20"/>
                <w:szCs w:val="20"/>
              </w:rPr>
            </w:pPr>
            <w:r w:rsidRPr="00DF0A92">
              <w:rPr>
                <w:color w:val="000000"/>
                <w:sz w:val="20"/>
                <w:szCs w:val="20"/>
              </w:rPr>
              <w:t>2009-2011 Biennium Budget</w:t>
            </w:r>
          </w:p>
        </w:tc>
      </w:tr>
      <w:tr w:rsidR="00D00D1B" w:rsidRPr="00DF0A92" w14:paraId="36D334CC" w14:textId="77777777" w:rsidTr="00306918">
        <w:trPr>
          <w:trHeight w:val="346"/>
        </w:trPr>
        <w:tc>
          <w:tcPr>
            <w:tcW w:w="0" w:type="auto"/>
            <w:shd w:val="clear" w:color="auto" w:fill="auto"/>
            <w:noWrap/>
            <w:vAlign w:val="center"/>
            <w:hideMark/>
          </w:tcPr>
          <w:p w14:paraId="75A0BE21" w14:textId="3F782274"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60E9C509" w14:textId="5493846B" w:rsidR="00D00D1B" w:rsidRPr="00DF0A92" w:rsidRDefault="00D00D1B" w:rsidP="00D00D1B">
            <w:pPr>
              <w:jc w:val="center"/>
              <w:rPr>
                <w:color w:val="000000"/>
                <w:sz w:val="20"/>
                <w:szCs w:val="20"/>
              </w:rPr>
            </w:pPr>
            <w:r w:rsidRPr="00DF0A92">
              <w:rPr>
                <w:color w:val="000000"/>
                <w:sz w:val="20"/>
                <w:szCs w:val="20"/>
              </w:rPr>
              <w:t>HB 1</w:t>
            </w:r>
          </w:p>
        </w:tc>
        <w:tc>
          <w:tcPr>
            <w:tcW w:w="0" w:type="auto"/>
            <w:shd w:val="clear" w:color="auto" w:fill="auto"/>
            <w:vAlign w:val="center"/>
            <w:hideMark/>
          </w:tcPr>
          <w:p w14:paraId="0338D86B" w14:textId="0AE05123" w:rsidR="00D00D1B" w:rsidRPr="00DF0A92" w:rsidRDefault="00D00D1B" w:rsidP="00D00D1B">
            <w:pPr>
              <w:rPr>
                <w:color w:val="000000"/>
                <w:sz w:val="20"/>
                <w:szCs w:val="20"/>
              </w:rPr>
            </w:pPr>
            <w:r w:rsidRPr="00DF0A92">
              <w:rPr>
                <w:color w:val="000000"/>
                <w:sz w:val="20"/>
                <w:szCs w:val="20"/>
              </w:rPr>
              <w:t>2011-2013 Budget</w:t>
            </w:r>
          </w:p>
        </w:tc>
      </w:tr>
      <w:tr w:rsidR="00D00D1B" w:rsidRPr="00DF0A92" w14:paraId="0DBC8717" w14:textId="77777777" w:rsidTr="00306918">
        <w:trPr>
          <w:trHeight w:val="346"/>
        </w:trPr>
        <w:tc>
          <w:tcPr>
            <w:tcW w:w="0" w:type="auto"/>
            <w:shd w:val="clear" w:color="auto" w:fill="auto"/>
            <w:noWrap/>
            <w:vAlign w:val="center"/>
            <w:hideMark/>
          </w:tcPr>
          <w:p w14:paraId="5F9D4B3B" w14:textId="3023E475"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51CA22DA" w14:textId="5B54CC21" w:rsidR="00D00D1B" w:rsidRPr="00DF0A92" w:rsidRDefault="00D00D1B" w:rsidP="00D00D1B">
            <w:pPr>
              <w:jc w:val="center"/>
              <w:rPr>
                <w:color w:val="000000"/>
                <w:sz w:val="20"/>
                <w:szCs w:val="20"/>
              </w:rPr>
            </w:pPr>
            <w:r w:rsidRPr="00DF0A92">
              <w:rPr>
                <w:color w:val="000000"/>
                <w:sz w:val="20"/>
                <w:szCs w:val="20"/>
              </w:rPr>
              <w:t>HB 12</w:t>
            </w:r>
          </w:p>
        </w:tc>
        <w:tc>
          <w:tcPr>
            <w:tcW w:w="0" w:type="auto"/>
            <w:shd w:val="clear" w:color="auto" w:fill="auto"/>
            <w:vAlign w:val="center"/>
            <w:hideMark/>
          </w:tcPr>
          <w:p w14:paraId="52A7E301" w14:textId="18A50550" w:rsidR="00D00D1B" w:rsidRPr="00DF0A92" w:rsidRDefault="00D00D1B" w:rsidP="00D00D1B">
            <w:pPr>
              <w:rPr>
                <w:color w:val="000000"/>
                <w:sz w:val="20"/>
                <w:szCs w:val="20"/>
              </w:rPr>
            </w:pPr>
            <w:r w:rsidRPr="00DF0A92">
              <w:rPr>
                <w:color w:val="000000"/>
                <w:sz w:val="20"/>
                <w:szCs w:val="20"/>
              </w:rPr>
              <w:t>Enforcement of State and Federal Laws Governing Immigration</w:t>
            </w:r>
          </w:p>
        </w:tc>
      </w:tr>
      <w:tr w:rsidR="00D00D1B" w:rsidRPr="00DF0A92" w14:paraId="2A67E850" w14:textId="77777777" w:rsidTr="00306918">
        <w:trPr>
          <w:trHeight w:val="346"/>
        </w:trPr>
        <w:tc>
          <w:tcPr>
            <w:tcW w:w="0" w:type="auto"/>
            <w:shd w:val="clear" w:color="auto" w:fill="auto"/>
            <w:noWrap/>
            <w:vAlign w:val="center"/>
            <w:hideMark/>
          </w:tcPr>
          <w:p w14:paraId="14973C26" w14:textId="06759D11"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430A9A9A" w14:textId="3E75F2E4" w:rsidR="00D00D1B" w:rsidRPr="00DF0A92" w:rsidRDefault="00D00D1B" w:rsidP="00D00D1B">
            <w:pPr>
              <w:jc w:val="center"/>
              <w:rPr>
                <w:color w:val="000000"/>
                <w:sz w:val="20"/>
                <w:szCs w:val="20"/>
              </w:rPr>
            </w:pPr>
            <w:r w:rsidRPr="00DF0A92">
              <w:rPr>
                <w:color w:val="000000"/>
                <w:sz w:val="20"/>
                <w:szCs w:val="20"/>
              </w:rPr>
              <w:t>HB 15</w:t>
            </w:r>
          </w:p>
        </w:tc>
        <w:tc>
          <w:tcPr>
            <w:tcW w:w="0" w:type="auto"/>
            <w:shd w:val="clear" w:color="auto" w:fill="auto"/>
            <w:vAlign w:val="center"/>
            <w:hideMark/>
          </w:tcPr>
          <w:p w14:paraId="08D9E662" w14:textId="2109B3F4" w:rsidR="00D00D1B" w:rsidRPr="00DF0A92" w:rsidRDefault="00D00D1B" w:rsidP="00D00D1B">
            <w:pPr>
              <w:rPr>
                <w:color w:val="000000"/>
                <w:sz w:val="20"/>
                <w:szCs w:val="20"/>
              </w:rPr>
            </w:pPr>
            <w:r w:rsidRPr="00DF0A92">
              <w:rPr>
                <w:color w:val="000000"/>
                <w:sz w:val="20"/>
                <w:szCs w:val="20"/>
              </w:rPr>
              <w:t>Requires an Ultrasound Prior to an Abortion</w:t>
            </w:r>
          </w:p>
        </w:tc>
      </w:tr>
      <w:tr w:rsidR="00D00D1B" w:rsidRPr="00DF0A92" w14:paraId="4D7C4078" w14:textId="77777777" w:rsidTr="00306918">
        <w:trPr>
          <w:trHeight w:val="346"/>
        </w:trPr>
        <w:tc>
          <w:tcPr>
            <w:tcW w:w="0" w:type="auto"/>
            <w:shd w:val="clear" w:color="auto" w:fill="auto"/>
            <w:noWrap/>
            <w:vAlign w:val="center"/>
            <w:hideMark/>
          </w:tcPr>
          <w:p w14:paraId="6F480D11" w14:textId="735209E1"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0027E945" w14:textId="3922EC2F" w:rsidR="00D00D1B" w:rsidRPr="00DF0A92" w:rsidRDefault="00D00D1B" w:rsidP="00D00D1B">
            <w:pPr>
              <w:jc w:val="center"/>
              <w:rPr>
                <w:color w:val="000000"/>
                <w:sz w:val="20"/>
                <w:szCs w:val="20"/>
              </w:rPr>
            </w:pPr>
            <w:r w:rsidRPr="00DF0A92">
              <w:rPr>
                <w:color w:val="000000"/>
                <w:sz w:val="20"/>
                <w:szCs w:val="20"/>
              </w:rPr>
              <w:t>HB 150</w:t>
            </w:r>
          </w:p>
        </w:tc>
        <w:tc>
          <w:tcPr>
            <w:tcW w:w="0" w:type="auto"/>
            <w:shd w:val="clear" w:color="auto" w:fill="auto"/>
            <w:vAlign w:val="center"/>
            <w:hideMark/>
          </w:tcPr>
          <w:p w14:paraId="162CBDDB" w14:textId="1C9E718E" w:rsidR="00D00D1B" w:rsidRPr="00DF0A92" w:rsidRDefault="00D00D1B" w:rsidP="00D00D1B">
            <w:pPr>
              <w:rPr>
                <w:color w:val="000000"/>
                <w:sz w:val="20"/>
                <w:szCs w:val="20"/>
              </w:rPr>
            </w:pPr>
            <w:r w:rsidRPr="00DF0A92">
              <w:rPr>
                <w:color w:val="000000"/>
                <w:sz w:val="20"/>
                <w:szCs w:val="20"/>
              </w:rPr>
              <w:t>2011-2012 Redistricting</w:t>
            </w:r>
          </w:p>
        </w:tc>
      </w:tr>
      <w:tr w:rsidR="00D00D1B" w:rsidRPr="00DF0A92" w14:paraId="484FDF87" w14:textId="77777777" w:rsidTr="00306918">
        <w:trPr>
          <w:trHeight w:val="346"/>
        </w:trPr>
        <w:tc>
          <w:tcPr>
            <w:tcW w:w="0" w:type="auto"/>
            <w:shd w:val="clear" w:color="auto" w:fill="auto"/>
            <w:noWrap/>
            <w:vAlign w:val="center"/>
            <w:hideMark/>
          </w:tcPr>
          <w:p w14:paraId="32C20F7F" w14:textId="447428DA"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7F8FC428" w14:textId="1627B766" w:rsidR="00D00D1B" w:rsidRPr="00DF0A92" w:rsidRDefault="00D00D1B" w:rsidP="00D00D1B">
            <w:pPr>
              <w:jc w:val="center"/>
              <w:rPr>
                <w:color w:val="000000"/>
                <w:sz w:val="20"/>
                <w:szCs w:val="20"/>
              </w:rPr>
            </w:pPr>
            <w:r w:rsidRPr="00DF0A92">
              <w:rPr>
                <w:color w:val="000000"/>
                <w:sz w:val="20"/>
                <w:szCs w:val="20"/>
              </w:rPr>
              <w:t>HB 2403</w:t>
            </w:r>
          </w:p>
        </w:tc>
        <w:tc>
          <w:tcPr>
            <w:tcW w:w="0" w:type="auto"/>
            <w:shd w:val="clear" w:color="auto" w:fill="auto"/>
            <w:vAlign w:val="center"/>
            <w:hideMark/>
          </w:tcPr>
          <w:p w14:paraId="4965252C" w14:textId="5F41E871" w:rsidR="00D00D1B" w:rsidRPr="00DF0A92" w:rsidRDefault="00D00D1B" w:rsidP="00D00D1B">
            <w:pPr>
              <w:rPr>
                <w:color w:val="000000"/>
                <w:sz w:val="20"/>
                <w:szCs w:val="20"/>
              </w:rPr>
            </w:pPr>
            <w:r w:rsidRPr="00DF0A92">
              <w:rPr>
                <w:color w:val="000000"/>
                <w:sz w:val="20"/>
                <w:szCs w:val="20"/>
              </w:rPr>
              <w:t>Internet Sales Tax</w:t>
            </w:r>
          </w:p>
        </w:tc>
      </w:tr>
      <w:tr w:rsidR="00D00D1B" w:rsidRPr="00DF0A92" w14:paraId="46BA6689" w14:textId="77777777" w:rsidTr="00306918">
        <w:trPr>
          <w:trHeight w:val="346"/>
        </w:trPr>
        <w:tc>
          <w:tcPr>
            <w:tcW w:w="0" w:type="auto"/>
            <w:shd w:val="clear" w:color="auto" w:fill="auto"/>
            <w:noWrap/>
            <w:vAlign w:val="center"/>
            <w:hideMark/>
          </w:tcPr>
          <w:p w14:paraId="3B3F1004" w14:textId="6FE7FC42"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6FBCB8CC" w14:textId="7DFA6BA1" w:rsidR="00D00D1B" w:rsidRPr="00DF0A92" w:rsidRDefault="00D00D1B" w:rsidP="00D00D1B">
            <w:pPr>
              <w:jc w:val="center"/>
              <w:rPr>
                <w:color w:val="000000"/>
                <w:sz w:val="20"/>
                <w:szCs w:val="20"/>
              </w:rPr>
            </w:pPr>
            <w:r w:rsidRPr="00DF0A92">
              <w:rPr>
                <w:color w:val="000000"/>
                <w:sz w:val="20"/>
                <w:szCs w:val="20"/>
              </w:rPr>
              <w:t>HB 242</w:t>
            </w:r>
          </w:p>
        </w:tc>
        <w:tc>
          <w:tcPr>
            <w:tcW w:w="0" w:type="auto"/>
            <w:shd w:val="clear" w:color="auto" w:fill="auto"/>
            <w:vAlign w:val="center"/>
            <w:hideMark/>
          </w:tcPr>
          <w:p w14:paraId="360A5DBA" w14:textId="16F03E6E" w:rsidR="00D00D1B" w:rsidRPr="00DF0A92" w:rsidRDefault="00D00D1B" w:rsidP="00D00D1B">
            <w:pPr>
              <w:rPr>
                <w:color w:val="000000"/>
                <w:sz w:val="20"/>
                <w:szCs w:val="20"/>
              </w:rPr>
            </w:pPr>
            <w:r w:rsidRPr="00DF0A92">
              <w:rPr>
                <w:color w:val="000000"/>
                <w:sz w:val="20"/>
                <w:szCs w:val="20"/>
              </w:rPr>
              <w:t>Prohibits Texting While Driving</w:t>
            </w:r>
          </w:p>
        </w:tc>
      </w:tr>
      <w:tr w:rsidR="00D00D1B" w:rsidRPr="00DF0A92" w14:paraId="55D6FCE8" w14:textId="77777777" w:rsidTr="00306918">
        <w:trPr>
          <w:trHeight w:val="346"/>
        </w:trPr>
        <w:tc>
          <w:tcPr>
            <w:tcW w:w="0" w:type="auto"/>
            <w:shd w:val="clear" w:color="auto" w:fill="auto"/>
            <w:noWrap/>
            <w:vAlign w:val="center"/>
            <w:hideMark/>
          </w:tcPr>
          <w:p w14:paraId="77FC77EC" w14:textId="6FFDCE7B"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0B5A444D" w14:textId="1FA3FD26" w:rsidR="00D00D1B" w:rsidRPr="00DF0A92" w:rsidRDefault="00D00D1B" w:rsidP="00D00D1B">
            <w:pPr>
              <w:jc w:val="center"/>
              <w:rPr>
                <w:color w:val="000000"/>
                <w:sz w:val="20"/>
                <w:szCs w:val="20"/>
              </w:rPr>
            </w:pPr>
            <w:r w:rsidRPr="00DF0A92">
              <w:rPr>
                <w:color w:val="000000"/>
                <w:sz w:val="20"/>
                <w:szCs w:val="20"/>
              </w:rPr>
              <w:t>HB 359</w:t>
            </w:r>
          </w:p>
        </w:tc>
        <w:tc>
          <w:tcPr>
            <w:tcW w:w="0" w:type="auto"/>
            <w:shd w:val="clear" w:color="auto" w:fill="auto"/>
            <w:vAlign w:val="center"/>
            <w:hideMark/>
          </w:tcPr>
          <w:p w14:paraId="20FAF007" w14:textId="5CCCBE19" w:rsidR="00D00D1B" w:rsidRPr="00DF0A92" w:rsidRDefault="00D00D1B" w:rsidP="00D00D1B">
            <w:pPr>
              <w:rPr>
                <w:color w:val="000000"/>
                <w:sz w:val="20"/>
                <w:szCs w:val="20"/>
              </w:rPr>
            </w:pPr>
            <w:r w:rsidRPr="00DF0A92">
              <w:rPr>
                <w:color w:val="000000"/>
                <w:sz w:val="20"/>
                <w:szCs w:val="20"/>
              </w:rPr>
              <w:t>Corporal Punishment in Public Schools</w:t>
            </w:r>
          </w:p>
        </w:tc>
      </w:tr>
      <w:tr w:rsidR="00D00D1B" w:rsidRPr="00DF0A92" w14:paraId="3AB6C98B" w14:textId="77777777" w:rsidTr="00306918">
        <w:trPr>
          <w:trHeight w:val="346"/>
        </w:trPr>
        <w:tc>
          <w:tcPr>
            <w:tcW w:w="0" w:type="auto"/>
            <w:shd w:val="clear" w:color="auto" w:fill="auto"/>
            <w:noWrap/>
            <w:vAlign w:val="center"/>
            <w:hideMark/>
          </w:tcPr>
          <w:p w14:paraId="33B12B3F" w14:textId="2DF113DB"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3648B693" w14:textId="7AA978A4" w:rsidR="00D00D1B" w:rsidRPr="00DF0A92" w:rsidRDefault="00D00D1B" w:rsidP="00D00D1B">
            <w:pPr>
              <w:jc w:val="center"/>
              <w:rPr>
                <w:color w:val="000000"/>
                <w:sz w:val="20"/>
                <w:szCs w:val="20"/>
              </w:rPr>
            </w:pPr>
            <w:r w:rsidRPr="00DF0A92">
              <w:rPr>
                <w:color w:val="000000"/>
                <w:sz w:val="20"/>
                <w:szCs w:val="20"/>
              </w:rPr>
              <w:t>HB 537</w:t>
            </w:r>
          </w:p>
        </w:tc>
        <w:tc>
          <w:tcPr>
            <w:tcW w:w="0" w:type="auto"/>
            <w:shd w:val="clear" w:color="auto" w:fill="auto"/>
            <w:vAlign w:val="center"/>
            <w:hideMark/>
          </w:tcPr>
          <w:p w14:paraId="1E90F940" w14:textId="7D988870" w:rsidR="00D00D1B" w:rsidRPr="00DF0A92" w:rsidRDefault="00D00D1B" w:rsidP="00D00D1B">
            <w:pPr>
              <w:rPr>
                <w:color w:val="000000"/>
                <w:sz w:val="20"/>
                <w:szCs w:val="20"/>
              </w:rPr>
            </w:pPr>
            <w:r w:rsidRPr="00DF0A92">
              <w:rPr>
                <w:color w:val="000000"/>
                <w:sz w:val="20"/>
                <w:szCs w:val="20"/>
              </w:rPr>
              <w:t>Interstate Health Care Compact</w:t>
            </w:r>
          </w:p>
        </w:tc>
      </w:tr>
      <w:tr w:rsidR="00D00D1B" w:rsidRPr="00DF0A92" w14:paraId="041B28D1" w14:textId="77777777" w:rsidTr="00306918">
        <w:trPr>
          <w:trHeight w:val="346"/>
        </w:trPr>
        <w:tc>
          <w:tcPr>
            <w:tcW w:w="0" w:type="auto"/>
            <w:shd w:val="clear" w:color="auto" w:fill="auto"/>
            <w:noWrap/>
            <w:vAlign w:val="center"/>
            <w:hideMark/>
          </w:tcPr>
          <w:p w14:paraId="115EA34E" w14:textId="11938FE3"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2FE354CC" w14:textId="58F84EC4" w:rsidR="00D00D1B" w:rsidRPr="00DF0A92" w:rsidRDefault="00D00D1B" w:rsidP="00D00D1B">
            <w:pPr>
              <w:jc w:val="center"/>
              <w:rPr>
                <w:color w:val="000000"/>
                <w:sz w:val="20"/>
                <w:szCs w:val="20"/>
              </w:rPr>
            </w:pPr>
            <w:r w:rsidRPr="00DF0A92">
              <w:rPr>
                <w:color w:val="000000"/>
                <w:sz w:val="20"/>
                <w:szCs w:val="20"/>
              </w:rPr>
              <w:t>SB 1</w:t>
            </w:r>
          </w:p>
        </w:tc>
        <w:tc>
          <w:tcPr>
            <w:tcW w:w="0" w:type="auto"/>
            <w:shd w:val="clear" w:color="auto" w:fill="auto"/>
            <w:vAlign w:val="center"/>
            <w:hideMark/>
          </w:tcPr>
          <w:p w14:paraId="3F38E0F7" w14:textId="1C18CE2A" w:rsidR="00D00D1B" w:rsidRPr="00DF0A92" w:rsidRDefault="00D00D1B" w:rsidP="00D00D1B">
            <w:pPr>
              <w:rPr>
                <w:color w:val="000000"/>
                <w:sz w:val="20"/>
                <w:szCs w:val="20"/>
              </w:rPr>
            </w:pPr>
            <w:r w:rsidRPr="00DF0A92">
              <w:rPr>
                <w:color w:val="000000"/>
                <w:sz w:val="20"/>
                <w:szCs w:val="20"/>
              </w:rPr>
              <w:t>2011-2013 Biennium Education Budget</w:t>
            </w:r>
          </w:p>
        </w:tc>
      </w:tr>
      <w:tr w:rsidR="00D00D1B" w:rsidRPr="00DF0A92" w14:paraId="4060C816" w14:textId="77777777" w:rsidTr="00306918">
        <w:trPr>
          <w:trHeight w:val="346"/>
        </w:trPr>
        <w:tc>
          <w:tcPr>
            <w:tcW w:w="0" w:type="auto"/>
            <w:shd w:val="clear" w:color="auto" w:fill="auto"/>
            <w:noWrap/>
            <w:vAlign w:val="center"/>
            <w:hideMark/>
          </w:tcPr>
          <w:p w14:paraId="20F99F89" w14:textId="53AF2957"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3892B749" w14:textId="68AA4795" w:rsidR="00D00D1B" w:rsidRPr="00DF0A92" w:rsidRDefault="00D00D1B" w:rsidP="00D00D1B">
            <w:pPr>
              <w:jc w:val="center"/>
              <w:rPr>
                <w:color w:val="000000"/>
                <w:sz w:val="20"/>
                <w:szCs w:val="20"/>
              </w:rPr>
            </w:pPr>
            <w:r w:rsidRPr="00DF0A92">
              <w:rPr>
                <w:color w:val="000000"/>
                <w:sz w:val="20"/>
                <w:szCs w:val="20"/>
              </w:rPr>
              <w:t>SB 14</w:t>
            </w:r>
          </w:p>
        </w:tc>
        <w:tc>
          <w:tcPr>
            <w:tcW w:w="0" w:type="auto"/>
            <w:shd w:val="clear" w:color="auto" w:fill="auto"/>
            <w:vAlign w:val="center"/>
            <w:hideMark/>
          </w:tcPr>
          <w:p w14:paraId="6F8E47AE" w14:textId="111F7898" w:rsidR="00D00D1B" w:rsidRPr="00DF0A92" w:rsidRDefault="00D00D1B" w:rsidP="00D00D1B">
            <w:pPr>
              <w:rPr>
                <w:color w:val="000000"/>
                <w:sz w:val="20"/>
                <w:szCs w:val="20"/>
              </w:rPr>
            </w:pPr>
            <w:r w:rsidRPr="00DF0A92">
              <w:rPr>
                <w:color w:val="000000"/>
                <w:sz w:val="20"/>
                <w:szCs w:val="20"/>
              </w:rPr>
              <w:t>Voter Identification Requirements</w:t>
            </w:r>
          </w:p>
        </w:tc>
      </w:tr>
      <w:tr w:rsidR="00D00D1B" w:rsidRPr="00DF0A92" w14:paraId="7002AA62" w14:textId="77777777" w:rsidTr="00306918">
        <w:trPr>
          <w:trHeight w:val="346"/>
        </w:trPr>
        <w:tc>
          <w:tcPr>
            <w:tcW w:w="0" w:type="auto"/>
            <w:shd w:val="clear" w:color="auto" w:fill="auto"/>
            <w:noWrap/>
            <w:vAlign w:val="center"/>
            <w:hideMark/>
          </w:tcPr>
          <w:p w14:paraId="5BE8C0CB" w14:textId="70DE638C"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26A37123" w14:textId="2C732087" w:rsidR="00D00D1B" w:rsidRPr="00DF0A92" w:rsidRDefault="00D00D1B" w:rsidP="00D00D1B">
            <w:pPr>
              <w:jc w:val="center"/>
              <w:rPr>
                <w:color w:val="000000"/>
                <w:sz w:val="20"/>
                <w:szCs w:val="20"/>
              </w:rPr>
            </w:pPr>
            <w:r w:rsidRPr="00DF0A92">
              <w:rPr>
                <w:color w:val="000000"/>
                <w:sz w:val="20"/>
                <w:szCs w:val="20"/>
              </w:rPr>
              <w:t>SB 16</w:t>
            </w:r>
          </w:p>
        </w:tc>
        <w:tc>
          <w:tcPr>
            <w:tcW w:w="0" w:type="auto"/>
            <w:shd w:val="clear" w:color="auto" w:fill="auto"/>
            <w:vAlign w:val="center"/>
            <w:hideMark/>
          </w:tcPr>
          <w:p w14:paraId="6738257A" w14:textId="2038616D" w:rsidR="00D00D1B" w:rsidRPr="00DF0A92" w:rsidRDefault="00D00D1B" w:rsidP="00D00D1B">
            <w:pPr>
              <w:rPr>
                <w:color w:val="000000"/>
                <w:sz w:val="20"/>
                <w:szCs w:val="20"/>
              </w:rPr>
            </w:pPr>
            <w:r w:rsidRPr="00DF0A92">
              <w:rPr>
                <w:color w:val="000000"/>
                <w:sz w:val="20"/>
                <w:szCs w:val="20"/>
              </w:rPr>
              <w:t>Abortion Procedures Bill</w:t>
            </w:r>
          </w:p>
        </w:tc>
      </w:tr>
      <w:tr w:rsidR="00D00D1B" w:rsidRPr="00DF0A92" w14:paraId="0E8352F6" w14:textId="77777777" w:rsidTr="00306918">
        <w:trPr>
          <w:trHeight w:val="346"/>
        </w:trPr>
        <w:tc>
          <w:tcPr>
            <w:tcW w:w="0" w:type="auto"/>
            <w:shd w:val="clear" w:color="auto" w:fill="auto"/>
            <w:noWrap/>
            <w:vAlign w:val="center"/>
            <w:hideMark/>
          </w:tcPr>
          <w:p w14:paraId="314F757A" w14:textId="140BBC71"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3E664242" w14:textId="062A2043" w:rsidR="00D00D1B" w:rsidRPr="00DF0A92" w:rsidRDefault="00D00D1B" w:rsidP="00D00D1B">
            <w:pPr>
              <w:jc w:val="center"/>
              <w:rPr>
                <w:color w:val="000000"/>
                <w:sz w:val="20"/>
                <w:szCs w:val="20"/>
              </w:rPr>
            </w:pPr>
            <w:r w:rsidRPr="00DF0A92">
              <w:rPr>
                <w:color w:val="000000"/>
                <w:sz w:val="20"/>
                <w:szCs w:val="20"/>
              </w:rPr>
              <w:t>SB 181</w:t>
            </w:r>
          </w:p>
        </w:tc>
        <w:tc>
          <w:tcPr>
            <w:tcW w:w="0" w:type="auto"/>
            <w:shd w:val="clear" w:color="auto" w:fill="auto"/>
            <w:vAlign w:val="center"/>
            <w:hideMark/>
          </w:tcPr>
          <w:p w14:paraId="7408BE8E" w14:textId="22E25017" w:rsidR="00D00D1B" w:rsidRPr="00DF0A92" w:rsidRDefault="00D00D1B" w:rsidP="00D00D1B">
            <w:pPr>
              <w:rPr>
                <w:color w:val="000000"/>
                <w:sz w:val="20"/>
                <w:szCs w:val="20"/>
              </w:rPr>
            </w:pPr>
            <w:r w:rsidRPr="00DF0A92">
              <w:rPr>
                <w:color w:val="000000"/>
                <w:sz w:val="20"/>
                <w:szCs w:val="20"/>
              </w:rPr>
              <w:t>Prohibits Smoking in Public Places</w:t>
            </w:r>
          </w:p>
        </w:tc>
      </w:tr>
      <w:tr w:rsidR="00D00D1B" w:rsidRPr="00DF0A92" w14:paraId="66E7598E" w14:textId="77777777" w:rsidTr="00306918">
        <w:trPr>
          <w:trHeight w:val="346"/>
        </w:trPr>
        <w:tc>
          <w:tcPr>
            <w:tcW w:w="0" w:type="auto"/>
            <w:shd w:val="clear" w:color="auto" w:fill="auto"/>
            <w:noWrap/>
            <w:vAlign w:val="center"/>
            <w:hideMark/>
          </w:tcPr>
          <w:p w14:paraId="5F126721" w14:textId="0364E336"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2C932E8A" w14:textId="0B313D06" w:rsidR="00D00D1B" w:rsidRPr="00DF0A92" w:rsidRDefault="00D00D1B" w:rsidP="00D00D1B">
            <w:pPr>
              <w:jc w:val="center"/>
              <w:rPr>
                <w:color w:val="000000"/>
                <w:sz w:val="20"/>
                <w:szCs w:val="20"/>
              </w:rPr>
            </w:pPr>
            <w:r w:rsidRPr="00DF0A92">
              <w:rPr>
                <w:color w:val="000000"/>
                <w:sz w:val="20"/>
                <w:szCs w:val="20"/>
              </w:rPr>
              <w:t>SB 1811</w:t>
            </w:r>
          </w:p>
        </w:tc>
        <w:tc>
          <w:tcPr>
            <w:tcW w:w="0" w:type="auto"/>
            <w:shd w:val="clear" w:color="auto" w:fill="auto"/>
            <w:vAlign w:val="center"/>
            <w:hideMark/>
          </w:tcPr>
          <w:p w14:paraId="256D2313" w14:textId="19B821A1" w:rsidR="00D00D1B" w:rsidRPr="00DF0A92" w:rsidRDefault="00D00D1B" w:rsidP="00D00D1B">
            <w:pPr>
              <w:rPr>
                <w:color w:val="000000"/>
                <w:sz w:val="20"/>
                <w:szCs w:val="20"/>
              </w:rPr>
            </w:pPr>
            <w:r w:rsidRPr="00DF0A92">
              <w:rPr>
                <w:color w:val="000000"/>
                <w:sz w:val="20"/>
                <w:szCs w:val="20"/>
              </w:rPr>
              <w:t>Reduces Funding for State Agencies</w:t>
            </w:r>
          </w:p>
        </w:tc>
      </w:tr>
      <w:tr w:rsidR="00D00D1B" w:rsidRPr="00DF0A92" w14:paraId="1A1BEE1D" w14:textId="77777777" w:rsidTr="00306918">
        <w:trPr>
          <w:trHeight w:val="346"/>
        </w:trPr>
        <w:tc>
          <w:tcPr>
            <w:tcW w:w="0" w:type="auto"/>
            <w:shd w:val="clear" w:color="auto" w:fill="auto"/>
            <w:noWrap/>
            <w:vAlign w:val="center"/>
            <w:hideMark/>
          </w:tcPr>
          <w:p w14:paraId="54638BA1" w14:textId="32238AC3"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6A851083" w14:textId="4815D232" w:rsidR="00D00D1B" w:rsidRPr="00DF0A92" w:rsidRDefault="00D00D1B" w:rsidP="00D00D1B">
            <w:pPr>
              <w:jc w:val="center"/>
              <w:rPr>
                <w:color w:val="000000"/>
                <w:sz w:val="20"/>
                <w:szCs w:val="20"/>
              </w:rPr>
            </w:pPr>
            <w:r w:rsidRPr="00DF0A92">
              <w:rPr>
                <w:color w:val="000000"/>
                <w:sz w:val="20"/>
                <w:szCs w:val="20"/>
              </w:rPr>
              <w:t>SB 22</w:t>
            </w:r>
          </w:p>
        </w:tc>
        <w:tc>
          <w:tcPr>
            <w:tcW w:w="0" w:type="auto"/>
            <w:shd w:val="clear" w:color="auto" w:fill="auto"/>
            <w:vAlign w:val="center"/>
            <w:hideMark/>
          </w:tcPr>
          <w:p w14:paraId="0DD75D1E" w14:textId="5814A466" w:rsidR="00D00D1B" w:rsidRPr="00DF0A92" w:rsidRDefault="00D00D1B" w:rsidP="00D00D1B">
            <w:pPr>
              <w:rPr>
                <w:color w:val="000000"/>
                <w:sz w:val="20"/>
                <w:szCs w:val="20"/>
              </w:rPr>
            </w:pPr>
            <w:r w:rsidRPr="00DF0A92">
              <w:rPr>
                <w:color w:val="000000"/>
                <w:sz w:val="20"/>
                <w:szCs w:val="20"/>
              </w:rPr>
              <w:t>Establishing the Texas Congressional Redistricting Commission</w:t>
            </w:r>
          </w:p>
        </w:tc>
      </w:tr>
      <w:tr w:rsidR="00D00D1B" w:rsidRPr="00DF0A92" w14:paraId="4269EA71" w14:textId="77777777" w:rsidTr="00306918">
        <w:trPr>
          <w:trHeight w:val="346"/>
        </w:trPr>
        <w:tc>
          <w:tcPr>
            <w:tcW w:w="0" w:type="auto"/>
            <w:shd w:val="clear" w:color="auto" w:fill="auto"/>
            <w:noWrap/>
            <w:vAlign w:val="center"/>
            <w:hideMark/>
          </w:tcPr>
          <w:p w14:paraId="3C8A9A70" w14:textId="6420B0D3"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1D78B097" w14:textId="27888F38" w:rsidR="00D00D1B" w:rsidRPr="00DF0A92" w:rsidRDefault="00D00D1B" w:rsidP="00D00D1B">
            <w:pPr>
              <w:jc w:val="center"/>
              <w:rPr>
                <w:color w:val="000000"/>
                <w:sz w:val="20"/>
                <w:szCs w:val="20"/>
              </w:rPr>
            </w:pPr>
            <w:r w:rsidRPr="00DF0A92">
              <w:rPr>
                <w:color w:val="000000"/>
                <w:sz w:val="20"/>
                <w:szCs w:val="20"/>
              </w:rPr>
              <w:t>SB 23</w:t>
            </w:r>
          </w:p>
        </w:tc>
        <w:tc>
          <w:tcPr>
            <w:tcW w:w="0" w:type="auto"/>
            <w:shd w:val="clear" w:color="auto" w:fill="auto"/>
            <w:vAlign w:val="center"/>
            <w:hideMark/>
          </w:tcPr>
          <w:p w14:paraId="3A1B3FC3" w14:textId="217ADB69" w:rsidR="00D00D1B" w:rsidRPr="00DF0A92" w:rsidRDefault="00D00D1B" w:rsidP="00D00D1B">
            <w:pPr>
              <w:rPr>
                <w:color w:val="000000"/>
                <w:sz w:val="20"/>
                <w:szCs w:val="20"/>
              </w:rPr>
            </w:pPr>
            <w:r w:rsidRPr="00DF0A92">
              <w:rPr>
                <w:color w:val="000000"/>
                <w:sz w:val="20"/>
                <w:szCs w:val="20"/>
              </w:rPr>
              <w:t>Prohibits State Funding of Facilities that Perform Abortions</w:t>
            </w:r>
          </w:p>
        </w:tc>
      </w:tr>
      <w:tr w:rsidR="00D00D1B" w:rsidRPr="00DF0A92" w14:paraId="567F6504" w14:textId="77777777" w:rsidTr="00306918">
        <w:trPr>
          <w:trHeight w:val="346"/>
        </w:trPr>
        <w:tc>
          <w:tcPr>
            <w:tcW w:w="0" w:type="auto"/>
            <w:shd w:val="clear" w:color="auto" w:fill="auto"/>
            <w:noWrap/>
            <w:vAlign w:val="center"/>
            <w:hideMark/>
          </w:tcPr>
          <w:p w14:paraId="7453B947" w14:textId="10769BA9"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21E1F9A9" w14:textId="77F399BA" w:rsidR="00D00D1B" w:rsidRPr="00DF0A92" w:rsidRDefault="00D00D1B" w:rsidP="00D00D1B">
            <w:pPr>
              <w:jc w:val="center"/>
              <w:rPr>
                <w:color w:val="000000"/>
                <w:sz w:val="20"/>
                <w:szCs w:val="20"/>
              </w:rPr>
            </w:pPr>
            <w:r w:rsidRPr="00DF0A92">
              <w:rPr>
                <w:color w:val="000000"/>
                <w:sz w:val="20"/>
                <w:szCs w:val="20"/>
              </w:rPr>
              <w:t>SB 29</w:t>
            </w:r>
          </w:p>
        </w:tc>
        <w:tc>
          <w:tcPr>
            <w:tcW w:w="0" w:type="auto"/>
            <w:shd w:val="clear" w:color="auto" w:fill="auto"/>
            <w:vAlign w:val="center"/>
            <w:hideMark/>
          </w:tcPr>
          <w:p w14:paraId="75339245" w14:textId="139DD30C" w:rsidR="00D00D1B" w:rsidRPr="00DF0A92" w:rsidRDefault="00D00D1B" w:rsidP="00D00D1B">
            <w:pPr>
              <w:rPr>
                <w:color w:val="000000"/>
                <w:sz w:val="20"/>
                <w:szCs w:val="20"/>
              </w:rPr>
            </w:pPr>
            <w:r w:rsidRPr="00DF0A92">
              <w:rPr>
                <w:color w:val="000000"/>
                <w:sz w:val="20"/>
                <w:szCs w:val="20"/>
              </w:rPr>
              <w:t>Restricts Certain Types of Touching During Searches by Government Officials</w:t>
            </w:r>
          </w:p>
        </w:tc>
      </w:tr>
      <w:tr w:rsidR="00D00D1B" w:rsidRPr="00DF0A92" w14:paraId="49379693" w14:textId="77777777" w:rsidTr="00306918">
        <w:trPr>
          <w:trHeight w:val="346"/>
        </w:trPr>
        <w:tc>
          <w:tcPr>
            <w:tcW w:w="0" w:type="auto"/>
            <w:shd w:val="clear" w:color="auto" w:fill="auto"/>
            <w:noWrap/>
            <w:vAlign w:val="center"/>
            <w:hideMark/>
          </w:tcPr>
          <w:p w14:paraId="70531F58" w14:textId="704FE227"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05B51DFB" w14:textId="7FA225C7" w:rsidR="00D00D1B" w:rsidRPr="00DF0A92" w:rsidRDefault="00D00D1B" w:rsidP="00D00D1B">
            <w:pPr>
              <w:jc w:val="center"/>
              <w:rPr>
                <w:color w:val="000000"/>
                <w:sz w:val="20"/>
                <w:szCs w:val="20"/>
              </w:rPr>
            </w:pPr>
            <w:r w:rsidRPr="00DF0A92">
              <w:rPr>
                <w:color w:val="000000"/>
                <w:sz w:val="20"/>
                <w:szCs w:val="20"/>
              </w:rPr>
              <w:t>SB 4</w:t>
            </w:r>
          </w:p>
        </w:tc>
        <w:tc>
          <w:tcPr>
            <w:tcW w:w="0" w:type="auto"/>
            <w:shd w:val="clear" w:color="auto" w:fill="auto"/>
            <w:vAlign w:val="center"/>
            <w:hideMark/>
          </w:tcPr>
          <w:p w14:paraId="104BDBB0" w14:textId="5B60521F" w:rsidR="00D00D1B" w:rsidRPr="00DF0A92" w:rsidRDefault="00D00D1B" w:rsidP="00D00D1B">
            <w:pPr>
              <w:rPr>
                <w:color w:val="000000"/>
                <w:sz w:val="20"/>
                <w:szCs w:val="20"/>
              </w:rPr>
            </w:pPr>
            <w:r w:rsidRPr="00DF0A92">
              <w:rPr>
                <w:color w:val="000000"/>
                <w:sz w:val="20"/>
                <w:szCs w:val="20"/>
              </w:rPr>
              <w:t>Congressional Redistricting</w:t>
            </w:r>
          </w:p>
        </w:tc>
      </w:tr>
      <w:tr w:rsidR="00D00D1B" w:rsidRPr="00DF0A92" w14:paraId="0E5847D0" w14:textId="77777777" w:rsidTr="00306918">
        <w:trPr>
          <w:trHeight w:val="346"/>
        </w:trPr>
        <w:tc>
          <w:tcPr>
            <w:tcW w:w="0" w:type="auto"/>
            <w:shd w:val="clear" w:color="auto" w:fill="auto"/>
            <w:noWrap/>
            <w:vAlign w:val="center"/>
            <w:hideMark/>
          </w:tcPr>
          <w:p w14:paraId="7498629C" w14:textId="1444C70A"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076AB7B6" w14:textId="37770A29" w:rsidR="00D00D1B" w:rsidRPr="00DF0A92" w:rsidRDefault="00D00D1B" w:rsidP="00D00D1B">
            <w:pPr>
              <w:jc w:val="center"/>
              <w:rPr>
                <w:color w:val="000000"/>
                <w:sz w:val="20"/>
                <w:szCs w:val="20"/>
              </w:rPr>
            </w:pPr>
            <w:r w:rsidRPr="00DF0A92">
              <w:rPr>
                <w:color w:val="000000"/>
                <w:sz w:val="20"/>
                <w:szCs w:val="20"/>
              </w:rPr>
              <w:t>SB 420</w:t>
            </w:r>
          </w:p>
        </w:tc>
        <w:tc>
          <w:tcPr>
            <w:tcW w:w="0" w:type="auto"/>
            <w:shd w:val="clear" w:color="auto" w:fill="auto"/>
            <w:vAlign w:val="center"/>
            <w:hideMark/>
          </w:tcPr>
          <w:p w14:paraId="241680CF" w14:textId="25B653D4" w:rsidR="00D00D1B" w:rsidRPr="00DF0A92" w:rsidRDefault="00D00D1B" w:rsidP="00D00D1B">
            <w:pPr>
              <w:rPr>
                <w:color w:val="000000"/>
                <w:sz w:val="20"/>
                <w:szCs w:val="20"/>
              </w:rPr>
            </w:pPr>
            <w:r w:rsidRPr="00DF0A92">
              <w:rPr>
                <w:color w:val="000000"/>
                <w:sz w:val="20"/>
                <w:szCs w:val="20"/>
              </w:rPr>
              <w:t>Eligibility for Indigent Health Care</w:t>
            </w:r>
          </w:p>
        </w:tc>
      </w:tr>
      <w:tr w:rsidR="00D00D1B" w:rsidRPr="00DF0A92" w14:paraId="7034AE4E" w14:textId="77777777" w:rsidTr="00306918">
        <w:trPr>
          <w:trHeight w:val="346"/>
        </w:trPr>
        <w:tc>
          <w:tcPr>
            <w:tcW w:w="0" w:type="auto"/>
            <w:shd w:val="clear" w:color="auto" w:fill="auto"/>
            <w:noWrap/>
            <w:vAlign w:val="center"/>
            <w:hideMark/>
          </w:tcPr>
          <w:p w14:paraId="6BC7BC65" w14:textId="395A2CE0"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76FBC802" w14:textId="4D55F811" w:rsidR="00D00D1B" w:rsidRPr="00DF0A92" w:rsidRDefault="00D00D1B" w:rsidP="00D00D1B">
            <w:pPr>
              <w:jc w:val="center"/>
              <w:rPr>
                <w:color w:val="000000"/>
                <w:sz w:val="20"/>
                <w:szCs w:val="20"/>
              </w:rPr>
            </w:pPr>
            <w:r w:rsidRPr="00DF0A92">
              <w:rPr>
                <w:color w:val="000000"/>
                <w:sz w:val="20"/>
                <w:szCs w:val="20"/>
              </w:rPr>
              <w:t>SB 7</w:t>
            </w:r>
          </w:p>
        </w:tc>
        <w:tc>
          <w:tcPr>
            <w:tcW w:w="0" w:type="auto"/>
            <w:shd w:val="clear" w:color="auto" w:fill="auto"/>
            <w:vAlign w:val="center"/>
            <w:hideMark/>
          </w:tcPr>
          <w:p w14:paraId="3434FF58" w14:textId="70757BBA" w:rsidR="00D00D1B" w:rsidRPr="00DF0A92" w:rsidRDefault="00D00D1B" w:rsidP="00D00D1B">
            <w:pPr>
              <w:rPr>
                <w:color w:val="000000"/>
                <w:sz w:val="20"/>
                <w:szCs w:val="20"/>
              </w:rPr>
            </w:pPr>
            <w:r w:rsidRPr="00DF0A92">
              <w:rPr>
                <w:color w:val="000000"/>
                <w:sz w:val="20"/>
                <w:szCs w:val="20"/>
              </w:rPr>
              <w:t>Health Care</w:t>
            </w:r>
          </w:p>
        </w:tc>
      </w:tr>
      <w:tr w:rsidR="00D00D1B" w:rsidRPr="00DF0A92" w14:paraId="1F4FCF2E" w14:textId="77777777" w:rsidTr="00306918">
        <w:trPr>
          <w:trHeight w:val="346"/>
        </w:trPr>
        <w:tc>
          <w:tcPr>
            <w:tcW w:w="0" w:type="auto"/>
            <w:shd w:val="clear" w:color="auto" w:fill="auto"/>
            <w:noWrap/>
            <w:vAlign w:val="center"/>
            <w:hideMark/>
          </w:tcPr>
          <w:p w14:paraId="300FD049" w14:textId="55FF2120" w:rsidR="00D00D1B" w:rsidRPr="00DF0A92" w:rsidRDefault="00D00D1B" w:rsidP="00D00D1B">
            <w:pPr>
              <w:jc w:val="center"/>
              <w:rPr>
                <w:color w:val="000000"/>
                <w:sz w:val="20"/>
                <w:szCs w:val="20"/>
              </w:rPr>
            </w:pPr>
            <w:r w:rsidRPr="00DF0A92">
              <w:rPr>
                <w:color w:val="000000"/>
                <w:sz w:val="20"/>
                <w:szCs w:val="20"/>
              </w:rPr>
              <w:lastRenderedPageBreak/>
              <w:t>2011</w:t>
            </w:r>
          </w:p>
        </w:tc>
        <w:tc>
          <w:tcPr>
            <w:tcW w:w="0" w:type="auto"/>
            <w:shd w:val="clear" w:color="auto" w:fill="auto"/>
            <w:noWrap/>
            <w:vAlign w:val="center"/>
            <w:hideMark/>
          </w:tcPr>
          <w:p w14:paraId="12CF5771" w14:textId="575D7E4A" w:rsidR="00D00D1B" w:rsidRPr="00DF0A92" w:rsidRDefault="00D00D1B" w:rsidP="00D00D1B">
            <w:pPr>
              <w:jc w:val="center"/>
              <w:rPr>
                <w:color w:val="000000"/>
                <w:sz w:val="20"/>
                <w:szCs w:val="20"/>
              </w:rPr>
            </w:pPr>
            <w:r w:rsidRPr="00DF0A92">
              <w:rPr>
                <w:color w:val="000000"/>
                <w:sz w:val="20"/>
                <w:szCs w:val="20"/>
              </w:rPr>
              <w:t>SB 8</w:t>
            </w:r>
          </w:p>
        </w:tc>
        <w:tc>
          <w:tcPr>
            <w:tcW w:w="0" w:type="auto"/>
            <w:shd w:val="clear" w:color="auto" w:fill="auto"/>
            <w:vAlign w:val="center"/>
            <w:hideMark/>
          </w:tcPr>
          <w:p w14:paraId="375A53DB" w14:textId="589B3368" w:rsidR="00D00D1B" w:rsidRPr="00DF0A92" w:rsidRDefault="00D00D1B" w:rsidP="00D00D1B">
            <w:pPr>
              <w:rPr>
                <w:color w:val="000000"/>
                <w:sz w:val="20"/>
                <w:szCs w:val="20"/>
              </w:rPr>
            </w:pPr>
            <w:r w:rsidRPr="00DF0A92">
              <w:rPr>
                <w:color w:val="000000"/>
                <w:sz w:val="20"/>
                <w:szCs w:val="20"/>
              </w:rPr>
              <w:t>Management of Operation of Public Schools</w:t>
            </w:r>
          </w:p>
        </w:tc>
      </w:tr>
      <w:tr w:rsidR="00D00D1B" w:rsidRPr="00DF0A92" w14:paraId="36EB6875" w14:textId="77777777" w:rsidTr="00306918">
        <w:trPr>
          <w:trHeight w:val="346"/>
        </w:trPr>
        <w:tc>
          <w:tcPr>
            <w:tcW w:w="0" w:type="auto"/>
            <w:shd w:val="clear" w:color="auto" w:fill="auto"/>
            <w:noWrap/>
            <w:vAlign w:val="center"/>
            <w:hideMark/>
          </w:tcPr>
          <w:p w14:paraId="53CBCA49" w14:textId="63BC5DAB"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735C8EDF" w14:textId="7441BFE9" w:rsidR="00D00D1B" w:rsidRPr="00DF0A92" w:rsidRDefault="00D00D1B" w:rsidP="00D00D1B">
            <w:pPr>
              <w:jc w:val="center"/>
              <w:rPr>
                <w:color w:val="000000"/>
                <w:sz w:val="20"/>
                <w:szCs w:val="20"/>
              </w:rPr>
            </w:pPr>
            <w:r w:rsidRPr="00DF0A92">
              <w:rPr>
                <w:color w:val="000000"/>
                <w:sz w:val="20"/>
                <w:szCs w:val="20"/>
              </w:rPr>
              <w:t>SB 9</w:t>
            </w:r>
          </w:p>
        </w:tc>
        <w:tc>
          <w:tcPr>
            <w:tcW w:w="0" w:type="auto"/>
            <w:shd w:val="clear" w:color="auto" w:fill="auto"/>
            <w:vAlign w:val="center"/>
            <w:hideMark/>
          </w:tcPr>
          <w:p w14:paraId="40E1F11B" w14:textId="69F65AF5" w:rsidR="00D00D1B" w:rsidRPr="00DF0A92" w:rsidRDefault="00D00D1B" w:rsidP="00D00D1B">
            <w:pPr>
              <w:rPr>
                <w:color w:val="000000"/>
                <w:sz w:val="20"/>
                <w:szCs w:val="20"/>
              </w:rPr>
            </w:pPr>
            <w:r w:rsidRPr="00DF0A92">
              <w:rPr>
                <w:color w:val="000000"/>
                <w:sz w:val="20"/>
                <w:szCs w:val="20"/>
              </w:rPr>
              <w:t>Enforcement of State and Federal Laws Governing Immigration</w:t>
            </w:r>
          </w:p>
        </w:tc>
      </w:tr>
      <w:tr w:rsidR="00D00D1B" w:rsidRPr="00DF0A92" w14:paraId="3C185D9D" w14:textId="77777777" w:rsidTr="00306918">
        <w:trPr>
          <w:trHeight w:val="346"/>
        </w:trPr>
        <w:tc>
          <w:tcPr>
            <w:tcW w:w="0" w:type="auto"/>
            <w:shd w:val="clear" w:color="auto" w:fill="auto"/>
            <w:noWrap/>
            <w:vAlign w:val="center"/>
            <w:hideMark/>
          </w:tcPr>
          <w:p w14:paraId="00132D92" w14:textId="140220E3" w:rsidR="00D00D1B" w:rsidRPr="00DF0A92" w:rsidRDefault="00D00D1B" w:rsidP="00D00D1B">
            <w:pPr>
              <w:jc w:val="center"/>
              <w:rPr>
                <w:color w:val="000000"/>
                <w:sz w:val="20"/>
                <w:szCs w:val="20"/>
              </w:rPr>
            </w:pPr>
            <w:r w:rsidRPr="00DF0A92">
              <w:rPr>
                <w:color w:val="000000"/>
                <w:sz w:val="20"/>
                <w:szCs w:val="20"/>
              </w:rPr>
              <w:t>2011</w:t>
            </w:r>
          </w:p>
        </w:tc>
        <w:tc>
          <w:tcPr>
            <w:tcW w:w="0" w:type="auto"/>
            <w:shd w:val="clear" w:color="auto" w:fill="auto"/>
            <w:noWrap/>
            <w:vAlign w:val="center"/>
            <w:hideMark/>
          </w:tcPr>
          <w:p w14:paraId="609F8D44" w14:textId="15C33A81" w:rsidR="00D00D1B" w:rsidRPr="00DF0A92" w:rsidRDefault="00D00D1B" w:rsidP="00D00D1B">
            <w:pPr>
              <w:jc w:val="center"/>
              <w:rPr>
                <w:color w:val="000000"/>
                <w:sz w:val="20"/>
                <w:szCs w:val="20"/>
              </w:rPr>
            </w:pPr>
            <w:r w:rsidRPr="00DF0A92">
              <w:rPr>
                <w:color w:val="000000"/>
                <w:sz w:val="20"/>
                <w:szCs w:val="20"/>
              </w:rPr>
              <w:t>SJR 1</w:t>
            </w:r>
          </w:p>
        </w:tc>
        <w:tc>
          <w:tcPr>
            <w:tcW w:w="0" w:type="auto"/>
            <w:shd w:val="clear" w:color="auto" w:fill="auto"/>
            <w:vAlign w:val="center"/>
            <w:hideMark/>
          </w:tcPr>
          <w:p w14:paraId="63FB55D3" w14:textId="3709D621" w:rsidR="00D00D1B" w:rsidRPr="00DF0A92" w:rsidRDefault="00D00D1B" w:rsidP="00D00D1B">
            <w:pPr>
              <w:rPr>
                <w:color w:val="000000"/>
                <w:sz w:val="20"/>
                <w:szCs w:val="20"/>
              </w:rPr>
            </w:pPr>
            <w:r w:rsidRPr="00DF0A92">
              <w:rPr>
                <w:color w:val="000000"/>
                <w:sz w:val="20"/>
                <w:szCs w:val="20"/>
              </w:rPr>
              <w:t>Urging Congress to Propose a Balanced Budget Amendment</w:t>
            </w:r>
          </w:p>
        </w:tc>
      </w:tr>
      <w:tr w:rsidR="00D00D1B" w:rsidRPr="00DF0A92" w14:paraId="3B7F7902" w14:textId="77777777" w:rsidTr="00306918">
        <w:trPr>
          <w:trHeight w:val="346"/>
        </w:trPr>
        <w:tc>
          <w:tcPr>
            <w:tcW w:w="0" w:type="auto"/>
            <w:shd w:val="clear" w:color="auto" w:fill="auto"/>
            <w:noWrap/>
            <w:vAlign w:val="center"/>
            <w:hideMark/>
          </w:tcPr>
          <w:p w14:paraId="191BD7F0" w14:textId="371DAB77"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664192EA" w14:textId="46435401" w:rsidR="00D00D1B" w:rsidRPr="00DF0A92" w:rsidRDefault="00D00D1B" w:rsidP="00D00D1B">
            <w:pPr>
              <w:jc w:val="center"/>
              <w:rPr>
                <w:color w:val="000000"/>
                <w:sz w:val="20"/>
                <w:szCs w:val="20"/>
              </w:rPr>
            </w:pPr>
            <w:r w:rsidRPr="00DF0A92">
              <w:rPr>
                <w:color w:val="000000"/>
                <w:sz w:val="20"/>
                <w:szCs w:val="20"/>
              </w:rPr>
              <w:t>HB 1009</w:t>
            </w:r>
          </w:p>
        </w:tc>
        <w:tc>
          <w:tcPr>
            <w:tcW w:w="0" w:type="auto"/>
            <w:shd w:val="clear" w:color="auto" w:fill="auto"/>
            <w:vAlign w:val="center"/>
            <w:hideMark/>
          </w:tcPr>
          <w:p w14:paraId="7CAE0840" w14:textId="67B75BAF" w:rsidR="00D00D1B" w:rsidRPr="00DF0A92" w:rsidRDefault="00D00D1B" w:rsidP="00D00D1B">
            <w:pPr>
              <w:rPr>
                <w:color w:val="000000"/>
                <w:sz w:val="20"/>
                <w:szCs w:val="20"/>
              </w:rPr>
            </w:pPr>
            <w:r w:rsidRPr="00DF0A92">
              <w:rPr>
                <w:color w:val="000000"/>
                <w:sz w:val="20"/>
                <w:szCs w:val="20"/>
              </w:rPr>
              <w:t>Establishes a "School Marshal" as a New Category of Law Enforcement for Schools</w:t>
            </w:r>
          </w:p>
        </w:tc>
      </w:tr>
      <w:tr w:rsidR="00D00D1B" w:rsidRPr="00DF0A92" w14:paraId="5D1F60AE" w14:textId="77777777" w:rsidTr="00306918">
        <w:trPr>
          <w:trHeight w:val="346"/>
        </w:trPr>
        <w:tc>
          <w:tcPr>
            <w:tcW w:w="0" w:type="auto"/>
            <w:shd w:val="clear" w:color="auto" w:fill="auto"/>
            <w:noWrap/>
            <w:vAlign w:val="center"/>
            <w:hideMark/>
          </w:tcPr>
          <w:p w14:paraId="24522203" w14:textId="78937F2D"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6A7CD151" w14:textId="2E5C1DA7" w:rsidR="00D00D1B" w:rsidRPr="00DF0A92" w:rsidRDefault="00D00D1B" w:rsidP="00D00D1B">
            <w:pPr>
              <w:jc w:val="center"/>
              <w:rPr>
                <w:color w:val="000000"/>
                <w:sz w:val="20"/>
                <w:szCs w:val="20"/>
              </w:rPr>
            </w:pPr>
            <w:r w:rsidRPr="00DF0A92">
              <w:rPr>
                <w:color w:val="000000"/>
                <w:sz w:val="20"/>
                <w:szCs w:val="20"/>
              </w:rPr>
              <w:t>HB 1076</w:t>
            </w:r>
          </w:p>
        </w:tc>
        <w:tc>
          <w:tcPr>
            <w:tcW w:w="0" w:type="auto"/>
            <w:shd w:val="clear" w:color="auto" w:fill="auto"/>
            <w:vAlign w:val="center"/>
            <w:hideMark/>
          </w:tcPr>
          <w:p w14:paraId="5176FEF2" w14:textId="221ACF2F" w:rsidR="00D00D1B" w:rsidRPr="00DF0A92" w:rsidRDefault="00D00D1B" w:rsidP="00D00D1B">
            <w:pPr>
              <w:rPr>
                <w:color w:val="000000"/>
                <w:sz w:val="20"/>
                <w:szCs w:val="20"/>
              </w:rPr>
            </w:pPr>
            <w:r w:rsidRPr="00DF0A92">
              <w:rPr>
                <w:color w:val="000000"/>
                <w:sz w:val="20"/>
                <w:szCs w:val="20"/>
              </w:rPr>
              <w:t>Prohibits the Enforcement of Federal Firearm Regulations</w:t>
            </w:r>
          </w:p>
        </w:tc>
      </w:tr>
      <w:tr w:rsidR="00D00D1B" w:rsidRPr="00DF0A92" w14:paraId="567A5384" w14:textId="77777777" w:rsidTr="00306918">
        <w:trPr>
          <w:trHeight w:val="346"/>
        </w:trPr>
        <w:tc>
          <w:tcPr>
            <w:tcW w:w="0" w:type="auto"/>
            <w:shd w:val="clear" w:color="auto" w:fill="auto"/>
            <w:noWrap/>
            <w:vAlign w:val="center"/>
            <w:hideMark/>
          </w:tcPr>
          <w:p w14:paraId="17CCDA17" w14:textId="66976F65"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6A931E0E" w14:textId="4A9D7743" w:rsidR="00D00D1B" w:rsidRPr="00DF0A92" w:rsidRDefault="00D00D1B" w:rsidP="00D00D1B">
            <w:pPr>
              <w:jc w:val="center"/>
              <w:rPr>
                <w:color w:val="000000"/>
                <w:sz w:val="20"/>
                <w:szCs w:val="20"/>
              </w:rPr>
            </w:pPr>
            <w:r w:rsidRPr="00DF0A92">
              <w:rPr>
                <w:color w:val="000000"/>
                <w:sz w:val="20"/>
                <w:szCs w:val="20"/>
              </w:rPr>
              <w:t>HB 1340</w:t>
            </w:r>
          </w:p>
        </w:tc>
        <w:tc>
          <w:tcPr>
            <w:tcW w:w="0" w:type="auto"/>
            <w:shd w:val="clear" w:color="auto" w:fill="auto"/>
            <w:vAlign w:val="center"/>
            <w:hideMark/>
          </w:tcPr>
          <w:p w14:paraId="28F4E823" w14:textId="784F72A8" w:rsidR="00D00D1B" w:rsidRPr="00DF0A92" w:rsidRDefault="00D00D1B" w:rsidP="00D00D1B">
            <w:pPr>
              <w:rPr>
                <w:color w:val="000000"/>
                <w:sz w:val="20"/>
                <w:szCs w:val="20"/>
              </w:rPr>
            </w:pPr>
            <w:r w:rsidRPr="00DF0A92">
              <w:rPr>
                <w:color w:val="000000"/>
                <w:sz w:val="20"/>
                <w:szCs w:val="20"/>
              </w:rPr>
              <w:t>Authorizes Certain Children to Consent to Immunizations</w:t>
            </w:r>
          </w:p>
        </w:tc>
      </w:tr>
      <w:tr w:rsidR="00D00D1B" w:rsidRPr="00DF0A92" w14:paraId="4497E67C" w14:textId="77777777" w:rsidTr="00306918">
        <w:trPr>
          <w:trHeight w:val="346"/>
        </w:trPr>
        <w:tc>
          <w:tcPr>
            <w:tcW w:w="0" w:type="auto"/>
            <w:shd w:val="clear" w:color="auto" w:fill="auto"/>
            <w:noWrap/>
            <w:vAlign w:val="center"/>
            <w:hideMark/>
          </w:tcPr>
          <w:p w14:paraId="2DE2CFC3" w14:textId="4ABD121E"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212B8B18" w14:textId="367F9B9E" w:rsidR="00D00D1B" w:rsidRPr="00DF0A92" w:rsidRDefault="00D00D1B" w:rsidP="00D00D1B">
            <w:pPr>
              <w:jc w:val="center"/>
              <w:rPr>
                <w:color w:val="000000"/>
                <w:sz w:val="20"/>
                <w:szCs w:val="20"/>
              </w:rPr>
            </w:pPr>
            <w:r w:rsidRPr="00DF0A92">
              <w:rPr>
                <w:color w:val="000000"/>
                <w:sz w:val="20"/>
                <w:szCs w:val="20"/>
              </w:rPr>
              <w:t>HB 148</w:t>
            </w:r>
          </w:p>
        </w:tc>
        <w:tc>
          <w:tcPr>
            <w:tcW w:w="0" w:type="auto"/>
            <w:shd w:val="clear" w:color="auto" w:fill="auto"/>
            <w:vAlign w:val="center"/>
            <w:hideMark/>
          </w:tcPr>
          <w:p w14:paraId="1E83E293" w14:textId="067AE58E" w:rsidR="00D00D1B" w:rsidRPr="00DF0A92" w:rsidRDefault="00D00D1B" w:rsidP="00D00D1B">
            <w:pPr>
              <w:rPr>
                <w:color w:val="000000"/>
                <w:sz w:val="20"/>
                <w:szCs w:val="20"/>
              </w:rPr>
            </w:pPr>
            <w:r w:rsidRPr="00DF0A92">
              <w:rPr>
                <w:color w:val="000000"/>
                <w:sz w:val="20"/>
                <w:szCs w:val="20"/>
              </w:rPr>
              <w:t>Prohibits Multiple Ballots from Being Turned in by 1 Individual</w:t>
            </w:r>
          </w:p>
        </w:tc>
      </w:tr>
      <w:tr w:rsidR="00D00D1B" w:rsidRPr="00DF0A92" w14:paraId="260EB052" w14:textId="77777777" w:rsidTr="00306918">
        <w:trPr>
          <w:trHeight w:val="346"/>
        </w:trPr>
        <w:tc>
          <w:tcPr>
            <w:tcW w:w="0" w:type="auto"/>
            <w:shd w:val="clear" w:color="auto" w:fill="auto"/>
            <w:noWrap/>
            <w:vAlign w:val="center"/>
            <w:hideMark/>
          </w:tcPr>
          <w:p w14:paraId="12720F06" w14:textId="2C862704"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53F4CBA5" w14:textId="02A0494D" w:rsidR="00D00D1B" w:rsidRPr="00DF0A92" w:rsidRDefault="00D00D1B" w:rsidP="00D00D1B">
            <w:pPr>
              <w:jc w:val="center"/>
              <w:rPr>
                <w:color w:val="000000"/>
                <w:sz w:val="20"/>
                <w:szCs w:val="20"/>
              </w:rPr>
            </w:pPr>
            <w:r w:rsidRPr="00DF0A92">
              <w:rPr>
                <w:color w:val="000000"/>
                <w:sz w:val="20"/>
                <w:szCs w:val="20"/>
              </w:rPr>
              <w:t>HB 2</w:t>
            </w:r>
          </w:p>
        </w:tc>
        <w:tc>
          <w:tcPr>
            <w:tcW w:w="0" w:type="auto"/>
            <w:shd w:val="clear" w:color="auto" w:fill="auto"/>
            <w:vAlign w:val="center"/>
            <w:hideMark/>
          </w:tcPr>
          <w:p w14:paraId="7135551A" w14:textId="65D008F2" w:rsidR="00D00D1B" w:rsidRPr="00DF0A92" w:rsidRDefault="00D00D1B" w:rsidP="00D00D1B">
            <w:pPr>
              <w:rPr>
                <w:color w:val="000000"/>
                <w:sz w:val="20"/>
                <w:szCs w:val="20"/>
              </w:rPr>
            </w:pPr>
            <w:r w:rsidRPr="00DF0A92">
              <w:rPr>
                <w:color w:val="000000"/>
                <w:sz w:val="20"/>
                <w:szCs w:val="20"/>
              </w:rPr>
              <w:t>Increases Abortion Facility Requirements and Prohibits Abortions After 20 Weeks</w:t>
            </w:r>
          </w:p>
        </w:tc>
      </w:tr>
      <w:tr w:rsidR="00D00D1B" w:rsidRPr="00DF0A92" w14:paraId="5D56B9EF" w14:textId="77777777" w:rsidTr="00306918">
        <w:trPr>
          <w:trHeight w:val="346"/>
        </w:trPr>
        <w:tc>
          <w:tcPr>
            <w:tcW w:w="0" w:type="auto"/>
            <w:shd w:val="clear" w:color="auto" w:fill="auto"/>
            <w:noWrap/>
            <w:vAlign w:val="center"/>
            <w:hideMark/>
          </w:tcPr>
          <w:p w14:paraId="1C8F0698" w14:textId="46E933A0"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39EBDA4F" w14:textId="561CEAF3" w:rsidR="00D00D1B" w:rsidRPr="00DF0A92" w:rsidRDefault="00D00D1B" w:rsidP="00D00D1B">
            <w:pPr>
              <w:jc w:val="center"/>
              <w:rPr>
                <w:color w:val="000000"/>
                <w:sz w:val="20"/>
                <w:szCs w:val="20"/>
              </w:rPr>
            </w:pPr>
            <w:r w:rsidRPr="00DF0A92">
              <w:rPr>
                <w:color w:val="000000"/>
                <w:sz w:val="20"/>
                <w:szCs w:val="20"/>
              </w:rPr>
              <w:t>HB 318</w:t>
            </w:r>
          </w:p>
        </w:tc>
        <w:tc>
          <w:tcPr>
            <w:tcW w:w="0" w:type="auto"/>
            <w:shd w:val="clear" w:color="auto" w:fill="auto"/>
            <w:vAlign w:val="center"/>
            <w:hideMark/>
          </w:tcPr>
          <w:p w14:paraId="2822E277" w14:textId="5995A6C6" w:rsidR="00D00D1B" w:rsidRPr="00DF0A92" w:rsidRDefault="00D00D1B" w:rsidP="00D00D1B">
            <w:pPr>
              <w:rPr>
                <w:color w:val="000000"/>
                <w:sz w:val="20"/>
                <w:szCs w:val="20"/>
              </w:rPr>
            </w:pPr>
            <w:r w:rsidRPr="00DF0A92">
              <w:rPr>
                <w:color w:val="000000"/>
                <w:sz w:val="20"/>
                <w:szCs w:val="20"/>
              </w:rPr>
              <w:t>Prohibits Employers from Asking for Private Passwords</w:t>
            </w:r>
          </w:p>
        </w:tc>
      </w:tr>
      <w:tr w:rsidR="00D00D1B" w:rsidRPr="00DF0A92" w14:paraId="1DE887A5" w14:textId="77777777" w:rsidTr="00306918">
        <w:trPr>
          <w:trHeight w:val="346"/>
        </w:trPr>
        <w:tc>
          <w:tcPr>
            <w:tcW w:w="0" w:type="auto"/>
            <w:shd w:val="clear" w:color="auto" w:fill="auto"/>
            <w:noWrap/>
            <w:vAlign w:val="center"/>
            <w:hideMark/>
          </w:tcPr>
          <w:p w14:paraId="6327E355" w14:textId="76AFAF7E"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6D93EFFE" w14:textId="24D4FDA4" w:rsidR="00D00D1B" w:rsidRPr="00DF0A92" w:rsidRDefault="00D00D1B" w:rsidP="00D00D1B">
            <w:pPr>
              <w:jc w:val="center"/>
              <w:rPr>
                <w:color w:val="000000"/>
                <w:sz w:val="20"/>
                <w:szCs w:val="20"/>
              </w:rPr>
            </w:pPr>
            <w:r w:rsidRPr="00DF0A92">
              <w:rPr>
                <w:color w:val="000000"/>
                <w:sz w:val="20"/>
                <w:szCs w:val="20"/>
              </w:rPr>
              <w:t>HB 489</w:t>
            </w:r>
          </w:p>
        </w:tc>
        <w:tc>
          <w:tcPr>
            <w:tcW w:w="0" w:type="auto"/>
            <w:shd w:val="clear" w:color="auto" w:fill="auto"/>
            <w:vAlign w:val="center"/>
            <w:hideMark/>
          </w:tcPr>
          <w:p w14:paraId="5F6AC3DB" w14:textId="6F29E39B" w:rsidR="00D00D1B" w:rsidRPr="00DF0A92" w:rsidRDefault="00D00D1B" w:rsidP="00D00D1B">
            <w:pPr>
              <w:rPr>
                <w:color w:val="000000"/>
                <w:sz w:val="20"/>
                <w:szCs w:val="20"/>
              </w:rPr>
            </w:pPr>
            <w:r w:rsidRPr="00DF0A92">
              <w:rPr>
                <w:color w:val="000000"/>
                <w:sz w:val="20"/>
                <w:szCs w:val="20"/>
              </w:rPr>
              <w:t>Expands Access to Service Dogs for Veterans with PTSD</w:t>
            </w:r>
          </w:p>
        </w:tc>
      </w:tr>
      <w:tr w:rsidR="00D00D1B" w:rsidRPr="00DF0A92" w14:paraId="0EF04AC7" w14:textId="77777777" w:rsidTr="00306918">
        <w:trPr>
          <w:trHeight w:val="346"/>
        </w:trPr>
        <w:tc>
          <w:tcPr>
            <w:tcW w:w="0" w:type="auto"/>
            <w:shd w:val="clear" w:color="auto" w:fill="auto"/>
            <w:noWrap/>
            <w:vAlign w:val="center"/>
            <w:hideMark/>
          </w:tcPr>
          <w:p w14:paraId="7CA88BAC" w14:textId="67FE302B"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3A8765DD" w14:textId="6F6E8237" w:rsidR="00D00D1B" w:rsidRPr="00DF0A92" w:rsidRDefault="00D00D1B" w:rsidP="00D00D1B">
            <w:pPr>
              <w:jc w:val="center"/>
              <w:rPr>
                <w:color w:val="000000"/>
                <w:sz w:val="20"/>
                <w:szCs w:val="20"/>
              </w:rPr>
            </w:pPr>
            <w:r w:rsidRPr="00DF0A92">
              <w:rPr>
                <w:color w:val="000000"/>
                <w:sz w:val="20"/>
                <w:szCs w:val="20"/>
              </w:rPr>
              <w:t>HB 500</w:t>
            </w:r>
          </w:p>
        </w:tc>
        <w:tc>
          <w:tcPr>
            <w:tcW w:w="0" w:type="auto"/>
            <w:shd w:val="clear" w:color="auto" w:fill="auto"/>
            <w:vAlign w:val="center"/>
            <w:hideMark/>
          </w:tcPr>
          <w:p w14:paraId="775B91AB" w14:textId="2A4D59CB" w:rsidR="00D00D1B" w:rsidRPr="00DF0A92" w:rsidRDefault="00D00D1B" w:rsidP="00D00D1B">
            <w:pPr>
              <w:rPr>
                <w:color w:val="000000"/>
                <w:sz w:val="20"/>
                <w:szCs w:val="20"/>
              </w:rPr>
            </w:pPr>
            <w:r w:rsidRPr="00DF0A92">
              <w:rPr>
                <w:color w:val="000000"/>
                <w:sz w:val="20"/>
                <w:szCs w:val="20"/>
              </w:rPr>
              <w:t>Expands Franchise Tax Exemption for Certain Businesses</w:t>
            </w:r>
          </w:p>
        </w:tc>
      </w:tr>
      <w:tr w:rsidR="00D00D1B" w:rsidRPr="00DF0A92" w14:paraId="3512738C" w14:textId="77777777" w:rsidTr="00306918">
        <w:trPr>
          <w:trHeight w:val="346"/>
        </w:trPr>
        <w:tc>
          <w:tcPr>
            <w:tcW w:w="0" w:type="auto"/>
            <w:shd w:val="clear" w:color="auto" w:fill="auto"/>
            <w:noWrap/>
            <w:vAlign w:val="center"/>
            <w:hideMark/>
          </w:tcPr>
          <w:p w14:paraId="33717F4C" w14:textId="19D1F47C"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7AD45937" w14:textId="6DCB9B1B" w:rsidR="00D00D1B" w:rsidRPr="00DF0A92" w:rsidRDefault="00D00D1B" w:rsidP="00D00D1B">
            <w:pPr>
              <w:jc w:val="center"/>
              <w:rPr>
                <w:color w:val="000000"/>
                <w:sz w:val="20"/>
                <w:szCs w:val="20"/>
              </w:rPr>
            </w:pPr>
            <w:r w:rsidRPr="00DF0A92">
              <w:rPr>
                <w:color w:val="000000"/>
                <w:sz w:val="20"/>
                <w:szCs w:val="20"/>
              </w:rPr>
              <w:t>HB 63</w:t>
            </w:r>
          </w:p>
        </w:tc>
        <w:tc>
          <w:tcPr>
            <w:tcW w:w="0" w:type="auto"/>
            <w:shd w:val="clear" w:color="auto" w:fill="auto"/>
            <w:vAlign w:val="center"/>
            <w:hideMark/>
          </w:tcPr>
          <w:p w14:paraId="3F6F8A1E" w14:textId="232A15A6" w:rsidR="00D00D1B" w:rsidRPr="00DF0A92" w:rsidRDefault="00D00D1B" w:rsidP="00D00D1B">
            <w:pPr>
              <w:rPr>
                <w:color w:val="000000"/>
                <w:sz w:val="20"/>
                <w:szCs w:val="20"/>
              </w:rPr>
            </w:pPr>
            <w:r w:rsidRPr="00DF0A92">
              <w:rPr>
                <w:color w:val="000000"/>
                <w:sz w:val="20"/>
                <w:szCs w:val="20"/>
              </w:rPr>
              <w:t>Prohibits Texting While Driving</w:t>
            </w:r>
          </w:p>
        </w:tc>
      </w:tr>
      <w:tr w:rsidR="00D00D1B" w:rsidRPr="00DF0A92" w14:paraId="54B74AF5" w14:textId="77777777" w:rsidTr="00306918">
        <w:trPr>
          <w:trHeight w:val="346"/>
        </w:trPr>
        <w:tc>
          <w:tcPr>
            <w:tcW w:w="0" w:type="auto"/>
            <w:shd w:val="clear" w:color="auto" w:fill="auto"/>
            <w:noWrap/>
            <w:vAlign w:val="center"/>
            <w:hideMark/>
          </w:tcPr>
          <w:p w14:paraId="1FE782C0" w14:textId="680E61B5"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189635D4" w14:textId="1CDB9977" w:rsidR="00D00D1B" w:rsidRPr="00DF0A92" w:rsidRDefault="00D00D1B" w:rsidP="00D00D1B">
            <w:pPr>
              <w:jc w:val="center"/>
              <w:rPr>
                <w:color w:val="000000"/>
                <w:sz w:val="20"/>
                <w:szCs w:val="20"/>
              </w:rPr>
            </w:pPr>
            <w:r w:rsidRPr="00DF0A92">
              <w:rPr>
                <w:color w:val="000000"/>
                <w:sz w:val="20"/>
                <w:szCs w:val="20"/>
              </w:rPr>
              <w:t>HB 772</w:t>
            </w:r>
          </w:p>
        </w:tc>
        <w:tc>
          <w:tcPr>
            <w:tcW w:w="0" w:type="auto"/>
            <w:shd w:val="clear" w:color="auto" w:fill="auto"/>
            <w:vAlign w:val="center"/>
            <w:hideMark/>
          </w:tcPr>
          <w:p w14:paraId="559BCA93" w14:textId="6C98DCE1" w:rsidR="00D00D1B" w:rsidRPr="00DF0A92" w:rsidRDefault="00D00D1B" w:rsidP="00D00D1B">
            <w:pPr>
              <w:rPr>
                <w:color w:val="000000"/>
                <w:sz w:val="20"/>
                <w:szCs w:val="20"/>
              </w:rPr>
            </w:pPr>
            <w:r w:rsidRPr="00DF0A92">
              <w:rPr>
                <w:color w:val="000000"/>
                <w:sz w:val="20"/>
                <w:szCs w:val="20"/>
              </w:rPr>
              <w:t>Requires Individuals to Opt-Out of Immunization Registry</w:t>
            </w:r>
          </w:p>
        </w:tc>
      </w:tr>
      <w:tr w:rsidR="00D00D1B" w:rsidRPr="00DF0A92" w14:paraId="73AFA8C3" w14:textId="77777777" w:rsidTr="00306918">
        <w:trPr>
          <w:trHeight w:val="346"/>
        </w:trPr>
        <w:tc>
          <w:tcPr>
            <w:tcW w:w="0" w:type="auto"/>
            <w:shd w:val="clear" w:color="auto" w:fill="auto"/>
            <w:noWrap/>
            <w:vAlign w:val="center"/>
            <w:hideMark/>
          </w:tcPr>
          <w:p w14:paraId="16C385E1" w14:textId="2CEF446F"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521840B2" w14:textId="7CC33E20" w:rsidR="00D00D1B" w:rsidRPr="00DF0A92" w:rsidRDefault="00D00D1B" w:rsidP="00D00D1B">
            <w:pPr>
              <w:jc w:val="center"/>
              <w:rPr>
                <w:color w:val="000000"/>
                <w:sz w:val="20"/>
                <w:szCs w:val="20"/>
              </w:rPr>
            </w:pPr>
            <w:r w:rsidRPr="00DF0A92">
              <w:rPr>
                <w:color w:val="000000"/>
                <w:sz w:val="20"/>
                <w:szCs w:val="20"/>
              </w:rPr>
              <w:t>HB 852</w:t>
            </w:r>
          </w:p>
        </w:tc>
        <w:tc>
          <w:tcPr>
            <w:tcW w:w="0" w:type="auto"/>
            <w:shd w:val="clear" w:color="auto" w:fill="auto"/>
            <w:vAlign w:val="center"/>
            <w:hideMark/>
          </w:tcPr>
          <w:p w14:paraId="0776CD53" w14:textId="726F3165" w:rsidR="00D00D1B" w:rsidRPr="00DF0A92" w:rsidRDefault="00D00D1B" w:rsidP="00D00D1B">
            <w:pPr>
              <w:rPr>
                <w:color w:val="000000"/>
                <w:sz w:val="20"/>
                <w:szCs w:val="20"/>
              </w:rPr>
            </w:pPr>
            <w:proofErr w:type="spellStart"/>
            <w:r w:rsidRPr="00DF0A92">
              <w:rPr>
                <w:color w:val="000000"/>
                <w:sz w:val="20"/>
                <w:szCs w:val="20"/>
              </w:rPr>
              <w:t>Rophibit</w:t>
            </w:r>
            <w:proofErr w:type="spellEnd"/>
            <w:r w:rsidRPr="00DF0A92">
              <w:rPr>
                <w:color w:val="000000"/>
                <w:sz w:val="20"/>
                <w:szCs w:val="20"/>
              </w:rPr>
              <w:t xml:space="preserve"> the Sale of Shark Fins</w:t>
            </w:r>
          </w:p>
        </w:tc>
      </w:tr>
      <w:tr w:rsidR="00D00D1B" w:rsidRPr="00DF0A92" w14:paraId="151A88E7" w14:textId="77777777" w:rsidTr="00306918">
        <w:trPr>
          <w:trHeight w:val="346"/>
        </w:trPr>
        <w:tc>
          <w:tcPr>
            <w:tcW w:w="0" w:type="auto"/>
            <w:shd w:val="clear" w:color="auto" w:fill="auto"/>
            <w:noWrap/>
            <w:vAlign w:val="center"/>
            <w:hideMark/>
          </w:tcPr>
          <w:p w14:paraId="34EA4936" w14:textId="20725B6D"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05F6D399" w14:textId="38C2B154" w:rsidR="00D00D1B" w:rsidRPr="00DF0A92" w:rsidRDefault="00D00D1B" w:rsidP="00D00D1B">
            <w:pPr>
              <w:jc w:val="center"/>
              <w:rPr>
                <w:color w:val="000000"/>
                <w:sz w:val="20"/>
                <w:szCs w:val="20"/>
              </w:rPr>
            </w:pPr>
            <w:r w:rsidRPr="00DF0A92">
              <w:rPr>
                <w:color w:val="000000"/>
                <w:sz w:val="20"/>
                <w:szCs w:val="20"/>
              </w:rPr>
              <w:t>HB 912</w:t>
            </w:r>
          </w:p>
        </w:tc>
        <w:tc>
          <w:tcPr>
            <w:tcW w:w="0" w:type="auto"/>
            <w:shd w:val="clear" w:color="auto" w:fill="auto"/>
            <w:vAlign w:val="center"/>
            <w:hideMark/>
          </w:tcPr>
          <w:p w14:paraId="69203EEA" w14:textId="4D2CFB08" w:rsidR="00D00D1B" w:rsidRPr="00DF0A92" w:rsidRDefault="00D00D1B" w:rsidP="00D00D1B">
            <w:pPr>
              <w:rPr>
                <w:color w:val="000000"/>
                <w:sz w:val="20"/>
                <w:szCs w:val="20"/>
              </w:rPr>
            </w:pPr>
            <w:r w:rsidRPr="00DF0A92">
              <w:rPr>
                <w:color w:val="000000"/>
                <w:sz w:val="20"/>
                <w:szCs w:val="20"/>
              </w:rPr>
              <w:t>Limits the Private Use of Unmanned Aircrafts</w:t>
            </w:r>
          </w:p>
        </w:tc>
      </w:tr>
      <w:tr w:rsidR="00D00D1B" w:rsidRPr="00DF0A92" w14:paraId="666DAEDD" w14:textId="77777777" w:rsidTr="00306918">
        <w:trPr>
          <w:trHeight w:val="346"/>
        </w:trPr>
        <w:tc>
          <w:tcPr>
            <w:tcW w:w="0" w:type="auto"/>
            <w:shd w:val="clear" w:color="auto" w:fill="auto"/>
            <w:noWrap/>
            <w:vAlign w:val="center"/>
            <w:hideMark/>
          </w:tcPr>
          <w:p w14:paraId="3602BCFE" w14:textId="18277A80"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396688ED" w14:textId="555D170C" w:rsidR="00D00D1B" w:rsidRPr="00DF0A92" w:rsidRDefault="00D00D1B" w:rsidP="00D00D1B">
            <w:pPr>
              <w:jc w:val="center"/>
              <w:rPr>
                <w:color w:val="000000"/>
                <w:sz w:val="20"/>
                <w:szCs w:val="20"/>
              </w:rPr>
            </w:pPr>
            <w:r w:rsidRPr="00DF0A92">
              <w:rPr>
                <w:color w:val="000000"/>
                <w:sz w:val="20"/>
                <w:szCs w:val="20"/>
              </w:rPr>
              <w:t>HB 928</w:t>
            </w:r>
          </w:p>
        </w:tc>
        <w:tc>
          <w:tcPr>
            <w:tcW w:w="0" w:type="auto"/>
            <w:shd w:val="clear" w:color="auto" w:fill="auto"/>
            <w:vAlign w:val="center"/>
            <w:hideMark/>
          </w:tcPr>
          <w:p w14:paraId="2D9FCC4F" w14:textId="090DC5CF" w:rsidR="00D00D1B" w:rsidRPr="00DF0A92" w:rsidRDefault="00D00D1B" w:rsidP="00D00D1B">
            <w:pPr>
              <w:rPr>
                <w:color w:val="000000"/>
                <w:sz w:val="20"/>
                <w:szCs w:val="20"/>
              </w:rPr>
            </w:pPr>
            <w:r w:rsidRPr="00DF0A92">
              <w:rPr>
                <w:color w:val="000000"/>
                <w:sz w:val="20"/>
                <w:szCs w:val="20"/>
              </w:rPr>
              <w:t>Prohibits State Funds from Being Used for the Enforcement of Federal Firearm Regulations</w:t>
            </w:r>
          </w:p>
        </w:tc>
      </w:tr>
      <w:tr w:rsidR="00D00D1B" w:rsidRPr="00DF0A92" w14:paraId="64D429CF" w14:textId="77777777" w:rsidTr="00306918">
        <w:trPr>
          <w:trHeight w:val="346"/>
        </w:trPr>
        <w:tc>
          <w:tcPr>
            <w:tcW w:w="0" w:type="auto"/>
            <w:shd w:val="clear" w:color="auto" w:fill="auto"/>
            <w:noWrap/>
            <w:vAlign w:val="center"/>
            <w:hideMark/>
          </w:tcPr>
          <w:p w14:paraId="18DA4F05" w14:textId="3A3CF0A3"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11CFFA01" w14:textId="48EC9195" w:rsidR="00D00D1B" w:rsidRPr="00DF0A92" w:rsidRDefault="00D00D1B" w:rsidP="00D00D1B">
            <w:pPr>
              <w:jc w:val="center"/>
              <w:rPr>
                <w:color w:val="000000"/>
                <w:sz w:val="20"/>
                <w:szCs w:val="20"/>
              </w:rPr>
            </w:pPr>
            <w:r w:rsidRPr="00DF0A92">
              <w:rPr>
                <w:color w:val="000000"/>
                <w:sz w:val="20"/>
                <w:szCs w:val="20"/>
              </w:rPr>
              <w:t>HB 950</w:t>
            </w:r>
          </w:p>
        </w:tc>
        <w:tc>
          <w:tcPr>
            <w:tcW w:w="0" w:type="auto"/>
            <w:shd w:val="clear" w:color="auto" w:fill="auto"/>
            <w:vAlign w:val="center"/>
            <w:hideMark/>
          </w:tcPr>
          <w:p w14:paraId="72B6AB3D" w14:textId="2019B231" w:rsidR="00D00D1B" w:rsidRPr="00DF0A92" w:rsidRDefault="00D00D1B" w:rsidP="00D00D1B">
            <w:pPr>
              <w:rPr>
                <w:color w:val="000000"/>
                <w:sz w:val="20"/>
                <w:szCs w:val="20"/>
              </w:rPr>
            </w:pPr>
            <w:r w:rsidRPr="00DF0A92">
              <w:rPr>
                <w:color w:val="000000"/>
                <w:sz w:val="20"/>
                <w:szCs w:val="20"/>
              </w:rPr>
              <w:t>Requires Equal Pay for Women</w:t>
            </w:r>
          </w:p>
        </w:tc>
      </w:tr>
      <w:tr w:rsidR="00D00D1B" w:rsidRPr="00DF0A92" w14:paraId="1A972DBF" w14:textId="77777777" w:rsidTr="00306918">
        <w:trPr>
          <w:trHeight w:val="346"/>
        </w:trPr>
        <w:tc>
          <w:tcPr>
            <w:tcW w:w="0" w:type="auto"/>
            <w:shd w:val="clear" w:color="auto" w:fill="auto"/>
            <w:noWrap/>
            <w:vAlign w:val="center"/>
            <w:hideMark/>
          </w:tcPr>
          <w:p w14:paraId="3A54E4B5" w14:textId="39D53A5F"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7C80330D" w14:textId="124CA390" w:rsidR="00D00D1B" w:rsidRPr="00DF0A92" w:rsidRDefault="00D00D1B" w:rsidP="00D00D1B">
            <w:pPr>
              <w:jc w:val="center"/>
              <w:rPr>
                <w:color w:val="000000"/>
                <w:sz w:val="20"/>
                <w:szCs w:val="20"/>
              </w:rPr>
            </w:pPr>
            <w:r w:rsidRPr="00DF0A92">
              <w:rPr>
                <w:color w:val="000000"/>
                <w:sz w:val="20"/>
                <w:szCs w:val="20"/>
              </w:rPr>
              <w:t>HB 972</w:t>
            </w:r>
          </w:p>
        </w:tc>
        <w:tc>
          <w:tcPr>
            <w:tcW w:w="0" w:type="auto"/>
            <w:shd w:val="clear" w:color="auto" w:fill="auto"/>
            <w:vAlign w:val="center"/>
            <w:hideMark/>
          </w:tcPr>
          <w:p w14:paraId="5D337833" w14:textId="1C5B60AE" w:rsidR="00D00D1B" w:rsidRPr="00DF0A92" w:rsidRDefault="00D00D1B" w:rsidP="00D00D1B">
            <w:pPr>
              <w:rPr>
                <w:color w:val="000000"/>
                <w:sz w:val="20"/>
                <w:szCs w:val="20"/>
              </w:rPr>
            </w:pPr>
            <w:r w:rsidRPr="00DF0A92">
              <w:rPr>
                <w:color w:val="000000"/>
                <w:sz w:val="20"/>
                <w:szCs w:val="20"/>
              </w:rPr>
              <w:t xml:space="preserve">Authorizes Concealed Handguns on Higher </w:t>
            </w:r>
            <w:proofErr w:type="spellStart"/>
            <w:r w:rsidRPr="00DF0A92">
              <w:rPr>
                <w:color w:val="000000"/>
                <w:sz w:val="20"/>
                <w:szCs w:val="20"/>
              </w:rPr>
              <w:t>Eduction</w:t>
            </w:r>
            <w:proofErr w:type="spellEnd"/>
            <w:r w:rsidRPr="00DF0A92">
              <w:rPr>
                <w:color w:val="000000"/>
                <w:sz w:val="20"/>
                <w:szCs w:val="20"/>
              </w:rPr>
              <w:t xml:space="preserve"> Campuses</w:t>
            </w:r>
          </w:p>
        </w:tc>
      </w:tr>
      <w:tr w:rsidR="00D00D1B" w:rsidRPr="00DF0A92" w14:paraId="3E2E3CD7" w14:textId="77777777" w:rsidTr="00306918">
        <w:trPr>
          <w:trHeight w:val="346"/>
        </w:trPr>
        <w:tc>
          <w:tcPr>
            <w:tcW w:w="0" w:type="auto"/>
            <w:shd w:val="clear" w:color="auto" w:fill="auto"/>
            <w:noWrap/>
            <w:vAlign w:val="center"/>
            <w:hideMark/>
          </w:tcPr>
          <w:p w14:paraId="34C2BD79" w14:textId="1339BFDF"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4115DAB3" w14:textId="14D5D101" w:rsidR="00D00D1B" w:rsidRPr="00DF0A92" w:rsidRDefault="00D00D1B" w:rsidP="00D00D1B">
            <w:pPr>
              <w:jc w:val="center"/>
              <w:rPr>
                <w:color w:val="000000"/>
                <w:sz w:val="20"/>
                <w:szCs w:val="20"/>
              </w:rPr>
            </w:pPr>
            <w:r w:rsidRPr="00DF0A92">
              <w:rPr>
                <w:color w:val="000000"/>
                <w:sz w:val="20"/>
                <w:szCs w:val="20"/>
              </w:rPr>
              <w:t>SB 1</w:t>
            </w:r>
          </w:p>
        </w:tc>
        <w:tc>
          <w:tcPr>
            <w:tcW w:w="0" w:type="auto"/>
            <w:shd w:val="clear" w:color="auto" w:fill="auto"/>
            <w:vAlign w:val="center"/>
            <w:hideMark/>
          </w:tcPr>
          <w:p w14:paraId="7E73DE90" w14:textId="07EB0022" w:rsidR="00D00D1B" w:rsidRPr="00DF0A92" w:rsidRDefault="00D00D1B" w:rsidP="00D00D1B">
            <w:pPr>
              <w:rPr>
                <w:color w:val="000000"/>
                <w:sz w:val="20"/>
                <w:szCs w:val="20"/>
              </w:rPr>
            </w:pPr>
            <w:r w:rsidRPr="00DF0A92">
              <w:rPr>
                <w:color w:val="000000"/>
                <w:sz w:val="20"/>
                <w:szCs w:val="20"/>
              </w:rPr>
              <w:t>2013-2015 Biennium Budget</w:t>
            </w:r>
          </w:p>
        </w:tc>
      </w:tr>
      <w:tr w:rsidR="00D00D1B" w:rsidRPr="00DF0A92" w14:paraId="7C7CDA0B" w14:textId="77777777" w:rsidTr="00306918">
        <w:trPr>
          <w:trHeight w:val="346"/>
        </w:trPr>
        <w:tc>
          <w:tcPr>
            <w:tcW w:w="0" w:type="auto"/>
            <w:shd w:val="clear" w:color="auto" w:fill="auto"/>
            <w:noWrap/>
            <w:vAlign w:val="center"/>
            <w:hideMark/>
          </w:tcPr>
          <w:p w14:paraId="0EE0C7C5" w14:textId="4BC6CFFF"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58620A3F" w14:textId="49789FAA" w:rsidR="00D00D1B" w:rsidRPr="00DF0A92" w:rsidRDefault="00D00D1B" w:rsidP="00D00D1B">
            <w:pPr>
              <w:jc w:val="center"/>
              <w:rPr>
                <w:color w:val="000000"/>
                <w:sz w:val="20"/>
                <w:szCs w:val="20"/>
              </w:rPr>
            </w:pPr>
            <w:r w:rsidRPr="00DF0A92">
              <w:rPr>
                <w:color w:val="000000"/>
                <w:sz w:val="20"/>
                <w:szCs w:val="20"/>
              </w:rPr>
              <w:t>SB 1247</w:t>
            </w:r>
          </w:p>
        </w:tc>
        <w:tc>
          <w:tcPr>
            <w:tcW w:w="0" w:type="auto"/>
            <w:shd w:val="clear" w:color="auto" w:fill="auto"/>
            <w:vAlign w:val="center"/>
            <w:hideMark/>
          </w:tcPr>
          <w:p w14:paraId="442FE54F" w14:textId="0423D828" w:rsidR="00D00D1B" w:rsidRPr="00DF0A92" w:rsidRDefault="00D00D1B" w:rsidP="00D00D1B">
            <w:pPr>
              <w:rPr>
                <w:color w:val="000000"/>
                <w:sz w:val="20"/>
                <w:szCs w:val="20"/>
              </w:rPr>
            </w:pPr>
            <w:r w:rsidRPr="00DF0A92">
              <w:rPr>
                <w:color w:val="000000"/>
                <w:sz w:val="20"/>
                <w:szCs w:val="20"/>
              </w:rPr>
              <w:t>Limits Payday Loan Interest Rates</w:t>
            </w:r>
          </w:p>
        </w:tc>
      </w:tr>
      <w:tr w:rsidR="00D00D1B" w:rsidRPr="00DF0A92" w14:paraId="670C9786" w14:textId="77777777" w:rsidTr="00306918">
        <w:trPr>
          <w:trHeight w:val="346"/>
        </w:trPr>
        <w:tc>
          <w:tcPr>
            <w:tcW w:w="0" w:type="auto"/>
            <w:shd w:val="clear" w:color="auto" w:fill="auto"/>
            <w:noWrap/>
            <w:vAlign w:val="center"/>
            <w:hideMark/>
          </w:tcPr>
          <w:p w14:paraId="5CC5C9BC" w14:textId="17C90A6A"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67C5DEC2" w14:textId="461AE01C" w:rsidR="00D00D1B" w:rsidRPr="00DF0A92" w:rsidRDefault="00D00D1B" w:rsidP="00D00D1B">
            <w:pPr>
              <w:jc w:val="center"/>
              <w:rPr>
                <w:color w:val="000000"/>
                <w:sz w:val="20"/>
                <w:szCs w:val="20"/>
              </w:rPr>
            </w:pPr>
            <w:r w:rsidRPr="00DF0A92">
              <w:rPr>
                <w:color w:val="000000"/>
                <w:sz w:val="20"/>
                <w:szCs w:val="20"/>
              </w:rPr>
              <w:t>SB 1467</w:t>
            </w:r>
          </w:p>
        </w:tc>
        <w:tc>
          <w:tcPr>
            <w:tcW w:w="0" w:type="auto"/>
            <w:shd w:val="clear" w:color="auto" w:fill="auto"/>
            <w:vAlign w:val="center"/>
            <w:hideMark/>
          </w:tcPr>
          <w:p w14:paraId="2CFFA93F" w14:textId="7AA8BEF3" w:rsidR="00D00D1B" w:rsidRPr="00DF0A92" w:rsidRDefault="00D00D1B" w:rsidP="00D00D1B">
            <w:pPr>
              <w:rPr>
                <w:color w:val="000000"/>
                <w:sz w:val="20"/>
                <w:szCs w:val="20"/>
              </w:rPr>
            </w:pPr>
            <w:r w:rsidRPr="00DF0A92">
              <w:rPr>
                <w:color w:val="000000"/>
                <w:sz w:val="20"/>
                <w:szCs w:val="20"/>
              </w:rPr>
              <w:t>Requires Facilitation of Expansion of Firearms Manufacturers</w:t>
            </w:r>
          </w:p>
        </w:tc>
      </w:tr>
      <w:tr w:rsidR="00D00D1B" w:rsidRPr="00DF0A92" w14:paraId="668CD16B" w14:textId="77777777" w:rsidTr="00306918">
        <w:trPr>
          <w:trHeight w:val="346"/>
        </w:trPr>
        <w:tc>
          <w:tcPr>
            <w:tcW w:w="0" w:type="auto"/>
            <w:shd w:val="clear" w:color="auto" w:fill="auto"/>
            <w:noWrap/>
            <w:vAlign w:val="center"/>
            <w:hideMark/>
          </w:tcPr>
          <w:p w14:paraId="691DCE03" w14:textId="739B1292"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27BAC8BE" w14:textId="507E3A83" w:rsidR="00D00D1B" w:rsidRPr="00DF0A92" w:rsidRDefault="00D00D1B" w:rsidP="00D00D1B">
            <w:pPr>
              <w:jc w:val="center"/>
              <w:rPr>
                <w:color w:val="000000"/>
                <w:sz w:val="20"/>
                <w:szCs w:val="20"/>
              </w:rPr>
            </w:pPr>
            <w:r w:rsidRPr="00DF0A92">
              <w:rPr>
                <w:color w:val="000000"/>
                <w:sz w:val="20"/>
                <w:szCs w:val="20"/>
              </w:rPr>
              <w:t>SB 1907</w:t>
            </w:r>
          </w:p>
        </w:tc>
        <w:tc>
          <w:tcPr>
            <w:tcW w:w="0" w:type="auto"/>
            <w:shd w:val="clear" w:color="auto" w:fill="auto"/>
            <w:vAlign w:val="center"/>
            <w:hideMark/>
          </w:tcPr>
          <w:p w14:paraId="43B3DF5D" w14:textId="737B16B9" w:rsidR="00D00D1B" w:rsidRPr="00DF0A92" w:rsidRDefault="00D00D1B" w:rsidP="00D00D1B">
            <w:pPr>
              <w:rPr>
                <w:color w:val="000000"/>
                <w:sz w:val="20"/>
                <w:szCs w:val="20"/>
              </w:rPr>
            </w:pPr>
            <w:r w:rsidRPr="00DF0A92">
              <w:rPr>
                <w:color w:val="000000"/>
                <w:sz w:val="20"/>
                <w:szCs w:val="20"/>
              </w:rPr>
              <w:t>Authorizes Firearms in Vehicles on College Campuses</w:t>
            </w:r>
          </w:p>
        </w:tc>
      </w:tr>
      <w:tr w:rsidR="00D00D1B" w:rsidRPr="00DF0A92" w14:paraId="024B9F25" w14:textId="77777777" w:rsidTr="00306918">
        <w:trPr>
          <w:trHeight w:val="346"/>
        </w:trPr>
        <w:tc>
          <w:tcPr>
            <w:tcW w:w="0" w:type="auto"/>
            <w:shd w:val="clear" w:color="auto" w:fill="auto"/>
            <w:noWrap/>
            <w:vAlign w:val="center"/>
            <w:hideMark/>
          </w:tcPr>
          <w:p w14:paraId="434ADF85" w14:textId="77F577B0"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51BE47B4" w14:textId="7E6CD17B" w:rsidR="00D00D1B" w:rsidRPr="00DF0A92" w:rsidRDefault="00D00D1B" w:rsidP="00D00D1B">
            <w:pPr>
              <w:jc w:val="center"/>
              <w:rPr>
                <w:color w:val="000000"/>
                <w:sz w:val="20"/>
                <w:szCs w:val="20"/>
              </w:rPr>
            </w:pPr>
            <w:r w:rsidRPr="00DF0A92">
              <w:rPr>
                <w:color w:val="000000"/>
                <w:sz w:val="20"/>
                <w:szCs w:val="20"/>
              </w:rPr>
              <w:t>SB 2</w:t>
            </w:r>
          </w:p>
        </w:tc>
        <w:tc>
          <w:tcPr>
            <w:tcW w:w="0" w:type="auto"/>
            <w:shd w:val="clear" w:color="auto" w:fill="auto"/>
            <w:vAlign w:val="center"/>
            <w:hideMark/>
          </w:tcPr>
          <w:p w14:paraId="0BD194F1" w14:textId="2618A2E7" w:rsidR="00D00D1B" w:rsidRPr="00DF0A92" w:rsidRDefault="00D00D1B" w:rsidP="00D00D1B">
            <w:pPr>
              <w:rPr>
                <w:color w:val="000000"/>
                <w:sz w:val="20"/>
                <w:szCs w:val="20"/>
              </w:rPr>
            </w:pPr>
            <w:r w:rsidRPr="00DF0A92">
              <w:rPr>
                <w:color w:val="000000"/>
                <w:sz w:val="20"/>
                <w:szCs w:val="20"/>
              </w:rPr>
              <w:t>State Senate Redistricting</w:t>
            </w:r>
          </w:p>
        </w:tc>
      </w:tr>
      <w:tr w:rsidR="00D00D1B" w:rsidRPr="00DF0A92" w14:paraId="7CE65549" w14:textId="77777777" w:rsidTr="00306918">
        <w:trPr>
          <w:trHeight w:val="346"/>
        </w:trPr>
        <w:tc>
          <w:tcPr>
            <w:tcW w:w="0" w:type="auto"/>
            <w:shd w:val="clear" w:color="auto" w:fill="auto"/>
            <w:noWrap/>
            <w:vAlign w:val="center"/>
            <w:hideMark/>
          </w:tcPr>
          <w:p w14:paraId="2A250DC2" w14:textId="7DBB7461"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5417FF1D" w14:textId="31668F52" w:rsidR="00D00D1B" w:rsidRPr="00DF0A92" w:rsidRDefault="00D00D1B" w:rsidP="00D00D1B">
            <w:pPr>
              <w:jc w:val="center"/>
              <w:rPr>
                <w:color w:val="000000"/>
                <w:sz w:val="20"/>
                <w:szCs w:val="20"/>
              </w:rPr>
            </w:pPr>
            <w:r w:rsidRPr="00DF0A92">
              <w:rPr>
                <w:color w:val="000000"/>
                <w:sz w:val="20"/>
                <w:szCs w:val="20"/>
              </w:rPr>
              <w:t>SB 21</w:t>
            </w:r>
          </w:p>
        </w:tc>
        <w:tc>
          <w:tcPr>
            <w:tcW w:w="0" w:type="auto"/>
            <w:shd w:val="clear" w:color="auto" w:fill="auto"/>
            <w:vAlign w:val="center"/>
            <w:hideMark/>
          </w:tcPr>
          <w:p w14:paraId="37A2D586" w14:textId="602794F2" w:rsidR="00D00D1B" w:rsidRPr="00DF0A92" w:rsidRDefault="00D00D1B" w:rsidP="00D00D1B">
            <w:pPr>
              <w:rPr>
                <w:color w:val="000000"/>
                <w:sz w:val="20"/>
                <w:szCs w:val="20"/>
              </w:rPr>
            </w:pPr>
            <w:r w:rsidRPr="00DF0A92">
              <w:rPr>
                <w:color w:val="000000"/>
                <w:sz w:val="20"/>
                <w:szCs w:val="20"/>
              </w:rPr>
              <w:t>Requires Drug Testing for Unemployment Benefits</w:t>
            </w:r>
          </w:p>
        </w:tc>
      </w:tr>
      <w:tr w:rsidR="00D00D1B" w:rsidRPr="00DF0A92" w14:paraId="3C6DAF35" w14:textId="77777777" w:rsidTr="00306918">
        <w:trPr>
          <w:trHeight w:val="346"/>
        </w:trPr>
        <w:tc>
          <w:tcPr>
            <w:tcW w:w="0" w:type="auto"/>
            <w:shd w:val="clear" w:color="auto" w:fill="auto"/>
            <w:noWrap/>
            <w:vAlign w:val="center"/>
            <w:hideMark/>
          </w:tcPr>
          <w:p w14:paraId="2B62C908" w14:textId="696FDD3D"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7962B0AE" w14:textId="7DA67883" w:rsidR="00D00D1B" w:rsidRPr="00DF0A92" w:rsidRDefault="00D00D1B" w:rsidP="00D00D1B">
            <w:pPr>
              <w:jc w:val="center"/>
              <w:rPr>
                <w:color w:val="000000"/>
                <w:sz w:val="20"/>
                <w:szCs w:val="20"/>
              </w:rPr>
            </w:pPr>
            <w:r w:rsidRPr="00DF0A92">
              <w:rPr>
                <w:color w:val="000000"/>
                <w:sz w:val="20"/>
                <w:szCs w:val="20"/>
              </w:rPr>
              <w:t>SB 303</w:t>
            </w:r>
          </w:p>
        </w:tc>
        <w:tc>
          <w:tcPr>
            <w:tcW w:w="0" w:type="auto"/>
            <w:shd w:val="clear" w:color="auto" w:fill="auto"/>
            <w:vAlign w:val="center"/>
            <w:hideMark/>
          </w:tcPr>
          <w:p w14:paraId="5A20EE95" w14:textId="6662B975" w:rsidR="00D00D1B" w:rsidRPr="00DF0A92" w:rsidRDefault="00D00D1B" w:rsidP="00D00D1B">
            <w:pPr>
              <w:rPr>
                <w:color w:val="000000"/>
                <w:sz w:val="20"/>
                <w:szCs w:val="20"/>
              </w:rPr>
            </w:pPr>
            <w:r w:rsidRPr="00DF0A92">
              <w:rPr>
                <w:color w:val="000000"/>
                <w:sz w:val="20"/>
                <w:szCs w:val="20"/>
              </w:rPr>
              <w:t>Amends the End-of-Life Care Procedures</w:t>
            </w:r>
          </w:p>
        </w:tc>
      </w:tr>
      <w:tr w:rsidR="00D00D1B" w:rsidRPr="00DF0A92" w14:paraId="29C21591" w14:textId="77777777" w:rsidTr="00306918">
        <w:trPr>
          <w:trHeight w:val="346"/>
        </w:trPr>
        <w:tc>
          <w:tcPr>
            <w:tcW w:w="0" w:type="auto"/>
            <w:shd w:val="clear" w:color="auto" w:fill="auto"/>
            <w:noWrap/>
            <w:vAlign w:val="center"/>
            <w:hideMark/>
          </w:tcPr>
          <w:p w14:paraId="56E75F5E" w14:textId="46434B92"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608A2DDB" w14:textId="6B890AD3" w:rsidR="00D00D1B" w:rsidRPr="00DF0A92" w:rsidRDefault="00D00D1B" w:rsidP="00D00D1B">
            <w:pPr>
              <w:jc w:val="center"/>
              <w:rPr>
                <w:color w:val="000000"/>
                <w:sz w:val="20"/>
                <w:szCs w:val="20"/>
              </w:rPr>
            </w:pPr>
            <w:r w:rsidRPr="00DF0A92">
              <w:rPr>
                <w:color w:val="000000"/>
                <w:sz w:val="20"/>
                <w:szCs w:val="20"/>
              </w:rPr>
              <w:t>SB 376</w:t>
            </w:r>
          </w:p>
        </w:tc>
        <w:tc>
          <w:tcPr>
            <w:tcW w:w="0" w:type="auto"/>
            <w:shd w:val="clear" w:color="auto" w:fill="auto"/>
            <w:vAlign w:val="center"/>
            <w:hideMark/>
          </w:tcPr>
          <w:p w14:paraId="300E2584" w14:textId="26CCD19B" w:rsidR="00D00D1B" w:rsidRPr="00DF0A92" w:rsidRDefault="00D00D1B" w:rsidP="00D00D1B">
            <w:pPr>
              <w:rPr>
                <w:color w:val="000000"/>
                <w:sz w:val="20"/>
                <w:szCs w:val="20"/>
              </w:rPr>
            </w:pPr>
            <w:r w:rsidRPr="00DF0A92">
              <w:rPr>
                <w:color w:val="000000"/>
                <w:sz w:val="20"/>
                <w:szCs w:val="20"/>
              </w:rPr>
              <w:t>Establishes a Free Breakfast Program for Students</w:t>
            </w:r>
          </w:p>
        </w:tc>
      </w:tr>
      <w:tr w:rsidR="00D00D1B" w:rsidRPr="00DF0A92" w14:paraId="53961A7A" w14:textId="77777777" w:rsidTr="00306918">
        <w:trPr>
          <w:trHeight w:val="346"/>
        </w:trPr>
        <w:tc>
          <w:tcPr>
            <w:tcW w:w="0" w:type="auto"/>
            <w:shd w:val="clear" w:color="auto" w:fill="auto"/>
            <w:noWrap/>
            <w:vAlign w:val="center"/>
            <w:hideMark/>
          </w:tcPr>
          <w:p w14:paraId="15C222A3" w14:textId="6C1DD92D"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40FEC911" w14:textId="304F1AC4" w:rsidR="00D00D1B" w:rsidRPr="00DF0A92" w:rsidRDefault="00D00D1B" w:rsidP="00D00D1B">
            <w:pPr>
              <w:jc w:val="center"/>
              <w:rPr>
                <w:color w:val="000000"/>
                <w:sz w:val="20"/>
                <w:szCs w:val="20"/>
              </w:rPr>
            </w:pPr>
            <w:r w:rsidRPr="00DF0A92">
              <w:rPr>
                <w:color w:val="000000"/>
                <w:sz w:val="20"/>
                <w:szCs w:val="20"/>
              </w:rPr>
              <w:t>SB 4</w:t>
            </w:r>
          </w:p>
        </w:tc>
        <w:tc>
          <w:tcPr>
            <w:tcW w:w="0" w:type="auto"/>
            <w:shd w:val="clear" w:color="auto" w:fill="auto"/>
            <w:vAlign w:val="center"/>
            <w:hideMark/>
          </w:tcPr>
          <w:p w14:paraId="09747416" w14:textId="7573D5D5" w:rsidR="00D00D1B" w:rsidRPr="00DF0A92" w:rsidRDefault="00D00D1B" w:rsidP="00D00D1B">
            <w:pPr>
              <w:rPr>
                <w:color w:val="000000"/>
                <w:sz w:val="20"/>
                <w:szCs w:val="20"/>
              </w:rPr>
            </w:pPr>
            <w:r w:rsidRPr="00DF0A92">
              <w:rPr>
                <w:color w:val="000000"/>
                <w:sz w:val="20"/>
                <w:szCs w:val="20"/>
              </w:rPr>
              <w:t>Congressional Redistricting</w:t>
            </w:r>
          </w:p>
        </w:tc>
      </w:tr>
      <w:tr w:rsidR="00D00D1B" w:rsidRPr="00DF0A92" w14:paraId="25078E54" w14:textId="77777777" w:rsidTr="00306918">
        <w:trPr>
          <w:trHeight w:val="346"/>
        </w:trPr>
        <w:tc>
          <w:tcPr>
            <w:tcW w:w="0" w:type="auto"/>
            <w:shd w:val="clear" w:color="auto" w:fill="auto"/>
            <w:noWrap/>
            <w:vAlign w:val="center"/>
            <w:hideMark/>
          </w:tcPr>
          <w:p w14:paraId="408293C9" w14:textId="4BD4A9F3"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13F4149D" w14:textId="6C68459B" w:rsidR="00D00D1B" w:rsidRPr="00DF0A92" w:rsidRDefault="00D00D1B" w:rsidP="00D00D1B">
            <w:pPr>
              <w:jc w:val="center"/>
              <w:rPr>
                <w:color w:val="000000"/>
                <w:sz w:val="20"/>
                <w:szCs w:val="20"/>
              </w:rPr>
            </w:pPr>
            <w:r w:rsidRPr="00DF0A92">
              <w:rPr>
                <w:color w:val="000000"/>
                <w:sz w:val="20"/>
                <w:szCs w:val="20"/>
              </w:rPr>
              <w:t>SB 5</w:t>
            </w:r>
          </w:p>
        </w:tc>
        <w:tc>
          <w:tcPr>
            <w:tcW w:w="0" w:type="auto"/>
            <w:shd w:val="clear" w:color="auto" w:fill="auto"/>
            <w:vAlign w:val="center"/>
            <w:hideMark/>
          </w:tcPr>
          <w:p w14:paraId="15C79764" w14:textId="67BB201E" w:rsidR="00D00D1B" w:rsidRPr="00DF0A92" w:rsidRDefault="00D00D1B" w:rsidP="00D00D1B">
            <w:pPr>
              <w:rPr>
                <w:color w:val="000000"/>
                <w:sz w:val="20"/>
                <w:szCs w:val="20"/>
              </w:rPr>
            </w:pPr>
            <w:r w:rsidRPr="00DF0A92">
              <w:rPr>
                <w:color w:val="000000"/>
                <w:sz w:val="20"/>
                <w:szCs w:val="20"/>
              </w:rPr>
              <w:t>Increases Abortion Facility Requirements</w:t>
            </w:r>
          </w:p>
        </w:tc>
      </w:tr>
      <w:tr w:rsidR="00D00D1B" w:rsidRPr="00DF0A92" w14:paraId="20110652" w14:textId="77777777" w:rsidTr="00306918">
        <w:trPr>
          <w:trHeight w:val="346"/>
        </w:trPr>
        <w:tc>
          <w:tcPr>
            <w:tcW w:w="0" w:type="auto"/>
            <w:shd w:val="clear" w:color="auto" w:fill="auto"/>
            <w:noWrap/>
            <w:vAlign w:val="center"/>
            <w:hideMark/>
          </w:tcPr>
          <w:p w14:paraId="2DEBEC6E" w14:textId="7D376F23" w:rsidR="00D00D1B" w:rsidRPr="00DF0A92" w:rsidRDefault="00D00D1B" w:rsidP="00D00D1B">
            <w:pPr>
              <w:jc w:val="center"/>
              <w:rPr>
                <w:color w:val="000000"/>
                <w:sz w:val="20"/>
                <w:szCs w:val="20"/>
              </w:rPr>
            </w:pPr>
            <w:r w:rsidRPr="00DF0A92">
              <w:rPr>
                <w:color w:val="000000"/>
                <w:sz w:val="20"/>
                <w:szCs w:val="20"/>
              </w:rPr>
              <w:t>2013</w:t>
            </w:r>
          </w:p>
        </w:tc>
        <w:tc>
          <w:tcPr>
            <w:tcW w:w="0" w:type="auto"/>
            <w:shd w:val="clear" w:color="auto" w:fill="auto"/>
            <w:noWrap/>
            <w:vAlign w:val="center"/>
            <w:hideMark/>
          </w:tcPr>
          <w:p w14:paraId="1E909B28" w14:textId="34ABB40D" w:rsidR="00D00D1B" w:rsidRPr="00DF0A92" w:rsidRDefault="00D00D1B" w:rsidP="00D00D1B">
            <w:pPr>
              <w:jc w:val="center"/>
              <w:rPr>
                <w:color w:val="000000"/>
                <w:sz w:val="20"/>
                <w:szCs w:val="20"/>
              </w:rPr>
            </w:pPr>
            <w:r w:rsidRPr="00DF0A92">
              <w:rPr>
                <w:color w:val="000000"/>
                <w:sz w:val="20"/>
                <w:szCs w:val="20"/>
              </w:rPr>
              <w:t>SB 864</w:t>
            </w:r>
          </w:p>
        </w:tc>
        <w:tc>
          <w:tcPr>
            <w:tcW w:w="0" w:type="auto"/>
            <w:shd w:val="clear" w:color="auto" w:fill="auto"/>
            <w:vAlign w:val="center"/>
            <w:hideMark/>
          </w:tcPr>
          <w:p w14:paraId="2C9D0D39" w14:textId="69BFC69D" w:rsidR="00D00D1B" w:rsidRPr="00DF0A92" w:rsidRDefault="00D00D1B" w:rsidP="00D00D1B">
            <w:pPr>
              <w:rPr>
                <w:color w:val="000000"/>
                <w:sz w:val="20"/>
                <w:szCs w:val="20"/>
              </w:rPr>
            </w:pPr>
            <w:r w:rsidRPr="00DF0A92">
              <w:rPr>
                <w:color w:val="000000"/>
                <w:sz w:val="20"/>
                <w:szCs w:val="20"/>
              </w:rPr>
              <w:t>Reduces Required Hours for Concealed Handgun License Training</w:t>
            </w:r>
          </w:p>
        </w:tc>
      </w:tr>
      <w:tr w:rsidR="00D00D1B" w:rsidRPr="00DF0A92" w14:paraId="30BD6ADF" w14:textId="77777777" w:rsidTr="00306918">
        <w:trPr>
          <w:trHeight w:val="346"/>
        </w:trPr>
        <w:tc>
          <w:tcPr>
            <w:tcW w:w="0" w:type="auto"/>
            <w:shd w:val="clear" w:color="auto" w:fill="auto"/>
            <w:noWrap/>
            <w:vAlign w:val="center"/>
            <w:hideMark/>
          </w:tcPr>
          <w:p w14:paraId="3456C43C" w14:textId="3ECDA570"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0F1DA891" w14:textId="14F1197B" w:rsidR="00D00D1B" w:rsidRPr="00DF0A92" w:rsidRDefault="00D00D1B" w:rsidP="00D00D1B">
            <w:pPr>
              <w:jc w:val="center"/>
              <w:rPr>
                <w:color w:val="000000"/>
                <w:sz w:val="20"/>
                <w:szCs w:val="20"/>
              </w:rPr>
            </w:pPr>
            <w:r w:rsidRPr="00DF0A92">
              <w:rPr>
                <w:color w:val="000000"/>
                <w:sz w:val="20"/>
                <w:szCs w:val="20"/>
              </w:rPr>
              <w:t>HB 1690</w:t>
            </w:r>
          </w:p>
        </w:tc>
        <w:tc>
          <w:tcPr>
            <w:tcW w:w="0" w:type="auto"/>
            <w:shd w:val="clear" w:color="auto" w:fill="auto"/>
            <w:vAlign w:val="center"/>
            <w:hideMark/>
          </w:tcPr>
          <w:p w14:paraId="7FD886EF" w14:textId="2E40D9C6" w:rsidR="00D00D1B" w:rsidRPr="00DF0A92" w:rsidRDefault="00D00D1B" w:rsidP="00D00D1B">
            <w:pPr>
              <w:rPr>
                <w:color w:val="000000"/>
                <w:sz w:val="20"/>
                <w:szCs w:val="20"/>
              </w:rPr>
            </w:pPr>
            <w:r w:rsidRPr="00DF0A92">
              <w:rPr>
                <w:color w:val="000000"/>
                <w:sz w:val="20"/>
                <w:szCs w:val="20"/>
              </w:rPr>
              <w:t>Requires Texas Rangers to Investigate Public Corruption</w:t>
            </w:r>
          </w:p>
        </w:tc>
      </w:tr>
      <w:tr w:rsidR="00D00D1B" w:rsidRPr="00DF0A92" w14:paraId="1A2FE72D" w14:textId="77777777" w:rsidTr="00306918">
        <w:trPr>
          <w:trHeight w:val="346"/>
        </w:trPr>
        <w:tc>
          <w:tcPr>
            <w:tcW w:w="0" w:type="auto"/>
            <w:shd w:val="clear" w:color="auto" w:fill="auto"/>
            <w:noWrap/>
            <w:vAlign w:val="center"/>
            <w:hideMark/>
          </w:tcPr>
          <w:p w14:paraId="6DB9C427" w14:textId="5D020836"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413FBC20" w14:textId="0CB6B701" w:rsidR="00D00D1B" w:rsidRPr="00DF0A92" w:rsidRDefault="00D00D1B" w:rsidP="00D00D1B">
            <w:pPr>
              <w:jc w:val="center"/>
              <w:rPr>
                <w:color w:val="000000"/>
                <w:sz w:val="20"/>
                <w:szCs w:val="20"/>
              </w:rPr>
            </w:pPr>
            <w:r w:rsidRPr="00DF0A92">
              <w:rPr>
                <w:color w:val="000000"/>
                <w:sz w:val="20"/>
                <w:szCs w:val="20"/>
              </w:rPr>
              <w:t>HB 3994</w:t>
            </w:r>
          </w:p>
        </w:tc>
        <w:tc>
          <w:tcPr>
            <w:tcW w:w="0" w:type="auto"/>
            <w:shd w:val="clear" w:color="auto" w:fill="auto"/>
            <w:vAlign w:val="center"/>
            <w:hideMark/>
          </w:tcPr>
          <w:p w14:paraId="4520E64D" w14:textId="4219FCB5" w:rsidR="00D00D1B" w:rsidRPr="00DF0A92" w:rsidRDefault="00D00D1B" w:rsidP="00D00D1B">
            <w:pPr>
              <w:rPr>
                <w:color w:val="000000"/>
                <w:sz w:val="20"/>
                <w:szCs w:val="20"/>
              </w:rPr>
            </w:pPr>
            <w:r w:rsidRPr="00DF0A92">
              <w:rPr>
                <w:color w:val="000000"/>
                <w:sz w:val="20"/>
                <w:szCs w:val="20"/>
              </w:rPr>
              <w:t>Amends Requirements for Minors Seeking Abortions</w:t>
            </w:r>
          </w:p>
        </w:tc>
      </w:tr>
      <w:tr w:rsidR="00D00D1B" w:rsidRPr="00DF0A92" w14:paraId="53FA75DA" w14:textId="77777777" w:rsidTr="00306918">
        <w:trPr>
          <w:trHeight w:val="346"/>
        </w:trPr>
        <w:tc>
          <w:tcPr>
            <w:tcW w:w="0" w:type="auto"/>
            <w:shd w:val="clear" w:color="auto" w:fill="auto"/>
            <w:noWrap/>
            <w:vAlign w:val="center"/>
            <w:hideMark/>
          </w:tcPr>
          <w:p w14:paraId="3AC45C99" w14:textId="7FF83690"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0822F7E0" w14:textId="199FE3C6" w:rsidR="00D00D1B" w:rsidRPr="00DF0A92" w:rsidRDefault="00D00D1B" w:rsidP="00D00D1B">
            <w:pPr>
              <w:jc w:val="center"/>
              <w:rPr>
                <w:color w:val="000000"/>
                <w:sz w:val="20"/>
                <w:szCs w:val="20"/>
              </w:rPr>
            </w:pPr>
            <w:r w:rsidRPr="00DF0A92">
              <w:rPr>
                <w:color w:val="000000"/>
                <w:sz w:val="20"/>
                <w:szCs w:val="20"/>
              </w:rPr>
              <w:t>HB 40</w:t>
            </w:r>
          </w:p>
        </w:tc>
        <w:tc>
          <w:tcPr>
            <w:tcW w:w="0" w:type="auto"/>
            <w:shd w:val="clear" w:color="auto" w:fill="auto"/>
            <w:vAlign w:val="center"/>
            <w:hideMark/>
          </w:tcPr>
          <w:p w14:paraId="408BF31D" w14:textId="4E66EFA7" w:rsidR="00D00D1B" w:rsidRPr="00DF0A92" w:rsidRDefault="00D00D1B" w:rsidP="00D00D1B">
            <w:pPr>
              <w:rPr>
                <w:color w:val="000000"/>
                <w:sz w:val="20"/>
                <w:szCs w:val="20"/>
              </w:rPr>
            </w:pPr>
            <w:r w:rsidRPr="00DF0A92">
              <w:rPr>
                <w:color w:val="000000"/>
                <w:sz w:val="20"/>
                <w:szCs w:val="20"/>
              </w:rPr>
              <w:t>Specifies that the State will Regulate Oil and Gas Operations</w:t>
            </w:r>
          </w:p>
        </w:tc>
      </w:tr>
      <w:tr w:rsidR="00D00D1B" w:rsidRPr="00DF0A92" w14:paraId="21DA8A47" w14:textId="77777777" w:rsidTr="00306918">
        <w:trPr>
          <w:trHeight w:val="346"/>
        </w:trPr>
        <w:tc>
          <w:tcPr>
            <w:tcW w:w="0" w:type="auto"/>
            <w:shd w:val="clear" w:color="auto" w:fill="auto"/>
            <w:noWrap/>
            <w:vAlign w:val="center"/>
            <w:hideMark/>
          </w:tcPr>
          <w:p w14:paraId="4A880FA0" w14:textId="7721FFFB"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1801E0F3" w14:textId="60908C70" w:rsidR="00D00D1B" w:rsidRPr="00DF0A92" w:rsidRDefault="00D00D1B" w:rsidP="00D00D1B">
            <w:pPr>
              <w:jc w:val="center"/>
              <w:rPr>
                <w:color w:val="000000"/>
                <w:sz w:val="20"/>
                <w:szCs w:val="20"/>
              </w:rPr>
            </w:pPr>
            <w:r w:rsidRPr="00DF0A92">
              <w:rPr>
                <w:color w:val="000000"/>
                <w:sz w:val="20"/>
                <w:szCs w:val="20"/>
              </w:rPr>
              <w:t>HB 910</w:t>
            </w:r>
          </w:p>
        </w:tc>
        <w:tc>
          <w:tcPr>
            <w:tcW w:w="0" w:type="auto"/>
            <w:shd w:val="clear" w:color="auto" w:fill="auto"/>
            <w:vAlign w:val="center"/>
            <w:hideMark/>
          </w:tcPr>
          <w:p w14:paraId="1B1F7BBC" w14:textId="5BB325B5" w:rsidR="00D00D1B" w:rsidRPr="00DF0A92" w:rsidRDefault="00D00D1B" w:rsidP="00D00D1B">
            <w:pPr>
              <w:rPr>
                <w:color w:val="000000"/>
                <w:sz w:val="20"/>
                <w:szCs w:val="20"/>
              </w:rPr>
            </w:pPr>
            <w:r w:rsidRPr="00DF0A92">
              <w:rPr>
                <w:color w:val="000000"/>
                <w:sz w:val="20"/>
                <w:szCs w:val="20"/>
              </w:rPr>
              <w:t>Authorizes Open Carry of Handguns</w:t>
            </w:r>
          </w:p>
        </w:tc>
      </w:tr>
      <w:tr w:rsidR="00D00D1B" w:rsidRPr="00DF0A92" w14:paraId="0E27DC00" w14:textId="77777777" w:rsidTr="00306918">
        <w:trPr>
          <w:trHeight w:val="346"/>
        </w:trPr>
        <w:tc>
          <w:tcPr>
            <w:tcW w:w="0" w:type="auto"/>
            <w:shd w:val="clear" w:color="auto" w:fill="auto"/>
            <w:noWrap/>
            <w:vAlign w:val="center"/>
            <w:hideMark/>
          </w:tcPr>
          <w:p w14:paraId="57F79B5C" w14:textId="481332CD"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6E4BE94D" w14:textId="7D335829" w:rsidR="00D00D1B" w:rsidRPr="00DF0A92" w:rsidRDefault="00D00D1B" w:rsidP="00D00D1B">
            <w:pPr>
              <w:jc w:val="center"/>
              <w:rPr>
                <w:color w:val="000000"/>
                <w:sz w:val="20"/>
                <w:szCs w:val="20"/>
              </w:rPr>
            </w:pPr>
            <w:r w:rsidRPr="00DF0A92">
              <w:rPr>
                <w:color w:val="000000"/>
                <w:sz w:val="20"/>
                <w:szCs w:val="20"/>
              </w:rPr>
              <w:t>SB 10</w:t>
            </w:r>
          </w:p>
        </w:tc>
        <w:tc>
          <w:tcPr>
            <w:tcW w:w="0" w:type="auto"/>
            <w:shd w:val="clear" w:color="auto" w:fill="auto"/>
            <w:vAlign w:val="center"/>
            <w:hideMark/>
          </w:tcPr>
          <w:p w14:paraId="71420E34" w14:textId="3FCE4528" w:rsidR="00D00D1B" w:rsidRPr="00DF0A92" w:rsidRDefault="00D00D1B" w:rsidP="00D00D1B">
            <w:pPr>
              <w:rPr>
                <w:color w:val="000000"/>
                <w:sz w:val="20"/>
                <w:szCs w:val="20"/>
              </w:rPr>
            </w:pPr>
            <w:r w:rsidRPr="00DF0A92">
              <w:rPr>
                <w:color w:val="000000"/>
                <w:sz w:val="20"/>
                <w:szCs w:val="20"/>
              </w:rPr>
              <w:t>Transfers Public Integrity Unit to Texas Rangers</w:t>
            </w:r>
          </w:p>
        </w:tc>
      </w:tr>
      <w:tr w:rsidR="00D00D1B" w:rsidRPr="00DF0A92" w14:paraId="235C2109" w14:textId="77777777" w:rsidTr="00306918">
        <w:trPr>
          <w:trHeight w:val="346"/>
        </w:trPr>
        <w:tc>
          <w:tcPr>
            <w:tcW w:w="0" w:type="auto"/>
            <w:shd w:val="clear" w:color="auto" w:fill="auto"/>
            <w:noWrap/>
            <w:vAlign w:val="center"/>
            <w:hideMark/>
          </w:tcPr>
          <w:p w14:paraId="2A2FB043" w14:textId="17B54C89"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79987D2B" w14:textId="0F9E9AB7" w:rsidR="00D00D1B" w:rsidRPr="00DF0A92" w:rsidRDefault="00D00D1B" w:rsidP="00D00D1B">
            <w:pPr>
              <w:jc w:val="center"/>
              <w:rPr>
                <w:color w:val="000000"/>
                <w:sz w:val="20"/>
                <w:szCs w:val="20"/>
              </w:rPr>
            </w:pPr>
            <w:r w:rsidRPr="00DF0A92">
              <w:rPr>
                <w:color w:val="000000"/>
                <w:sz w:val="20"/>
                <w:szCs w:val="20"/>
              </w:rPr>
              <w:t>SB 11</w:t>
            </w:r>
          </w:p>
        </w:tc>
        <w:tc>
          <w:tcPr>
            <w:tcW w:w="0" w:type="auto"/>
            <w:shd w:val="clear" w:color="auto" w:fill="auto"/>
            <w:vAlign w:val="center"/>
            <w:hideMark/>
          </w:tcPr>
          <w:p w14:paraId="6A06D667" w14:textId="322F8C4B" w:rsidR="00D00D1B" w:rsidRPr="00DF0A92" w:rsidRDefault="00D00D1B" w:rsidP="00D00D1B">
            <w:pPr>
              <w:rPr>
                <w:color w:val="000000"/>
                <w:sz w:val="20"/>
                <w:szCs w:val="20"/>
              </w:rPr>
            </w:pPr>
            <w:r w:rsidRPr="00DF0A92">
              <w:rPr>
                <w:color w:val="000000"/>
                <w:sz w:val="20"/>
                <w:szCs w:val="20"/>
              </w:rPr>
              <w:t>Authorizes Concealed Carry of Firearms on College Campuses</w:t>
            </w:r>
          </w:p>
        </w:tc>
      </w:tr>
      <w:tr w:rsidR="00D00D1B" w:rsidRPr="00DF0A92" w14:paraId="29290D00" w14:textId="77777777" w:rsidTr="00306918">
        <w:trPr>
          <w:trHeight w:val="346"/>
        </w:trPr>
        <w:tc>
          <w:tcPr>
            <w:tcW w:w="0" w:type="auto"/>
            <w:shd w:val="clear" w:color="auto" w:fill="auto"/>
            <w:noWrap/>
            <w:vAlign w:val="center"/>
            <w:hideMark/>
          </w:tcPr>
          <w:p w14:paraId="206C142A" w14:textId="79B23E44"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6E96B5A3" w14:textId="4BF022F5" w:rsidR="00D00D1B" w:rsidRPr="00DF0A92" w:rsidRDefault="00D00D1B" w:rsidP="00D00D1B">
            <w:pPr>
              <w:jc w:val="center"/>
              <w:rPr>
                <w:color w:val="000000"/>
                <w:sz w:val="20"/>
                <w:szCs w:val="20"/>
              </w:rPr>
            </w:pPr>
            <w:r w:rsidRPr="00DF0A92">
              <w:rPr>
                <w:color w:val="000000"/>
                <w:sz w:val="20"/>
                <w:szCs w:val="20"/>
              </w:rPr>
              <w:t>SB 158</w:t>
            </w:r>
          </w:p>
        </w:tc>
        <w:tc>
          <w:tcPr>
            <w:tcW w:w="0" w:type="auto"/>
            <w:shd w:val="clear" w:color="auto" w:fill="auto"/>
            <w:vAlign w:val="center"/>
            <w:hideMark/>
          </w:tcPr>
          <w:p w14:paraId="26C33084" w14:textId="1E24D2CA" w:rsidR="00D00D1B" w:rsidRPr="00DF0A92" w:rsidRDefault="00D00D1B" w:rsidP="00D00D1B">
            <w:pPr>
              <w:rPr>
                <w:color w:val="000000"/>
                <w:sz w:val="20"/>
                <w:szCs w:val="20"/>
              </w:rPr>
            </w:pPr>
            <w:r w:rsidRPr="00DF0A92">
              <w:rPr>
                <w:color w:val="000000"/>
                <w:sz w:val="20"/>
                <w:szCs w:val="20"/>
              </w:rPr>
              <w:t xml:space="preserve">Authorizes Grants for Body-Worn Cameras to Certain Law </w:t>
            </w:r>
            <w:proofErr w:type="spellStart"/>
            <w:r w:rsidRPr="00DF0A92">
              <w:rPr>
                <w:color w:val="000000"/>
                <w:sz w:val="20"/>
                <w:szCs w:val="20"/>
              </w:rPr>
              <w:t>Enforment</w:t>
            </w:r>
            <w:proofErr w:type="spellEnd"/>
            <w:r w:rsidRPr="00DF0A92">
              <w:rPr>
                <w:color w:val="000000"/>
                <w:sz w:val="20"/>
                <w:szCs w:val="20"/>
              </w:rPr>
              <w:t xml:space="preserve"> Agencies</w:t>
            </w:r>
          </w:p>
        </w:tc>
      </w:tr>
      <w:tr w:rsidR="00D00D1B" w:rsidRPr="00DF0A92" w14:paraId="2ADBC7ED" w14:textId="77777777" w:rsidTr="00306918">
        <w:trPr>
          <w:trHeight w:val="346"/>
        </w:trPr>
        <w:tc>
          <w:tcPr>
            <w:tcW w:w="0" w:type="auto"/>
            <w:shd w:val="clear" w:color="auto" w:fill="auto"/>
            <w:noWrap/>
            <w:vAlign w:val="center"/>
            <w:hideMark/>
          </w:tcPr>
          <w:p w14:paraId="26E472B2" w14:textId="659200CE" w:rsidR="00D00D1B" w:rsidRPr="00DF0A92" w:rsidRDefault="00D00D1B" w:rsidP="00D00D1B">
            <w:pPr>
              <w:jc w:val="center"/>
              <w:rPr>
                <w:color w:val="000000"/>
                <w:sz w:val="20"/>
                <w:szCs w:val="20"/>
              </w:rPr>
            </w:pPr>
            <w:r w:rsidRPr="00DF0A92">
              <w:rPr>
                <w:color w:val="000000"/>
                <w:sz w:val="20"/>
                <w:szCs w:val="20"/>
              </w:rPr>
              <w:lastRenderedPageBreak/>
              <w:t>2015</w:t>
            </w:r>
          </w:p>
        </w:tc>
        <w:tc>
          <w:tcPr>
            <w:tcW w:w="0" w:type="auto"/>
            <w:shd w:val="clear" w:color="auto" w:fill="auto"/>
            <w:noWrap/>
            <w:vAlign w:val="center"/>
            <w:hideMark/>
          </w:tcPr>
          <w:p w14:paraId="151E1F97" w14:textId="0181B072" w:rsidR="00D00D1B" w:rsidRPr="00DF0A92" w:rsidRDefault="00D00D1B" w:rsidP="00D00D1B">
            <w:pPr>
              <w:jc w:val="center"/>
              <w:rPr>
                <w:color w:val="000000"/>
                <w:sz w:val="20"/>
                <w:szCs w:val="20"/>
              </w:rPr>
            </w:pPr>
            <w:r w:rsidRPr="00DF0A92">
              <w:rPr>
                <w:color w:val="000000"/>
                <w:sz w:val="20"/>
                <w:szCs w:val="20"/>
              </w:rPr>
              <w:t>SB 1628</w:t>
            </w:r>
          </w:p>
        </w:tc>
        <w:tc>
          <w:tcPr>
            <w:tcW w:w="0" w:type="auto"/>
            <w:shd w:val="clear" w:color="auto" w:fill="auto"/>
            <w:vAlign w:val="center"/>
            <w:hideMark/>
          </w:tcPr>
          <w:p w14:paraId="3FAEAAD0" w14:textId="1E1AB883" w:rsidR="00D00D1B" w:rsidRPr="00DF0A92" w:rsidRDefault="00D00D1B" w:rsidP="00D00D1B">
            <w:pPr>
              <w:rPr>
                <w:color w:val="000000"/>
                <w:sz w:val="20"/>
                <w:szCs w:val="20"/>
              </w:rPr>
            </w:pPr>
            <w:r w:rsidRPr="00DF0A92">
              <w:rPr>
                <w:color w:val="000000"/>
                <w:sz w:val="20"/>
                <w:szCs w:val="20"/>
              </w:rPr>
              <w:t>Amends Existing Law Relating to Insurance Claim Lawsuits</w:t>
            </w:r>
          </w:p>
        </w:tc>
      </w:tr>
      <w:tr w:rsidR="00D00D1B" w:rsidRPr="00DF0A92" w14:paraId="1B1107B5" w14:textId="77777777" w:rsidTr="00306918">
        <w:trPr>
          <w:trHeight w:val="346"/>
        </w:trPr>
        <w:tc>
          <w:tcPr>
            <w:tcW w:w="0" w:type="auto"/>
            <w:shd w:val="clear" w:color="auto" w:fill="auto"/>
            <w:noWrap/>
            <w:vAlign w:val="center"/>
            <w:hideMark/>
          </w:tcPr>
          <w:p w14:paraId="4C91AB2F" w14:textId="6ACB0DFA"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253BCA08" w14:textId="35CA2903" w:rsidR="00D00D1B" w:rsidRPr="00DF0A92" w:rsidRDefault="00D00D1B" w:rsidP="00D00D1B">
            <w:pPr>
              <w:jc w:val="center"/>
              <w:rPr>
                <w:color w:val="000000"/>
                <w:sz w:val="20"/>
                <w:szCs w:val="20"/>
              </w:rPr>
            </w:pPr>
            <w:r w:rsidRPr="00DF0A92">
              <w:rPr>
                <w:color w:val="000000"/>
                <w:sz w:val="20"/>
                <w:szCs w:val="20"/>
              </w:rPr>
              <w:t>SB 17</w:t>
            </w:r>
          </w:p>
        </w:tc>
        <w:tc>
          <w:tcPr>
            <w:tcW w:w="0" w:type="auto"/>
            <w:shd w:val="clear" w:color="auto" w:fill="auto"/>
            <w:vAlign w:val="center"/>
            <w:hideMark/>
          </w:tcPr>
          <w:p w14:paraId="01C26E60" w14:textId="3618BCC3" w:rsidR="00D00D1B" w:rsidRPr="00DF0A92" w:rsidRDefault="00D00D1B" w:rsidP="00D00D1B">
            <w:pPr>
              <w:rPr>
                <w:color w:val="000000"/>
                <w:sz w:val="20"/>
                <w:szCs w:val="20"/>
              </w:rPr>
            </w:pPr>
            <w:r w:rsidRPr="00DF0A92">
              <w:rPr>
                <w:color w:val="000000"/>
                <w:sz w:val="20"/>
                <w:szCs w:val="20"/>
              </w:rPr>
              <w:t>Authorizes Open Carry of Handguns</w:t>
            </w:r>
          </w:p>
        </w:tc>
      </w:tr>
      <w:tr w:rsidR="00D00D1B" w:rsidRPr="00DF0A92" w14:paraId="78B22A06" w14:textId="77777777" w:rsidTr="00306918">
        <w:trPr>
          <w:trHeight w:val="346"/>
        </w:trPr>
        <w:tc>
          <w:tcPr>
            <w:tcW w:w="0" w:type="auto"/>
            <w:shd w:val="clear" w:color="auto" w:fill="auto"/>
            <w:noWrap/>
            <w:vAlign w:val="center"/>
            <w:hideMark/>
          </w:tcPr>
          <w:p w14:paraId="77617262" w14:textId="382DAC91"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4C4DD53C" w14:textId="3CF9D23C" w:rsidR="00D00D1B" w:rsidRPr="00DF0A92" w:rsidRDefault="00D00D1B" w:rsidP="00D00D1B">
            <w:pPr>
              <w:jc w:val="center"/>
              <w:rPr>
                <w:color w:val="000000"/>
                <w:sz w:val="20"/>
                <w:szCs w:val="20"/>
              </w:rPr>
            </w:pPr>
            <w:r w:rsidRPr="00DF0A92">
              <w:rPr>
                <w:color w:val="000000"/>
                <w:sz w:val="20"/>
                <w:szCs w:val="20"/>
              </w:rPr>
              <w:t>SB 1968</w:t>
            </w:r>
          </w:p>
        </w:tc>
        <w:tc>
          <w:tcPr>
            <w:tcW w:w="0" w:type="auto"/>
            <w:shd w:val="clear" w:color="auto" w:fill="auto"/>
            <w:vAlign w:val="center"/>
            <w:hideMark/>
          </w:tcPr>
          <w:p w14:paraId="60FA2D8B" w14:textId="2C904E83" w:rsidR="00D00D1B" w:rsidRPr="00DF0A92" w:rsidRDefault="00D00D1B" w:rsidP="00D00D1B">
            <w:pPr>
              <w:rPr>
                <w:color w:val="000000"/>
                <w:sz w:val="20"/>
                <w:szCs w:val="20"/>
              </w:rPr>
            </w:pPr>
            <w:r w:rsidRPr="00DF0A92">
              <w:rPr>
                <w:color w:val="000000"/>
                <w:sz w:val="20"/>
                <w:szCs w:val="20"/>
              </w:rPr>
              <w:t>Prohibits Wage Deductions for State Employee Union Dues</w:t>
            </w:r>
          </w:p>
        </w:tc>
      </w:tr>
      <w:tr w:rsidR="00D00D1B" w:rsidRPr="00DF0A92" w14:paraId="1E433982" w14:textId="77777777" w:rsidTr="00306918">
        <w:trPr>
          <w:trHeight w:val="346"/>
        </w:trPr>
        <w:tc>
          <w:tcPr>
            <w:tcW w:w="0" w:type="auto"/>
            <w:shd w:val="clear" w:color="auto" w:fill="auto"/>
            <w:noWrap/>
            <w:vAlign w:val="center"/>
            <w:hideMark/>
          </w:tcPr>
          <w:p w14:paraId="66032409" w14:textId="7DF01E95"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524C7E08" w14:textId="3E3A2A74" w:rsidR="00D00D1B" w:rsidRPr="00DF0A92" w:rsidRDefault="00D00D1B" w:rsidP="00D00D1B">
            <w:pPr>
              <w:jc w:val="center"/>
              <w:rPr>
                <w:color w:val="000000"/>
                <w:sz w:val="20"/>
                <w:szCs w:val="20"/>
              </w:rPr>
            </w:pPr>
            <w:r w:rsidRPr="00DF0A92">
              <w:rPr>
                <w:color w:val="000000"/>
                <w:sz w:val="20"/>
                <w:szCs w:val="20"/>
              </w:rPr>
              <w:t>SB 2065</w:t>
            </w:r>
          </w:p>
        </w:tc>
        <w:tc>
          <w:tcPr>
            <w:tcW w:w="0" w:type="auto"/>
            <w:shd w:val="clear" w:color="auto" w:fill="auto"/>
            <w:vAlign w:val="center"/>
            <w:hideMark/>
          </w:tcPr>
          <w:p w14:paraId="5B8BD3A5" w14:textId="168B419D" w:rsidR="00D00D1B" w:rsidRPr="00DF0A92" w:rsidRDefault="00D00D1B" w:rsidP="00D00D1B">
            <w:pPr>
              <w:rPr>
                <w:color w:val="000000"/>
                <w:sz w:val="20"/>
                <w:szCs w:val="20"/>
              </w:rPr>
            </w:pPr>
            <w:r w:rsidRPr="00DF0A92">
              <w:rPr>
                <w:color w:val="000000"/>
                <w:sz w:val="20"/>
                <w:szCs w:val="20"/>
              </w:rPr>
              <w:t>Authorizes Religious Organizations to Perform Marriage Services</w:t>
            </w:r>
          </w:p>
        </w:tc>
      </w:tr>
      <w:tr w:rsidR="00D00D1B" w:rsidRPr="00DF0A92" w14:paraId="2DE9CEC1" w14:textId="77777777" w:rsidTr="00306918">
        <w:trPr>
          <w:trHeight w:val="346"/>
        </w:trPr>
        <w:tc>
          <w:tcPr>
            <w:tcW w:w="0" w:type="auto"/>
            <w:shd w:val="clear" w:color="auto" w:fill="auto"/>
            <w:noWrap/>
            <w:vAlign w:val="center"/>
            <w:hideMark/>
          </w:tcPr>
          <w:p w14:paraId="1401FE88" w14:textId="5C29AC60"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0E304E10" w14:textId="7882DE48" w:rsidR="00D00D1B" w:rsidRPr="00DF0A92" w:rsidRDefault="00D00D1B" w:rsidP="00D00D1B">
            <w:pPr>
              <w:jc w:val="center"/>
              <w:rPr>
                <w:color w:val="000000"/>
                <w:sz w:val="20"/>
                <w:szCs w:val="20"/>
              </w:rPr>
            </w:pPr>
            <w:r w:rsidRPr="00DF0A92">
              <w:rPr>
                <w:color w:val="000000"/>
                <w:sz w:val="20"/>
                <w:szCs w:val="20"/>
              </w:rPr>
              <w:t>SB 267</w:t>
            </w:r>
          </w:p>
        </w:tc>
        <w:tc>
          <w:tcPr>
            <w:tcW w:w="0" w:type="auto"/>
            <w:shd w:val="clear" w:color="auto" w:fill="auto"/>
            <w:vAlign w:val="center"/>
            <w:hideMark/>
          </w:tcPr>
          <w:p w14:paraId="6E2F76B4" w14:textId="56FA26D8" w:rsidR="00D00D1B" w:rsidRPr="00DF0A92" w:rsidRDefault="00D00D1B" w:rsidP="00D00D1B">
            <w:pPr>
              <w:rPr>
                <w:color w:val="000000"/>
                <w:sz w:val="20"/>
                <w:szCs w:val="20"/>
              </w:rPr>
            </w:pPr>
            <w:r w:rsidRPr="00DF0A92">
              <w:rPr>
                <w:color w:val="000000"/>
                <w:sz w:val="20"/>
                <w:szCs w:val="20"/>
              </w:rPr>
              <w:t>Prohibits Local Regulations that Prohibit Refusal of Tenants Based on Source of Income</w:t>
            </w:r>
          </w:p>
        </w:tc>
      </w:tr>
      <w:tr w:rsidR="00D00D1B" w:rsidRPr="00DF0A92" w14:paraId="61FA2D21" w14:textId="77777777" w:rsidTr="00306918">
        <w:trPr>
          <w:trHeight w:val="346"/>
        </w:trPr>
        <w:tc>
          <w:tcPr>
            <w:tcW w:w="0" w:type="auto"/>
            <w:shd w:val="clear" w:color="auto" w:fill="auto"/>
            <w:noWrap/>
            <w:vAlign w:val="center"/>
            <w:hideMark/>
          </w:tcPr>
          <w:p w14:paraId="7DAD8339" w14:textId="0434ABE6"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278EA389" w14:textId="41D27391" w:rsidR="00D00D1B" w:rsidRPr="00DF0A92" w:rsidRDefault="00D00D1B" w:rsidP="00D00D1B">
            <w:pPr>
              <w:jc w:val="center"/>
              <w:rPr>
                <w:color w:val="000000"/>
                <w:sz w:val="20"/>
                <w:szCs w:val="20"/>
              </w:rPr>
            </w:pPr>
            <w:r w:rsidRPr="00DF0A92">
              <w:rPr>
                <w:color w:val="000000"/>
                <w:sz w:val="20"/>
                <w:szCs w:val="20"/>
              </w:rPr>
              <w:t>SB 339</w:t>
            </w:r>
          </w:p>
        </w:tc>
        <w:tc>
          <w:tcPr>
            <w:tcW w:w="0" w:type="auto"/>
            <w:shd w:val="clear" w:color="auto" w:fill="auto"/>
            <w:vAlign w:val="center"/>
            <w:hideMark/>
          </w:tcPr>
          <w:p w14:paraId="26248474" w14:textId="73F0DB6E" w:rsidR="00D00D1B" w:rsidRPr="00DF0A92" w:rsidRDefault="00D00D1B" w:rsidP="00D00D1B">
            <w:pPr>
              <w:rPr>
                <w:color w:val="000000"/>
                <w:sz w:val="20"/>
                <w:szCs w:val="20"/>
              </w:rPr>
            </w:pPr>
            <w:r w:rsidRPr="00DF0A92">
              <w:rPr>
                <w:color w:val="000000"/>
                <w:sz w:val="20"/>
                <w:szCs w:val="20"/>
              </w:rPr>
              <w:t>Authorizes Medical Use of Cannabis</w:t>
            </w:r>
          </w:p>
        </w:tc>
      </w:tr>
      <w:tr w:rsidR="00D00D1B" w:rsidRPr="00DF0A92" w14:paraId="65A2C5EE" w14:textId="77777777" w:rsidTr="00306918">
        <w:trPr>
          <w:trHeight w:val="346"/>
        </w:trPr>
        <w:tc>
          <w:tcPr>
            <w:tcW w:w="0" w:type="auto"/>
            <w:shd w:val="clear" w:color="auto" w:fill="auto"/>
            <w:noWrap/>
            <w:vAlign w:val="center"/>
            <w:hideMark/>
          </w:tcPr>
          <w:p w14:paraId="55A246C5" w14:textId="142A19F0"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08195BCD" w14:textId="482D906D" w:rsidR="00D00D1B" w:rsidRPr="00DF0A92" w:rsidRDefault="00D00D1B" w:rsidP="00D00D1B">
            <w:pPr>
              <w:jc w:val="center"/>
              <w:rPr>
                <w:color w:val="000000"/>
                <w:sz w:val="20"/>
                <w:szCs w:val="20"/>
              </w:rPr>
            </w:pPr>
            <w:r w:rsidRPr="00DF0A92">
              <w:rPr>
                <w:color w:val="000000"/>
                <w:sz w:val="20"/>
                <w:szCs w:val="20"/>
              </w:rPr>
              <w:t>SB 575</w:t>
            </w:r>
          </w:p>
        </w:tc>
        <w:tc>
          <w:tcPr>
            <w:tcW w:w="0" w:type="auto"/>
            <w:shd w:val="clear" w:color="auto" w:fill="auto"/>
            <w:vAlign w:val="center"/>
            <w:hideMark/>
          </w:tcPr>
          <w:p w14:paraId="4FE37F98" w14:textId="092978F7" w:rsidR="00D00D1B" w:rsidRPr="00DF0A92" w:rsidRDefault="00D00D1B" w:rsidP="00D00D1B">
            <w:pPr>
              <w:rPr>
                <w:color w:val="000000"/>
                <w:sz w:val="20"/>
                <w:szCs w:val="20"/>
              </w:rPr>
            </w:pPr>
            <w:r w:rsidRPr="00DF0A92">
              <w:rPr>
                <w:color w:val="000000"/>
                <w:sz w:val="20"/>
                <w:szCs w:val="20"/>
              </w:rPr>
              <w:t>Prohibits Health Plan Coverage for Abortions</w:t>
            </w:r>
          </w:p>
        </w:tc>
      </w:tr>
      <w:tr w:rsidR="00D00D1B" w:rsidRPr="00DF0A92" w14:paraId="2035038E" w14:textId="77777777" w:rsidTr="00306918">
        <w:trPr>
          <w:trHeight w:val="346"/>
        </w:trPr>
        <w:tc>
          <w:tcPr>
            <w:tcW w:w="0" w:type="auto"/>
            <w:shd w:val="clear" w:color="auto" w:fill="auto"/>
            <w:noWrap/>
            <w:vAlign w:val="center"/>
            <w:hideMark/>
          </w:tcPr>
          <w:p w14:paraId="309021E4" w14:textId="3663DFAF"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1A579CF7" w14:textId="135F1284" w:rsidR="00D00D1B" w:rsidRPr="00DF0A92" w:rsidRDefault="00D00D1B" w:rsidP="00D00D1B">
            <w:pPr>
              <w:jc w:val="center"/>
              <w:rPr>
                <w:color w:val="000000"/>
                <w:sz w:val="20"/>
                <w:szCs w:val="20"/>
              </w:rPr>
            </w:pPr>
            <w:r w:rsidRPr="00DF0A92">
              <w:rPr>
                <w:color w:val="000000"/>
                <w:sz w:val="20"/>
                <w:szCs w:val="20"/>
              </w:rPr>
              <w:t>SB 6</w:t>
            </w:r>
          </w:p>
        </w:tc>
        <w:tc>
          <w:tcPr>
            <w:tcW w:w="0" w:type="auto"/>
            <w:shd w:val="clear" w:color="auto" w:fill="auto"/>
            <w:vAlign w:val="center"/>
            <w:hideMark/>
          </w:tcPr>
          <w:p w14:paraId="2E2D702C" w14:textId="1B3528FB" w:rsidR="00D00D1B" w:rsidRPr="00DF0A92" w:rsidRDefault="00D00D1B" w:rsidP="00D00D1B">
            <w:pPr>
              <w:rPr>
                <w:color w:val="000000"/>
                <w:sz w:val="20"/>
                <w:szCs w:val="20"/>
              </w:rPr>
            </w:pPr>
            <w:r w:rsidRPr="00DF0A92">
              <w:rPr>
                <w:color w:val="000000"/>
                <w:sz w:val="20"/>
                <w:szCs w:val="20"/>
              </w:rPr>
              <w:t>Establishes a Rating System for Schools</w:t>
            </w:r>
          </w:p>
        </w:tc>
      </w:tr>
      <w:tr w:rsidR="00D00D1B" w:rsidRPr="00DF0A92" w14:paraId="026BA326" w14:textId="77777777" w:rsidTr="00306918">
        <w:trPr>
          <w:trHeight w:val="346"/>
        </w:trPr>
        <w:tc>
          <w:tcPr>
            <w:tcW w:w="0" w:type="auto"/>
            <w:shd w:val="clear" w:color="auto" w:fill="auto"/>
            <w:noWrap/>
            <w:vAlign w:val="center"/>
            <w:hideMark/>
          </w:tcPr>
          <w:p w14:paraId="2CD62193" w14:textId="6AEA3686" w:rsidR="00D00D1B" w:rsidRPr="00DF0A92" w:rsidRDefault="00D00D1B" w:rsidP="00D00D1B">
            <w:pPr>
              <w:jc w:val="center"/>
              <w:rPr>
                <w:color w:val="000000"/>
                <w:sz w:val="20"/>
                <w:szCs w:val="20"/>
              </w:rPr>
            </w:pPr>
            <w:r w:rsidRPr="00DF0A92">
              <w:rPr>
                <w:color w:val="000000"/>
                <w:sz w:val="20"/>
                <w:szCs w:val="20"/>
              </w:rPr>
              <w:t>2015</w:t>
            </w:r>
          </w:p>
        </w:tc>
        <w:tc>
          <w:tcPr>
            <w:tcW w:w="0" w:type="auto"/>
            <w:shd w:val="clear" w:color="auto" w:fill="auto"/>
            <w:noWrap/>
            <w:vAlign w:val="center"/>
            <w:hideMark/>
          </w:tcPr>
          <w:p w14:paraId="0A1E2ACF" w14:textId="04CADB67" w:rsidR="00D00D1B" w:rsidRPr="00DF0A92" w:rsidRDefault="00D00D1B" w:rsidP="00D00D1B">
            <w:pPr>
              <w:jc w:val="center"/>
              <w:rPr>
                <w:color w:val="000000"/>
                <w:sz w:val="20"/>
                <w:szCs w:val="20"/>
              </w:rPr>
            </w:pPr>
            <w:r w:rsidRPr="00DF0A92">
              <w:rPr>
                <w:color w:val="000000"/>
                <w:sz w:val="20"/>
                <w:szCs w:val="20"/>
              </w:rPr>
              <w:t>SB 900</w:t>
            </w:r>
          </w:p>
        </w:tc>
        <w:tc>
          <w:tcPr>
            <w:tcW w:w="0" w:type="auto"/>
            <w:shd w:val="clear" w:color="auto" w:fill="auto"/>
            <w:vAlign w:val="center"/>
            <w:hideMark/>
          </w:tcPr>
          <w:p w14:paraId="425CEFE3" w14:textId="100BF17A" w:rsidR="00D00D1B" w:rsidRPr="00DF0A92" w:rsidRDefault="00D00D1B" w:rsidP="00D00D1B">
            <w:pPr>
              <w:rPr>
                <w:color w:val="000000"/>
                <w:sz w:val="20"/>
                <w:szCs w:val="20"/>
              </w:rPr>
            </w:pPr>
            <w:r w:rsidRPr="00DF0A92">
              <w:rPr>
                <w:color w:val="000000"/>
                <w:sz w:val="20"/>
                <w:szCs w:val="20"/>
              </w:rPr>
              <w:t>Amends Texas Windstorm Insurance Association</w:t>
            </w:r>
          </w:p>
        </w:tc>
      </w:tr>
      <w:tr w:rsidR="00D00D1B" w:rsidRPr="00DF0A92" w14:paraId="3B806339" w14:textId="77777777" w:rsidTr="00306918">
        <w:trPr>
          <w:trHeight w:val="346"/>
        </w:trPr>
        <w:tc>
          <w:tcPr>
            <w:tcW w:w="0" w:type="auto"/>
            <w:shd w:val="clear" w:color="auto" w:fill="auto"/>
            <w:noWrap/>
            <w:vAlign w:val="center"/>
            <w:hideMark/>
          </w:tcPr>
          <w:p w14:paraId="765E8773" w14:textId="46861C98"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60BF82E1" w14:textId="06998D3B" w:rsidR="00D00D1B" w:rsidRPr="00DF0A92" w:rsidRDefault="00D00D1B" w:rsidP="00D00D1B">
            <w:pPr>
              <w:jc w:val="center"/>
              <w:rPr>
                <w:color w:val="000000"/>
                <w:sz w:val="20"/>
                <w:szCs w:val="20"/>
              </w:rPr>
            </w:pPr>
            <w:r w:rsidRPr="00DF0A92">
              <w:rPr>
                <w:color w:val="000000"/>
                <w:sz w:val="20"/>
                <w:szCs w:val="20"/>
              </w:rPr>
              <w:t>HB 214</w:t>
            </w:r>
          </w:p>
        </w:tc>
        <w:tc>
          <w:tcPr>
            <w:tcW w:w="0" w:type="auto"/>
            <w:shd w:val="clear" w:color="auto" w:fill="auto"/>
            <w:vAlign w:val="center"/>
            <w:hideMark/>
          </w:tcPr>
          <w:p w14:paraId="2E0CC8CE" w14:textId="60A97006" w:rsidR="00D00D1B" w:rsidRPr="00DF0A92" w:rsidRDefault="00D00D1B" w:rsidP="00D00D1B">
            <w:pPr>
              <w:rPr>
                <w:color w:val="000000"/>
                <w:sz w:val="20"/>
                <w:szCs w:val="20"/>
              </w:rPr>
            </w:pPr>
            <w:r w:rsidRPr="00DF0A92">
              <w:rPr>
                <w:color w:val="000000"/>
                <w:sz w:val="20"/>
                <w:szCs w:val="20"/>
              </w:rPr>
              <w:t>Premium Increase for Non-Emergency Abortions</w:t>
            </w:r>
          </w:p>
        </w:tc>
      </w:tr>
      <w:tr w:rsidR="00D00D1B" w:rsidRPr="00DF0A92" w14:paraId="7A6523B9" w14:textId="77777777" w:rsidTr="00306918">
        <w:trPr>
          <w:trHeight w:val="346"/>
        </w:trPr>
        <w:tc>
          <w:tcPr>
            <w:tcW w:w="0" w:type="auto"/>
            <w:shd w:val="clear" w:color="auto" w:fill="auto"/>
            <w:noWrap/>
            <w:vAlign w:val="center"/>
            <w:hideMark/>
          </w:tcPr>
          <w:p w14:paraId="476B5A1F" w14:textId="0B138A24"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05EFEDE1" w14:textId="358F6A7C" w:rsidR="00D00D1B" w:rsidRPr="00DF0A92" w:rsidRDefault="00D00D1B" w:rsidP="00D00D1B">
            <w:pPr>
              <w:jc w:val="center"/>
              <w:rPr>
                <w:color w:val="000000"/>
                <w:sz w:val="20"/>
                <w:szCs w:val="20"/>
              </w:rPr>
            </w:pPr>
            <w:r w:rsidRPr="00DF0A92">
              <w:rPr>
                <w:color w:val="000000"/>
                <w:sz w:val="20"/>
                <w:szCs w:val="20"/>
              </w:rPr>
              <w:t>HB 215</w:t>
            </w:r>
          </w:p>
        </w:tc>
        <w:tc>
          <w:tcPr>
            <w:tcW w:w="0" w:type="auto"/>
            <w:shd w:val="clear" w:color="auto" w:fill="auto"/>
            <w:vAlign w:val="center"/>
            <w:hideMark/>
          </w:tcPr>
          <w:p w14:paraId="608571A1" w14:textId="21043198" w:rsidR="00D00D1B" w:rsidRPr="00DF0A92" w:rsidRDefault="00D00D1B" w:rsidP="00D00D1B">
            <w:pPr>
              <w:rPr>
                <w:color w:val="000000"/>
                <w:sz w:val="20"/>
                <w:szCs w:val="20"/>
              </w:rPr>
            </w:pPr>
            <w:r w:rsidRPr="00DF0A92">
              <w:rPr>
                <w:color w:val="000000"/>
                <w:sz w:val="20"/>
                <w:szCs w:val="20"/>
              </w:rPr>
              <w:t>Requires Additional Reporting for Abortions Performed on Minors</w:t>
            </w:r>
          </w:p>
        </w:tc>
      </w:tr>
      <w:tr w:rsidR="00D00D1B" w:rsidRPr="00DF0A92" w14:paraId="600ECB83" w14:textId="77777777" w:rsidTr="00306918">
        <w:trPr>
          <w:trHeight w:val="346"/>
        </w:trPr>
        <w:tc>
          <w:tcPr>
            <w:tcW w:w="0" w:type="auto"/>
            <w:shd w:val="clear" w:color="auto" w:fill="auto"/>
            <w:noWrap/>
            <w:vAlign w:val="center"/>
            <w:hideMark/>
          </w:tcPr>
          <w:p w14:paraId="1518622D" w14:textId="4F1703E7"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04199CF7" w14:textId="27942558" w:rsidR="00D00D1B" w:rsidRPr="00DF0A92" w:rsidRDefault="00D00D1B" w:rsidP="00D00D1B">
            <w:pPr>
              <w:jc w:val="center"/>
              <w:rPr>
                <w:color w:val="000000"/>
                <w:sz w:val="20"/>
                <w:szCs w:val="20"/>
              </w:rPr>
            </w:pPr>
            <w:r w:rsidRPr="00DF0A92">
              <w:rPr>
                <w:color w:val="000000"/>
                <w:sz w:val="20"/>
                <w:szCs w:val="20"/>
              </w:rPr>
              <w:t>HB 22</w:t>
            </w:r>
          </w:p>
        </w:tc>
        <w:tc>
          <w:tcPr>
            <w:tcW w:w="0" w:type="auto"/>
            <w:shd w:val="clear" w:color="auto" w:fill="auto"/>
            <w:vAlign w:val="center"/>
            <w:hideMark/>
          </w:tcPr>
          <w:p w14:paraId="65A75904" w14:textId="194B06DE" w:rsidR="00D00D1B" w:rsidRPr="00DF0A92" w:rsidRDefault="00D00D1B" w:rsidP="00D00D1B">
            <w:pPr>
              <w:rPr>
                <w:color w:val="000000"/>
                <w:sz w:val="20"/>
                <w:szCs w:val="20"/>
              </w:rPr>
            </w:pPr>
            <w:r w:rsidRPr="00DF0A92">
              <w:rPr>
                <w:color w:val="000000"/>
                <w:sz w:val="20"/>
                <w:szCs w:val="20"/>
              </w:rPr>
              <w:t>Amends Education Accountability Standards</w:t>
            </w:r>
          </w:p>
        </w:tc>
      </w:tr>
      <w:tr w:rsidR="00D00D1B" w:rsidRPr="00DF0A92" w14:paraId="7D49B369" w14:textId="77777777" w:rsidTr="00306918">
        <w:trPr>
          <w:trHeight w:val="346"/>
        </w:trPr>
        <w:tc>
          <w:tcPr>
            <w:tcW w:w="0" w:type="auto"/>
            <w:shd w:val="clear" w:color="auto" w:fill="auto"/>
            <w:noWrap/>
            <w:vAlign w:val="center"/>
            <w:hideMark/>
          </w:tcPr>
          <w:p w14:paraId="32A2515C" w14:textId="08435BC8"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6A9435C8" w14:textId="79695EDB" w:rsidR="00D00D1B" w:rsidRPr="00DF0A92" w:rsidRDefault="00D00D1B" w:rsidP="00D00D1B">
            <w:pPr>
              <w:jc w:val="center"/>
              <w:rPr>
                <w:color w:val="000000"/>
                <w:sz w:val="20"/>
                <w:szCs w:val="20"/>
              </w:rPr>
            </w:pPr>
            <w:r w:rsidRPr="00DF0A92">
              <w:rPr>
                <w:color w:val="000000"/>
                <w:sz w:val="20"/>
                <w:szCs w:val="20"/>
              </w:rPr>
              <w:t>HB 2466</w:t>
            </w:r>
          </w:p>
        </w:tc>
        <w:tc>
          <w:tcPr>
            <w:tcW w:w="0" w:type="auto"/>
            <w:shd w:val="clear" w:color="auto" w:fill="auto"/>
            <w:vAlign w:val="center"/>
            <w:hideMark/>
          </w:tcPr>
          <w:p w14:paraId="52E02DCB" w14:textId="109DBDE3" w:rsidR="00D00D1B" w:rsidRPr="00DF0A92" w:rsidRDefault="00D00D1B" w:rsidP="00D00D1B">
            <w:pPr>
              <w:rPr>
                <w:color w:val="000000"/>
                <w:sz w:val="20"/>
                <w:szCs w:val="20"/>
              </w:rPr>
            </w:pPr>
            <w:r w:rsidRPr="00DF0A92">
              <w:rPr>
                <w:color w:val="000000"/>
                <w:sz w:val="20"/>
                <w:szCs w:val="20"/>
              </w:rPr>
              <w:t>Expands Healthcare to Cover Postpartum Depression</w:t>
            </w:r>
          </w:p>
        </w:tc>
      </w:tr>
      <w:tr w:rsidR="00D00D1B" w:rsidRPr="00DF0A92" w14:paraId="69FA95DC" w14:textId="77777777" w:rsidTr="00306918">
        <w:trPr>
          <w:trHeight w:val="346"/>
        </w:trPr>
        <w:tc>
          <w:tcPr>
            <w:tcW w:w="0" w:type="auto"/>
            <w:shd w:val="clear" w:color="auto" w:fill="auto"/>
            <w:noWrap/>
            <w:vAlign w:val="center"/>
            <w:hideMark/>
          </w:tcPr>
          <w:p w14:paraId="0F74CE37" w14:textId="6DF50C60"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1F039CE7" w14:textId="35CF4CD8" w:rsidR="00D00D1B" w:rsidRPr="00DF0A92" w:rsidRDefault="00D00D1B" w:rsidP="00D00D1B">
            <w:pPr>
              <w:jc w:val="center"/>
              <w:rPr>
                <w:color w:val="000000"/>
                <w:sz w:val="20"/>
                <w:szCs w:val="20"/>
              </w:rPr>
            </w:pPr>
            <w:r w:rsidRPr="00DF0A92">
              <w:rPr>
                <w:color w:val="000000"/>
                <w:sz w:val="20"/>
                <w:szCs w:val="20"/>
              </w:rPr>
              <w:t>HB 25</w:t>
            </w:r>
          </w:p>
        </w:tc>
        <w:tc>
          <w:tcPr>
            <w:tcW w:w="0" w:type="auto"/>
            <w:shd w:val="clear" w:color="auto" w:fill="auto"/>
            <w:vAlign w:val="center"/>
            <w:hideMark/>
          </w:tcPr>
          <w:p w14:paraId="68A701BD" w14:textId="2E89B9D3" w:rsidR="00D00D1B" w:rsidRPr="00DF0A92" w:rsidRDefault="00D00D1B" w:rsidP="00D00D1B">
            <w:pPr>
              <w:rPr>
                <w:color w:val="000000"/>
                <w:sz w:val="20"/>
                <w:szCs w:val="20"/>
              </w:rPr>
            </w:pPr>
            <w:r w:rsidRPr="00DF0A92">
              <w:rPr>
                <w:color w:val="000000"/>
                <w:sz w:val="20"/>
                <w:szCs w:val="20"/>
              </w:rPr>
              <w:t>Prohibits One-Punch Straight Ticket Voting</w:t>
            </w:r>
          </w:p>
        </w:tc>
      </w:tr>
      <w:tr w:rsidR="00D00D1B" w:rsidRPr="00DF0A92" w14:paraId="16306012" w14:textId="77777777" w:rsidTr="00306918">
        <w:trPr>
          <w:trHeight w:val="346"/>
        </w:trPr>
        <w:tc>
          <w:tcPr>
            <w:tcW w:w="0" w:type="auto"/>
            <w:shd w:val="clear" w:color="auto" w:fill="auto"/>
            <w:noWrap/>
            <w:vAlign w:val="center"/>
            <w:hideMark/>
          </w:tcPr>
          <w:p w14:paraId="4D540FD5" w14:textId="4E0043CC"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182D9C8F" w14:textId="5856B804" w:rsidR="00D00D1B" w:rsidRPr="00DF0A92" w:rsidRDefault="00D00D1B" w:rsidP="00D00D1B">
            <w:pPr>
              <w:jc w:val="center"/>
              <w:rPr>
                <w:color w:val="000000"/>
                <w:sz w:val="20"/>
                <w:szCs w:val="20"/>
              </w:rPr>
            </w:pPr>
            <w:r w:rsidRPr="00DF0A92">
              <w:rPr>
                <w:color w:val="000000"/>
                <w:sz w:val="20"/>
                <w:szCs w:val="20"/>
              </w:rPr>
              <w:t>HB 28</w:t>
            </w:r>
          </w:p>
        </w:tc>
        <w:tc>
          <w:tcPr>
            <w:tcW w:w="0" w:type="auto"/>
            <w:shd w:val="clear" w:color="auto" w:fill="auto"/>
            <w:vAlign w:val="center"/>
            <w:hideMark/>
          </w:tcPr>
          <w:p w14:paraId="28DBE015" w14:textId="088DB255" w:rsidR="00D00D1B" w:rsidRPr="00DF0A92" w:rsidRDefault="00D00D1B" w:rsidP="00D00D1B">
            <w:pPr>
              <w:rPr>
                <w:color w:val="000000"/>
                <w:sz w:val="20"/>
                <w:szCs w:val="20"/>
              </w:rPr>
            </w:pPr>
            <w:r w:rsidRPr="00DF0A92">
              <w:rPr>
                <w:color w:val="000000"/>
                <w:sz w:val="20"/>
                <w:szCs w:val="20"/>
              </w:rPr>
              <w:t>Establishes Standards for Deter</w:t>
            </w:r>
            <w:r w:rsidR="00306918" w:rsidRPr="00DF0A92">
              <w:rPr>
                <w:color w:val="000000"/>
                <w:sz w:val="20"/>
                <w:szCs w:val="20"/>
              </w:rPr>
              <w:t>m</w:t>
            </w:r>
            <w:r w:rsidRPr="00DF0A92">
              <w:rPr>
                <w:color w:val="000000"/>
                <w:sz w:val="20"/>
                <w:szCs w:val="20"/>
              </w:rPr>
              <w:t>ining Adjusted Franchise Tax Rates</w:t>
            </w:r>
          </w:p>
        </w:tc>
      </w:tr>
      <w:tr w:rsidR="00D00D1B" w:rsidRPr="00DF0A92" w14:paraId="0D028E6E" w14:textId="77777777" w:rsidTr="00306918">
        <w:trPr>
          <w:trHeight w:val="346"/>
        </w:trPr>
        <w:tc>
          <w:tcPr>
            <w:tcW w:w="0" w:type="auto"/>
            <w:shd w:val="clear" w:color="auto" w:fill="auto"/>
            <w:noWrap/>
            <w:vAlign w:val="center"/>
            <w:hideMark/>
          </w:tcPr>
          <w:p w14:paraId="58E24F3B" w14:textId="1DAA55E0"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79FF5A90" w14:textId="50D3DF62" w:rsidR="00D00D1B" w:rsidRPr="00DF0A92" w:rsidRDefault="00D00D1B" w:rsidP="00D00D1B">
            <w:pPr>
              <w:jc w:val="center"/>
              <w:rPr>
                <w:color w:val="000000"/>
                <w:sz w:val="20"/>
                <w:szCs w:val="20"/>
              </w:rPr>
            </w:pPr>
            <w:r w:rsidRPr="00DF0A92">
              <w:rPr>
                <w:color w:val="000000"/>
                <w:sz w:val="20"/>
                <w:szCs w:val="20"/>
              </w:rPr>
              <w:t>HB 3859</w:t>
            </w:r>
          </w:p>
        </w:tc>
        <w:tc>
          <w:tcPr>
            <w:tcW w:w="0" w:type="auto"/>
            <w:shd w:val="clear" w:color="auto" w:fill="auto"/>
            <w:vAlign w:val="center"/>
            <w:hideMark/>
          </w:tcPr>
          <w:p w14:paraId="5442429E" w14:textId="4D325F91" w:rsidR="00D00D1B" w:rsidRPr="00DF0A92" w:rsidRDefault="00D00D1B" w:rsidP="00D00D1B">
            <w:pPr>
              <w:rPr>
                <w:color w:val="000000"/>
                <w:sz w:val="20"/>
                <w:szCs w:val="20"/>
              </w:rPr>
            </w:pPr>
            <w:r w:rsidRPr="00DF0A92">
              <w:rPr>
                <w:color w:val="000000"/>
                <w:sz w:val="20"/>
                <w:szCs w:val="20"/>
              </w:rPr>
              <w:t>Authorizes Child-Placement Agencies to Deny Services Based on Religion</w:t>
            </w:r>
          </w:p>
        </w:tc>
      </w:tr>
      <w:tr w:rsidR="00D00D1B" w:rsidRPr="00DF0A92" w14:paraId="5A5A6602" w14:textId="77777777" w:rsidTr="00306918">
        <w:trPr>
          <w:trHeight w:val="346"/>
        </w:trPr>
        <w:tc>
          <w:tcPr>
            <w:tcW w:w="0" w:type="auto"/>
            <w:shd w:val="clear" w:color="auto" w:fill="auto"/>
            <w:noWrap/>
            <w:vAlign w:val="center"/>
            <w:hideMark/>
          </w:tcPr>
          <w:p w14:paraId="361EBC12" w14:textId="485D5D59"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31EF8D7B" w14:textId="76AE35AC" w:rsidR="00D00D1B" w:rsidRPr="00DF0A92" w:rsidRDefault="00D00D1B" w:rsidP="00D00D1B">
            <w:pPr>
              <w:jc w:val="center"/>
              <w:rPr>
                <w:color w:val="000000"/>
                <w:sz w:val="20"/>
                <w:szCs w:val="20"/>
              </w:rPr>
            </w:pPr>
            <w:r w:rsidRPr="00DF0A92">
              <w:rPr>
                <w:color w:val="000000"/>
                <w:sz w:val="20"/>
                <w:szCs w:val="20"/>
              </w:rPr>
              <w:t>HB 3994</w:t>
            </w:r>
          </w:p>
        </w:tc>
        <w:tc>
          <w:tcPr>
            <w:tcW w:w="0" w:type="auto"/>
            <w:shd w:val="clear" w:color="auto" w:fill="auto"/>
            <w:vAlign w:val="center"/>
            <w:hideMark/>
          </w:tcPr>
          <w:p w14:paraId="4E136D71" w14:textId="112AB572" w:rsidR="00D00D1B" w:rsidRPr="00DF0A92" w:rsidRDefault="00D00D1B" w:rsidP="00D00D1B">
            <w:pPr>
              <w:rPr>
                <w:color w:val="000000"/>
                <w:sz w:val="20"/>
                <w:szCs w:val="20"/>
              </w:rPr>
            </w:pPr>
            <w:r w:rsidRPr="00DF0A92">
              <w:rPr>
                <w:color w:val="000000"/>
                <w:sz w:val="20"/>
                <w:szCs w:val="20"/>
              </w:rPr>
              <w:t xml:space="preserve">Prohibits </w:t>
            </w:r>
            <w:proofErr w:type="spellStart"/>
            <w:r w:rsidRPr="00DF0A92">
              <w:rPr>
                <w:color w:val="000000"/>
                <w:sz w:val="20"/>
                <w:szCs w:val="20"/>
              </w:rPr>
              <w:t>Cavvination</w:t>
            </w:r>
            <w:proofErr w:type="spellEnd"/>
            <w:r w:rsidRPr="00DF0A92">
              <w:rPr>
                <w:color w:val="000000"/>
                <w:sz w:val="20"/>
                <w:szCs w:val="20"/>
              </w:rPr>
              <w:t xml:space="preserve"> of New Foster Children</w:t>
            </w:r>
          </w:p>
        </w:tc>
      </w:tr>
      <w:tr w:rsidR="00D00D1B" w:rsidRPr="00DF0A92" w14:paraId="5DDC64EF" w14:textId="77777777" w:rsidTr="00306918">
        <w:trPr>
          <w:trHeight w:val="346"/>
        </w:trPr>
        <w:tc>
          <w:tcPr>
            <w:tcW w:w="0" w:type="auto"/>
            <w:shd w:val="clear" w:color="auto" w:fill="auto"/>
            <w:noWrap/>
            <w:vAlign w:val="center"/>
            <w:hideMark/>
          </w:tcPr>
          <w:p w14:paraId="59085263" w14:textId="6EBCD748"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4ABC8035" w14:textId="5A68F91C" w:rsidR="00D00D1B" w:rsidRPr="00DF0A92" w:rsidRDefault="00D00D1B" w:rsidP="00D00D1B">
            <w:pPr>
              <w:jc w:val="center"/>
              <w:rPr>
                <w:color w:val="000000"/>
                <w:sz w:val="20"/>
                <w:szCs w:val="20"/>
              </w:rPr>
            </w:pPr>
            <w:r w:rsidRPr="00DF0A92">
              <w:rPr>
                <w:color w:val="000000"/>
                <w:sz w:val="20"/>
                <w:szCs w:val="20"/>
              </w:rPr>
              <w:t>HB 7</w:t>
            </w:r>
          </w:p>
        </w:tc>
        <w:tc>
          <w:tcPr>
            <w:tcW w:w="0" w:type="auto"/>
            <w:shd w:val="clear" w:color="auto" w:fill="auto"/>
            <w:vAlign w:val="center"/>
            <w:hideMark/>
          </w:tcPr>
          <w:p w14:paraId="3C8F3B22" w14:textId="0738B2B2" w:rsidR="00D00D1B" w:rsidRPr="00DF0A92" w:rsidRDefault="00D00D1B" w:rsidP="00D00D1B">
            <w:pPr>
              <w:rPr>
                <w:color w:val="000000"/>
                <w:sz w:val="20"/>
                <w:szCs w:val="20"/>
              </w:rPr>
            </w:pPr>
            <w:r w:rsidRPr="00DF0A92">
              <w:rPr>
                <w:color w:val="000000"/>
                <w:sz w:val="20"/>
                <w:szCs w:val="20"/>
              </w:rPr>
              <w:t>Specifies Tree Removal Regulations Municipalities May Impose</w:t>
            </w:r>
          </w:p>
        </w:tc>
      </w:tr>
      <w:tr w:rsidR="00D00D1B" w:rsidRPr="00DF0A92" w14:paraId="2C4F6695" w14:textId="77777777" w:rsidTr="00306918">
        <w:trPr>
          <w:trHeight w:val="346"/>
        </w:trPr>
        <w:tc>
          <w:tcPr>
            <w:tcW w:w="0" w:type="auto"/>
            <w:shd w:val="clear" w:color="auto" w:fill="auto"/>
            <w:noWrap/>
            <w:vAlign w:val="center"/>
            <w:hideMark/>
          </w:tcPr>
          <w:p w14:paraId="6B192001" w14:textId="25CA418A"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63B413C5" w14:textId="681CA0C7" w:rsidR="00D00D1B" w:rsidRPr="00DF0A92" w:rsidRDefault="00D00D1B" w:rsidP="00D00D1B">
            <w:pPr>
              <w:jc w:val="center"/>
              <w:rPr>
                <w:color w:val="000000"/>
                <w:sz w:val="20"/>
                <w:szCs w:val="20"/>
              </w:rPr>
            </w:pPr>
            <w:r w:rsidRPr="00DF0A92">
              <w:rPr>
                <w:color w:val="000000"/>
                <w:sz w:val="20"/>
                <w:szCs w:val="20"/>
              </w:rPr>
              <w:t>HB 89</w:t>
            </w:r>
          </w:p>
        </w:tc>
        <w:tc>
          <w:tcPr>
            <w:tcW w:w="0" w:type="auto"/>
            <w:shd w:val="clear" w:color="auto" w:fill="auto"/>
            <w:vAlign w:val="center"/>
            <w:hideMark/>
          </w:tcPr>
          <w:p w14:paraId="0E674F07" w14:textId="10E1D873" w:rsidR="00D00D1B" w:rsidRPr="00DF0A92" w:rsidRDefault="00D00D1B" w:rsidP="00D00D1B">
            <w:pPr>
              <w:rPr>
                <w:color w:val="000000"/>
                <w:sz w:val="20"/>
                <w:szCs w:val="20"/>
              </w:rPr>
            </w:pPr>
            <w:r w:rsidRPr="00DF0A92">
              <w:rPr>
                <w:color w:val="000000"/>
                <w:sz w:val="20"/>
                <w:szCs w:val="20"/>
              </w:rPr>
              <w:t>Prohibits Contracts with Companies Boycotting Israel</w:t>
            </w:r>
          </w:p>
        </w:tc>
      </w:tr>
      <w:tr w:rsidR="00D00D1B" w:rsidRPr="00DF0A92" w14:paraId="29BE240F" w14:textId="77777777" w:rsidTr="00306918">
        <w:trPr>
          <w:trHeight w:val="346"/>
        </w:trPr>
        <w:tc>
          <w:tcPr>
            <w:tcW w:w="0" w:type="auto"/>
            <w:shd w:val="clear" w:color="auto" w:fill="auto"/>
            <w:noWrap/>
            <w:vAlign w:val="center"/>
            <w:hideMark/>
          </w:tcPr>
          <w:p w14:paraId="7D1F2DF4" w14:textId="0A8EAD8F"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2B39611D" w14:textId="3A1F59A8" w:rsidR="00D00D1B" w:rsidRPr="00DF0A92" w:rsidRDefault="00D00D1B" w:rsidP="00D00D1B">
            <w:pPr>
              <w:jc w:val="center"/>
              <w:rPr>
                <w:color w:val="000000"/>
                <w:sz w:val="20"/>
                <w:szCs w:val="20"/>
              </w:rPr>
            </w:pPr>
            <w:r w:rsidRPr="00DF0A92">
              <w:rPr>
                <w:color w:val="000000"/>
                <w:sz w:val="20"/>
                <w:szCs w:val="20"/>
              </w:rPr>
              <w:t>SB 10</w:t>
            </w:r>
          </w:p>
        </w:tc>
        <w:tc>
          <w:tcPr>
            <w:tcW w:w="0" w:type="auto"/>
            <w:shd w:val="clear" w:color="auto" w:fill="auto"/>
            <w:vAlign w:val="center"/>
            <w:hideMark/>
          </w:tcPr>
          <w:p w14:paraId="534F7165" w14:textId="4CFD571F" w:rsidR="00D00D1B" w:rsidRPr="00DF0A92" w:rsidRDefault="00D00D1B" w:rsidP="00D00D1B">
            <w:pPr>
              <w:rPr>
                <w:color w:val="000000"/>
                <w:sz w:val="20"/>
                <w:szCs w:val="20"/>
              </w:rPr>
            </w:pPr>
            <w:r w:rsidRPr="00DF0A92">
              <w:rPr>
                <w:color w:val="000000"/>
                <w:sz w:val="20"/>
                <w:szCs w:val="20"/>
              </w:rPr>
              <w:t>Changes for Abortion Requirements at Health Care Facilities</w:t>
            </w:r>
          </w:p>
        </w:tc>
      </w:tr>
      <w:tr w:rsidR="00D00D1B" w:rsidRPr="00DF0A92" w14:paraId="1F6996AF" w14:textId="77777777" w:rsidTr="00306918">
        <w:trPr>
          <w:trHeight w:val="346"/>
        </w:trPr>
        <w:tc>
          <w:tcPr>
            <w:tcW w:w="0" w:type="auto"/>
            <w:shd w:val="clear" w:color="auto" w:fill="auto"/>
            <w:noWrap/>
            <w:vAlign w:val="center"/>
            <w:hideMark/>
          </w:tcPr>
          <w:p w14:paraId="7E7A0A4B" w14:textId="6DE30F31"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68F4931C" w14:textId="111154BB" w:rsidR="00D00D1B" w:rsidRPr="00DF0A92" w:rsidRDefault="00D00D1B" w:rsidP="00D00D1B">
            <w:pPr>
              <w:jc w:val="center"/>
              <w:rPr>
                <w:color w:val="000000"/>
                <w:sz w:val="20"/>
                <w:szCs w:val="20"/>
              </w:rPr>
            </w:pPr>
            <w:r w:rsidRPr="00DF0A92">
              <w:rPr>
                <w:color w:val="000000"/>
                <w:sz w:val="20"/>
                <w:szCs w:val="20"/>
              </w:rPr>
              <w:t>SB 13</w:t>
            </w:r>
          </w:p>
        </w:tc>
        <w:tc>
          <w:tcPr>
            <w:tcW w:w="0" w:type="auto"/>
            <w:shd w:val="clear" w:color="auto" w:fill="auto"/>
            <w:vAlign w:val="center"/>
            <w:hideMark/>
          </w:tcPr>
          <w:p w14:paraId="09BC7F3A" w14:textId="63C5C240" w:rsidR="00D00D1B" w:rsidRPr="00DF0A92" w:rsidRDefault="00D00D1B" w:rsidP="00D00D1B">
            <w:pPr>
              <w:rPr>
                <w:color w:val="000000"/>
                <w:sz w:val="20"/>
                <w:szCs w:val="20"/>
              </w:rPr>
            </w:pPr>
            <w:r w:rsidRPr="00DF0A92">
              <w:rPr>
                <w:color w:val="000000"/>
                <w:sz w:val="20"/>
                <w:szCs w:val="20"/>
              </w:rPr>
              <w:t>Amends Provisions Regarding Payroll Deductions</w:t>
            </w:r>
          </w:p>
        </w:tc>
      </w:tr>
      <w:tr w:rsidR="00D00D1B" w:rsidRPr="00DF0A92" w14:paraId="3F720CB7" w14:textId="77777777" w:rsidTr="00306918">
        <w:trPr>
          <w:trHeight w:val="346"/>
        </w:trPr>
        <w:tc>
          <w:tcPr>
            <w:tcW w:w="0" w:type="auto"/>
            <w:shd w:val="clear" w:color="auto" w:fill="auto"/>
            <w:noWrap/>
            <w:vAlign w:val="center"/>
            <w:hideMark/>
          </w:tcPr>
          <w:p w14:paraId="30C67D69" w14:textId="60B546E4"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47BD8A4B" w14:textId="730B7955" w:rsidR="00D00D1B" w:rsidRPr="00DF0A92" w:rsidRDefault="00D00D1B" w:rsidP="00D00D1B">
            <w:pPr>
              <w:jc w:val="center"/>
              <w:rPr>
                <w:color w:val="000000"/>
                <w:sz w:val="20"/>
                <w:szCs w:val="20"/>
              </w:rPr>
            </w:pPr>
            <w:r w:rsidRPr="00DF0A92">
              <w:rPr>
                <w:color w:val="000000"/>
                <w:sz w:val="20"/>
                <w:szCs w:val="20"/>
              </w:rPr>
              <w:t>SB 16</w:t>
            </w:r>
          </w:p>
        </w:tc>
        <w:tc>
          <w:tcPr>
            <w:tcW w:w="0" w:type="auto"/>
            <w:shd w:val="clear" w:color="auto" w:fill="auto"/>
            <w:vAlign w:val="center"/>
            <w:hideMark/>
          </w:tcPr>
          <w:p w14:paraId="4D6F3C88" w14:textId="588104CB" w:rsidR="00D00D1B" w:rsidRPr="00DF0A92" w:rsidRDefault="00D00D1B" w:rsidP="00D00D1B">
            <w:pPr>
              <w:rPr>
                <w:color w:val="000000"/>
                <w:sz w:val="20"/>
                <w:szCs w:val="20"/>
              </w:rPr>
            </w:pPr>
            <w:r w:rsidRPr="00DF0A92">
              <w:rPr>
                <w:color w:val="000000"/>
                <w:sz w:val="20"/>
                <w:szCs w:val="20"/>
              </w:rPr>
              <w:t>Reduce Fee for Firearm Carry Licenses</w:t>
            </w:r>
          </w:p>
        </w:tc>
      </w:tr>
      <w:tr w:rsidR="00D00D1B" w:rsidRPr="00DF0A92" w14:paraId="683CE25E" w14:textId="77777777" w:rsidTr="00306918">
        <w:trPr>
          <w:trHeight w:val="346"/>
        </w:trPr>
        <w:tc>
          <w:tcPr>
            <w:tcW w:w="0" w:type="auto"/>
            <w:shd w:val="clear" w:color="auto" w:fill="auto"/>
            <w:noWrap/>
            <w:vAlign w:val="center"/>
            <w:hideMark/>
          </w:tcPr>
          <w:p w14:paraId="155EA41F" w14:textId="1EB5A88A"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06C076A3" w14:textId="7CF72FF8" w:rsidR="00D00D1B" w:rsidRPr="00DF0A92" w:rsidRDefault="00D00D1B" w:rsidP="00D00D1B">
            <w:pPr>
              <w:jc w:val="center"/>
              <w:rPr>
                <w:color w:val="000000"/>
                <w:sz w:val="20"/>
                <w:szCs w:val="20"/>
              </w:rPr>
            </w:pPr>
            <w:r w:rsidRPr="00DF0A92">
              <w:rPr>
                <w:color w:val="000000"/>
                <w:sz w:val="20"/>
                <w:szCs w:val="20"/>
              </w:rPr>
              <w:t>SB 2</w:t>
            </w:r>
          </w:p>
        </w:tc>
        <w:tc>
          <w:tcPr>
            <w:tcW w:w="0" w:type="auto"/>
            <w:shd w:val="clear" w:color="auto" w:fill="auto"/>
            <w:vAlign w:val="center"/>
            <w:hideMark/>
          </w:tcPr>
          <w:p w14:paraId="2093FC25" w14:textId="1A8E075B" w:rsidR="00D00D1B" w:rsidRPr="00DF0A92" w:rsidRDefault="00D00D1B" w:rsidP="00D00D1B">
            <w:pPr>
              <w:rPr>
                <w:color w:val="000000"/>
                <w:sz w:val="20"/>
                <w:szCs w:val="20"/>
              </w:rPr>
            </w:pPr>
            <w:r w:rsidRPr="00DF0A92">
              <w:rPr>
                <w:color w:val="000000"/>
                <w:sz w:val="20"/>
                <w:szCs w:val="20"/>
              </w:rPr>
              <w:t>Appropriates Funds for Private School Scholarships</w:t>
            </w:r>
          </w:p>
        </w:tc>
      </w:tr>
      <w:tr w:rsidR="00D00D1B" w:rsidRPr="00DF0A92" w14:paraId="21DCAA94" w14:textId="77777777" w:rsidTr="00306918">
        <w:trPr>
          <w:trHeight w:val="346"/>
        </w:trPr>
        <w:tc>
          <w:tcPr>
            <w:tcW w:w="0" w:type="auto"/>
            <w:shd w:val="clear" w:color="auto" w:fill="auto"/>
            <w:noWrap/>
            <w:vAlign w:val="center"/>
            <w:hideMark/>
          </w:tcPr>
          <w:p w14:paraId="02C52291" w14:textId="4E8903E0"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29E3D9A9" w14:textId="08298343" w:rsidR="00D00D1B" w:rsidRPr="00DF0A92" w:rsidRDefault="00D00D1B" w:rsidP="00D00D1B">
            <w:pPr>
              <w:jc w:val="center"/>
              <w:rPr>
                <w:color w:val="000000"/>
                <w:sz w:val="20"/>
                <w:szCs w:val="20"/>
              </w:rPr>
            </w:pPr>
            <w:r w:rsidRPr="00DF0A92">
              <w:rPr>
                <w:color w:val="000000"/>
                <w:sz w:val="20"/>
                <w:szCs w:val="20"/>
              </w:rPr>
              <w:t>SB 20</w:t>
            </w:r>
          </w:p>
        </w:tc>
        <w:tc>
          <w:tcPr>
            <w:tcW w:w="0" w:type="auto"/>
            <w:shd w:val="clear" w:color="auto" w:fill="auto"/>
            <w:vAlign w:val="center"/>
            <w:hideMark/>
          </w:tcPr>
          <w:p w14:paraId="2521EF0E" w14:textId="1B2A6D34" w:rsidR="00D00D1B" w:rsidRPr="00DF0A92" w:rsidRDefault="00D00D1B" w:rsidP="00D00D1B">
            <w:pPr>
              <w:rPr>
                <w:color w:val="000000"/>
                <w:sz w:val="20"/>
                <w:szCs w:val="20"/>
              </w:rPr>
            </w:pPr>
            <w:r w:rsidRPr="00DF0A92">
              <w:rPr>
                <w:color w:val="000000"/>
                <w:sz w:val="20"/>
                <w:szCs w:val="20"/>
              </w:rPr>
              <w:t xml:space="preserve">Prohibits Coverage of Abortion by </w:t>
            </w:r>
            <w:proofErr w:type="spellStart"/>
            <w:r w:rsidRPr="00DF0A92">
              <w:rPr>
                <w:color w:val="000000"/>
                <w:sz w:val="20"/>
                <w:szCs w:val="20"/>
              </w:rPr>
              <w:t>Soe</w:t>
            </w:r>
            <w:proofErr w:type="spellEnd"/>
            <w:r w:rsidRPr="00DF0A92">
              <w:rPr>
                <w:color w:val="000000"/>
                <w:sz w:val="20"/>
                <w:szCs w:val="20"/>
              </w:rPr>
              <w:t xml:space="preserve"> Health Insurance Plans</w:t>
            </w:r>
          </w:p>
        </w:tc>
      </w:tr>
      <w:tr w:rsidR="00D00D1B" w:rsidRPr="00DF0A92" w14:paraId="5264B86F" w14:textId="77777777" w:rsidTr="00306918">
        <w:trPr>
          <w:trHeight w:val="346"/>
        </w:trPr>
        <w:tc>
          <w:tcPr>
            <w:tcW w:w="0" w:type="auto"/>
            <w:shd w:val="clear" w:color="auto" w:fill="auto"/>
            <w:noWrap/>
            <w:vAlign w:val="center"/>
            <w:hideMark/>
          </w:tcPr>
          <w:p w14:paraId="2988B5FA" w14:textId="780BCBAB"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04A6E739" w14:textId="1DA134BC" w:rsidR="00D00D1B" w:rsidRPr="00DF0A92" w:rsidRDefault="00D00D1B" w:rsidP="00D00D1B">
            <w:pPr>
              <w:jc w:val="center"/>
              <w:rPr>
                <w:color w:val="000000"/>
                <w:sz w:val="20"/>
                <w:szCs w:val="20"/>
              </w:rPr>
            </w:pPr>
            <w:r w:rsidRPr="00DF0A92">
              <w:rPr>
                <w:color w:val="000000"/>
                <w:sz w:val="20"/>
                <w:szCs w:val="20"/>
              </w:rPr>
              <w:t>SB 25</w:t>
            </w:r>
          </w:p>
        </w:tc>
        <w:tc>
          <w:tcPr>
            <w:tcW w:w="0" w:type="auto"/>
            <w:shd w:val="clear" w:color="auto" w:fill="auto"/>
            <w:vAlign w:val="center"/>
            <w:hideMark/>
          </w:tcPr>
          <w:p w14:paraId="12012E95" w14:textId="1E3E4727" w:rsidR="00D00D1B" w:rsidRPr="00DF0A92" w:rsidRDefault="00D00D1B" w:rsidP="00D00D1B">
            <w:pPr>
              <w:rPr>
                <w:color w:val="000000"/>
                <w:sz w:val="20"/>
                <w:szCs w:val="20"/>
              </w:rPr>
            </w:pPr>
            <w:r w:rsidRPr="00DF0A92">
              <w:rPr>
                <w:color w:val="000000"/>
                <w:sz w:val="20"/>
                <w:szCs w:val="20"/>
              </w:rPr>
              <w:t>Prohibits Wrongful Birth Lawsuits</w:t>
            </w:r>
          </w:p>
        </w:tc>
      </w:tr>
      <w:tr w:rsidR="00D00D1B" w:rsidRPr="00DF0A92" w14:paraId="56A748F5" w14:textId="77777777" w:rsidTr="00306918">
        <w:trPr>
          <w:trHeight w:val="346"/>
        </w:trPr>
        <w:tc>
          <w:tcPr>
            <w:tcW w:w="0" w:type="auto"/>
            <w:shd w:val="clear" w:color="auto" w:fill="auto"/>
            <w:noWrap/>
            <w:vAlign w:val="center"/>
            <w:hideMark/>
          </w:tcPr>
          <w:p w14:paraId="7D045DE7" w14:textId="6886538E"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4D7569A3" w14:textId="31A5C995" w:rsidR="00D00D1B" w:rsidRPr="00DF0A92" w:rsidRDefault="00D00D1B" w:rsidP="00D00D1B">
            <w:pPr>
              <w:jc w:val="center"/>
              <w:rPr>
                <w:color w:val="000000"/>
                <w:sz w:val="20"/>
                <w:szCs w:val="20"/>
              </w:rPr>
            </w:pPr>
            <w:r w:rsidRPr="00DF0A92">
              <w:rPr>
                <w:color w:val="000000"/>
                <w:sz w:val="20"/>
                <w:szCs w:val="20"/>
              </w:rPr>
              <w:t>SB 258</w:t>
            </w:r>
          </w:p>
        </w:tc>
        <w:tc>
          <w:tcPr>
            <w:tcW w:w="0" w:type="auto"/>
            <w:shd w:val="clear" w:color="auto" w:fill="auto"/>
            <w:vAlign w:val="center"/>
            <w:hideMark/>
          </w:tcPr>
          <w:p w14:paraId="2C626AC8" w14:textId="02F896A8" w:rsidR="00D00D1B" w:rsidRPr="00DF0A92" w:rsidRDefault="00D00D1B" w:rsidP="00D00D1B">
            <w:pPr>
              <w:rPr>
                <w:color w:val="000000"/>
                <w:sz w:val="20"/>
                <w:szCs w:val="20"/>
              </w:rPr>
            </w:pPr>
            <w:r w:rsidRPr="00DF0A92">
              <w:rPr>
                <w:color w:val="000000"/>
                <w:sz w:val="20"/>
                <w:szCs w:val="20"/>
              </w:rPr>
              <w:t>Authorizes Burial or Cremation of Fetal Tissue After Abortion or Miscarriage</w:t>
            </w:r>
          </w:p>
        </w:tc>
      </w:tr>
      <w:tr w:rsidR="00D00D1B" w:rsidRPr="00DF0A92" w14:paraId="182032FD" w14:textId="77777777" w:rsidTr="00306918">
        <w:trPr>
          <w:trHeight w:val="346"/>
        </w:trPr>
        <w:tc>
          <w:tcPr>
            <w:tcW w:w="0" w:type="auto"/>
            <w:shd w:val="clear" w:color="auto" w:fill="auto"/>
            <w:noWrap/>
            <w:vAlign w:val="center"/>
            <w:hideMark/>
          </w:tcPr>
          <w:p w14:paraId="6AA6B1B9" w14:textId="5AB88DCD"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5E39DADA" w14:textId="1F33F243" w:rsidR="00D00D1B" w:rsidRPr="00DF0A92" w:rsidRDefault="00D00D1B" w:rsidP="00D00D1B">
            <w:pPr>
              <w:jc w:val="center"/>
              <w:rPr>
                <w:color w:val="000000"/>
                <w:sz w:val="20"/>
                <w:szCs w:val="20"/>
              </w:rPr>
            </w:pPr>
            <w:r w:rsidRPr="00DF0A92">
              <w:rPr>
                <w:color w:val="000000"/>
                <w:sz w:val="20"/>
                <w:szCs w:val="20"/>
              </w:rPr>
              <w:t>SB 260</w:t>
            </w:r>
          </w:p>
        </w:tc>
        <w:tc>
          <w:tcPr>
            <w:tcW w:w="0" w:type="auto"/>
            <w:shd w:val="clear" w:color="auto" w:fill="auto"/>
            <w:vAlign w:val="center"/>
            <w:hideMark/>
          </w:tcPr>
          <w:p w14:paraId="6C8DD48E" w14:textId="3E3F9CF0" w:rsidR="00D00D1B" w:rsidRPr="00DF0A92" w:rsidRDefault="00D00D1B" w:rsidP="00D00D1B">
            <w:pPr>
              <w:rPr>
                <w:color w:val="000000"/>
                <w:sz w:val="20"/>
                <w:szCs w:val="20"/>
              </w:rPr>
            </w:pPr>
            <w:r w:rsidRPr="00DF0A92">
              <w:rPr>
                <w:color w:val="000000"/>
                <w:sz w:val="20"/>
                <w:szCs w:val="20"/>
              </w:rPr>
              <w:t>Amends Regulations Related to Immigration and Refugee Affairs</w:t>
            </w:r>
          </w:p>
        </w:tc>
      </w:tr>
      <w:tr w:rsidR="00D00D1B" w:rsidRPr="00DF0A92" w14:paraId="1BFDF4FC" w14:textId="77777777" w:rsidTr="00306918">
        <w:trPr>
          <w:trHeight w:val="346"/>
        </w:trPr>
        <w:tc>
          <w:tcPr>
            <w:tcW w:w="0" w:type="auto"/>
            <w:shd w:val="clear" w:color="auto" w:fill="auto"/>
            <w:noWrap/>
            <w:vAlign w:val="center"/>
            <w:hideMark/>
          </w:tcPr>
          <w:p w14:paraId="2650E0DD" w14:textId="736C188B"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35D6D36E" w14:textId="4DF429A4" w:rsidR="00D00D1B" w:rsidRPr="00DF0A92" w:rsidRDefault="00D00D1B" w:rsidP="00D00D1B">
            <w:pPr>
              <w:jc w:val="center"/>
              <w:rPr>
                <w:color w:val="000000"/>
                <w:sz w:val="20"/>
                <w:szCs w:val="20"/>
              </w:rPr>
            </w:pPr>
            <w:r w:rsidRPr="00DF0A92">
              <w:rPr>
                <w:color w:val="000000"/>
                <w:sz w:val="20"/>
                <w:szCs w:val="20"/>
              </w:rPr>
              <w:t>SB 3</w:t>
            </w:r>
          </w:p>
        </w:tc>
        <w:tc>
          <w:tcPr>
            <w:tcW w:w="0" w:type="auto"/>
            <w:shd w:val="clear" w:color="auto" w:fill="auto"/>
            <w:vAlign w:val="center"/>
            <w:hideMark/>
          </w:tcPr>
          <w:p w14:paraId="0D79FD7A" w14:textId="14863CEA" w:rsidR="00D00D1B" w:rsidRPr="00DF0A92" w:rsidRDefault="00D00D1B" w:rsidP="00D00D1B">
            <w:pPr>
              <w:rPr>
                <w:color w:val="000000"/>
                <w:sz w:val="20"/>
                <w:szCs w:val="20"/>
              </w:rPr>
            </w:pPr>
            <w:r w:rsidRPr="00DF0A92">
              <w:rPr>
                <w:color w:val="000000"/>
                <w:sz w:val="20"/>
                <w:szCs w:val="20"/>
              </w:rPr>
              <w:t>Appropriates State Funds for Education in Non-Rural Areas</w:t>
            </w:r>
          </w:p>
        </w:tc>
      </w:tr>
      <w:tr w:rsidR="00D00D1B" w:rsidRPr="00DF0A92" w14:paraId="0EA8536B" w14:textId="77777777" w:rsidTr="00306918">
        <w:trPr>
          <w:trHeight w:val="346"/>
        </w:trPr>
        <w:tc>
          <w:tcPr>
            <w:tcW w:w="0" w:type="auto"/>
            <w:shd w:val="clear" w:color="auto" w:fill="auto"/>
            <w:noWrap/>
            <w:vAlign w:val="center"/>
            <w:hideMark/>
          </w:tcPr>
          <w:p w14:paraId="78AC1BD8" w14:textId="11FFEBA8"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2969BF75" w14:textId="3B9D5DE2" w:rsidR="00D00D1B" w:rsidRPr="00DF0A92" w:rsidRDefault="00D00D1B" w:rsidP="00D00D1B">
            <w:pPr>
              <w:jc w:val="center"/>
              <w:rPr>
                <w:color w:val="000000"/>
                <w:sz w:val="20"/>
                <w:szCs w:val="20"/>
              </w:rPr>
            </w:pPr>
            <w:r w:rsidRPr="00DF0A92">
              <w:rPr>
                <w:color w:val="000000"/>
                <w:sz w:val="20"/>
                <w:szCs w:val="20"/>
              </w:rPr>
              <w:t>SB 3</w:t>
            </w:r>
          </w:p>
        </w:tc>
        <w:tc>
          <w:tcPr>
            <w:tcW w:w="0" w:type="auto"/>
            <w:shd w:val="clear" w:color="auto" w:fill="auto"/>
            <w:vAlign w:val="center"/>
            <w:hideMark/>
          </w:tcPr>
          <w:p w14:paraId="58E2C4E4" w14:textId="13551FED" w:rsidR="00D00D1B" w:rsidRPr="00DF0A92" w:rsidRDefault="00D00D1B" w:rsidP="00D00D1B">
            <w:pPr>
              <w:rPr>
                <w:color w:val="000000"/>
                <w:sz w:val="20"/>
                <w:szCs w:val="20"/>
              </w:rPr>
            </w:pPr>
            <w:r w:rsidRPr="00DF0A92">
              <w:rPr>
                <w:color w:val="000000"/>
                <w:sz w:val="20"/>
                <w:szCs w:val="20"/>
              </w:rPr>
              <w:t xml:space="preserve">Amends Regulations of </w:t>
            </w:r>
            <w:proofErr w:type="spellStart"/>
            <w:r w:rsidRPr="00DF0A92">
              <w:rPr>
                <w:color w:val="000000"/>
                <w:sz w:val="20"/>
                <w:szCs w:val="20"/>
              </w:rPr>
              <w:t>Publich</w:t>
            </w:r>
            <w:proofErr w:type="spellEnd"/>
            <w:r w:rsidRPr="00DF0A92">
              <w:rPr>
                <w:color w:val="000000"/>
                <w:sz w:val="20"/>
                <w:szCs w:val="20"/>
              </w:rPr>
              <w:t xml:space="preserve"> and Charter School Facilities</w:t>
            </w:r>
          </w:p>
        </w:tc>
      </w:tr>
      <w:tr w:rsidR="00D00D1B" w:rsidRPr="00DF0A92" w14:paraId="5E8E2CC8" w14:textId="77777777" w:rsidTr="00306918">
        <w:trPr>
          <w:trHeight w:val="346"/>
        </w:trPr>
        <w:tc>
          <w:tcPr>
            <w:tcW w:w="0" w:type="auto"/>
            <w:shd w:val="clear" w:color="auto" w:fill="auto"/>
            <w:noWrap/>
            <w:vAlign w:val="center"/>
            <w:hideMark/>
          </w:tcPr>
          <w:p w14:paraId="6A94FB9F" w14:textId="4D99E7C5"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5E18C753" w14:textId="280AFFD4" w:rsidR="00D00D1B" w:rsidRPr="00DF0A92" w:rsidRDefault="00D00D1B" w:rsidP="00D00D1B">
            <w:pPr>
              <w:jc w:val="center"/>
              <w:rPr>
                <w:color w:val="000000"/>
                <w:sz w:val="20"/>
                <w:szCs w:val="20"/>
              </w:rPr>
            </w:pPr>
            <w:r w:rsidRPr="00DF0A92">
              <w:rPr>
                <w:color w:val="000000"/>
                <w:sz w:val="20"/>
                <w:szCs w:val="20"/>
              </w:rPr>
              <w:t>SB 4</w:t>
            </w:r>
          </w:p>
        </w:tc>
        <w:tc>
          <w:tcPr>
            <w:tcW w:w="0" w:type="auto"/>
            <w:shd w:val="clear" w:color="auto" w:fill="auto"/>
            <w:vAlign w:val="center"/>
            <w:hideMark/>
          </w:tcPr>
          <w:p w14:paraId="77A3B61B" w14:textId="1F2777F4" w:rsidR="00D00D1B" w:rsidRPr="00DF0A92" w:rsidRDefault="00D00D1B" w:rsidP="00D00D1B">
            <w:pPr>
              <w:rPr>
                <w:color w:val="000000"/>
                <w:sz w:val="20"/>
                <w:szCs w:val="20"/>
              </w:rPr>
            </w:pPr>
            <w:r w:rsidRPr="00DF0A92">
              <w:rPr>
                <w:color w:val="000000"/>
                <w:sz w:val="20"/>
                <w:szCs w:val="20"/>
              </w:rPr>
              <w:t>Prohibits Sanctuary Cities</w:t>
            </w:r>
          </w:p>
        </w:tc>
      </w:tr>
      <w:tr w:rsidR="00D00D1B" w:rsidRPr="00DF0A92" w14:paraId="15A4B953" w14:textId="77777777" w:rsidTr="00306918">
        <w:trPr>
          <w:trHeight w:val="346"/>
        </w:trPr>
        <w:tc>
          <w:tcPr>
            <w:tcW w:w="0" w:type="auto"/>
            <w:shd w:val="clear" w:color="auto" w:fill="auto"/>
            <w:noWrap/>
            <w:vAlign w:val="center"/>
            <w:hideMark/>
          </w:tcPr>
          <w:p w14:paraId="0F58E1FB" w14:textId="17F30079"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7E46FD28" w14:textId="41F5843E" w:rsidR="00D00D1B" w:rsidRPr="00DF0A92" w:rsidRDefault="00D00D1B" w:rsidP="00D00D1B">
            <w:pPr>
              <w:jc w:val="center"/>
              <w:rPr>
                <w:color w:val="000000"/>
                <w:sz w:val="20"/>
                <w:szCs w:val="20"/>
              </w:rPr>
            </w:pPr>
            <w:r w:rsidRPr="00DF0A92">
              <w:rPr>
                <w:color w:val="000000"/>
                <w:sz w:val="20"/>
                <w:szCs w:val="20"/>
              </w:rPr>
              <w:t>SB 457</w:t>
            </w:r>
          </w:p>
        </w:tc>
        <w:tc>
          <w:tcPr>
            <w:tcW w:w="0" w:type="auto"/>
            <w:shd w:val="clear" w:color="auto" w:fill="auto"/>
            <w:vAlign w:val="center"/>
            <w:hideMark/>
          </w:tcPr>
          <w:p w14:paraId="046AF0CE" w14:textId="40C83B36" w:rsidR="00D00D1B" w:rsidRPr="00DF0A92" w:rsidRDefault="00D00D1B" w:rsidP="00D00D1B">
            <w:pPr>
              <w:rPr>
                <w:color w:val="000000"/>
                <w:sz w:val="20"/>
                <w:szCs w:val="20"/>
              </w:rPr>
            </w:pPr>
            <w:r w:rsidRPr="00DF0A92">
              <w:rPr>
                <w:color w:val="000000"/>
                <w:sz w:val="20"/>
                <w:szCs w:val="20"/>
              </w:rPr>
              <w:t xml:space="preserve">Appropriates Funds </w:t>
            </w:r>
            <w:proofErr w:type="spellStart"/>
            <w:r w:rsidRPr="00DF0A92">
              <w:rPr>
                <w:color w:val="000000"/>
                <w:sz w:val="20"/>
                <w:szCs w:val="20"/>
              </w:rPr>
              <w:t>fo</w:t>
            </w:r>
            <w:proofErr w:type="spellEnd"/>
            <w:r w:rsidRPr="00DF0A92">
              <w:rPr>
                <w:color w:val="000000"/>
                <w:sz w:val="20"/>
                <w:szCs w:val="20"/>
              </w:rPr>
              <w:t xml:space="preserve"> Charter Schools</w:t>
            </w:r>
          </w:p>
        </w:tc>
      </w:tr>
      <w:tr w:rsidR="00D00D1B" w:rsidRPr="00DF0A92" w14:paraId="464DA62F" w14:textId="77777777" w:rsidTr="00306918">
        <w:trPr>
          <w:trHeight w:val="346"/>
        </w:trPr>
        <w:tc>
          <w:tcPr>
            <w:tcW w:w="0" w:type="auto"/>
            <w:shd w:val="clear" w:color="auto" w:fill="auto"/>
            <w:noWrap/>
            <w:vAlign w:val="center"/>
            <w:hideMark/>
          </w:tcPr>
          <w:p w14:paraId="6B665840" w14:textId="436AAF7F"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565DEEE8" w14:textId="762E94F4" w:rsidR="00D00D1B" w:rsidRPr="00DF0A92" w:rsidRDefault="00D00D1B" w:rsidP="00D00D1B">
            <w:pPr>
              <w:jc w:val="center"/>
              <w:rPr>
                <w:color w:val="000000"/>
                <w:sz w:val="20"/>
                <w:szCs w:val="20"/>
              </w:rPr>
            </w:pPr>
            <w:r w:rsidRPr="00DF0A92">
              <w:rPr>
                <w:color w:val="000000"/>
                <w:sz w:val="20"/>
                <w:szCs w:val="20"/>
              </w:rPr>
              <w:t>SB 463</w:t>
            </w:r>
          </w:p>
        </w:tc>
        <w:tc>
          <w:tcPr>
            <w:tcW w:w="0" w:type="auto"/>
            <w:shd w:val="clear" w:color="auto" w:fill="auto"/>
            <w:vAlign w:val="center"/>
            <w:hideMark/>
          </w:tcPr>
          <w:p w14:paraId="6CA30D99" w14:textId="6E28D975" w:rsidR="00D00D1B" w:rsidRPr="00DF0A92" w:rsidRDefault="00D00D1B" w:rsidP="00D00D1B">
            <w:pPr>
              <w:rPr>
                <w:color w:val="000000"/>
                <w:sz w:val="20"/>
                <w:szCs w:val="20"/>
              </w:rPr>
            </w:pPr>
            <w:r w:rsidRPr="00DF0A92">
              <w:rPr>
                <w:color w:val="000000"/>
                <w:sz w:val="20"/>
                <w:szCs w:val="20"/>
              </w:rPr>
              <w:t>Amends High-School Diploma Eligibility</w:t>
            </w:r>
          </w:p>
        </w:tc>
      </w:tr>
      <w:tr w:rsidR="00D00D1B" w:rsidRPr="00DF0A92" w14:paraId="22C7B935" w14:textId="77777777" w:rsidTr="00306918">
        <w:trPr>
          <w:trHeight w:val="346"/>
        </w:trPr>
        <w:tc>
          <w:tcPr>
            <w:tcW w:w="0" w:type="auto"/>
            <w:shd w:val="clear" w:color="auto" w:fill="auto"/>
            <w:noWrap/>
            <w:vAlign w:val="center"/>
            <w:hideMark/>
          </w:tcPr>
          <w:p w14:paraId="2BED3FCD" w14:textId="0B57B343"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178D6DCC" w14:textId="07626D62" w:rsidR="00D00D1B" w:rsidRPr="00DF0A92" w:rsidRDefault="00D00D1B" w:rsidP="00D00D1B">
            <w:pPr>
              <w:jc w:val="center"/>
              <w:rPr>
                <w:color w:val="000000"/>
                <w:sz w:val="20"/>
                <w:szCs w:val="20"/>
              </w:rPr>
            </w:pPr>
            <w:r w:rsidRPr="00DF0A92">
              <w:rPr>
                <w:color w:val="000000"/>
                <w:sz w:val="20"/>
                <w:szCs w:val="20"/>
              </w:rPr>
              <w:t>SB 576</w:t>
            </w:r>
          </w:p>
        </w:tc>
        <w:tc>
          <w:tcPr>
            <w:tcW w:w="0" w:type="auto"/>
            <w:shd w:val="clear" w:color="auto" w:fill="auto"/>
            <w:vAlign w:val="center"/>
            <w:hideMark/>
          </w:tcPr>
          <w:p w14:paraId="27B9ED0C" w14:textId="51581BB3" w:rsidR="00D00D1B" w:rsidRPr="00DF0A92" w:rsidRDefault="00D00D1B" w:rsidP="00D00D1B">
            <w:pPr>
              <w:rPr>
                <w:color w:val="000000"/>
                <w:sz w:val="20"/>
                <w:szCs w:val="20"/>
              </w:rPr>
            </w:pPr>
            <w:r w:rsidRPr="00DF0A92">
              <w:rPr>
                <w:color w:val="000000"/>
                <w:sz w:val="20"/>
                <w:szCs w:val="20"/>
              </w:rPr>
              <w:t>Establishes Reporting Standards for Sexual Assault on College Campuses</w:t>
            </w:r>
          </w:p>
        </w:tc>
      </w:tr>
      <w:tr w:rsidR="00D00D1B" w:rsidRPr="00DF0A92" w14:paraId="086682B5" w14:textId="77777777" w:rsidTr="00306918">
        <w:trPr>
          <w:trHeight w:val="346"/>
        </w:trPr>
        <w:tc>
          <w:tcPr>
            <w:tcW w:w="0" w:type="auto"/>
            <w:shd w:val="clear" w:color="auto" w:fill="auto"/>
            <w:noWrap/>
            <w:vAlign w:val="center"/>
            <w:hideMark/>
          </w:tcPr>
          <w:p w14:paraId="6318E38B" w14:textId="6D6C4C19"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04A3BF61" w14:textId="7EE72E79" w:rsidR="00D00D1B" w:rsidRPr="00DF0A92" w:rsidRDefault="00D00D1B" w:rsidP="00D00D1B">
            <w:pPr>
              <w:jc w:val="center"/>
              <w:rPr>
                <w:color w:val="000000"/>
                <w:sz w:val="20"/>
                <w:szCs w:val="20"/>
              </w:rPr>
            </w:pPr>
            <w:r w:rsidRPr="00DF0A92">
              <w:rPr>
                <w:color w:val="000000"/>
                <w:sz w:val="20"/>
                <w:szCs w:val="20"/>
              </w:rPr>
              <w:t>SB 6</w:t>
            </w:r>
          </w:p>
        </w:tc>
        <w:tc>
          <w:tcPr>
            <w:tcW w:w="0" w:type="auto"/>
            <w:shd w:val="clear" w:color="auto" w:fill="auto"/>
            <w:vAlign w:val="center"/>
            <w:hideMark/>
          </w:tcPr>
          <w:p w14:paraId="18F19ED1" w14:textId="3560803B" w:rsidR="00D00D1B" w:rsidRPr="00DF0A92" w:rsidRDefault="00D00D1B" w:rsidP="00D00D1B">
            <w:pPr>
              <w:rPr>
                <w:color w:val="000000"/>
                <w:sz w:val="20"/>
                <w:szCs w:val="20"/>
              </w:rPr>
            </w:pPr>
            <w:r w:rsidRPr="00DF0A92">
              <w:rPr>
                <w:color w:val="000000"/>
                <w:sz w:val="20"/>
                <w:szCs w:val="20"/>
              </w:rPr>
              <w:t>Requires Individuals to Use Bathrooms According to Gender on Birth Certificate</w:t>
            </w:r>
          </w:p>
        </w:tc>
      </w:tr>
      <w:tr w:rsidR="00D00D1B" w:rsidRPr="00DF0A92" w14:paraId="764A4F43" w14:textId="77777777" w:rsidTr="00306918">
        <w:trPr>
          <w:trHeight w:val="346"/>
        </w:trPr>
        <w:tc>
          <w:tcPr>
            <w:tcW w:w="0" w:type="auto"/>
            <w:shd w:val="clear" w:color="auto" w:fill="auto"/>
            <w:noWrap/>
            <w:vAlign w:val="center"/>
            <w:hideMark/>
          </w:tcPr>
          <w:p w14:paraId="5FB117DE" w14:textId="503E4AB7" w:rsidR="00D00D1B" w:rsidRPr="00DF0A92" w:rsidRDefault="00D00D1B" w:rsidP="00D00D1B">
            <w:pPr>
              <w:jc w:val="center"/>
              <w:rPr>
                <w:color w:val="000000"/>
                <w:sz w:val="20"/>
                <w:szCs w:val="20"/>
              </w:rPr>
            </w:pPr>
            <w:r w:rsidRPr="00DF0A92">
              <w:rPr>
                <w:color w:val="000000"/>
                <w:sz w:val="20"/>
                <w:szCs w:val="20"/>
              </w:rPr>
              <w:t>2017</w:t>
            </w:r>
          </w:p>
        </w:tc>
        <w:tc>
          <w:tcPr>
            <w:tcW w:w="0" w:type="auto"/>
            <w:shd w:val="clear" w:color="auto" w:fill="auto"/>
            <w:noWrap/>
            <w:vAlign w:val="center"/>
            <w:hideMark/>
          </w:tcPr>
          <w:p w14:paraId="5FB03BAC" w14:textId="27637B0E" w:rsidR="00D00D1B" w:rsidRPr="00DF0A92" w:rsidRDefault="00D00D1B" w:rsidP="00D00D1B">
            <w:pPr>
              <w:jc w:val="center"/>
              <w:rPr>
                <w:color w:val="000000"/>
                <w:sz w:val="20"/>
                <w:szCs w:val="20"/>
              </w:rPr>
            </w:pPr>
            <w:r w:rsidRPr="00DF0A92">
              <w:rPr>
                <w:color w:val="000000"/>
                <w:sz w:val="20"/>
                <w:szCs w:val="20"/>
              </w:rPr>
              <w:t>SB 75</w:t>
            </w:r>
          </w:p>
        </w:tc>
        <w:tc>
          <w:tcPr>
            <w:tcW w:w="0" w:type="auto"/>
            <w:shd w:val="clear" w:color="auto" w:fill="auto"/>
            <w:vAlign w:val="center"/>
            <w:hideMark/>
          </w:tcPr>
          <w:p w14:paraId="06EE128D" w14:textId="4B7D7DE2" w:rsidR="00D00D1B" w:rsidRPr="00DF0A92" w:rsidRDefault="00D00D1B" w:rsidP="00D00D1B">
            <w:pPr>
              <w:rPr>
                <w:color w:val="000000"/>
                <w:sz w:val="20"/>
                <w:szCs w:val="20"/>
              </w:rPr>
            </w:pPr>
            <w:r w:rsidRPr="00DF0A92">
              <w:rPr>
                <w:color w:val="000000"/>
                <w:sz w:val="20"/>
                <w:szCs w:val="20"/>
              </w:rPr>
              <w:t>Requires Parental Consent for Minors to Join Labor Unions</w:t>
            </w:r>
          </w:p>
        </w:tc>
      </w:tr>
      <w:tr w:rsidR="00D00D1B" w:rsidRPr="00DF0A92" w14:paraId="0C213DFF" w14:textId="77777777" w:rsidTr="00306918">
        <w:trPr>
          <w:trHeight w:val="346"/>
        </w:trPr>
        <w:tc>
          <w:tcPr>
            <w:tcW w:w="0" w:type="auto"/>
            <w:shd w:val="clear" w:color="auto" w:fill="auto"/>
            <w:noWrap/>
            <w:vAlign w:val="center"/>
            <w:hideMark/>
          </w:tcPr>
          <w:p w14:paraId="1BCFA558" w14:textId="1869FC05"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09BD6354" w14:textId="5DD6A054" w:rsidR="00D00D1B" w:rsidRPr="00DF0A92" w:rsidRDefault="00D00D1B" w:rsidP="00D00D1B">
            <w:pPr>
              <w:jc w:val="center"/>
              <w:rPr>
                <w:color w:val="000000"/>
                <w:sz w:val="20"/>
                <w:szCs w:val="20"/>
              </w:rPr>
            </w:pPr>
            <w:r w:rsidRPr="00DF0A92">
              <w:rPr>
                <w:color w:val="000000"/>
                <w:sz w:val="20"/>
                <w:szCs w:val="20"/>
              </w:rPr>
              <w:t>HB 1</w:t>
            </w:r>
          </w:p>
        </w:tc>
        <w:tc>
          <w:tcPr>
            <w:tcW w:w="0" w:type="auto"/>
            <w:shd w:val="clear" w:color="auto" w:fill="auto"/>
            <w:vAlign w:val="center"/>
            <w:hideMark/>
          </w:tcPr>
          <w:p w14:paraId="419855D2" w14:textId="3DC96BA4" w:rsidR="00D00D1B" w:rsidRPr="00DF0A92" w:rsidRDefault="00D00D1B" w:rsidP="00D00D1B">
            <w:pPr>
              <w:rPr>
                <w:color w:val="000000"/>
                <w:sz w:val="20"/>
                <w:szCs w:val="20"/>
              </w:rPr>
            </w:pPr>
            <w:r w:rsidRPr="00DF0A92">
              <w:rPr>
                <w:color w:val="000000"/>
                <w:sz w:val="20"/>
                <w:szCs w:val="20"/>
              </w:rPr>
              <w:t xml:space="preserve">Appropriates </w:t>
            </w:r>
            <w:proofErr w:type="spellStart"/>
            <w:r w:rsidRPr="00DF0A92">
              <w:rPr>
                <w:color w:val="000000"/>
                <w:sz w:val="20"/>
                <w:szCs w:val="20"/>
              </w:rPr>
              <w:t>Fiunds</w:t>
            </w:r>
            <w:proofErr w:type="spellEnd"/>
            <w:r w:rsidRPr="00DF0A92">
              <w:rPr>
                <w:color w:val="000000"/>
                <w:sz w:val="20"/>
                <w:szCs w:val="20"/>
              </w:rPr>
              <w:t xml:space="preserve"> for Fiscal Years 2020-2021</w:t>
            </w:r>
          </w:p>
        </w:tc>
      </w:tr>
      <w:tr w:rsidR="00D00D1B" w:rsidRPr="00DF0A92" w14:paraId="798B3FC4" w14:textId="77777777" w:rsidTr="00306918">
        <w:trPr>
          <w:trHeight w:val="346"/>
        </w:trPr>
        <w:tc>
          <w:tcPr>
            <w:tcW w:w="0" w:type="auto"/>
            <w:shd w:val="clear" w:color="auto" w:fill="auto"/>
            <w:noWrap/>
            <w:vAlign w:val="center"/>
            <w:hideMark/>
          </w:tcPr>
          <w:p w14:paraId="725417E8" w14:textId="12E1ECB8" w:rsidR="00D00D1B" w:rsidRPr="00DF0A92" w:rsidRDefault="00D00D1B" w:rsidP="00D00D1B">
            <w:pPr>
              <w:jc w:val="center"/>
              <w:rPr>
                <w:color w:val="000000"/>
                <w:sz w:val="20"/>
                <w:szCs w:val="20"/>
              </w:rPr>
            </w:pPr>
            <w:r w:rsidRPr="00DF0A92">
              <w:rPr>
                <w:color w:val="000000"/>
                <w:sz w:val="20"/>
                <w:szCs w:val="20"/>
              </w:rPr>
              <w:lastRenderedPageBreak/>
              <w:t>2019</w:t>
            </w:r>
          </w:p>
        </w:tc>
        <w:tc>
          <w:tcPr>
            <w:tcW w:w="0" w:type="auto"/>
            <w:shd w:val="clear" w:color="auto" w:fill="auto"/>
            <w:noWrap/>
            <w:vAlign w:val="center"/>
            <w:hideMark/>
          </w:tcPr>
          <w:p w14:paraId="113170CD" w14:textId="24BFE0D8" w:rsidR="00D00D1B" w:rsidRPr="00DF0A92" w:rsidRDefault="00D00D1B" w:rsidP="00D00D1B">
            <w:pPr>
              <w:jc w:val="center"/>
              <w:rPr>
                <w:color w:val="000000"/>
                <w:sz w:val="20"/>
                <w:szCs w:val="20"/>
              </w:rPr>
            </w:pPr>
            <w:r w:rsidRPr="00DF0A92">
              <w:rPr>
                <w:color w:val="000000"/>
                <w:sz w:val="20"/>
                <w:szCs w:val="20"/>
              </w:rPr>
              <w:t>HB 1143</w:t>
            </w:r>
          </w:p>
        </w:tc>
        <w:tc>
          <w:tcPr>
            <w:tcW w:w="0" w:type="auto"/>
            <w:shd w:val="clear" w:color="auto" w:fill="auto"/>
            <w:vAlign w:val="center"/>
            <w:hideMark/>
          </w:tcPr>
          <w:p w14:paraId="30C10FE3" w14:textId="50A6D3BE" w:rsidR="00D00D1B" w:rsidRPr="00DF0A92" w:rsidRDefault="00D00D1B" w:rsidP="00D00D1B">
            <w:pPr>
              <w:rPr>
                <w:color w:val="000000"/>
                <w:sz w:val="20"/>
                <w:szCs w:val="20"/>
              </w:rPr>
            </w:pPr>
            <w:r w:rsidRPr="00DF0A92">
              <w:rPr>
                <w:color w:val="000000"/>
                <w:sz w:val="20"/>
                <w:szCs w:val="20"/>
              </w:rPr>
              <w:t>Authorizes Storage and Transportation of Firearms in School Parking Areas</w:t>
            </w:r>
          </w:p>
        </w:tc>
      </w:tr>
      <w:tr w:rsidR="00D00D1B" w:rsidRPr="00DF0A92" w14:paraId="04DCDB02" w14:textId="77777777" w:rsidTr="00306918">
        <w:trPr>
          <w:trHeight w:val="346"/>
        </w:trPr>
        <w:tc>
          <w:tcPr>
            <w:tcW w:w="0" w:type="auto"/>
            <w:shd w:val="clear" w:color="auto" w:fill="auto"/>
            <w:noWrap/>
            <w:vAlign w:val="center"/>
            <w:hideMark/>
          </w:tcPr>
          <w:p w14:paraId="6E1A4D44" w14:textId="087DBE2A"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34F372C1" w14:textId="0364C1C0" w:rsidR="00D00D1B" w:rsidRPr="00DF0A92" w:rsidRDefault="00D00D1B" w:rsidP="00D00D1B">
            <w:pPr>
              <w:jc w:val="center"/>
              <w:rPr>
                <w:color w:val="000000"/>
                <w:sz w:val="20"/>
                <w:szCs w:val="20"/>
              </w:rPr>
            </w:pPr>
            <w:r w:rsidRPr="00DF0A92">
              <w:rPr>
                <w:color w:val="000000"/>
                <w:sz w:val="20"/>
                <w:szCs w:val="20"/>
              </w:rPr>
              <w:t>HB 1387</w:t>
            </w:r>
          </w:p>
        </w:tc>
        <w:tc>
          <w:tcPr>
            <w:tcW w:w="0" w:type="auto"/>
            <w:shd w:val="clear" w:color="auto" w:fill="auto"/>
            <w:vAlign w:val="center"/>
            <w:hideMark/>
          </w:tcPr>
          <w:p w14:paraId="7A8614E7" w14:textId="2D3EFA89" w:rsidR="00D00D1B" w:rsidRPr="00DF0A92" w:rsidRDefault="00D00D1B" w:rsidP="00D00D1B">
            <w:pPr>
              <w:rPr>
                <w:color w:val="000000"/>
                <w:sz w:val="20"/>
                <w:szCs w:val="20"/>
              </w:rPr>
            </w:pPr>
            <w:r w:rsidRPr="00DF0A92">
              <w:rPr>
                <w:color w:val="000000"/>
                <w:sz w:val="20"/>
                <w:szCs w:val="20"/>
              </w:rPr>
              <w:t>Authorizes Law Enforcement Officers to Carry on School Property</w:t>
            </w:r>
          </w:p>
        </w:tc>
      </w:tr>
      <w:tr w:rsidR="00D00D1B" w:rsidRPr="00DF0A92" w14:paraId="46073B98" w14:textId="77777777" w:rsidTr="00306918">
        <w:trPr>
          <w:trHeight w:val="346"/>
        </w:trPr>
        <w:tc>
          <w:tcPr>
            <w:tcW w:w="0" w:type="auto"/>
            <w:shd w:val="clear" w:color="auto" w:fill="auto"/>
            <w:noWrap/>
            <w:vAlign w:val="center"/>
            <w:hideMark/>
          </w:tcPr>
          <w:p w14:paraId="27CA7D39" w14:textId="74B78476"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19611AF2" w14:textId="21072C49" w:rsidR="00D00D1B" w:rsidRPr="00DF0A92" w:rsidRDefault="00D00D1B" w:rsidP="00D00D1B">
            <w:pPr>
              <w:jc w:val="center"/>
              <w:rPr>
                <w:color w:val="000000"/>
                <w:sz w:val="20"/>
                <w:szCs w:val="20"/>
              </w:rPr>
            </w:pPr>
            <w:r w:rsidRPr="00DF0A92">
              <w:rPr>
                <w:color w:val="000000"/>
                <w:sz w:val="20"/>
                <w:szCs w:val="20"/>
              </w:rPr>
              <w:t>HB 1528</w:t>
            </w:r>
          </w:p>
        </w:tc>
        <w:tc>
          <w:tcPr>
            <w:tcW w:w="0" w:type="auto"/>
            <w:shd w:val="clear" w:color="auto" w:fill="auto"/>
            <w:vAlign w:val="center"/>
            <w:hideMark/>
          </w:tcPr>
          <w:p w14:paraId="3D5376F4" w14:textId="48317EBE" w:rsidR="00D00D1B" w:rsidRPr="00DF0A92" w:rsidRDefault="00D00D1B" w:rsidP="00D00D1B">
            <w:pPr>
              <w:rPr>
                <w:color w:val="000000"/>
                <w:sz w:val="20"/>
                <w:szCs w:val="20"/>
              </w:rPr>
            </w:pPr>
            <w:r w:rsidRPr="00DF0A92">
              <w:rPr>
                <w:color w:val="000000"/>
                <w:sz w:val="20"/>
                <w:szCs w:val="20"/>
              </w:rPr>
              <w:t>Requires Family Violence Convictions be Reported to the Department of Public Safety</w:t>
            </w:r>
          </w:p>
        </w:tc>
      </w:tr>
      <w:tr w:rsidR="00D00D1B" w:rsidRPr="00DF0A92" w14:paraId="65396EF7" w14:textId="77777777" w:rsidTr="00306918">
        <w:trPr>
          <w:trHeight w:val="346"/>
        </w:trPr>
        <w:tc>
          <w:tcPr>
            <w:tcW w:w="0" w:type="auto"/>
            <w:shd w:val="clear" w:color="auto" w:fill="auto"/>
            <w:noWrap/>
            <w:vAlign w:val="center"/>
            <w:hideMark/>
          </w:tcPr>
          <w:p w14:paraId="1E85FE9A" w14:textId="7BB44D2E"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2F0CDB21" w14:textId="17743745" w:rsidR="00D00D1B" w:rsidRPr="00DF0A92" w:rsidRDefault="00D00D1B" w:rsidP="00D00D1B">
            <w:pPr>
              <w:jc w:val="center"/>
              <w:rPr>
                <w:color w:val="000000"/>
                <w:sz w:val="20"/>
                <w:szCs w:val="20"/>
              </w:rPr>
            </w:pPr>
            <w:r w:rsidRPr="00DF0A92">
              <w:rPr>
                <w:color w:val="000000"/>
                <w:sz w:val="20"/>
                <w:szCs w:val="20"/>
              </w:rPr>
              <w:t>HB 1576</w:t>
            </w:r>
          </w:p>
        </w:tc>
        <w:tc>
          <w:tcPr>
            <w:tcW w:w="0" w:type="auto"/>
            <w:shd w:val="clear" w:color="auto" w:fill="auto"/>
            <w:vAlign w:val="center"/>
            <w:hideMark/>
          </w:tcPr>
          <w:p w14:paraId="1B3F44A7" w14:textId="1F660532" w:rsidR="00D00D1B" w:rsidRPr="00DF0A92" w:rsidRDefault="00D00D1B" w:rsidP="00D00D1B">
            <w:pPr>
              <w:rPr>
                <w:color w:val="000000"/>
                <w:sz w:val="20"/>
                <w:szCs w:val="20"/>
              </w:rPr>
            </w:pPr>
            <w:r w:rsidRPr="00DF0A92">
              <w:rPr>
                <w:color w:val="000000"/>
                <w:sz w:val="20"/>
                <w:szCs w:val="20"/>
              </w:rPr>
              <w:t>Authorizes Medicaid Payments to Ride-Hailing Sites for Appointment Pickup</w:t>
            </w:r>
          </w:p>
        </w:tc>
      </w:tr>
      <w:tr w:rsidR="00D00D1B" w:rsidRPr="00DF0A92" w14:paraId="1EF4F93B" w14:textId="77777777" w:rsidTr="00306918">
        <w:trPr>
          <w:trHeight w:val="346"/>
        </w:trPr>
        <w:tc>
          <w:tcPr>
            <w:tcW w:w="0" w:type="auto"/>
            <w:shd w:val="clear" w:color="auto" w:fill="auto"/>
            <w:noWrap/>
            <w:vAlign w:val="center"/>
            <w:hideMark/>
          </w:tcPr>
          <w:p w14:paraId="6762F1B0" w14:textId="24DF7B80"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571FBC8D" w14:textId="6C787EAE" w:rsidR="00D00D1B" w:rsidRPr="00DF0A92" w:rsidRDefault="00D00D1B" w:rsidP="00D00D1B">
            <w:pPr>
              <w:jc w:val="center"/>
              <w:rPr>
                <w:color w:val="000000"/>
                <w:sz w:val="20"/>
                <w:szCs w:val="20"/>
              </w:rPr>
            </w:pPr>
            <w:r w:rsidRPr="00DF0A92">
              <w:rPr>
                <w:color w:val="000000"/>
                <w:sz w:val="20"/>
                <w:szCs w:val="20"/>
              </w:rPr>
              <w:t>HB 1584</w:t>
            </w:r>
          </w:p>
        </w:tc>
        <w:tc>
          <w:tcPr>
            <w:tcW w:w="0" w:type="auto"/>
            <w:shd w:val="clear" w:color="auto" w:fill="auto"/>
            <w:vAlign w:val="center"/>
            <w:hideMark/>
          </w:tcPr>
          <w:p w14:paraId="77915EF6" w14:textId="66966B1E" w:rsidR="00D00D1B" w:rsidRPr="00DF0A92" w:rsidRDefault="00D00D1B" w:rsidP="00D00D1B">
            <w:pPr>
              <w:rPr>
                <w:color w:val="000000"/>
                <w:sz w:val="20"/>
                <w:szCs w:val="20"/>
              </w:rPr>
            </w:pPr>
            <w:r w:rsidRPr="00DF0A92">
              <w:rPr>
                <w:color w:val="000000"/>
                <w:sz w:val="20"/>
                <w:szCs w:val="20"/>
              </w:rPr>
              <w:t>Repeals Step Therapy or "fail First" Protocols for Metastatic Stage 4 Cancer Patients</w:t>
            </w:r>
          </w:p>
        </w:tc>
      </w:tr>
      <w:tr w:rsidR="00D00D1B" w:rsidRPr="00DF0A92" w14:paraId="738C4172" w14:textId="77777777" w:rsidTr="00306918">
        <w:trPr>
          <w:trHeight w:val="346"/>
        </w:trPr>
        <w:tc>
          <w:tcPr>
            <w:tcW w:w="0" w:type="auto"/>
            <w:shd w:val="clear" w:color="auto" w:fill="auto"/>
            <w:noWrap/>
            <w:vAlign w:val="center"/>
            <w:hideMark/>
          </w:tcPr>
          <w:p w14:paraId="370A1BA2" w14:textId="751197A0"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4C398B5C" w14:textId="04FD288B" w:rsidR="00D00D1B" w:rsidRPr="00DF0A92" w:rsidRDefault="00D00D1B" w:rsidP="00D00D1B">
            <w:pPr>
              <w:jc w:val="center"/>
              <w:rPr>
                <w:color w:val="000000"/>
                <w:sz w:val="20"/>
                <w:szCs w:val="20"/>
              </w:rPr>
            </w:pPr>
            <w:r w:rsidRPr="00DF0A92">
              <w:rPr>
                <w:color w:val="000000"/>
                <w:sz w:val="20"/>
                <w:szCs w:val="20"/>
              </w:rPr>
              <w:t>HB 16</w:t>
            </w:r>
          </w:p>
        </w:tc>
        <w:tc>
          <w:tcPr>
            <w:tcW w:w="0" w:type="auto"/>
            <w:shd w:val="clear" w:color="auto" w:fill="auto"/>
            <w:vAlign w:val="center"/>
            <w:hideMark/>
          </w:tcPr>
          <w:p w14:paraId="56A42E2C" w14:textId="1C4E9742" w:rsidR="00D00D1B" w:rsidRPr="00DF0A92" w:rsidRDefault="00D00D1B" w:rsidP="00D00D1B">
            <w:pPr>
              <w:rPr>
                <w:color w:val="000000"/>
                <w:sz w:val="20"/>
                <w:szCs w:val="20"/>
              </w:rPr>
            </w:pPr>
            <w:r w:rsidRPr="00DF0A92">
              <w:rPr>
                <w:color w:val="000000"/>
                <w:sz w:val="20"/>
                <w:szCs w:val="20"/>
              </w:rPr>
              <w:t>Establishes Requirements for Abortions Resulting in Premature Birth</w:t>
            </w:r>
          </w:p>
        </w:tc>
      </w:tr>
      <w:tr w:rsidR="00D00D1B" w:rsidRPr="00DF0A92" w14:paraId="20632959" w14:textId="77777777" w:rsidTr="00306918">
        <w:trPr>
          <w:trHeight w:val="346"/>
        </w:trPr>
        <w:tc>
          <w:tcPr>
            <w:tcW w:w="0" w:type="auto"/>
            <w:shd w:val="clear" w:color="auto" w:fill="auto"/>
            <w:noWrap/>
            <w:vAlign w:val="center"/>
            <w:hideMark/>
          </w:tcPr>
          <w:p w14:paraId="66B7AF18" w14:textId="35EF522D"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35E30011" w14:textId="0C4B4A1E" w:rsidR="00D00D1B" w:rsidRPr="00DF0A92" w:rsidRDefault="00D00D1B" w:rsidP="00D00D1B">
            <w:pPr>
              <w:jc w:val="center"/>
              <w:rPr>
                <w:color w:val="000000"/>
                <w:sz w:val="20"/>
                <w:szCs w:val="20"/>
              </w:rPr>
            </w:pPr>
            <w:r w:rsidRPr="00DF0A92">
              <w:rPr>
                <w:color w:val="000000"/>
                <w:sz w:val="20"/>
                <w:szCs w:val="20"/>
              </w:rPr>
              <w:t>HB 1631</w:t>
            </w:r>
          </w:p>
        </w:tc>
        <w:tc>
          <w:tcPr>
            <w:tcW w:w="0" w:type="auto"/>
            <w:shd w:val="clear" w:color="auto" w:fill="auto"/>
            <w:vAlign w:val="center"/>
            <w:hideMark/>
          </w:tcPr>
          <w:p w14:paraId="60866F28" w14:textId="72A79FF9" w:rsidR="00D00D1B" w:rsidRPr="00DF0A92" w:rsidRDefault="00D00D1B" w:rsidP="00D00D1B">
            <w:pPr>
              <w:rPr>
                <w:color w:val="000000"/>
                <w:sz w:val="20"/>
                <w:szCs w:val="20"/>
              </w:rPr>
            </w:pPr>
            <w:r w:rsidRPr="00DF0A92">
              <w:rPr>
                <w:color w:val="000000"/>
                <w:sz w:val="20"/>
                <w:szCs w:val="20"/>
              </w:rPr>
              <w:t>Prohibits Use of Red Light Cameras</w:t>
            </w:r>
          </w:p>
        </w:tc>
      </w:tr>
      <w:tr w:rsidR="00D00D1B" w:rsidRPr="00DF0A92" w14:paraId="23CDD17B" w14:textId="77777777" w:rsidTr="00306918">
        <w:trPr>
          <w:trHeight w:val="346"/>
        </w:trPr>
        <w:tc>
          <w:tcPr>
            <w:tcW w:w="0" w:type="auto"/>
            <w:shd w:val="clear" w:color="auto" w:fill="auto"/>
            <w:noWrap/>
            <w:vAlign w:val="center"/>
            <w:hideMark/>
          </w:tcPr>
          <w:p w14:paraId="173610AE" w14:textId="58DF2813"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4C3FD6FB" w14:textId="262C63FF" w:rsidR="00D00D1B" w:rsidRPr="00DF0A92" w:rsidRDefault="00D00D1B" w:rsidP="00D00D1B">
            <w:pPr>
              <w:jc w:val="center"/>
              <w:rPr>
                <w:color w:val="000000"/>
                <w:sz w:val="20"/>
                <w:szCs w:val="20"/>
              </w:rPr>
            </w:pPr>
            <w:r w:rsidRPr="00DF0A92">
              <w:rPr>
                <w:color w:val="000000"/>
                <w:sz w:val="20"/>
                <w:szCs w:val="20"/>
              </w:rPr>
              <w:t>HB 1739</w:t>
            </w:r>
          </w:p>
        </w:tc>
        <w:tc>
          <w:tcPr>
            <w:tcW w:w="0" w:type="auto"/>
            <w:shd w:val="clear" w:color="auto" w:fill="auto"/>
            <w:vAlign w:val="center"/>
            <w:hideMark/>
          </w:tcPr>
          <w:p w14:paraId="4827394B" w14:textId="28F1A80B" w:rsidR="00D00D1B" w:rsidRPr="00DF0A92" w:rsidRDefault="00D00D1B" w:rsidP="00D00D1B">
            <w:pPr>
              <w:rPr>
                <w:color w:val="000000"/>
                <w:sz w:val="20"/>
                <w:szCs w:val="20"/>
              </w:rPr>
            </w:pPr>
            <w:r w:rsidRPr="00DF0A92">
              <w:rPr>
                <w:color w:val="000000"/>
                <w:sz w:val="20"/>
                <w:szCs w:val="20"/>
              </w:rPr>
              <w:t>Prohibits Unfair Settlement Practice Regarding Motorist Insurance Coverage</w:t>
            </w:r>
          </w:p>
        </w:tc>
      </w:tr>
      <w:tr w:rsidR="00D00D1B" w:rsidRPr="00DF0A92" w14:paraId="4E78DEB6" w14:textId="77777777" w:rsidTr="00306918">
        <w:trPr>
          <w:trHeight w:val="346"/>
        </w:trPr>
        <w:tc>
          <w:tcPr>
            <w:tcW w:w="0" w:type="auto"/>
            <w:shd w:val="clear" w:color="auto" w:fill="auto"/>
            <w:noWrap/>
            <w:vAlign w:val="center"/>
            <w:hideMark/>
          </w:tcPr>
          <w:p w14:paraId="29EA305B" w14:textId="77E2CA08"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7C3BF6A0" w14:textId="4E2CA54E" w:rsidR="00D00D1B" w:rsidRPr="00DF0A92" w:rsidRDefault="00D00D1B" w:rsidP="00D00D1B">
            <w:pPr>
              <w:jc w:val="center"/>
              <w:rPr>
                <w:color w:val="000000"/>
                <w:sz w:val="20"/>
                <w:szCs w:val="20"/>
              </w:rPr>
            </w:pPr>
            <w:r w:rsidRPr="00DF0A92">
              <w:rPr>
                <w:color w:val="000000"/>
                <w:sz w:val="20"/>
                <w:szCs w:val="20"/>
              </w:rPr>
              <w:t>HB 2271</w:t>
            </w:r>
          </w:p>
        </w:tc>
        <w:tc>
          <w:tcPr>
            <w:tcW w:w="0" w:type="auto"/>
            <w:shd w:val="clear" w:color="auto" w:fill="auto"/>
            <w:vAlign w:val="center"/>
            <w:hideMark/>
          </w:tcPr>
          <w:p w14:paraId="2371593B" w14:textId="09106242" w:rsidR="00D00D1B" w:rsidRPr="00DF0A92" w:rsidRDefault="00D00D1B" w:rsidP="00D00D1B">
            <w:pPr>
              <w:rPr>
                <w:color w:val="000000"/>
                <w:sz w:val="20"/>
                <w:szCs w:val="20"/>
              </w:rPr>
            </w:pPr>
            <w:r w:rsidRPr="00DF0A92">
              <w:rPr>
                <w:color w:val="000000"/>
                <w:sz w:val="20"/>
                <w:szCs w:val="20"/>
              </w:rPr>
              <w:t>Authorizes the Advertisement of "Choose Life Grant" Funds</w:t>
            </w:r>
          </w:p>
        </w:tc>
      </w:tr>
      <w:tr w:rsidR="00D00D1B" w:rsidRPr="00DF0A92" w14:paraId="1AAC2D36" w14:textId="77777777" w:rsidTr="00306918">
        <w:trPr>
          <w:trHeight w:val="346"/>
        </w:trPr>
        <w:tc>
          <w:tcPr>
            <w:tcW w:w="0" w:type="auto"/>
            <w:shd w:val="clear" w:color="auto" w:fill="auto"/>
            <w:noWrap/>
            <w:vAlign w:val="center"/>
            <w:hideMark/>
          </w:tcPr>
          <w:p w14:paraId="0E04C164" w14:textId="1F13F66A"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11BD9FE9" w14:textId="5F928101" w:rsidR="00D00D1B" w:rsidRPr="00DF0A92" w:rsidRDefault="00D00D1B" w:rsidP="00D00D1B">
            <w:pPr>
              <w:jc w:val="center"/>
              <w:rPr>
                <w:color w:val="000000"/>
                <w:sz w:val="20"/>
                <w:szCs w:val="20"/>
              </w:rPr>
            </w:pPr>
            <w:r w:rsidRPr="00DF0A92">
              <w:rPr>
                <w:color w:val="000000"/>
                <w:sz w:val="20"/>
                <w:szCs w:val="20"/>
              </w:rPr>
              <w:t>HB 2536</w:t>
            </w:r>
          </w:p>
        </w:tc>
        <w:tc>
          <w:tcPr>
            <w:tcW w:w="0" w:type="auto"/>
            <w:shd w:val="clear" w:color="auto" w:fill="auto"/>
            <w:vAlign w:val="center"/>
            <w:hideMark/>
          </w:tcPr>
          <w:p w14:paraId="32AC6505" w14:textId="4EDB4805" w:rsidR="00D00D1B" w:rsidRPr="00DF0A92" w:rsidRDefault="00D00D1B" w:rsidP="00D00D1B">
            <w:pPr>
              <w:rPr>
                <w:color w:val="000000"/>
                <w:sz w:val="20"/>
                <w:szCs w:val="20"/>
              </w:rPr>
            </w:pPr>
            <w:r w:rsidRPr="00DF0A92">
              <w:rPr>
                <w:color w:val="000000"/>
                <w:sz w:val="20"/>
                <w:szCs w:val="20"/>
              </w:rPr>
              <w:t>Establishes Drug-Pricing Transparency Requirements</w:t>
            </w:r>
          </w:p>
        </w:tc>
      </w:tr>
      <w:tr w:rsidR="00D00D1B" w:rsidRPr="00DF0A92" w14:paraId="56E3BC4E" w14:textId="77777777" w:rsidTr="00306918">
        <w:trPr>
          <w:trHeight w:val="346"/>
        </w:trPr>
        <w:tc>
          <w:tcPr>
            <w:tcW w:w="0" w:type="auto"/>
            <w:shd w:val="clear" w:color="auto" w:fill="auto"/>
            <w:noWrap/>
            <w:vAlign w:val="center"/>
            <w:hideMark/>
          </w:tcPr>
          <w:p w14:paraId="5A4F3387" w14:textId="7A4B39C3"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4E2ED132" w14:textId="4F6AF6EC" w:rsidR="00D00D1B" w:rsidRPr="00DF0A92" w:rsidRDefault="00D00D1B" w:rsidP="00D00D1B">
            <w:pPr>
              <w:jc w:val="center"/>
              <w:rPr>
                <w:color w:val="000000"/>
                <w:sz w:val="20"/>
                <w:szCs w:val="20"/>
              </w:rPr>
            </w:pPr>
            <w:r w:rsidRPr="00DF0A92">
              <w:rPr>
                <w:color w:val="000000"/>
                <w:sz w:val="20"/>
                <w:szCs w:val="20"/>
              </w:rPr>
              <w:t>HB 2911</w:t>
            </w:r>
          </w:p>
        </w:tc>
        <w:tc>
          <w:tcPr>
            <w:tcW w:w="0" w:type="auto"/>
            <w:shd w:val="clear" w:color="auto" w:fill="auto"/>
            <w:vAlign w:val="center"/>
            <w:hideMark/>
          </w:tcPr>
          <w:p w14:paraId="751C39D6" w14:textId="01E28923" w:rsidR="00D00D1B" w:rsidRPr="00DF0A92" w:rsidRDefault="00D00D1B" w:rsidP="00D00D1B">
            <w:pPr>
              <w:rPr>
                <w:color w:val="000000"/>
                <w:sz w:val="20"/>
                <w:szCs w:val="20"/>
              </w:rPr>
            </w:pPr>
            <w:r w:rsidRPr="00DF0A92">
              <w:rPr>
                <w:color w:val="000000"/>
                <w:sz w:val="20"/>
                <w:szCs w:val="20"/>
              </w:rPr>
              <w:t>Amends Election Law to Determine Voter Eligibility</w:t>
            </w:r>
          </w:p>
        </w:tc>
      </w:tr>
      <w:tr w:rsidR="00D00D1B" w:rsidRPr="00DF0A92" w14:paraId="1CB895B3" w14:textId="77777777" w:rsidTr="00306918">
        <w:trPr>
          <w:trHeight w:val="346"/>
        </w:trPr>
        <w:tc>
          <w:tcPr>
            <w:tcW w:w="0" w:type="auto"/>
            <w:shd w:val="clear" w:color="auto" w:fill="auto"/>
            <w:noWrap/>
            <w:vAlign w:val="center"/>
            <w:hideMark/>
          </w:tcPr>
          <w:p w14:paraId="79BBD606" w14:textId="0B0C0A0A"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67751B6C" w14:textId="11D21723" w:rsidR="00D00D1B" w:rsidRPr="00DF0A92" w:rsidRDefault="00D00D1B" w:rsidP="00D00D1B">
            <w:pPr>
              <w:jc w:val="center"/>
              <w:rPr>
                <w:color w:val="000000"/>
                <w:sz w:val="20"/>
                <w:szCs w:val="20"/>
              </w:rPr>
            </w:pPr>
            <w:r w:rsidRPr="00DF0A92">
              <w:rPr>
                <w:color w:val="000000"/>
                <w:sz w:val="20"/>
                <w:szCs w:val="20"/>
              </w:rPr>
              <w:t>HB 3285</w:t>
            </w:r>
          </w:p>
        </w:tc>
        <w:tc>
          <w:tcPr>
            <w:tcW w:w="0" w:type="auto"/>
            <w:shd w:val="clear" w:color="auto" w:fill="auto"/>
            <w:vAlign w:val="center"/>
            <w:hideMark/>
          </w:tcPr>
          <w:p w14:paraId="12A9F214" w14:textId="5FE97AA3" w:rsidR="00D00D1B" w:rsidRPr="00DF0A92" w:rsidRDefault="00D00D1B" w:rsidP="00D00D1B">
            <w:pPr>
              <w:rPr>
                <w:color w:val="000000"/>
                <w:sz w:val="20"/>
                <w:szCs w:val="20"/>
              </w:rPr>
            </w:pPr>
            <w:r w:rsidRPr="00DF0A92">
              <w:rPr>
                <w:color w:val="000000"/>
                <w:sz w:val="20"/>
                <w:szCs w:val="20"/>
              </w:rPr>
              <w:t>Establishes Services for Substance Use Disorders</w:t>
            </w:r>
          </w:p>
        </w:tc>
      </w:tr>
      <w:tr w:rsidR="00D00D1B" w:rsidRPr="00DF0A92" w14:paraId="273E7198" w14:textId="77777777" w:rsidTr="00306918">
        <w:trPr>
          <w:trHeight w:val="346"/>
        </w:trPr>
        <w:tc>
          <w:tcPr>
            <w:tcW w:w="0" w:type="auto"/>
            <w:shd w:val="clear" w:color="auto" w:fill="auto"/>
            <w:noWrap/>
            <w:vAlign w:val="center"/>
            <w:hideMark/>
          </w:tcPr>
          <w:p w14:paraId="7053C2D9" w14:textId="38B68403"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02D14854" w14:textId="275FE68E" w:rsidR="00D00D1B" w:rsidRPr="00DF0A92" w:rsidRDefault="00D00D1B" w:rsidP="00D00D1B">
            <w:pPr>
              <w:jc w:val="center"/>
              <w:rPr>
                <w:color w:val="000000"/>
                <w:sz w:val="20"/>
                <w:szCs w:val="20"/>
              </w:rPr>
            </w:pPr>
            <w:r w:rsidRPr="00DF0A92">
              <w:rPr>
                <w:color w:val="000000"/>
                <w:sz w:val="20"/>
                <w:szCs w:val="20"/>
              </w:rPr>
              <w:t>HB 3490</w:t>
            </w:r>
          </w:p>
        </w:tc>
        <w:tc>
          <w:tcPr>
            <w:tcW w:w="0" w:type="auto"/>
            <w:shd w:val="clear" w:color="auto" w:fill="auto"/>
            <w:vAlign w:val="center"/>
            <w:hideMark/>
          </w:tcPr>
          <w:p w14:paraId="31D08300" w14:textId="540AADBE" w:rsidR="00D00D1B" w:rsidRPr="00DF0A92" w:rsidRDefault="00D00D1B" w:rsidP="00D00D1B">
            <w:pPr>
              <w:rPr>
                <w:color w:val="000000"/>
                <w:sz w:val="20"/>
                <w:szCs w:val="20"/>
              </w:rPr>
            </w:pPr>
            <w:r w:rsidRPr="00DF0A92">
              <w:rPr>
                <w:color w:val="000000"/>
                <w:sz w:val="20"/>
                <w:szCs w:val="20"/>
              </w:rPr>
              <w:t xml:space="preserve">Classifies Indirect </w:t>
            </w:r>
            <w:proofErr w:type="spellStart"/>
            <w:r w:rsidRPr="00DF0A92">
              <w:rPr>
                <w:color w:val="000000"/>
                <w:sz w:val="20"/>
                <w:szCs w:val="20"/>
              </w:rPr>
              <w:t>Cybercullying</w:t>
            </w:r>
            <w:proofErr w:type="spellEnd"/>
            <w:r w:rsidRPr="00DF0A92">
              <w:rPr>
                <w:color w:val="000000"/>
                <w:sz w:val="20"/>
                <w:szCs w:val="20"/>
              </w:rPr>
              <w:t xml:space="preserve"> as a Crime</w:t>
            </w:r>
          </w:p>
        </w:tc>
      </w:tr>
      <w:tr w:rsidR="00D00D1B" w:rsidRPr="00DF0A92" w14:paraId="1D0E1344" w14:textId="77777777" w:rsidTr="00306918">
        <w:trPr>
          <w:trHeight w:val="346"/>
        </w:trPr>
        <w:tc>
          <w:tcPr>
            <w:tcW w:w="0" w:type="auto"/>
            <w:shd w:val="clear" w:color="auto" w:fill="auto"/>
            <w:noWrap/>
            <w:vAlign w:val="center"/>
            <w:hideMark/>
          </w:tcPr>
          <w:p w14:paraId="21988F7D" w14:textId="0AFC2008"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572E8642" w14:textId="23D86427" w:rsidR="00D00D1B" w:rsidRPr="00DF0A92" w:rsidRDefault="00D00D1B" w:rsidP="00D00D1B">
            <w:pPr>
              <w:jc w:val="center"/>
              <w:rPr>
                <w:color w:val="000000"/>
                <w:sz w:val="20"/>
                <w:szCs w:val="20"/>
              </w:rPr>
            </w:pPr>
            <w:r w:rsidRPr="00DF0A92">
              <w:rPr>
                <w:color w:val="000000"/>
                <w:sz w:val="20"/>
                <w:szCs w:val="20"/>
              </w:rPr>
              <w:t>HB 3557</w:t>
            </w:r>
          </w:p>
        </w:tc>
        <w:tc>
          <w:tcPr>
            <w:tcW w:w="0" w:type="auto"/>
            <w:shd w:val="clear" w:color="auto" w:fill="auto"/>
            <w:vAlign w:val="center"/>
            <w:hideMark/>
          </w:tcPr>
          <w:p w14:paraId="2EE1873E" w14:textId="388E5CF4" w:rsidR="00D00D1B" w:rsidRPr="00DF0A92" w:rsidRDefault="00D00D1B" w:rsidP="00D00D1B">
            <w:pPr>
              <w:rPr>
                <w:color w:val="000000"/>
                <w:sz w:val="20"/>
                <w:szCs w:val="20"/>
              </w:rPr>
            </w:pPr>
            <w:r w:rsidRPr="00DF0A92">
              <w:rPr>
                <w:color w:val="000000"/>
                <w:sz w:val="20"/>
                <w:szCs w:val="20"/>
              </w:rPr>
              <w:t>Increase Penalties for Pipeline Protesting</w:t>
            </w:r>
          </w:p>
        </w:tc>
      </w:tr>
      <w:tr w:rsidR="00D00D1B" w:rsidRPr="00DF0A92" w14:paraId="6EB0182F" w14:textId="77777777" w:rsidTr="00306918">
        <w:trPr>
          <w:trHeight w:val="346"/>
        </w:trPr>
        <w:tc>
          <w:tcPr>
            <w:tcW w:w="0" w:type="auto"/>
            <w:shd w:val="clear" w:color="auto" w:fill="auto"/>
            <w:noWrap/>
            <w:vAlign w:val="center"/>
            <w:hideMark/>
          </w:tcPr>
          <w:p w14:paraId="4005E4F4" w14:textId="75FFCFAF"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0D525462" w14:textId="3A0088E8" w:rsidR="00D00D1B" w:rsidRPr="00DF0A92" w:rsidRDefault="00D00D1B" w:rsidP="00D00D1B">
            <w:pPr>
              <w:jc w:val="center"/>
              <w:rPr>
                <w:color w:val="000000"/>
                <w:sz w:val="20"/>
                <w:szCs w:val="20"/>
              </w:rPr>
            </w:pPr>
            <w:r w:rsidRPr="00DF0A92">
              <w:rPr>
                <w:color w:val="000000"/>
                <w:sz w:val="20"/>
                <w:szCs w:val="20"/>
              </w:rPr>
              <w:t>HB 448</w:t>
            </w:r>
          </w:p>
        </w:tc>
        <w:tc>
          <w:tcPr>
            <w:tcW w:w="0" w:type="auto"/>
            <w:shd w:val="clear" w:color="auto" w:fill="auto"/>
            <w:vAlign w:val="center"/>
            <w:hideMark/>
          </w:tcPr>
          <w:p w14:paraId="2A7BE940" w14:textId="74511D2C" w:rsidR="00D00D1B" w:rsidRPr="00DF0A92" w:rsidRDefault="00D00D1B" w:rsidP="00D00D1B">
            <w:pPr>
              <w:rPr>
                <w:color w:val="000000"/>
                <w:sz w:val="20"/>
                <w:szCs w:val="20"/>
              </w:rPr>
            </w:pPr>
            <w:r w:rsidRPr="00DF0A92">
              <w:rPr>
                <w:color w:val="000000"/>
                <w:sz w:val="20"/>
                <w:szCs w:val="20"/>
              </w:rPr>
              <w:t>Requires Children Under 2 Ride in Rear-Facing Car Seats</w:t>
            </w:r>
          </w:p>
        </w:tc>
      </w:tr>
      <w:tr w:rsidR="00D00D1B" w:rsidRPr="00DF0A92" w14:paraId="6149A7F9" w14:textId="77777777" w:rsidTr="00306918">
        <w:trPr>
          <w:trHeight w:val="346"/>
        </w:trPr>
        <w:tc>
          <w:tcPr>
            <w:tcW w:w="0" w:type="auto"/>
            <w:shd w:val="clear" w:color="auto" w:fill="auto"/>
            <w:noWrap/>
            <w:vAlign w:val="center"/>
            <w:hideMark/>
          </w:tcPr>
          <w:p w14:paraId="749CBE67" w14:textId="303A5E73"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3633278B" w14:textId="7F6D7BFA" w:rsidR="00D00D1B" w:rsidRPr="00DF0A92" w:rsidRDefault="00D00D1B" w:rsidP="00D00D1B">
            <w:pPr>
              <w:jc w:val="center"/>
              <w:rPr>
                <w:color w:val="000000"/>
                <w:sz w:val="20"/>
                <w:szCs w:val="20"/>
              </w:rPr>
            </w:pPr>
            <w:r w:rsidRPr="00DF0A92">
              <w:rPr>
                <w:color w:val="000000"/>
                <w:sz w:val="20"/>
                <w:szCs w:val="20"/>
              </w:rPr>
              <w:t>HB 455</w:t>
            </w:r>
          </w:p>
        </w:tc>
        <w:tc>
          <w:tcPr>
            <w:tcW w:w="0" w:type="auto"/>
            <w:shd w:val="clear" w:color="auto" w:fill="auto"/>
            <w:vAlign w:val="center"/>
            <w:hideMark/>
          </w:tcPr>
          <w:p w14:paraId="6380DA75" w14:textId="20869DDB" w:rsidR="00D00D1B" w:rsidRPr="00DF0A92" w:rsidRDefault="00D00D1B" w:rsidP="00D00D1B">
            <w:pPr>
              <w:rPr>
                <w:color w:val="000000"/>
                <w:sz w:val="20"/>
                <w:szCs w:val="20"/>
              </w:rPr>
            </w:pPr>
            <w:r w:rsidRPr="00DF0A92">
              <w:rPr>
                <w:color w:val="000000"/>
                <w:sz w:val="20"/>
                <w:szCs w:val="20"/>
              </w:rPr>
              <w:t>Establishes Standards for Public School Recess</w:t>
            </w:r>
          </w:p>
        </w:tc>
      </w:tr>
      <w:tr w:rsidR="00D00D1B" w:rsidRPr="00DF0A92" w14:paraId="3BE36409" w14:textId="77777777" w:rsidTr="00306918">
        <w:trPr>
          <w:trHeight w:val="346"/>
        </w:trPr>
        <w:tc>
          <w:tcPr>
            <w:tcW w:w="0" w:type="auto"/>
            <w:shd w:val="clear" w:color="auto" w:fill="auto"/>
            <w:noWrap/>
            <w:vAlign w:val="center"/>
            <w:hideMark/>
          </w:tcPr>
          <w:p w14:paraId="61BDE3C1" w14:textId="4E4B3A46"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7D23F671" w14:textId="319DB667" w:rsidR="00D00D1B" w:rsidRPr="00DF0A92" w:rsidRDefault="00D00D1B" w:rsidP="00D00D1B">
            <w:pPr>
              <w:jc w:val="center"/>
              <w:rPr>
                <w:color w:val="000000"/>
                <w:sz w:val="20"/>
                <w:szCs w:val="20"/>
              </w:rPr>
            </w:pPr>
            <w:r w:rsidRPr="00DF0A92">
              <w:rPr>
                <w:color w:val="000000"/>
                <w:sz w:val="20"/>
                <w:szCs w:val="20"/>
              </w:rPr>
              <w:t>HB 63</w:t>
            </w:r>
          </w:p>
        </w:tc>
        <w:tc>
          <w:tcPr>
            <w:tcW w:w="0" w:type="auto"/>
            <w:shd w:val="clear" w:color="auto" w:fill="auto"/>
            <w:vAlign w:val="center"/>
            <w:hideMark/>
          </w:tcPr>
          <w:p w14:paraId="67B23D37" w14:textId="5676345D" w:rsidR="00D00D1B" w:rsidRPr="00DF0A92" w:rsidRDefault="00D00D1B" w:rsidP="00D00D1B">
            <w:pPr>
              <w:rPr>
                <w:color w:val="000000"/>
                <w:sz w:val="20"/>
                <w:szCs w:val="20"/>
              </w:rPr>
            </w:pPr>
            <w:r w:rsidRPr="00DF0A92">
              <w:rPr>
                <w:color w:val="000000"/>
                <w:sz w:val="20"/>
                <w:szCs w:val="20"/>
              </w:rPr>
              <w:t>Authorizes the Decriminalization of Cannabis Possession</w:t>
            </w:r>
          </w:p>
        </w:tc>
      </w:tr>
      <w:tr w:rsidR="00D00D1B" w:rsidRPr="00DF0A92" w14:paraId="7ED40571" w14:textId="77777777" w:rsidTr="00306918">
        <w:trPr>
          <w:trHeight w:val="346"/>
        </w:trPr>
        <w:tc>
          <w:tcPr>
            <w:tcW w:w="0" w:type="auto"/>
            <w:shd w:val="clear" w:color="auto" w:fill="auto"/>
            <w:noWrap/>
            <w:vAlign w:val="center"/>
            <w:hideMark/>
          </w:tcPr>
          <w:p w14:paraId="1D818D2E" w14:textId="5FA99327"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5F72CF00" w14:textId="316DD938" w:rsidR="00D00D1B" w:rsidRPr="00DF0A92" w:rsidRDefault="00D00D1B" w:rsidP="00D00D1B">
            <w:pPr>
              <w:jc w:val="center"/>
              <w:rPr>
                <w:color w:val="000000"/>
                <w:sz w:val="20"/>
                <w:szCs w:val="20"/>
              </w:rPr>
            </w:pPr>
            <w:r w:rsidRPr="00DF0A92">
              <w:rPr>
                <w:color w:val="000000"/>
                <w:sz w:val="20"/>
                <w:szCs w:val="20"/>
              </w:rPr>
              <w:t>HB 793</w:t>
            </w:r>
          </w:p>
        </w:tc>
        <w:tc>
          <w:tcPr>
            <w:tcW w:w="0" w:type="auto"/>
            <w:shd w:val="clear" w:color="auto" w:fill="auto"/>
            <w:vAlign w:val="center"/>
            <w:hideMark/>
          </w:tcPr>
          <w:p w14:paraId="527C1F92" w14:textId="676E2F83" w:rsidR="00D00D1B" w:rsidRPr="00DF0A92" w:rsidRDefault="00D00D1B" w:rsidP="00D00D1B">
            <w:pPr>
              <w:rPr>
                <w:color w:val="000000"/>
                <w:sz w:val="20"/>
                <w:szCs w:val="20"/>
              </w:rPr>
            </w:pPr>
            <w:r w:rsidRPr="00DF0A92">
              <w:rPr>
                <w:color w:val="000000"/>
                <w:sz w:val="20"/>
                <w:szCs w:val="20"/>
              </w:rPr>
              <w:t>Prohibits Specific State Contracts with Certain Companies that Boycott Israel</w:t>
            </w:r>
          </w:p>
        </w:tc>
      </w:tr>
      <w:tr w:rsidR="00D00D1B" w:rsidRPr="00DF0A92" w14:paraId="39A1F00F" w14:textId="77777777" w:rsidTr="00306918">
        <w:trPr>
          <w:trHeight w:val="346"/>
        </w:trPr>
        <w:tc>
          <w:tcPr>
            <w:tcW w:w="0" w:type="auto"/>
            <w:shd w:val="clear" w:color="auto" w:fill="auto"/>
            <w:noWrap/>
            <w:vAlign w:val="center"/>
            <w:hideMark/>
          </w:tcPr>
          <w:p w14:paraId="26E1C55A" w14:textId="6BC5D110"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083A7D59" w14:textId="51537308" w:rsidR="00D00D1B" w:rsidRPr="00DF0A92" w:rsidRDefault="00D00D1B" w:rsidP="00D00D1B">
            <w:pPr>
              <w:jc w:val="center"/>
              <w:rPr>
                <w:color w:val="000000"/>
                <w:sz w:val="20"/>
                <w:szCs w:val="20"/>
              </w:rPr>
            </w:pPr>
            <w:r w:rsidRPr="00DF0A92">
              <w:rPr>
                <w:color w:val="000000"/>
                <w:sz w:val="20"/>
                <w:szCs w:val="20"/>
              </w:rPr>
              <w:t>HB 824</w:t>
            </w:r>
          </w:p>
        </w:tc>
        <w:tc>
          <w:tcPr>
            <w:tcW w:w="0" w:type="auto"/>
            <w:shd w:val="clear" w:color="auto" w:fill="auto"/>
            <w:vAlign w:val="center"/>
            <w:hideMark/>
          </w:tcPr>
          <w:p w14:paraId="46E77C8C" w14:textId="46F9C942" w:rsidR="00D00D1B" w:rsidRPr="00DF0A92" w:rsidRDefault="00D00D1B" w:rsidP="00D00D1B">
            <w:pPr>
              <w:rPr>
                <w:color w:val="000000"/>
                <w:sz w:val="20"/>
                <w:szCs w:val="20"/>
              </w:rPr>
            </w:pPr>
            <w:r w:rsidRPr="00DF0A92">
              <w:rPr>
                <w:color w:val="000000"/>
                <w:sz w:val="20"/>
                <w:szCs w:val="20"/>
              </w:rPr>
              <w:t>Prohibits Pharmaceutical Companies from Using "Pay for Delay" Practices</w:t>
            </w:r>
          </w:p>
        </w:tc>
      </w:tr>
      <w:tr w:rsidR="00D00D1B" w:rsidRPr="00DF0A92" w14:paraId="3FCA028A" w14:textId="77777777" w:rsidTr="00306918">
        <w:trPr>
          <w:trHeight w:val="346"/>
        </w:trPr>
        <w:tc>
          <w:tcPr>
            <w:tcW w:w="0" w:type="auto"/>
            <w:shd w:val="clear" w:color="auto" w:fill="auto"/>
            <w:noWrap/>
            <w:vAlign w:val="center"/>
            <w:hideMark/>
          </w:tcPr>
          <w:p w14:paraId="14834A31" w14:textId="6E95EB5C"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2987B0AA" w14:textId="44045E38" w:rsidR="00D00D1B" w:rsidRPr="00DF0A92" w:rsidRDefault="00D00D1B" w:rsidP="00D00D1B">
            <w:pPr>
              <w:jc w:val="center"/>
              <w:rPr>
                <w:color w:val="000000"/>
                <w:sz w:val="20"/>
                <w:szCs w:val="20"/>
              </w:rPr>
            </w:pPr>
            <w:r w:rsidRPr="00DF0A92">
              <w:rPr>
                <w:color w:val="000000"/>
                <w:sz w:val="20"/>
                <w:szCs w:val="20"/>
              </w:rPr>
              <w:t>HB 888</w:t>
            </w:r>
          </w:p>
        </w:tc>
        <w:tc>
          <w:tcPr>
            <w:tcW w:w="0" w:type="auto"/>
            <w:shd w:val="clear" w:color="auto" w:fill="auto"/>
            <w:vAlign w:val="center"/>
            <w:hideMark/>
          </w:tcPr>
          <w:p w14:paraId="55913C7A" w14:textId="5A776065" w:rsidR="00D00D1B" w:rsidRPr="00DF0A92" w:rsidRDefault="00D00D1B" w:rsidP="00D00D1B">
            <w:pPr>
              <w:rPr>
                <w:color w:val="000000"/>
                <w:sz w:val="20"/>
                <w:szCs w:val="20"/>
              </w:rPr>
            </w:pPr>
            <w:r w:rsidRPr="00DF0A92">
              <w:rPr>
                <w:color w:val="000000"/>
                <w:sz w:val="20"/>
                <w:szCs w:val="20"/>
              </w:rPr>
              <w:t xml:space="preserve">Increases </w:t>
            </w:r>
            <w:proofErr w:type="spellStart"/>
            <w:r w:rsidRPr="00DF0A92">
              <w:rPr>
                <w:color w:val="000000"/>
                <w:sz w:val="20"/>
                <w:szCs w:val="20"/>
              </w:rPr>
              <w:t>Penalities</w:t>
            </w:r>
            <w:proofErr w:type="spellEnd"/>
            <w:r w:rsidRPr="00DF0A92">
              <w:rPr>
                <w:color w:val="000000"/>
                <w:sz w:val="20"/>
                <w:szCs w:val="20"/>
              </w:rPr>
              <w:t xml:space="preserve"> for Misrepresenting a Child's Identity at Port of Entry</w:t>
            </w:r>
          </w:p>
        </w:tc>
      </w:tr>
      <w:tr w:rsidR="00D00D1B" w:rsidRPr="00DF0A92" w14:paraId="6BB8A383" w14:textId="77777777" w:rsidTr="00306918">
        <w:trPr>
          <w:trHeight w:val="346"/>
        </w:trPr>
        <w:tc>
          <w:tcPr>
            <w:tcW w:w="0" w:type="auto"/>
            <w:shd w:val="clear" w:color="auto" w:fill="auto"/>
            <w:noWrap/>
            <w:vAlign w:val="center"/>
            <w:hideMark/>
          </w:tcPr>
          <w:p w14:paraId="43D04964" w14:textId="653CDFDA"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100F218E" w14:textId="0E66E90B" w:rsidR="00D00D1B" w:rsidRPr="00DF0A92" w:rsidRDefault="00D00D1B" w:rsidP="00D00D1B">
            <w:pPr>
              <w:jc w:val="center"/>
              <w:rPr>
                <w:color w:val="000000"/>
                <w:sz w:val="20"/>
                <w:szCs w:val="20"/>
              </w:rPr>
            </w:pPr>
            <w:r w:rsidRPr="00DF0A92">
              <w:rPr>
                <w:color w:val="000000"/>
                <w:sz w:val="20"/>
                <w:szCs w:val="20"/>
              </w:rPr>
              <w:t>SB 1033</w:t>
            </w:r>
          </w:p>
        </w:tc>
        <w:tc>
          <w:tcPr>
            <w:tcW w:w="0" w:type="auto"/>
            <w:shd w:val="clear" w:color="auto" w:fill="auto"/>
            <w:vAlign w:val="center"/>
            <w:hideMark/>
          </w:tcPr>
          <w:p w14:paraId="2F87118A" w14:textId="31712D37" w:rsidR="00D00D1B" w:rsidRPr="00DF0A92" w:rsidRDefault="00D00D1B" w:rsidP="00D00D1B">
            <w:pPr>
              <w:rPr>
                <w:color w:val="000000"/>
                <w:sz w:val="20"/>
                <w:szCs w:val="20"/>
              </w:rPr>
            </w:pPr>
            <w:r w:rsidRPr="00DF0A92">
              <w:rPr>
                <w:color w:val="000000"/>
                <w:sz w:val="20"/>
                <w:szCs w:val="20"/>
              </w:rPr>
              <w:t>Establishes the "Preborn Nondiscrimination Act"</w:t>
            </w:r>
          </w:p>
        </w:tc>
      </w:tr>
      <w:tr w:rsidR="00D00D1B" w:rsidRPr="00DF0A92" w14:paraId="14B9C687" w14:textId="77777777" w:rsidTr="00306918">
        <w:trPr>
          <w:trHeight w:val="346"/>
        </w:trPr>
        <w:tc>
          <w:tcPr>
            <w:tcW w:w="0" w:type="auto"/>
            <w:shd w:val="clear" w:color="auto" w:fill="auto"/>
            <w:noWrap/>
            <w:vAlign w:val="center"/>
            <w:hideMark/>
          </w:tcPr>
          <w:p w14:paraId="2565C444" w14:textId="0477CF6F"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12F42D18" w14:textId="354D7E0B" w:rsidR="00D00D1B" w:rsidRPr="00DF0A92" w:rsidRDefault="00D00D1B" w:rsidP="00D00D1B">
            <w:pPr>
              <w:jc w:val="center"/>
              <w:rPr>
                <w:color w:val="000000"/>
                <w:sz w:val="20"/>
                <w:szCs w:val="20"/>
              </w:rPr>
            </w:pPr>
            <w:r w:rsidRPr="00DF0A92">
              <w:rPr>
                <w:color w:val="000000"/>
                <w:sz w:val="20"/>
                <w:szCs w:val="20"/>
              </w:rPr>
              <w:t>SB 1264</w:t>
            </w:r>
          </w:p>
        </w:tc>
        <w:tc>
          <w:tcPr>
            <w:tcW w:w="0" w:type="auto"/>
            <w:shd w:val="clear" w:color="auto" w:fill="auto"/>
            <w:vAlign w:val="center"/>
            <w:hideMark/>
          </w:tcPr>
          <w:p w14:paraId="3C72A1E6" w14:textId="276B3CF4" w:rsidR="00D00D1B" w:rsidRPr="00DF0A92" w:rsidRDefault="00D00D1B" w:rsidP="00D00D1B">
            <w:pPr>
              <w:rPr>
                <w:color w:val="000000"/>
                <w:sz w:val="20"/>
                <w:szCs w:val="20"/>
              </w:rPr>
            </w:pPr>
            <w:r w:rsidRPr="00DF0A92">
              <w:rPr>
                <w:color w:val="000000"/>
                <w:sz w:val="20"/>
                <w:szCs w:val="20"/>
              </w:rPr>
              <w:t>Authorizes Arbitration Processes for Insurers to Stop "Surprise Billings"</w:t>
            </w:r>
          </w:p>
        </w:tc>
      </w:tr>
      <w:tr w:rsidR="00D00D1B" w:rsidRPr="00DF0A92" w14:paraId="3CA6C355" w14:textId="77777777" w:rsidTr="00306918">
        <w:trPr>
          <w:trHeight w:val="346"/>
        </w:trPr>
        <w:tc>
          <w:tcPr>
            <w:tcW w:w="0" w:type="auto"/>
            <w:shd w:val="clear" w:color="auto" w:fill="auto"/>
            <w:noWrap/>
            <w:vAlign w:val="center"/>
            <w:hideMark/>
          </w:tcPr>
          <w:p w14:paraId="3601F7F2" w14:textId="2F001B66"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65FF4648" w14:textId="3FB1844C" w:rsidR="00D00D1B" w:rsidRPr="00DF0A92" w:rsidRDefault="00D00D1B" w:rsidP="00D00D1B">
            <w:pPr>
              <w:jc w:val="center"/>
              <w:rPr>
                <w:color w:val="000000"/>
                <w:sz w:val="20"/>
                <w:szCs w:val="20"/>
              </w:rPr>
            </w:pPr>
            <w:r w:rsidRPr="00DF0A92">
              <w:rPr>
                <w:color w:val="000000"/>
                <w:sz w:val="20"/>
                <w:szCs w:val="20"/>
              </w:rPr>
              <w:t>SB 17</w:t>
            </w:r>
          </w:p>
        </w:tc>
        <w:tc>
          <w:tcPr>
            <w:tcW w:w="0" w:type="auto"/>
            <w:shd w:val="clear" w:color="auto" w:fill="auto"/>
            <w:vAlign w:val="center"/>
            <w:hideMark/>
          </w:tcPr>
          <w:p w14:paraId="0D381C6A" w14:textId="18955D0A" w:rsidR="00D00D1B" w:rsidRPr="00DF0A92" w:rsidRDefault="00D00D1B" w:rsidP="00D00D1B">
            <w:pPr>
              <w:rPr>
                <w:color w:val="000000"/>
                <w:sz w:val="20"/>
                <w:szCs w:val="20"/>
              </w:rPr>
            </w:pPr>
            <w:r w:rsidRPr="00DF0A92">
              <w:rPr>
                <w:color w:val="000000"/>
                <w:sz w:val="20"/>
                <w:szCs w:val="20"/>
              </w:rPr>
              <w:t>Authorizes Protections for Lawyers that Deny Clients Based on Religious Exemptions</w:t>
            </w:r>
          </w:p>
        </w:tc>
      </w:tr>
      <w:tr w:rsidR="00D00D1B" w:rsidRPr="00DF0A92" w14:paraId="66B10F5B" w14:textId="77777777" w:rsidTr="00306918">
        <w:trPr>
          <w:trHeight w:val="346"/>
        </w:trPr>
        <w:tc>
          <w:tcPr>
            <w:tcW w:w="0" w:type="auto"/>
            <w:shd w:val="clear" w:color="auto" w:fill="auto"/>
            <w:noWrap/>
            <w:vAlign w:val="center"/>
            <w:hideMark/>
          </w:tcPr>
          <w:p w14:paraId="64A06FE4" w14:textId="0183C6CC"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3B0D892C" w14:textId="16AFF658" w:rsidR="00D00D1B" w:rsidRPr="00DF0A92" w:rsidRDefault="00D00D1B" w:rsidP="00D00D1B">
            <w:pPr>
              <w:jc w:val="center"/>
              <w:rPr>
                <w:color w:val="000000"/>
                <w:sz w:val="20"/>
                <w:szCs w:val="20"/>
              </w:rPr>
            </w:pPr>
            <w:r w:rsidRPr="00DF0A92">
              <w:rPr>
                <w:color w:val="000000"/>
                <w:sz w:val="20"/>
                <w:szCs w:val="20"/>
              </w:rPr>
              <w:t>SB 1978</w:t>
            </w:r>
          </w:p>
        </w:tc>
        <w:tc>
          <w:tcPr>
            <w:tcW w:w="0" w:type="auto"/>
            <w:shd w:val="clear" w:color="auto" w:fill="auto"/>
            <w:vAlign w:val="center"/>
            <w:hideMark/>
          </w:tcPr>
          <w:p w14:paraId="1154363A" w14:textId="10E60298" w:rsidR="00D00D1B" w:rsidRPr="00DF0A92" w:rsidRDefault="00D00D1B" w:rsidP="00D00D1B">
            <w:pPr>
              <w:rPr>
                <w:color w:val="000000"/>
                <w:sz w:val="20"/>
                <w:szCs w:val="20"/>
              </w:rPr>
            </w:pPr>
            <w:r w:rsidRPr="00DF0A92">
              <w:rPr>
                <w:color w:val="000000"/>
                <w:sz w:val="20"/>
                <w:szCs w:val="20"/>
              </w:rPr>
              <w:t>Prohibits Government Action Against Businesses that Donate to Religious Organizations</w:t>
            </w:r>
          </w:p>
        </w:tc>
      </w:tr>
      <w:tr w:rsidR="00D00D1B" w:rsidRPr="00DF0A92" w14:paraId="1093B190" w14:textId="77777777" w:rsidTr="00306918">
        <w:trPr>
          <w:trHeight w:val="346"/>
        </w:trPr>
        <w:tc>
          <w:tcPr>
            <w:tcW w:w="0" w:type="auto"/>
            <w:shd w:val="clear" w:color="auto" w:fill="auto"/>
            <w:noWrap/>
            <w:vAlign w:val="center"/>
            <w:hideMark/>
          </w:tcPr>
          <w:p w14:paraId="31A7106B" w14:textId="4E2F9737"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7EFD3B01" w14:textId="40A84484" w:rsidR="00D00D1B" w:rsidRPr="00DF0A92" w:rsidRDefault="00D00D1B" w:rsidP="00D00D1B">
            <w:pPr>
              <w:jc w:val="center"/>
              <w:rPr>
                <w:color w:val="000000"/>
                <w:sz w:val="20"/>
                <w:szCs w:val="20"/>
              </w:rPr>
            </w:pPr>
            <w:r w:rsidRPr="00DF0A92">
              <w:rPr>
                <w:color w:val="000000"/>
                <w:sz w:val="20"/>
                <w:szCs w:val="20"/>
              </w:rPr>
              <w:t>SB 21</w:t>
            </w:r>
          </w:p>
        </w:tc>
        <w:tc>
          <w:tcPr>
            <w:tcW w:w="0" w:type="auto"/>
            <w:shd w:val="clear" w:color="auto" w:fill="auto"/>
            <w:vAlign w:val="center"/>
            <w:hideMark/>
          </w:tcPr>
          <w:p w14:paraId="53CD932B" w14:textId="06BBEFC0" w:rsidR="00D00D1B" w:rsidRPr="00DF0A92" w:rsidRDefault="00D00D1B" w:rsidP="00D00D1B">
            <w:pPr>
              <w:rPr>
                <w:color w:val="000000"/>
                <w:sz w:val="20"/>
                <w:szCs w:val="20"/>
              </w:rPr>
            </w:pPr>
            <w:r w:rsidRPr="00DF0A92">
              <w:rPr>
                <w:color w:val="000000"/>
                <w:sz w:val="20"/>
                <w:szCs w:val="20"/>
              </w:rPr>
              <w:t>Prohibits Smoking under the Age of 21</w:t>
            </w:r>
          </w:p>
        </w:tc>
      </w:tr>
      <w:tr w:rsidR="00D00D1B" w:rsidRPr="00DF0A92" w14:paraId="0A8FB160" w14:textId="77777777" w:rsidTr="00306918">
        <w:trPr>
          <w:trHeight w:val="346"/>
        </w:trPr>
        <w:tc>
          <w:tcPr>
            <w:tcW w:w="0" w:type="auto"/>
            <w:shd w:val="clear" w:color="auto" w:fill="auto"/>
            <w:noWrap/>
            <w:vAlign w:val="center"/>
            <w:hideMark/>
          </w:tcPr>
          <w:p w14:paraId="0D0FAC18" w14:textId="7D518564"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042A257A" w14:textId="6A8A304A" w:rsidR="00D00D1B" w:rsidRPr="00DF0A92" w:rsidRDefault="00D00D1B" w:rsidP="00D00D1B">
            <w:pPr>
              <w:jc w:val="center"/>
              <w:rPr>
                <w:color w:val="000000"/>
                <w:sz w:val="20"/>
                <w:szCs w:val="20"/>
              </w:rPr>
            </w:pPr>
            <w:r w:rsidRPr="00DF0A92">
              <w:rPr>
                <w:color w:val="000000"/>
                <w:sz w:val="20"/>
                <w:szCs w:val="20"/>
              </w:rPr>
              <w:t>SB 22</w:t>
            </w:r>
          </w:p>
        </w:tc>
        <w:tc>
          <w:tcPr>
            <w:tcW w:w="0" w:type="auto"/>
            <w:shd w:val="clear" w:color="auto" w:fill="auto"/>
            <w:vAlign w:val="center"/>
            <w:hideMark/>
          </w:tcPr>
          <w:p w14:paraId="5FEC629B" w14:textId="7FE862A8" w:rsidR="00D00D1B" w:rsidRPr="00DF0A92" w:rsidRDefault="00D00D1B" w:rsidP="00D00D1B">
            <w:pPr>
              <w:rPr>
                <w:color w:val="000000"/>
                <w:sz w:val="20"/>
                <w:szCs w:val="20"/>
              </w:rPr>
            </w:pPr>
            <w:r w:rsidRPr="00DF0A92">
              <w:rPr>
                <w:color w:val="000000"/>
                <w:sz w:val="20"/>
                <w:szCs w:val="20"/>
              </w:rPr>
              <w:t>Prohibits Taxpayer Dollars for Abortions Clinics</w:t>
            </w:r>
          </w:p>
        </w:tc>
      </w:tr>
      <w:tr w:rsidR="00D00D1B" w:rsidRPr="00DF0A92" w14:paraId="55455329" w14:textId="77777777" w:rsidTr="00306918">
        <w:trPr>
          <w:trHeight w:val="346"/>
        </w:trPr>
        <w:tc>
          <w:tcPr>
            <w:tcW w:w="0" w:type="auto"/>
            <w:shd w:val="clear" w:color="auto" w:fill="auto"/>
            <w:noWrap/>
            <w:vAlign w:val="center"/>
            <w:hideMark/>
          </w:tcPr>
          <w:p w14:paraId="459453EA" w14:textId="3C071646"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2A2CCB10" w14:textId="30C5A42E" w:rsidR="00D00D1B" w:rsidRPr="00DF0A92" w:rsidRDefault="00D00D1B" w:rsidP="00D00D1B">
            <w:pPr>
              <w:jc w:val="center"/>
              <w:rPr>
                <w:color w:val="000000"/>
                <w:sz w:val="20"/>
                <w:szCs w:val="20"/>
              </w:rPr>
            </w:pPr>
            <w:r w:rsidRPr="00DF0A92">
              <w:rPr>
                <w:color w:val="000000"/>
                <w:sz w:val="20"/>
                <w:szCs w:val="20"/>
              </w:rPr>
              <w:t>SB 2485</w:t>
            </w:r>
          </w:p>
        </w:tc>
        <w:tc>
          <w:tcPr>
            <w:tcW w:w="0" w:type="auto"/>
            <w:shd w:val="clear" w:color="auto" w:fill="auto"/>
            <w:vAlign w:val="center"/>
            <w:hideMark/>
          </w:tcPr>
          <w:p w14:paraId="1376F297" w14:textId="6D262689" w:rsidR="00D00D1B" w:rsidRPr="00DF0A92" w:rsidRDefault="00D00D1B" w:rsidP="00D00D1B">
            <w:pPr>
              <w:rPr>
                <w:color w:val="000000"/>
                <w:sz w:val="20"/>
                <w:szCs w:val="20"/>
              </w:rPr>
            </w:pPr>
            <w:r w:rsidRPr="00DF0A92">
              <w:rPr>
                <w:color w:val="000000"/>
                <w:sz w:val="20"/>
                <w:szCs w:val="20"/>
              </w:rPr>
              <w:t>Prohibits Local Governments from Imposing Regulations on Private Businesses Regarding Employee Benefits</w:t>
            </w:r>
          </w:p>
        </w:tc>
      </w:tr>
      <w:tr w:rsidR="00D00D1B" w:rsidRPr="00DF0A92" w14:paraId="3A0FBDB0" w14:textId="77777777" w:rsidTr="00306918">
        <w:trPr>
          <w:trHeight w:val="346"/>
        </w:trPr>
        <w:tc>
          <w:tcPr>
            <w:tcW w:w="0" w:type="auto"/>
            <w:shd w:val="clear" w:color="auto" w:fill="auto"/>
            <w:noWrap/>
            <w:vAlign w:val="center"/>
            <w:hideMark/>
          </w:tcPr>
          <w:p w14:paraId="5F943099" w14:textId="24FF1F24"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0A27F3A2" w14:textId="299F0F6E" w:rsidR="00D00D1B" w:rsidRPr="00DF0A92" w:rsidRDefault="00D00D1B" w:rsidP="00D00D1B">
            <w:pPr>
              <w:jc w:val="center"/>
              <w:rPr>
                <w:color w:val="000000"/>
                <w:sz w:val="20"/>
                <w:szCs w:val="20"/>
              </w:rPr>
            </w:pPr>
            <w:r w:rsidRPr="00DF0A92">
              <w:rPr>
                <w:color w:val="000000"/>
                <w:sz w:val="20"/>
                <w:szCs w:val="20"/>
              </w:rPr>
              <w:t>SB 2487</w:t>
            </w:r>
          </w:p>
        </w:tc>
        <w:tc>
          <w:tcPr>
            <w:tcW w:w="0" w:type="auto"/>
            <w:shd w:val="clear" w:color="auto" w:fill="auto"/>
            <w:vAlign w:val="center"/>
            <w:hideMark/>
          </w:tcPr>
          <w:p w14:paraId="39BA45AD" w14:textId="18BE1C4F" w:rsidR="00D00D1B" w:rsidRPr="00DF0A92" w:rsidRDefault="00D00D1B" w:rsidP="00D00D1B">
            <w:pPr>
              <w:rPr>
                <w:color w:val="000000"/>
                <w:sz w:val="20"/>
                <w:szCs w:val="20"/>
              </w:rPr>
            </w:pPr>
            <w:r w:rsidRPr="00DF0A92">
              <w:rPr>
                <w:color w:val="000000"/>
                <w:sz w:val="20"/>
                <w:szCs w:val="20"/>
              </w:rPr>
              <w:t>Prohibits Local Governments from Imposing Regulations on Private Businesses for Employee Leave</w:t>
            </w:r>
          </w:p>
        </w:tc>
      </w:tr>
      <w:tr w:rsidR="00D00D1B" w:rsidRPr="00DF0A92" w14:paraId="676F3DDF" w14:textId="77777777" w:rsidTr="00306918">
        <w:trPr>
          <w:trHeight w:val="346"/>
        </w:trPr>
        <w:tc>
          <w:tcPr>
            <w:tcW w:w="0" w:type="auto"/>
            <w:shd w:val="clear" w:color="auto" w:fill="auto"/>
            <w:noWrap/>
            <w:vAlign w:val="center"/>
            <w:hideMark/>
          </w:tcPr>
          <w:p w14:paraId="08ECD97D" w14:textId="43752D81"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669D3BAD" w14:textId="465C334A" w:rsidR="00D00D1B" w:rsidRPr="00DF0A92" w:rsidRDefault="00D00D1B" w:rsidP="00D00D1B">
            <w:pPr>
              <w:jc w:val="center"/>
              <w:rPr>
                <w:color w:val="000000"/>
                <w:sz w:val="20"/>
                <w:szCs w:val="20"/>
              </w:rPr>
            </w:pPr>
            <w:r w:rsidRPr="00DF0A92">
              <w:rPr>
                <w:color w:val="000000"/>
                <w:sz w:val="20"/>
                <w:szCs w:val="20"/>
              </w:rPr>
              <w:t>SB 406</w:t>
            </w:r>
          </w:p>
        </w:tc>
        <w:tc>
          <w:tcPr>
            <w:tcW w:w="0" w:type="auto"/>
            <w:shd w:val="clear" w:color="auto" w:fill="auto"/>
            <w:vAlign w:val="center"/>
            <w:hideMark/>
          </w:tcPr>
          <w:p w14:paraId="39074859" w14:textId="5F0CBFC1" w:rsidR="00D00D1B" w:rsidRPr="00DF0A92" w:rsidRDefault="00D00D1B" w:rsidP="00D00D1B">
            <w:pPr>
              <w:rPr>
                <w:color w:val="000000"/>
                <w:sz w:val="20"/>
                <w:szCs w:val="20"/>
              </w:rPr>
            </w:pPr>
            <w:r w:rsidRPr="00DF0A92">
              <w:rPr>
                <w:color w:val="000000"/>
                <w:sz w:val="20"/>
                <w:szCs w:val="20"/>
              </w:rPr>
              <w:t>Amends Conceal Carry Regulations for Local School Marshals</w:t>
            </w:r>
          </w:p>
        </w:tc>
      </w:tr>
      <w:tr w:rsidR="00D00D1B" w:rsidRPr="00DF0A92" w14:paraId="39E32994" w14:textId="77777777" w:rsidTr="00306918">
        <w:trPr>
          <w:trHeight w:val="346"/>
        </w:trPr>
        <w:tc>
          <w:tcPr>
            <w:tcW w:w="0" w:type="auto"/>
            <w:shd w:val="clear" w:color="auto" w:fill="auto"/>
            <w:noWrap/>
            <w:vAlign w:val="center"/>
            <w:hideMark/>
          </w:tcPr>
          <w:p w14:paraId="31A56F0D" w14:textId="389AFF10" w:rsidR="00D00D1B" w:rsidRPr="00DF0A92" w:rsidRDefault="00D00D1B" w:rsidP="00D00D1B">
            <w:pPr>
              <w:jc w:val="center"/>
              <w:rPr>
                <w:color w:val="000000"/>
                <w:sz w:val="20"/>
                <w:szCs w:val="20"/>
              </w:rPr>
            </w:pPr>
            <w:r w:rsidRPr="00DF0A92">
              <w:rPr>
                <w:color w:val="000000"/>
                <w:sz w:val="20"/>
                <w:szCs w:val="20"/>
              </w:rPr>
              <w:t>2019</w:t>
            </w:r>
          </w:p>
        </w:tc>
        <w:tc>
          <w:tcPr>
            <w:tcW w:w="0" w:type="auto"/>
            <w:shd w:val="clear" w:color="auto" w:fill="auto"/>
            <w:noWrap/>
            <w:vAlign w:val="center"/>
            <w:hideMark/>
          </w:tcPr>
          <w:p w14:paraId="0EDE5D4B" w14:textId="51F0EA01" w:rsidR="00D00D1B" w:rsidRPr="00DF0A92" w:rsidRDefault="00D00D1B" w:rsidP="00D00D1B">
            <w:pPr>
              <w:jc w:val="center"/>
              <w:rPr>
                <w:color w:val="000000"/>
                <w:sz w:val="20"/>
                <w:szCs w:val="20"/>
              </w:rPr>
            </w:pPr>
            <w:r w:rsidRPr="00DF0A92">
              <w:rPr>
                <w:color w:val="000000"/>
                <w:sz w:val="20"/>
                <w:szCs w:val="20"/>
              </w:rPr>
              <w:t>SB 535</w:t>
            </w:r>
          </w:p>
        </w:tc>
        <w:tc>
          <w:tcPr>
            <w:tcW w:w="0" w:type="auto"/>
            <w:shd w:val="clear" w:color="auto" w:fill="auto"/>
            <w:vAlign w:val="center"/>
            <w:hideMark/>
          </w:tcPr>
          <w:p w14:paraId="03ADB41B" w14:textId="296ECBC2" w:rsidR="00D00D1B" w:rsidRPr="00DF0A92" w:rsidRDefault="00D00D1B" w:rsidP="00D00D1B">
            <w:pPr>
              <w:rPr>
                <w:color w:val="000000"/>
                <w:sz w:val="20"/>
                <w:szCs w:val="20"/>
              </w:rPr>
            </w:pPr>
            <w:r w:rsidRPr="00DF0A92">
              <w:rPr>
                <w:color w:val="000000"/>
                <w:sz w:val="20"/>
                <w:szCs w:val="20"/>
              </w:rPr>
              <w:t>Authorizes Handguns on the Premises of Places of Worship</w:t>
            </w:r>
          </w:p>
        </w:tc>
      </w:tr>
    </w:tbl>
    <w:p w14:paraId="056120DC" w14:textId="77777777" w:rsidR="00D00D1B" w:rsidRDefault="00D00D1B" w:rsidP="00893E8F">
      <w:pPr>
        <w:jc w:val="center"/>
        <w:rPr>
          <w:rFonts w:eastAsia="Arial"/>
          <w:b/>
          <w:bCs/>
        </w:rPr>
      </w:pPr>
    </w:p>
    <w:p w14:paraId="362322CC" w14:textId="77777777" w:rsidR="00893E8F" w:rsidRDefault="00893E8F" w:rsidP="00893E8F">
      <w:pPr>
        <w:jc w:val="center"/>
        <w:rPr>
          <w:rFonts w:eastAsia="Arial"/>
          <w:b/>
          <w:bCs/>
        </w:rPr>
      </w:pPr>
    </w:p>
    <w:p w14:paraId="5F319C8F" w14:textId="77777777" w:rsidR="005D0D65" w:rsidRDefault="005D0D65">
      <w:pPr>
        <w:rPr>
          <w:rFonts w:eastAsia="Arial"/>
          <w:b/>
          <w:bCs/>
        </w:rPr>
      </w:pPr>
      <w:r>
        <w:rPr>
          <w:rFonts w:eastAsia="Arial"/>
          <w:b/>
          <w:bCs/>
        </w:rPr>
        <w:br w:type="page"/>
      </w:r>
    </w:p>
    <w:p w14:paraId="2BA1B3E3" w14:textId="4EF65BFC" w:rsidR="00466136" w:rsidRDefault="00893E8F" w:rsidP="00602C20">
      <w:pPr>
        <w:jc w:val="center"/>
        <w:rPr>
          <w:rFonts w:eastAsia="Arial"/>
        </w:rPr>
      </w:pPr>
      <w:r>
        <w:rPr>
          <w:rFonts w:eastAsia="Arial"/>
          <w:b/>
          <w:bCs/>
        </w:rPr>
        <w:lastRenderedPageBreak/>
        <w:t xml:space="preserve">Table </w:t>
      </w:r>
      <w:r w:rsidR="007307DE">
        <w:rPr>
          <w:rFonts w:eastAsia="Arial"/>
          <w:b/>
          <w:bCs/>
        </w:rPr>
        <w:t>1</w:t>
      </w:r>
      <w:r>
        <w:rPr>
          <w:rFonts w:eastAsia="Arial"/>
          <w:b/>
          <w:bCs/>
        </w:rPr>
        <w:t xml:space="preserve">. </w:t>
      </w:r>
      <w:r w:rsidR="00DF0A92" w:rsidRPr="005A5A30">
        <w:rPr>
          <w:color w:val="000000" w:themeColor="text1"/>
        </w:rPr>
        <w:t>Cosponsorship</w:t>
      </w:r>
      <w:r w:rsidR="00DF0A92">
        <w:rPr>
          <w:b/>
          <w:bCs/>
          <w:color w:val="000000" w:themeColor="text1"/>
        </w:rPr>
        <w:t xml:space="preserve"> </w:t>
      </w:r>
      <w:r w:rsidR="00DF0A92">
        <w:rPr>
          <w:color w:val="000000" w:themeColor="text1"/>
        </w:rPr>
        <w:t xml:space="preserve">Timing </w:t>
      </w:r>
      <w:r w:rsidR="00B15E2F" w:rsidRPr="070E6C7B">
        <w:rPr>
          <w:color w:val="000000" w:themeColor="text1"/>
        </w:rPr>
        <w:t xml:space="preserve">by Chamber </w:t>
      </w:r>
      <w:r w:rsidR="00DF0A92">
        <w:rPr>
          <w:color w:val="000000" w:themeColor="text1"/>
        </w:rPr>
        <w:t xml:space="preserve">for All Legislation </w:t>
      </w:r>
      <w:r w:rsidR="00DF0A92" w:rsidRPr="0009777B">
        <w:rPr>
          <w:rFonts w:eastAsia="Arial"/>
        </w:rPr>
        <w:t>1997</w:t>
      </w:r>
      <w:r w:rsidR="00DF0A92" w:rsidRPr="0009777B">
        <w:rPr>
          <w:rFonts w:eastAsia="Arial"/>
          <w:color w:val="000000" w:themeColor="text1"/>
        </w:rPr>
        <w:t>–</w:t>
      </w:r>
      <w:r w:rsidR="00DF0A92" w:rsidRPr="0009777B">
        <w:rPr>
          <w:rFonts w:eastAsia="Arial"/>
        </w:rPr>
        <w:t>2020</w:t>
      </w:r>
    </w:p>
    <w:p w14:paraId="5D0BD125" w14:textId="77777777" w:rsidR="00394FD9" w:rsidRPr="00602C20" w:rsidRDefault="00394FD9" w:rsidP="00602C20">
      <w:pPr>
        <w:jc w:val="center"/>
        <w:rPr>
          <w:rFonts w:eastAsia="Arial"/>
        </w:rPr>
      </w:pPr>
    </w:p>
    <w:tbl>
      <w:tblPr>
        <w:tblW w:w="0" w:type="auto"/>
        <w:jc w:val="center"/>
        <w:tblCellMar>
          <w:top w:w="15" w:type="dxa"/>
        </w:tblCellMar>
        <w:tblLook w:val="04A0" w:firstRow="1" w:lastRow="0" w:firstColumn="1" w:lastColumn="0" w:noHBand="0" w:noVBand="1"/>
      </w:tblPr>
      <w:tblGrid>
        <w:gridCol w:w="2860"/>
        <w:gridCol w:w="1016"/>
        <w:gridCol w:w="966"/>
      </w:tblGrid>
      <w:tr w:rsidR="00893E8F" w:rsidRPr="005D0D65" w14:paraId="43F1DB49" w14:textId="77777777" w:rsidTr="005D0D65">
        <w:trPr>
          <w:trHeight w:val="20"/>
          <w:jc w:val="center"/>
        </w:trPr>
        <w:tc>
          <w:tcPr>
            <w:tcW w:w="0" w:type="auto"/>
            <w:tcBorders>
              <w:top w:val="nil"/>
              <w:left w:val="nil"/>
              <w:bottom w:val="single" w:sz="4" w:space="0" w:color="auto"/>
              <w:right w:val="nil"/>
            </w:tcBorders>
            <w:shd w:val="clear" w:color="auto" w:fill="auto"/>
            <w:noWrap/>
            <w:vAlign w:val="center"/>
            <w:hideMark/>
          </w:tcPr>
          <w:p w14:paraId="162E0B01" w14:textId="77777777" w:rsidR="00893E8F" w:rsidRPr="005D0D65" w:rsidRDefault="00893E8F" w:rsidP="005D0D65">
            <w:pPr>
              <w:rPr>
                <w:b/>
                <w:bCs/>
                <w:sz w:val="20"/>
                <w:szCs w:val="20"/>
              </w:rPr>
            </w:pPr>
            <w:r w:rsidRPr="005D0D65">
              <w:rPr>
                <w:b/>
                <w:bCs/>
                <w:sz w:val="20"/>
                <w:szCs w:val="20"/>
              </w:rPr>
              <w:t>Variable</w:t>
            </w:r>
          </w:p>
        </w:tc>
        <w:tc>
          <w:tcPr>
            <w:tcW w:w="0" w:type="auto"/>
            <w:tcBorders>
              <w:top w:val="nil"/>
              <w:left w:val="nil"/>
              <w:bottom w:val="single" w:sz="4" w:space="0" w:color="auto"/>
              <w:right w:val="nil"/>
            </w:tcBorders>
            <w:shd w:val="clear" w:color="auto" w:fill="auto"/>
            <w:noWrap/>
            <w:vAlign w:val="center"/>
            <w:hideMark/>
          </w:tcPr>
          <w:p w14:paraId="7F68F3E2" w14:textId="77777777" w:rsidR="00893E8F" w:rsidRPr="005D0D65" w:rsidRDefault="00893E8F" w:rsidP="00AD4653">
            <w:pPr>
              <w:jc w:val="center"/>
              <w:rPr>
                <w:b/>
                <w:bCs/>
                <w:color w:val="000000"/>
                <w:sz w:val="20"/>
                <w:szCs w:val="20"/>
              </w:rPr>
            </w:pPr>
            <w:r w:rsidRPr="005D0D65">
              <w:rPr>
                <w:b/>
                <w:bCs/>
                <w:color w:val="000000"/>
                <w:sz w:val="20"/>
                <w:szCs w:val="20"/>
              </w:rPr>
              <w:t>House</w:t>
            </w:r>
          </w:p>
        </w:tc>
        <w:tc>
          <w:tcPr>
            <w:tcW w:w="0" w:type="auto"/>
            <w:tcBorders>
              <w:top w:val="nil"/>
              <w:left w:val="nil"/>
              <w:bottom w:val="single" w:sz="4" w:space="0" w:color="auto"/>
              <w:right w:val="nil"/>
            </w:tcBorders>
            <w:shd w:val="clear" w:color="auto" w:fill="auto"/>
            <w:noWrap/>
            <w:vAlign w:val="center"/>
            <w:hideMark/>
          </w:tcPr>
          <w:p w14:paraId="78613316" w14:textId="77777777" w:rsidR="00893E8F" w:rsidRPr="005D0D65" w:rsidRDefault="00893E8F" w:rsidP="00AD4653">
            <w:pPr>
              <w:jc w:val="center"/>
              <w:rPr>
                <w:b/>
                <w:bCs/>
                <w:color w:val="000000"/>
                <w:sz w:val="20"/>
                <w:szCs w:val="20"/>
              </w:rPr>
            </w:pPr>
            <w:r w:rsidRPr="005D0D65">
              <w:rPr>
                <w:b/>
                <w:bCs/>
                <w:color w:val="000000"/>
                <w:sz w:val="20"/>
                <w:szCs w:val="20"/>
              </w:rPr>
              <w:t>Senate</w:t>
            </w:r>
          </w:p>
        </w:tc>
      </w:tr>
      <w:tr w:rsidR="00602C20" w:rsidRPr="005D0D65" w14:paraId="63220492" w14:textId="77777777" w:rsidTr="00C84C9E">
        <w:trPr>
          <w:trHeight w:val="20"/>
          <w:jc w:val="center"/>
        </w:trPr>
        <w:tc>
          <w:tcPr>
            <w:tcW w:w="0" w:type="auto"/>
            <w:vMerge w:val="restart"/>
            <w:tcBorders>
              <w:top w:val="single" w:sz="4" w:space="0" w:color="auto"/>
              <w:left w:val="nil"/>
              <w:right w:val="nil"/>
            </w:tcBorders>
            <w:shd w:val="clear" w:color="auto" w:fill="auto"/>
            <w:noWrap/>
            <w:hideMark/>
          </w:tcPr>
          <w:p w14:paraId="1D0F96B6" w14:textId="77777777" w:rsidR="00602C20" w:rsidRPr="00602C20" w:rsidRDefault="00602C20" w:rsidP="00772F5C">
            <w:pPr>
              <w:rPr>
                <w:color w:val="000000"/>
                <w:sz w:val="20"/>
                <w:szCs w:val="20"/>
              </w:rPr>
            </w:pPr>
            <w:r w:rsidRPr="00602C20">
              <w:rPr>
                <w:color w:val="000000"/>
                <w:sz w:val="20"/>
                <w:szCs w:val="20"/>
              </w:rPr>
              <w:t>Cumulative Cosponsors</w:t>
            </w:r>
          </w:p>
          <w:p w14:paraId="307668F2" w14:textId="2A767267" w:rsidR="00602C20" w:rsidRPr="00602C20" w:rsidRDefault="00602C20" w:rsidP="00772F5C">
            <w:pPr>
              <w:rPr>
                <w:color w:val="000000"/>
                <w:sz w:val="20"/>
                <w:szCs w:val="20"/>
              </w:rPr>
            </w:pPr>
          </w:p>
        </w:tc>
        <w:tc>
          <w:tcPr>
            <w:tcW w:w="0" w:type="auto"/>
            <w:tcBorders>
              <w:top w:val="single" w:sz="4" w:space="0" w:color="auto"/>
              <w:left w:val="nil"/>
              <w:bottom w:val="nil"/>
              <w:right w:val="nil"/>
            </w:tcBorders>
            <w:shd w:val="clear" w:color="auto" w:fill="auto"/>
            <w:noWrap/>
            <w:vAlign w:val="bottom"/>
            <w:hideMark/>
          </w:tcPr>
          <w:p w14:paraId="49A4D532" w14:textId="707A8367" w:rsidR="00602C20" w:rsidRPr="00602C20" w:rsidRDefault="00602C20" w:rsidP="00602C20">
            <w:pPr>
              <w:tabs>
                <w:tab w:val="decimal" w:pos="198"/>
              </w:tabs>
              <w:rPr>
                <w:color w:val="000000"/>
                <w:sz w:val="20"/>
                <w:szCs w:val="20"/>
              </w:rPr>
            </w:pPr>
            <w:r w:rsidRPr="00602C20">
              <w:rPr>
                <w:color w:val="000000"/>
                <w:sz w:val="20"/>
                <w:szCs w:val="20"/>
              </w:rPr>
              <w:t>1.00**</w:t>
            </w:r>
          </w:p>
        </w:tc>
        <w:tc>
          <w:tcPr>
            <w:tcW w:w="0" w:type="auto"/>
            <w:tcBorders>
              <w:top w:val="single" w:sz="4" w:space="0" w:color="auto"/>
              <w:left w:val="nil"/>
              <w:bottom w:val="nil"/>
              <w:right w:val="nil"/>
            </w:tcBorders>
            <w:vAlign w:val="bottom"/>
          </w:tcPr>
          <w:p w14:paraId="5393AB5E" w14:textId="2C67D8AF" w:rsidR="00602C20" w:rsidRPr="00602C20" w:rsidRDefault="00602C20" w:rsidP="00602C20">
            <w:pPr>
              <w:tabs>
                <w:tab w:val="decimal" w:pos="198"/>
              </w:tabs>
              <w:rPr>
                <w:color w:val="000000"/>
                <w:sz w:val="20"/>
                <w:szCs w:val="20"/>
              </w:rPr>
            </w:pPr>
            <w:r w:rsidRPr="00602C20">
              <w:rPr>
                <w:color w:val="000000"/>
                <w:sz w:val="20"/>
                <w:szCs w:val="20"/>
              </w:rPr>
              <w:t>0.82***</w:t>
            </w:r>
          </w:p>
        </w:tc>
      </w:tr>
      <w:tr w:rsidR="00602C20" w:rsidRPr="005D0D65" w14:paraId="3FF565F5" w14:textId="77777777" w:rsidTr="00C84C9E">
        <w:trPr>
          <w:trHeight w:val="20"/>
          <w:jc w:val="center"/>
        </w:trPr>
        <w:tc>
          <w:tcPr>
            <w:tcW w:w="0" w:type="auto"/>
            <w:vMerge/>
            <w:tcBorders>
              <w:left w:val="nil"/>
              <w:bottom w:val="nil"/>
              <w:right w:val="nil"/>
            </w:tcBorders>
            <w:shd w:val="clear" w:color="auto" w:fill="auto"/>
            <w:noWrap/>
            <w:hideMark/>
          </w:tcPr>
          <w:p w14:paraId="2B16438F"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102A9BB8" w14:textId="7210767C" w:rsidR="00602C20" w:rsidRPr="00602C20" w:rsidRDefault="00602C20" w:rsidP="00602C20">
            <w:pPr>
              <w:tabs>
                <w:tab w:val="decimal" w:pos="198"/>
              </w:tabs>
              <w:rPr>
                <w:color w:val="000000"/>
                <w:sz w:val="20"/>
                <w:szCs w:val="20"/>
              </w:rPr>
            </w:pPr>
            <w:r w:rsidRPr="00602C20">
              <w:rPr>
                <w:color w:val="000000"/>
                <w:sz w:val="20"/>
                <w:szCs w:val="20"/>
              </w:rPr>
              <w:t>(0.00)</w:t>
            </w:r>
          </w:p>
        </w:tc>
        <w:tc>
          <w:tcPr>
            <w:tcW w:w="0" w:type="auto"/>
            <w:tcBorders>
              <w:top w:val="nil"/>
              <w:left w:val="nil"/>
              <w:bottom w:val="nil"/>
              <w:right w:val="nil"/>
            </w:tcBorders>
            <w:vAlign w:val="bottom"/>
          </w:tcPr>
          <w:p w14:paraId="4DA4A25B" w14:textId="61C73D50" w:rsidR="00602C20" w:rsidRPr="00602C20" w:rsidRDefault="00602C20" w:rsidP="00602C20">
            <w:pPr>
              <w:tabs>
                <w:tab w:val="decimal" w:pos="198"/>
              </w:tabs>
              <w:rPr>
                <w:color w:val="000000"/>
                <w:sz w:val="20"/>
                <w:szCs w:val="20"/>
              </w:rPr>
            </w:pPr>
            <w:r w:rsidRPr="00602C20">
              <w:rPr>
                <w:color w:val="000000"/>
                <w:sz w:val="20"/>
                <w:szCs w:val="20"/>
              </w:rPr>
              <w:t>(0.01)</w:t>
            </w:r>
          </w:p>
        </w:tc>
      </w:tr>
      <w:tr w:rsidR="00602C20" w:rsidRPr="005D0D65" w14:paraId="219FE3A4" w14:textId="77777777" w:rsidTr="00C84C9E">
        <w:trPr>
          <w:trHeight w:val="20"/>
          <w:jc w:val="center"/>
        </w:trPr>
        <w:tc>
          <w:tcPr>
            <w:tcW w:w="0" w:type="auto"/>
            <w:vMerge w:val="restart"/>
            <w:tcBorders>
              <w:top w:val="nil"/>
              <w:left w:val="nil"/>
              <w:right w:val="nil"/>
            </w:tcBorders>
            <w:shd w:val="clear" w:color="auto" w:fill="auto"/>
            <w:noWrap/>
            <w:hideMark/>
          </w:tcPr>
          <w:p w14:paraId="1A59EEA3" w14:textId="77777777" w:rsidR="00602C20" w:rsidRPr="00602C20" w:rsidRDefault="00602C20" w:rsidP="00772F5C">
            <w:pPr>
              <w:rPr>
                <w:color w:val="000000"/>
                <w:sz w:val="20"/>
                <w:szCs w:val="20"/>
              </w:rPr>
            </w:pPr>
            <w:r w:rsidRPr="00602C20">
              <w:rPr>
                <w:color w:val="000000"/>
                <w:sz w:val="20"/>
                <w:szCs w:val="20"/>
              </w:rPr>
              <w:t>Copartisan Cosponsors</w:t>
            </w:r>
          </w:p>
          <w:p w14:paraId="44554D3B" w14:textId="27F26D5A"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1780B97C" w14:textId="0770648E" w:rsidR="00602C20" w:rsidRPr="00602C20" w:rsidRDefault="00602C20" w:rsidP="00602C20">
            <w:pPr>
              <w:tabs>
                <w:tab w:val="decimal" w:pos="198"/>
              </w:tabs>
              <w:rPr>
                <w:color w:val="000000"/>
                <w:sz w:val="20"/>
                <w:szCs w:val="20"/>
              </w:rPr>
            </w:pPr>
            <w:r w:rsidRPr="00602C20">
              <w:rPr>
                <w:color w:val="000000"/>
                <w:sz w:val="20"/>
                <w:szCs w:val="20"/>
              </w:rPr>
              <w:t>1.07***</w:t>
            </w:r>
          </w:p>
        </w:tc>
        <w:tc>
          <w:tcPr>
            <w:tcW w:w="0" w:type="auto"/>
            <w:tcBorders>
              <w:top w:val="nil"/>
              <w:left w:val="nil"/>
              <w:bottom w:val="nil"/>
              <w:right w:val="nil"/>
            </w:tcBorders>
            <w:vAlign w:val="bottom"/>
          </w:tcPr>
          <w:p w14:paraId="405896D9" w14:textId="6D463B4B" w:rsidR="00602C20" w:rsidRPr="00602C20" w:rsidRDefault="00602C20" w:rsidP="00602C20">
            <w:pPr>
              <w:tabs>
                <w:tab w:val="decimal" w:pos="198"/>
              </w:tabs>
              <w:rPr>
                <w:color w:val="000000"/>
                <w:sz w:val="20"/>
                <w:szCs w:val="20"/>
              </w:rPr>
            </w:pPr>
            <w:r w:rsidRPr="00602C20">
              <w:rPr>
                <w:color w:val="000000"/>
                <w:sz w:val="20"/>
                <w:szCs w:val="20"/>
              </w:rPr>
              <w:t>1.73***</w:t>
            </w:r>
          </w:p>
        </w:tc>
      </w:tr>
      <w:tr w:rsidR="00602C20" w:rsidRPr="005D0D65" w14:paraId="598EE86F" w14:textId="77777777" w:rsidTr="00C84C9E">
        <w:trPr>
          <w:trHeight w:val="20"/>
          <w:jc w:val="center"/>
        </w:trPr>
        <w:tc>
          <w:tcPr>
            <w:tcW w:w="0" w:type="auto"/>
            <w:vMerge/>
            <w:tcBorders>
              <w:left w:val="nil"/>
              <w:bottom w:val="nil"/>
              <w:right w:val="nil"/>
            </w:tcBorders>
            <w:shd w:val="clear" w:color="auto" w:fill="auto"/>
            <w:noWrap/>
            <w:hideMark/>
          </w:tcPr>
          <w:p w14:paraId="0DECD822"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522C43C0" w14:textId="36688CA1" w:rsidR="00602C20" w:rsidRPr="00602C20" w:rsidRDefault="00602C20" w:rsidP="00602C20">
            <w:pPr>
              <w:tabs>
                <w:tab w:val="decimal" w:pos="198"/>
              </w:tabs>
              <w:rPr>
                <w:color w:val="000000"/>
                <w:sz w:val="20"/>
                <w:szCs w:val="20"/>
              </w:rPr>
            </w:pPr>
            <w:r w:rsidRPr="00602C20">
              <w:rPr>
                <w:color w:val="000000"/>
                <w:sz w:val="20"/>
                <w:szCs w:val="20"/>
              </w:rPr>
              <w:t>(0.00)</w:t>
            </w:r>
          </w:p>
        </w:tc>
        <w:tc>
          <w:tcPr>
            <w:tcW w:w="0" w:type="auto"/>
            <w:tcBorders>
              <w:top w:val="nil"/>
              <w:left w:val="nil"/>
              <w:bottom w:val="nil"/>
              <w:right w:val="nil"/>
            </w:tcBorders>
            <w:vAlign w:val="bottom"/>
          </w:tcPr>
          <w:p w14:paraId="07300DD2" w14:textId="4EA356DF" w:rsidR="00602C20" w:rsidRPr="00602C20" w:rsidRDefault="00602C20" w:rsidP="00602C20">
            <w:pPr>
              <w:tabs>
                <w:tab w:val="decimal" w:pos="198"/>
              </w:tabs>
              <w:rPr>
                <w:color w:val="000000"/>
                <w:sz w:val="20"/>
                <w:szCs w:val="20"/>
              </w:rPr>
            </w:pPr>
            <w:r w:rsidRPr="00602C20">
              <w:rPr>
                <w:color w:val="000000"/>
                <w:sz w:val="20"/>
                <w:szCs w:val="20"/>
              </w:rPr>
              <w:t>(0.03)</w:t>
            </w:r>
          </w:p>
        </w:tc>
      </w:tr>
      <w:tr w:rsidR="00602C20" w:rsidRPr="005D0D65" w14:paraId="5B5127CB" w14:textId="77777777" w:rsidTr="00C84C9E">
        <w:trPr>
          <w:trHeight w:val="20"/>
          <w:jc w:val="center"/>
        </w:trPr>
        <w:tc>
          <w:tcPr>
            <w:tcW w:w="0" w:type="auto"/>
            <w:vMerge w:val="restart"/>
            <w:tcBorders>
              <w:top w:val="nil"/>
              <w:left w:val="nil"/>
              <w:right w:val="nil"/>
            </w:tcBorders>
            <w:shd w:val="clear" w:color="auto" w:fill="auto"/>
            <w:noWrap/>
            <w:hideMark/>
          </w:tcPr>
          <w:p w14:paraId="4F692ED8" w14:textId="77777777" w:rsidR="00602C20" w:rsidRPr="00602C20" w:rsidRDefault="00602C20" w:rsidP="00772F5C">
            <w:pPr>
              <w:rPr>
                <w:color w:val="000000"/>
                <w:sz w:val="20"/>
                <w:szCs w:val="20"/>
              </w:rPr>
            </w:pPr>
            <w:r w:rsidRPr="00602C20">
              <w:rPr>
                <w:color w:val="000000"/>
                <w:sz w:val="20"/>
                <w:szCs w:val="20"/>
              </w:rPr>
              <w:t>Bipartisan Cosponsors</w:t>
            </w:r>
          </w:p>
          <w:p w14:paraId="5A77DE89" w14:textId="2533CDC1"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43A12368" w14:textId="68E3DD5F" w:rsidR="00602C20" w:rsidRPr="00602C20" w:rsidRDefault="00602C20" w:rsidP="00602C20">
            <w:pPr>
              <w:tabs>
                <w:tab w:val="decimal" w:pos="198"/>
              </w:tabs>
              <w:rPr>
                <w:color w:val="000000"/>
                <w:sz w:val="20"/>
                <w:szCs w:val="20"/>
              </w:rPr>
            </w:pPr>
            <w:r w:rsidRPr="00602C20">
              <w:rPr>
                <w:color w:val="000000"/>
                <w:sz w:val="20"/>
                <w:szCs w:val="20"/>
              </w:rPr>
              <w:t>5.1</w:t>
            </w:r>
            <w:r w:rsidR="007A477E">
              <w:rPr>
                <w:color w:val="000000"/>
                <w:sz w:val="20"/>
                <w:szCs w:val="20"/>
              </w:rPr>
              <w:t>1</w:t>
            </w:r>
            <w:r w:rsidRPr="00602C20">
              <w:rPr>
                <w:color w:val="000000"/>
                <w:sz w:val="20"/>
                <w:szCs w:val="20"/>
              </w:rPr>
              <w:t>***</w:t>
            </w:r>
          </w:p>
        </w:tc>
        <w:tc>
          <w:tcPr>
            <w:tcW w:w="0" w:type="auto"/>
            <w:tcBorders>
              <w:top w:val="nil"/>
              <w:left w:val="nil"/>
              <w:bottom w:val="nil"/>
              <w:right w:val="nil"/>
            </w:tcBorders>
            <w:vAlign w:val="bottom"/>
          </w:tcPr>
          <w:p w14:paraId="17D82D5E" w14:textId="21F639B6" w:rsidR="00602C20" w:rsidRPr="00602C20" w:rsidRDefault="00602C20" w:rsidP="00602C20">
            <w:pPr>
              <w:tabs>
                <w:tab w:val="decimal" w:pos="198"/>
              </w:tabs>
              <w:rPr>
                <w:color w:val="000000"/>
                <w:sz w:val="20"/>
                <w:szCs w:val="20"/>
              </w:rPr>
            </w:pPr>
            <w:r w:rsidRPr="00602C20">
              <w:rPr>
                <w:color w:val="000000"/>
                <w:sz w:val="20"/>
                <w:szCs w:val="20"/>
              </w:rPr>
              <w:t>5.36***</w:t>
            </w:r>
          </w:p>
        </w:tc>
      </w:tr>
      <w:tr w:rsidR="00602C20" w:rsidRPr="005D0D65" w14:paraId="3FD9FFC9" w14:textId="77777777" w:rsidTr="00C84C9E">
        <w:trPr>
          <w:trHeight w:val="20"/>
          <w:jc w:val="center"/>
        </w:trPr>
        <w:tc>
          <w:tcPr>
            <w:tcW w:w="0" w:type="auto"/>
            <w:vMerge/>
            <w:tcBorders>
              <w:left w:val="nil"/>
              <w:bottom w:val="nil"/>
              <w:right w:val="nil"/>
            </w:tcBorders>
            <w:shd w:val="clear" w:color="auto" w:fill="auto"/>
            <w:noWrap/>
            <w:hideMark/>
          </w:tcPr>
          <w:p w14:paraId="53707CDF"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1D7366F5" w14:textId="65849B29" w:rsidR="00602C20" w:rsidRPr="00602C20" w:rsidRDefault="00602C20" w:rsidP="00602C20">
            <w:pPr>
              <w:tabs>
                <w:tab w:val="decimal" w:pos="198"/>
              </w:tabs>
              <w:rPr>
                <w:color w:val="000000"/>
                <w:sz w:val="20"/>
                <w:szCs w:val="20"/>
              </w:rPr>
            </w:pPr>
            <w:r w:rsidRPr="00602C20">
              <w:rPr>
                <w:color w:val="000000"/>
                <w:sz w:val="20"/>
                <w:szCs w:val="20"/>
              </w:rPr>
              <w:t>(0.06)</w:t>
            </w:r>
          </w:p>
        </w:tc>
        <w:tc>
          <w:tcPr>
            <w:tcW w:w="0" w:type="auto"/>
            <w:tcBorders>
              <w:top w:val="nil"/>
              <w:left w:val="nil"/>
              <w:bottom w:val="nil"/>
              <w:right w:val="nil"/>
            </w:tcBorders>
            <w:vAlign w:val="bottom"/>
          </w:tcPr>
          <w:p w14:paraId="6F4186B7" w14:textId="0372756C" w:rsidR="00602C20" w:rsidRPr="00602C20" w:rsidRDefault="00602C20" w:rsidP="00602C20">
            <w:pPr>
              <w:tabs>
                <w:tab w:val="decimal" w:pos="198"/>
              </w:tabs>
              <w:rPr>
                <w:color w:val="000000"/>
                <w:sz w:val="20"/>
                <w:szCs w:val="20"/>
              </w:rPr>
            </w:pPr>
            <w:r w:rsidRPr="00602C20">
              <w:rPr>
                <w:color w:val="000000"/>
                <w:sz w:val="20"/>
                <w:szCs w:val="20"/>
              </w:rPr>
              <w:t>(0.20)</w:t>
            </w:r>
          </w:p>
        </w:tc>
      </w:tr>
      <w:tr w:rsidR="00602C20" w:rsidRPr="005D0D65" w14:paraId="4BF27B19" w14:textId="77777777" w:rsidTr="00C84C9E">
        <w:trPr>
          <w:trHeight w:val="20"/>
          <w:jc w:val="center"/>
        </w:trPr>
        <w:tc>
          <w:tcPr>
            <w:tcW w:w="0" w:type="auto"/>
            <w:vMerge w:val="restart"/>
            <w:tcBorders>
              <w:top w:val="nil"/>
              <w:left w:val="nil"/>
              <w:right w:val="nil"/>
            </w:tcBorders>
            <w:shd w:val="clear" w:color="auto" w:fill="auto"/>
            <w:noWrap/>
            <w:hideMark/>
          </w:tcPr>
          <w:p w14:paraId="2A6EBAC6" w14:textId="77777777" w:rsidR="00602C20" w:rsidRPr="00602C20" w:rsidRDefault="00602C20" w:rsidP="00772F5C">
            <w:pPr>
              <w:rPr>
                <w:color w:val="000000"/>
                <w:sz w:val="20"/>
                <w:szCs w:val="20"/>
              </w:rPr>
            </w:pPr>
            <w:r w:rsidRPr="00602C20">
              <w:rPr>
                <w:color w:val="000000"/>
                <w:sz w:val="20"/>
                <w:szCs w:val="20"/>
              </w:rPr>
              <w:t>Democrat</w:t>
            </w:r>
          </w:p>
          <w:p w14:paraId="29368BAD" w14:textId="01DA2FF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2C993488" w14:textId="3CB662B5" w:rsidR="00602C20" w:rsidRPr="00602C20" w:rsidRDefault="00602C20" w:rsidP="00602C20">
            <w:pPr>
              <w:tabs>
                <w:tab w:val="decimal" w:pos="198"/>
              </w:tabs>
              <w:rPr>
                <w:color w:val="000000"/>
                <w:sz w:val="20"/>
                <w:szCs w:val="20"/>
              </w:rPr>
            </w:pPr>
            <w:r w:rsidRPr="00602C20">
              <w:rPr>
                <w:color w:val="000000"/>
                <w:sz w:val="20"/>
                <w:szCs w:val="20"/>
              </w:rPr>
              <w:t>1.18***</w:t>
            </w:r>
          </w:p>
        </w:tc>
        <w:tc>
          <w:tcPr>
            <w:tcW w:w="0" w:type="auto"/>
            <w:tcBorders>
              <w:top w:val="nil"/>
              <w:left w:val="nil"/>
              <w:bottom w:val="nil"/>
              <w:right w:val="nil"/>
            </w:tcBorders>
            <w:vAlign w:val="bottom"/>
          </w:tcPr>
          <w:p w14:paraId="0C81003A" w14:textId="547A1EEE" w:rsidR="00602C20" w:rsidRPr="00602C20" w:rsidRDefault="00602C20" w:rsidP="00602C20">
            <w:pPr>
              <w:tabs>
                <w:tab w:val="decimal" w:pos="198"/>
              </w:tabs>
              <w:rPr>
                <w:color w:val="000000"/>
                <w:sz w:val="20"/>
                <w:szCs w:val="20"/>
              </w:rPr>
            </w:pPr>
            <w:r w:rsidRPr="00602C20">
              <w:rPr>
                <w:color w:val="000000"/>
                <w:sz w:val="20"/>
                <w:szCs w:val="20"/>
              </w:rPr>
              <w:t>2.53***</w:t>
            </w:r>
          </w:p>
        </w:tc>
      </w:tr>
      <w:tr w:rsidR="00602C20" w:rsidRPr="005D0D65" w14:paraId="6A49F30F" w14:textId="77777777" w:rsidTr="00C84C9E">
        <w:trPr>
          <w:trHeight w:val="20"/>
          <w:jc w:val="center"/>
        </w:trPr>
        <w:tc>
          <w:tcPr>
            <w:tcW w:w="0" w:type="auto"/>
            <w:vMerge/>
            <w:tcBorders>
              <w:left w:val="nil"/>
              <w:bottom w:val="nil"/>
              <w:right w:val="nil"/>
            </w:tcBorders>
            <w:shd w:val="clear" w:color="auto" w:fill="auto"/>
            <w:noWrap/>
            <w:hideMark/>
          </w:tcPr>
          <w:p w14:paraId="3069599B"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549F5BE2" w14:textId="0C04ACE9" w:rsidR="00602C20" w:rsidRPr="00602C20" w:rsidRDefault="00602C20" w:rsidP="00602C20">
            <w:pPr>
              <w:tabs>
                <w:tab w:val="decimal" w:pos="198"/>
              </w:tabs>
              <w:rPr>
                <w:color w:val="000000"/>
                <w:sz w:val="20"/>
                <w:szCs w:val="20"/>
              </w:rPr>
            </w:pPr>
            <w:r w:rsidRPr="00602C20">
              <w:rPr>
                <w:color w:val="000000"/>
                <w:sz w:val="20"/>
                <w:szCs w:val="20"/>
              </w:rPr>
              <w:t>(0.02)</w:t>
            </w:r>
          </w:p>
        </w:tc>
        <w:tc>
          <w:tcPr>
            <w:tcW w:w="0" w:type="auto"/>
            <w:tcBorders>
              <w:top w:val="nil"/>
              <w:left w:val="nil"/>
              <w:bottom w:val="nil"/>
              <w:right w:val="nil"/>
            </w:tcBorders>
            <w:vAlign w:val="bottom"/>
          </w:tcPr>
          <w:p w14:paraId="0094DF5F" w14:textId="418A7F2E" w:rsidR="00602C20" w:rsidRPr="00602C20" w:rsidRDefault="00602C20" w:rsidP="00602C20">
            <w:pPr>
              <w:tabs>
                <w:tab w:val="decimal" w:pos="198"/>
              </w:tabs>
              <w:rPr>
                <w:color w:val="000000"/>
                <w:sz w:val="20"/>
                <w:szCs w:val="20"/>
              </w:rPr>
            </w:pPr>
            <w:r w:rsidRPr="00602C20">
              <w:rPr>
                <w:color w:val="000000"/>
                <w:sz w:val="20"/>
                <w:szCs w:val="20"/>
              </w:rPr>
              <w:t>(0.10)</w:t>
            </w:r>
          </w:p>
        </w:tc>
      </w:tr>
      <w:tr w:rsidR="00602C20" w:rsidRPr="005D0D65" w14:paraId="2C4D9AE4" w14:textId="77777777" w:rsidTr="00C84C9E">
        <w:trPr>
          <w:trHeight w:val="20"/>
          <w:jc w:val="center"/>
        </w:trPr>
        <w:tc>
          <w:tcPr>
            <w:tcW w:w="0" w:type="auto"/>
            <w:vMerge w:val="restart"/>
            <w:tcBorders>
              <w:top w:val="nil"/>
              <w:left w:val="nil"/>
              <w:right w:val="nil"/>
            </w:tcBorders>
            <w:shd w:val="clear" w:color="auto" w:fill="auto"/>
            <w:noWrap/>
            <w:hideMark/>
          </w:tcPr>
          <w:p w14:paraId="3A098550" w14:textId="77777777" w:rsidR="00602C20" w:rsidRPr="00602C20" w:rsidRDefault="00602C20" w:rsidP="00772F5C">
            <w:pPr>
              <w:rPr>
                <w:color w:val="000000"/>
                <w:sz w:val="20"/>
                <w:szCs w:val="20"/>
              </w:rPr>
            </w:pPr>
            <w:r w:rsidRPr="00602C20">
              <w:rPr>
                <w:color w:val="000000"/>
                <w:sz w:val="20"/>
                <w:szCs w:val="20"/>
              </w:rPr>
              <w:t>Ideologically Extreme Legislator</w:t>
            </w:r>
          </w:p>
          <w:p w14:paraId="31FE8574" w14:textId="1BFC5304"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0C5293E0" w14:textId="52EF1354" w:rsidR="00602C20" w:rsidRPr="00602C20" w:rsidRDefault="00602C20" w:rsidP="00602C20">
            <w:pPr>
              <w:tabs>
                <w:tab w:val="decimal" w:pos="198"/>
              </w:tabs>
              <w:rPr>
                <w:color w:val="000000"/>
                <w:sz w:val="20"/>
                <w:szCs w:val="20"/>
              </w:rPr>
            </w:pPr>
            <w:r w:rsidRPr="00602C20">
              <w:rPr>
                <w:color w:val="000000"/>
                <w:sz w:val="20"/>
                <w:szCs w:val="20"/>
              </w:rPr>
              <w:t>1.38***</w:t>
            </w:r>
          </w:p>
        </w:tc>
        <w:tc>
          <w:tcPr>
            <w:tcW w:w="0" w:type="auto"/>
            <w:tcBorders>
              <w:top w:val="nil"/>
              <w:left w:val="nil"/>
              <w:bottom w:val="nil"/>
              <w:right w:val="nil"/>
            </w:tcBorders>
            <w:vAlign w:val="bottom"/>
          </w:tcPr>
          <w:p w14:paraId="56FFBEF5" w14:textId="0821F3CD" w:rsidR="00602C20" w:rsidRPr="00602C20" w:rsidRDefault="00602C20" w:rsidP="00602C20">
            <w:pPr>
              <w:tabs>
                <w:tab w:val="decimal" w:pos="198"/>
              </w:tabs>
              <w:rPr>
                <w:color w:val="000000"/>
                <w:sz w:val="20"/>
                <w:szCs w:val="20"/>
              </w:rPr>
            </w:pPr>
            <w:r w:rsidRPr="00602C20">
              <w:rPr>
                <w:color w:val="000000"/>
                <w:sz w:val="20"/>
                <w:szCs w:val="20"/>
              </w:rPr>
              <w:t>1.34***</w:t>
            </w:r>
          </w:p>
        </w:tc>
      </w:tr>
      <w:tr w:rsidR="00602C20" w:rsidRPr="005D0D65" w14:paraId="704ACB1D" w14:textId="77777777" w:rsidTr="00C84C9E">
        <w:trPr>
          <w:trHeight w:val="20"/>
          <w:jc w:val="center"/>
        </w:trPr>
        <w:tc>
          <w:tcPr>
            <w:tcW w:w="0" w:type="auto"/>
            <w:vMerge/>
            <w:tcBorders>
              <w:left w:val="nil"/>
              <w:bottom w:val="nil"/>
              <w:right w:val="nil"/>
            </w:tcBorders>
            <w:shd w:val="clear" w:color="auto" w:fill="auto"/>
            <w:noWrap/>
            <w:hideMark/>
          </w:tcPr>
          <w:p w14:paraId="383BE728"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6D1FCA90" w14:textId="2AABB42D" w:rsidR="00602C20" w:rsidRPr="00602C20" w:rsidRDefault="00602C20" w:rsidP="00602C20">
            <w:pPr>
              <w:tabs>
                <w:tab w:val="decimal" w:pos="198"/>
              </w:tabs>
              <w:rPr>
                <w:color w:val="000000"/>
                <w:sz w:val="20"/>
                <w:szCs w:val="20"/>
              </w:rPr>
            </w:pPr>
            <w:r w:rsidRPr="00602C20">
              <w:rPr>
                <w:color w:val="000000"/>
                <w:sz w:val="20"/>
                <w:szCs w:val="20"/>
              </w:rPr>
              <w:t>(0.02)</w:t>
            </w:r>
          </w:p>
        </w:tc>
        <w:tc>
          <w:tcPr>
            <w:tcW w:w="0" w:type="auto"/>
            <w:tcBorders>
              <w:top w:val="nil"/>
              <w:left w:val="nil"/>
              <w:bottom w:val="nil"/>
              <w:right w:val="nil"/>
            </w:tcBorders>
            <w:vAlign w:val="bottom"/>
          </w:tcPr>
          <w:p w14:paraId="77AAD8C4" w14:textId="69571C0A" w:rsidR="00602C20" w:rsidRPr="00602C20" w:rsidRDefault="00602C20" w:rsidP="00602C20">
            <w:pPr>
              <w:tabs>
                <w:tab w:val="decimal" w:pos="198"/>
              </w:tabs>
              <w:rPr>
                <w:color w:val="000000"/>
                <w:sz w:val="20"/>
                <w:szCs w:val="20"/>
              </w:rPr>
            </w:pPr>
            <w:r w:rsidRPr="00602C20">
              <w:rPr>
                <w:color w:val="000000"/>
                <w:sz w:val="20"/>
                <w:szCs w:val="20"/>
              </w:rPr>
              <w:t>(0.05)</w:t>
            </w:r>
          </w:p>
        </w:tc>
      </w:tr>
      <w:tr w:rsidR="00602C20" w:rsidRPr="005D0D65" w14:paraId="7DA1D291" w14:textId="77777777" w:rsidTr="00C84C9E">
        <w:trPr>
          <w:trHeight w:val="20"/>
          <w:jc w:val="center"/>
        </w:trPr>
        <w:tc>
          <w:tcPr>
            <w:tcW w:w="0" w:type="auto"/>
            <w:vMerge w:val="restart"/>
            <w:tcBorders>
              <w:top w:val="nil"/>
              <w:left w:val="nil"/>
              <w:right w:val="nil"/>
            </w:tcBorders>
            <w:shd w:val="clear" w:color="auto" w:fill="auto"/>
            <w:noWrap/>
            <w:hideMark/>
          </w:tcPr>
          <w:p w14:paraId="0D411E4B" w14:textId="77777777" w:rsidR="00602C20" w:rsidRPr="00602C20" w:rsidRDefault="00602C20" w:rsidP="00772F5C">
            <w:pPr>
              <w:rPr>
                <w:color w:val="000000"/>
                <w:sz w:val="20"/>
                <w:szCs w:val="20"/>
              </w:rPr>
            </w:pPr>
            <w:r w:rsidRPr="00602C20">
              <w:rPr>
                <w:color w:val="000000"/>
                <w:sz w:val="20"/>
                <w:szCs w:val="20"/>
              </w:rPr>
              <w:t>Conservativism</w:t>
            </w:r>
          </w:p>
          <w:p w14:paraId="005F17BE" w14:textId="76393F5F"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5B1E7F68" w14:textId="7DCF5442" w:rsidR="00602C20" w:rsidRPr="00602C20" w:rsidRDefault="00602C20" w:rsidP="00602C20">
            <w:pPr>
              <w:tabs>
                <w:tab w:val="decimal" w:pos="198"/>
              </w:tabs>
              <w:rPr>
                <w:color w:val="000000"/>
                <w:sz w:val="20"/>
                <w:szCs w:val="20"/>
              </w:rPr>
            </w:pPr>
            <w:r w:rsidRPr="00602C20">
              <w:rPr>
                <w:color w:val="000000"/>
                <w:sz w:val="20"/>
                <w:szCs w:val="20"/>
              </w:rPr>
              <w:t>1.17***</w:t>
            </w:r>
          </w:p>
        </w:tc>
        <w:tc>
          <w:tcPr>
            <w:tcW w:w="0" w:type="auto"/>
            <w:tcBorders>
              <w:top w:val="nil"/>
              <w:left w:val="nil"/>
              <w:bottom w:val="nil"/>
              <w:right w:val="nil"/>
            </w:tcBorders>
            <w:vAlign w:val="bottom"/>
          </w:tcPr>
          <w:p w14:paraId="3C0A9924" w14:textId="5BF58ADF" w:rsidR="00602C20" w:rsidRPr="00602C20" w:rsidRDefault="00602C20" w:rsidP="00602C20">
            <w:pPr>
              <w:tabs>
                <w:tab w:val="decimal" w:pos="198"/>
              </w:tabs>
              <w:rPr>
                <w:color w:val="000000"/>
                <w:sz w:val="20"/>
                <w:szCs w:val="20"/>
              </w:rPr>
            </w:pPr>
            <w:r w:rsidRPr="00602C20">
              <w:rPr>
                <w:color w:val="000000"/>
                <w:sz w:val="20"/>
                <w:szCs w:val="20"/>
              </w:rPr>
              <w:t>0.95</w:t>
            </w:r>
          </w:p>
        </w:tc>
      </w:tr>
      <w:tr w:rsidR="00602C20" w:rsidRPr="005D0D65" w14:paraId="5146B9E9" w14:textId="77777777" w:rsidTr="00C84C9E">
        <w:trPr>
          <w:trHeight w:val="20"/>
          <w:jc w:val="center"/>
        </w:trPr>
        <w:tc>
          <w:tcPr>
            <w:tcW w:w="0" w:type="auto"/>
            <w:vMerge/>
            <w:tcBorders>
              <w:left w:val="nil"/>
              <w:bottom w:val="nil"/>
              <w:right w:val="nil"/>
            </w:tcBorders>
            <w:shd w:val="clear" w:color="auto" w:fill="auto"/>
            <w:noWrap/>
            <w:hideMark/>
          </w:tcPr>
          <w:p w14:paraId="4417F25F"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65B9FD5A" w14:textId="4C858AEC" w:rsidR="00602C20" w:rsidRPr="00602C20" w:rsidRDefault="00602C20" w:rsidP="00602C20">
            <w:pPr>
              <w:tabs>
                <w:tab w:val="decimal" w:pos="198"/>
              </w:tabs>
              <w:rPr>
                <w:color w:val="000000"/>
                <w:sz w:val="20"/>
                <w:szCs w:val="20"/>
              </w:rPr>
            </w:pPr>
            <w:r w:rsidRPr="00602C20">
              <w:rPr>
                <w:color w:val="000000"/>
                <w:sz w:val="20"/>
                <w:szCs w:val="20"/>
              </w:rPr>
              <w:t>(0.03)</w:t>
            </w:r>
          </w:p>
        </w:tc>
        <w:tc>
          <w:tcPr>
            <w:tcW w:w="0" w:type="auto"/>
            <w:tcBorders>
              <w:top w:val="nil"/>
              <w:left w:val="nil"/>
              <w:bottom w:val="nil"/>
              <w:right w:val="nil"/>
            </w:tcBorders>
            <w:vAlign w:val="bottom"/>
          </w:tcPr>
          <w:p w14:paraId="2B39538B" w14:textId="482CCFD0" w:rsidR="00602C20" w:rsidRPr="00602C20" w:rsidRDefault="00602C20" w:rsidP="00602C20">
            <w:pPr>
              <w:tabs>
                <w:tab w:val="decimal" w:pos="198"/>
              </w:tabs>
              <w:rPr>
                <w:color w:val="000000"/>
                <w:sz w:val="20"/>
                <w:szCs w:val="20"/>
              </w:rPr>
            </w:pPr>
            <w:r w:rsidRPr="00602C20">
              <w:rPr>
                <w:color w:val="000000"/>
                <w:sz w:val="20"/>
                <w:szCs w:val="20"/>
              </w:rPr>
              <w:t>(0.07)</w:t>
            </w:r>
          </w:p>
        </w:tc>
      </w:tr>
      <w:tr w:rsidR="00602C20" w:rsidRPr="005D0D65" w14:paraId="66CA2ADB" w14:textId="77777777" w:rsidTr="00C84C9E">
        <w:trPr>
          <w:trHeight w:val="20"/>
          <w:jc w:val="center"/>
        </w:trPr>
        <w:tc>
          <w:tcPr>
            <w:tcW w:w="0" w:type="auto"/>
            <w:vMerge w:val="restart"/>
            <w:tcBorders>
              <w:top w:val="nil"/>
              <w:left w:val="nil"/>
              <w:right w:val="nil"/>
            </w:tcBorders>
            <w:shd w:val="clear" w:color="auto" w:fill="auto"/>
            <w:noWrap/>
            <w:hideMark/>
          </w:tcPr>
          <w:p w14:paraId="7264DE52" w14:textId="77777777" w:rsidR="00602C20" w:rsidRPr="00602C20" w:rsidRDefault="00602C20" w:rsidP="00772F5C">
            <w:pPr>
              <w:rPr>
                <w:color w:val="000000"/>
                <w:sz w:val="20"/>
                <w:szCs w:val="20"/>
              </w:rPr>
            </w:pPr>
            <w:r w:rsidRPr="00602C20">
              <w:rPr>
                <w:color w:val="000000"/>
                <w:sz w:val="20"/>
                <w:szCs w:val="20"/>
              </w:rPr>
              <w:t>Conservatism of Bill Author</w:t>
            </w:r>
          </w:p>
          <w:p w14:paraId="21570540" w14:textId="5FAFB2A2"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2271276B" w14:textId="32FF22EB" w:rsidR="00602C20" w:rsidRPr="00602C20" w:rsidRDefault="00602C20" w:rsidP="00602C20">
            <w:pPr>
              <w:tabs>
                <w:tab w:val="decimal" w:pos="198"/>
              </w:tabs>
              <w:rPr>
                <w:color w:val="000000"/>
                <w:sz w:val="20"/>
                <w:szCs w:val="20"/>
              </w:rPr>
            </w:pPr>
            <w:r w:rsidRPr="00602C20">
              <w:rPr>
                <w:color w:val="000000"/>
                <w:sz w:val="20"/>
                <w:szCs w:val="20"/>
              </w:rPr>
              <w:t>1.28***</w:t>
            </w:r>
          </w:p>
        </w:tc>
        <w:tc>
          <w:tcPr>
            <w:tcW w:w="0" w:type="auto"/>
            <w:tcBorders>
              <w:top w:val="nil"/>
              <w:left w:val="nil"/>
              <w:bottom w:val="nil"/>
              <w:right w:val="nil"/>
            </w:tcBorders>
            <w:vAlign w:val="bottom"/>
          </w:tcPr>
          <w:p w14:paraId="6A01EC11" w14:textId="6362BDF1" w:rsidR="00602C20" w:rsidRPr="00602C20" w:rsidRDefault="00602C20" w:rsidP="00602C20">
            <w:pPr>
              <w:tabs>
                <w:tab w:val="decimal" w:pos="198"/>
              </w:tabs>
              <w:rPr>
                <w:color w:val="000000"/>
                <w:sz w:val="20"/>
                <w:szCs w:val="20"/>
              </w:rPr>
            </w:pPr>
            <w:r w:rsidRPr="00602C20">
              <w:rPr>
                <w:color w:val="000000"/>
                <w:sz w:val="20"/>
                <w:szCs w:val="20"/>
              </w:rPr>
              <w:t>1.01</w:t>
            </w:r>
          </w:p>
        </w:tc>
      </w:tr>
      <w:tr w:rsidR="00602C20" w:rsidRPr="005D0D65" w14:paraId="0FAFD561" w14:textId="77777777" w:rsidTr="00C84C9E">
        <w:trPr>
          <w:trHeight w:val="20"/>
          <w:jc w:val="center"/>
        </w:trPr>
        <w:tc>
          <w:tcPr>
            <w:tcW w:w="0" w:type="auto"/>
            <w:vMerge/>
            <w:tcBorders>
              <w:left w:val="nil"/>
              <w:bottom w:val="nil"/>
              <w:right w:val="nil"/>
            </w:tcBorders>
            <w:shd w:val="clear" w:color="auto" w:fill="auto"/>
            <w:noWrap/>
            <w:hideMark/>
          </w:tcPr>
          <w:p w14:paraId="74DAF5DD"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0F17051E" w14:textId="33E39F57" w:rsidR="00602C20" w:rsidRPr="00602C20" w:rsidRDefault="00602C20" w:rsidP="00602C20">
            <w:pPr>
              <w:tabs>
                <w:tab w:val="decimal" w:pos="198"/>
              </w:tabs>
              <w:rPr>
                <w:color w:val="000000"/>
                <w:sz w:val="20"/>
                <w:szCs w:val="20"/>
              </w:rPr>
            </w:pPr>
            <w:r w:rsidRPr="00602C20">
              <w:rPr>
                <w:color w:val="000000"/>
                <w:sz w:val="20"/>
                <w:szCs w:val="20"/>
              </w:rPr>
              <w:t>(0.01)</w:t>
            </w:r>
          </w:p>
        </w:tc>
        <w:tc>
          <w:tcPr>
            <w:tcW w:w="0" w:type="auto"/>
            <w:tcBorders>
              <w:top w:val="nil"/>
              <w:left w:val="nil"/>
              <w:bottom w:val="nil"/>
              <w:right w:val="nil"/>
            </w:tcBorders>
            <w:vAlign w:val="bottom"/>
          </w:tcPr>
          <w:p w14:paraId="012BFDAF" w14:textId="36C80FC9" w:rsidR="00602C20" w:rsidRPr="00602C20" w:rsidRDefault="00602C20" w:rsidP="00602C20">
            <w:pPr>
              <w:tabs>
                <w:tab w:val="decimal" w:pos="198"/>
              </w:tabs>
              <w:rPr>
                <w:color w:val="000000"/>
                <w:sz w:val="20"/>
                <w:szCs w:val="20"/>
              </w:rPr>
            </w:pPr>
            <w:r w:rsidRPr="00602C20">
              <w:rPr>
                <w:color w:val="000000"/>
                <w:sz w:val="20"/>
                <w:szCs w:val="20"/>
              </w:rPr>
              <w:t>(0.01)</w:t>
            </w:r>
          </w:p>
        </w:tc>
      </w:tr>
      <w:tr w:rsidR="00602C20" w:rsidRPr="005D0D65" w14:paraId="11B0C646" w14:textId="77777777" w:rsidTr="00C84C9E">
        <w:trPr>
          <w:trHeight w:val="20"/>
          <w:jc w:val="center"/>
        </w:trPr>
        <w:tc>
          <w:tcPr>
            <w:tcW w:w="0" w:type="auto"/>
            <w:vMerge w:val="restart"/>
            <w:tcBorders>
              <w:top w:val="nil"/>
              <w:left w:val="nil"/>
              <w:right w:val="nil"/>
            </w:tcBorders>
            <w:shd w:val="clear" w:color="auto" w:fill="auto"/>
            <w:noWrap/>
            <w:hideMark/>
          </w:tcPr>
          <w:p w14:paraId="0C7C8E2F" w14:textId="77777777" w:rsidR="00602C20" w:rsidRPr="00602C20" w:rsidRDefault="00602C20" w:rsidP="00772F5C">
            <w:pPr>
              <w:rPr>
                <w:color w:val="000000"/>
                <w:sz w:val="20"/>
                <w:szCs w:val="20"/>
              </w:rPr>
            </w:pPr>
            <w:r w:rsidRPr="00602C20">
              <w:rPr>
                <w:color w:val="000000"/>
                <w:sz w:val="20"/>
                <w:szCs w:val="20"/>
              </w:rPr>
              <w:t>Member Ideological Difference</w:t>
            </w:r>
          </w:p>
          <w:p w14:paraId="6799A38F" w14:textId="1BBBBE34"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0C248892" w14:textId="08B07E13" w:rsidR="00602C20" w:rsidRPr="00602C20" w:rsidRDefault="00602C20" w:rsidP="00602C20">
            <w:pPr>
              <w:tabs>
                <w:tab w:val="decimal" w:pos="198"/>
              </w:tabs>
              <w:rPr>
                <w:color w:val="000000"/>
                <w:sz w:val="20"/>
                <w:szCs w:val="20"/>
              </w:rPr>
            </w:pPr>
            <w:r w:rsidRPr="00602C20">
              <w:rPr>
                <w:color w:val="000000"/>
                <w:sz w:val="20"/>
                <w:szCs w:val="20"/>
              </w:rPr>
              <w:t>1.02</w:t>
            </w:r>
          </w:p>
        </w:tc>
        <w:tc>
          <w:tcPr>
            <w:tcW w:w="0" w:type="auto"/>
            <w:tcBorders>
              <w:top w:val="nil"/>
              <w:left w:val="nil"/>
              <w:bottom w:val="nil"/>
              <w:right w:val="nil"/>
            </w:tcBorders>
            <w:vAlign w:val="bottom"/>
          </w:tcPr>
          <w:p w14:paraId="7097FC23" w14:textId="36A27BB5" w:rsidR="00602C20" w:rsidRPr="00602C20" w:rsidRDefault="00602C20" w:rsidP="00602C20">
            <w:pPr>
              <w:tabs>
                <w:tab w:val="decimal" w:pos="198"/>
              </w:tabs>
              <w:rPr>
                <w:color w:val="000000"/>
                <w:sz w:val="20"/>
                <w:szCs w:val="20"/>
              </w:rPr>
            </w:pPr>
            <w:r w:rsidRPr="00602C20">
              <w:rPr>
                <w:color w:val="000000"/>
                <w:sz w:val="20"/>
                <w:szCs w:val="20"/>
              </w:rPr>
              <w:t>1.30***</w:t>
            </w:r>
          </w:p>
        </w:tc>
      </w:tr>
      <w:tr w:rsidR="00602C20" w:rsidRPr="005D0D65" w14:paraId="7686ACE0" w14:textId="77777777" w:rsidTr="00C84C9E">
        <w:trPr>
          <w:trHeight w:val="20"/>
          <w:jc w:val="center"/>
        </w:trPr>
        <w:tc>
          <w:tcPr>
            <w:tcW w:w="0" w:type="auto"/>
            <w:vMerge/>
            <w:tcBorders>
              <w:left w:val="nil"/>
              <w:bottom w:val="nil"/>
              <w:right w:val="nil"/>
            </w:tcBorders>
            <w:shd w:val="clear" w:color="auto" w:fill="auto"/>
            <w:noWrap/>
            <w:hideMark/>
          </w:tcPr>
          <w:p w14:paraId="45B33323"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06BD990A" w14:textId="0811B49C" w:rsidR="00602C20" w:rsidRPr="00602C20" w:rsidRDefault="00602C20" w:rsidP="00602C20">
            <w:pPr>
              <w:tabs>
                <w:tab w:val="decimal" w:pos="198"/>
              </w:tabs>
              <w:rPr>
                <w:color w:val="000000"/>
                <w:sz w:val="20"/>
                <w:szCs w:val="20"/>
              </w:rPr>
            </w:pPr>
            <w:r w:rsidRPr="00602C20">
              <w:rPr>
                <w:color w:val="000000"/>
                <w:sz w:val="20"/>
                <w:szCs w:val="20"/>
              </w:rPr>
              <w:t>(0.01)</w:t>
            </w:r>
          </w:p>
        </w:tc>
        <w:tc>
          <w:tcPr>
            <w:tcW w:w="0" w:type="auto"/>
            <w:tcBorders>
              <w:top w:val="nil"/>
              <w:left w:val="nil"/>
              <w:bottom w:val="nil"/>
              <w:right w:val="nil"/>
            </w:tcBorders>
            <w:vAlign w:val="bottom"/>
          </w:tcPr>
          <w:p w14:paraId="32A4C783" w14:textId="04B109D6" w:rsidR="00602C20" w:rsidRPr="00602C20" w:rsidRDefault="00602C20" w:rsidP="00602C20">
            <w:pPr>
              <w:tabs>
                <w:tab w:val="decimal" w:pos="198"/>
              </w:tabs>
              <w:rPr>
                <w:color w:val="000000"/>
                <w:sz w:val="20"/>
                <w:szCs w:val="20"/>
              </w:rPr>
            </w:pPr>
            <w:r w:rsidRPr="00602C20">
              <w:rPr>
                <w:color w:val="000000"/>
                <w:sz w:val="20"/>
                <w:szCs w:val="20"/>
              </w:rPr>
              <w:t>(0.04)</w:t>
            </w:r>
          </w:p>
        </w:tc>
      </w:tr>
      <w:tr w:rsidR="00602C20" w:rsidRPr="005D0D65" w14:paraId="0CFA1992" w14:textId="77777777" w:rsidTr="00C84C9E">
        <w:trPr>
          <w:trHeight w:val="20"/>
          <w:jc w:val="center"/>
        </w:trPr>
        <w:tc>
          <w:tcPr>
            <w:tcW w:w="0" w:type="auto"/>
            <w:vMerge w:val="restart"/>
            <w:tcBorders>
              <w:top w:val="nil"/>
              <w:left w:val="nil"/>
              <w:right w:val="nil"/>
            </w:tcBorders>
            <w:shd w:val="clear" w:color="auto" w:fill="auto"/>
            <w:hideMark/>
          </w:tcPr>
          <w:p w14:paraId="0D8C4C00" w14:textId="77777777" w:rsidR="00602C20" w:rsidRPr="00602C20" w:rsidRDefault="00602C20" w:rsidP="00772F5C">
            <w:pPr>
              <w:rPr>
                <w:color w:val="000000"/>
                <w:sz w:val="20"/>
                <w:szCs w:val="20"/>
              </w:rPr>
            </w:pPr>
            <w:r w:rsidRPr="00602C20">
              <w:rPr>
                <w:color w:val="000000"/>
                <w:sz w:val="20"/>
                <w:szCs w:val="20"/>
              </w:rPr>
              <w:t>Challenger in General Election</w:t>
            </w:r>
          </w:p>
          <w:p w14:paraId="27A307BC" w14:textId="177C105C"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346C829A" w14:textId="75E15C57" w:rsidR="00602C20" w:rsidRPr="00602C20" w:rsidRDefault="00602C20" w:rsidP="00602C20">
            <w:pPr>
              <w:tabs>
                <w:tab w:val="decimal" w:pos="198"/>
              </w:tabs>
              <w:rPr>
                <w:color w:val="000000"/>
                <w:sz w:val="20"/>
                <w:szCs w:val="20"/>
              </w:rPr>
            </w:pPr>
            <w:r w:rsidRPr="00602C20">
              <w:rPr>
                <w:color w:val="000000"/>
                <w:sz w:val="20"/>
                <w:szCs w:val="20"/>
              </w:rPr>
              <w:t>1.</w:t>
            </w:r>
            <w:r w:rsidR="00472EF1">
              <w:rPr>
                <w:color w:val="000000"/>
                <w:sz w:val="20"/>
                <w:szCs w:val="20"/>
              </w:rPr>
              <w:t>10</w:t>
            </w:r>
            <w:r w:rsidRPr="00602C20">
              <w:rPr>
                <w:color w:val="000000"/>
                <w:sz w:val="20"/>
                <w:szCs w:val="20"/>
              </w:rPr>
              <w:t>***</w:t>
            </w:r>
          </w:p>
        </w:tc>
        <w:tc>
          <w:tcPr>
            <w:tcW w:w="0" w:type="auto"/>
            <w:tcBorders>
              <w:top w:val="nil"/>
              <w:left w:val="nil"/>
              <w:bottom w:val="nil"/>
              <w:right w:val="nil"/>
            </w:tcBorders>
            <w:vAlign w:val="bottom"/>
          </w:tcPr>
          <w:p w14:paraId="41DB167A" w14:textId="20061592" w:rsidR="00602C20" w:rsidRPr="00602C20" w:rsidRDefault="00602C20" w:rsidP="00602C20">
            <w:pPr>
              <w:tabs>
                <w:tab w:val="decimal" w:pos="198"/>
              </w:tabs>
              <w:rPr>
                <w:color w:val="000000"/>
                <w:sz w:val="20"/>
                <w:szCs w:val="20"/>
              </w:rPr>
            </w:pPr>
            <w:r w:rsidRPr="00602C20">
              <w:rPr>
                <w:color w:val="000000"/>
                <w:sz w:val="20"/>
                <w:szCs w:val="20"/>
              </w:rPr>
              <w:t>0.86***</w:t>
            </w:r>
          </w:p>
        </w:tc>
      </w:tr>
      <w:tr w:rsidR="00602C20" w:rsidRPr="005D0D65" w14:paraId="05D1E693" w14:textId="77777777" w:rsidTr="00C84C9E">
        <w:trPr>
          <w:trHeight w:val="20"/>
          <w:jc w:val="center"/>
        </w:trPr>
        <w:tc>
          <w:tcPr>
            <w:tcW w:w="0" w:type="auto"/>
            <w:vMerge/>
            <w:tcBorders>
              <w:left w:val="nil"/>
              <w:bottom w:val="nil"/>
              <w:right w:val="nil"/>
            </w:tcBorders>
            <w:shd w:val="clear" w:color="auto" w:fill="auto"/>
            <w:noWrap/>
            <w:hideMark/>
          </w:tcPr>
          <w:p w14:paraId="71B3A1F2"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1358ABB1" w14:textId="6A53C80E" w:rsidR="00602C20" w:rsidRPr="00602C20" w:rsidRDefault="00602C20" w:rsidP="00602C20">
            <w:pPr>
              <w:tabs>
                <w:tab w:val="decimal" w:pos="198"/>
              </w:tabs>
              <w:rPr>
                <w:color w:val="000000"/>
                <w:sz w:val="20"/>
                <w:szCs w:val="20"/>
              </w:rPr>
            </w:pPr>
            <w:r w:rsidRPr="00602C20">
              <w:rPr>
                <w:color w:val="000000"/>
                <w:sz w:val="20"/>
                <w:szCs w:val="20"/>
              </w:rPr>
              <w:t>(0.01)</w:t>
            </w:r>
          </w:p>
        </w:tc>
        <w:tc>
          <w:tcPr>
            <w:tcW w:w="0" w:type="auto"/>
            <w:tcBorders>
              <w:top w:val="nil"/>
              <w:left w:val="nil"/>
              <w:bottom w:val="nil"/>
              <w:right w:val="nil"/>
            </w:tcBorders>
            <w:vAlign w:val="bottom"/>
          </w:tcPr>
          <w:p w14:paraId="4BBF52A2" w14:textId="3BA5E676" w:rsidR="00602C20" w:rsidRPr="00602C20" w:rsidRDefault="00602C20" w:rsidP="00602C20">
            <w:pPr>
              <w:tabs>
                <w:tab w:val="decimal" w:pos="198"/>
              </w:tabs>
              <w:rPr>
                <w:color w:val="000000"/>
                <w:sz w:val="20"/>
                <w:szCs w:val="20"/>
              </w:rPr>
            </w:pPr>
            <w:r w:rsidRPr="00602C20">
              <w:rPr>
                <w:color w:val="000000"/>
                <w:sz w:val="20"/>
                <w:szCs w:val="20"/>
              </w:rPr>
              <w:t>(0.02)</w:t>
            </w:r>
          </w:p>
        </w:tc>
      </w:tr>
      <w:tr w:rsidR="00602C20" w:rsidRPr="005D0D65" w14:paraId="3033DAE9" w14:textId="77777777" w:rsidTr="00C84C9E">
        <w:trPr>
          <w:trHeight w:val="20"/>
          <w:jc w:val="center"/>
        </w:trPr>
        <w:tc>
          <w:tcPr>
            <w:tcW w:w="0" w:type="auto"/>
            <w:vMerge w:val="restart"/>
            <w:tcBorders>
              <w:top w:val="nil"/>
              <w:left w:val="nil"/>
              <w:right w:val="nil"/>
            </w:tcBorders>
            <w:shd w:val="clear" w:color="auto" w:fill="auto"/>
            <w:noWrap/>
            <w:hideMark/>
          </w:tcPr>
          <w:p w14:paraId="37FCA9A9" w14:textId="77777777" w:rsidR="00602C20" w:rsidRPr="00602C20" w:rsidRDefault="00602C20" w:rsidP="00772F5C">
            <w:pPr>
              <w:rPr>
                <w:color w:val="000000"/>
                <w:sz w:val="20"/>
                <w:szCs w:val="20"/>
              </w:rPr>
            </w:pPr>
            <w:r w:rsidRPr="00602C20">
              <w:rPr>
                <w:color w:val="000000"/>
                <w:sz w:val="20"/>
                <w:szCs w:val="20"/>
              </w:rPr>
              <w:t>Agriculture</w:t>
            </w:r>
          </w:p>
          <w:p w14:paraId="60874115" w14:textId="400FC4C6"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3FD8BEDC" w14:textId="6600A0A0" w:rsidR="00602C20" w:rsidRPr="00602C20" w:rsidRDefault="00602C20" w:rsidP="00602C20">
            <w:pPr>
              <w:tabs>
                <w:tab w:val="decimal" w:pos="198"/>
              </w:tabs>
              <w:rPr>
                <w:color w:val="000000"/>
                <w:sz w:val="20"/>
                <w:szCs w:val="20"/>
              </w:rPr>
            </w:pPr>
            <w:r w:rsidRPr="00602C20">
              <w:rPr>
                <w:color w:val="000000"/>
                <w:sz w:val="20"/>
                <w:szCs w:val="20"/>
              </w:rPr>
              <w:t>1.16***</w:t>
            </w:r>
          </w:p>
        </w:tc>
        <w:tc>
          <w:tcPr>
            <w:tcW w:w="0" w:type="auto"/>
            <w:tcBorders>
              <w:top w:val="nil"/>
              <w:left w:val="nil"/>
              <w:bottom w:val="nil"/>
              <w:right w:val="nil"/>
            </w:tcBorders>
            <w:vAlign w:val="bottom"/>
          </w:tcPr>
          <w:p w14:paraId="791EDDE7" w14:textId="5D176A2A" w:rsidR="00602C20" w:rsidRPr="00602C20" w:rsidRDefault="00602C20" w:rsidP="00602C20">
            <w:pPr>
              <w:tabs>
                <w:tab w:val="decimal" w:pos="198"/>
              </w:tabs>
              <w:rPr>
                <w:color w:val="000000"/>
                <w:sz w:val="20"/>
                <w:szCs w:val="20"/>
              </w:rPr>
            </w:pPr>
            <w:r w:rsidRPr="00602C20">
              <w:rPr>
                <w:color w:val="000000"/>
                <w:sz w:val="20"/>
                <w:szCs w:val="20"/>
              </w:rPr>
              <w:t>8.12***</w:t>
            </w:r>
          </w:p>
        </w:tc>
      </w:tr>
      <w:tr w:rsidR="00602C20" w:rsidRPr="005D0D65" w14:paraId="7FA856DB" w14:textId="77777777" w:rsidTr="00C84C9E">
        <w:trPr>
          <w:trHeight w:val="20"/>
          <w:jc w:val="center"/>
        </w:trPr>
        <w:tc>
          <w:tcPr>
            <w:tcW w:w="0" w:type="auto"/>
            <w:vMerge/>
            <w:tcBorders>
              <w:left w:val="nil"/>
              <w:bottom w:val="nil"/>
              <w:right w:val="nil"/>
            </w:tcBorders>
            <w:shd w:val="clear" w:color="auto" w:fill="auto"/>
            <w:noWrap/>
            <w:hideMark/>
          </w:tcPr>
          <w:p w14:paraId="5061D703"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54827B09" w14:textId="43FE2404" w:rsidR="00602C20" w:rsidRPr="00602C20" w:rsidRDefault="00602C20" w:rsidP="00602C20">
            <w:pPr>
              <w:tabs>
                <w:tab w:val="decimal" w:pos="198"/>
              </w:tabs>
              <w:rPr>
                <w:color w:val="000000"/>
                <w:sz w:val="20"/>
                <w:szCs w:val="20"/>
              </w:rPr>
            </w:pPr>
            <w:r w:rsidRPr="00602C20">
              <w:rPr>
                <w:color w:val="000000"/>
                <w:sz w:val="20"/>
                <w:szCs w:val="20"/>
              </w:rPr>
              <w:t>(0.05)</w:t>
            </w:r>
          </w:p>
        </w:tc>
        <w:tc>
          <w:tcPr>
            <w:tcW w:w="0" w:type="auto"/>
            <w:tcBorders>
              <w:top w:val="nil"/>
              <w:left w:val="nil"/>
              <w:bottom w:val="nil"/>
              <w:right w:val="nil"/>
            </w:tcBorders>
            <w:vAlign w:val="bottom"/>
          </w:tcPr>
          <w:p w14:paraId="2CB6E628" w14:textId="4B620E7B" w:rsidR="00602C20" w:rsidRPr="00602C20" w:rsidRDefault="00602C20" w:rsidP="00602C20">
            <w:pPr>
              <w:tabs>
                <w:tab w:val="decimal" w:pos="198"/>
              </w:tabs>
              <w:rPr>
                <w:color w:val="000000"/>
                <w:sz w:val="20"/>
                <w:szCs w:val="20"/>
              </w:rPr>
            </w:pPr>
            <w:r w:rsidRPr="00602C20">
              <w:rPr>
                <w:color w:val="000000"/>
                <w:sz w:val="20"/>
                <w:szCs w:val="20"/>
              </w:rPr>
              <w:t>(2.60)</w:t>
            </w:r>
          </w:p>
        </w:tc>
      </w:tr>
      <w:tr w:rsidR="00602C20" w:rsidRPr="005D0D65" w14:paraId="0F9B3FB7" w14:textId="77777777" w:rsidTr="00C84C9E">
        <w:trPr>
          <w:trHeight w:val="20"/>
          <w:jc w:val="center"/>
        </w:trPr>
        <w:tc>
          <w:tcPr>
            <w:tcW w:w="0" w:type="auto"/>
            <w:vMerge w:val="restart"/>
            <w:tcBorders>
              <w:top w:val="nil"/>
              <w:left w:val="nil"/>
              <w:right w:val="nil"/>
            </w:tcBorders>
            <w:shd w:val="clear" w:color="auto" w:fill="auto"/>
            <w:noWrap/>
            <w:hideMark/>
          </w:tcPr>
          <w:p w14:paraId="73866900" w14:textId="77777777" w:rsidR="00602C20" w:rsidRPr="00602C20" w:rsidRDefault="00602C20" w:rsidP="00772F5C">
            <w:pPr>
              <w:rPr>
                <w:color w:val="000000"/>
                <w:sz w:val="20"/>
                <w:szCs w:val="20"/>
              </w:rPr>
            </w:pPr>
            <w:r w:rsidRPr="00602C20">
              <w:rPr>
                <w:color w:val="000000"/>
                <w:sz w:val="20"/>
                <w:szCs w:val="20"/>
              </w:rPr>
              <w:t>Business</w:t>
            </w:r>
          </w:p>
          <w:p w14:paraId="781916F3" w14:textId="3640EB0F"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7592712B" w14:textId="20E5A7D4" w:rsidR="00602C20" w:rsidRPr="00602C20" w:rsidRDefault="00602C20" w:rsidP="00602C20">
            <w:pPr>
              <w:tabs>
                <w:tab w:val="decimal" w:pos="198"/>
              </w:tabs>
              <w:rPr>
                <w:color w:val="000000"/>
                <w:sz w:val="20"/>
                <w:szCs w:val="20"/>
              </w:rPr>
            </w:pPr>
            <w:r w:rsidRPr="00602C20">
              <w:rPr>
                <w:color w:val="000000"/>
                <w:sz w:val="20"/>
                <w:szCs w:val="20"/>
              </w:rPr>
              <w:t>1.16***</w:t>
            </w:r>
          </w:p>
        </w:tc>
        <w:tc>
          <w:tcPr>
            <w:tcW w:w="0" w:type="auto"/>
            <w:tcBorders>
              <w:top w:val="nil"/>
              <w:left w:val="nil"/>
              <w:bottom w:val="nil"/>
              <w:right w:val="nil"/>
            </w:tcBorders>
            <w:vAlign w:val="bottom"/>
          </w:tcPr>
          <w:p w14:paraId="0E0C796F" w14:textId="0F02BB51" w:rsidR="00602C20" w:rsidRPr="00602C20" w:rsidRDefault="00602C20" w:rsidP="00602C20">
            <w:pPr>
              <w:tabs>
                <w:tab w:val="decimal" w:pos="198"/>
              </w:tabs>
              <w:rPr>
                <w:color w:val="000000"/>
                <w:sz w:val="20"/>
                <w:szCs w:val="20"/>
              </w:rPr>
            </w:pPr>
            <w:r w:rsidRPr="00602C20">
              <w:rPr>
                <w:color w:val="000000"/>
                <w:sz w:val="20"/>
                <w:szCs w:val="20"/>
              </w:rPr>
              <w:t>9.92***</w:t>
            </w:r>
          </w:p>
        </w:tc>
      </w:tr>
      <w:tr w:rsidR="00602C20" w:rsidRPr="005D0D65" w14:paraId="7C585872" w14:textId="77777777" w:rsidTr="00C84C9E">
        <w:trPr>
          <w:trHeight w:val="20"/>
          <w:jc w:val="center"/>
        </w:trPr>
        <w:tc>
          <w:tcPr>
            <w:tcW w:w="0" w:type="auto"/>
            <w:vMerge/>
            <w:tcBorders>
              <w:left w:val="nil"/>
              <w:bottom w:val="nil"/>
              <w:right w:val="nil"/>
            </w:tcBorders>
            <w:shd w:val="clear" w:color="auto" w:fill="auto"/>
            <w:noWrap/>
            <w:hideMark/>
          </w:tcPr>
          <w:p w14:paraId="51E7FF49"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4C396903" w14:textId="779704C8" w:rsidR="00602C20" w:rsidRPr="00602C20" w:rsidRDefault="00602C20" w:rsidP="00602C20">
            <w:pPr>
              <w:tabs>
                <w:tab w:val="decimal" w:pos="198"/>
              </w:tabs>
              <w:rPr>
                <w:color w:val="000000"/>
                <w:sz w:val="20"/>
                <w:szCs w:val="20"/>
              </w:rPr>
            </w:pPr>
            <w:r w:rsidRPr="00602C20">
              <w:rPr>
                <w:color w:val="000000"/>
                <w:sz w:val="20"/>
                <w:szCs w:val="20"/>
              </w:rPr>
              <w:t>(0.03)</w:t>
            </w:r>
          </w:p>
        </w:tc>
        <w:tc>
          <w:tcPr>
            <w:tcW w:w="0" w:type="auto"/>
            <w:tcBorders>
              <w:top w:val="nil"/>
              <w:left w:val="nil"/>
              <w:bottom w:val="nil"/>
              <w:right w:val="nil"/>
            </w:tcBorders>
            <w:vAlign w:val="bottom"/>
          </w:tcPr>
          <w:p w14:paraId="517E7B98" w14:textId="3984CCA7" w:rsidR="00602C20" w:rsidRPr="00602C20" w:rsidRDefault="00602C20" w:rsidP="00602C20">
            <w:pPr>
              <w:tabs>
                <w:tab w:val="decimal" w:pos="198"/>
              </w:tabs>
              <w:rPr>
                <w:color w:val="000000"/>
                <w:sz w:val="20"/>
                <w:szCs w:val="20"/>
              </w:rPr>
            </w:pPr>
            <w:r w:rsidRPr="00602C20">
              <w:rPr>
                <w:color w:val="000000"/>
                <w:sz w:val="20"/>
                <w:szCs w:val="20"/>
              </w:rPr>
              <w:t>(0.51)</w:t>
            </w:r>
          </w:p>
        </w:tc>
      </w:tr>
      <w:tr w:rsidR="00602C20" w:rsidRPr="005D0D65" w14:paraId="60EEC133" w14:textId="77777777" w:rsidTr="00C84C9E">
        <w:trPr>
          <w:trHeight w:val="20"/>
          <w:jc w:val="center"/>
        </w:trPr>
        <w:tc>
          <w:tcPr>
            <w:tcW w:w="0" w:type="auto"/>
            <w:vMerge w:val="restart"/>
            <w:tcBorders>
              <w:top w:val="nil"/>
              <w:left w:val="nil"/>
              <w:right w:val="nil"/>
            </w:tcBorders>
            <w:shd w:val="clear" w:color="auto" w:fill="auto"/>
            <w:noWrap/>
            <w:hideMark/>
          </w:tcPr>
          <w:p w14:paraId="21FB3B6D" w14:textId="77777777" w:rsidR="00602C20" w:rsidRPr="00602C20" w:rsidRDefault="00602C20" w:rsidP="00772F5C">
            <w:pPr>
              <w:rPr>
                <w:color w:val="000000"/>
                <w:sz w:val="20"/>
                <w:szCs w:val="20"/>
              </w:rPr>
            </w:pPr>
            <w:r w:rsidRPr="00602C20">
              <w:rPr>
                <w:color w:val="000000"/>
                <w:sz w:val="20"/>
                <w:szCs w:val="20"/>
              </w:rPr>
              <w:t>Defense</w:t>
            </w:r>
          </w:p>
          <w:p w14:paraId="644612A2" w14:textId="22513F6F"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6F45CF8E" w14:textId="7EDA9AB5" w:rsidR="00602C20" w:rsidRPr="00602C20" w:rsidRDefault="00602C20" w:rsidP="00602C20">
            <w:pPr>
              <w:tabs>
                <w:tab w:val="decimal" w:pos="198"/>
              </w:tabs>
              <w:rPr>
                <w:color w:val="000000"/>
                <w:sz w:val="20"/>
                <w:szCs w:val="20"/>
              </w:rPr>
            </w:pPr>
            <w:r w:rsidRPr="00602C20">
              <w:rPr>
                <w:color w:val="000000"/>
                <w:sz w:val="20"/>
                <w:szCs w:val="20"/>
              </w:rPr>
              <w:t>1.54***</w:t>
            </w:r>
          </w:p>
        </w:tc>
        <w:tc>
          <w:tcPr>
            <w:tcW w:w="0" w:type="auto"/>
            <w:tcBorders>
              <w:top w:val="nil"/>
              <w:left w:val="nil"/>
              <w:bottom w:val="nil"/>
              <w:right w:val="nil"/>
            </w:tcBorders>
            <w:vAlign w:val="bottom"/>
          </w:tcPr>
          <w:p w14:paraId="64385A58" w14:textId="4DC85760" w:rsidR="00602C20" w:rsidRPr="00602C20" w:rsidRDefault="00602C20" w:rsidP="00602C20">
            <w:pPr>
              <w:tabs>
                <w:tab w:val="decimal" w:pos="198"/>
              </w:tabs>
              <w:rPr>
                <w:color w:val="000000"/>
                <w:sz w:val="20"/>
                <w:szCs w:val="20"/>
              </w:rPr>
            </w:pPr>
            <w:r w:rsidRPr="00602C20">
              <w:rPr>
                <w:color w:val="000000"/>
                <w:sz w:val="20"/>
                <w:szCs w:val="20"/>
              </w:rPr>
              <w:t>18.56***</w:t>
            </w:r>
          </w:p>
        </w:tc>
      </w:tr>
      <w:tr w:rsidR="00602C20" w:rsidRPr="005D0D65" w14:paraId="77687E42" w14:textId="77777777" w:rsidTr="00C84C9E">
        <w:trPr>
          <w:trHeight w:val="20"/>
          <w:jc w:val="center"/>
        </w:trPr>
        <w:tc>
          <w:tcPr>
            <w:tcW w:w="0" w:type="auto"/>
            <w:vMerge/>
            <w:tcBorders>
              <w:left w:val="nil"/>
              <w:bottom w:val="nil"/>
              <w:right w:val="nil"/>
            </w:tcBorders>
            <w:shd w:val="clear" w:color="auto" w:fill="auto"/>
            <w:noWrap/>
            <w:hideMark/>
          </w:tcPr>
          <w:p w14:paraId="4276BC8F"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602C9D87" w14:textId="630EF28E" w:rsidR="00602C20" w:rsidRPr="00602C20" w:rsidRDefault="00602C20" w:rsidP="00602C20">
            <w:pPr>
              <w:tabs>
                <w:tab w:val="decimal" w:pos="198"/>
              </w:tabs>
              <w:rPr>
                <w:color w:val="000000"/>
                <w:sz w:val="20"/>
                <w:szCs w:val="20"/>
              </w:rPr>
            </w:pPr>
            <w:r w:rsidRPr="00602C20">
              <w:rPr>
                <w:color w:val="000000"/>
                <w:sz w:val="20"/>
                <w:szCs w:val="20"/>
              </w:rPr>
              <w:t>(0.04)</w:t>
            </w:r>
          </w:p>
        </w:tc>
        <w:tc>
          <w:tcPr>
            <w:tcW w:w="0" w:type="auto"/>
            <w:tcBorders>
              <w:top w:val="nil"/>
              <w:left w:val="nil"/>
              <w:bottom w:val="nil"/>
              <w:right w:val="nil"/>
            </w:tcBorders>
            <w:vAlign w:val="bottom"/>
          </w:tcPr>
          <w:p w14:paraId="2AA42D3E" w14:textId="67BD6483" w:rsidR="00602C20" w:rsidRPr="00602C20" w:rsidRDefault="00602C20" w:rsidP="00602C20">
            <w:pPr>
              <w:tabs>
                <w:tab w:val="decimal" w:pos="198"/>
              </w:tabs>
              <w:rPr>
                <w:color w:val="000000"/>
                <w:sz w:val="20"/>
                <w:szCs w:val="20"/>
              </w:rPr>
            </w:pPr>
            <w:r w:rsidRPr="00602C20">
              <w:rPr>
                <w:color w:val="000000"/>
                <w:sz w:val="20"/>
                <w:szCs w:val="20"/>
              </w:rPr>
              <w:t>(1.32)</w:t>
            </w:r>
          </w:p>
        </w:tc>
      </w:tr>
      <w:tr w:rsidR="00602C20" w:rsidRPr="005D0D65" w14:paraId="654CDEB4" w14:textId="77777777" w:rsidTr="00C84C9E">
        <w:trPr>
          <w:trHeight w:val="20"/>
          <w:jc w:val="center"/>
        </w:trPr>
        <w:tc>
          <w:tcPr>
            <w:tcW w:w="0" w:type="auto"/>
            <w:vMerge w:val="restart"/>
            <w:tcBorders>
              <w:top w:val="nil"/>
              <w:left w:val="nil"/>
              <w:right w:val="nil"/>
            </w:tcBorders>
            <w:shd w:val="clear" w:color="auto" w:fill="auto"/>
            <w:noWrap/>
            <w:hideMark/>
          </w:tcPr>
          <w:p w14:paraId="24DB76B4" w14:textId="77777777" w:rsidR="00602C20" w:rsidRPr="00602C20" w:rsidRDefault="00602C20" w:rsidP="00772F5C">
            <w:pPr>
              <w:rPr>
                <w:color w:val="000000"/>
                <w:sz w:val="20"/>
                <w:szCs w:val="20"/>
              </w:rPr>
            </w:pPr>
            <w:r w:rsidRPr="00602C20">
              <w:rPr>
                <w:color w:val="000000"/>
                <w:sz w:val="20"/>
                <w:szCs w:val="20"/>
              </w:rPr>
              <w:t>Education</w:t>
            </w:r>
          </w:p>
          <w:p w14:paraId="7EC0A8E7" w14:textId="7296F900"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401C9ABB" w14:textId="302B61A7" w:rsidR="00602C20" w:rsidRPr="00602C20" w:rsidRDefault="00602C20" w:rsidP="00602C20">
            <w:pPr>
              <w:tabs>
                <w:tab w:val="decimal" w:pos="198"/>
              </w:tabs>
              <w:rPr>
                <w:color w:val="000000"/>
                <w:sz w:val="20"/>
                <w:szCs w:val="20"/>
              </w:rPr>
            </w:pPr>
            <w:r w:rsidRPr="00602C20">
              <w:rPr>
                <w:color w:val="000000"/>
                <w:sz w:val="20"/>
                <w:szCs w:val="20"/>
              </w:rPr>
              <w:t>1.22***</w:t>
            </w:r>
          </w:p>
        </w:tc>
        <w:tc>
          <w:tcPr>
            <w:tcW w:w="0" w:type="auto"/>
            <w:tcBorders>
              <w:top w:val="nil"/>
              <w:left w:val="nil"/>
              <w:bottom w:val="nil"/>
              <w:right w:val="nil"/>
            </w:tcBorders>
            <w:vAlign w:val="bottom"/>
          </w:tcPr>
          <w:p w14:paraId="2468D8AB" w14:textId="4CEECB7F" w:rsidR="00602C20" w:rsidRPr="00602C20" w:rsidRDefault="00602C20" w:rsidP="00602C20">
            <w:pPr>
              <w:tabs>
                <w:tab w:val="decimal" w:pos="198"/>
              </w:tabs>
              <w:rPr>
                <w:color w:val="000000"/>
                <w:sz w:val="20"/>
                <w:szCs w:val="20"/>
              </w:rPr>
            </w:pPr>
            <w:r w:rsidRPr="00602C20">
              <w:rPr>
                <w:color w:val="000000"/>
                <w:sz w:val="20"/>
                <w:szCs w:val="20"/>
              </w:rPr>
              <w:t>11.66***</w:t>
            </w:r>
          </w:p>
        </w:tc>
      </w:tr>
      <w:tr w:rsidR="00602C20" w:rsidRPr="005D0D65" w14:paraId="6BC79CB3" w14:textId="77777777" w:rsidTr="00C84C9E">
        <w:trPr>
          <w:trHeight w:val="20"/>
          <w:jc w:val="center"/>
        </w:trPr>
        <w:tc>
          <w:tcPr>
            <w:tcW w:w="0" w:type="auto"/>
            <w:vMerge/>
            <w:tcBorders>
              <w:left w:val="nil"/>
              <w:bottom w:val="nil"/>
              <w:right w:val="nil"/>
            </w:tcBorders>
            <w:shd w:val="clear" w:color="auto" w:fill="auto"/>
            <w:noWrap/>
            <w:hideMark/>
          </w:tcPr>
          <w:p w14:paraId="51087D46"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4DBAD71F" w14:textId="591F0D47" w:rsidR="00602C20" w:rsidRPr="00602C20" w:rsidRDefault="00602C20" w:rsidP="00602C20">
            <w:pPr>
              <w:tabs>
                <w:tab w:val="decimal" w:pos="198"/>
              </w:tabs>
              <w:rPr>
                <w:color w:val="000000"/>
                <w:sz w:val="20"/>
                <w:szCs w:val="20"/>
              </w:rPr>
            </w:pPr>
            <w:r w:rsidRPr="00602C20">
              <w:rPr>
                <w:color w:val="000000"/>
                <w:sz w:val="20"/>
                <w:szCs w:val="20"/>
              </w:rPr>
              <w:t>(0.03)</w:t>
            </w:r>
          </w:p>
        </w:tc>
        <w:tc>
          <w:tcPr>
            <w:tcW w:w="0" w:type="auto"/>
            <w:tcBorders>
              <w:top w:val="nil"/>
              <w:left w:val="nil"/>
              <w:bottom w:val="nil"/>
              <w:right w:val="nil"/>
            </w:tcBorders>
            <w:vAlign w:val="bottom"/>
          </w:tcPr>
          <w:p w14:paraId="13DBA14C" w14:textId="07FF26D9" w:rsidR="00602C20" w:rsidRPr="00602C20" w:rsidRDefault="00602C20" w:rsidP="00602C20">
            <w:pPr>
              <w:tabs>
                <w:tab w:val="decimal" w:pos="198"/>
              </w:tabs>
              <w:rPr>
                <w:color w:val="000000"/>
                <w:sz w:val="20"/>
                <w:szCs w:val="20"/>
              </w:rPr>
            </w:pPr>
            <w:r w:rsidRPr="00602C20">
              <w:rPr>
                <w:color w:val="000000"/>
                <w:sz w:val="20"/>
                <w:szCs w:val="20"/>
              </w:rPr>
              <w:t>(0.64)</w:t>
            </w:r>
          </w:p>
        </w:tc>
      </w:tr>
      <w:tr w:rsidR="00602C20" w:rsidRPr="005D0D65" w14:paraId="712037FB" w14:textId="77777777" w:rsidTr="00C84C9E">
        <w:trPr>
          <w:trHeight w:val="20"/>
          <w:jc w:val="center"/>
        </w:trPr>
        <w:tc>
          <w:tcPr>
            <w:tcW w:w="0" w:type="auto"/>
            <w:vMerge w:val="restart"/>
            <w:tcBorders>
              <w:top w:val="nil"/>
              <w:left w:val="nil"/>
              <w:right w:val="nil"/>
            </w:tcBorders>
            <w:shd w:val="clear" w:color="auto" w:fill="auto"/>
            <w:noWrap/>
            <w:hideMark/>
          </w:tcPr>
          <w:p w14:paraId="3C1FD390" w14:textId="77777777" w:rsidR="00602C20" w:rsidRPr="00602C20" w:rsidRDefault="00602C20" w:rsidP="00772F5C">
            <w:pPr>
              <w:rPr>
                <w:color w:val="000000"/>
                <w:sz w:val="20"/>
                <w:szCs w:val="20"/>
              </w:rPr>
            </w:pPr>
            <w:r w:rsidRPr="00602C20">
              <w:rPr>
                <w:color w:val="000000"/>
                <w:sz w:val="20"/>
                <w:szCs w:val="20"/>
              </w:rPr>
              <w:t>Energy</w:t>
            </w:r>
          </w:p>
          <w:p w14:paraId="63D372CA" w14:textId="5EFA1C62"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41E7A1A6" w14:textId="2F1C6EB0" w:rsidR="00602C20" w:rsidRPr="00602C20" w:rsidRDefault="00602C20" w:rsidP="00602C20">
            <w:pPr>
              <w:tabs>
                <w:tab w:val="decimal" w:pos="198"/>
              </w:tabs>
              <w:rPr>
                <w:color w:val="000000"/>
                <w:sz w:val="20"/>
                <w:szCs w:val="20"/>
              </w:rPr>
            </w:pPr>
            <w:r w:rsidRPr="00602C20">
              <w:rPr>
                <w:color w:val="000000"/>
                <w:sz w:val="20"/>
                <w:szCs w:val="20"/>
              </w:rPr>
              <w:t>1.10</w:t>
            </w:r>
          </w:p>
        </w:tc>
        <w:tc>
          <w:tcPr>
            <w:tcW w:w="0" w:type="auto"/>
            <w:tcBorders>
              <w:top w:val="nil"/>
              <w:left w:val="nil"/>
              <w:bottom w:val="nil"/>
              <w:right w:val="nil"/>
            </w:tcBorders>
            <w:vAlign w:val="bottom"/>
          </w:tcPr>
          <w:p w14:paraId="6E313737" w14:textId="50B68402" w:rsidR="00602C20" w:rsidRPr="00602C20" w:rsidRDefault="00602C20" w:rsidP="00602C20">
            <w:pPr>
              <w:tabs>
                <w:tab w:val="decimal" w:pos="198"/>
              </w:tabs>
              <w:rPr>
                <w:color w:val="000000"/>
                <w:sz w:val="20"/>
                <w:szCs w:val="20"/>
              </w:rPr>
            </w:pPr>
          </w:p>
        </w:tc>
      </w:tr>
      <w:tr w:rsidR="00602C20" w:rsidRPr="005D0D65" w14:paraId="1F8D0B22" w14:textId="77777777" w:rsidTr="00C84C9E">
        <w:trPr>
          <w:trHeight w:val="20"/>
          <w:jc w:val="center"/>
        </w:trPr>
        <w:tc>
          <w:tcPr>
            <w:tcW w:w="0" w:type="auto"/>
            <w:vMerge/>
            <w:tcBorders>
              <w:left w:val="nil"/>
              <w:bottom w:val="nil"/>
              <w:right w:val="nil"/>
            </w:tcBorders>
            <w:shd w:val="clear" w:color="auto" w:fill="auto"/>
            <w:noWrap/>
            <w:hideMark/>
          </w:tcPr>
          <w:p w14:paraId="7C1093E3"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23066779" w14:textId="52B72D06" w:rsidR="00602C20" w:rsidRPr="00602C20" w:rsidRDefault="00602C20" w:rsidP="00602C20">
            <w:pPr>
              <w:tabs>
                <w:tab w:val="decimal" w:pos="198"/>
              </w:tabs>
              <w:rPr>
                <w:color w:val="000000"/>
                <w:sz w:val="20"/>
                <w:szCs w:val="20"/>
              </w:rPr>
            </w:pPr>
            <w:r w:rsidRPr="00602C20">
              <w:rPr>
                <w:color w:val="000000"/>
                <w:sz w:val="20"/>
                <w:szCs w:val="20"/>
              </w:rPr>
              <w:t>(0.05)</w:t>
            </w:r>
          </w:p>
        </w:tc>
        <w:tc>
          <w:tcPr>
            <w:tcW w:w="0" w:type="auto"/>
            <w:tcBorders>
              <w:top w:val="nil"/>
              <w:left w:val="nil"/>
              <w:bottom w:val="nil"/>
              <w:right w:val="nil"/>
            </w:tcBorders>
            <w:vAlign w:val="bottom"/>
          </w:tcPr>
          <w:p w14:paraId="47BC581C" w14:textId="5BEAE55B" w:rsidR="00602C20" w:rsidRPr="00602C20" w:rsidRDefault="00602C20" w:rsidP="00602C20">
            <w:pPr>
              <w:tabs>
                <w:tab w:val="decimal" w:pos="198"/>
              </w:tabs>
              <w:rPr>
                <w:color w:val="000000"/>
                <w:sz w:val="20"/>
                <w:szCs w:val="20"/>
              </w:rPr>
            </w:pPr>
          </w:p>
        </w:tc>
      </w:tr>
      <w:tr w:rsidR="00602C20" w:rsidRPr="005D0D65" w14:paraId="5EA1C1B4" w14:textId="77777777" w:rsidTr="00C84C9E">
        <w:trPr>
          <w:trHeight w:val="20"/>
          <w:jc w:val="center"/>
        </w:trPr>
        <w:tc>
          <w:tcPr>
            <w:tcW w:w="0" w:type="auto"/>
            <w:vMerge w:val="restart"/>
            <w:tcBorders>
              <w:top w:val="nil"/>
              <w:left w:val="nil"/>
              <w:right w:val="nil"/>
            </w:tcBorders>
            <w:shd w:val="clear" w:color="auto" w:fill="auto"/>
            <w:noWrap/>
            <w:hideMark/>
          </w:tcPr>
          <w:p w14:paraId="4E850052" w14:textId="77777777" w:rsidR="00602C20" w:rsidRPr="00602C20" w:rsidRDefault="00602C20" w:rsidP="00772F5C">
            <w:pPr>
              <w:rPr>
                <w:color w:val="000000"/>
                <w:sz w:val="20"/>
                <w:szCs w:val="20"/>
              </w:rPr>
            </w:pPr>
            <w:r w:rsidRPr="00602C20">
              <w:rPr>
                <w:color w:val="000000"/>
                <w:sz w:val="20"/>
                <w:szCs w:val="20"/>
              </w:rPr>
              <w:t>Environment</w:t>
            </w:r>
          </w:p>
          <w:p w14:paraId="00F0CC7B" w14:textId="328FB7A5"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30E135D8" w14:textId="39F6ADBB" w:rsidR="00602C20" w:rsidRPr="00602C20" w:rsidRDefault="00602C20" w:rsidP="00602C20">
            <w:pPr>
              <w:tabs>
                <w:tab w:val="decimal" w:pos="198"/>
              </w:tabs>
              <w:rPr>
                <w:color w:val="000000"/>
                <w:sz w:val="20"/>
                <w:szCs w:val="20"/>
              </w:rPr>
            </w:pPr>
            <w:r w:rsidRPr="00602C20">
              <w:rPr>
                <w:color w:val="000000"/>
                <w:sz w:val="20"/>
                <w:szCs w:val="20"/>
              </w:rPr>
              <w:t>0.81***</w:t>
            </w:r>
          </w:p>
        </w:tc>
        <w:tc>
          <w:tcPr>
            <w:tcW w:w="0" w:type="auto"/>
            <w:tcBorders>
              <w:top w:val="nil"/>
              <w:left w:val="nil"/>
              <w:bottom w:val="nil"/>
              <w:right w:val="nil"/>
            </w:tcBorders>
            <w:vAlign w:val="bottom"/>
          </w:tcPr>
          <w:p w14:paraId="4ADB6AEC" w14:textId="3D8A1558" w:rsidR="00602C20" w:rsidRPr="00602C20" w:rsidRDefault="00602C20" w:rsidP="00602C20">
            <w:pPr>
              <w:tabs>
                <w:tab w:val="decimal" w:pos="198"/>
              </w:tabs>
              <w:rPr>
                <w:color w:val="000000"/>
                <w:sz w:val="20"/>
                <w:szCs w:val="20"/>
              </w:rPr>
            </w:pPr>
            <w:r w:rsidRPr="00602C20">
              <w:rPr>
                <w:color w:val="000000"/>
                <w:sz w:val="20"/>
                <w:szCs w:val="20"/>
              </w:rPr>
              <w:t>7.39***</w:t>
            </w:r>
          </w:p>
        </w:tc>
      </w:tr>
      <w:tr w:rsidR="00602C20" w:rsidRPr="005D0D65" w14:paraId="456EF404" w14:textId="77777777" w:rsidTr="00C84C9E">
        <w:trPr>
          <w:trHeight w:val="20"/>
          <w:jc w:val="center"/>
        </w:trPr>
        <w:tc>
          <w:tcPr>
            <w:tcW w:w="0" w:type="auto"/>
            <w:vMerge/>
            <w:tcBorders>
              <w:left w:val="nil"/>
              <w:bottom w:val="nil"/>
              <w:right w:val="nil"/>
            </w:tcBorders>
            <w:shd w:val="clear" w:color="auto" w:fill="auto"/>
            <w:noWrap/>
            <w:hideMark/>
          </w:tcPr>
          <w:p w14:paraId="7E90F000"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1954397F" w14:textId="3D9527E0" w:rsidR="00602C20" w:rsidRPr="00602C20" w:rsidRDefault="00602C20" w:rsidP="00602C20">
            <w:pPr>
              <w:tabs>
                <w:tab w:val="decimal" w:pos="198"/>
              </w:tabs>
              <w:rPr>
                <w:color w:val="000000"/>
                <w:sz w:val="20"/>
                <w:szCs w:val="20"/>
              </w:rPr>
            </w:pPr>
            <w:r w:rsidRPr="00602C20">
              <w:rPr>
                <w:color w:val="000000"/>
                <w:sz w:val="20"/>
                <w:szCs w:val="20"/>
              </w:rPr>
              <w:t>(0.02)</w:t>
            </w:r>
          </w:p>
        </w:tc>
        <w:tc>
          <w:tcPr>
            <w:tcW w:w="0" w:type="auto"/>
            <w:tcBorders>
              <w:top w:val="nil"/>
              <w:left w:val="nil"/>
              <w:bottom w:val="nil"/>
              <w:right w:val="nil"/>
            </w:tcBorders>
            <w:vAlign w:val="bottom"/>
          </w:tcPr>
          <w:p w14:paraId="4F2E7C9A" w14:textId="6C95B1DC" w:rsidR="00602C20" w:rsidRPr="00602C20" w:rsidRDefault="00602C20" w:rsidP="00602C20">
            <w:pPr>
              <w:tabs>
                <w:tab w:val="decimal" w:pos="198"/>
              </w:tabs>
              <w:rPr>
                <w:color w:val="000000"/>
                <w:sz w:val="20"/>
                <w:szCs w:val="20"/>
              </w:rPr>
            </w:pPr>
            <w:r w:rsidRPr="00602C20">
              <w:rPr>
                <w:color w:val="000000"/>
                <w:sz w:val="20"/>
                <w:szCs w:val="20"/>
              </w:rPr>
              <w:t>(0.51)</w:t>
            </w:r>
          </w:p>
        </w:tc>
      </w:tr>
      <w:tr w:rsidR="00602C20" w:rsidRPr="005D0D65" w14:paraId="6DAD5361" w14:textId="77777777" w:rsidTr="00C84C9E">
        <w:trPr>
          <w:trHeight w:val="20"/>
          <w:jc w:val="center"/>
        </w:trPr>
        <w:tc>
          <w:tcPr>
            <w:tcW w:w="0" w:type="auto"/>
            <w:vMerge w:val="restart"/>
            <w:tcBorders>
              <w:top w:val="nil"/>
              <w:left w:val="nil"/>
              <w:right w:val="nil"/>
            </w:tcBorders>
            <w:shd w:val="clear" w:color="auto" w:fill="auto"/>
            <w:noWrap/>
            <w:hideMark/>
          </w:tcPr>
          <w:p w14:paraId="64A24E5F" w14:textId="77777777" w:rsidR="00602C20" w:rsidRPr="00602C20" w:rsidRDefault="00602C20" w:rsidP="00772F5C">
            <w:pPr>
              <w:rPr>
                <w:color w:val="000000"/>
                <w:sz w:val="20"/>
                <w:szCs w:val="20"/>
              </w:rPr>
            </w:pPr>
            <w:r w:rsidRPr="00602C20">
              <w:rPr>
                <w:color w:val="000000"/>
                <w:sz w:val="20"/>
                <w:szCs w:val="20"/>
              </w:rPr>
              <w:t>Health</w:t>
            </w:r>
          </w:p>
          <w:p w14:paraId="4C940FA6" w14:textId="0458FB03"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6729371B" w14:textId="222B69FA" w:rsidR="00602C20" w:rsidRPr="00602C20" w:rsidRDefault="00602C20" w:rsidP="00602C20">
            <w:pPr>
              <w:tabs>
                <w:tab w:val="decimal" w:pos="198"/>
              </w:tabs>
              <w:rPr>
                <w:color w:val="000000"/>
                <w:sz w:val="20"/>
                <w:szCs w:val="20"/>
              </w:rPr>
            </w:pPr>
            <w:r w:rsidRPr="00602C20">
              <w:rPr>
                <w:color w:val="000000"/>
                <w:sz w:val="20"/>
                <w:szCs w:val="20"/>
              </w:rPr>
              <w:t>1.33***</w:t>
            </w:r>
          </w:p>
        </w:tc>
        <w:tc>
          <w:tcPr>
            <w:tcW w:w="0" w:type="auto"/>
            <w:tcBorders>
              <w:top w:val="nil"/>
              <w:left w:val="nil"/>
              <w:bottom w:val="nil"/>
              <w:right w:val="nil"/>
            </w:tcBorders>
            <w:vAlign w:val="bottom"/>
          </w:tcPr>
          <w:p w14:paraId="333404EA" w14:textId="2921A603" w:rsidR="00602C20" w:rsidRPr="00602C20" w:rsidRDefault="00602C20" w:rsidP="00602C20">
            <w:pPr>
              <w:tabs>
                <w:tab w:val="decimal" w:pos="198"/>
              </w:tabs>
              <w:rPr>
                <w:color w:val="000000"/>
                <w:sz w:val="20"/>
                <w:szCs w:val="20"/>
              </w:rPr>
            </w:pPr>
            <w:r w:rsidRPr="00602C20">
              <w:rPr>
                <w:color w:val="000000"/>
                <w:sz w:val="20"/>
                <w:szCs w:val="20"/>
              </w:rPr>
              <w:t>10.18***</w:t>
            </w:r>
          </w:p>
        </w:tc>
      </w:tr>
      <w:tr w:rsidR="00602C20" w:rsidRPr="005D0D65" w14:paraId="03CDBF4C" w14:textId="77777777" w:rsidTr="00C84C9E">
        <w:trPr>
          <w:trHeight w:val="20"/>
          <w:jc w:val="center"/>
        </w:trPr>
        <w:tc>
          <w:tcPr>
            <w:tcW w:w="0" w:type="auto"/>
            <w:vMerge/>
            <w:tcBorders>
              <w:left w:val="nil"/>
              <w:bottom w:val="nil"/>
              <w:right w:val="nil"/>
            </w:tcBorders>
            <w:shd w:val="clear" w:color="auto" w:fill="auto"/>
            <w:noWrap/>
            <w:hideMark/>
          </w:tcPr>
          <w:p w14:paraId="2D64B04B"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0ACBF10F" w14:textId="62890DB0" w:rsidR="00602C20" w:rsidRPr="00602C20" w:rsidRDefault="00602C20" w:rsidP="00602C20">
            <w:pPr>
              <w:tabs>
                <w:tab w:val="decimal" w:pos="198"/>
              </w:tabs>
              <w:rPr>
                <w:color w:val="000000"/>
                <w:sz w:val="20"/>
                <w:szCs w:val="20"/>
              </w:rPr>
            </w:pPr>
            <w:r w:rsidRPr="00602C20">
              <w:rPr>
                <w:color w:val="000000"/>
                <w:sz w:val="20"/>
                <w:szCs w:val="20"/>
              </w:rPr>
              <w:t>(0.03)</w:t>
            </w:r>
          </w:p>
        </w:tc>
        <w:tc>
          <w:tcPr>
            <w:tcW w:w="0" w:type="auto"/>
            <w:tcBorders>
              <w:top w:val="nil"/>
              <w:left w:val="nil"/>
              <w:bottom w:val="nil"/>
              <w:right w:val="nil"/>
            </w:tcBorders>
            <w:vAlign w:val="bottom"/>
          </w:tcPr>
          <w:p w14:paraId="4CEB8EAF" w14:textId="0B39C0C7" w:rsidR="00602C20" w:rsidRPr="00602C20" w:rsidRDefault="00602C20" w:rsidP="00602C20">
            <w:pPr>
              <w:tabs>
                <w:tab w:val="decimal" w:pos="198"/>
              </w:tabs>
              <w:rPr>
                <w:color w:val="000000"/>
                <w:sz w:val="20"/>
                <w:szCs w:val="20"/>
              </w:rPr>
            </w:pPr>
            <w:r w:rsidRPr="00602C20">
              <w:rPr>
                <w:color w:val="000000"/>
                <w:sz w:val="20"/>
                <w:szCs w:val="20"/>
              </w:rPr>
              <w:t>(2.10)</w:t>
            </w:r>
          </w:p>
        </w:tc>
      </w:tr>
      <w:tr w:rsidR="00602C20" w:rsidRPr="005D0D65" w14:paraId="5C1AEBFB" w14:textId="77777777" w:rsidTr="00C84C9E">
        <w:trPr>
          <w:trHeight w:val="20"/>
          <w:jc w:val="center"/>
        </w:trPr>
        <w:tc>
          <w:tcPr>
            <w:tcW w:w="0" w:type="auto"/>
            <w:vMerge w:val="restart"/>
            <w:tcBorders>
              <w:top w:val="nil"/>
              <w:left w:val="nil"/>
              <w:right w:val="nil"/>
            </w:tcBorders>
            <w:shd w:val="clear" w:color="auto" w:fill="auto"/>
            <w:noWrap/>
            <w:hideMark/>
          </w:tcPr>
          <w:p w14:paraId="36171BF8" w14:textId="77777777" w:rsidR="00602C20" w:rsidRPr="00602C20" w:rsidRDefault="00602C20" w:rsidP="00772F5C">
            <w:pPr>
              <w:rPr>
                <w:color w:val="000000"/>
                <w:sz w:val="20"/>
                <w:szCs w:val="20"/>
              </w:rPr>
            </w:pPr>
            <w:r w:rsidRPr="00602C20">
              <w:rPr>
                <w:color w:val="000000"/>
                <w:sz w:val="20"/>
                <w:szCs w:val="20"/>
              </w:rPr>
              <w:t>Justice</w:t>
            </w:r>
          </w:p>
          <w:p w14:paraId="0730736C" w14:textId="043D1339"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68C89B2C" w14:textId="7CA0662A" w:rsidR="00602C20" w:rsidRPr="00602C20" w:rsidRDefault="00602C20" w:rsidP="00602C20">
            <w:pPr>
              <w:tabs>
                <w:tab w:val="decimal" w:pos="198"/>
              </w:tabs>
              <w:rPr>
                <w:color w:val="000000"/>
                <w:sz w:val="20"/>
                <w:szCs w:val="20"/>
              </w:rPr>
            </w:pPr>
            <w:r w:rsidRPr="00602C20">
              <w:rPr>
                <w:color w:val="000000"/>
                <w:sz w:val="20"/>
                <w:szCs w:val="20"/>
              </w:rPr>
              <w:t>1.05*</w:t>
            </w:r>
          </w:p>
        </w:tc>
        <w:tc>
          <w:tcPr>
            <w:tcW w:w="0" w:type="auto"/>
            <w:tcBorders>
              <w:top w:val="nil"/>
              <w:left w:val="nil"/>
              <w:bottom w:val="nil"/>
              <w:right w:val="nil"/>
            </w:tcBorders>
            <w:vAlign w:val="bottom"/>
          </w:tcPr>
          <w:p w14:paraId="72F5D5E0" w14:textId="2F0D83C5" w:rsidR="00602C20" w:rsidRPr="00602C20" w:rsidRDefault="00602C20" w:rsidP="00602C20">
            <w:pPr>
              <w:tabs>
                <w:tab w:val="decimal" w:pos="198"/>
              </w:tabs>
              <w:rPr>
                <w:color w:val="000000"/>
                <w:sz w:val="20"/>
                <w:szCs w:val="20"/>
              </w:rPr>
            </w:pPr>
            <w:r w:rsidRPr="00602C20">
              <w:rPr>
                <w:color w:val="000000"/>
                <w:sz w:val="20"/>
                <w:szCs w:val="20"/>
              </w:rPr>
              <w:t>9.50***</w:t>
            </w:r>
          </w:p>
        </w:tc>
      </w:tr>
      <w:tr w:rsidR="00602C20" w:rsidRPr="005D0D65" w14:paraId="62702D41" w14:textId="77777777" w:rsidTr="00C84C9E">
        <w:trPr>
          <w:trHeight w:val="20"/>
          <w:jc w:val="center"/>
        </w:trPr>
        <w:tc>
          <w:tcPr>
            <w:tcW w:w="0" w:type="auto"/>
            <w:vMerge/>
            <w:tcBorders>
              <w:left w:val="nil"/>
              <w:bottom w:val="nil"/>
              <w:right w:val="nil"/>
            </w:tcBorders>
            <w:shd w:val="clear" w:color="auto" w:fill="auto"/>
            <w:noWrap/>
            <w:hideMark/>
          </w:tcPr>
          <w:p w14:paraId="0FDBF4E5"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044EC093" w14:textId="682AD0C6" w:rsidR="00602C20" w:rsidRPr="00602C20" w:rsidRDefault="00602C20" w:rsidP="00602C20">
            <w:pPr>
              <w:tabs>
                <w:tab w:val="decimal" w:pos="198"/>
              </w:tabs>
              <w:rPr>
                <w:color w:val="000000"/>
                <w:sz w:val="20"/>
                <w:szCs w:val="20"/>
              </w:rPr>
            </w:pPr>
            <w:r w:rsidRPr="00602C20">
              <w:rPr>
                <w:color w:val="000000"/>
                <w:sz w:val="20"/>
                <w:szCs w:val="20"/>
              </w:rPr>
              <w:t>(0.02)</w:t>
            </w:r>
          </w:p>
        </w:tc>
        <w:tc>
          <w:tcPr>
            <w:tcW w:w="0" w:type="auto"/>
            <w:tcBorders>
              <w:top w:val="nil"/>
              <w:left w:val="nil"/>
              <w:bottom w:val="nil"/>
              <w:right w:val="nil"/>
            </w:tcBorders>
            <w:vAlign w:val="bottom"/>
          </w:tcPr>
          <w:p w14:paraId="5C3E7089" w14:textId="642257B4" w:rsidR="00602C20" w:rsidRPr="00602C20" w:rsidRDefault="00602C20" w:rsidP="00602C20">
            <w:pPr>
              <w:tabs>
                <w:tab w:val="decimal" w:pos="198"/>
              </w:tabs>
              <w:rPr>
                <w:color w:val="000000"/>
                <w:sz w:val="20"/>
                <w:szCs w:val="20"/>
              </w:rPr>
            </w:pPr>
            <w:r w:rsidRPr="00602C20">
              <w:rPr>
                <w:color w:val="000000"/>
                <w:sz w:val="20"/>
                <w:szCs w:val="20"/>
              </w:rPr>
              <w:t>(0.52)</w:t>
            </w:r>
          </w:p>
        </w:tc>
      </w:tr>
      <w:tr w:rsidR="00602C20" w:rsidRPr="005D0D65" w14:paraId="443EE24B" w14:textId="77777777" w:rsidTr="00C84C9E">
        <w:trPr>
          <w:trHeight w:val="20"/>
          <w:jc w:val="center"/>
        </w:trPr>
        <w:tc>
          <w:tcPr>
            <w:tcW w:w="0" w:type="auto"/>
            <w:vMerge w:val="restart"/>
            <w:tcBorders>
              <w:top w:val="nil"/>
              <w:left w:val="nil"/>
              <w:right w:val="nil"/>
            </w:tcBorders>
            <w:shd w:val="clear" w:color="auto" w:fill="auto"/>
            <w:noWrap/>
            <w:hideMark/>
          </w:tcPr>
          <w:p w14:paraId="3DC02494" w14:textId="77777777" w:rsidR="00602C20" w:rsidRPr="00602C20" w:rsidRDefault="00602C20" w:rsidP="00772F5C">
            <w:pPr>
              <w:rPr>
                <w:color w:val="000000"/>
                <w:sz w:val="20"/>
                <w:szCs w:val="20"/>
              </w:rPr>
            </w:pPr>
            <w:r w:rsidRPr="00602C20">
              <w:rPr>
                <w:color w:val="000000"/>
                <w:sz w:val="20"/>
                <w:szCs w:val="20"/>
              </w:rPr>
              <w:t>Parks and Recreation</w:t>
            </w:r>
          </w:p>
          <w:p w14:paraId="04850FA0" w14:textId="11B0913A"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7FB52E02" w14:textId="4646E5A1" w:rsidR="00602C20" w:rsidRPr="00602C20" w:rsidRDefault="00602C20" w:rsidP="00602C20">
            <w:pPr>
              <w:tabs>
                <w:tab w:val="decimal" w:pos="198"/>
              </w:tabs>
              <w:rPr>
                <w:color w:val="000000"/>
                <w:sz w:val="20"/>
                <w:szCs w:val="20"/>
              </w:rPr>
            </w:pPr>
            <w:r w:rsidRPr="00602C20">
              <w:rPr>
                <w:color w:val="000000"/>
                <w:sz w:val="20"/>
                <w:szCs w:val="20"/>
              </w:rPr>
              <w:t>0.93</w:t>
            </w:r>
          </w:p>
        </w:tc>
        <w:tc>
          <w:tcPr>
            <w:tcW w:w="0" w:type="auto"/>
            <w:tcBorders>
              <w:top w:val="nil"/>
              <w:left w:val="nil"/>
              <w:bottom w:val="nil"/>
              <w:right w:val="nil"/>
            </w:tcBorders>
            <w:vAlign w:val="bottom"/>
          </w:tcPr>
          <w:p w14:paraId="64B30E77" w14:textId="20594EA4" w:rsidR="00602C20" w:rsidRPr="00602C20" w:rsidRDefault="00602C20" w:rsidP="00602C20">
            <w:pPr>
              <w:tabs>
                <w:tab w:val="decimal" w:pos="198"/>
              </w:tabs>
              <w:rPr>
                <w:color w:val="000000"/>
                <w:sz w:val="20"/>
                <w:szCs w:val="20"/>
              </w:rPr>
            </w:pPr>
          </w:p>
        </w:tc>
      </w:tr>
      <w:tr w:rsidR="00602C20" w:rsidRPr="005D0D65" w14:paraId="0D258A4E" w14:textId="77777777" w:rsidTr="00C84C9E">
        <w:trPr>
          <w:trHeight w:val="20"/>
          <w:jc w:val="center"/>
        </w:trPr>
        <w:tc>
          <w:tcPr>
            <w:tcW w:w="0" w:type="auto"/>
            <w:vMerge/>
            <w:tcBorders>
              <w:left w:val="nil"/>
              <w:bottom w:val="nil"/>
              <w:right w:val="nil"/>
            </w:tcBorders>
            <w:shd w:val="clear" w:color="auto" w:fill="auto"/>
            <w:noWrap/>
            <w:hideMark/>
          </w:tcPr>
          <w:p w14:paraId="3B7C22C6"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244EE35E" w14:textId="535F32B2" w:rsidR="00602C20" w:rsidRPr="00602C20" w:rsidRDefault="00602C20" w:rsidP="00602C20">
            <w:pPr>
              <w:tabs>
                <w:tab w:val="decimal" w:pos="198"/>
              </w:tabs>
              <w:rPr>
                <w:color w:val="000000"/>
                <w:sz w:val="20"/>
                <w:szCs w:val="20"/>
              </w:rPr>
            </w:pPr>
            <w:r w:rsidRPr="00602C20">
              <w:rPr>
                <w:color w:val="000000"/>
                <w:sz w:val="20"/>
                <w:szCs w:val="20"/>
              </w:rPr>
              <w:t>(0.05)</w:t>
            </w:r>
          </w:p>
        </w:tc>
        <w:tc>
          <w:tcPr>
            <w:tcW w:w="0" w:type="auto"/>
            <w:tcBorders>
              <w:top w:val="nil"/>
              <w:left w:val="nil"/>
              <w:bottom w:val="nil"/>
              <w:right w:val="nil"/>
            </w:tcBorders>
            <w:vAlign w:val="bottom"/>
          </w:tcPr>
          <w:p w14:paraId="01755409" w14:textId="76371CBA" w:rsidR="00602C20" w:rsidRPr="00602C20" w:rsidRDefault="00602C20" w:rsidP="00602C20">
            <w:pPr>
              <w:tabs>
                <w:tab w:val="decimal" w:pos="198"/>
              </w:tabs>
              <w:rPr>
                <w:color w:val="000000"/>
                <w:sz w:val="20"/>
                <w:szCs w:val="20"/>
              </w:rPr>
            </w:pPr>
          </w:p>
        </w:tc>
      </w:tr>
      <w:tr w:rsidR="00602C20" w:rsidRPr="005D0D65" w14:paraId="3DD0C7EC" w14:textId="77777777" w:rsidTr="00C84C9E">
        <w:trPr>
          <w:trHeight w:val="20"/>
          <w:jc w:val="center"/>
        </w:trPr>
        <w:tc>
          <w:tcPr>
            <w:tcW w:w="0" w:type="auto"/>
            <w:vMerge w:val="restart"/>
            <w:tcBorders>
              <w:top w:val="nil"/>
              <w:left w:val="nil"/>
              <w:right w:val="nil"/>
            </w:tcBorders>
            <w:shd w:val="clear" w:color="auto" w:fill="auto"/>
            <w:noWrap/>
            <w:hideMark/>
          </w:tcPr>
          <w:p w14:paraId="64BE86D6" w14:textId="77777777" w:rsidR="00602C20" w:rsidRPr="00602C20" w:rsidRDefault="00602C20" w:rsidP="00772F5C">
            <w:pPr>
              <w:rPr>
                <w:color w:val="000000"/>
                <w:sz w:val="20"/>
                <w:szCs w:val="20"/>
              </w:rPr>
            </w:pPr>
            <w:r w:rsidRPr="00602C20">
              <w:rPr>
                <w:color w:val="000000"/>
                <w:sz w:val="20"/>
                <w:szCs w:val="20"/>
              </w:rPr>
              <w:t>Revenue &amp; Taxation</w:t>
            </w:r>
          </w:p>
          <w:p w14:paraId="74378C2E" w14:textId="5BE7C006"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1209AEBF" w14:textId="652FD231" w:rsidR="00602C20" w:rsidRPr="00602C20" w:rsidRDefault="00602C20" w:rsidP="00602C20">
            <w:pPr>
              <w:tabs>
                <w:tab w:val="decimal" w:pos="198"/>
              </w:tabs>
              <w:rPr>
                <w:color w:val="000000"/>
                <w:sz w:val="20"/>
                <w:szCs w:val="20"/>
              </w:rPr>
            </w:pPr>
            <w:r w:rsidRPr="00602C20">
              <w:rPr>
                <w:color w:val="000000"/>
                <w:sz w:val="20"/>
                <w:szCs w:val="20"/>
              </w:rPr>
              <w:t>1.25***</w:t>
            </w:r>
          </w:p>
        </w:tc>
        <w:tc>
          <w:tcPr>
            <w:tcW w:w="0" w:type="auto"/>
            <w:tcBorders>
              <w:top w:val="nil"/>
              <w:left w:val="nil"/>
              <w:bottom w:val="nil"/>
              <w:right w:val="nil"/>
            </w:tcBorders>
            <w:vAlign w:val="bottom"/>
          </w:tcPr>
          <w:p w14:paraId="18819228" w14:textId="010DD13A" w:rsidR="00602C20" w:rsidRPr="00602C20" w:rsidRDefault="00602C20" w:rsidP="00602C20">
            <w:pPr>
              <w:tabs>
                <w:tab w:val="decimal" w:pos="198"/>
              </w:tabs>
              <w:rPr>
                <w:color w:val="000000"/>
                <w:sz w:val="20"/>
                <w:szCs w:val="20"/>
              </w:rPr>
            </w:pPr>
          </w:p>
        </w:tc>
      </w:tr>
      <w:tr w:rsidR="00602C20" w:rsidRPr="005D0D65" w14:paraId="62885E00" w14:textId="77777777" w:rsidTr="00C84C9E">
        <w:trPr>
          <w:trHeight w:val="20"/>
          <w:jc w:val="center"/>
        </w:trPr>
        <w:tc>
          <w:tcPr>
            <w:tcW w:w="0" w:type="auto"/>
            <w:vMerge/>
            <w:tcBorders>
              <w:left w:val="nil"/>
              <w:bottom w:val="nil"/>
              <w:right w:val="nil"/>
            </w:tcBorders>
            <w:shd w:val="clear" w:color="auto" w:fill="auto"/>
            <w:noWrap/>
            <w:hideMark/>
          </w:tcPr>
          <w:p w14:paraId="0D9275D7"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46BF690F" w14:textId="63F47F18" w:rsidR="00602C20" w:rsidRPr="00602C20" w:rsidRDefault="00602C20" w:rsidP="00602C20">
            <w:pPr>
              <w:tabs>
                <w:tab w:val="decimal" w:pos="198"/>
              </w:tabs>
              <w:rPr>
                <w:color w:val="000000"/>
                <w:sz w:val="20"/>
                <w:szCs w:val="20"/>
              </w:rPr>
            </w:pPr>
            <w:r w:rsidRPr="00602C20">
              <w:rPr>
                <w:color w:val="000000"/>
                <w:sz w:val="20"/>
                <w:szCs w:val="20"/>
              </w:rPr>
              <w:t>(0.03)</w:t>
            </w:r>
          </w:p>
        </w:tc>
        <w:tc>
          <w:tcPr>
            <w:tcW w:w="0" w:type="auto"/>
            <w:tcBorders>
              <w:top w:val="nil"/>
              <w:left w:val="nil"/>
              <w:bottom w:val="nil"/>
              <w:right w:val="nil"/>
            </w:tcBorders>
            <w:vAlign w:val="bottom"/>
          </w:tcPr>
          <w:p w14:paraId="382E47E1" w14:textId="4CB49BC8" w:rsidR="00602C20" w:rsidRPr="00602C20" w:rsidRDefault="00602C20" w:rsidP="00602C20">
            <w:pPr>
              <w:tabs>
                <w:tab w:val="decimal" w:pos="198"/>
              </w:tabs>
              <w:rPr>
                <w:color w:val="000000"/>
                <w:sz w:val="20"/>
                <w:szCs w:val="20"/>
              </w:rPr>
            </w:pPr>
          </w:p>
        </w:tc>
      </w:tr>
      <w:tr w:rsidR="00602C20" w:rsidRPr="005D0D65" w14:paraId="29576B8A" w14:textId="77777777" w:rsidTr="00C84C9E">
        <w:trPr>
          <w:trHeight w:val="20"/>
          <w:jc w:val="center"/>
        </w:trPr>
        <w:tc>
          <w:tcPr>
            <w:tcW w:w="0" w:type="auto"/>
            <w:vMerge w:val="restart"/>
            <w:tcBorders>
              <w:top w:val="nil"/>
              <w:left w:val="nil"/>
              <w:right w:val="nil"/>
            </w:tcBorders>
            <w:shd w:val="clear" w:color="auto" w:fill="auto"/>
            <w:noWrap/>
            <w:hideMark/>
          </w:tcPr>
          <w:p w14:paraId="0E292627" w14:textId="77777777" w:rsidR="00602C20" w:rsidRPr="00602C20" w:rsidRDefault="00602C20" w:rsidP="00772F5C">
            <w:pPr>
              <w:rPr>
                <w:color w:val="000000"/>
                <w:sz w:val="20"/>
                <w:szCs w:val="20"/>
              </w:rPr>
            </w:pPr>
            <w:r w:rsidRPr="00602C20">
              <w:rPr>
                <w:color w:val="000000"/>
                <w:sz w:val="20"/>
                <w:szCs w:val="20"/>
              </w:rPr>
              <w:t>State and Local Government</w:t>
            </w:r>
          </w:p>
          <w:p w14:paraId="248B08FB" w14:textId="63AD65D9"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04E45D01" w14:textId="23966903" w:rsidR="00602C20" w:rsidRPr="00602C20" w:rsidRDefault="00602C20" w:rsidP="00602C20">
            <w:pPr>
              <w:tabs>
                <w:tab w:val="decimal" w:pos="198"/>
              </w:tabs>
              <w:rPr>
                <w:color w:val="000000"/>
                <w:sz w:val="20"/>
                <w:szCs w:val="20"/>
              </w:rPr>
            </w:pPr>
            <w:r w:rsidRPr="00602C20">
              <w:rPr>
                <w:color w:val="000000"/>
                <w:sz w:val="20"/>
                <w:szCs w:val="20"/>
              </w:rPr>
              <w:t>1.20***</w:t>
            </w:r>
          </w:p>
        </w:tc>
        <w:tc>
          <w:tcPr>
            <w:tcW w:w="0" w:type="auto"/>
            <w:tcBorders>
              <w:top w:val="nil"/>
              <w:left w:val="nil"/>
              <w:bottom w:val="nil"/>
              <w:right w:val="nil"/>
            </w:tcBorders>
            <w:vAlign w:val="bottom"/>
          </w:tcPr>
          <w:p w14:paraId="47D09E58" w14:textId="3ABF9695" w:rsidR="00602C20" w:rsidRPr="00602C20" w:rsidRDefault="00602C20" w:rsidP="00602C20">
            <w:pPr>
              <w:tabs>
                <w:tab w:val="decimal" w:pos="198"/>
              </w:tabs>
              <w:rPr>
                <w:color w:val="000000"/>
                <w:sz w:val="20"/>
                <w:szCs w:val="20"/>
              </w:rPr>
            </w:pPr>
            <w:r w:rsidRPr="00602C20">
              <w:rPr>
                <w:color w:val="000000"/>
                <w:sz w:val="20"/>
                <w:szCs w:val="20"/>
              </w:rPr>
              <w:t>9.36***</w:t>
            </w:r>
          </w:p>
        </w:tc>
      </w:tr>
      <w:tr w:rsidR="00602C20" w:rsidRPr="005D0D65" w14:paraId="5E42EBA9" w14:textId="77777777" w:rsidTr="00C84C9E">
        <w:trPr>
          <w:trHeight w:val="20"/>
          <w:jc w:val="center"/>
        </w:trPr>
        <w:tc>
          <w:tcPr>
            <w:tcW w:w="0" w:type="auto"/>
            <w:vMerge/>
            <w:tcBorders>
              <w:left w:val="nil"/>
              <w:bottom w:val="nil"/>
              <w:right w:val="nil"/>
            </w:tcBorders>
            <w:shd w:val="clear" w:color="auto" w:fill="auto"/>
            <w:noWrap/>
            <w:hideMark/>
          </w:tcPr>
          <w:p w14:paraId="19C5513F" w14:textId="77777777"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41CA95A2" w14:textId="2CBDD02A" w:rsidR="00602C20" w:rsidRPr="00602C20" w:rsidRDefault="00602C20" w:rsidP="00602C20">
            <w:pPr>
              <w:tabs>
                <w:tab w:val="decimal" w:pos="198"/>
              </w:tabs>
              <w:rPr>
                <w:color w:val="000000"/>
                <w:sz w:val="20"/>
                <w:szCs w:val="20"/>
              </w:rPr>
            </w:pPr>
            <w:r w:rsidRPr="00602C20">
              <w:rPr>
                <w:color w:val="000000"/>
                <w:sz w:val="20"/>
                <w:szCs w:val="20"/>
              </w:rPr>
              <w:t>(0.02)</w:t>
            </w:r>
          </w:p>
        </w:tc>
        <w:tc>
          <w:tcPr>
            <w:tcW w:w="0" w:type="auto"/>
            <w:tcBorders>
              <w:top w:val="nil"/>
              <w:left w:val="nil"/>
              <w:bottom w:val="nil"/>
              <w:right w:val="nil"/>
            </w:tcBorders>
            <w:vAlign w:val="bottom"/>
          </w:tcPr>
          <w:p w14:paraId="13DB4717" w14:textId="37640812" w:rsidR="00602C20" w:rsidRPr="00602C20" w:rsidRDefault="00602C20" w:rsidP="00602C20">
            <w:pPr>
              <w:tabs>
                <w:tab w:val="decimal" w:pos="198"/>
              </w:tabs>
              <w:rPr>
                <w:color w:val="000000"/>
                <w:sz w:val="20"/>
                <w:szCs w:val="20"/>
              </w:rPr>
            </w:pPr>
            <w:r w:rsidRPr="00602C20">
              <w:rPr>
                <w:color w:val="000000"/>
                <w:sz w:val="20"/>
                <w:szCs w:val="20"/>
              </w:rPr>
              <w:t>(0.47)</w:t>
            </w:r>
          </w:p>
        </w:tc>
      </w:tr>
      <w:tr w:rsidR="00602C20" w:rsidRPr="005D0D65" w14:paraId="37A69322" w14:textId="77777777" w:rsidTr="00C84C9E">
        <w:trPr>
          <w:trHeight w:val="20"/>
          <w:jc w:val="center"/>
        </w:trPr>
        <w:tc>
          <w:tcPr>
            <w:tcW w:w="0" w:type="auto"/>
            <w:vMerge w:val="restart"/>
            <w:tcBorders>
              <w:top w:val="nil"/>
              <w:left w:val="nil"/>
              <w:right w:val="nil"/>
            </w:tcBorders>
            <w:shd w:val="clear" w:color="auto" w:fill="auto"/>
            <w:noWrap/>
            <w:hideMark/>
          </w:tcPr>
          <w:p w14:paraId="07832F73" w14:textId="77777777" w:rsidR="00602C20" w:rsidRDefault="00602C20" w:rsidP="00772F5C">
            <w:pPr>
              <w:rPr>
                <w:color w:val="000000"/>
                <w:sz w:val="20"/>
                <w:szCs w:val="20"/>
              </w:rPr>
            </w:pPr>
            <w:r w:rsidRPr="00602C20">
              <w:rPr>
                <w:color w:val="000000"/>
                <w:sz w:val="20"/>
                <w:szCs w:val="20"/>
              </w:rPr>
              <w:t>Welfare</w:t>
            </w:r>
          </w:p>
          <w:p w14:paraId="485795F9" w14:textId="5B3E7E61" w:rsidR="00602C20" w:rsidRPr="00602C20" w:rsidRDefault="00602C20" w:rsidP="00772F5C">
            <w:pPr>
              <w:rPr>
                <w:color w:val="000000"/>
                <w:sz w:val="20"/>
                <w:szCs w:val="20"/>
              </w:rPr>
            </w:pPr>
          </w:p>
        </w:tc>
        <w:tc>
          <w:tcPr>
            <w:tcW w:w="0" w:type="auto"/>
            <w:tcBorders>
              <w:top w:val="nil"/>
              <w:left w:val="nil"/>
              <w:bottom w:val="nil"/>
              <w:right w:val="nil"/>
            </w:tcBorders>
            <w:shd w:val="clear" w:color="auto" w:fill="auto"/>
            <w:noWrap/>
            <w:vAlign w:val="bottom"/>
            <w:hideMark/>
          </w:tcPr>
          <w:p w14:paraId="63215AA8" w14:textId="0E96B7EE" w:rsidR="00602C20" w:rsidRPr="00602C20" w:rsidRDefault="00602C20" w:rsidP="00602C20">
            <w:pPr>
              <w:tabs>
                <w:tab w:val="decimal" w:pos="198"/>
              </w:tabs>
              <w:rPr>
                <w:color w:val="000000"/>
                <w:sz w:val="20"/>
                <w:szCs w:val="20"/>
              </w:rPr>
            </w:pPr>
            <w:r w:rsidRPr="00602C20">
              <w:rPr>
                <w:color w:val="000000"/>
                <w:sz w:val="20"/>
                <w:szCs w:val="20"/>
              </w:rPr>
              <w:t>1.39***</w:t>
            </w:r>
          </w:p>
        </w:tc>
        <w:tc>
          <w:tcPr>
            <w:tcW w:w="0" w:type="auto"/>
            <w:tcBorders>
              <w:top w:val="nil"/>
              <w:left w:val="nil"/>
              <w:bottom w:val="nil"/>
              <w:right w:val="nil"/>
            </w:tcBorders>
            <w:vAlign w:val="bottom"/>
          </w:tcPr>
          <w:p w14:paraId="119FB9C6" w14:textId="6D153471" w:rsidR="00602C20" w:rsidRPr="00602C20" w:rsidRDefault="00602C20" w:rsidP="00602C20">
            <w:pPr>
              <w:tabs>
                <w:tab w:val="decimal" w:pos="198"/>
              </w:tabs>
              <w:rPr>
                <w:color w:val="000000"/>
                <w:sz w:val="20"/>
                <w:szCs w:val="20"/>
              </w:rPr>
            </w:pPr>
            <w:r w:rsidRPr="00602C20">
              <w:rPr>
                <w:color w:val="000000"/>
                <w:sz w:val="20"/>
                <w:szCs w:val="20"/>
              </w:rPr>
              <w:t>1.32</w:t>
            </w:r>
          </w:p>
        </w:tc>
      </w:tr>
      <w:tr w:rsidR="00602C20" w:rsidRPr="005D0D65" w14:paraId="255B0268" w14:textId="77777777" w:rsidTr="001B78F0">
        <w:trPr>
          <w:trHeight w:val="20"/>
          <w:jc w:val="center"/>
        </w:trPr>
        <w:tc>
          <w:tcPr>
            <w:tcW w:w="0" w:type="auto"/>
            <w:vMerge/>
            <w:tcBorders>
              <w:left w:val="nil"/>
              <w:bottom w:val="nil"/>
              <w:right w:val="nil"/>
            </w:tcBorders>
            <w:shd w:val="clear" w:color="auto" w:fill="auto"/>
            <w:noWrap/>
            <w:vAlign w:val="bottom"/>
            <w:hideMark/>
          </w:tcPr>
          <w:p w14:paraId="0C674DA8" w14:textId="77777777" w:rsidR="00602C20" w:rsidRPr="00602C20" w:rsidRDefault="00602C20" w:rsidP="00602C20">
            <w:pPr>
              <w:rPr>
                <w:color w:val="000000"/>
                <w:sz w:val="20"/>
                <w:szCs w:val="20"/>
              </w:rPr>
            </w:pPr>
          </w:p>
        </w:tc>
        <w:tc>
          <w:tcPr>
            <w:tcW w:w="0" w:type="auto"/>
            <w:tcBorders>
              <w:top w:val="nil"/>
              <w:left w:val="nil"/>
              <w:bottom w:val="nil"/>
              <w:right w:val="nil"/>
            </w:tcBorders>
            <w:shd w:val="clear" w:color="auto" w:fill="auto"/>
            <w:noWrap/>
            <w:vAlign w:val="bottom"/>
            <w:hideMark/>
          </w:tcPr>
          <w:p w14:paraId="721AD263" w14:textId="7D9D0BD3" w:rsidR="00602C20" w:rsidRPr="00602C20" w:rsidRDefault="00602C20" w:rsidP="00602C20">
            <w:pPr>
              <w:tabs>
                <w:tab w:val="decimal" w:pos="198"/>
              </w:tabs>
              <w:rPr>
                <w:color w:val="000000"/>
                <w:sz w:val="20"/>
                <w:szCs w:val="20"/>
              </w:rPr>
            </w:pPr>
            <w:r w:rsidRPr="00602C20">
              <w:rPr>
                <w:color w:val="000000"/>
                <w:sz w:val="20"/>
                <w:szCs w:val="20"/>
              </w:rPr>
              <w:t>(0.04)</w:t>
            </w:r>
          </w:p>
        </w:tc>
        <w:tc>
          <w:tcPr>
            <w:tcW w:w="0" w:type="auto"/>
            <w:tcBorders>
              <w:top w:val="nil"/>
              <w:left w:val="nil"/>
              <w:bottom w:val="nil"/>
              <w:right w:val="nil"/>
            </w:tcBorders>
            <w:vAlign w:val="bottom"/>
          </w:tcPr>
          <w:p w14:paraId="0A060E30" w14:textId="60468C19" w:rsidR="00602C20" w:rsidRPr="00602C20" w:rsidRDefault="00602C20" w:rsidP="00602C20">
            <w:pPr>
              <w:tabs>
                <w:tab w:val="decimal" w:pos="198"/>
              </w:tabs>
              <w:rPr>
                <w:color w:val="000000"/>
                <w:sz w:val="20"/>
                <w:szCs w:val="20"/>
              </w:rPr>
            </w:pPr>
            <w:r w:rsidRPr="00602C20">
              <w:rPr>
                <w:color w:val="000000"/>
                <w:sz w:val="20"/>
                <w:szCs w:val="20"/>
              </w:rPr>
              <w:t>(0.27)</w:t>
            </w:r>
          </w:p>
        </w:tc>
      </w:tr>
      <w:tr w:rsidR="00AD4653" w:rsidRPr="005D0D65" w14:paraId="676E3EE5" w14:textId="77777777" w:rsidTr="005D0D65">
        <w:trPr>
          <w:trHeight w:val="20"/>
          <w:jc w:val="center"/>
        </w:trPr>
        <w:tc>
          <w:tcPr>
            <w:tcW w:w="0" w:type="auto"/>
            <w:tcBorders>
              <w:top w:val="single" w:sz="4" w:space="0" w:color="auto"/>
              <w:left w:val="nil"/>
              <w:bottom w:val="single" w:sz="4" w:space="0" w:color="auto"/>
              <w:right w:val="nil"/>
            </w:tcBorders>
            <w:shd w:val="clear" w:color="auto" w:fill="auto"/>
            <w:noWrap/>
            <w:vAlign w:val="center"/>
            <w:hideMark/>
          </w:tcPr>
          <w:p w14:paraId="4950F30C" w14:textId="589E419B" w:rsidR="00AD4653" w:rsidRPr="005D0D65" w:rsidRDefault="00AD4653" w:rsidP="005D0D65">
            <w:pPr>
              <w:rPr>
                <w:color w:val="000000"/>
                <w:sz w:val="20"/>
                <w:szCs w:val="20"/>
              </w:rPr>
            </w:pPr>
            <w:r w:rsidRPr="005D0D65">
              <w:rPr>
                <w:color w:val="000000"/>
                <w:sz w:val="20"/>
                <w:szCs w:val="20"/>
              </w:rPr>
              <w:t>N</w:t>
            </w:r>
          </w:p>
        </w:tc>
        <w:tc>
          <w:tcPr>
            <w:tcW w:w="0" w:type="auto"/>
            <w:tcBorders>
              <w:top w:val="single" w:sz="4" w:space="0" w:color="auto"/>
              <w:left w:val="nil"/>
              <w:bottom w:val="single" w:sz="4" w:space="0" w:color="auto"/>
              <w:right w:val="nil"/>
            </w:tcBorders>
            <w:shd w:val="clear" w:color="auto" w:fill="auto"/>
            <w:noWrap/>
            <w:vAlign w:val="center"/>
            <w:hideMark/>
          </w:tcPr>
          <w:p w14:paraId="4188E7BB" w14:textId="00927D64" w:rsidR="00AD4653" w:rsidRPr="005D0D65" w:rsidRDefault="00AD4653" w:rsidP="00AD4653">
            <w:pPr>
              <w:jc w:val="center"/>
              <w:rPr>
                <w:color w:val="000000"/>
                <w:sz w:val="20"/>
                <w:szCs w:val="20"/>
              </w:rPr>
            </w:pPr>
            <w:r w:rsidRPr="005D0D65">
              <w:rPr>
                <w:color w:val="000000"/>
                <w:sz w:val="20"/>
                <w:szCs w:val="20"/>
              </w:rPr>
              <w:t>5,669,902</w:t>
            </w:r>
          </w:p>
        </w:tc>
        <w:tc>
          <w:tcPr>
            <w:tcW w:w="0" w:type="auto"/>
            <w:tcBorders>
              <w:top w:val="single" w:sz="4" w:space="0" w:color="auto"/>
              <w:left w:val="nil"/>
              <w:bottom w:val="single" w:sz="4" w:space="0" w:color="auto"/>
              <w:right w:val="nil"/>
            </w:tcBorders>
            <w:shd w:val="clear" w:color="auto" w:fill="auto"/>
            <w:noWrap/>
            <w:vAlign w:val="center"/>
            <w:hideMark/>
          </w:tcPr>
          <w:p w14:paraId="3C2EB8A4" w14:textId="52EDCCF6" w:rsidR="00AD4653" w:rsidRPr="005D0D65" w:rsidRDefault="00AD4653" w:rsidP="00AD4653">
            <w:pPr>
              <w:jc w:val="center"/>
              <w:rPr>
                <w:color w:val="000000"/>
                <w:sz w:val="20"/>
                <w:szCs w:val="20"/>
              </w:rPr>
            </w:pPr>
            <w:r w:rsidRPr="005D0D65">
              <w:rPr>
                <w:color w:val="000000"/>
                <w:sz w:val="20"/>
                <w:szCs w:val="20"/>
              </w:rPr>
              <w:t>754,738</w:t>
            </w:r>
          </w:p>
        </w:tc>
      </w:tr>
    </w:tbl>
    <w:p w14:paraId="0B6FD6CC" w14:textId="04944F51" w:rsidR="00893E8F" w:rsidRPr="005D0D65" w:rsidRDefault="00893E8F" w:rsidP="005D0D65">
      <w:pPr>
        <w:ind w:left="2250" w:right="2070"/>
        <w:rPr>
          <w:color w:val="000000"/>
          <w:sz w:val="16"/>
          <w:szCs w:val="16"/>
        </w:rPr>
      </w:pPr>
      <w:r w:rsidRPr="005D0D65">
        <w:rPr>
          <w:i/>
          <w:iCs/>
          <w:color w:val="000000" w:themeColor="text1"/>
          <w:sz w:val="16"/>
          <w:szCs w:val="16"/>
        </w:rPr>
        <w:t>Note:</w:t>
      </w:r>
      <w:r w:rsidRPr="005D0D65">
        <w:rPr>
          <w:color w:val="000000" w:themeColor="text1"/>
          <w:sz w:val="16"/>
          <w:szCs w:val="16"/>
        </w:rPr>
        <w:t xml:space="preserve">  * p&lt;0.05, ** p&lt;0.01</w:t>
      </w:r>
      <w:r w:rsidR="002F1F40">
        <w:rPr>
          <w:color w:val="000000" w:themeColor="text1"/>
          <w:sz w:val="16"/>
          <w:szCs w:val="16"/>
        </w:rPr>
        <w:t>, *</w:t>
      </w:r>
      <w:r w:rsidR="002F1F40" w:rsidRPr="005D0D65">
        <w:rPr>
          <w:color w:val="000000" w:themeColor="text1"/>
          <w:sz w:val="16"/>
          <w:szCs w:val="16"/>
        </w:rPr>
        <w:t>** p&lt;0.0</w:t>
      </w:r>
      <w:r w:rsidR="002F1F40">
        <w:rPr>
          <w:color w:val="000000" w:themeColor="text1"/>
          <w:sz w:val="16"/>
          <w:szCs w:val="16"/>
        </w:rPr>
        <w:t>0</w:t>
      </w:r>
      <w:r w:rsidR="002F1F40" w:rsidRPr="005D0D65">
        <w:rPr>
          <w:color w:val="000000" w:themeColor="text1"/>
          <w:sz w:val="16"/>
          <w:szCs w:val="16"/>
        </w:rPr>
        <w:t>1</w:t>
      </w:r>
      <w:r w:rsidRPr="005D0D65">
        <w:rPr>
          <w:color w:val="000000" w:themeColor="text1"/>
          <w:sz w:val="16"/>
          <w:szCs w:val="16"/>
        </w:rPr>
        <w:t>. We report hazard ratios. Any coefficient greater than one means that a legislator cosponsors early and anything less than one means a legislator delays cosponsoring.</w:t>
      </w:r>
    </w:p>
    <w:p w14:paraId="290CDEF5" w14:textId="0A0C9160" w:rsidR="00604C8D" w:rsidRDefault="00604C8D"/>
    <w:p w14:paraId="07C943AC" w14:textId="77777777" w:rsidR="00394FD9" w:rsidRDefault="00394FD9">
      <w:pPr>
        <w:rPr>
          <w:rFonts w:eastAsia="Arial"/>
          <w:b/>
          <w:bCs/>
        </w:rPr>
      </w:pPr>
      <w:r>
        <w:rPr>
          <w:rFonts w:eastAsia="Arial"/>
          <w:b/>
          <w:bCs/>
        </w:rPr>
        <w:br w:type="page"/>
      </w:r>
    </w:p>
    <w:p w14:paraId="5D4A506D" w14:textId="14B18B92" w:rsidR="00AD4653" w:rsidRDefault="00AD4653" w:rsidP="00B15E2F">
      <w:pPr>
        <w:jc w:val="center"/>
        <w:rPr>
          <w:color w:val="000000" w:themeColor="text1"/>
        </w:rPr>
      </w:pPr>
      <w:r>
        <w:rPr>
          <w:rFonts w:eastAsia="Arial"/>
          <w:b/>
          <w:bCs/>
        </w:rPr>
        <w:lastRenderedPageBreak/>
        <w:t xml:space="preserve">Table </w:t>
      </w:r>
      <w:r w:rsidR="00B07339">
        <w:rPr>
          <w:rFonts w:eastAsia="Arial"/>
          <w:b/>
          <w:bCs/>
        </w:rPr>
        <w:t>2</w:t>
      </w:r>
      <w:r>
        <w:rPr>
          <w:rFonts w:eastAsia="Arial"/>
          <w:b/>
          <w:bCs/>
        </w:rPr>
        <w:t xml:space="preserve">. </w:t>
      </w:r>
      <w:r w:rsidR="00B15E2F" w:rsidRPr="005A5A30">
        <w:rPr>
          <w:color w:val="000000" w:themeColor="text1"/>
        </w:rPr>
        <w:t>Cosponsorship</w:t>
      </w:r>
      <w:r w:rsidR="00B15E2F">
        <w:rPr>
          <w:b/>
          <w:bCs/>
          <w:color w:val="000000" w:themeColor="text1"/>
        </w:rPr>
        <w:t xml:space="preserve"> </w:t>
      </w:r>
      <w:r w:rsidR="00B15E2F">
        <w:rPr>
          <w:color w:val="000000" w:themeColor="text1"/>
        </w:rPr>
        <w:t xml:space="preserve">Timing </w:t>
      </w:r>
      <w:r w:rsidR="00DF0A92" w:rsidRPr="070E6C7B">
        <w:rPr>
          <w:color w:val="000000" w:themeColor="text1"/>
        </w:rPr>
        <w:t>by Chamber for Key Votes, 2009</w:t>
      </w:r>
      <w:r w:rsidR="00DF0A92" w:rsidRPr="070E6C7B">
        <w:rPr>
          <w:rFonts w:eastAsia="Arial"/>
          <w:color w:val="000000" w:themeColor="text1"/>
        </w:rPr>
        <w:t>–</w:t>
      </w:r>
      <w:r w:rsidR="00DF0A92" w:rsidRPr="070E6C7B">
        <w:rPr>
          <w:color w:val="000000" w:themeColor="text1"/>
        </w:rPr>
        <w:t>2020</w:t>
      </w:r>
    </w:p>
    <w:p w14:paraId="47ED4803" w14:textId="77777777" w:rsidR="00DA68D7" w:rsidRPr="00B15E2F" w:rsidRDefault="00DA68D7" w:rsidP="00B15E2F">
      <w:pPr>
        <w:jc w:val="center"/>
        <w:rPr>
          <w:color w:val="000000" w:themeColor="text1"/>
        </w:rPr>
      </w:pPr>
    </w:p>
    <w:tbl>
      <w:tblPr>
        <w:tblW w:w="0" w:type="auto"/>
        <w:jc w:val="center"/>
        <w:tblCellMar>
          <w:top w:w="15" w:type="dxa"/>
        </w:tblCellMar>
        <w:tblLook w:val="04A0" w:firstRow="1" w:lastRow="0" w:firstColumn="1" w:lastColumn="0" w:noHBand="0" w:noVBand="1"/>
      </w:tblPr>
      <w:tblGrid>
        <w:gridCol w:w="2860"/>
        <w:gridCol w:w="1216"/>
        <w:gridCol w:w="222"/>
        <w:gridCol w:w="989"/>
      </w:tblGrid>
      <w:tr w:rsidR="00A102E9" w:rsidRPr="00657C61" w14:paraId="232EB92D" w14:textId="2A95020A" w:rsidTr="00657C61">
        <w:trPr>
          <w:trHeight w:val="20"/>
          <w:jc w:val="center"/>
        </w:trPr>
        <w:tc>
          <w:tcPr>
            <w:tcW w:w="0" w:type="auto"/>
            <w:tcBorders>
              <w:top w:val="nil"/>
              <w:left w:val="nil"/>
              <w:bottom w:val="single" w:sz="4" w:space="0" w:color="auto"/>
              <w:right w:val="nil"/>
            </w:tcBorders>
            <w:shd w:val="clear" w:color="auto" w:fill="auto"/>
            <w:noWrap/>
            <w:vAlign w:val="center"/>
            <w:hideMark/>
          </w:tcPr>
          <w:p w14:paraId="5D558B84" w14:textId="77777777" w:rsidR="00A102E9" w:rsidRPr="00A102E9" w:rsidRDefault="00A102E9" w:rsidP="00657C61">
            <w:pPr>
              <w:rPr>
                <w:b/>
                <w:bCs/>
                <w:sz w:val="20"/>
                <w:szCs w:val="20"/>
              </w:rPr>
            </w:pPr>
            <w:r w:rsidRPr="00A102E9">
              <w:rPr>
                <w:b/>
                <w:bCs/>
                <w:sz w:val="20"/>
                <w:szCs w:val="20"/>
              </w:rPr>
              <w:t>Variable</w:t>
            </w:r>
          </w:p>
        </w:tc>
        <w:tc>
          <w:tcPr>
            <w:tcW w:w="0" w:type="auto"/>
            <w:tcBorders>
              <w:top w:val="nil"/>
              <w:left w:val="nil"/>
              <w:bottom w:val="single" w:sz="4" w:space="0" w:color="auto"/>
              <w:right w:val="nil"/>
            </w:tcBorders>
            <w:shd w:val="clear" w:color="auto" w:fill="auto"/>
            <w:noWrap/>
            <w:vAlign w:val="center"/>
            <w:hideMark/>
          </w:tcPr>
          <w:p w14:paraId="35D62FEE" w14:textId="77777777" w:rsidR="00A102E9" w:rsidRPr="00A102E9" w:rsidRDefault="00A102E9" w:rsidP="00C84C9E">
            <w:pPr>
              <w:rPr>
                <w:b/>
                <w:bCs/>
                <w:color w:val="000000"/>
                <w:sz w:val="20"/>
                <w:szCs w:val="20"/>
              </w:rPr>
            </w:pPr>
            <w:r w:rsidRPr="00A102E9">
              <w:rPr>
                <w:b/>
                <w:bCs/>
                <w:color w:val="000000"/>
                <w:sz w:val="20"/>
                <w:szCs w:val="20"/>
              </w:rPr>
              <w:t>House</w:t>
            </w:r>
          </w:p>
        </w:tc>
        <w:tc>
          <w:tcPr>
            <w:tcW w:w="0" w:type="auto"/>
            <w:tcBorders>
              <w:top w:val="nil"/>
              <w:left w:val="nil"/>
              <w:bottom w:val="single" w:sz="4" w:space="0" w:color="auto"/>
              <w:right w:val="nil"/>
            </w:tcBorders>
          </w:tcPr>
          <w:p w14:paraId="1414440C" w14:textId="77777777" w:rsidR="00A102E9" w:rsidRPr="00A102E9" w:rsidRDefault="00A102E9" w:rsidP="00657C61">
            <w:pPr>
              <w:jc w:val="center"/>
              <w:rPr>
                <w:b/>
                <w:bCs/>
                <w:color w:val="000000"/>
                <w:sz w:val="20"/>
                <w:szCs w:val="20"/>
              </w:rPr>
            </w:pPr>
          </w:p>
        </w:tc>
        <w:tc>
          <w:tcPr>
            <w:tcW w:w="0" w:type="auto"/>
            <w:tcBorders>
              <w:top w:val="nil"/>
              <w:left w:val="nil"/>
              <w:bottom w:val="single" w:sz="4" w:space="0" w:color="auto"/>
              <w:right w:val="nil"/>
            </w:tcBorders>
            <w:shd w:val="clear" w:color="auto" w:fill="auto"/>
            <w:noWrap/>
            <w:vAlign w:val="center"/>
            <w:hideMark/>
          </w:tcPr>
          <w:p w14:paraId="74F9834B" w14:textId="335D0EF9" w:rsidR="00A102E9" w:rsidRPr="00A102E9" w:rsidRDefault="00A102E9" w:rsidP="00C84C9E">
            <w:pPr>
              <w:rPr>
                <w:b/>
                <w:bCs/>
                <w:color w:val="000000"/>
                <w:sz w:val="20"/>
                <w:szCs w:val="20"/>
              </w:rPr>
            </w:pPr>
            <w:r w:rsidRPr="00A102E9">
              <w:rPr>
                <w:b/>
                <w:bCs/>
                <w:color w:val="000000"/>
                <w:sz w:val="20"/>
                <w:szCs w:val="20"/>
              </w:rPr>
              <w:t>Senate</w:t>
            </w:r>
          </w:p>
        </w:tc>
      </w:tr>
      <w:tr w:rsidR="00A102E9" w:rsidRPr="00657C61" w14:paraId="0221ACC5" w14:textId="5832C477" w:rsidTr="00C84C9E">
        <w:trPr>
          <w:trHeight w:val="20"/>
          <w:jc w:val="center"/>
        </w:trPr>
        <w:tc>
          <w:tcPr>
            <w:tcW w:w="0" w:type="auto"/>
            <w:vMerge w:val="restart"/>
            <w:tcBorders>
              <w:top w:val="single" w:sz="4" w:space="0" w:color="auto"/>
              <w:left w:val="nil"/>
              <w:right w:val="nil"/>
            </w:tcBorders>
            <w:shd w:val="clear" w:color="auto" w:fill="auto"/>
            <w:noWrap/>
            <w:hideMark/>
          </w:tcPr>
          <w:p w14:paraId="218EC5B9" w14:textId="77777777" w:rsidR="00A102E9" w:rsidRPr="00A102E9" w:rsidRDefault="00A102E9" w:rsidP="00D16AB1">
            <w:pPr>
              <w:rPr>
                <w:color w:val="000000"/>
                <w:sz w:val="20"/>
                <w:szCs w:val="20"/>
              </w:rPr>
            </w:pPr>
            <w:r w:rsidRPr="00A102E9">
              <w:rPr>
                <w:color w:val="000000"/>
                <w:sz w:val="20"/>
                <w:szCs w:val="20"/>
              </w:rPr>
              <w:t>Cumulative Cosponsors</w:t>
            </w:r>
          </w:p>
          <w:p w14:paraId="7D2391D5" w14:textId="6FF0492B" w:rsidR="00A102E9" w:rsidRPr="00A102E9" w:rsidRDefault="00A102E9" w:rsidP="00D16AB1">
            <w:pPr>
              <w:rPr>
                <w:rFonts w:ascii="Times" w:hAnsi="Times"/>
                <w:color w:val="000000"/>
                <w:sz w:val="20"/>
                <w:szCs w:val="20"/>
              </w:rPr>
            </w:pPr>
          </w:p>
        </w:tc>
        <w:tc>
          <w:tcPr>
            <w:tcW w:w="0" w:type="auto"/>
            <w:tcBorders>
              <w:top w:val="single" w:sz="4" w:space="0" w:color="auto"/>
              <w:left w:val="nil"/>
              <w:bottom w:val="nil"/>
              <w:right w:val="nil"/>
            </w:tcBorders>
            <w:shd w:val="clear" w:color="auto" w:fill="auto"/>
            <w:noWrap/>
            <w:vAlign w:val="bottom"/>
            <w:hideMark/>
          </w:tcPr>
          <w:p w14:paraId="589E99EE" w14:textId="2E8D339F" w:rsidR="00A102E9" w:rsidRPr="00A102E9" w:rsidRDefault="00A102E9" w:rsidP="00657C61">
            <w:pPr>
              <w:tabs>
                <w:tab w:val="decimal" w:pos="205"/>
              </w:tabs>
              <w:rPr>
                <w:color w:val="000000"/>
                <w:sz w:val="20"/>
                <w:szCs w:val="20"/>
              </w:rPr>
            </w:pPr>
            <w:r w:rsidRPr="00F32198">
              <w:rPr>
                <w:color w:val="000000"/>
                <w:sz w:val="20"/>
                <w:szCs w:val="20"/>
              </w:rPr>
              <w:t>0.96***</w:t>
            </w:r>
          </w:p>
        </w:tc>
        <w:tc>
          <w:tcPr>
            <w:tcW w:w="0" w:type="auto"/>
            <w:tcBorders>
              <w:top w:val="single" w:sz="4" w:space="0" w:color="auto"/>
              <w:left w:val="nil"/>
              <w:bottom w:val="nil"/>
              <w:right w:val="nil"/>
            </w:tcBorders>
          </w:tcPr>
          <w:p w14:paraId="0BA7D315" w14:textId="77777777" w:rsidR="00A102E9" w:rsidRPr="00A102E9" w:rsidRDefault="00A102E9" w:rsidP="00657C61">
            <w:pPr>
              <w:tabs>
                <w:tab w:val="decimal" w:pos="223"/>
              </w:tabs>
              <w:rPr>
                <w:color w:val="000000"/>
                <w:sz w:val="20"/>
                <w:szCs w:val="20"/>
              </w:rPr>
            </w:pPr>
          </w:p>
        </w:tc>
        <w:tc>
          <w:tcPr>
            <w:tcW w:w="0" w:type="auto"/>
            <w:tcBorders>
              <w:top w:val="single" w:sz="4" w:space="0" w:color="auto"/>
              <w:left w:val="nil"/>
              <w:bottom w:val="nil"/>
              <w:right w:val="nil"/>
            </w:tcBorders>
            <w:vAlign w:val="bottom"/>
          </w:tcPr>
          <w:p w14:paraId="57841B8C" w14:textId="68832ED0" w:rsidR="00A102E9" w:rsidRPr="00A102E9" w:rsidRDefault="00A102E9" w:rsidP="00657C61">
            <w:pPr>
              <w:tabs>
                <w:tab w:val="decimal" w:pos="223"/>
              </w:tabs>
              <w:rPr>
                <w:color w:val="000000"/>
                <w:sz w:val="20"/>
                <w:szCs w:val="20"/>
              </w:rPr>
            </w:pPr>
            <w:r w:rsidRPr="00A102E9">
              <w:rPr>
                <w:color w:val="000000"/>
                <w:sz w:val="20"/>
                <w:szCs w:val="20"/>
              </w:rPr>
              <w:t>0.74***</w:t>
            </w:r>
          </w:p>
        </w:tc>
      </w:tr>
      <w:tr w:rsidR="00A102E9" w:rsidRPr="00657C61" w14:paraId="24003CC8" w14:textId="6181BDDB" w:rsidTr="00C84C9E">
        <w:trPr>
          <w:trHeight w:val="20"/>
          <w:jc w:val="center"/>
        </w:trPr>
        <w:tc>
          <w:tcPr>
            <w:tcW w:w="0" w:type="auto"/>
            <w:vMerge/>
            <w:tcBorders>
              <w:left w:val="nil"/>
              <w:bottom w:val="nil"/>
              <w:right w:val="nil"/>
            </w:tcBorders>
            <w:shd w:val="clear" w:color="auto" w:fill="auto"/>
            <w:noWrap/>
            <w:hideMark/>
          </w:tcPr>
          <w:p w14:paraId="60EDAC0D"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18EE4831" w14:textId="7A0216ED" w:rsidR="00A102E9" w:rsidRPr="00A102E9" w:rsidRDefault="00A102E9" w:rsidP="00657C61">
            <w:pPr>
              <w:tabs>
                <w:tab w:val="decimal" w:pos="205"/>
              </w:tabs>
              <w:rPr>
                <w:color w:val="000000"/>
                <w:sz w:val="20"/>
                <w:szCs w:val="20"/>
              </w:rPr>
            </w:pPr>
            <w:r w:rsidRPr="00A102E9">
              <w:rPr>
                <w:color w:val="000000"/>
                <w:sz w:val="20"/>
                <w:szCs w:val="20"/>
              </w:rPr>
              <w:t>(0.00)</w:t>
            </w:r>
          </w:p>
        </w:tc>
        <w:tc>
          <w:tcPr>
            <w:tcW w:w="0" w:type="auto"/>
            <w:tcBorders>
              <w:top w:val="nil"/>
              <w:left w:val="nil"/>
              <w:bottom w:val="nil"/>
              <w:right w:val="nil"/>
            </w:tcBorders>
          </w:tcPr>
          <w:p w14:paraId="45A57132"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085445A3" w14:textId="40598739" w:rsidR="00A102E9" w:rsidRPr="00A102E9" w:rsidRDefault="00A102E9" w:rsidP="00657C61">
            <w:pPr>
              <w:tabs>
                <w:tab w:val="decimal" w:pos="223"/>
              </w:tabs>
              <w:rPr>
                <w:color w:val="000000"/>
                <w:sz w:val="20"/>
                <w:szCs w:val="20"/>
              </w:rPr>
            </w:pPr>
            <w:r w:rsidRPr="00A102E9">
              <w:rPr>
                <w:color w:val="000000"/>
                <w:sz w:val="20"/>
                <w:szCs w:val="20"/>
              </w:rPr>
              <w:t>(0.05)</w:t>
            </w:r>
          </w:p>
        </w:tc>
      </w:tr>
      <w:tr w:rsidR="00A102E9" w:rsidRPr="00657C61" w14:paraId="6874A005" w14:textId="49419C3B" w:rsidTr="00C84C9E">
        <w:trPr>
          <w:trHeight w:val="20"/>
          <w:jc w:val="center"/>
        </w:trPr>
        <w:tc>
          <w:tcPr>
            <w:tcW w:w="0" w:type="auto"/>
            <w:vMerge w:val="restart"/>
            <w:tcBorders>
              <w:top w:val="nil"/>
              <w:left w:val="nil"/>
              <w:right w:val="nil"/>
            </w:tcBorders>
            <w:shd w:val="clear" w:color="auto" w:fill="auto"/>
            <w:noWrap/>
            <w:hideMark/>
          </w:tcPr>
          <w:p w14:paraId="7D440BB1" w14:textId="77777777" w:rsidR="00A102E9" w:rsidRPr="00A102E9" w:rsidRDefault="00A102E9" w:rsidP="00D16AB1">
            <w:pPr>
              <w:rPr>
                <w:color w:val="000000"/>
                <w:sz w:val="20"/>
                <w:szCs w:val="20"/>
              </w:rPr>
            </w:pPr>
            <w:r w:rsidRPr="00A102E9">
              <w:rPr>
                <w:color w:val="000000"/>
                <w:sz w:val="20"/>
                <w:szCs w:val="20"/>
              </w:rPr>
              <w:t>Copartisan Cosponsors</w:t>
            </w:r>
          </w:p>
          <w:p w14:paraId="076F75AB" w14:textId="5987EBB2"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5A01DA11" w14:textId="61A073B5" w:rsidR="00A102E9" w:rsidRPr="00A102E9" w:rsidRDefault="00A102E9" w:rsidP="00657C61">
            <w:pPr>
              <w:tabs>
                <w:tab w:val="decimal" w:pos="205"/>
              </w:tabs>
              <w:rPr>
                <w:color w:val="000000"/>
                <w:sz w:val="20"/>
                <w:szCs w:val="20"/>
              </w:rPr>
            </w:pPr>
            <w:r w:rsidRPr="00A102E9">
              <w:rPr>
                <w:color w:val="000000"/>
                <w:sz w:val="20"/>
                <w:szCs w:val="20"/>
              </w:rPr>
              <w:t>1.0</w:t>
            </w:r>
            <w:r w:rsidR="000F4481">
              <w:rPr>
                <w:color w:val="000000"/>
                <w:sz w:val="20"/>
                <w:szCs w:val="20"/>
              </w:rPr>
              <w:t>4</w:t>
            </w:r>
            <w:r w:rsidRPr="00A102E9">
              <w:rPr>
                <w:color w:val="000000"/>
                <w:sz w:val="20"/>
                <w:szCs w:val="20"/>
              </w:rPr>
              <w:t>***</w:t>
            </w:r>
          </w:p>
        </w:tc>
        <w:tc>
          <w:tcPr>
            <w:tcW w:w="0" w:type="auto"/>
            <w:tcBorders>
              <w:top w:val="nil"/>
              <w:left w:val="nil"/>
              <w:bottom w:val="nil"/>
              <w:right w:val="nil"/>
            </w:tcBorders>
          </w:tcPr>
          <w:p w14:paraId="17949765"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141799D1" w14:textId="76F45CAF" w:rsidR="00A102E9" w:rsidRPr="00A102E9" w:rsidRDefault="00A102E9" w:rsidP="00657C61">
            <w:pPr>
              <w:tabs>
                <w:tab w:val="decimal" w:pos="223"/>
              </w:tabs>
              <w:rPr>
                <w:color w:val="000000"/>
                <w:sz w:val="20"/>
                <w:szCs w:val="20"/>
              </w:rPr>
            </w:pPr>
            <w:r w:rsidRPr="00A102E9">
              <w:rPr>
                <w:color w:val="000000"/>
                <w:sz w:val="20"/>
                <w:szCs w:val="20"/>
              </w:rPr>
              <w:t>1.44***</w:t>
            </w:r>
          </w:p>
        </w:tc>
      </w:tr>
      <w:tr w:rsidR="00A102E9" w:rsidRPr="00657C61" w14:paraId="6B24E689" w14:textId="7AE49D97" w:rsidTr="00C84C9E">
        <w:trPr>
          <w:trHeight w:val="20"/>
          <w:jc w:val="center"/>
        </w:trPr>
        <w:tc>
          <w:tcPr>
            <w:tcW w:w="0" w:type="auto"/>
            <w:vMerge/>
            <w:tcBorders>
              <w:left w:val="nil"/>
              <w:bottom w:val="nil"/>
              <w:right w:val="nil"/>
            </w:tcBorders>
            <w:shd w:val="clear" w:color="auto" w:fill="auto"/>
            <w:noWrap/>
            <w:hideMark/>
          </w:tcPr>
          <w:p w14:paraId="5D2BC964"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73D9D88B" w14:textId="1F52460E" w:rsidR="00A102E9" w:rsidRPr="00A102E9" w:rsidRDefault="00A102E9" w:rsidP="00657C61">
            <w:pPr>
              <w:tabs>
                <w:tab w:val="decimal" w:pos="205"/>
              </w:tabs>
              <w:rPr>
                <w:color w:val="000000"/>
                <w:sz w:val="20"/>
                <w:szCs w:val="20"/>
              </w:rPr>
            </w:pPr>
            <w:r w:rsidRPr="00A102E9">
              <w:rPr>
                <w:color w:val="000000"/>
                <w:sz w:val="20"/>
                <w:szCs w:val="20"/>
              </w:rPr>
              <w:t>(0.00)</w:t>
            </w:r>
          </w:p>
        </w:tc>
        <w:tc>
          <w:tcPr>
            <w:tcW w:w="0" w:type="auto"/>
            <w:tcBorders>
              <w:top w:val="nil"/>
              <w:left w:val="nil"/>
              <w:bottom w:val="nil"/>
              <w:right w:val="nil"/>
            </w:tcBorders>
          </w:tcPr>
          <w:p w14:paraId="759B15FB"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075536D3" w14:textId="3A80ADDF" w:rsidR="00A102E9" w:rsidRPr="00A102E9" w:rsidRDefault="00A102E9" w:rsidP="00657C61">
            <w:pPr>
              <w:tabs>
                <w:tab w:val="decimal" w:pos="223"/>
              </w:tabs>
              <w:rPr>
                <w:color w:val="000000"/>
                <w:sz w:val="20"/>
                <w:szCs w:val="20"/>
              </w:rPr>
            </w:pPr>
            <w:r w:rsidRPr="00A102E9">
              <w:rPr>
                <w:color w:val="000000"/>
                <w:sz w:val="20"/>
                <w:szCs w:val="20"/>
              </w:rPr>
              <w:t>(0.09)</w:t>
            </w:r>
          </w:p>
        </w:tc>
      </w:tr>
      <w:tr w:rsidR="00A102E9" w:rsidRPr="00657C61" w14:paraId="1D3E243C" w14:textId="5D965812" w:rsidTr="00C84C9E">
        <w:trPr>
          <w:trHeight w:val="20"/>
          <w:jc w:val="center"/>
        </w:trPr>
        <w:tc>
          <w:tcPr>
            <w:tcW w:w="0" w:type="auto"/>
            <w:vMerge w:val="restart"/>
            <w:tcBorders>
              <w:top w:val="nil"/>
              <w:left w:val="nil"/>
              <w:right w:val="nil"/>
            </w:tcBorders>
            <w:shd w:val="clear" w:color="auto" w:fill="auto"/>
            <w:noWrap/>
            <w:hideMark/>
          </w:tcPr>
          <w:p w14:paraId="36817C10" w14:textId="77777777" w:rsidR="00A102E9" w:rsidRPr="00A102E9" w:rsidRDefault="00A102E9" w:rsidP="00D16AB1">
            <w:pPr>
              <w:rPr>
                <w:color w:val="000000"/>
                <w:sz w:val="20"/>
                <w:szCs w:val="20"/>
              </w:rPr>
            </w:pPr>
            <w:r w:rsidRPr="00A102E9">
              <w:rPr>
                <w:color w:val="000000"/>
                <w:sz w:val="20"/>
                <w:szCs w:val="20"/>
              </w:rPr>
              <w:t>Bipartisan Cosponsors</w:t>
            </w:r>
          </w:p>
          <w:p w14:paraId="658781ED" w14:textId="71FB03BA"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1A905A09" w14:textId="6383DB91" w:rsidR="00A102E9" w:rsidRPr="00A102E9" w:rsidRDefault="000F4481" w:rsidP="00657C61">
            <w:pPr>
              <w:tabs>
                <w:tab w:val="decimal" w:pos="205"/>
              </w:tabs>
              <w:rPr>
                <w:color w:val="000000"/>
                <w:sz w:val="20"/>
                <w:szCs w:val="20"/>
              </w:rPr>
            </w:pPr>
            <w:r>
              <w:rPr>
                <w:color w:val="000000"/>
                <w:sz w:val="20"/>
                <w:szCs w:val="20"/>
              </w:rPr>
              <w:t>1</w:t>
            </w:r>
            <w:r w:rsidR="00A102E9" w:rsidRPr="00A102E9">
              <w:rPr>
                <w:color w:val="000000"/>
                <w:sz w:val="20"/>
                <w:szCs w:val="20"/>
              </w:rPr>
              <w:t>.</w:t>
            </w:r>
            <w:r w:rsidR="006A04BA">
              <w:rPr>
                <w:color w:val="000000"/>
                <w:sz w:val="20"/>
                <w:szCs w:val="20"/>
              </w:rPr>
              <w:t>91</w:t>
            </w:r>
            <w:r w:rsidR="00A102E9" w:rsidRPr="00A102E9">
              <w:rPr>
                <w:color w:val="000000"/>
                <w:sz w:val="20"/>
                <w:szCs w:val="20"/>
              </w:rPr>
              <w:t>***</w:t>
            </w:r>
          </w:p>
        </w:tc>
        <w:tc>
          <w:tcPr>
            <w:tcW w:w="0" w:type="auto"/>
            <w:tcBorders>
              <w:top w:val="nil"/>
              <w:left w:val="nil"/>
              <w:bottom w:val="nil"/>
              <w:right w:val="nil"/>
            </w:tcBorders>
          </w:tcPr>
          <w:p w14:paraId="7E6D8097"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2EDADC32" w14:textId="59A73372" w:rsidR="00A102E9" w:rsidRPr="00A102E9" w:rsidRDefault="00A102E9" w:rsidP="00657C61">
            <w:pPr>
              <w:tabs>
                <w:tab w:val="decimal" w:pos="223"/>
              </w:tabs>
              <w:rPr>
                <w:color w:val="000000"/>
                <w:sz w:val="20"/>
                <w:szCs w:val="20"/>
              </w:rPr>
            </w:pPr>
            <w:r w:rsidRPr="00A102E9">
              <w:rPr>
                <w:color w:val="000000"/>
                <w:sz w:val="20"/>
                <w:szCs w:val="20"/>
              </w:rPr>
              <w:t>1.24</w:t>
            </w:r>
          </w:p>
        </w:tc>
      </w:tr>
      <w:tr w:rsidR="00A102E9" w:rsidRPr="00657C61" w14:paraId="2BC465EF" w14:textId="6290DF3D" w:rsidTr="00C84C9E">
        <w:trPr>
          <w:trHeight w:val="20"/>
          <w:jc w:val="center"/>
        </w:trPr>
        <w:tc>
          <w:tcPr>
            <w:tcW w:w="0" w:type="auto"/>
            <w:vMerge/>
            <w:tcBorders>
              <w:left w:val="nil"/>
              <w:bottom w:val="nil"/>
              <w:right w:val="nil"/>
            </w:tcBorders>
            <w:shd w:val="clear" w:color="auto" w:fill="auto"/>
            <w:noWrap/>
            <w:hideMark/>
          </w:tcPr>
          <w:p w14:paraId="7400E2DE"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610C4D04" w14:textId="548B2A55" w:rsidR="00A102E9" w:rsidRPr="00A102E9" w:rsidRDefault="00A102E9" w:rsidP="00657C61">
            <w:pPr>
              <w:tabs>
                <w:tab w:val="decimal" w:pos="205"/>
              </w:tabs>
              <w:rPr>
                <w:color w:val="000000"/>
                <w:sz w:val="20"/>
                <w:szCs w:val="20"/>
              </w:rPr>
            </w:pPr>
            <w:r w:rsidRPr="00A102E9">
              <w:rPr>
                <w:color w:val="000000"/>
                <w:sz w:val="20"/>
                <w:szCs w:val="20"/>
              </w:rPr>
              <w:t>(0.</w:t>
            </w:r>
            <w:r w:rsidR="00657CE3">
              <w:rPr>
                <w:color w:val="000000"/>
                <w:sz w:val="20"/>
                <w:szCs w:val="20"/>
              </w:rPr>
              <w:t>2</w:t>
            </w:r>
            <w:r w:rsidR="006A04BA">
              <w:rPr>
                <w:color w:val="000000"/>
                <w:sz w:val="20"/>
                <w:szCs w:val="20"/>
              </w:rPr>
              <w:t>5</w:t>
            </w:r>
            <w:r w:rsidRPr="00A102E9">
              <w:rPr>
                <w:color w:val="000000"/>
                <w:sz w:val="20"/>
                <w:szCs w:val="20"/>
              </w:rPr>
              <w:t>)</w:t>
            </w:r>
          </w:p>
        </w:tc>
        <w:tc>
          <w:tcPr>
            <w:tcW w:w="0" w:type="auto"/>
            <w:tcBorders>
              <w:top w:val="nil"/>
              <w:left w:val="nil"/>
              <w:bottom w:val="nil"/>
              <w:right w:val="nil"/>
            </w:tcBorders>
          </w:tcPr>
          <w:p w14:paraId="5B8877D2"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2FF381B9" w14:textId="49EB1B70" w:rsidR="00A102E9" w:rsidRPr="00A102E9" w:rsidRDefault="00A102E9" w:rsidP="00657C61">
            <w:pPr>
              <w:tabs>
                <w:tab w:val="decimal" w:pos="223"/>
              </w:tabs>
              <w:rPr>
                <w:color w:val="000000"/>
                <w:sz w:val="20"/>
                <w:szCs w:val="20"/>
              </w:rPr>
            </w:pPr>
            <w:r w:rsidRPr="00A102E9">
              <w:rPr>
                <w:color w:val="000000"/>
                <w:sz w:val="20"/>
                <w:szCs w:val="20"/>
              </w:rPr>
              <w:t>(0.27)</w:t>
            </w:r>
          </w:p>
        </w:tc>
      </w:tr>
      <w:tr w:rsidR="00A102E9" w:rsidRPr="00657C61" w14:paraId="2ABB37BF" w14:textId="68C76D94" w:rsidTr="00C84C9E">
        <w:trPr>
          <w:trHeight w:val="20"/>
          <w:jc w:val="center"/>
        </w:trPr>
        <w:tc>
          <w:tcPr>
            <w:tcW w:w="0" w:type="auto"/>
            <w:vMerge w:val="restart"/>
            <w:tcBorders>
              <w:top w:val="nil"/>
              <w:left w:val="nil"/>
              <w:right w:val="nil"/>
            </w:tcBorders>
            <w:shd w:val="clear" w:color="auto" w:fill="auto"/>
            <w:noWrap/>
            <w:hideMark/>
          </w:tcPr>
          <w:p w14:paraId="208147E8" w14:textId="77777777" w:rsidR="00A102E9" w:rsidRPr="00A102E9" w:rsidRDefault="00A102E9" w:rsidP="00D16AB1">
            <w:pPr>
              <w:rPr>
                <w:color w:val="000000"/>
                <w:sz w:val="20"/>
                <w:szCs w:val="20"/>
              </w:rPr>
            </w:pPr>
            <w:r w:rsidRPr="00A102E9">
              <w:rPr>
                <w:color w:val="000000"/>
                <w:sz w:val="20"/>
                <w:szCs w:val="20"/>
              </w:rPr>
              <w:t>Democrat</w:t>
            </w:r>
          </w:p>
          <w:p w14:paraId="679B8B0E" w14:textId="159980DF"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55328076" w14:textId="668F52F2" w:rsidR="00A102E9" w:rsidRPr="00A102E9" w:rsidRDefault="00A102E9" w:rsidP="00657C61">
            <w:pPr>
              <w:tabs>
                <w:tab w:val="decimal" w:pos="205"/>
              </w:tabs>
              <w:rPr>
                <w:color w:val="000000"/>
                <w:sz w:val="20"/>
                <w:szCs w:val="20"/>
              </w:rPr>
            </w:pPr>
            <w:r w:rsidRPr="00A102E9">
              <w:rPr>
                <w:color w:val="000000"/>
                <w:sz w:val="20"/>
                <w:szCs w:val="20"/>
              </w:rPr>
              <w:t>0.67***</w:t>
            </w:r>
          </w:p>
        </w:tc>
        <w:tc>
          <w:tcPr>
            <w:tcW w:w="0" w:type="auto"/>
            <w:tcBorders>
              <w:top w:val="nil"/>
              <w:left w:val="nil"/>
              <w:bottom w:val="nil"/>
              <w:right w:val="nil"/>
            </w:tcBorders>
          </w:tcPr>
          <w:p w14:paraId="759A19AF"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0D7709AF" w14:textId="1D698EDB" w:rsidR="00A102E9" w:rsidRPr="00A102E9" w:rsidRDefault="00A102E9" w:rsidP="00657C61">
            <w:pPr>
              <w:tabs>
                <w:tab w:val="decimal" w:pos="223"/>
              </w:tabs>
              <w:rPr>
                <w:color w:val="000000"/>
                <w:sz w:val="20"/>
                <w:szCs w:val="20"/>
              </w:rPr>
            </w:pPr>
            <w:r w:rsidRPr="00A102E9">
              <w:rPr>
                <w:color w:val="000000"/>
                <w:sz w:val="20"/>
                <w:szCs w:val="20"/>
              </w:rPr>
              <w:t>1.23</w:t>
            </w:r>
          </w:p>
        </w:tc>
      </w:tr>
      <w:tr w:rsidR="00A102E9" w:rsidRPr="00657C61" w14:paraId="4C2E364D" w14:textId="360999A2" w:rsidTr="00C84C9E">
        <w:trPr>
          <w:trHeight w:val="20"/>
          <w:jc w:val="center"/>
        </w:trPr>
        <w:tc>
          <w:tcPr>
            <w:tcW w:w="0" w:type="auto"/>
            <w:vMerge/>
            <w:tcBorders>
              <w:left w:val="nil"/>
              <w:bottom w:val="nil"/>
              <w:right w:val="nil"/>
            </w:tcBorders>
            <w:shd w:val="clear" w:color="auto" w:fill="auto"/>
            <w:noWrap/>
            <w:hideMark/>
          </w:tcPr>
          <w:p w14:paraId="6B566490"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6C5CE1C5" w14:textId="34DDE6FB" w:rsidR="00A102E9" w:rsidRPr="00A102E9" w:rsidRDefault="00A102E9" w:rsidP="00657C61">
            <w:pPr>
              <w:tabs>
                <w:tab w:val="decimal" w:pos="205"/>
              </w:tabs>
              <w:rPr>
                <w:color w:val="000000"/>
                <w:sz w:val="20"/>
                <w:szCs w:val="20"/>
              </w:rPr>
            </w:pPr>
            <w:r w:rsidRPr="00A102E9">
              <w:rPr>
                <w:color w:val="000000"/>
                <w:sz w:val="20"/>
                <w:szCs w:val="20"/>
              </w:rPr>
              <w:t>(0.07)</w:t>
            </w:r>
          </w:p>
        </w:tc>
        <w:tc>
          <w:tcPr>
            <w:tcW w:w="0" w:type="auto"/>
            <w:tcBorders>
              <w:top w:val="nil"/>
              <w:left w:val="nil"/>
              <w:bottom w:val="nil"/>
              <w:right w:val="nil"/>
            </w:tcBorders>
          </w:tcPr>
          <w:p w14:paraId="098CF9E9"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424E2D57" w14:textId="33D83C45" w:rsidR="00A102E9" w:rsidRPr="00A102E9" w:rsidRDefault="00A102E9" w:rsidP="00657C61">
            <w:pPr>
              <w:tabs>
                <w:tab w:val="decimal" w:pos="223"/>
              </w:tabs>
              <w:rPr>
                <w:color w:val="000000"/>
                <w:sz w:val="20"/>
                <w:szCs w:val="20"/>
              </w:rPr>
            </w:pPr>
            <w:r w:rsidRPr="00A102E9">
              <w:rPr>
                <w:color w:val="000000"/>
                <w:sz w:val="20"/>
                <w:szCs w:val="20"/>
              </w:rPr>
              <w:t>(0.28)</w:t>
            </w:r>
          </w:p>
        </w:tc>
      </w:tr>
      <w:tr w:rsidR="00A102E9" w:rsidRPr="00657C61" w14:paraId="2F483438" w14:textId="2E9F9005" w:rsidTr="00C84C9E">
        <w:trPr>
          <w:trHeight w:val="20"/>
          <w:jc w:val="center"/>
        </w:trPr>
        <w:tc>
          <w:tcPr>
            <w:tcW w:w="0" w:type="auto"/>
            <w:vMerge w:val="restart"/>
            <w:tcBorders>
              <w:top w:val="nil"/>
              <w:left w:val="nil"/>
              <w:right w:val="nil"/>
            </w:tcBorders>
            <w:shd w:val="clear" w:color="auto" w:fill="auto"/>
            <w:noWrap/>
            <w:hideMark/>
          </w:tcPr>
          <w:p w14:paraId="1AB05DCF" w14:textId="77777777" w:rsidR="00A102E9" w:rsidRPr="00A102E9" w:rsidRDefault="00A102E9" w:rsidP="00D16AB1">
            <w:pPr>
              <w:rPr>
                <w:color w:val="000000"/>
                <w:sz w:val="20"/>
                <w:szCs w:val="20"/>
              </w:rPr>
            </w:pPr>
            <w:r w:rsidRPr="00A102E9">
              <w:rPr>
                <w:color w:val="000000"/>
                <w:sz w:val="20"/>
                <w:szCs w:val="20"/>
              </w:rPr>
              <w:t>Ideologically Extreme Legislator</w:t>
            </w:r>
          </w:p>
          <w:p w14:paraId="49424159" w14:textId="5821F589"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0DD1C934" w14:textId="79E3E4DA" w:rsidR="00A102E9" w:rsidRPr="00A102E9" w:rsidRDefault="00A102E9" w:rsidP="00657C61">
            <w:pPr>
              <w:tabs>
                <w:tab w:val="decimal" w:pos="205"/>
              </w:tabs>
              <w:rPr>
                <w:color w:val="000000"/>
                <w:sz w:val="20"/>
                <w:szCs w:val="20"/>
              </w:rPr>
            </w:pPr>
            <w:r w:rsidRPr="00A102E9">
              <w:rPr>
                <w:color w:val="000000"/>
                <w:sz w:val="20"/>
                <w:szCs w:val="20"/>
              </w:rPr>
              <w:t>1.3</w:t>
            </w:r>
            <w:r w:rsidR="006A04BA">
              <w:rPr>
                <w:color w:val="000000"/>
                <w:sz w:val="20"/>
                <w:szCs w:val="20"/>
              </w:rPr>
              <w:t>5</w:t>
            </w:r>
            <w:r w:rsidRPr="00A102E9">
              <w:rPr>
                <w:color w:val="000000"/>
                <w:sz w:val="20"/>
                <w:szCs w:val="20"/>
              </w:rPr>
              <w:t>***</w:t>
            </w:r>
          </w:p>
        </w:tc>
        <w:tc>
          <w:tcPr>
            <w:tcW w:w="0" w:type="auto"/>
            <w:tcBorders>
              <w:top w:val="nil"/>
              <w:left w:val="nil"/>
              <w:bottom w:val="nil"/>
              <w:right w:val="nil"/>
            </w:tcBorders>
          </w:tcPr>
          <w:p w14:paraId="6A55DB67"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44208983" w14:textId="005C2721" w:rsidR="00A102E9" w:rsidRPr="00A102E9" w:rsidRDefault="00A102E9" w:rsidP="00657C61">
            <w:pPr>
              <w:tabs>
                <w:tab w:val="decimal" w:pos="223"/>
              </w:tabs>
              <w:rPr>
                <w:color w:val="000000"/>
                <w:sz w:val="20"/>
                <w:szCs w:val="20"/>
              </w:rPr>
            </w:pPr>
            <w:r w:rsidRPr="00A102E9">
              <w:rPr>
                <w:color w:val="000000"/>
                <w:sz w:val="20"/>
                <w:szCs w:val="20"/>
              </w:rPr>
              <w:t>1.75***</w:t>
            </w:r>
          </w:p>
        </w:tc>
      </w:tr>
      <w:tr w:rsidR="00A102E9" w:rsidRPr="00657C61" w14:paraId="289416FF" w14:textId="02D36EF1" w:rsidTr="00C84C9E">
        <w:trPr>
          <w:trHeight w:val="20"/>
          <w:jc w:val="center"/>
        </w:trPr>
        <w:tc>
          <w:tcPr>
            <w:tcW w:w="0" w:type="auto"/>
            <w:vMerge/>
            <w:tcBorders>
              <w:left w:val="nil"/>
              <w:bottom w:val="nil"/>
              <w:right w:val="nil"/>
            </w:tcBorders>
            <w:shd w:val="clear" w:color="auto" w:fill="auto"/>
            <w:noWrap/>
            <w:hideMark/>
          </w:tcPr>
          <w:p w14:paraId="000802B8"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4E5CED10" w14:textId="27E55296" w:rsidR="00A102E9" w:rsidRPr="00A102E9" w:rsidRDefault="00A102E9" w:rsidP="00657C61">
            <w:pPr>
              <w:tabs>
                <w:tab w:val="decimal" w:pos="205"/>
              </w:tabs>
              <w:rPr>
                <w:color w:val="000000"/>
                <w:sz w:val="20"/>
                <w:szCs w:val="20"/>
              </w:rPr>
            </w:pPr>
            <w:r w:rsidRPr="00A102E9">
              <w:rPr>
                <w:color w:val="000000"/>
                <w:sz w:val="20"/>
                <w:szCs w:val="20"/>
              </w:rPr>
              <w:t>(0.08)</w:t>
            </w:r>
          </w:p>
        </w:tc>
        <w:tc>
          <w:tcPr>
            <w:tcW w:w="0" w:type="auto"/>
            <w:tcBorders>
              <w:top w:val="nil"/>
              <w:left w:val="nil"/>
              <w:bottom w:val="nil"/>
              <w:right w:val="nil"/>
            </w:tcBorders>
          </w:tcPr>
          <w:p w14:paraId="6E0E87BA"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5DFF5CB3" w14:textId="7ACEE405" w:rsidR="00A102E9" w:rsidRPr="00A102E9" w:rsidRDefault="00A102E9" w:rsidP="00657C61">
            <w:pPr>
              <w:tabs>
                <w:tab w:val="decimal" w:pos="223"/>
              </w:tabs>
              <w:rPr>
                <w:color w:val="000000"/>
                <w:sz w:val="20"/>
                <w:szCs w:val="20"/>
              </w:rPr>
            </w:pPr>
            <w:r w:rsidRPr="00A102E9">
              <w:rPr>
                <w:color w:val="000000"/>
                <w:sz w:val="20"/>
                <w:szCs w:val="20"/>
              </w:rPr>
              <w:t>(0.27)</w:t>
            </w:r>
          </w:p>
        </w:tc>
      </w:tr>
      <w:tr w:rsidR="00A102E9" w:rsidRPr="00657C61" w14:paraId="63A179DD" w14:textId="17E5103E" w:rsidTr="00C84C9E">
        <w:trPr>
          <w:trHeight w:val="20"/>
          <w:jc w:val="center"/>
        </w:trPr>
        <w:tc>
          <w:tcPr>
            <w:tcW w:w="0" w:type="auto"/>
            <w:vMerge w:val="restart"/>
            <w:tcBorders>
              <w:top w:val="nil"/>
              <w:left w:val="nil"/>
              <w:right w:val="nil"/>
            </w:tcBorders>
            <w:shd w:val="clear" w:color="auto" w:fill="auto"/>
            <w:noWrap/>
            <w:hideMark/>
          </w:tcPr>
          <w:p w14:paraId="7B0B8F75" w14:textId="11C48690" w:rsidR="00A102E9" w:rsidRPr="00A102E9" w:rsidRDefault="00A102E9" w:rsidP="00D16AB1">
            <w:pPr>
              <w:rPr>
                <w:color w:val="000000"/>
                <w:sz w:val="20"/>
                <w:szCs w:val="20"/>
              </w:rPr>
            </w:pPr>
            <w:r w:rsidRPr="00A102E9">
              <w:rPr>
                <w:color w:val="000000"/>
                <w:sz w:val="20"/>
                <w:szCs w:val="20"/>
              </w:rPr>
              <w:t>District Conservativism</w:t>
            </w:r>
          </w:p>
          <w:p w14:paraId="2739A1EA" w14:textId="35976948"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690552DD" w14:textId="36CF8791" w:rsidR="00A102E9" w:rsidRPr="00A102E9" w:rsidRDefault="00A102E9" w:rsidP="00657C61">
            <w:pPr>
              <w:tabs>
                <w:tab w:val="decimal" w:pos="205"/>
              </w:tabs>
              <w:rPr>
                <w:color w:val="000000"/>
                <w:sz w:val="20"/>
                <w:szCs w:val="20"/>
              </w:rPr>
            </w:pPr>
            <w:r w:rsidRPr="00A102E9">
              <w:rPr>
                <w:color w:val="000000"/>
                <w:sz w:val="20"/>
                <w:szCs w:val="20"/>
              </w:rPr>
              <w:t>1.0</w:t>
            </w:r>
            <w:r w:rsidR="006A04BA">
              <w:rPr>
                <w:color w:val="000000"/>
                <w:sz w:val="20"/>
                <w:szCs w:val="20"/>
              </w:rPr>
              <w:t>5</w:t>
            </w:r>
          </w:p>
        </w:tc>
        <w:tc>
          <w:tcPr>
            <w:tcW w:w="0" w:type="auto"/>
            <w:tcBorders>
              <w:top w:val="nil"/>
              <w:left w:val="nil"/>
              <w:bottom w:val="nil"/>
              <w:right w:val="nil"/>
            </w:tcBorders>
          </w:tcPr>
          <w:p w14:paraId="66307FAD"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0C48E5B8" w14:textId="3E79EAC6" w:rsidR="00A102E9" w:rsidRPr="00A102E9" w:rsidRDefault="00A102E9" w:rsidP="00657C61">
            <w:pPr>
              <w:tabs>
                <w:tab w:val="decimal" w:pos="223"/>
              </w:tabs>
              <w:rPr>
                <w:color w:val="000000"/>
                <w:sz w:val="20"/>
                <w:szCs w:val="20"/>
              </w:rPr>
            </w:pPr>
            <w:r w:rsidRPr="00A102E9">
              <w:rPr>
                <w:color w:val="000000"/>
                <w:sz w:val="20"/>
                <w:szCs w:val="20"/>
              </w:rPr>
              <w:t>1.11</w:t>
            </w:r>
          </w:p>
        </w:tc>
      </w:tr>
      <w:tr w:rsidR="00A102E9" w:rsidRPr="00657C61" w14:paraId="12C55131" w14:textId="078B3C36" w:rsidTr="00C84C9E">
        <w:trPr>
          <w:trHeight w:val="20"/>
          <w:jc w:val="center"/>
        </w:trPr>
        <w:tc>
          <w:tcPr>
            <w:tcW w:w="0" w:type="auto"/>
            <w:vMerge/>
            <w:tcBorders>
              <w:left w:val="nil"/>
              <w:bottom w:val="nil"/>
              <w:right w:val="nil"/>
            </w:tcBorders>
            <w:shd w:val="clear" w:color="auto" w:fill="auto"/>
            <w:noWrap/>
            <w:hideMark/>
          </w:tcPr>
          <w:p w14:paraId="44CD1210"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0A3AD68B" w14:textId="1347FE91" w:rsidR="00A102E9" w:rsidRPr="00A102E9" w:rsidRDefault="00A102E9" w:rsidP="00657C61">
            <w:pPr>
              <w:tabs>
                <w:tab w:val="decimal" w:pos="205"/>
              </w:tabs>
              <w:rPr>
                <w:color w:val="000000"/>
                <w:sz w:val="20"/>
                <w:szCs w:val="20"/>
              </w:rPr>
            </w:pPr>
            <w:r w:rsidRPr="00A102E9">
              <w:rPr>
                <w:color w:val="000000"/>
                <w:sz w:val="20"/>
                <w:szCs w:val="20"/>
              </w:rPr>
              <w:t>(0.</w:t>
            </w:r>
            <w:r w:rsidR="00E22AF6">
              <w:rPr>
                <w:color w:val="000000"/>
                <w:sz w:val="20"/>
                <w:szCs w:val="20"/>
              </w:rPr>
              <w:t>13</w:t>
            </w:r>
            <w:r w:rsidRPr="00A102E9">
              <w:rPr>
                <w:color w:val="000000"/>
                <w:sz w:val="20"/>
                <w:szCs w:val="20"/>
              </w:rPr>
              <w:t>)</w:t>
            </w:r>
          </w:p>
        </w:tc>
        <w:tc>
          <w:tcPr>
            <w:tcW w:w="0" w:type="auto"/>
            <w:tcBorders>
              <w:top w:val="nil"/>
              <w:left w:val="nil"/>
              <w:bottom w:val="nil"/>
              <w:right w:val="nil"/>
            </w:tcBorders>
          </w:tcPr>
          <w:p w14:paraId="0571EB5D"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0E454719" w14:textId="6D9EF034" w:rsidR="00A102E9" w:rsidRPr="00A102E9" w:rsidRDefault="00A102E9" w:rsidP="00657C61">
            <w:pPr>
              <w:tabs>
                <w:tab w:val="decimal" w:pos="223"/>
              </w:tabs>
              <w:rPr>
                <w:color w:val="000000"/>
                <w:sz w:val="20"/>
                <w:szCs w:val="20"/>
              </w:rPr>
            </w:pPr>
            <w:r w:rsidRPr="00A102E9">
              <w:rPr>
                <w:color w:val="000000"/>
                <w:sz w:val="20"/>
                <w:szCs w:val="20"/>
              </w:rPr>
              <w:t>(0.35)</w:t>
            </w:r>
          </w:p>
        </w:tc>
      </w:tr>
      <w:tr w:rsidR="00A102E9" w:rsidRPr="00657C61" w14:paraId="56056FE1" w14:textId="27E4648C" w:rsidTr="00C84C9E">
        <w:trPr>
          <w:trHeight w:val="20"/>
          <w:jc w:val="center"/>
        </w:trPr>
        <w:tc>
          <w:tcPr>
            <w:tcW w:w="0" w:type="auto"/>
            <w:vMerge w:val="restart"/>
            <w:tcBorders>
              <w:top w:val="nil"/>
              <w:left w:val="nil"/>
              <w:right w:val="nil"/>
            </w:tcBorders>
            <w:shd w:val="clear" w:color="auto" w:fill="auto"/>
            <w:noWrap/>
            <w:hideMark/>
          </w:tcPr>
          <w:p w14:paraId="058B83BA" w14:textId="77777777" w:rsidR="00A102E9" w:rsidRPr="00A102E9" w:rsidRDefault="00A102E9" w:rsidP="00D16AB1">
            <w:pPr>
              <w:rPr>
                <w:color w:val="000000"/>
                <w:sz w:val="20"/>
                <w:szCs w:val="20"/>
              </w:rPr>
            </w:pPr>
            <w:r w:rsidRPr="00A102E9">
              <w:rPr>
                <w:color w:val="000000"/>
                <w:sz w:val="20"/>
                <w:szCs w:val="20"/>
              </w:rPr>
              <w:t>Conservatism of Bill Author</w:t>
            </w:r>
          </w:p>
          <w:p w14:paraId="45E5D481" w14:textId="5CAEA72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1D163C85" w14:textId="0EE2F80C" w:rsidR="00A102E9" w:rsidRPr="00A102E9" w:rsidRDefault="00657CE3" w:rsidP="00657C61">
            <w:pPr>
              <w:tabs>
                <w:tab w:val="decimal" w:pos="205"/>
              </w:tabs>
              <w:rPr>
                <w:color w:val="000000"/>
                <w:sz w:val="20"/>
                <w:szCs w:val="20"/>
              </w:rPr>
            </w:pPr>
            <w:r>
              <w:rPr>
                <w:color w:val="000000"/>
                <w:sz w:val="20"/>
                <w:szCs w:val="20"/>
              </w:rPr>
              <w:t>4</w:t>
            </w:r>
            <w:r w:rsidR="00A102E9" w:rsidRPr="00A102E9">
              <w:rPr>
                <w:color w:val="000000"/>
                <w:sz w:val="20"/>
                <w:szCs w:val="20"/>
              </w:rPr>
              <w:t>.</w:t>
            </w:r>
            <w:r w:rsidR="006A04BA">
              <w:rPr>
                <w:color w:val="000000"/>
                <w:sz w:val="20"/>
                <w:szCs w:val="20"/>
              </w:rPr>
              <w:t>00</w:t>
            </w:r>
            <w:r w:rsidR="00A102E9" w:rsidRPr="00A102E9">
              <w:rPr>
                <w:color w:val="000000"/>
                <w:sz w:val="20"/>
                <w:szCs w:val="20"/>
              </w:rPr>
              <w:t>***</w:t>
            </w:r>
          </w:p>
        </w:tc>
        <w:tc>
          <w:tcPr>
            <w:tcW w:w="0" w:type="auto"/>
            <w:tcBorders>
              <w:top w:val="nil"/>
              <w:left w:val="nil"/>
              <w:bottom w:val="nil"/>
              <w:right w:val="nil"/>
            </w:tcBorders>
          </w:tcPr>
          <w:p w14:paraId="1BDB6D8D"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791C841E" w14:textId="7E5EF49F" w:rsidR="00A102E9" w:rsidRPr="00A102E9" w:rsidRDefault="00A102E9" w:rsidP="00657C61">
            <w:pPr>
              <w:tabs>
                <w:tab w:val="decimal" w:pos="223"/>
              </w:tabs>
              <w:rPr>
                <w:color w:val="000000"/>
                <w:sz w:val="20"/>
                <w:szCs w:val="20"/>
              </w:rPr>
            </w:pPr>
            <w:r w:rsidRPr="00A102E9">
              <w:rPr>
                <w:color w:val="000000"/>
                <w:sz w:val="20"/>
                <w:szCs w:val="20"/>
              </w:rPr>
              <w:t>0.47***</w:t>
            </w:r>
          </w:p>
        </w:tc>
      </w:tr>
      <w:tr w:rsidR="00A102E9" w:rsidRPr="00657C61" w14:paraId="4F52900F" w14:textId="68690936" w:rsidTr="00C84C9E">
        <w:trPr>
          <w:trHeight w:val="20"/>
          <w:jc w:val="center"/>
        </w:trPr>
        <w:tc>
          <w:tcPr>
            <w:tcW w:w="0" w:type="auto"/>
            <w:vMerge/>
            <w:tcBorders>
              <w:left w:val="nil"/>
              <w:bottom w:val="nil"/>
              <w:right w:val="nil"/>
            </w:tcBorders>
            <w:shd w:val="clear" w:color="auto" w:fill="auto"/>
            <w:noWrap/>
            <w:hideMark/>
          </w:tcPr>
          <w:p w14:paraId="29A1E3AE"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42A854FD" w14:textId="34528EB2" w:rsidR="00A102E9" w:rsidRPr="00A102E9" w:rsidRDefault="00A102E9" w:rsidP="00657C61">
            <w:pPr>
              <w:tabs>
                <w:tab w:val="decimal" w:pos="205"/>
              </w:tabs>
              <w:rPr>
                <w:color w:val="000000"/>
                <w:sz w:val="20"/>
                <w:szCs w:val="20"/>
              </w:rPr>
            </w:pPr>
            <w:r w:rsidRPr="00A102E9">
              <w:rPr>
                <w:color w:val="000000"/>
                <w:sz w:val="20"/>
                <w:szCs w:val="20"/>
              </w:rPr>
              <w:t>(0.</w:t>
            </w:r>
            <w:r w:rsidR="00657CE3">
              <w:rPr>
                <w:color w:val="000000"/>
                <w:sz w:val="20"/>
                <w:szCs w:val="20"/>
              </w:rPr>
              <w:t>3</w:t>
            </w:r>
            <w:r w:rsidR="006A04BA">
              <w:rPr>
                <w:color w:val="000000"/>
                <w:sz w:val="20"/>
                <w:szCs w:val="20"/>
              </w:rPr>
              <w:t>5</w:t>
            </w:r>
            <w:r w:rsidRPr="00A102E9">
              <w:rPr>
                <w:color w:val="000000"/>
                <w:sz w:val="20"/>
                <w:szCs w:val="20"/>
              </w:rPr>
              <w:t>)</w:t>
            </w:r>
          </w:p>
        </w:tc>
        <w:tc>
          <w:tcPr>
            <w:tcW w:w="0" w:type="auto"/>
            <w:tcBorders>
              <w:top w:val="nil"/>
              <w:left w:val="nil"/>
              <w:bottom w:val="nil"/>
              <w:right w:val="nil"/>
            </w:tcBorders>
          </w:tcPr>
          <w:p w14:paraId="30C49A02"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4ED15263" w14:textId="4C068261" w:rsidR="00A102E9" w:rsidRPr="00A102E9" w:rsidRDefault="00A102E9" w:rsidP="00657C61">
            <w:pPr>
              <w:tabs>
                <w:tab w:val="decimal" w:pos="223"/>
              </w:tabs>
              <w:rPr>
                <w:color w:val="000000"/>
                <w:sz w:val="20"/>
                <w:szCs w:val="20"/>
              </w:rPr>
            </w:pPr>
            <w:r w:rsidRPr="00A102E9">
              <w:rPr>
                <w:color w:val="000000"/>
                <w:sz w:val="20"/>
                <w:szCs w:val="20"/>
              </w:rPr>
              <w:t>(0.06)</w:t>
            </w:r>
          </w:p>
        </w:tc>
      </w:tr>
      <w:tr w:rsidR="00A102E9" w:rsidRPr="00657C61" w14:paraId="74D19FED" w14:textId="573062ED" w:rsidTr="00C84C9E">
        <w:trPr>
          <w:trHeight w:val="20"/>
          <w:jc w:val="center"/>
        </w:trPr>
        <w:tc>
          <w:tcPr>
            <w:tcW w:w="0" w:type="auto"/>
            <w:vMerge w:val="restart"/>
            <w:tcBorders>
              <w:top w:val="nil"/>
              <w:left w:val="nil"/>
              <w:right w:val="nil"/>
            </w:tcBorders>
            <w:shd w:val="clear" w:color="auto" w:fill="auto"/>
            <w:noWrap/>
            <w:hideMark/>
          </w:tcPr>
          <w:p w14:paraId="544932BD" w14:textId="77777777" w:rsidR="00A102E9" w:rsidRPr="00A102E9" w:rsidRDefault="00A102E9" w:rsidP="00D16AB1">
            <w:pPr>
              <w:rPr>
                <w:color w:val="000000"/>
                <w:sz w:val="20"/>
                <w:szCs w:val="20"/>
              </w:rPr>
            </w:pPr>
            <w:r w:rsidRPr="00A102E9">
              <w:rPr>
                <w:color w:val="000000"/>
                <w:sz w:val="20"/>
                <w:szCs w:val="20"/>
              </w:rPr>
              <w:t>Member Ideological Difference</w:t>
            </w:r>
          </w:p>
          <w:p w14:paraId="57E61F24" w14:textId="701296E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324598D9" w14:textId="284D3D40" w:rsidR="00A102E9" w:rsidRPr="00A102E9" w:rsidRDefault="00A102E9" w:rsidP="00657C61">
            <w:pPr>
              <w:tabs>
                <w:tab w:val="decimal" w:pos="205"/>
              </w:tabs>
              <w:rPr>
                <w:color w:val="000000"/>
                <w:sz w:val="20"/>
                <w:szCs w:val="20"/>
              </w:rPr>
            </w:pPr>
            <w:r w:rsidRPr="00A102E9">
              <w:rPr>
                <w:color w:val="000000"/>
                <w:sz w:val="20"/>
                <w:szCs w:val="20"/>
              </w:rPr>
              <w:t>0.96</w:t>
            </w:r>
          </w:p>
        </w:tc>
        <w:tc>
          <w:tcPr>
            <w:tcW w:w="0" w:type="auto"/>
            <w:tcBorders>
              <w:top w:val="nil"/>
              <w:left w:val="nil"/>
              <w:bottom w:val="nil"/>
              <w:right w:val="nil"/>
            </w:tcBorders>
          </w:tcPr>
          <w:p w14:paraId="34D0B010"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33057E78" w14:textId="0154FF3E" w:rsidR="00A102E9" w:rsidRPr="00A102E9" w:rsidRDefault="00A102E9" w:rsidP="00657C61">
            <w:pPr>
              <w:tabs>
                <w:tab w:val="decimal" w:pos="223"/>
              </w:tabs>
              <w:rPr>
                <w:color w:val="000000"/>
                <w:sz w:val="20"/>
                <w:szCs w:val="20"/>
              </w:rPr>
            </w:pPr>
            <w:r w:rsidRPr="00A102E9">
              <w:rPr>
                <w:color w:val="000000"/>
                <w:sz w:val="20"/>
                <w:szCs w:val="20"/>
              </w:rPr>
              <w:t>1.38**</w:t>
            </w:r>
          </w:p>
        </w:tc>
      </w:tr>
      <w:tr w:rsidR="00A102E9" w:rsidRPr="00657C61" w14:paraId="4C9D2B3D" w14:textId="2AFFB0C2" w:rsidTr="00C84C9E">
        <w:trPr>
          <w:trHeight w:val="20"/>
          <w:jc w:val="center"/>
        </w:trPr>
        <w:tc>
          <w:tcPr>
            <w:tcW w:w="0" w:type="auto"/>
            <w:vMerge/>
            <w:tcBorders>
              <w:left w:val="nil"/>
              <w:bottom w:val="nil"/>
              <w:right w:val="nil"/>
            </w:tcBorders>
            <w:shd w:val="clear" w:color="auto" w:fill="auto"/>
            <w:noWrap/>
            <w:hideMark/>
          </w:tcPr>
          <w:p w14:paraId="28F13B3D"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497A5B9E" w14:textId="63EF5AE3" w:rsidR="00A102E9" w:rsidRPr="00A102E9" w:rsidRDefault="00A102E9" w:rsidP="00657C61">
            <w:pPr>
              <w:tabs>
                <w:tab w:val="decimal" w:pos="205"/>
              </w:tabs>
              <w:rPr>
                <w:color w:val="000000"/>
                <w:sz w:val="20"/>
                <w:szCs w:val="20"/>
              </w:rPr>
            </w:pPr>
            <w:r w:rsidRPr="00A102E9">
              <w:rPr>
                <w:color w:val="000000"/>
                <w:sz w:val="20"/>
                <w:szCs w:val="20"/>
              </w:rPr>
              <w:t>(0.05)</w:t>
            </w:r>
          </w:p>
        </w:tc>
        <w:tc>
          <w:tcPr>
            <w:tcW w:w="0" w:type="auto"/>
            <w:tcBorders>
              <w:top w:val="nil"/>
              <w:left w:val="nil"/>
              <w:bottom w:val="nil"/>
              <w:right w:val="nil"/>
            </w:tcBorders>
          </w:tcPr>
          <w:p w14:paraId="08C92567"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761988AC" w14:textId="44FF14AE" w:rsidR="00A102E9" w:rsidRPr="00A102E9" w:rsidRDefault="00A102E9" w:rsidP="00657C61">
            <w:pPr>
              <w:tabs>
                <w:tab w:val="decimal" w:pos="223"/>
              </w:tabs>
              <w:rPr>
                <w:color w:val="000000"/>
                <w:sz w:val="20"/>
                <w:szCs w:val="20"/>
              </w:rPr>
            </w:pPr>
            <w:r w:rsidRPr="00A102E9">
              <w:rPr>
                <w:color w:val="000000"/>
                <w:sz w:val="20"/>
                <w:szCs w:val="20"/>
              </w:rPr>
              <w:t>(0.15)</w:t>
            </w:r>
          </w:p>
        </w:tc>
      </w:tr>
      <w:tr w:rsidR="00A102E9" w:rsidRPr="00657C61" w14:paraId="290D1F7D" w14:textId="358AFB36" w:rsidTr="00C84C9E">
        <w:trPr>
          <w:trHeight w:val="20"/>
          <w:jc w:val="center"/>
        </w:trPr>
        <w:tc>
          <w:tcPr>
            <w:tcW w:w="0" w:type="auto"/>
            <w:vMerge w:val="restart"/>
            <w:tcBorders>
              <w:top w:val="nil"/>
              <w:left w:val="nil"/>
              <w:right w:val="nil"/>
            </w:tcBorders>
            <w:shd w:val="clear" w:color="auto" w:fill="auto"/>
            <w:hideMark/>
          </w:tcPr>
          <w:p w14:paraId="172C5108" w14:textId="77777777" w:rsidR="00A102E9" w:rsidRPr="00A102E9" w:rsidRDefault="00A102E9" w:rsidP="00D16AB1">
            <w:pPr>
              <w:rPr>
                <w:color w:val="000000"/>
                <w:sz w:val="20"/>
                <w:szCs w:val="20"/>
              </w:rPr>
            </w:pPr>
            <w:r w:rsidRPr="00A102E9">
              <w:rPr>
                <w:color w:val="000000"/>
                <w:sz w:val="20"/>
                <w:szCs w:val="20"/>
              </w:rPr>
              <w:t>Challenger in General Election</w:t>
            </w:r>
          </w:p>
          <w:p w14:paraId="7D61FDF5" w14:textId="56CD3344"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3358A59A" w14:textId="5E390E31" w:rsidR="00A102E9" w:rsidRPr="00A102E9" w:rsidRDefault="00A102E9" w:rsidP="00657C61">
            <w:pPr>
              <w:tabs>
                <w:tab w:val="decimal" w:pos="205"/>
              </w:tabs>
              <w:rPr>
                <w:color w:val="000000"/>
                <w:sz w:val="20"/>
                <w:szCs w:val="20"/>
              </w:rPr>
            </w:pPr>
            <w:r w:rsidRPr="00A102E9">
              <w:rPr>
                <w:color w:val="000000"/>
                <w:sz w:val="20"/>
                <w:szCs w:val="20"/>
              </w:rPr>
              <w:t>1.0</w:t>
            </w:r>
            <w:r w:rsidR="00835839">
              <w:rPr>
                <w:color w:val="000000"/>
                <w:sz w:val="20"/>
                <w:szCs w:val="20"/>
              </w:rPr>
              <w:t>5</w:t>
            </w:r>
          </w:p>
        </w:tc>
        <w:tc>
          <w:tcPr>
            <w:tcW w:w="0" w:type="auto"/>
            <w:tcBorders>
              <w:top w:val="nil"/>
              <w:left w:val="nil"/>
              <w:bottom w:val="nil"/>
              <w:right w:val="nil"/>
            </w:tcBorders>
          </w:tcPr>
          <w:p w14:paraId="22EEE726"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6AD5D9B0" w14:textId="27AC9578" w:rsidR="00A102E9" w:rsidRPr="00A102E9" w:rsidRDefault="00A102E9" w:rsidP="00657C61">
            <w:pPr>
              <w:tabs>
                <w:tab w:val="decimal" w:pos="223"/>
              </w:tabs>
              <w:rPr>
                <w:color w:val="000000"/>
                <w:sz w:val="20"/>
                <w:szCs w:val="20"/>
              </w:rPr>
            </w:pPr>
            <w:r w:rsidRPr="00A102E9">
              <w:rPr>
                <w:color w:val="000000"/>
                <w:sz w:val="20"/>
                <w:szCs w:val="20"/>
              </w:rPr>
              <w:t>0.95</w:t>
            </w:r>
          </w:p>
        </w:tc>
      </w:tr>
      <w:tr w:rsidR="00A102E9" w:rsidRPr="00657C61" w14:paraId="16096B99" w14:textId="5F74F0F5" w:rsidTr="00EA0934">
        <w:trPr>
          <w:trHeight w:val="20"/>
          <w:jc w:val="center"/>
        </w:trPr>
        <w:tc>
          <w:tcPr>
            <w:tcW w:w="0" w:type="auto"/>
            <w:vMerge/>
            <w:tcBorders>
              <w:left w:val="nil"/>
              <w:bottom w:val="nil"/>
              <w:right w:val="nil"/>
            </w:tcBorders>
            <w:shd w:val="clear" w:color="auto" w:fill="auto"/>
            <w:noWrap/>
            <w:vAlign w:val="bottom"/>
            <w:hideMark/>
          </w:tcPr>
          <w:p w14:paraId="777DBD46"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2DD30F7B" w14:textId="7BA12A3F" w:rsidR="00A102E9" w:rsidRPr="00A102E9" w:rsidRDefault="00A102E9" w:rsidP="00657C61">
            <w:pPr>
              <w:tabs>
                <w:tab w:val="decimal" w:pos="205"/>
              </w:tabs>
              <w:rPr>
                <w:color w:val="000000"/>
                <w:sz w:val="20"/>
                <w:szCs w:val="20"/>
              </w:rPr>
            </w:pPr>
            <w:r w:rsidRPr="00A102E9">
              <w:rPr>
                <w:color w:val="000000"/>
                <w:sz w:val="20"/>
                <w:szCs w:val="20"/>
              </w:rPr>
              <w:t>(0.06)</w:t>
            </w:r>
          </w:p>
        </w:tc>
        <w:tc>
          <w:tcPr>
            <w:tcW w:w="0" w:type="auto"/>
            <w:tcBorders>
              <w:top w:val="nil"/>
              <w:left w:val="nil"/>
              <w:bottom w:val="nil"/>
              <w:right w:val="nil"/>
            </w:tcBorders>
          </w:tcPr>
          <w:p w14:paraId="57189B54"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1505AEA3" w14:textId="42266C61" w:rsidR="00A102E9" w:rsidRPr="00A102E9" w:rsidRDefault="00A102E9" w:rsidP="00657C61">
            <w:pPr>
              <w:tabs>
                <w:tab w:val="decimal" w:pos="223"/>
              </w:tabs>
              <w:rPr>
                <w:color w:val="000000"/>
                <w:sz w:val="20"/>
                <w:szCs w:val="20"/>
              </w:rPr>
            </w:pPr>
            <w:r w:rsidRPr="00A102E9">
              <w:rPr>
                <w:color w:val="000000"/>
                <w:sz w:val="20"/>
                <w:szCs w:val="20"/>
              </w:rPr>
              <w:t>(0.14)</w:t>
            </w:r>
          </w:p>
        </w:tc>
      </w:tr>
      <w:tr w:rsidR="00A102E9" w:rsidRPr="00657C61" w14:paraId="67DE960F" w14:textId="072C7F03" w:rsidTr="00C84C9E">
        <w:trPr>
          <w:trHeight w:val="20"/>
          <w:jc w:val="center"/>
        </w:trPr>
        <w:tc>
          <w:tcPr>
            <w:tcW w:w="0" w:type="auto"/>
            <w:vMerge w:val="restart"/>
            <w:tcBorders>
              <w:top w:val="nil"/>
              <w:left w:val="nil"/>
              <w:right w:val="nil"/>
            </w:tcBorders>
            <w:shd w:val="clear" w:color="auto" w:fill="auto"/>
            <w:noWrap/>
            <w:hideMark/>
          </w:tcPr>
          <w:p w14:paraId="1A2D679E" w14:textId="77777777" w:rsidR="00A102E9" w:rsidRPr="00A102E9" w:rsidRDefault="00A102E9" w:rsidP="00D16AB1">
            <w:pPr>
              <w:rPr>
                <w:color w:val="000000"/>
                <w:sz w:val="20"/>
                <w:szCs w:val="20"/>
              </w:rPr>
            </w:pPr>
            <w:r w:rsidRPr="00A102E9">
              <w:rPr>
                <w:color w:val="000000"/>
                <w:sz w:val="20"/>
                <w:szCs w:val="20"/>
              </w:rPr>
              <w:t>Agriculture</w:t>
            </w:r>
          </w:p>
          <w:p w14:paraId="59F6B257" w14:textId="2DFB3C31"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68249DA1" w14:textId="4DE24B3C" w:rsidR="00A102E9" w:rsidRPr="00A102E9" w:rsidRDefault="00657CE3" w:rsidP="00657C61">
            <w:pPr>
              <w:tabs>
                <w:tab w:val="decimal" w:pos="205"/>
              </w:tabs>
              <w:rPr>
                <w:color w:val="000000"/>
                <w:sz w:val="20"/>
                <w:szCs w:val="20"/>
              </w:rPr>
            </w:pPr>
            <w:r>
              <w:rPr>
                <w:color w:val="000000"/>
                <w:sz w:val="20"/>
                <w:szCs w:val="20"/>
              </w:rPr>
              <w:t>2</w:t>
            </w:r>
            <w:r w:rsidR="00835839">
              <w:rPr>
                <w:color w:val="000000"/>
                <w:sz w:val="20"/>
                <w:szCs w:val="20"/>
              </w:rPr>
              <w:t>0</w:t>
            </w:r>
            <w:r w:rsidR="00A102E9" w:rsidRPr="00A102E9">
              <w:rPr>
                <w:color w:val="000000"/>
                <w:sz w:val="20"/>
                <w:szCs w:val="20"/>
              </w:rPr>
              <w:t>.</w:t>
            </w:r>
            <w:r w:rsidR="00835839">
              <w:rPr>
                <w:color w:val="000000"/>
                <w:sz w:val="20"/>
                <w:szCs w:val="20"/>
              </w:rPr>
              <w:t>24</w:t>
            </w:r>
            <w:r w:rsidR="00A102E9" w:rsidRPr="00A102E9">
              <w:rPr>
                <w:color w:val="000000"/>
                <w:sz w:val="20"/>
                <w:szCs w:val="20"/>
              </w:rPr>
              <w:t>***</w:t>
            </w:r>
          </w:p>
        </w:tc>
        <w:tc>
          <w:tcPr>
            <w:tcW w:w="0" w:type="auto"/>
            <w:tcBorders>
              <w:top w:val="nil"/>
              <w:left w:val="nil"/>
              <w:bottom w:val="nil"/>
              <w:right w:val="nil"/>
            </w:tcBorders>
          </w:tcPr>
          <w:p w14:paraId="6FC6890B"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5FC01B27" w14:textId="660BDA67" w:rsidR="00A102E9" w:rsidRPr="00A102E9" w:rsidRDefault="00A102E9" w:rsidP="00657C61">
            <w:pPr>
              <w:tabs>
                <w:tab w:val="decimal" w:pos="223"/>
              </w:tabs>
              <w:rPr>
                <w:color w:val="000000"/>
                <w:sz w:val="20"/>
                <w:szCs w:val="20"/>
              </w:rPr>
            </w:pPr>
          </w:p>
        </w:tc>
      </w:tr>
      <w:tr w:rsidR="00A102E9" w:rsidRPr="00657C61" w14:paraId="0AAFD619" w14:textId="56AAB513" w:rsidTr="00C84C9E">
        <w:trPr>
          <w:trHeight w:val="20"/>
          <w:jc w:val="center"/>
        </w:trPr>
        <w:tc>
          <w:tcPr>
            <w:tcW w:w="0" w:type="auto"/>
            <w:vMerge/>
            <w:tcBorders>
              <w:left w:val="nil"/>
              <w:bottom w:val="nil"/>
              <w:right w:val="nil"/>
            </w:tcBorders>
            <w:shd w:val="clear" w:color="auto" w:fill="auto"/>
            <w:noWrap/>
            <w:hideMark/>
          </w:tcPr>
          <w:p w14:paraId="612FB70E"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7E8E8CB8" w14:textId="7D6D2A0A" w:rsidR="00A102E9" w:rsidRPr="00A102E9" w:rsidRDefault="00A102E9" w:rsidP="00657C61">
            <w:pPr>
              <w:tabs>
                <w:tab w:val="decimal" w:pos="205"/>
              </w:tabs>
              <w:rPr>
                <w:color w:val="000000"/>
                <w:sz w:val="20"/>
                <w:szCs w:val="20"/>
              </w:rPr>
            </w:pPr>
            <w:r w:rsidRPr="00A102E9">
              <w:rPr>
                <w:color w:val="000000"/>
                <w:sz w:val="20"/>
                <w:szCs w:val="20"/>
              </w:rPr>
              <w:t>(</w:t>
            </w:r>
            <w:r w:rsidR="00EA0934">
              <w:rPr>
                <w:color w:val="000000"/>
                <w:sz w:val="20"/>
                <w:szCs w:val="20"/>
              </w:rPr>
              <w:t>1</w:t>
            </w:r>
            <w:r w:rsidR="00657CE3">
              <w:rPr>
                <w:color w:val="000000"/>
                <w:sz w:val="20"/>
                <w:szCs w:val="20"/>
              </w:rPr>
              <w:t>3</w:t>
            </w:r>
            <w:r w:rsidRPr="00A102E9">
              <w:rPr>
                <w:color w:val="000000"/>
                <w:sz w:val="20"/>
                <w:szCs w:val="20"/>
              </w:rPr>
              <w:t>.</w:t>
            </w:r>
            <w:r w:rsidR="00835839">
              <w:rPr>
                <w:color w:val="000000"/>
                <w:sz w:val="20"/>
                <w:szCs w:val="20"/>
              </w:rPr>
              <w:t>45</w:t>
            </w:r>
            <w:r w:rsidRPr="00A102E9">
              <w:rPr>
                <w:color w:val="000000"/>
                <w:sz w:val="20"/>
                <w:szCs w:val="20"/>
              </w:rPr>
              <w:t>)</w:t>
            </w:r>
          </w:p>
        </w:tc>
        <w:tc>
          <w:tcPr>
            <w:tcW w:w="0" w:type="auto"/>
            <w:tcBorders>
              <w:top w:val="nil"/>
              <w:left w:val="nil"/>
              <w:bottom w:val="nil"/>
              <w:right w:val="nil"/>
            </w:tcBorders>
          </w:tcPr>
          <w:p w14:paraId="248529BA"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3DB9599E" w14:textId="2E844CDB" w:rsidR="00A102E9" w:rsidRPr="00A102E9" w:rsidRDefault="00A102E9" w:rsidP="00657C61">
            <w:pPr>
              <w:tabs>
                <w:tab w:val="decimal" w:pos="223"/>
              </w:tabs>
              <w:rPr>
                <w:color w:val="000000"/>
                <w:sz w:val="20"/>
                <w:szCs w:val="20"/>
              </w:rPr>
            </w:pPr>
          </w:p>
        </w:tc>
      </w:tr>
      <w:tr w:rsidR="00A102E9" w:rsidRPr="00657C61" w14:paraId="659C3726" w14:textId="2268407D" w:rsidTr="00C84C9E">
        <w:trPr>
          <w:trHeight w:val="20"/>
          <w:jc w:val="center"/>
        </w:trPr>
        <w:tc>
          <w:tcPr>
            <w:tcW w:w="0" w:type="auto"/>
            <w:vMerge w:val="restart"/>
            <w:tcBorders>
              <w:top w:val="nil"/>
              <w:left w:val="nil"/>
              <w:right w:val="nil"/>
            </w:tcBorders>
            <w:shd w:val="clear" w:color="auto" w:fill="auto"/>
            <w:noWrap/>
            <w:hideMark/>
          </w:tcPr>
          <w:p w14:paraId="5AECC55B" w14:textId="77777777" w:rsidR="00A102E9" w:rsidRPr="00A102E9" w:rsidRDefault="00A102E9" w:rsidP="00D16AB1">
            <w:pPr>
              <w:rPr>
                <w:color w:val="000000"/>
                <w:sz w:val="20"/>
                <w:szCs w:val="20"/>
              </w:rPr>
            </w:pPr>
            <w:r w:rsidRPr="00A102E9">
              <w:rPr>
                <w:color w:val="000000"/>
                <w:sz w:val="20"/>
                <w:szCs w:val="20"/>
              </w:rPr>
              <w:t>Business</w:t>
            </w:r>
          </w:p>
          <w:p w14:paraId="3F7696BC" w14:textId="6DB5CA8C"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4381802A" w14:textId="5FF2BB64" w:rsidR="00A102E9" w:rsidRPr="00A102E9" w:rsidRDefault="00A102E9" w:rsidP="00657C61">
            <w:pPr>
              <w:tabs>
                <w:tab w:val="decimal" w:pos="205"/>
              </w:tabs>
              <w:rPr>
                <w:color w:val="000000"/>
                <w:sz w:val="20"/>
                <w:szCs w:val="20"/>
              </w:rPr>
            </w:pPr>
            <w:r w:rsidRPr="00A102E9">
              <w:rPr>
                <w:color w:val="000000"/>
                <w:sz w:val="20"/>
                <w:szCs w:val="20"/>
              </w:rPr>
              <w:t>1</w:t>
            </w:r>
            <w:r w:rsidR="00657CE3">
              <w:rPr>
                <w:color w:val="000000"/>
                <w:sz w:val="20"/>
                <w:szCs w:val="20"/>
              </w:rPr>
              <w:t>5</w:t>
            </w:r>
            <w:r w:rsidRPr="00A102E9">
              <w:rPr>
                <w:color w:val="000000"/>
                <w:sz w:val="20"/>
                <w:szCs w:val="20"/>
              </w:rPr>
              <w:t>.</w:t>
            </w:r>
            <w:r w:rsidR="00835839">
              <w:rPr>
                <w:color w:val="000000"/>
                <w:sz w:val="20"/>
                <w:szCs w:val="20"/>
              </w:rPr>
              <w:t>50</w:t>
            </w:r>
            <w:r w:rsidRPr="00A102E9">
              <w:rPr>
                <w:color w:val="000000"/>
                <w:sz w:val="20"/>
                <w:szCs w:val="20"/>
              </w:rPr>
              <w:t>***</w:t>
            </w:r>
          </w:p>
        </w:tc>
        <w:tc>
          <w:tcPr>
            <w:tcW w:w="0" w:type="auto"/>
            <w:tcBorders>
              <w:top w:val="nil"/>
              <w:left w:val="nil"/>
              <w:bottom w:val="nil"/>
              <w:right w:val="nil"/>
            </w:tcBorders>
          </w:tcPr>
          <w:p w14:paraId="165E1D43"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5A1EAB3D" w14:textId="239E98F1" w:rsidR="00A102E9" w:rsidRPr="00A102E9" w:rsidRDefault="00A102E9" w:rsidP="00657C61">
            <w:pPr>
              <w:tabs>
                <w:tab w:val="decimal" w:pos="223"/>
              </w:tabs>
              <w:rPr>
                <w:color w:val="000000"/>
                <w:sz w:val="20"/>
                <w:szCs w:val="20"/>
              </w:rPr>
            </w:pPr>
            <w:r w:rsidRPr="00A102E9">
              <w:rPr>
                <w:color w:val="000000"/>
                <w:sz w:val="20"/>
                <w:szCs w:val="20"/>
              </w:rPr>
              <w:t>0.16</w:t>
            </w:r>
          </w:p>
        </w:tc>
      </w:tr>
      <w:tr w:rsidR="00A102E9" w:rsidRPr="00657C61" w14:paraId="0DB8977B" w14:textId="255926F6" w:rsidTr="00C84C9E">
        <w:trPr>
          <w:trHeight w:val="20"/>
          <w:jc w:val="center"/>
        </w:trPr>
        <w:tc>
          <w:tcPr>
            <w:tcW w:w="0" w:type="auto"/>
            <w:vMerge/>
            <w:tcBorders>
              <w:left w:val="nil"/>
              <w:bottom w:val="nil"/>
              <w:right w:val="nil"/>
            </w:tcBorders>
            <w:shd w:val="clear" w:color="auto" w:fill="auto"/>
            <w:noWrap/>
            <w:hideMark/>
          </w:tcPr>
          <w:p w14:paraId="34FC8D8A"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57CEADB7" w14:textId="7E0BCB9C" w:rsidR="00A102E9" w:rsidRPr="00A102E9" w:rsidRDefault="00A102E9" w:rsidP="00657C61">
            <w:pPr>
              <w:tabs>
                <w:tab w:val="decimal" w:pos="205"/>
              </w:tabs>
              <w:rPr>
                <w:color w:val="000000"/>
                <w:sz w:val="20"/>
                <w:szCs w:val="20"/>
              </w:rPr>
            </w:pPr>
            <w:r w:rsidRPr="00A102E9">
              <w:rPr>
                <w:color w:val="000000"/>
                <w:sz w:val="20"/>
                <w:szCs w:val="20"/>
              </w:rPr>
              <w:t>(</w:t>
            </w:r>
            <w:r w:rsidR="00657CE3">
              <w:rPr>
                <w:color w:val="000000"/>
                <w:sz w:val="20"/>
                <w:szCs w:val="20"/>
              </w:rPr>
              <w:t>5</w:t>
            </w:r>
            <w:r w:rsidRPr="00A102E9">
              <w:rPr>
                <w:color w:val="000000"/>
                <w:sz w:val="20"/>
                <w:szCs w:val="20"/>
              </w:rPr>
              <w:t>.</w:t>
            </w:r>
            <w:r w:rsidR="00835839">
              <w:rPr>
                <w:color w:val="000000"/>
                <w:sz w:val="20"/>
                <w:szCs w:val="20"/>
              </w:rPr>
              <w:t>24</w:t>
            </w:r>
            <w:r w:rsidRPr="00A102E9">
              <w:rPr>
                <w:color w:val="000000"/>
                <w:sz w:val="20"/>
                <w:szCs w:val="20"/>
              </w:rPr>
              <w:t>)</w:t>
            </w:r>
          </w:p>
        </w:tc>
        <w:tc>
          <w:tcPr>
            <w:tcW w:w="0" w:type="auto"/>
            <w:tcBorders>
              <w:top w:val="nil"/>
              <w:left w:val="nil"/>
              <w:bottom w:val="nil"/>
              <w:right w:val="nil"/>
            </w:tcBorders>
          </w:tcPr>
          <w:p w14:paraId="7FD07CD8"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2EEB235E" w14:textId="3395404C" w:rsidR="00A102E9" w:rsidRPr="00A102E9" w:rsidRDefault="00A102E9" w:rsidP="00657C61">
            <w:pPr>
              <w:tabs>
                <w:tab w:val="decimal" w:pos="223"/>
              </w:tabs>
              <w:rPr>
                <w:color w:val="000000"/>
                <w:sz w:val="20"/>
                <w:szCs w:val="20"/>
              </w:rPr>
            </w:pPr>
            <w:r w:rsidRPr="00A102E9">
              <w:rPr>
                <w:color w:val="000000"/>
                <w:sz w:val="20"/>
                <w:szCs w:val="20"/>
              </w:rPr>
              <w:t>(0.18)</w:t>
            </w:r>
          </w:p>
        </w:tc>
      </w:tr>
      <w:tr w:rsidR="00A102E9" w:rsidRPr="00657C61" w14:paraId="3AC31360" w14:textId="3D8AAC9F" w:rsidTr="00C84C9E">
        <w:trPr>
          <w:trHeight w:val="20"/>
          <w:jc w:val="center"/>
        </w:trPr>
        <w:tc>
          <w:tcPr>
            <w:tcW w:w="0" w:type="auto"/>
            <w:vMerge w:val="restart"/>
            <w:tcBorders>
              <w:top w:val="nil"/>
              <w:left w:val="nil"/>
              <w:right w:val="nil"/>
            </w:tcBorders>
            <w:shd w:val="clear" w:color="auto" w:fill="auto"/>
            <w:noWrap/>
            <w:hideMark/>
          </w:tcPr>
          <w:p w14:paraId="485C0D4C" w14:textId="77777777" w:rsidR="00A102E9" w:rsidRPr="00A102E9" w:rsidRDefault="00A102E9" w:rsidP="00D16AB1">
            <w:pPr>
              <w:rPr>
                <w:color w:val="000000"/>
                <w:sz w:val="20"/>
                <w:szCs w:val="20"/>
              </w:rPr>
            </w:pPr>
            <w:r w:rsidRPr="00A102E9">
              <w:rPr>
                <w:color w:val="000000"/>
                <w:sz w:val="20"/>
                <w:szCs w:val="20"/>
              </w:rPr>
              <w:t>Defense</w:t>
            </w:r>
          </w:p>
          <w:p w14:paraId="4BEBD327" w14:textId="2C6B3099"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31104CB8" w14:textId="258F092C" w:rsidR="00A102E9" w:rsidRPr="00A102E9" w:rsidRDefault="00951B00" w:rsidP="00657C61">
            <w:pPr>
              <w:tabs>
                <w:tab w:val="decimal" w:pos="205"/>
              </w:tabs>
              <w:rPr>
                <w:color w:val="000000"/>
                <w:sz w:val="20"/>
                <w:szCs w:val="20"/>
              </w:rPr>
            </w:pPr>
            <w:r>
              <w:rPr>
                <w:color w:val="000000"/>
                <w:sz w:val="20"/>
                <w:szCs w:val="20"/>
              </w:rPr>
              <w:t>5</w:t>
            </w:r>
            <w:r w:rsidR="00A102E9" w:rsidRPr="00A102E9">
              <w:rPr>
                <w:color w:val="000000"/>
                <w:sz w:val="20"/>
                <w:szCs w:val="20"/>
              </w:rPr>
              <w:t>.</w:t>
            </w:r>
            <w:r w:rsidR="00835839">
              <w:rPr>
                <w:color w:val="000000"/>
                <w:sz w:val="20"/>
                <w:szCs w:val="20"/>
              </w:rPr>
              <w:t>31</w:t>
            </w:r>
            <w:r w:rsidR="00A102E9" w:rsidRPr="00A102E9">
              <w:rPr>
                <w:color w:val="000000"/>
                <w:sz w:val="20"/>
                <w:szCs w:val="20"/>
              </w:rPr>
              <w:t>***</w:t>
            </w:r>
          </w:p>
        </w:tc>
        <w:tc>
          <w:tcPr>
            <w:tcW w:w="0" w:type="auto"/>
            <w:tcBorders>
              <w:top w:val="nil"/>
              <w:left w:val="nil"/>
              <w:bottom w:val="nil"/>
              <w:right w:val="nil"/>
            </w:tcBorders>
          </w:tcPr>
          <w:p w14:paraId="02BEA432"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595C089B" w14:textId="7C52777B" w:rsidR="00A102E9" w:rsidRPr="00A102E9" w:rsidRDefault="00A102E9" w:rsidP="00657C61">
            <w:pPr>
              <w:tabs>
                <w:tab w:val="decimal" w:pos="223"/>
              </w:tabs>
              <w:rPr>
                <w:color w:val="000000"/>
                <w:sz w:val="20"/>
                <w:szCs w:val="20"/>
              </w:rPr>
            </w:pPr>
            <w:r w:rsidRPr="00A102E9">
              <w:rPr>
                <w:color w:val="000000"/>
                <w:sz w:val="20"/>
                <w:szCs w:val="20"/>
              </w:rPr>
              <w:t>3.54***</w:t>
            </w:r>
          </w:p>
        </w:tc>
      </w:tr>
      <w:tr w:rsidR="00A102E9" w:rsidRPr="00657C61" w14:paraId="3B7C401C" w14:textId="6A97C5C4" w:rsidTr="00C84C9E">
        <w:trPr>
          <w:trHeight w:val="20"/>
          <w:jc w:val="center"/>
        </w:trPr>
        <w:tc>
          <w:tcPr>
            <w:tcW w:w="0" w:type="auto"/>
            <w:vMerge/>
            <w:tcBorders>
              <w:left w:val="nil"/>
              <w:bottom w:val="nil"/>
              <w:right w:val="nil"/>
            </w:tcBorders>
            <w:shd w:val="clear" w:color="auto" w:fill="auto"/>
            <w:noWrap/>
            <w:hideMark/>
          </w:tcPr>
          <w:p w14:paraId="68CB2762"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54B2CED0" w14:textId="7B5FAD3B" w:rsidR="00A102E9" w:rsidRPr="00A102E9" w:rsidRDefault="00A102E9" w:rsidP="00657C61">
            <w:pPr>
              <w:tabs>
                <w:tab w:val="decimal" w:pos="205"/>
              </w:tabs>
              <w:rPr>
                <w:color w:val="000000"/>
                <w:sz w:val="20"/>
                <w:szCs w:val="20"/>
              </w:rPr>
            </w:pPr>
            <w:r w:rsidRPr="00A102E9">
              <w:rPr>
                <w:color w:val="000000"/>
                <w:sz w:val="20"/>
                <w:szCs w:val="20"/>
              </w:rPr>
              <w:t>(1.</w:t>
            </w:r>
            <w:r w:rsidR="00951B00">
              <w:rPr>
                <w:color w:val="000000"/>
                <w:sz w:val="20"/>
                <w:szCs w:val="20"/>
              </w:rPr>
              <w:t>2</w:t>
            </w:r>
            <w:r w:rsidR="00835839">
              <w:rPr>
                <w:color w:val="000000"/>
                <w:sz w:val="20"/>
                <w:szCs w:val="20"/>
              </w:rPr>
              <w:t>5</w:t>
            </w:r>
            <w:r w:rsidRPr="00A102E9">
              <w:rPr>
                <w:color w:val="000000"/>
                <w:sz w:val="20"/>
                <w:szCs w:val="20"/>
              </w:rPr>
              <w:t>)</w:t>
            </w:r>
          </w:p>
        </w:tc>
        <w:tc>
          <w:tcPr>
            <w:tcW w:w="0" w:type="auto"/>
            <w:tcBorders>
              <w:top w:val="nil"/>
              <w:left w:val="nil"/>
              <w:bottom w:val="nil"/>
              <w:right w:val="nil"/>
            </w:tcBorders>
          </w:tcPr>
          <w:p w14:paraId="336CF74A"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6AB4F733" w14:textId="66ADC50A" w:rsidR="00A102E9" w:rsidRPr="00A102E9" w:rsidRDefault="00A102E9" w:rsidP="00657C61">
            <w:pPr>
              <w:tabs>
                <w:tab w:val="decimal" w:pos="223"/>
              </w:tabs>
              <w:rPr>
                <w:color w:val="000000"/>
                <w:sz w:val="20"/>
                <w:szCs w:val="20"/>
              </w:rPr>
            </w:pPr>
            <w:r w:rsidRPr="00A102E9">
              <w:rPr>
                <w:color w:val="000000"/>
                <w:sz w:val="20"/>
                <w:szCs w:val="20"/>
              </w:rPr>
              <w:t>(0.89)</w:t>
            </w:r>
          </w:p>
        </w:tc>
      </w:tr>
      <w:tr w:rsidR="00A102E9" w:rsidRPr="00657C61" w14:paraId="79559E9B" w14:textId="399CAF41" w:rsidTr="00C84C9E">
        <w:trPr>
          <w:trHeight w:val="20"/>
          <w:jc w:val="center"/>
        </w:trPr>
        <w:tc>
          <w:tcPr>
            <w:tcW w:w="0" w:type="auto"/>
            <w:vMerge w:val="restart"/>
            <w:tcBorders>
              <w:top w:val="nil"/>
              <w:left w:val="nil"/>
              <w:right w:val="nil"/>
            </w:tcBorders>
            <w:shd w:val="clear" w:color="auto" w:fill="auto"/>
            <w:noWrap/>
            <w:hideMark/>
          </w:tcPr>
          <w:p w14:paraId="0E770344" w14:textId="77777777" w:rsidR="00A102E9" w:rsidRPr="00A102E9" w:rsidRDefault="00A102E9" w:rsidP="00D16AB1">
            <w:pPr>
              <w:rPr>
                <w:color w:val="000000"/>
                <w:sz w:val="20"/>
                <w:szCs w:val="20"/>
              </w:rPr>
            </w:pPr>
            <w:r w:rsidRPr="00A102E9">
              <w:rPr>
                <w:color w:val="000000"/>
                <w:sz w:val="20"/>
                <w:szCs w:val="20"/>
              </w:rPr>
              <w:t>Education</w:t>
            </w:r>
          </w:p>
          <w:p w14:paraId="289B37D7" w14:textId="30FB17D4"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65B9FCAF" w14:textId="412CEDB0" w:rsidR="00A102E9" w:rsidRPr="00A102E9" w:rsidRDefault="00B850BE" w:rsidP="00657C61">
            <w:pPr>
              <w:tabs>
                <w:tab w:val="decimal" w:pos="205"/>
              </w:tabs>
              <w:rPr>
                <w:color w:val="000000"/>
                <w:sz w:val="20"/>
                <w:szCs w:val="20"/>
              </w:rPr>
            </w:pPr>
            <w:r>
              <w:rPr>
                <w:color w:val="000000"/>
                <w:sz w:val="20"/>
                <w:szCs w:val="20"/>
              </w:rPr>
              <w:t>1</w:t>
            </w:r>
            <w:r w:rsidR="00A102E9" w:rsidRPr="00A102E9">
              <w:rPr>
                <w:color w:val="000000"/>
                <w:sz w:val="20"/>
                <w:szCs w:val="20"/>
              </w:rPr>
              <w:t>.</w:t>
            </w:r>
            <w:r w:rsidR="00951B00">
              <w:rPr>
                <w:color w:val="000000"/>
                <w:sz w:val="20"/>
                <w:szCs w:val="20"/>
              </w:rPr>
              <w:t>4</w:t>
            </w:r>
            <w:r w:rsidR="00835839">
              <w:rPr>
                <w:color w:val="000000"/>
                <w:sz w:val="20"/>
                <w:szCs w:val="20"/>
              </w:rPr>
              <w:t>9</w:t>
            </w:r>
          </w:p>
        </w:tc>
        <w:tc>
          <w:tcPr>
            <w:tcW w:w="0" w:type="auto"/>
            <w:tcBorders>
              <w:top w:val="nil"/>
              <w:left w:val="nil"/>
              <w:bottom w:val="nil"/>
              <w:right w:val="nil"/>
            </w:tcBorders>
          </w:tcPr>
          <w:p w14:paraId="19362E7B"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2B1FADA7" w14:textId="76579684" w:rsidR="00A102E9" w:rsidRPr="00A102E9" w:rsidRDefault="00A102E9" w:rsidP="00657C61">
            <w:pPr>
              <w:tabs>
                <w:tab w:val="decimal" w:pos="223"/>
              </w:tabs>
              <w:rPr>
                <w:color w:val="000000"/>
                <w:sz w:val="20"/>
                <w:szCs w:val="20"/>
              </w:rPr>
            </w:pPr>
            <w:r w:rsidRPr="00A102E9">
              <w:rPr>
                <w:color w:val="000000"/>
                <w:sz w:val="20"/>
                <w:szCs w:val="20"/>
              </w:rPr>
              <w:t>2.12***</w:t>
            </w:r>
          </w:p>
        </w:tc>
      </w:tr>
      <w:tr w:rsidR="00A102E9" w:rsidRPr="00657C61" w14:paraId="70EC7440" w14:textId="5491AD41" w:rsidTr="00C84C9E">
        <w:trPr>
          <w:trHeight w:val="20"/>
          <w:jc w:val="center"/>
        </w:trPr>
        <w:tc>
          <w:tcPr>
            <w:tcW w:w="0" w:type="auto"/>
            <w:vMerge/>
            <w:tcBorders>
              <w:left w:val="nil"/>
              <w:bottom w:val="nil"/>
              <w:right w:val="nil"/>
            </w:tcBorders>
            <w:shd w:val="clear" w:color="auto" w:fill="auto"/>
            <w:noWrap/>
            <w:hideMark/>
          </w:tcPr>
          <w:p w14:paraId="64B29053"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3157AF46" w14:textId="73A74B81" w:rsidR="00A102E9" w:rsidRPr="00A102E9" w:rsidRDefault="00A102E9" w:rsidP="00657C61">
            <w:pPr>
              <w:tabs>
                <w:tab w:val="decimal" w:pos="205"/>
              </w:tabs>
              <w:rPr>
                <w:color w:val="000000"/>
                <w:sz w:val="20"/>
                <w:szCs w:val="20"/>
              </w:rPr>
            </w:pPr>
            <w:r w:rsidRPr="00A102E9">
              <w:rPr>
                <w:color w:val="000000"/>
                <w:sz w:val="20"/>
                <w:szCs w:val="20"/>
              </w:rPr>
              <w:t>(0.</w:t>
            </w:r>
            <w:r w:rsidR="00951B00">
              <w:rPr>
                <w:color w:val="000000"/>
                <w:sz w:val="20"/>
                <w:szCs w:val="20"/>
              </w:rPr>
              <w:t>49</w:t>
            </w:r>
            <w:r w:rsidRPr="00A102E9">
              <w:rPr>
                <w:color w:val="000000"/>
                <w:sz w:val="20"/>
                <w:szCs w:val="20"/>
              </w:rPr>
              <w:t>)</w:t>
            </w:r>
          </w:p>
        </w:tc>
        <w:tc>
          <w:tcPr>
            <w:tcW w:w="0" w:type="auto"/>
            <w:tcBorders>
              <w:top w:val="nil"/>
              <w:left w:val="nil"/>
              <w:bottom w:val="nil"/>
              <w:right w:val="nil"/>
            </w:tcBorders>
          </w:tcPr>
          <w:p w14:paraId="342D54B4"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0BEBD238" w14:textId="4EA1E725" w:rsidR="00A102E9" w:rsidRPr="00A102E9" w:rsidRDefault="00A102E9" w:rsidP="00657C61">
            <w:pPr>
              <w:tabs>
                <w:tab w:val="decimal" w:pos="223"/>
              </w:tabs>
              <w:rPr>
                <w:color w:val="000000"/>
                <w:sz w:val="20"/>
                <w:szCs w:val="20"/>
              </w:rPr>
            </w:pPr>
            <w:r w:rsidRPr="00A102E9">
              <w:rPr>
                <w:color w:val="000000"/>
                <w:sz w:val="20"/>
                <w:szCs w:val="20"/>
              </w:rPr>
              <w:t>(0.47)</w:t>
            </w:r>
          </w:p>
        </w:tc>
      </w:tr>
      <w:tr w:rsidR="00A102E9" w:rsidRPr="00657C61" w14:paraId="61090767" w14:textId="74EAFB8A" w:rsidTr="00C84C9E">
        <w:trPr>
          <w:trHeight w:val="20"/>
          <w:jc w:val="center"/>
        </w:trPr>
        <w:tc>
          <w:tcPr>
            <w:tcW w:w="0" w:type="auto"/>
            <w:vMerge w:val="restart"/>
            <w:tcBorders>
              <w:top w:val="nil"/>
              <w:left w:val="nil"/>
              <w:right w:val="nil"/>
            </w:tcBorders>
            <w:shd w:val="clear" w:color="auto" w:fill="auto"/>
            <w:noWrap/>
            <w:hideMark/>
          </w:tcPr>
          <w:p w14:paraId="06C4F557" w14:textId="77777777" w:rsidR="00A102E9" w:rsidRPr="00A102E9" w:rsidRDefault="00A102E9" w:rsidP="00D16AB1">
            <w:pPr>
              <w:rPr>
                <w:color w:val="000000"/>
                <w:sz w:val="20"/>
                <w:szCs w:val="20"/>
              </w:rPr>
            </w:pPr>
            <w:r w:rsidRPr="00A102E9">
              <w:rPr>
                <w:color w:val="000000"/>
                <w:sz w:val="20"/>
                <w:szCs w:val="20"/>
              </w:rPr>
              <w:t>Energy</w:t>
            </w:r>
          </w:p>
          <w:p w14:paraId="10FD25DD" w14:textId="11FB949F"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5AA24695" w14:textId="74089A82" w:rsidR="00A102E9" w:rsidRPr="00A102E9" w:rsidRDefault="00835839" w:rsidP="00657C61">
            <w:pPr>
              <w:tabs>
                <w:tab w:val="decimal" w:pos="205"/>
              </w:tabs>
              <w:rPr>
                <w:color w:val="000000"/>
                <w:sz w:val="20"/>
                <w:szCs w:val="20"/>
              </w:rPr>
            </w:pPr>
            <w:r>
              <w:rPr>
                <w:color w:val="000000"/>
                <w:sz w:val="20"/>
                <w:szCs w:val="20"/>
              </w:rPr>
              <w:t>10</w:t>
            </w:r>
            <w:r w:rsidR="00A102E9" w:rsidRPr="00A102E9">
              <w:rPr>
                <w:color w:val="000000"/>
                <w:sz w:val="20"/>
                <w:szCs w:val="20"/>
              </w:rPr>
              <w:t>.</w:t>
            </w:r>
            <w:r>
              <w:rPr>
                <w:color w:val="000000"/>
                <w:sz w:val="20"/>
                <w:szCs w:val="20"/>
              </w:rPr>
              <w:t>00</w:t>
            </w:r>
            <w:r w:rsidR="00A102E9" w:rsidRPr="00A102E9">
              <w:rPr>
                <w:color w:val="000000"/>
                <w:sz w:val="20"/>
                <w:szCs w:val="20"/>
              </w:rPr>
              <w:t>***</w:t>
            </w:r>
          </w:p>
        </w:tc>
        <w:tc>
          <w:tcPr>
            <w:tcW w:w="0" w:type="auto"/>
            <w:tcBorders>
              <w:top w:val="nil"/>
              <w:left w:val="nil"/>
              <w:bottom w:val="nil"/>
              <w:right w:val="nil"/>
            </w:tcBorders>
          </w:tcPr>
          <w:p w14:paraId="79A024F3"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1E7A9DEB" w14:textId="4A174433" w:rsidR="00A102E9" w:rsidRPr="00A102E9" w:rsidRDefault="00A102E9" w:rsidP="00657C61">
            <w:pPr>
              <w:tabs>
                <w:tab w:val="decimal" w:pos="223"/>
              </w:tabs>
              <w:rPr>
                <w:color w:val="000000"/>
                <w:sz w:val="20"/>
                <w:szCs w:val="20"/>
              </w:rPr>
            </w:pPr>
          </w:p>
        </w:tc>
      </w:tr>
      <w:tr w:rsidR="00A102E9" w:rsidRPr="00657C61" w14:paraId="745B452A" w14:textId="1D36E2E9" w:rsidTr="00C84C9E">
        <w:trPr>
          <w:trHeight w:val="20"/>
          <w:jc w:val="center"/>
        </w:trPr>
        <w:tc>
          <w:tcPr>
            <w:tcW w:w="0" w:type="auto"/>
            <w:vMerge/>
            <w:tcBorders>
              <w:left w:val="nil"/>
              <w:bottom w:val="nil"/>
              <w:right w:val="nil"/>
            </w:tcBorders>
            <w:shd w:val="clear" w:color="auto" w:fill="auto"/>
            <w:noWrap/>
            <w:hideMark/>
          </w:tcPr>
          <w:p w14:paraId="326DDBC0"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3B942CB7" w14:textId="091C56CE" w:rsidR="00A102E9" w:rsidRPr="00A102E9" w:rsidRDefault="00A102E9" w:rsidP="00657C61">
            <w:pPr>
              <w:tabs>
                <w:tab w:val="decimal" w:pos="205"/>
              </w:tabs>
              <w:rPr>
                <w:color w:val="000000"/>
                <w:sz w:val="20"/>
                <w:szCs w:val="20"/>
              </w:rPr>
            </w:pPr>
            <w:r w:rsidRPr="00A102E9">
              <w:rPr>
                <w:color w:val="000000"/>
                <w:sz w:val="20"/>
                <w:szCs w:val="20"/>
              </w:rPr>
              <w:t>(</w:t>
            </w:r>
            <w:r w:rsidR="00B850BE">
              <w:rPr>
                <w:color w:val="000000"/>
                <w:sz w:val="20"/>
                <w:szCs w:val="20"/>
              </w:rPr>
              <w:t>2</w:t>
            </w:r>
            <w:r w:rsidRPr="00A102E9">
              <w:rPr>
                <w:color w:val="000000"/>
                <w:sz w:val="20"/>
                <w:szCs w:val="20"/>
              </w:rPr>
              <w:t>.</w:t>
            </w:r>
            <w:r w:rsidR="00951B00">
              <w:rPr>
                <w:color w:val="000000"/>
                <w:sz w:val="20"/>
                <w:szCs w:val="20"/>
              </w:rPr>
              <w:t>53</w:t>
            </w:r>
            <w:r w:rsidRPr="00A102E9">
              <w:rPr>
                <w:color w:val="000000"/>
                <w:sz w:val="20"/>
                <w:szCs w:val="20"/>
              </w:rPr>
              <w:t>)</w:t>
            </w:r>
          </w:p>
        </w:tc>
        <w:tc>
          <w:tcPr>
            <w:tcW w:w="0" w:type="auto"/>
            <w:tcBorders>
              <w:top w:val="nil"/>
              <w:left w:val="nil"/>
              <w:bottom w:val="nil"/>
              <w:right w:val="nil"/>
            </w:tcBorders>
          </w:tcPr>
          <w:p w14:paraId="68B17453"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3E844BC3" w14:textId="0FB688F9" w:rsidR="00A102E9" w:rsidRPr="00A102E9" w:rsidRDefault="00A102E9" w:rsidP="00657C61">
            <w:pPr>
              <w:tabs>
                <w:tab w:val="decimal" w:pos="223"/>
              </w:tabs>
              <w:rPr>
                <w:color w:val="000000"/>
                <w:sz w:val="20"/>
                <w:szCs w:val="20"/>
              </w:rPr>
            </w:pPr>
          </w:p>
        </w:tc>
      </w:tr>
      <w:tr w:rsidR="00A102E9" w:rsidRPr="00657C61" w14:paraId="0F036FD0" w14:textId="52D197A2" w:rsidTr="00C84C9E">
        <w:trPr>
          <w:trHeight w:val="20"/>
          <w:jc w:val="center"/>
        </w:trPr>
        <w:tc>
          <w:tcPr>
            <w:tcW w:w="0" w:type="auto"/>
            <w:vMerge w:val="restart"/>
            <w:tcBorders>
              <w:top w:val="nil"/>
              <w:left w:val="nil"/>
              <w:right w:val="nil"/>
            </w:tcBorders>
            <w:shd w:val="clear" w:color="auto" w:fill="auto"/>
            <w:noWrap/>
            <w:hideMark/>
          </w:tcPr>
          <w:p w14:paraId="4D04AF78" w14:textId="77777777" w:rsidR="00A102E9" w:rsidRPr="00A102E9" w:rsidRDefault="00A102E9" w:rsidP="00D16AB1">
            <w:pPr>
              <w:rPr>
                <w:color w:val="000000"/>
                <w:sz w:val="20"/>
                <w:szCs w:val="20"/>
              </w:rPr>
            </w:pPr>
            <w:r w:rsidRPr="00A102E9">
              <w:rPr>
                <w:color w:val="000000"/>
                <w:sz w:val="20"/>
                <w:szCs w:val="20"/>
              </w:rPr>
              <w:t>Environment</w:t>
            </w:r>
          </w:p>
          <w:p w14:paraId="03B810D4" w14:textId="78B799BB"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476A5215" w14:textId="5E223BE2" w:rsidR="00A102E9" w:rsidRPr="00A102E9" w:rsidRDefault="00A102E9" w:rsidP="00657C61">
            <w:pPr>
              <w:tabs>
                <w:tab w:val="decimal" w:pos="205"/>
              </w:tabs>
              <w:rPr>
                <w:color w:val="000000"/>
                <w:sz w:val="20"/>
                <w:szCs w:val="20"/>
              </w:rPr>
            </w:pPr>
          </w:p>
        </w:tc>
        <w:tc>
          <w:tcPr>
            <w:tcW w:w="0" w:type="auto"/>
            <w:tcBorders>
              <w:top w:val="nil"/>
              <w:left w:val="nil"/>
              <w:bottom w:val="nil"/>
              <w:right w:val="nil"/>
            </w:tcBorders>
          </w:tcPr>
          <w:p w14:paraId="76F11247"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54DBCAE4" w14:textId="7AC87302" w:rsidR="00A102E9" w:rsidRPr="00A102E9" w:rsidRDefault="00A102E9" w:rsidP="00657C61">
            <w:pPr>
              <w:tabs>
                <w:tab w:val="decimal" w:pos="223"/>
              </w:tabs>
              <w:rPr>
                <w:color w:val="000000"/>
                <w:sz w:val="20"/>
                <w:szCs w:val="20"/>
              </w:rPr>
            </w:pPr>
            <w:r w:rsidRPr="00A102E9">
              <w:rPr>
                <w:color w:val="000000"/>
                <w:sz w:val="20"/>
                <w:szCs w:val="20"/>
              </w:rPr>
              <w:t>4.87*</w:t>
            </w:r>
          </w:p>
        </w:tc>
      </w:tr>
      <w:tr w:rsidR="00A102E9" w:rsidRPr="00657C61" w14:paraId="1BF09053" w14:textId="6528A4B6" w:rsidTr="00C84C9E">
        <w:trPr>
          <w:trHeight w:val="20"/>
          <w:jc w:val="center"/>
        </w:trPr>
        <w:tc>
          <w:tcPr>
            <w:tcW w:w="0" w:type="auto"/>
            <w:vMerge/>
            <w:tcBorders>
              <w:left w:val="nil"/>
              <w:bottom w:val="nil"/>
              <w:right w:val="nil"/>
            </w:tcBorders>
            <w:shd w:val="clear" w:color="auto" w:fill="auto"/>
            <w:noWrap/>
            <w:hideMark/>
          </w:tcPr>
          <w:p w14:paraId="11E53005"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206FDECC" w14:textId="2199D0FF" w:rsidR="00A102E9" w:rsidRPr="00A102E9" w:rsidRDefault="00A102E9" w:rsidP="00657C61">
            <w:pPr>
              <w:tabs>
                <w:tab w:val="decimal" w:pos="205"/>
              </w:tabs>
              <w:rPr>
                <w:color w:val="000000"/>
                <w:sz w:val="20"/>
                <w:szCs w:val="20"/>
              </w:rPr>
            </w:pPr>
          </w:p>
        </w:tc>
        <w:tc>
          <w:tcPr>
            <w:tcW w:w="0" w:type="auto"/>
            <w:tcBorders>
              <w:top w:val="nil"/>
              <w:left w:val="nil"/>
              <w:bottom w:val="nil"/>
              <w:right w:val="nil"/>
            </w:tcBorders>
          </w:tcPr>
          <w:p w14:paraId="3F5BAF18"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7EC30DAD" w14:textId="1957260E" w:rsidR="00A102E9" w:rsidRPr="00A102E9" w:rsidRDefault="00A102E9" w:rsidP="00657C61">
            <w:pPr>
              <w:tabs>
                <w:tab w:val="decimal" w:pos="223"/>
              </w:tabs>
              <w:rPr>
                <w:color w:val="000000"/>
                <w:sz w:val="20"/>
                <w:szCs w:val="20"/>
              </w:rPr>
            </w:pPr>
            <w:r w:rsidRPr="00A102E9">
              <w:rPr>
                <w:color w:val="000000"/>
                <w:sz w:val="20"/>
                <w:szCs w:val="20"/>
              </w:rPr>
              <w:t>(3.24)</w:t>
            </w:r>
          </w:p>
        </w:tc>
      </w:tr>
      <w:tr w:rsidR="00A102E9" w:rsidRPr="00657C61" w14:paraId="21B6478B" w14:textId="5980049A" w:rsidTr="00C84C9E">
        <w:trPr>
          <w:trHeight w:val="20"/>
          <w:jc w:val="center"/>
        </w:trPr>
        <w:tc>
          <w:tcPr>
            <w:tcW w:w="0" w:type="auto"/>
            <w:vMerge w:val="restart"/>
            <w:tcBorders>
              <w:top w:val="nil"/>
              <w:left w:val="nil"/>
              <w:right w:val="nil"/>
            </w:tcBorders>
            <w:shd w:val="clear" w:color="auto" w:fill="auto"/>
            <w:noWrap/>
            <w:hideMark/>
          </w:tcPr>
          <w:p w14:paraId="47CC7685" w14:textId="77777777" w:rsidR="00A102E9" w:rsidRPr="00A102E9" w:rsidRDefault="00A102E9" w:rsidP="00D16AB1">
            <w:pPr>
              <w:rPr>
                <w:color w:val="000000"/>
                <w:sz w:val="20"/>
                <w:szCs w:val="20"/>
              </w:rPr>
            </w:pPr>
            <w:r w:rsidRPr="00A102E9">
              <w:rPr>
                <w:color w:val="000000"/>
                <w:sz w:val="20"/>
                <w:szCs w:val="20"/>
              </w:rPr>
              <w:t>Health</w:t>
            </w:r>
          </w:p>
          <w:p w14:paraId="295071A9" w14:textId="27F866E5"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0E2530F2" w14:textId="1F3ACDC4" w:rsidR="00A102E9" w:rsidRPr="00A102E9" w:rsidRDefault="00951B00" w:rsidP="00657C61">
            <w:pPr>
              <w:tabs>
                <w:tab w:val="decimal" w:pos="205"/>
              </w:tabs>
              <w:rPr>
                <w:color w:val="000000"/>
                <w:sz w:val="20"/>
                <w:szCs w:val="20"/>
              </w:rPr>
            </w:pPr>
            <w:r>
              <w:rPr>
                <w:color w:val="000000"/>
                <w:sz w:val="20"/>
                <w:szCs w:val="20"/>
              </w:rPr>
              <w:t>1</w:t>
            </w:r>
            <w:r w:rsidR="00A102E9" w:rsidRPr="00A102E9">
              <w:rPr>
                <w:color w:val="000000"/>
                <w:sz w:val="20"/>
                <w:szCs w:val="20"/>
              </w:rPr>
              <w:t>.</w:t>
            </w:r>
            <w:r>
              <w:rPr>
                <w:color w:val="000000"/>
                <w:sz w:val="20"/>
                <w:szCs w:val="20"/>
              </w:rPr>
              <w:t>7</w:t>
            </w:r>
            <w:r w:rsidR="00835839">
              <w:rPr>
                <w:color w:val="000000"/>
                <w:sz w:val="20"/>
                <w:szCs w:val="20"/>
              </w:rPr>
              <w:t>0</w:t>
            </w:r>
          </w:p>
        </w:tc>
        <w:tc>
          <w:tcPr>
            <w:tcW w:w="0" w:type="auto"/>
            <w:tcBorders>
              <w:top w:val="nil"/>
              <w:left w:val="nil"/>
              <w:bottom w:val="nil"/>
              <w:right w:val="nil"/>
            </w:tcBorders>
          </w:tcPr>
          <w:p w14:paraId="5EAA8DFA"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43D37181" w14:textId="3B58F48D" w:rsidR="00A102E9" w:rsidRPr="00A102E9" w:rsidRDefault="00A102E9" w:rsidP="00657C61">
            <w:pPr>
              <w:tabs>
                <w:tab w:val="decimal" w:pos="223"/>
              </w:tabs>
              <w:rPr>
                <w:color w:val="000000"/>
                <w:sz w:val="20"/>
                <w:szCs w:val="20"/>
              </w:rPr>
            </w:pPr>
            <w:r w:rsidRPr="00A102E9">
              <w:rPr>
                <w:color w:val="000000"/>
                <w:sz w:val="20"/>
                <w:szCs w:val="20"/>
              </w:rPr>
              <w:t>2.59***</w:t>
            </w:r>
          </w:p>
        </w:tc>
      </w:tr>
      <w:tr w:rsidR="00A102E9" w:rsidRPr="00657C61" w14:paraId="3FE5651A" w14:textId="6F8ED66B" w:rsidTr="00C84C9E">
        <w:trPr>
          <w:trHeight w:val="20"/>
          <w:jc w:val="center"/>
        </w:trPr>
        <w:tc>
          <w:tcPr>
            <w:tcW w:w="0" w:type="auto"/>
            <w:vMerge/>
            <w:tcBorders>
              <w:left w:val="nil"/>
              <w:bottom w:val="nil"/>
              <w:right w:val="nil"/>
            </w:tcBorders>
            <w:shd w:val="clear" w:color="auto" w:fill="auto"/>
            <w:noWrap/>
            <w:hideMark/>
          </w:tcPr>
          <w:p w14:paraId="68E365A0"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76BEABEC" w14:textId="2DF4A322" w:rsidR="00A102E9" w:rsidRPr="00A102E9" w:rsidRDefault="00A102E9" w:rsidP="00657C61">
            <w:pPr>
              <w:tabs>
                <w:tab w:val="decimal" w:pos="205"/>
              </w:tabs>
              <w:rPr>
                <w:color w:val="000000"/>
                <w:sz w:val="20"/>
                <w:szCs w:val="20"/>
              </w:rPr>
            </w:pPr>
            <w:r w:rsidRPr="00A102E9">
              <w:rPr>
                <w:color w:val="000000"/>
                <w:sz w:val="20"/>
                <w:szCs w:val="20"/>
              </w:rPr>
              <w:t>(0.</w:t>
            </w:r>
            <w:r w:rsidR="00951B00">
              <w:rPr>
                <w:color w:val="000000"/>
                <w:sz w:val="20"/>
                <w:szCs w:val="20"/>
              </w:rPr>
              <w:t>6</w:t>
            </w:r>
            <w:r w:rsidR="00835839">
              <w:rPr>
                <w:color w:val="000000"/>
                <w:sz w:val="20"/>
                <w:szCs w:val="20"/>
              </w:rPr>
              <w:t>2</w:t>
            </w:r>
            <w:r w:rsidRPr="00A102E9">
              <w:rPr>
                <w:color w:val="000000"/>
                <w:sz w:val="20"/>
                <w:szCs w:val="20"/>
              </w:rPr>
              <w:t>)</w:t>
            </w:r>
          </w:p>
        </w:tc>
        <w:tc>
          <w:tcPr>
            <w:tcW w:w="0" w:type="auto"/>
            <w:tcBorders>
              <w:top w:val="nil"/>
              <w:left w:val="nil"/>
              <w:bottom w:val="nil"/>
              <w:right w:val="nil"/>
            </w:tcBorders>
          </w:tcPr>
          <w:p w14:paraId="6773F15D"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0BD68628" w14:textId="501597F8" w:rsidR="00A102E9" w:rsidRPr="00A102E9" w:rsidRDefault="00A102E9" w:rsidP="00657C61">
            <w:pPr>
              <w:tabs>
                <w:tab w:val="decimal" w:pos="223"/>
              </w:tabs>
              <w:rPr>
                <w:color w:val="000000"/>
                <w:sz w:val="20"/>
                <w:szCs w:val="20"/>
              </w:rPr>
            </w:pPr>
            <w:r w:rsidRPr="00A102E9">
              <w:rPr>
                <w:color w:val="000000"/>
                <w:sz w:val="20"/>
                <w:szCs w:val="20"/>
              </w:rPr>
              <w:t>(0.60)</w:t>
            </w:r>
          </w:p>
        </w:tc>
      </w:tr>
      <w:tr w:rsidR="00A102E9" w:rsidRPr="00657C61" w14:paraId="75BD147E" w14:textId="0F056781" w:rsidTr="00C84C9E">
        <w:trPr>
          <w:trHeight w:val="20"/>
          <w:jc w:val="center"/>
        </w:trPr>
        <w:tc>
          <w:tcPr>
            <w:tcW w:w="0" w:type="auto"/>
            <w:vMerge w:val="restart"/>
            <w:tcBorders>
              <w:top w:val="nil"/>
              <w:left w:val="nil"/>
              <w:right w:val="nil"/>
            </w:tcBorders>
            <w:shd w:val="clear" w:color="auto" w:fill="auto"/>
            <w:noWrap/>
            <w:hideMark/>
          </w:tcPr>
          <w:p w14:paraId="09EBA3B0" w14:textId="77777777" w:rsidR="00A102E9" w:rsidRPr="00A102E9" w:rsidRDefault="00A102E9" w:rsidP="00D16AB1">
            <w:pPr>
              <w:rPr>
                <w:color w:val="000000"/>
                <w:sz w:val="20"/>
                <w:szCs w:val="20"/>
              </w:rPr>
            </w:pPr>
            <w:r w:rsidRPr="00A102E9">
              <w:rPr>
                <w:color w:val="000000"/>
                <w:sz w:val="20"/>
                <w:szCs w:val="20"/>
              </w:rPr>
              <w:t>Justice</w:t>
            </w:r>
          </w:p>
          <w:p w14:paraId="4F008902" w14:textId="42C17FBC"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6294F96D" w14:textId="1D231B68" w:rsidR="00A102E9" w:rsidRPr="00A102E9" w:rsidRDefault="00951B00" w:rsidP="00657C61">
            <w:pPr>
              <w:tabs>
                <w:tab w:val="decimal" w:pos="205"/>
              </w:tabs>
              <w:rPr>
                <w:color w:val="000000"/>
                <w:sz w:val="20"/>
                <w:szCs w:val="20"/>
              </w:rPr>
            </w:pPr>
            <w:r>
              <w:rPr>
                <w:color w:val="000000"/>
                <w:sz w:val="20"/>
                <w:szCs w:val="20"/>
              </w:rPr>
              <w:t>3</w:t>
            </w:r>
            <w:r w:rsidR="00835839">
              <w:rPr>
                <w:color w:val="000000"/>
                <w:sz w:val="20"/>
                <w:szCs w:val="20"/>
              </w:rPr>
              <w:t>0</w:t>
            </w:r>
            <w:r w:rsidR="00A102E9" w:rsidRPr="00A102E9">
              <w:rPr>
                <w:color w:val="000000"/>
                <w:sz w:val="20"/>
                <w:szCs w:val="20"/>
              </w:rPr>
              <w:t>.</w:t>
            </w:r>
            <w:r w:rsidR="00835839">
              <w:rPr>
                <w:color w:val="000000"/>
                <w:sz w:val="20"/>
                <w:szCs w:val="20"/>
              </w:rPr>
              <w:t>85</w:t>
            </w:r>
            <w:r w:rsidR="00A102E9" w:rsidRPr="00A102E9">
              <w:rPr>
                <w:color w:val="000000"/>
                <w:sz w:val="20"/>
                <w:szCs w:val="20"/>
              </w:rPr>
              <w:t>***</w:t>
            </w:r>
          </w:p>
        </w:tc>
        <w:tc>
          <w:tcPr>
            <w:tcW w:w="0" w:type="auto"/>
            <w:tcBorders>
              <w:top w:val="nil"/>
              <w:left w:val="nil"/>
              <w:bottom w:val="nil"/>
              <w:right w:val="nil"/>
            </w:tcBorders>
          </w:tcPr>
          <w:p w14:paraId="125FCAA2"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0831B36D" w14:textId="65FF68AE" w:rsidR="00A102E9" w:rsidRPr="00A102E9" w:rsidRDefault="00A102E9" w:rsidP="00657C61">
            <w:pPr>
              <w:tabs>
                <w:tab w:val="decimal" w:pos="223"/>
              </w:tabs>
              <w:rPr>
                <w:color w:val="000000"/>
                <w:sz w:val="20"/>
                <w:szCs w:val="20"/>
              </w:rPr>
            </w:pPr>
            <w:r w:rsidRPr="00A102E9">
              <w:rPr>
                <w:color w:val="000000"/>
                <w:sz w:val="20"/>
                <w:szCs w:val="20"/>
              </w:rPr>
              <w:t>0.38*</w:t>
            </w:r>
          </w:p>
        </w:tc>
      </w:tr>
      <w:tr w:rsidR="00A102E9" w:rsidRPr="00657C61" w14:paraId="1A60FFBF" w14:textId="50D7EBA4" w:rsidTr="00C84C9E">
        <w:trPr>
          <w:trHeight w:val="20"/>
          <w:jc w:val="center"/>
        </w:trPr>
        <w:tc>
          <w:tcPr>
            <w:tcW w:w="0" w:type="auto"/>
            <w:vMerge/>
            <w:tcBorders>
              <w:left w:val="nil"/>
              <w:bottom w:val="nil"/>
              <w:right w:val="nil"/>
            </w:tcBorders>
            <w:shd w:val="clear" w:color="auto" w:fill="auto"/>
            <w:noWrap/>
            <w:hideMark/>
          </w:tcPr>
          <w:p w14:paraId="71C812F1"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238B9A6B" w14:textId="66DF2644" w:rsidR="00A102E9" w:rsidRPr="00A102E9" w:rsidRDefault="00A102E9" w:rsidP="00657C61">
            <w:pPr>
              <w:tabs>
                <w:tab w:val="decimal" w:pos="205"/>
              </w:tabs>
              <w:rPr>
                <w:color w:val="000000"/>
                <w:sz w:val="20"/>
                <w:szCs w:val="20"/>
              </w:rPr>
            </w:pPr>
            <w:r w:rsidRPr="00A102E9">
              <w:rPr>
                <w:color w:val="000000"/>
                <w:sz w:val="20"/>
                <w:szCs w:val="20"/>
              </w:rPr>
              <w:t>(</w:t>
            </w:r>
            <w:r w:rsidR="00951B00">
              <w:rPr>
                <w:color w:val="000000"/>
                <w:sz w:val="20"/>
                <w:szCs w:val="20"/>
              </w:rPr>
              <w:t>7</w:t>
            </w:r>
            <w:r w:rsidRPr="00A102E9">
              <w:rPr>
                <w:color w:val="000000"/>
                <w:sz w:val="20"/>
                <w:szCs w:val="20"/>
              </w:rPr>
              <w:t>.</w:t>
            </w:r>
            <w:r w:rsidR="00835839">
              <w:rPr>
                <w:color w:val="000000"/>
                <w:sz w:val="20"/>
                <w:szCs w:val="20"/>
              </w:rPr>
              <w:t>06</w:t>
            </w:r>
            <w:r w:rsidRPr="00A102E9">
              <w:rPr>
                <w:color w:val="000000"/>
                <w:sz w:val="20"/>
                <w:szCs w:val="20"/>
              </w:rPr>
              <w:t>)</w:t>
            </w:r>
          </w:p>
        </w:tc>
        <w:tc>
          <w:tcPr>
            <w:tcW w:w="0" w:type="auto"/>
            <w:tcBorders>
              <w:top w:val="nil"/>
              <w:left w:val="nil"/>
              <w:bottom w:val="nil"/>
              <w:right w:val="nil"/>
            </w:tcBorders>
          </w:tcPr>
          <w:p w14:paraId="508E6D97"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3DAFBFE1" w14:textId="7FED6025" w:rsidR="00A102E9" w:rsidRPr="00A102E9" w:rsidRDefault="00A102E9" w:rsidP="00657C61">
            <w:pPr>
              <w:tabs>
                <w:tab w:val="decimal" w:pos="223"/>
              </w:tabs>
              <w:rPr>
                <w:color w:val="000000"/>
                <w:sz w:val="20"/>
                <w:szCs w:val="20"/>
              </w:rPr>
            </w:pPr>
            <w:r w:rsidRPr="00A102E9">
              <w:rPr>
                <w:color w:val="000000"/>
                <w:sz w:val="20"/>
                <w:szCs w:val="20"/>
              </w:rPr>
              <w:t>(0.16)</w:t>
            </w:r>
          </w:p>
        </w:tc>
      </w:tr>
      <w:tr w:rsidR="00A102E9" w:rsidRPr="00657C61" w14:paraId="70D80314" w14:textId="7FF7210F" w:rsidTr="00C84C9E">
        <w:trPr>
          <w:trHeight w:val="20"/>
          <w:jc w:val="center"/>
        </w:trPr>
        <w:tc>
          <w:tcPr>
            <w:tcW w:w="0" w:type="auto"/>
            <w:vMerge w:val="restart"/>
            <w:tcBorders>
              <w:top w:val="nil"/>
              <w:left w:val="nil"/>
              <w:right w:val="nil"/>
            </w:tcBorders>
            <w:shd w:val="clear" w:color="auto" w:fill="auto"/>
            <w:noWrap/>
            <w:hideMark/>
          </w:tcPr>
          <w:p w14:paraId="2FF34279" w14:textId="77777777" w:rsidR="00A102E9" w:rsidRPr="00A102E9" w:rsidRDefault="00A102E9" w:rsidP="00D16AB1">
            <w:pPr>
              <w:rPr>
                <w:color w:val="000000"/>
                <w:sz w:val="20"/>
                <w:szCs w:val="20"/>
              </w:rPr>
            </w:pPr>
            <w:r w:rsidRPr="00A102E9">
              <w:rPr>
                <w:color w:val="000000"/>
                <w:sz w:val="20"/>
                <w:szCs w:val="20"/>
              </w:rPr>
              <w:t>Parks and Recreation</w:t>
            </w:r>
          </w:p>
          <w:p w14:paraId="2DED7ACA" w14:textId="63895750"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0A8C50B5" w14:textId="19CBF578" w:rsidR="00A102E9" w:rsidRPr="00A102E9" w:rsidRDefault="00951B00" w:rsidP="00657C61">
            <w:pPr>
              <w:tabs>
                <w:tab w:val="decimal" w:pos="205"/>
              </w:tabs>
              <w:rPr>
                <w:color w:val="000000"/>
                <w:sz w:val="20"/>
                <w:szCs w:val="20"/>
              </w:rPr>
            </w:pPr>
            <w:r>
              <w:rPr>
                <w:color w:val="000000"/>
                <w:sz w:val="20"/>
                <w:szCs w:val="20"/>
              </w:rPr>
              <w:t>4</w:t>
            </w:r>
            <w:r w:rsidR="00A102E9" w:rsidRPr="00A102E9">
              <w:rPr>
                <w:color w:val="000000"/>
                <w:sz w:val="20"/>
                <w:szCs w:val="20"/>
              </w:rPr>
              <w:t>.</w:t>
            </w:r>
            <w:r w:rsidR="00C37638">
              <w:rPr>
                <w:color w:val="000000"/>
                <w:sz w:val="20"/>
                <w:szCs w:val="20"/>
              </w:rPr>
              <w:t>50</w:t>
            </w:r>
            <w:r w:rsidR="00A102E9" w:rsidRPr="00A102E9">
              <w:rPr>
                <w:color w:val="000000"/>
                <w:sz w:val="20"/>
                <w:szCs w:val="20"/>
              </w:rPr>
              <w:t>**</w:t>
            </w:r>
          </w:p>
        </w:tc>
        <w:tc>
          <w:tcPr>
            <w:tcW w:w="0" w:type="auto"/>
            <w:tcBorders>
              <w:top w:val="nil"/>
              <w:left w:val="nil"/>
              <w:bottom w:val="nil"/>
              <w:right w:val="nil"/>
            </w:tcBorders>
          </w:tcPr>
          <w:p w14:paraId="77648373"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4400E182" w14:textId="030F2754" w:rsidR="00A102E9" w:rsidRPr="00A102E9" w:rsidRDefault="00A102E9" w:rsidP="00657C61">
            <w:pPr>
              <w:tabs>
                <w:tab w:val="decimal" w:pos="223"/>
              </w:tabs>
              <w:rPr>
                <w:color w:val="000000"/>
                <w:sz w:val="20"/>
                <w:szCs w:val="20"/>
              </w:rPr>
            </w:pPr>
          </w:p>
        </w:tc>
      </w:tr>
      <w:tr w:rsidR="00A102E9" w:rsidRPr="00657C61" w14:paraId="4184778F" w14:textId="4F9A507F" w:rsidTr="00C84C9E">
        <w:trPr>
          <w:trHeight w:val="20"/>
          <w:jc w:val="center"/>
        </w:trPr>
        <w:tc>
          <w:tcPr>
            <w:tcW w:w="0" w:type="auto"/>
            <w:vMerge/>
            <w:tcBorders>
              <w:left w:val="nil"/>
              <w:bottom w:val="nil"/>
              <w:right w:val="nil"/>
            </w:tcBorders>
            <w:shd w:val="clear" w:color="auto" w:fill="auto"/>
            <w:noWrap/>
            <w:hideMark/>
          </w:tcPr>
          <w:p w14:paraId="29FB01B7"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1D7D8F3E" w14:textId="4094AC40" w:rsidR="00A102E9" w:rsidRPr="00A102E9" w:rsidRDefault="00A102E9" w:rsidP="00657C61">
            <w:pPr>
              <w:tabs>
                <w:tab w:val="decimal" w:pos="205"/>
              </w:tabs>
              <w:rPr>
                <w:color w:val="000000"/>
                <w:sz w:val="20"/>
                <w:szCs w:val="20"/>
              </w:rPr>
            </w:pPr>
            <w:r w:rsidRPr="00A102E9">
              <w:rPr>
                <w:color w:val="000000"/>
                <w:sz w:val="20"/>
                <w:szCs w:val="20"/>
              </w:rPr>
              <w:t>(</w:t>
            </w:r>
            <w:r w:rsidR="00951B00">
              <w:rPr>
                <w:color w:val="000000"/>
                <w:sz w:val="20"/>
                <w:szCs w:val="20"/>
              </w:rPr>
              <w:t>2</w:t>
            </w:r>
            <w:r w:rsidRPr="00A102E9">
              <w:rPr>
                <w:color w:val="000000"/>
                <w:sz w:val="20"/>
                <w:szCs w:val="20"/>
              </w:rPr>
              <w:t>.</w:t>
            </w:r>
            <w:r w:rsidR="00C37638">
              <w:rPr>
                <w:color w:val="000000"/>
                <w:sz w:val="20"/>
                <w:szCs w:val="20"/>
              </w:rPr>
              <w:t>42</w:t>
            </w:r>
            <w:r w:rsidRPr="00A102E9">
              <w:rPr>
                <w:color w:val="000000"/>
                <w:sz w:val="20"/>
                <w:szCs w:val="20"/>
              </w:rPr>
              <w:t>)</w:t>
            </w:r>
          </w:p>
        </w:tc>
        <w:tc>
          <w:tcPr>
            <w:tcW w:w="0" w:type="auto"/>
            <w:tcBorders>
              <w:top w:val="nil"/>
              <w:left w:val="nil"/>
              <w:bottom w:val="nil"/>
              <w:right w:val="nil"/>
            </w:tcBorders>
          </w:tcPr>
          <w:p w14:paraId="20ABDA35"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74ECF51E" w14:textId="6613CCFC" w:rsidR="00A102E9" w:rsidRPr="00A102E9" w:rsidRDefault="00A102E9" w:rsidP="00657C61">
            <w:pPr>
              <w:tabs>
                <w:tab w:val="decimal" w:pos="223"/>
              </w:tabs>
              <w:rPr>
                <w:color w:val="000000"/>
                <w:sz w:val="20"/>
                <w:szCs w:val="20"/>
              </w:rPr>
            </w:pPr>
          </w:p>
        </w:tc>
      </w:tr>
      <w:tr w:rsidR="00A102E9" w:rsidRPr="00657C61" w14:paraId="47DCB11C" w14:textId="257A19CC" w:rsidTr="00C84C9E">
        <w:trPr>
          <w:trHeight w:val="20"/>
          <w:jc w:val="center"/>
        </w:trPr>
        <w:tc>
          <w:tcPr>
            <w:tcW w:w="0" w:type="auto"/>
            <w:vMerge w:val="restart"/>
            <w:tcBorders>
              <w:top w:val="nil"/>
              <w:left w:val="nil"/>
              <w:right w:val="nil"/>
            </w:tcBorders>
            <w:shd w:val="clear" w:color="auto" w:fill="auto"/>
            <w:noWrap/>
            <w:hideMark/>
          </w:tcPr>
          <w:p w14:paraId="2249E3E4" w14:textId="77777777" w:rsidR="00A102E9" w:rsidRPr="00A102E9" w:rsidRDefault="00A102E9" w:rsidP="00D16AB1">
            <w:pPr>
              <w:rPr>
                <w:color w:val="000000"/>
                <w:sz w:val="20"/>
                <w:szCs w:val="20"/>
              </w:rPr>
            </w:pPr>
            <w:r w:rsidRPr="00A102E9">
              <w:rPr>
                <w:color w:val="000000"/>
                <w:sz w:val="20"/>
                <w:szCs w:val="20"/>
              </w:rPr>
              <w:t>Revenue &amp; Taxation</w:t>
            </w:r>
          </w:p>
          <w:p w14:paraId="137E0BA0" w14:textId="46B1170A"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6590BEE2" w14:textId="22A0DACF" w:rsidR="00A102E9" w:rsidRPr="00A102E9" w:rsidRDefault="00951B00" w:rsidP="00657C61">
            <w:pPr>
              <w:tabs>
                <w:tab w:val="decimal" w:pos="205"/>
              </w:tabs>
              <w:rPr>
                <w:color w:val="000000"/>
                <w:sz w:val="20"/>
                <w:szCs w:val="20"/>
              </w:rPr>
            </w:pPr>
            <w:r>
              <w:rPr>
                <w:color w:val="000000"/>
                <w:sz w:val="20"/>
                <w:szCs w:val="20"/>
              </w:rPr>
              <w:t>6</w:t>
            </w:r>
            <w:r w:rsidR="00A102E9" w:rsidRPr="00A102E9">
              <w:rPr>
                <w:color w:val="000000"/>
                <w:sz w:val="20"/>
                <w:szCs w:val="20"/>
              </w:rPr>
              <w:t>.</w:t>
            </w:r>
            <w:r w:rsidR="00C37638">
              <w:rPr>
                <w:color w:val="000000"/>
                <w:sz w:val="20"/>
                <w:szCs w:val="20"/>
              </w:rPr>
              <w:t>73</w:t>
            </w:r>
            <w:r w:rsidR="00A102E9" w:rsidRPr="00A102E9">
              <w:rPr>
                <w:color w:val="000000"/>
                <w:sz w:val="20"/>
                <w:szCs w:val="20"/>
              </w:rPr>
              <w:t>***</w:t>
            </w:r>
          </w:p>
        </w:tc>
        <w:tc>
          <w:tcPr>
            <w:tcW w:w="0" w:type="auto"/>
            <w:tcBorders>
              <w:top w:val="nil"/>
              <w:left w:val="nil"/>
              <w:bottom w:val="nil"/>
              <w:right w:val="nil"/>
            </w:tcBorders>
          </w:tcPr>
          <w:p w14:paraId="30DD5EB7"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7CF7C20F" w14:textId="7BDEE3FD" w:rsidR="00A102E9" w:rsidRPr="00A102E9" w:rsidRDefault="00A102E9" w:rsidP="00657C61">
            <w:pPr>
              <w:tabs>
                <w:tab w:val="decimal" w:pos="223"/>
              </w:tabs>
              <w:rPr>
                <w:color w:val="000000"/>
                <w:sz w:val="20"/>
                <w:szCs w:val="20"/>
              </w:rPr>
            </w:pPr>
          </w:p>
        </w:tc>
      </w:tr>
      <w:tr w:rsidR="00A102E9" w:rsidRPr="00657C61" w14:paraId="5A46792C" w14:textId="35257A7E" w:rsidTr="00C84C9E">
        <w:trPr>
          <w:trHeight w:val="20"/>
          <w:jc w:val="center"/>
        </w:trPr>
        <w:tc>
          <w:tcPr>
            <w:tcW w:w="0" w:type="auto"/>
            <w:vMerge/>
            <w:tcBorders>
              <w:left w:val="nil"/>
              <w:bottom w:val="nil"/>
              <w:right w:val="nil"/>
            </w:tcBorders>
            <w:shd w:val="clear" w:color="auto" w:fill="auto"/>
            <w:noWrap/>
            <w:hideMark/>
          </w:tcPr>
          <w:p w14:paraId="78835C28"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62735454" w14:textId="0FF6FC96" w:rsidR="00A102E9" w:rsidRPr="00A102E9" w:rsidRDefault="00A102E9" w:rsidP="00657C61">
            <w:pPr>
              <w:tabs>
                <w:tab w:val="decimal" w:pos="205"/>
              </w:tabs>
              <w:rPr>
                <w:color w:val="000000"/>
                <w:sz w:val="20"/>
                <w:szCs w:val="20"/>
              </w:rPr>
            </w:pPr>
            <w:r w:rsidRPr="00A102E9">
              <w:rPr>
                <w:color w:val="000000"/>
                <w:sz w:val="20"/>
                <w:szCs w:val="20"/>
              </w:rPr>
              <w:t>(</w:t>
            </w:r>
            <w:r w:rsidR="00665C69">
              <w:rPr>
                <w:color w:val="000000"/>
                <w:sz w:val="20"/>
                <w:szCs w:val="20"/>
              </w:rPr>
              <w:t>1</w:t>
            </w:r>
            <w:r w:rsidRPr="00A102E9">
              <w:rPr>
                <w:color w:val="000000"/>
                <w:sz w:val="20"/>
                <w:szCs w:val="20"/>
              </w:rPr>
              <w:t>.</w:t>
            </w:r>
            <w:r w:rsidR="00951B00">
              <w:rPr>
                <w:color w:val="000000"/>
                <w:sz w:val="20"/>
                <w:szCs w:val="20"/>
              </w:rPr>
              <w:t>6</w:t>
            </w:r>
            <w:r w:rsidR="00645ECA">
              <w:rPr>
                <w:color w:val="000000"/>
                <w:sz w:val="20"/>
                <w:szCs w:val="20"/>
              </w:rPr>
              <w:t>9</w:t>
            </w:r>
            <w:r w:rsidRPr="00A102E9">
              <w:rPr>
                <w:color w:val="000000"/>
                <w:sz w:val="20"/>
                <w:szCs w:val="20"/>
              </w:rPr>
              <w:t>)</w:t>
            </w:r>
          </w:p>
        </w:tc>
        <w:tc>
          <w:tcPr>
            <w:tcW w:w="0" w:type="auto"/>
            <w:tcBorders>
              <w:top w:val="nil"/>
              <w:left w:val="nil"/>
              <w:bottom w:val="nil"/>
              <w:right w:val="nil"/>
            </w:tcBorders>
          </w:tcPr>
          <w:p w14:paraId="6130D903"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7D7706A2" w14:textId="37876B6C" w:rsidR="00A102E9" w:rsidRPr="00A102E9" w:rsidRDefault="00A102E9" w:rsidP="00657C61">
            <w:pPr>
              <w:tabs>
                <w:tab w:val="decimal" w:pos="223"/>
              </w:tabs>
              <w:rPr>
                <w:color w:val="000000"/>
                <w:sz w:val="20"/>
                <w:szCs w:val="20"/>
              </w:rPr>
            </w:pPr>
          </w:p>
        </w:tc>
      </w:tr>
      <w:tr w:rsidR="00A102E9" w:rsidRPr="00657C61" w14:paraId="674AA98E" w14:textId="40F36E60" w:rsidTr="00C84C9E">
        <w:trPr>
          <w:trHeight w:val="20"/>
          <w:jc w:val="center"/>
        </w:trPr>
        <w:tc>
          <w:tcPr>
            <w:tcW w:w="0" w:type="auto"/>
            <w:vMerge w:val="restart"/>
            <w:tcBorders>
              <w:top w:val="nil"/>
              <w:left w:val="nil"/>
              <w:right w:val="nil"/>
            </w:tcBorders>
            <w:shd w:val="clear" w:color="auto" w:fill="auto"/>
            <w:noWrap/>
            <w:hideMark/>
          </w:tcPr>
          <w:p w14:paraId="07B863B2" w14:textId="77777777" w:rsidR="00A102E9" w:rsidRPr="00A102E9" w:rsidRDefault="00A102E9" w:rsidP="00D16AB1">
            <w:pPr>
              <w:rPr>
                <w:color w:val="000000"/>
                <w:sz w:val="20"/>
                <w:szCs w:val="20"/>
              </w:rPr>
            </w:pPr>
            <w:r w:rsidRPr="00A102E9">
              <w:rPr>
                <w:color w:val="000000"/>
                <w:sz w:val="20"/>
                <w:szCs w:val="20"/>
              </w:rPr>
              <w:t>State and Local Government</w:t>
            </w:r>
          </w:p>
          <w:p w14:paraId="082A4A99" w14:textId="11F34E72"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597C83CE" w14:textId="1144C19D" w:rsidR="00A102E9" w:rsidRPr="00A102E9" w:rsidRDefault="00951B00" w:rsidP="00657C61">
            <w:pPr>
              <w:tabs>
                <w:tab w:val="decimal" w:pos="205"/>
              </w:tabs>
              <w:rPr>
                <w:color w:val="000000"/>
                <w:sz w:val="20"/>
                <w:szCs w:val="20"/>
              </w:rPr>
            </w:pPr>
            <w:r>
              <w:rPr>
                <w:color w:val="000000"/>
                <w:sz w:val="20"/>
                <w:szCs w:val="20"/>
              </w:rPr>
              <w:t>3</w:t>
            </w:r>
            <w:r w:rsidR="00A102E9" w:rsidRPr="00A102E9">
              <w:rPr>
                <w:color w:val="000000"/>
                <w:sz w:val="20"/>
                <w:szCs w:val="20"/>
              </w:rPr>
              <w:t>.</w:t>
            </w:r>
            <w:r w:rsidR="00645ECA">
              <w:rPr>
                <w:color w:val="000000"/>
                <w:sz w:val="20"/>
                <w:szCs w:val="20"/>
              </w:rPr>
              <w:t>40</w:t>
            </w:r>
            <w:r w:rsidR="00A102E9" w:rsidRPr="00A102E9">
              <w:rPr>
                <w:color w:val="000000"/>
                <w:sz w:val="20"/>
                <w:szCs w:val="20"/>
              </w:rPr>
              <w:t>***</w:t>
            </w:r>
          </w:p>
        </w:tc>
        <w:tc>
          <w:tcPr>
            <w:tcW w:w="0" w:type="auto"/>
            <w:tcBorders>
              <w:top w:val="nil"/>
              <w:left w:val="nil"/>
              <w:bottom w:val="nil"/>
              <w:right w:val="nil"/>
            </w:tcBorders>
          </w:tcPr>
          <w:p w14:paraId="3074A6C5"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18D966D5" w14:textId="2A022C92" w:rsidR="00A102E9" w:rsidRPr="00A102E9" w:rsidRDefault="00A102E9" w:rsidP="00657C61">
            <w:pPr>
              <w:tabs>
                <w:tab w:val="decimal" w:pos="223"/>
              </w:tabs>
              <w:rPr>
                <w:color w:val="000000"/>
                <w:sz w:val="20"/>
                <w:szCs w:val="20"/>
              </w:rPr>
            </w:pPr>
            <w:r w:rsidRPr="00A102E9">
              <w:rPr>
                <w:color w:val="000000"/>
                <w:sz w:val="20"/>
                <w:szCs w:val="20"/>
              </w:rPr>
              <w:t>2.52***</w:t>
            </w:r>
          </w:p>
        </w:tc>
      </w:tr>
      <w:tr w:rsidR="00A102E9" w:rsidRPr="00657C61" w14:paraId="6D128641" w14:textId="1B08535C" w:rsidTr="00C84C9E">
        <w:trPr>
          <w:trHeight w:val="20"/>
          <w:jc w:val="center"/>
        </w:trPr>
        <w:tc>
          <w:tcPr>
            <w:tcW w:w="0" w:type="auto"/>
            <w:vMerge/>
            <w:tcBorders>
              <w:left w:val="nil"/>
              <w:bottom w:val="nil"/>
              <w:right w:val="nil"/>
            </w:tcBorders>
            <w:shd w:val="clear" w:color="auto" w:fill="auto"/>
            <w:noWrap/>
            <w:hideMark/>
          </w:tcPr>
          <w:p w14:paraId="3657A4EC" w14:textId="77777777"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5B5EC0A2" w14:textId="15C46394" w:rsidR="00A102E9" w:rsidRPr="00A102E9" w:rsidRDefault="00A102E9" w:rsidP="00657C61">
            <w:pPr>
              <w:tabs>
                <w:tab w:val="decimal" w:pos="205"/>
              </w:tabs>
              <w:rPr>
                <w:color w:val="000000"/>
                <w:sz w:val="20"/>
                <w:szCs w:val="20"/>
              </w:rPr>
            </w:pPr>
            <w:r w:rsidRPr="00A102E9">
              <w:rPr>
                <w:color w:val="000000"/>
                <w:sz w:val="20"/>
                <w:szCs w:val="20"/>
              </w:rPr>
              <w:t>(0.</w:t>
            </w:r>
            <w:r w:rsidR="003C6A3D">
              <w:rPr>
                <w:color w:val="000000"/>
                <w:sz w:val="20"/>
                <w:szCs w:val="20"/>
              </w:rPr>
              <w:t>7</w:t>
            </w:r>
            <w:r w:rsidR="00333621">
              <w:rPr>
                <w:color w:val="000000"/>
                <w:sz w:val="20"/>
                <w:szCs w:val="20"/>
              </w:rPr>
              <w:t>4</w:t>
            </w:r>
            <w:r w:rsidRPr="00A102E9">
              <w:rPr>
                <w:color w:val="000000"/>
                <w:sz w:val="20"/>
                <w:szCs w:val="20"/>
              </w:rPr>
              <w:t>)</w:t>
            </w:r>
          </w:p>
        </w:tc>
        <w:tc>
          <w:tcPr>
            <w:tcW w:w="0" w:type="auto"/>
            <w:tcBorders>
              <w:top w:val="nil"/>
              <w:left w:val="nil"/>
              <w:bottom w:val="nil"/>
              <w:right w:val="nil"/>
            </w:tcBorders>
          </w:tcPr>
          <w:p w14:paraId="4638520B"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5D10EAF4" w14:textId="062EA338" w:rsidR="00A102E9" w:rsidRPr="00A102E9" w:rsidRDefault="00A102E9" w:rsidP="00657C61">
            <w:pPr>
              <w:tabs>
                <w:tab w:val="decimal" w:pos="223"/>
              </w:tabs>
              <w:rPr>
                <w:color w:val="000000"/>
                <w:sz w:val="20"/>
                <w:szCs w:val="20"/>
              </w:rPr>
            </w:pPr>
            <w:r w:rsidRPr="00A102E9">
              <w:rPr>
                <w:color w:val="000000"/>
                <w:sz w:val="20"/>
                <w:szCs w:val="20"/>
              </w:rPr>
              <w:t>(0.50)</w:t>
            </w:r>
          </w:p>
        </w:tc>
      </w:tr>
      <w:tr w:rsidR="00A102E9" w:rsidRPr="00657C61" w14:paraId="13F7A924" w14:textId="77777777" w:rsidTr="00C84C9E">
        <w:trPr>
          <w:trHeight w:val="20"/>
          <w:jc w:val="center"/>
        </w:trPr>
        <w:tc>
          <w:tcPr>
            <w:tcW w:w="0" w:type="auto"/>
            <w:vMerge w:val="restart"/>
            <w:tcBorders>
              <w:top w:val="nil"/>
              <w:left w:val="nil"/>
              <w:right w:val="nil"/>
            </w:tcBorders>
            <w:shd w:val="clear" w:color="auto" w:fill="auto"/>
            <w:noWrap/>
            <w:hideMark/>
          </w:tcPr>
          <w:p w14:paraId="47D54A2D" w14:textId="77777777" w:rsidR="00A102E9" w:rsidRPr="00A102E9" w:rsidRDefault="00A102E9" w:rsidP="00D16AB1">
            <w:pPr>
              <w:rPr>
                <w:color w:val="000000"/>
                <w:sz w:val="20"/>
                <w:szCs w:val="20"/>
              </w:rPr>
            </w:pPr>
            <w:r w:rsidRPr="00A102E9">
              <w:rPr>
                <w:color w:val="000000"/>
                <w:sz w:val="20"/>
                <w:szCs w:val="20"/>
              </w:rPr>
              <w:t>Welfare</w:t>
            </w:r>
          </w:p>
          <w:p w14:paraId="18C5D2FD" w14:textId="4328990C" w:rsidR="00A102E9" w:rsidRPr="00A102E9" w:rsidRDefault="00A102E9" w:rsidP="00D16AB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783BF791" w14:textId="2A2CD971" w:rsidR="00A102E9" w:rsidRPr="00A102E9" w:rsidRDefault="00681625" w:rsidP="00657C61">
            <w:pPr>
              <w:tabs>
                <w:tab w:val="decimal" w:pos="205"/>
              </w:tabs>
              <w:rPr>
                <w:color w:val="000000"/>
                <w:sz w:val="20"/>
                <w:szCs w:val="20"/>
              </w:rPr>
            </w:pPr>
            <w:r>
              <w:rPr>
                <w:color w:val="000000"/>
                <w:sz w:val="20"/>
                <w:szCs w:val="20"/>
              </w:rPr>
              <w:t>1</w:t>
            </w:r>
            <w:r w:rsidR="00951B00">
              <w:rPr>
                <w:color w:val="000000"/>
                <w:sz w:val="20"/>
                <w:szCs w:val="20"/>
              </w:rPr>
              <w:t>6</w:t>
            </w:r>
            <w:r w:rsidR="00333621">
              <w:rPr>
                <w:color w:val="000000"/>
                <w:sz w:val="20"/>
                <w:szCs w:val="20"/>
              </w:rPr>
              <w:t>50</w:t>
            </w:r>
            <w:r w:rsidR="00A102E9" w:rsidRPr="00A102E9">
              <w:rPr>
                <w:color w:val="000000"/>
                <w:sz w:val="20"/>
                <w:szCs w:val="20"/>
              </w:rPr>
              <w:t>.</w:t>
            </w:r>
            <w:r w:rsidR="00333621">
              <w:rPr>
                <w:color w:val="000000"/>
                <w:sz w:val="20"/>
                <w:szCs w:val="20"/>
              </w:rPr>
              <w:t xml:space="preserve"> 5</w:t>
            </w:r>
            <w:r w:rsidR="00951B00">
              <w:rPr>
                <w:color w:val="000000"/>
                <w:sz w:val="20"/>
                <w:szCs w:val="20"/>
              </w:rPr>
              <w:t>1</w:t>
            </w:r>
            <w:r w:rsidR="00A102E9" w:rsidRPr="00A102E9">
              <w:rPr>
                <w:color w:val="000000"/>
                <w:sz w:val="20"/>
                <w:szCs w:val="20"/>
              </w:rPr>
              <w:t>***</w:t>
            </w:r>
          </w:p>
        </w:tc>
        <w:tc>
          <w:tcPr>
            <w:tcW w:w="0" w:type="auto"/>
            <w:tcBorders>
              <w:top w:val="nil"/>
              <w:left w:val="nil"/>
              <w:bottom w:val="nil"/>
              <w:right w:val="nil"/>
            </w:tcBorders>
          </w:tcPr>
          <w:p w14:paraId="78BD430D"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2F9576B4" w14:textId="79B03A66" w:rsidR="00A102E9" w:rsidRPr="00A102E9" w:rsidRDefault="00A102E9" w:rsidP="00657C61">
            <w:pPr>
              <w:tabs>
                <w:tab w:val="decimal" w:pos="223"/>
              </w:tabs>
              <w:rPr>
                <w:color w:val="000000"/>
                <w:sz w:val="20"/>
                <w:szCs w:val="20"/>
              </w:rPr>
            </w:pPr>
          </w:p>
        </w:tc>
      </w:tr>
      <w:tr w:rsidR="00A102E9" w:rsidRPr="005D0D65" w14:paraId="16DFE104" w14:textId="77777777" w:rsidTr="00B6128F">
        <w:trPr>
          <w:trHeight w:val="20"/>
          <w:jc w:val="center"/>
        </w:trPr>
        <w:tc>
          <w:tcPr>
            <w:tcW w:w="0" w:type="auto"/>
            <w:vMerge/>
            <w:tcBorders>
              <w:left w:val="nil"/>
              <w:bottom w:val="nil"/>
              <w:right w:val="nil"/>
            </w:tcBorders>
            <w:shd w:val="clear" w:color="auto" w:fill="auto"/>
            <w:noWrap/>
            <w:vAlign w:val="bottom"/>
            <w:hideMark/>
          </w:tcPr>
          <w:p w14:paraId="1F208413" w14:textId="77777777" w:rsidR="00A102E9" w:rsidRPr="00A102E9" w:rsidRDefault="00A102E9" w:rsidP="00657C61">
            <w:pPr>
              <w:rPr>
                <w:rFonts w:ascii="Times" w:hAnsi="Times"/>
                <w:color w:val="000000"/>
                <w:sz w:val="20"/>
                <w:szCs w:val="20"/>
              </w:rPr>
            </w:pPr>
          </w:p>
        </w:tc>
        <w:tc>
          <w:tcPr>
            <w:tcW w:w="0" w:type="auto"/>
            <w:tcBorders>
              <w:top w:val="nil"/>
              <w:left w:val="nil"/>
              <w:bottom w:val="nil"/>
              <w:right w:val="nil"/>
            </w:tcBorders>
            <w:shd w:val="clear" w:color="auto" w:fill="auto"/>
            <w:noWrap/>
            <w:vAlign w:val="bottom"/>
            <w:hideMark/>
          </w:tcPr>
          <w:p w14:paraId="3D779702" w14:textId="159E9221" w:rsidR="00A102E9" w:rsidRPr="00A102E9" w:rsidRDefault="00A102E9" w:rsidP="00657C61">
            <w:pPr>
              <w:tabs>
                <w:tab w:val="decimal" w:pos="205"/>
              </w:tabs>
              <w:rPr>
                <w:color w:val="000000"/>
                <w:sz w:val="20"/>
                <w:szCs w:val="20"/>
              </w:rPr>
            </w:pPr>
            <w:r w:rsidRPr="00A102E9">
              <w:rPr>
                <w:color w:val="000000"/>
                <w:sz w:val="20"/>
                <w:szCs w:val="20"/>
              </w:rPr>
              <w:t>(</w:t>
            </w:r>
            <w:r w:rsidR="00951B00">
              <w:rPr>
                <w:color w:val="000000"/>
                <w:sz w:val="20"/>
                <w:szCs w:val="20"/>
              </w:rPr>
              <w:t>5</w:t>
            </w:r>
            <w:r w:rsidR="00333621">
              <w:rPr>
                <w:color w:val="000000"/>
                <w:sz w:val="20"/>
                <w:szCs w:val="20"/>
              </w:rPr>
              <w:t>20</w:t>
            </w:r>
            <w:r w:rsidRPr="00A102E9">
              <w:rPr>
                <w:color w:val="000000"/>
                <w:sz w:val="20"/>
                <w:szCs w:val="20"/>
              </w:rPr>
              <w:t>.</w:t>
            </w:r>
            <w:r w:rsidR="00333621">
              <w:rPr>
                <w:color w:val="000000"/>
                <w:sz w:val="20"/>
                <w:szCs w:val="20"/>
              </w:rPr>
              <w:t>39</w:t>
            </w:r>
            <w:r w:rsidRPr="00A102E9">
              <w:rPr>
                <w:color w:val="000000"/>
                <w:sz w:val="20"/>
                <w:szCs w:val="20"/>
              </w:rPr>
              <w:t>)</w:t>
            </w:r>
          </w:p>
        </w:tc>
        <w:tc>
          <w:tcPr>
            <w:tcW w:w="0" w:type="auto"/>
            <w:tcBorders>
              <w:top w:val="nil"/>
              <w:left w:val="nil"/>
              <w:bottom w:val="nil"/>
              <w:right w:val="nil"/>
            </w:tcBorders>
          </w:tcPr>
          <w:p w14:paraId="2C475316" w14:textId="77777777" w:rsidR="00A102E9" w:rsidRPr="00A102E9" w:rsidRDefault="00A102E9" w:rsidP="00657C61">
            <w:pPr>
              <w:tabs>
                <w:tab w:val="decimal" w:pos="223"/>
              </w:tabs>
              <w:rPr>
                <w:color w:val="000000"/>
                <w:sz w:val="20"/>
                <w:szCs w:val="20"/>
              </w:rPr>
            </w:pPr>
          </w:p>
        </w:tc>
        <w:tc>
          <w:tcPr>
            <w:tcW w:w="0" w:type="auto"/>
            <w:tcBorders>
              <w:top w:val="nil"/>
              <w:left w:val="nil"/>
              <w:bottom w:val="nil"/>
              <w:right w:val="nil"/>
            </w:tcBorders>
            <w:vAlign w:val="bottom"/>
          </w:tcPr>
          <w:p w14:paraId="2FE8F3DB" w14:textId="0FC24E6D" w:rsidR="00A102E9" w:rsidRPr="00A102E9" w:rsidRDefault="00A102E9" w:rsidP="00657C61">
            <w:pPr>
              <w:tabs>
                <w:tab w:val="decimal" w:pos="223"/>
              </w:tabs>
              <w:rPr>
                <w:color w:val="000000"/>
                <w:sz w:val="20"/>
                <w:szCs w:val="20"/>
              </w:rPr>
            </w:pPr>
          </w:p>
        </w:tc>
      </w:tr>
      <w:tr w:rsidR="00A102E9" w:rsidRPr="005D0D65" w14:paraId="311C3A1B" w14:textId="77777777" w:rsidTr="00B6128F">
        <w:trPr>
          <w:trHeight w:val="20"/>
          <w:jc w:val="center"/>
        </w:trPr>
        <w:tc>
          <w:tcPr>
            <w:tcW w:w="0" w:type="auto"/>
            <w:tcBorders>
              <w:top w:val="single" w:sz="4" w:space="0" w:color="auto"/>
              <w:left w:val="nil"/>
              <w:bottom w:val="single" w:sz="4" w:space="0" w:color="auto"/>
              <w:right w:val="nil"/>
            </w:tcBorders>
            <w:shd w:val="clear" w:color="auto" w:fill="auto"/>
            <w:noWrap/>
            <w:vAlign w:val="center"/>
            <w:hideMark/>
          </w:tcPr>
          <w:p w14:paraId="50AEDA8A" w14:textId="77777777" w:rsidR="00A102E9" w:rsidRPr="00A102E9" w:rsidRDefault="00A102E9" w:rsidP="00657C61">
            <w:pPr>
              <w:rPr>
                <w:color w:val="000000"/>
                <w:sz w:val="20"/>
                <w:szCs w:val="20"/>
              </w:rPr>
            </w:pPr>
            <w:r w:rsidRPr="00A102E9">
              <w:rPr>
                <w:color w:val="000000"/>
                <w:sz w:val="20"/>
                <w:szCs w:val="20"/>
              </w:rPr>
              <w:t>N</w:t>
            </w:r>
          </w:p>
        </w:tc>
        <w:tc>
          <w:tcPr>
            <w:tcW w:w="0" w:type="auto"/>
            <w:tcBorders>
              <w:top w:val="single" w:sz="4" w:space="0" w:color="auto"/>
              <w:left w:val="nil"/>
              <w:bottom w:val="single" w:sz="4" w:space="0" w:color="auto"/>
              <w:right w:val="nil"/>
            </w:tcBorders>
            <w:shd w:val="clear" w:color="auto" w:fill="auto"/>
            <w:noWrap/>
            <w:vAlign w:val="center"/>
            <w:hideMark/>
          </w:tcPr>
          <w:p w14:paraId="5F02CA9B" w14:textId="7FFDD530" w:rsidR="00A102E9" w:rsidRPr="00A102E9" w:rsidRDefault="00A102E9" w:rsidP="00657C61">
            <w:pPr>
              <w:jc w:val="center"/>
              <w:rPr>
                <w:color w:val="000000"/>
                <w:sz w:val="20"/>
                <w:szCs w:val="20"/>
              </w:rPr>
            </w:pPr>
            <w:r w:rsidRPr="00A102E9">
              <w:rPr>
                <w:color w:val="000000"/>
                <w:sz w:val="20"/>
                <w:szCs w:val="20"/>
              </w:rPr>
              <w:t>5,810</w:t>
            </w:r>
          </w:p>
        </w:tc>
        <w:tc>
          <w:tcPr>
            <w:tcW w:w="0" w:type="auto"/>
            <w:tcBorders>
              <w:top w:val="single" w:sz="4" w:space="0" w:color="auto"/>
              <w:left w:val="nil"/>
              <w:bottom w:val="single" w:sz="4" w:space="0" w:color="auto"/>
              <w:right w:val="nil"/>
            </w:tcBorders>
          </w:tcPr>
          <w:p w14:paraId="2D3A0B4A" w14:textId="77777777" w:rsidR="00A102E9" w:rsidRPr="00A102E9" w:rsidRDefault="00A102E9" w:rsidP="00657C61">
            <w:pPr>
              <w:jc w:val="center"/>
              <w:rPr>
                <w:color w:val="000000"/>
                <w:sz w:val="20"/>
                <w:szCs w:val="20"/>
              </w:rPr>
            </w:pPr>
          </w:p>
        </w:tc>
        <w:tc>
          <w:tcPr>
            <w:tcW w:w="0" w:type="auto"/>
            <w:tcBorders>
              <w:top w:val="single" w:sz="4" w:space="0" w:color="auto"/>
              <w:left w:val="nil"/>
              <w:bottom w:val="single" w:sz="4" w:space="0" w:color="auto"/>
              <w:right w:val="nil"/>
            </w:tcBorders>
            <w:shd w:val="clear" w:color="auto" w:fill="auto"/>
            <w:noWrap/>
            <w:vAlign w:val="center"/>
            <w:hideMark/>
          </w:tcPr>
          <w:p w14:paraId="09237A6C" w14:textId="474B4244" w:rsidR="00A102E9" w:rsidRPr="00A102E9" w:rsidRDefault="00A102E9" w:rsidP="00657C61">
            <w:pPr>
              <w:jc w:val="center"/>
              <w:rPr>
                <w:color w:val="000000"/>
                <w:sz w:val="20"/>
                <w:szCs w:val="20"/>
              </w:rPr>
            </w:pPr>
            <w:r w:rsidRPr="00A102E9">
              <w:rPr>
                <w:color w:val="000000"/>
                <w:sz w:val="20"/>
                <w:szCs w:val="20"/>
              </w:rPr>
              <w:t>1,913</w:t>
            </w:r>
          </w:p>
        </w:tc>
      </w:tr>
    </w:tbl>
    <w:p w14:paraId="22EDF27B" w14:textId="598C4D9E" w:rsidR="00AD4653" w:rsidRDefault="00AD4653" w:rsidP="00C84C9E">
      <w:pPr>
        <w:ind w:left="1800" w:right="900"/>
        <w:rPr>
          <w:color w:val="000000" w:themeColor="text1"/>
          <w:sz w:val="16"/>
          <w:szCs w:val="16"/>
        </w:rPr>
      </w:pPr>
      <w:r w:rsidRPr="00177836">
        <w:rPr>
          <w:i/>
          <w:iCs/>
          <w:color w:val="000000" w:themeColor="text1"/>
          <w:sz w:val="16"/>
          <w:szCs w:val="16"/>
        </w:rPr>
        <w:t>Note:</w:t>
      </w:r>
      <w:r w:rsidRPr="00177836">
        <w:rPr>
          <w:color w:val="000000" w:themeColor="text1"/>
          <w:sz w:val="16"/>
          <w:szCs w:val="16"/>
        </w:rPr>
        <w:t xml:space="preserve">  * p&lt;0.05, ** p&lt;0.01</w:t>
      </w:r>
      <w:r w:rsidR="001B5E68">
        <w:rPr>
          <w:color w:val="000000" w:themeColor="text1"/>
          <w:sz w:val="16"/>
          <w:szCs w:val="16"/>
        </w:rPr>
        <w:t>, *</w:t>
      </w:r>
      <w:r w:rsidR="001B5E68" w:rsidRPr="005D0D65">
        <w:rPr>
          <w:color w:val="000000" w:themeColor="text1"/>
          <w:sz w:val="16"/>
          <w:szCs w:val="16"/>
        </w:rPr>
        <w:t>** p&lt;0.0</w:t>
      </w:r>
      <w:r w:rsidR="001B5E68">
        <w:rPr>
          <w:color w:val="000000" w:themeColor="text1"/>
          <w:sz w:val="16"/>
          <w:szCs w:val="16"/>
        </w:rPr>
        <w:t>0</w:t>
      </w:r>
      <w:r w:rsidR="001B5E68" w:rsidRPr="005D0D65">
        <w:rPr>
          <w:color w:val="000000" w:themeColor="text1"/>
          <w:sz w:val="16"/>
          <w:szCs w:val="16"/>
        </w:rPr>
        <w:t>1</w:t>
      </w:r>
      <w:r w:rsidRPr="00177836">
        <w:rPr>
          <w:color w:val="000000" w:themeColor="text1"/>
          <w:sz w:val="16"/>
          <w:szCs w:val="16"/>
        </w:rPr>
        <w:t>. We report hazard ratios. Any coefficient greater than one means that a legislator cosponsors early and anything less than one means a legislator delays cosponsoring.</w:t>
      </w:r>
    </w:p>
    <w:p w14:paraId="768A7E5C" w14:textId="283DE53E" w:rsidR="00755F25" w:rsidRDefault="00755F25" w:rsidP="00177836">
      <w:pPr>
        <w:ind w:left="2070" w:right="900"/>
        <w:rPr>
          <w:color w:val="000000"/>
          <w:sz w:val="16"/>
          <w:szCs w:val="16"/>
        </w:rPr>
      </w:pPr>
    </w:p>
    <w:p w14:paraId="699031FE" w14:textId="5BDADF7F" w:rsidR="00755F25" w:rsidRDefault="00755F25">
      <w:pPr>
        <w:rPr>
          <w:color w:val="000000"/>
          <w:sz w:val="16"/>
          <w:szCs w:val="16"/>
        </w:rPr>
      </w:pPr>
      <w:r>
        <w:rPr>
          <w:color w:val="000000"/>
          <w:sz w:val="16"/>
          <w:szCs w:val="16"/>
        </w:rPr>
        <w:br w:type="page"/>
      </w:r>
    </w:p>
    <w:p w14:paraId="1BADCBCD" w14:textId="1B644609" w:rsidR="00755F25" w:rsidRDefault="00755F25" w:rsidP="00755F25">
      <w:pPr>
        <w:pStyle w:val="paragraph"/>
        <w:spacing w:before="0" w:beforeAutospacing="0" w:after="0" w:afterAutospacing="0"/>
        <w:ind w:firstLine="720"/>
        <w:textAlignment w:val="baseline"/>
        <w:rPr>
          <w:rFonts w:ascii="Segoe UI" w:hAnsi="Segoe UI" w:cs="Segoe UI"/>
          <w:sz w:val="18"/>
          <w:szCs w:val="18"/>
        </w:rPr>
      </w:pPr>
      <w:r>
        <w:rPr>
          <w:rStyle w:val="normaltextrun"/>
        </w:rPr>
        <w:lastRenderedPageBreak/>
        <w:t xml:space="preserve">In the following two figures, Figures </w:t>
      </w:r>
      <w:r w:rsidR="004D53B3">
        <w:rPr>
          <w:rStyle w:val="normaltextrun"/>
        </w:rPr>
        <w:t>1</w:t>
      </w:r>
      <w:r>
        <w:rPr>
          <w:rStyle w:val="normaltextrun"/>
        </w:rPr>
        <w:t xml:space="preserve"> and </w:t>
      </w:r>
      <w:r w:rsidR="004D53B3">
        <w:rPr>
          <w:rStyle w:val="normaltextrun"/>
        </w:rPr>
        <w:t>2</w:t>
      </w:r>
      <w:r>
        <w:rPr>
          <w:rStyle w:val="normaltextrun"/>
        </w:rPr>
        <w:t xml:space="preserve">, we provide some insight into the data. We randomly selected bills with 10 cosponsors and plot the cosponsorship of those bills. Two patterns are visible in the figures. First, </w:t>
      </w:r>
      <w:r>
        <w:rPr>
          <w:rStyle w:val="normaltextrun"/>
          <w:i/>
          <w:iCs/>
        </w:rPr>
        <w:t>when</w:t>
      </w:r>
      <w:r>
        <w:rPr>
          <w:rStyle w:val="normaltextrun"/>
        </w:rPr>
        <w:t xml:space="preserve"> legislators decide to cosponsor varies by bill. Second, the time a bill actively waits for cosponsors also fluctuates. In Figure </w:t>
      </w:r>
      <w:r w:rsidR="00504F90">
        <w:rPr>
          <w:rStyle w:val="normaltextrun"/>
        </w:rPr>
        <w:t>1</w:t>
      </w:r>
      <w:r>
        <w:rPr>
          <w:rStyle w:val="normaltextrun"/>
        </w:rPr>
        <w:t xml:space="preserve">, we can see that some bills, like HB 262 in the 75th session (1997), slowly gain cosponsors while other bills, like HB 1685 in the 86th session (2019), gain traction for only a month or two. It's also common to see multiple legislators sign on as cosponsors together, such as in HB 288 in the 79th (2005) session, where four cosponsors join on the same day. We see evidence of both </w:t>
      </w:r>
      <w:r>
        <w:rPr>
          <w:rStyle w:val="findhit"/>
        </w:rPr>
        <w:t>bipartisan</w:t>
      </w:r>
      <w:r>
        <w:rPr>
          <w:rStyle w:val="normaltextrun"/>
        </w:rPr>
        <w:t>ship cosponsorship and purely partisan (from both parties) cosponsorship. </w:t>
      </w:r>
      <w:r>
        <w:rPr>
          <w:rStyle w:val="eop"/>
        </w:rPr>
        <w:t> </w:t>
      </w:r>
    </w:p>
    <w:p w14:paraId="75702733" w14:textId="615B7BB1" w:rsidR="00755F25" w:rsidRDefault="00755F25" w:rsidP="00755F25">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In Figure </w:t>
      </w:r>
      <w:r w:rsidR="00C37C19">
        <w:rPr>
          <w:rStyle w:val="normaltextrun"/>
        </w:rPr>
        <w:t>2</w:t>
      </w:r>
      <w:r>
        <w:rPr>
          <w:rStyle w:val="normaltextrun"/>
        </w:rPr>
        <w:t xml:space="preserve">, we track the same four years in the Senate. One thing to note in comparing the two chambers is that the cosponsorship decision making process in the Senate is much faster than in the House. After a legislator introduces a bill, the remaining legislators who are likely to cosponsor have usually made their decision within the following month. There are some exceptions to this pattern, but it’s usually the result of a legislator introducing a bill before the session officially begins or if a single legislator joins the chamber late. In addition, it is much more likely that legislators will sign on to a bill on the same day. Finally, in this random sample of the cosponsorship patterns, there appears to be a stronger tendency towards </w:t>
      </w:r>
      <w:r>
        <w:rPr>
          <w:rStyle w:val="findhit"/>
        </w:rPr>
        <w:t>bipartisan</w:t>
      </w:r>
      <w:r>
        <w:rPr>
          <w:rStyle w:val="normaltextrun"/>
        </w:rPr>
        <w:t xml:space="preserve">ship in the Senate, despite Republican control for most of the sessions. </w:t>
      </w:r>
      <w:r>
        <w:rPr>
          <w:rStyle w:val="eop"/>
        </w:rPr>
        <w:t> </w:t>
      </w:r>
    </w:p>
    <w:p w14:paraId="76BCFF7F" w14:textId="0DBCCCAE" w:rsidR="00755F25" w:rsidRDefault="00755F25" w:rsidP="00755F25">
      <w:pPr>
        <w:ind w:right="900"/>
        <w:rPr>
          <w:color w:val="000000"/>
        </w:rPr>
      </w:pPr>
    </w:p>
    <w:p w14:paraId="1F04D86D" w14:textId="26D6B32F" w:rsidR="001B1EED" w:rsidRPr="001B1EED" w:rsidRDefault="001B1EED" w:rsidP="001B1EED">
      <w:pPr>
        <w:pStyle w:val="paragraph"/>
        <w:spacing w:before="0" w:beforeAutospacing="0" w:after="0" w:afterAutospacing="0"/>
        <w:textAlignment w:val="baseline"/>
        <w:rPr>
          <w:rFonts w:ascii="Segoe UI" w:hAnsi="Segoe UI" w:cs="Segoe UI"/>
          <w:sz w:val="18"/>
          <w:szCs w:val="18"/>
        </w:rPr>
      </w:pPr>
      <w:r>
        <w:rPr>
          <w:rStyle w:val="normaltextrun"/>
          <w:b/>
          <w:bCs/>
        </w:rPr>
        <w:t xml:space="preserve">Figure 1. </w:t>
      </w:r>
      <w:r>
        <w:rPr>
          <w:rStyle w:val="normaltextrun"/>
        </w:rPr>
        <w:t>House Cosponsorship Timing</w:t>
      </w:r>
      <w:r>
        <w:rPr>
          <w:rStyle w:val="eop"/>
        </w:rPr>
        <w:t> </w:t>
      </w:r>
    </w:p>
    <w:p w14:paraId="0378386B" w14:textId="713F2545" w:rsidR="00755F25" w:rsidRDefault="00755F25" w:rsidP="001B1EED">
      <w:pPr>
        <w:pStyle w:val="paragraph"/>
        <w:spacing w:before="0" w:beforeAutospacing="0" w:after="0" w:afterAutospacing="0"/>
        <w:textAlignment w:val="baseline"/>
        <w:rPr>
          <w:rFonts w:ascii="Segoe UI" w:hAnsi="Segoe UI" w:cs="Segoe UI"/>
          <w:sz w:val="18"/>
          <w:szCs w:val="18"/>
        </w:rPr>
      </w:pPr>
      <w:r>
        <w:rPr>
          <w:noProof/>
          <w:color w:val="000000"/>
        </w:rPr>
        <w:drawing>
          <wp:inline distT="0" distB="0" distL="0" distR="0" wp14:anchorId="2957921D" wp14:editId="56B082F7">
            <wp:extent cx="5943600" cy="4320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943600" cy="4320676"/>
                    </a:xfrm>
                    <a:prstGeom prst="rect">
                      <a:avLst/>
                    </a:prstGeom>
                    <a:noFill/>
                    <a:ln>
                      <a:noFill/>
                    </a:ln>
                  </pic:spPr>
                </pic:pic>
              </a:graphicData>
            </a:graphic>
          </wp:inline>
        </w:drawing>
      </w:r>
      <w:r>
        <w:rPr>
          <w:rStyle w:val="eop"/>
        </w:rPr>
        <w:t> </w:t>
      </w:r>
    </w:p>
    <w:p w14:paraId="0DA90DAB" w14:textId="68D87824" w:rsidR="00755F25" w:rsidRDefault="00755F25">
      <w:pPr>
        <w:rPr>
          <w:color w:val="000000"/>
        </w:rPr>
      </w:pPr>
      <w:r>
        <w:rPr>
          <w:color w:val="000000"/>
        </w:rPr>
        <w:br w:type="page"/>
      </w:r>
    </w:p>
    <w:p w14:paraId="1F558A0D" w14:textId="2FC8A401" w:rsidR="00755F25" w:rsidRDefault="00755F25" w:rsidP="00755F25">
      <w:pPr>
        <w:pStyle w:val="paragraph"/>
        <w:spacing w:before="0" w:beforeAutospacing="0" w:after="0" w:afterAutospacing="0"/>
        <w:textAlignment w:val="baseline"/>
        <w:rPr>
          <w:rFonts w:ascii="Segoe UI" w:hAnsi="Segoe UI" w:cs="Segoe UI"/>
          <w:sz w:val="18"/>
          <w:szCs w:val="18"/>
        </w:rPr>
      </w:pPr>
      <w:r>
        <w:rPr>
          <w:rStyle w:val="normaltextrun"/>
          <w:b/>
          <w:bCs/>
        </w:rPr>
        <w:lastRenderedPageBreak/>
        <w:t xml:space="preserve">Figure </w:t>
      </w:r>
      <w:r w:rsidR="00B745C4">
        <w:rPr>
          <w:rStyle w:val="normaltextrun"/>
          <w:b/>
          <w:bCs/>
        </w:rPr>
        <w:t>2</w:t>
      </w:r>
      <w:r>
        <w:rPr>
          <w:rStyle w:val="normaltextrun"/>
          <w:b/>
          <w:bCs/>
        </w:rPr>
        <w:t xml:space="preserve">. </w:t>
      </w:r>
      <w:r>
        <w:rPr>
          <w:rStyle w:val="normaltextrun"/>
        </w:rPr>
        <w:t>Senate Cosponsorship Timing</w:t>
      </w:r>
      <w:r>
        <w:rPr>
          <w:rStyle w:val="eop"/>
        </w:rPr>
        <w:t> </w:t>
      </w:r>
    </w:p>
    <w:p w14:paraId="2F9DCC65" w14:textId="2CD6A60B" w:rsidR="00755F25" w:rsidRDefault="00755F25" w:rsidP="00755F25">
      <w:pPr>
        <w:pStyle w:val="paragraph"/>
        <w:spacing w:before="0" w:beforeAutospacing="0" w:after="0" w:afterAutospacing="0"/>
        <w:jc w:val="center"/>
        <w:textAlignment w:val="baseline"/>
        <w:rPr>
          <w:rFonts w:ascii="Segoe UI" w:hAnsi="Segoe UI" w:cs="Segoe UI"/>
          <w:sz w:val="18"/>
          <w:szCs w:val="18"/>
        </w:rPr>
      </w:pPr>
      <w:r>
        <w:rPr>
          <w:noProof/>
          <w:color w:val="000000"/>
        </w:rPr>
        <w:drawing>
          <wp:inline distT="0" distB="0" distL="0" distR="0" wp14:anchorId="114BADC1" wp14:editId="78BAB79F">
            <wp:extent cx="5943600" cy="43206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3600" cy="4320676"/>
                    </a:xfrm>
                    <a:prstGeom prst="rect">
                      <a:avLst/>
                    </a:prstGeom>
                    <a:noFill/>
                    <a:ln>
                      <a:noFill/>
                    </a:ln>
                  </pic:spPr>
                </pic:pic>
              </a:graphicData>
            </a:graphic>
          </wp:inline>
        </w:drawing>
      </w:r>
      <w:r>
        <w:rPr>
          <w:rStyle w:val="eop"/>
        </w:rPr>
        <w:t> </w:t>
      </w:r>
    </w:p>
    <w:p w14:paraId="53B716F5" w14:textId="77777777" w:rsidR="00755F25" w:rsidRDefault="00755F25" w:rsidP="00755F25">
      <w:pPr>
        <w:pStyle w:val="paragraph"/>
        <w:spacing w:before="0" w:beforeAutospacing="0" w:after="0" w:afterAutospacing="0"/>
        <w:textAlignment w:val="baseline"/>
        <w:rPr>
          <w:rFonts w:ascii="Segoe UI" w:hAnsi="Segoe UI" w:cs="Segoe UI"/>
          <w:sz w:val="18"/>
          <w:szCs w:val="18"/>
        </w:rPr>
      </w:pPr>
      <w:r>
        <w:rPr>
          <w:rStyle w:val="eop"/>
        </w:rPr>
        <w:t> </w:t>
      </w:r>
    </w:p>
    <w:p w14:paraId="5385F4D0" w14:textId="77777777" w:rsidR="00755F25" w:rsidRPr="00755F25" w:rsidRDefault="00755F25" w:rsidP="00755F25">
      <w:pPr>
        <w:ind w:right="900"/>
        <w:rPr>
          <w:color w:val="000000"/>
        </w:rPr>
      </w:pPr>
    </w:p>
    <w:sectPr w:rsidR="00755F25" w:rsidRPr="00755F25" w:rsidSect="0080126E">
      <w:footerReference w:type="even" r:id="rId9"/>
      <w:footerReference w:type="default" r:id="rId10"/>
      <w:headerReference w:type="first" r:id="rId11"/>
      <w:footerReference w:type="first" r:id="rId12"/>
      <w:footnotePr>
        <w:numStart w:val="2"/>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48DC" w14:textId="77777777" w:rsidR="000904DE" w:rsidRDefault="000904DE">
      <w:r>
        <w:separator/>
      </w:r>
    </w:p>
  </w:endnote>
  <w:endnote w:type="continuationSeparator" w:id="0">
    <w:p w14:paraId="3B84DE18" w14:textId="77777777" w:rsidR="000904DE" w:rsidRDefault="0009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9198804"/>
      <w:docPartObj>
        <w:docPartGallery w:val="Page Numbers (Bottom of Page)"/>
        <w:docPartUnique/>
      </w:docPartObj>
    </w:sdtPr>
    <w:sdtContent>
      <w:p w14:paraId="13FD5038" w14:textId="29D8E3C4" w:rsidR="00DF0A92" w:rsidRDefault="00DF0A92" w:rsidP="00EB5D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90EDBE" w14:textId="77777777" w:rsidR="00DF0A92" w:rsidRDefault="00DF0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6207509"/>
      <w:docPartObj>
        <w:docPartGallery w:val="Page Numbers (Bottom of Page)"/>
        <w:docPartUnique/>
      </w:docPartObj>
    </w:sdtPr>
    <w:sdtContent>
      <w:p w14:paraId="138C02AC" w14:textId="3D9B73E6" w:rsidR="00DF0A92" w:rsidRDefault="00DF0A92" w:rsidP="00EB5D90">
        <w:pPr>
          <w:pStyle w:val="Footer"/>
          <w:framePr w:wrap="none" w:vAnchor="text" w:hAnchor="margin" w:xAlign="center" w:y="1"/>
          <w:rPr>
            <w:rStyle w:val="PageNumber"/>
          </w:rPr>
        </w:pPr>
        <w:r w:rsidRPr="00DF0A92">
          <w:rPr>
            <w:rStyle w:val="PageNumber"/>
            <w:rFonts w:ascii="Times New Roman" w:hAnsi="Times New Roman" w:cs="Times New Roman"/>
          </w:rPr>
          <w:fldChar w:fldCharType="begin"/>
        </w:r>
        <w:r w:rsidRPr="00DF0A92">
          <w:rPr>
            <w:rStyle w:val="PageNumber"/>
            <w:rFonts w:ascii="Times New Roman" w:hAnsi="Times New Roman" w:cs="Times New Roman"/>
          </w:rPr>
          <w:instrText xml:space="preserve"> PAGE </w:instrText>
        </w:r>
        <w:r w:rsidRPr="00DF0A92">
          <w:rPr>
            <w:rStyle w:val="PageNumber"/>
            <w:rFonts w:ascii="Times New Roman" w:hAnsi="Times New Roman" w:cs="Times New Roman"/>
          </w:rPr>
          <w:fldChar w:fldCharType="separate"/>
        </w:r>
        <w:r w:rsidRPr="00DF0A92">
          <w:rPr>
            <w:rStyle w:val="PageNumber"/>
            <w:rFonts w:ascii="Times New Roman" w:hAnsi="Times New Roman" w:cs="Times New Roman"/>
            <w:noProof/>
          </w:rPr>
          <w:t>1</w:t>
        </w:r>
        <w:r w:rsidRPr="00DF0A92">
          <w:rPr>
            <w:rStyle w:val="PageNumber"/>
            <w:rFonts w:ascii="Times New Roman" w:hAnsi="Times New Roman" w:cs="Times New Roman"/>
          </w:rPr>
          <w:fldChar w:fldCharType="end"/>
        </w:r>
      </w:p>
    </w:sdtContent>
  </w:sdt>
  <w:p w14:paraId="1CF58F6D" w14:textId="77777777" w:rsidR="00DF0A92" w:rsidRDefault="00DF0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D4109" w14:paraId="6B127358" w14:textId="77777777" w:rsidTr="4042A0CE">
      <w:tc>
        <w:tcPr>
          <w:tcW w:w="3120" w:type="dxa"/>
        </w:tcPr>
        <w:p w14:paraId="25C30E31" w14:textId="77777777" w:rsidR="00DD4109" w:rsidRDefault="00000000" w:rsidP="4F7E01C9">
          <w:pPr>
            <w:pStyle w:val="Header"/>
            <w:ind w:left="-115"/>
          </w:pPr>
        </w:p>
      </w:tc>
      <w:tc>
        <w:tcPr>
          <w:tcW w:w="3120" w:type="dxa"/>
        </w:tcPr>
        <w:p w14:paraId="47042D1D" w14:textId="77777777" w:rsidR="00DD4109" w:rsidRDefault="00000000" w:rsidP="4F7E01C9">
          <w:pPr>
            <w:pStyle w:val="Header"/>
            <w:jc w:val="center"/>
          </w:pPr>
        </w:p>
      </w:tc>
      <w:tc>
        <w:tcPr>
          <w:tcW w:w="3120" w:type="dxa"/>
        </w:tcPr>
        <w:p w14:paraId="06439E09" w14:textId="77777777" w:rsidR="00DD4109" w:rsidRDefault="00000000" w:rsidP="4F7E01C9">
          <w:pPr>
            <w:pStyle w:val="Header"/>
            <w:ind w:right="-115"/>
            <w:jc w:val="right"/>
          </w:pPr>
        </w:p>
      </w:tc>
    </w:tr>
  </w:tbl>
  <w:p w14:paraId="3DDFDA06" w14:textId="77777777" w:rsidR="00DD4109" w:rsidRDefault="00000000" w:rsidP="4F7E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65A5" w14:textId="77777777" w:rsidR="000904DE" w:rsidRDefault="000904DE">
      <w:r>
        <w:separator/>
      </w:r>
    </w:p>
  </w:footnote>
  <w:footnote w:type="continuationSeparator" w:id="0">
    <w:p w14:paraId="693DF9DC" w14:textId="77777777" w:rsidR="000904DE" w:rsidRDefault="0009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D4109" w14:paraId="6E605160" w14:textId="77777777" w:rsidTr="4042A0CE">
      <w:tc>
        <w:tcPr>
          <w:tcW w:w="3120" w:type="dxa"/>
        </w:tcPr>
        <w:p w14:paraId="36F90211" w14:textId="77777777" w:rsidR="00DD4109" w:rsidRDefault="00000000" w:rsidP="4F7E01C9">
          <w:pPr>
            <w:pStyle w:val="Header"/>
            <w:ind w:left="-115"/>
          </w:pPr>
        </w:p>
      </w:tc>
      <w:tc>
        <w:tcPr>
          <w:tcW w:w="3120" w:type="dxa"/>
        </w:tcPr>
        <w:p w14:paraId="09D125F0" w14:textId="77777777" w:rsidR="00DD4109" w:rsidRDefault="00000000" w:rsidP="4F7E01C9">
          <w:pPr>
            <w:pStyle w:val="Header"/>
            <w:jc w:val="center"/>
          </w:pPr>
        </w:p>
      </w:tc>
      <w:tc>
        <w:tcPr>
          <w:tcW w:w="3120" w:type="dxa"/>
        </w:tcPr>
        <w:p w14:paraId="37A920E9" w14:textId="77777777" w:rsidR="00DD4109" w:rsidRDefault="00000000" w:rsidP="4F7E01C9">
          <w:pPr>
            <w:pStyle w:val="Header"/>
            <w:ind w:right="-115"/>
            <w:jc w:val="right"/>
          </w:pPr>
        </w:p>
      </w:tc>
    </w:tr>
  </w:tbl>
  <w:p w14:paraId="001EBBB3" w14:textId="77777777" w:rsidR="00DD4109" w:rsidRDefault="00000000" w:rsidP="4F7E0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712"/>
    <w:multiLevelType w:val="hybridMultilevel"/>
    <w:tmpl w:val="869A3BB6"/>
    <w:lvl w:ilvl="0" w:tplc="48E26EDC">
      <w:start w:val="1"/>
      <w:numFmt w:val="bullet"/>
      <w:lvlText w:val=""/>
      <w:lvlJc w:val="left"/>
      <w:pPr>
        <w:ind w:left="720" w:hanging="360"/>
      </w:pPr>
      <w:rPr>
        <w:rFonts w:ascii="Symbol" w:hAnsi="Symbol" w:hint="default"/>
      </w:rPr>
    </w:lvl>
    <w:lvl w:ilvl="1" w:tplc="7B82B032">
      <w:start w:val="1"/>
      <w:numFmt w:val="bullet"/>
      <w:lvlText w:val="o"/>
      <w:lvlJc w:val="left"/>
      <w:pPr>
        <w:ind w:left="1440" w:hanging="360"/>
      </w:pPr>
      <w:rPr>
        <w:rFonts w:ascii="Courier New" w:hAnsi="Courier New" w:hint="default"/>
      </w:rPr>
    </w:lvl>
    <w:lvl w:ilvl="2" w:tplc="1700C564">
      <w:start w:val="1"/>
      <w:numFmt w:val="bullet"/>
      <w:lvlText w:val=""/>
      <w:lvlJc w:val="left"/>
      <w:pPr>
        <w:ind w:left="2160" w:hanging="360"/>
      </w:pPr>
      <w:rPr>
        <w:rFonts w:ascii="Wingdings" w:hAnsi="Wingdings" w:hint="default"/>
      </w:rPr>
    </w:lvl>
    <w:lvl w:ilvl="3" w:tplc="3DBCDA04">
      <w:start w:val="1"/>
      <w:numFmt w:val="bullet"/>
      <w:lvlText w:val=""/>
      <w:lvlJc w:val="left"/>
      <w:pPr>
        <w:ind w:left="2880" w:hanging="360"/>
      </w:pPr>
      <w:rPr>
        <w:rFonts w:ascii="Symbol" w:hAnsi="Symbol" w:hint="default"/>
      </w:rPr>
    </w:lvl>
    <w:lvl w:ilvl="4" w:tplc="626AEB9C">
      <w:start w:val="1"/>
      <w:numFmt w:val="bullet"/>
      <w:lvlText w:val="o"/>
      <w:lvlJc w:val="left"/>
      <w:pPr>
        <w:ind w:left="3600" w:hanging="360"/>
      </w:pPr>
      <w:rPr>
        <w:rFonts w:ascii="Courier New" w:hAnsi="Courier New" w:hint="default"/>
      </w:rPr>
    </w:lvl>
    <w:lvl w:ilvl="5" w:tplc="479201AA">
      <w:start w:val="1"/>
      <w:numFmt w:val="bullet"/>
      <w:lvlText w:val=""/>
      <w:lvlJc w:val="left"/>
      <w:pPr>
        <w:ind w:left="4320" w:hanging="360"/>
      </w:pPr>
      <w:rPr>
        <w:rFonts w:ascii="Wingdings" w:hAnsi="Wingdings" w:hint="default"/>
      </w:rPr>
    </w:lvl>
    <w:lvl w:ilvl="6" w:tplc="4EB4BE4C">
      <w:start w:val="1"/>
      <w:numFmt w:val="bullet"/>
      <w:lvlText w:val=""/>
      <w:lvlJc w:val="left"/>
      <w:pPr>
        <w:ind w:left="5040" w:hanging="360"/>
      </w:pPr>
      <w:rPr>
        <w:rFonts w:ascii="Symbol" w:hAnsi="Symbol" w:hint="default"/>
      </w:rPr>
    </w:lvl>
    <w:lvl w:ilvl="7" w:tplc="014050D6">
      <w:start w:val="1"/>
      <w:numFmt w:val="bullet"/>
      <w:lvlText w:val="o"/>
      <w:lvlJc w:val="left"/>
      <w:pPr>
        <w:ind w:left="5760" w:hanging="360"/>
      </w:pPr>
      <w:rPr>
        <w:rFonts w:ascii="Courier New" w:hAnsi="Courier New" w:hint="default"/>
      </w:rPr>
    </w:lvl>
    <w:lvl w:ilvl="8" w:tplc="75385AAA">
      <w:start w:val="1"/>
      <w:numFmt w:val="bullet"/>
      <w:lvlText w:val=""/>
      <w:lvlJc w:val="left"/>
      <w:pPr>
        <w:ind w:left="6480" w:hanging="360"/>
      </w:pPr>
      <w:rPr>
        <w:rFonts w:ascii="Wingdings" w:hAnsi="Wingdings" w:hint="default"/>
      </w:rPr>
    </w:lvl>
  </w:abstractNum>
  <w:abstractNum w:abstractNumId="1" w15:restartNumberingAfterBreak="0">
    <w:nsid w:val="04666267"/>
    <w:multiLevelType w:val="hybridMultilevel"/>
    <w:tmpl w:val="EA4643FE"/>
    <w:lvl w:ilvl="0" w:tplc="1334010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C7C05"/>
    <w:multiLevelType w:val="hybridMultilevel"/>
    <w:tmpl w:val="3B521ED2"/>
    <w:lvl w:ilvl="0" w:tplc="A950DA50">
      <w:start w:val="1"/>
      <w:numFmt w:val="bullet"/>
      <w:lvlText w:val=""/>
      <w:lvlJc w:val="left"/>
      <w:pPr>
        <w:tabs>
          <w:tab w:val="num" w:pos="720"/>
        </w:tabs>
        <w:ind w:left="720" w:hanging="360"/>
      </w:pPr>
      <w:rPr>
        <w:rFonts w:ascii="Symbol" w:hAnsi="Symbol" w:hint="default"/>
        <w:sz w:val="20"/>
      </w:rPr>
    </w:lvl>
    <w:lvl w:ilvl="1" w:tplc="EEF6F3C4" w:tentative="1">
      <w:start w:val="1"/>
      <w:numFmt w:val="bullet"/>
      <w:lvlText w:val="o"/>
      <w:lvlJc w:val="left"/>
      <w:pPr>
        <w:tabs>
          <w:tab w:val="num" w:pos="1440"/>
        </w:tabs>
        <w:ind w:left="1440" w:hanging="360"/>
      </w:pPr>
      <w:rPr>
        <w:rFonts w:ascii="Courier New" w:hAnsi="Courier New" w:hint="default"/>
        <w:sz w:val="20"/>
      </w:rPr>
    </w:lvl>
    <w:lvl w:ilvl="2" w:tplc="31F6F704" w:tentative="1">
      <w:start w:val="1"/>
      <w:numFmt w:val="bullet"/>
      <w:lvlText w:val=""/>
      <w:lvlJc w:val="left"/>
      <w:pPr>
        <w:tabs>
          <w:tab w:val="num" w:pos="2160"/>
        </w:tabs>
        <w:ind w:left="2160" w:hanging="360"/>
      </w:pPr>
      <w:rPr>
        <w:rFonts w:ascii="Wingdings" w:hAnsi="Wingdings" w:hint="default"/>
        <w:sz w:val="20"/>
      </w:rPr>
    </w:lvl>
    <w:lvl w:ilvl="3" w:tplc="EDC2E0D2" w:tentative="1">
      <w:start w:val="1"/>
      <w:numFmt w:val="bullet"/>
      <w:lvlText w:val=""/>
      <w:lvlJc w:val="left"/>
      <w:pPr>
        <w:tabs>
          <w:tab w:val="num" w:pos="2880"/>
        </w:tabs>
        <w:ind w:left="2880" w:hanging="360"/>
      </w:pPr>
      <w:rPr>
        <w:rFonts w:ascii="Wingdings" w:hAnsi="Wingdings" w:hint="default"/>
        <w:sz w:val="20"/>
      </w:rPr>
    </w:lvl>
    <w:lvl w:ilvl="4" w:tplc="697C5234" w:tentative="1">
      <w:start w:val="1"/>
      <w:numFmt w:val="bullet"/>
      <w:lvlText w:val=""/>
      <w:lvlJc w:val="left"/>
      <w:pPr>
        <w:tabs>
          <w:tab w:val="num" w:pos="3600"/>
        </w:tabs>
        <w:ind w:left="3600" w:hanging="360"/>
      </w:pPr>
      <w:rPr>
        <w:rFonts w:ascii="Wingdings" w:hAnsi="Wingdings" w:hint="default"/>
        <w:sz w:val="20"/>
      </w:rPr>
    </w:lvl>
    <w:lvl w:ilvl="5" w:tplc="0884FA1E" w:tentative="1">
      <w:start w:val="1"/>
      <w:numFmt w:val="bullet"/>
      <w:lvlText w:val=""/>
      <w:lvlJc w:val="left"/>
      <w:pPr>
        <w:tabs>
          <w:tab w:val="num" w:pos="4320"/>
        </w:tabs>
        <w:ind w:left="4320" w:hanging="360"/>
      </w:pPr>
      <w:rPr>
        <w:rFonts w:ascii="Wingdings" w:hAnsi="Wingdings" w:hint="default"/>
        <w:sz w:val="20"/>
      </w:rPr>
    </w:lvl>
    <w:lvl w:ilvl="6" w:tplc="FFB2E8DA" w:tentative="1">
      <w:start w:val="1"/>
      <w:numFmt w:val="bullet"/>
      <w:lvlText w:val=""/>
      <w:lvlJc w:val="left"/>
      <w:pPr>
        <w:tabs>
          <w:tab w:val="num" w:pos="5040"/>
        </w:tabs>
        <w:ind w:left="5040" w:hanging="360"/>
      </w:pPr>
      <w:rPr>
        <w:rFonts w:ascii="Wingdings" w:hAnsi="Wingdings" w:hint="default"/>
        <w:sz w:val="20"/>
      </w:rPr>
    </w:lvl>
    <w:lvl w:ilvl="7" w:tplc="B7C4656E" w:tentative="1">
      <w:start w:val="1"/>
      <w:numFmt w:val="bullet"/>
      <w:lvlText w:val=""/>
      <w:lvlJc w:val="left"/>
      <w:pPr>
        <w:tabs>
          <w:tab w:val="num" w:pos="5760"/>
        </w:tabs>
        <w:ind w:left="5760" w:hanging="360"/>
      </w:pPr>
      <w:rPr>
        <w:rFonts w:ascii="Wingdings" w:hAnsi="Wingdings" w:hint="default"/>
        <w:sz w:val="20"/>
      </w:rPr>
    </w:lvl>
    <w:lvl w:ilvl="8" w:tplc="856614D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E160B"/>
    <w:multiLevelType w:val="hybridMultilevel"/>
    <w:tmpl w:val="D2465074"/>
    <w:lvl w:ilvl="0" w:tplc="87B4AF40">
      <w:start w:val="1"/>
      <w:numFmt w:val="bullet"/>
      <w:lvlText w:val=""/>
      <w:lvlJc w:val="left"/>
      <w:pPr>
        <w:tabs>
          <w:tab w:val="num" w:pos="720"/>
        </w:tabs>
        <w:ind w:left="720" w:hanging="360"/>
      </w:pPr>
      <w:rPr>
        <w:rFonts w:ascii="Symbol" w:hAnsi="Symbol" w:hint="default"/>
        <w:sz w:val="20"/>
      </w:rPr>
    </w:lvl>
    <w:lvl w:ilvl="1" w:tplc="BE7E7D64" w:tentative="1">
      <w:start w:val="1"/>
      <w:numFmt w:val="bullet"/>
      <w:lvlText w:val="o"/>
      <w:lvlJc w:val="left"/>
      <w:pPr>
        <w:tabs>
          <w:tab w:val="num" w:pos="1440"/>
        </w:tabs>
        <w:ind w:left="1440" w:hanging="360"/>
      </w:pPr>
      <w:rPr>
        <w:rFonts w:ascii="Courier New" w:hAnsi="Courier New" w:hint="default"/>
        <w:sz w:val="20"/>
      </w:rPr>
    </w:lvl>
    <w:lvl w:ilvl="2" w:tplc="C91E0BCE" w:tentative="1">
      <w:start w:val="1"/>
      <w:numFmt w:val="bullet"/>
      <w:lvlText w:val=""/>
      <w:lvlJc w:val="left"/>
      <w:pPr>
        <w:tabs>
          <w:tab w:val="num" w:pos="2160"/>
        </w:tabs>
        <w:ind w:left="2160" w:hanging="360"/>
      </w:pPr>
      <w:rPr>
        <w:rFonts w:ascii="Wingdings" w:hAnsi="Wingdings" w:hint="default"/>
        <w:sz w:val="20"/>
      </w:rPr>
    </w:lvl>
    <w:lvl w:ilvl="3" w:tplc="293071F6" w:tentative="1">
      <w:start w:val="1"/>
      <w:numFmt w:val="bullet"/>
      <w:lvlText w:val=""/>
      <w:lvlJc w:val="left"/>
      <w:pPr>
        <w:tabs>
          <w:tab w:val="num" w:pos="2880"/>
        </w:tabs>
        <w:ind w:left="2880" w:hanging="360"/>
      </w:pPr>
      <w:rPr>
        <w:rFonts w:ascii="Wingdings" w:hAnsi="Wingdings" w:hint="default"/>
        <w:sz w:val="20"/>
      </w:rPr>
    </w:lvl>
    <w:lvl w:ilvl="4" w:tplc="687CB79A" w:tentative="1">
      <w:start w:val="1"/>
      <w:numFmt w:val="bullet"/>
      <w:lvlText w:val=""/>
      <w:lvlJc w:val="left"/>
      <w:pPr>
        <w:tabs>
          <w:tab w:val="num" w:pos="3600"/>
        </w:tabs>
        <w:ind w:left="3600" w:hanging="360"/>
      </w:pPr>
      <w:rPr>
        <w:rFonts w:ascii="Wingdings" w:hAnsi="Wingdings" w:hint="default"/>
        <w:sz w:val="20"/>
      </w:rPr>
    </w:lvl>
    <w:lvl w:ilvl="5" w:tplc="2090A88C" w:tentative="1">
      <w:start w:val="1"/>
      <w:numFmt w:val="bullet"/>
      <w:lvlText w:val=""/>
      <w:lvlJc w:val="left"/>
      <w:pPr>
        <w:tabs>
          <w:tab w:val="num" w:pos="4320"/>
        </w:tabs>
        <w:ind w:left="4320" w:hanging="360"/>
      </w:pPr>
      <w:rPr>
        <w:rFonts w:ascii="Wingdings" w:hAnsi="Wingdings" w:hint="default"/>
        <w:sz w:val="20"/>
      </w:rPr>
    </w:lvl>
    <w:lvl w:ilvl="6" w:tplc="9B3A879A" w:tentative="1">
      <w:start w:val="1"/>
      <w:numFmt w:val="bullet"/>
      <w:lvlText w:val=""/>
      <w:lvlJc w:val="left"/>
      <w:pPr>
        <w:tabs>
          <w:tab w:val="num" w:pos="5040"/>
        </w:tabs>
        <w:ind w:left="5040" w:hanging="360"/>
      </w:pPr>
      <w:rPr>
        <w:rFonts w:ascii="Wingdings" w:hAnsi="Wingdings" w:hint="default"/>
        <w:sz w:val="20"/>
      </w:rPr>
    </w:lvl>
    <w:lvl w:ilvl="7" w:tplc="BB9AACA0" w:tentative="1">
      <w:start w:val="1"/>
      <w:numFmt w:val="bullet"/>
      <w:lvlText w:val=""/>
      <w:lvlJc w:val="left"/>
      <w:pPr>
        <w:tabs>
          <w:tab w:val="num" w:pos="5760"/>
        </w:tabs>
        <w:ind w:left="5760" w:hanging="360"/>
      </w:pPr>
      <w:rPr>
        <w:rFonts w:ascii="Wingdings" w:hAnsi="Wingdings" w:hint="default"/>
        <w:sz w:val="20"/>
      </w:rPr>
    </w:lvl>
    <w:lvl w:ilvl="8" w:tplc="E58EF77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F61FE"/>
    <w:multiLevelType w:val="hybridMultilevel"/>
    <w:tmpl w:val="18E2F908"/>
    <w:lvl w:ilvl="0" w:tplc="71D09712">
      <w:start w:val="1"/>
      <w:numFmt w:val="bullet"/>
      <w:lvlText w:val="-"/>
      <w:lvlJc w:val="left"/>
      <w:pPr>
        <w:ind w:left="720" w:hanging="360"/>
      </w:pPr>
      <w:rPr>
        <w:rFonts w:ascii="Calibri" w:hAnsi="Calibri" w:hint="default"/>
      </w:rPr>
    </w:lvl>
    <w:lvl w:ilvl="1" w:tplc="218C39AA">
      <w:start w:val="1"/>
      <w:numFmt w:val="bullet"/>
      <w:lvlText w:val="o"/>
      <w:lvlJc w:val="left"/>
      <w:pPr>
        <w:ind w:left="1440" w:hanging="360"/>
      </w:pPr>
      <w:rPr>
        <w:rFonts w:ascii="Courier New" w:hAnsi="Courier New" w:hint="default"/>
      </w:rPr>
    </w:lvl>
    <w:lvl w:ilvl="2" w:tplc="B266A22C">
      <w:start w:val="1"/>
      <w:numFmt w:val="bullet"/>
      <w:lvlText w:val=""/>
      <w:lvlJc w:val="left"/>
      <w:pPr>
        <w:ind w:left="2160" w:hanging="360"/>
      </w:pPr>
      <w:rPr>
        <w:rFonts w:ascii="Wingdings" w:hAnsi="Wingdings" w:hint="default"/>
      </w:rPr>
    </w:lvl>
    <w:lvl w:ilvl="3" w:tplc="08E6D088">
      <w:start w:val="1"/>
      <w:numFmt w:val="bullet"/>
      <w:lvlText w:val=""/>
      <w:lvlJc w:val="left"/>
      <w:pPr>
        <w:ind w:left="2880" w:hanging="360"/>
      </w:pPr>
      <w:rPr>
        <w:rFonts w:ascii="Symbol" w:hAnsi="Symbol" w:hint="default"/>
      </w:rPr>
    </w:lvl>
    <w:lvl w:ilvl="4" w:tplc="9154BD40">
      <w:start w:val="1"/>
      <w:numFmt w:val="bullet"/>
      <w:lvlText w:val="o"/>
      <w:lvlJc w:val="left"/>
      <w:pPr>
        <w:ind w:left="3600" w:hanging="360"/>
      </w:pPr>
      <w:rPr>
        <w:rFonts w:ascii="Courier New" w:hAnsi="Courier New" w:hint="default"/>
      </w:rPr>
    </w:lvl>
    <w:lvl w:ilvl="5" w:tplc="B84E3FE8">
      <w:start w:val="1"/>
      <w:numFmt w:val="bullet"/>
      <w:lvlText w:val=""/>
      <w:lvlJc w:val="left"/>
      <w:pPr>
        <w:ind w:left="4320" w:hanging="360"/>
      </w:pPr>
      <w:rPr>
        <w:rFonts w:ascii="Wingdings" w:hAnsi="Wingdings" w:hint="default"/>
      </w:rPr>
    </w:lvl>
    <w:lvl w:ilvl="6" w:tplc="2804A376">
      <w:start w:val="1"/>
      <w:numFmt w:val="bullet"/>
      <w:lvlText w:val=""/>
      <w:lvlJc w:val="left"/>
      <w:pPr>
        <w:ind w:left="5040" w:hanging="360"/>
      </w:pPr>
      <w:rPr>
        <w:rFonts w:ascii="Symbol" w:hAnsi="Symbol" w:hint="default"/>
      </w:rPr>
    </w:lvl>
    <w:lvl w:ilvl="7" w:tplc="834EA526">
      <w:start w:val="1"/>
      <w:numFmt w:val="bullet"/>
      <w:lvlText w:val="o"/>
      <w:lvlJc w:val="left"/>
      <w:pPr>
        <w:ind w:left="5760" w:hanging="360"/>
      </w:pPr>
      <w:rPr>
        <w:rFonts w:ascii="Courier New" w:hAnsi="Courier New" w:hint="default"/>
      </w:rPr>
    </w:lvl>
    <w:lvl w:ilvl="8" w:tplc="53FE88F8">
      <w:start w:val="1"/>
      <w:numFmt w:val="bullet"/>
      <w:lvlText w:val=""/>
      <w:lvlJc w:val="left"/>
      <w:pPr>
        <w:ind w:left="6480" w:hanging="360"/>
      </w:pPr>
      <w:rPr>
        <w:rFonts w:ascii="Wingdings" w:hAnsi="Wingdings" w:hint="default"/>
      </w:rPr>
    </w:lvl>
  </w:abstractNum>
  <w:abstractNum w:abstractNumId="5" w15:restartNumberingAfterBreak="0">
    <w:nsid w:val="15FA3D4B"/>
    <w:multiLevelType w:val="hybridMultilevel"/>
    <w:tmpl w:val="39CE2356"/>
    <w:lvl w:ilvl="0" w:tplc="EC8ECC80">
      <w:start w:val="1"/>
      <w:numFmt w:val="bullet"/>
      <w:lvlText w:val="-"/>
      <w:lvlJc w:val="left"/>
      <w:pPr>
        <w:ind w:left="720" w:hanging="360"/>
      </w:pPr>
      <w:rPr>
        <w:rFonts w:ascii="Calibri" w:hAnsi="Calibri" w:hint="default"/>
      </w:rPr>
    </w:lvl>
    <w:lvl w:ilvl="1" w:tplc="C30AFD14">
      <w:start w:val="1"/>
      <w:numFmt w:val="bullet"/>
      <w:lvlText w:val="o"/>
      <w:lvlJc w:val="left"/>
      <w:pPr>
        <w:ind w:left="1440" w:hanging="360"/>
      </w:pPr>
      <w:rPr>
        <w:rFonts w:ascii="Courier New" w:hAnsi="Courier New" w:hint="default"/>
      </w:rPr>
    </w:lvl>
    <w:lvl w:ilvl="2" w:tplc="B59A465A">
      <w:start w:val="1"/>
      <w:numFmt w:val="bullet"/>
      <w:lvlText w:val=""/>
      <w:lvlJc w:val="left"/>
      <w:pPr>
        <w:ind w:left="2160" w:hanging="360"/>
      </w:pPr>
      <w:rPr>
        <w:rFonts w:ascii="Wingdings" w:hAnsi="Wingdings" w:hint="default"/>
      </w:rPr>
    </w:lvl>
    <w:lvl w:ilvl="3" w:tplc="6A92DFEE">
      <w:start w:val="1"/>
      <w:numFmt w:val="bullet"/>
      <w:lvlText w:val=""/>
      <w:lvlJc w:val="left"/>
      <w:pPr>
        <w:ind w:left="2880" w:hanging="360"/>
      </w:pPr>
      <w:rPr>
        <w:rFonts w:ascii="Symbol" w:hAnsi="Symbol" w:hint="default"/>
      </w:rPr>
    </w:lvl>
    <w:lvl w:ilvl="4" w:tplc="35C637BC">
      <w:start w:val="1"/>
      <w:numFmt w:val="bullet"/>
      <w:lvlText w:val="o"/>
      <w:lvlJc w:val="left"/>
      <w:pPr>
        <w:ind w:left="3600" w:hanging="360"/>
      </w:pPr>
      <w:rPr>
        <w:rFonts w:ascii="Courier New" w:hAnsi="Courier New" w:hint="default"/>
      </w:rPr>
    </w:lvl>
    <w:lvl w:ilvl="5" w:tplc="A066D63C">
      <w:start w:val="1"/>
      <w:numFmt w:val="bullet"/>
      <w:lvlText w:val=""/>
      <w:lvlJc w:val="left"/>
      <w:pPr>
        <w:ind w:left="4320" w:hanging="360"/>
      </w:pPr>
      <w:rPr>
        <w:rFonts w:ascii="Wingdings" w:hAnsi="Wingdings" w:hint="default"/>
      </w:rPr>
    </w:lvl>
    <w:lvl w:ilvl="6" w:tplc="5A74A9A8">
      <w:start w:val="1"/>
      <w:numFmt w:val="bullet"/>
      <w:lvlText w:val=""/>
      <w:lvlJc w:val="left"/>
      <w:pPr>
        <w:ind w:left="5040" w:hanging="360"/>
      </w:pPr>
      <w:rPr>
        <w:rFonts w:ascii="Symbol" w:hAnsi="Symbol" w:hint="default"/>
      </w:rPr>
    </w:lvl>
    <w:lvl w:ilvl="7" w:tplc="2F66C88C">
      <w:start w:val="1"/>
      <w:numFmt w:val="bullet"/>
      <w:lvlText w:val="o"/>
      <w:lvlJc w:val="left"/>
      <w:pPr>
        <w:ind w:left="5760" w:hanging="360"/>
      </w:pPr>
      <w:rPr>
        <w:rFonts w:ascii="Courier New" w:hAnsi="Courier New" w:hint="default"/>
      </w:rPr>
    </w:lvl>
    <w:lvl w:ilvl="8" w:tplc="16F63EA2">
      <w:start w:val="1"/>
      <w:numFmt w:val="bullet"/>
      <w:lvlText w:val=""/>
      <w:lvlJc w:val="left"/>
      <w:pPr>
        <w:ind w:left="6480" w:hanging="360"/>
      </w:pPr>
      <w:rPr>
        <w:rFonts w:ascii="Wingdings" w:hAnsi="Wingdings" w:hint="default"/>
      </w:rPr>
    </w:lvl>
  </w:abstractNum>
  <w:abstractNum w:abstractNumId="6" w15:restartNumberingAfterBreak="0">
    <w:nsid w:val="180C4096"/>
    <w:multiLevelType w:val="hybridMultilevel"/>
    <w:tmpl w:val="1592E556"/>
    <w:lvl w:ilvl="0" w:tplc="A2F28C88">
      <w:start w:val="1"/>
      <w:numFmt w:val="bullet"/>
      <w:lvlText w:val=""/>
      <w:lvlJc w:val="left"/>
      <w:pPr>
        <w:ind w:left="720" w:hanging="360"/>
      </w:pPr>
      <w:rPr>
        <w:rFonts w:ascii="Symbol" w:hAnsi="Symbol" w:hint="default"/>
      </w:rPr>
    </w:lvl>
    <w:lvl w:ilvl="1" w:tplc="E30E4CB2">
      <w:start w:val="1"/>
      <w:numFmt w:val="bullet"/>
      <w:lvlText w:val=""/>
      <w:lvlJc w:val="left"/>
      <w:pPr>
        <w:ind w:left="1440" w:hanging="360"/>
      </w:pPr>
      <w:rPr>
        <w:rFonts w:ascii="Symbol" w:hAnsi="Symbol" w:hint="default"/>
      </w:rPr>
    </w:lvl>
    <w:lvl w:ilvl="2" w:tplc="C7B40196">
      <w:start w:val="1"/>
      <w:numFmt w:val="bullet"/>
      <w:lvlText w:val=""/>
      <w:lvlJc w:val="left"/>
      <w:pPr>
        <w:ind w:left="2160" w:hanging="360"/>
      </w:pPr>
      <w:rPr>
        <w:rFonts w:ascii="Wingdings" w:hAnsi="Wingdings" w:hint="default"/>
      </w:rPr>
    </w:lvl>
    <w:lvl w:ilvl="3" w:tplc="2EB4FEF4">
      <w:start w:val="1"/>
      <w:numFmt w:val="bullet"/>
      <w:lvlText w:val=""/>
      <w:lvlJc w:val="left"/>
      <w:pPr>
        <w:ind w:left="2880" w:hanging="360"/>
      </w:pPr>
      <w:rPr>
        <w:rFonts w:ascii="Symbol" w:hAnsi="Symbol" w:hint="default"/>
      </w:rPr>
    </w:lvl>
    <w:lvl w:ilvl="4" w:tplc="94ACF6C2">
      <w:start w:val="1"/>
      <w:numFmt w:val="bullet"/>
      <w:lvlText w:val="o"/>
      <w:lvlJc w:val="left"/>
      <w:pPr>
        <w:ind w:left="3600" w:hanging="360"/>
      </w:pPr>
      <w:rPr>
        <w:rFonts w:ascii="Courier New" w:hAnsi="Courier New" w:hint="default"/>
      </w:rPr>
    </w:lvl>
    <w:lvl w:ilvl="5" w:tplc="0F44FCCE">
      <w:start w:val="1"/>
      <w:numFmt w:val="bullet"/>
      <w:lvlText w:val=""/>
      <w:lvlJc w:val="left"/>
      <w:pPr>
        <w:ind w:left="4320" w:hanging="360"/>
      </w:pPr>
      <w:rPr>
        <w:rFonts w:ascii="Wingdings" w:hAnsi="Wingdings" w:hint="default"/>
      </w:rPr>
    </w:lvl>
    <w:lvl w:ilvl="6" w:tplc="09848086">
      <w:start w:val="1"/>
      <w:numFmt w:val="bullet"/>
      <w:lvlText w:val=""/>
      <w:lvlJc w:val="left"/>
      <w:pPr>
        <w:ind w:left="5040" w:hanging="360"/>
      </w:pPr>
      <w:rPr>
        <w:rFonts w:ascii="Symbol" w:hAnsi="Symbol" w:hint="default"/>
      </w:rPr>
    </w:lvl>
    <w:lvl w:ilvl="7" w:tplc="FF1EE26A">
      <w:start w:val="1"/>
      <w:numFmt w:val="bullet"/>
      <w:lvlText w:val="o"/>
      <w:lvlJc w:val="left"/>
      <w:pPr>
        <w:ind w:left="5760" w:hanging="360"/>
      </w:pPr>
      <w:rPr>
        <w:rFonts w:ascii="Courier New" w:hAnsi="Courier New" w:hint="default"/>
      </w:rPr>
    </w:lvl>
    <w:lvl w:ilvl="8" w:tplc="8D3E225C">
      <w:start w:val="1"/>
      <w:numFmt w:val="bullet"/>
      <w:lvlText w:val=""/>
      <w:lvlJc w:val="left"/>
      <w:pPr>
        <w:ind w:left="6480" w:hanging="360"/>
      </w:pPr>
      <w:rPr>
        <w:rFonts w:ascii="Wingdings" w:hAnsi="Wingdings" w:hint="default"/>
      </w:rPr>
    </w:lvl>
  </w:abstractNum>
  <w:abstractNum w:abstractNumId="7" w15:restartNumberingAfterBreak="0">
    <w:nsid w:val="19A055A7"/>
    <w:multiLevelType w:val="hybridMultilevel"/>
    <w:tmpl w:val="5822A090"/>
    <w:lvl w:ilvl="0" w:tplc="E01069FA">
      <w:start w:val="1"/>
      <w:numFmt w:val="bullet"/>
      <w:lvlText w:val=""/>
      <w:lvlJc w:val="left"/>
      <w:pPr>
        <w:tabs>
          <w:tab w:val="num" w:pos="720"/>
        </w:tabs>
        <w:ind w:left="720" w:hanging="360"/>
      </w:pPr>
      <w:rPr>
        <w:rFonts w:ascii="Symbol" w:hAnsi="Symbol" w:hint="default"/>
        <w:sz w:val="20"/>
      </w:rPr>
    </w:lvl>
    <w:lvl w:ilvl="1" w:tplc="F4E6BB70" w:tentative="1">
      <w:start w:val="1"/>
      <w:numFmt w:val="bullet"/>
      <w:lvlText w:val="o"/>
      <w:lvlJc w:val="left"/>
      <w:pPr>
        <w:tabs>
          <w:tab w:val="num" w:pos="1440"/>
        </w:tabs>
        <w:ind w:left="1440" w:hanging="360"/>
      </w:pPr>
      <w:rPr>
        <w:rFonts w:ascii="Courier New" w:hAnsi="Courier New" w:hint="default"/>
        <w:sz w:val="20"/>
      </w:rPr>
    </w:lvl>
    <w:lvl w:ilvl="2" w:tplc="5D3090E0" w:tentative="1">
      <w:start w:val="1"/>
      <w:numFmt w:val="bullet"/>
      <w:lvlText w:val=""/>
      <w:lvlJc w:val="left"/>
      <w:pPr>
        <w:tabs>
          <w:tab w:val="num" w:pos="2160"/>
        </w:tabs>
        <w:ind w:left="2160" w:hanging="360"/>
      </w:pPr>
      <w:rPr>
        <w:rFonts w:ascii="Wingdings" w:hAnsi="Wingdings" w:hint="default"/>
        <w:sz w:val="20"/>
      </w:rPr>
    </w:lvl>
    <w:lvl w:ilvl="3" w:tplc="88E43744" w:tentative="1">
      <w:start w:val="1"/>
      <w:numFmt w:val="bullet"/>
      <w:lvlText w:val=""/>
      <w:lvlJc w:val="left"/>
      <w:pPr>
        <w:tabs>
          <w:tab w:val="num" w:pos="2880"/>
        </w:tabs>
        <w:ind w:left="2880" w:hanging="360"/>
      </w:pPr>
      <w:rPr>
        <w:rFonts w:ascii="Wingdings" w:hAnsi="Wingdings" w:hint="default"/>
        <w:sz w:val="20"/>
      </w:rPr>
    </w:lvl>
    <w:lvl w:ilvl="4" w:tplc="905A392E" w:tentative="1">
      <w:start w:val="1"/>
      <w:numFmt w:val="bullet"/>
      <w:lvlText w:val=""/>
      <w:lvlJc w:val="left"/>
      <w:pPr>
        <w:tabs>
          <w:tab w:val="num" w:pos="3600"/>
        </w:tabs>
        <w:ind w:left="3600" w:hanging="360"/>
      </w:pPr>
      <w:rPr>
        <w:rFonts w:ascii="Wingdings" w:hAnsi="Wingdings" w:hint="default"/>
        <w:sz w:val="20"/>
      </w:rPr>
    </w:lvl>
    <w:lvl w:ilvl="5" w:tplc="EF368A70" w:tentative="1">
      <w:start w:val="1"/>
      <w:numFmt w:val="bullet"/>
      <w:lvlText w:val=""/>
      <w:lvlJc w:val="left"/>
      <w:pPr>
        <w:tabs>
          <w:tab w:val="num" w:pos="4320"/>
        </w:tabs>
        <w:ind w:left="4320" w:hanging="360"/>
      </w:pPr>
      <w:rPr>
        <w:rFonts w:ascii="Wingdings" w:hAnsi="Wingdings" w:hint="default"/>
        <w:sz w:val="20"/>
      </w:rPr>
    </w:lvl>
    <w:lvl w:ilvl="6" w:tplc="57363CB8" w:tentative="1">
      <w:start w:val="1"/>
      <w:numFmt w:val="bullet"/>
      <w:lvlText w:val=""/>
      <w:lvlJc w:val="left"/>
      <w:pPr>
        <w:tabs>
          <w:tab w:val="num" w:pos="5040"/>
        </w:tabs>
        <w:ind w:left="5040" w:hanging="360"/>
      </w:pPr>
      <w:rPr>
        <w:rFonts w:ascii="Wingdings" w:hAnsi="Wingdings" w:hint="default"/>
        <w:sz w:val="20"/>
      </w:rPr>
    </w:lvl>
    <w:lvl w:ilvl="7" w:tplc="B6AEE04E" w:tentative="1">
      <w:start w:val="1"/>
      <w:numFmt w:val="bullet"/>
      <w:lvlText w:val=""/>
      <w:lvlJc w:val="left"/>
      <w:pPr>
        <w:tabs>
          <w:tab w:val="num" w:pos="5760"/>
        </w:tabs>
        <w:ind w:left="5760" w:hanging="360"/>
      </w:pPr>
      <w:rPr>
        <w:rFonts w:ascii="Wingdings" w:hAnsi="Wingdings" w:hint="default"/>
        <w:sz w:val="20"/>
      </w:rPr>
    </w:lvl>
    <w:lvl w:ilvl="8" w:tplc="D00031C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66F02"/>
    <w:multiLevelType w:val="hybridMultilevel"/>
    <w:tmpl w:val="C714E0E0"/>
    <w:lvl w:ilvl="0" w:tplc="A86E0626">
      <w:start w:val="1"/>
      <w:numFmt w:val="bullet"/>
      <w:lvlText w:val=""/>
      <w:lvlJc w:val="left"/>
      <w:pPr>
        <w:ind w:left="720" w:hanging="360"/>
      </w:pPr>
      <w:rPr>
        <w:rFonts w:ascii="Symbol" w:hAnsi="Symbol" w:hint="default"/>
      </w:rPr>
    </w:lvl>
    <w:lvl w:ilvl="1" w:tplc="4F4C8E2E">
      <w:start w:val="1"/>
      <w:numFmt w:val="bullet"/>
      <w:lvlText w:val="o"/>
      <w:lvlJc w:val="left"/>
      <w:pPr>
        <w:ind w:left="1440" w:hanging="360"/>
      </w:pPr>
      <w:rPr>
        <w:rFonts w:ascii="Courier New" w:hAnsi="Courier New" w:hint="default"/>
      </w:rPr>
    </w:lvl>
    <w:lvl w:ilvl="2" w:tplc="DF1A9708">
      <w:start w:val="1"/>
      <w:numFmt w:val="bullet"/>
      <w:lvlText w:val=""/>
      <w:lvlJc w:val="left"/>
      <w:pPr>
        <w:ind w:left="2160" w:hanging="360"/>
      </w:pPr>
      <w:rPr>
        <w:rFonts w:ascii="Wingdings" w:hAnsi="Wingdings" w:hint="default"/>
      </w:rPr>
    </w:lvl>
    <w:lvl w:ilvl="3" w:tplc="ADE264A4">
      <w:start w:val="1"/>
      <w:numFmt w:val="bullet"/>
      <w:lvlText w:val=""/>
      <w:lvlJc w:val="left"/>
      <w:pPr>
        <w:ind w:left="2880" w:hanging="360"/>
      </w:pPr>
      <w:rPr>
        <w:rFonts w:ascii="Symbol" w:hAnsi="Symbol" w:hint="default"/>
      </w:rPr>
    </w:lvl>
    <w:lvl w:ilvl="4" w:tplc="56427A7E">
      <w:start w:val="1"/>
      <w:numFmt w:val="bullet"/>
      <w:lvlText w:val="o"/>
      <w:lvlJc w:val="left"/>
      <w:pPr>
        <w:ind w:left="3600" w:hanging="360"/>
      </w:pPr>
      <w:rPr>
        <w:rFonts w:ascii="Courier New" w:hAnsi="Courier New" w:hint="default"/>
      </w:rPr>
    </w:lvl>
    <w:lvl w:ilvl="5" w:tplc="D79E4BF6">
      <w:start w:val="1"/>
      <w:numFmt w:val="bullet"/>
      <w:lvlText w:val=""/>
      <w:lvlJc w:val="left"/>
      <w:pPr>
        <w:ind w:left="4320" w:hanging="360"/>
      </w:pPr>
      <w:rPr>
        <w:rFonts w:ascii="Wingdings" w:hAnsi="Wingdings" w:hint="default"/>
      </w:rPr>
    </w:lvl>
    <w:lvl w:ilvl="6" w:tplc="90EC1118">
      <w:start w:val="1"/>
      <w:numFmt w:val="bullet"/>
      <w:lvlText w:val=""/>
      <w:lvlJc w:val="left"/>
      <w:pPr>
        <w:ind w:left="5040" w:hanging="360"/>
      </w:pPr>
      <w:rPr>
        <w:rFonts w:ascii="Symbol" w:hAnsi="Symbol" w:hint="default"/>
      </w:rPr>
    </w:lvl>
    <w:lvl w:ilvl="7" w:tplc="2146C036">
      <w:start w:val="1"/>
      <w:numFmt w:val="bullet"/>
      <w:lvlText w:val="o"/>
      <w:lvlJc w:val="left"/>
      <w:pPr>
        <w:ind w:left="5760" w:hanging="360"/>
      </w:pPr>
      <w:rPr>
        <w:rFonts w:ascii="Courier New" w:hAnsi="Courier New" w:hint="default"/>
      </w:rPr>
    </w:lvl>
    <w:lvl w:ilvl="8" w:tplc="613A4D58">
      <w:start w:val="1"/>
      <w:numFmt w:val="bullet"/>
      <w:lvlText w:val=""/>
      <w:lvlJc w:val="left"/>
      <w:pPr>
        <w:ind w:left="6480" w:hanging="360"/>
      </w:pPr>
      <w:rPr>
        <w:rFonts w:ascii="Wingdings" w:hAnsi="Wingdings" w:hint="default"/>
      </w:rPr>
    </w:lvl>
  </w:abstractNum>
  <w:abstractNum w:abstractNumId="9" w15:restartNumberingAfterBreak="0">
    <w:nsid w:val="1D934AD4"/>
    <w:multiLevelType w:val="hybridMultilevel"/>
    <w:tmpl w:val="DBBEA396"/>
    <w:lvl w:ilvl="0" w:tplc="3304777A">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38789B94" w:tentative="1">
      <w:start w:val="1"/>
      <w:numFmt w:val="bullet"/>
      <w:lvlText w:val=""/>
      <w:lvlJc w:val="left"/>
      <w:pPr>
        <w:tabs>
          <w:tab w:val="num" w:pos="2160"/>
        </w:tabs>
        <w:ind w:left="2160" w:hanging="360"/>
      </w:pPr>
      <w:rPr>
        <w:rFonts w:ascii="Wingdings" w:hAnsi="Wingdings" w:hint="default"/>
        <w:sz w:val="20"/>
      </w:rPr>
    </w:lvl>
    <w:lvl w:ilvl="3" w:tplc="047673BE" w:tentative="1">
      <w:start w:val="1"/>
      <w:numFmt w:val="bullet"/>
      <w:lvlText w:val=""/>
      <w:lvlJc w:val="left"/>
      <w:pPr>
        <w:tabs>
          <w:tab w:val="num" w:pos="2880"/>
        </w:tabs>
        <w:ind w:left="2880" w:hanging="360"/>
      </w:pPr>
      <w:rPr>
        <w:rFonts w:ascii="Wingdings" w:hAnsi="Wingdings" w:hint="default"/>
        <w:sz w:val="20"/>
      </w:rPr>
    </w:lvl>
    <w:lvl w:ilvl="4" w:tplc="D35C2572" w:tentative="1">
      <w:start w:val="1"/>
      <w:numFmt w:val="bullet"/>
      <w:lvlText w:val=""/>
      <w:lvlJc w:val="left"/>
      <w:pPr>
        <w:tabs>
          <w:tab w:val="num" w:pos="3600"/>
        </w:tabs>
        <w:ind w:left="3600" w:hanging="360"/>
      </w:pPr>
      <w:rPr>
        <w:rFonts w:ascii="Wingdings" w:hAnsi="Wingdings" w:hint="default"/>
        <w:sz w:val="20"/>
      </w:rPr>
    </w:lvl>
    <w:lvl w:ilvl="5" w:tplc="0E8ECD04" w:tentative="1">
      <w:start w:val="1"/>
      <w:numFmt w:val="bullet"/>
      <w:lvlText w:val=""/>
      <w:lvlJc w:val="left"/>
      <w:pPr>
        <w:tabs>
          <w:tab w:val="num" w:pos="4320"/>
        </w:tabs>
        <w:ind w:left="4320" w:hanging="360"/>
      </w:pPr>
      <w:rPr>
        <w:rFonts w:ascii="Wingdings" w:hAnsi="Wingdings" w:hint="default"/>
        <w:sz w:val="20"/>
      </w:rPr>
    </w:lvl>
    <w:lvl w:ilvl="6" w:tplc="D070FE34" w:tentative="1">
      <w:start w:val="1"/>
      <w:numFmt w:val="bullet"/>
      <w:lvlText w:val=""/>
      <w:lvlJc w:val="left"/>
      <w:pPr>
        <w:tabs>
          <w:tab w:val="num" w:pos="5040"/>
        </w:tabs>
        <w:ind w:left="5040" w:hanging="360"/>
      </w:pPr>
      <w:rPr>
        <w:rFonts w:ascii="Wingdings" w:hAnsi="Wingdings" w:hint="default"/>
        <w:sz w:val="20"/>
      </w:rPr>
    </w:lvl>
    <w:lvl w:ilvl="7" w:tplc="CCDA5800" w:tentative="1">
      <w:start w:val="1"/>
      <w:numFmt w:val="bullet"/>
      <w:lvlText w:val=""/>
      <w:lvlJc w:val="left"/>
      <w:pPr>
        <w:tabs>
          <w:tab w:val="num" w:pos="5760"/>
        </w:tabs>
        <w:ind w:left="5760" w:hanging="360"/>
      </w:pPr>
      <w:rPr>
        <w:rFonts w:ascii="Wingdings" w:hAnsi="Wingdings" w:hint="default"/>
        <w:sz w:val="20"/>
      </w:rPr>
    </w:lvl>
    <w:lvl w:ilvl="8" w:tplc="7A60185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078A2"/>
    <w:multiLevelType w:val="hybridMultilevel"/>
    <w:tmpl w:val="671AC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4044B"/>
    <w:multiLevelType w:val="hybridMultilevel"/>
    <w:tmpl w:val="B3B6BC22"/>
    <w:lvl w:ilvl="0" w:tplc="0610121E">
      <w:start w:val="1"/>
      <w:numFmt w:val="bullet"/>
      <w:lvlText w:val=""/>
      <w:lvlJc w:val="left"/>
      <w:pPr>
        <w:ind w:left="720" w:hanging="360"/>
      </w:pPr>
      <w:rPr>
        <w:rFonts w:ascii="Symbol" w:hAnsi="Symbol" w:hint="default"/>
      </w:rPr>
    </w:lvl>
    <w:lvl w:ilvl="1" w:tplc="827077DA">
      <w:start w:val="1"/>
      <w:numFmt w:val="bullet"/>
      <w:lvlText w:val="o"/>
      <w:lvlJc w:val="left"/>
      <w:pPr>
        <w:ind w:left="1440" w:hanging="360"/>
      </w:pPr>
      <w:rPr>
        <w:rFonts w:ascii="Courier New" w:hAnsi="Courier New" w:hint="default"/>
      </w:rPr>
    </w:lvl>
    <w:lvl w:ilvl="2" w:tplc="686ECB1C">
      <w:start w:val="1"/>
      <w:numFmt w:val="bullet"/>
      <w:lvlText w:val=""/>
      <w:lvlJc w:val="left"/>
      <w:pPr>
        <w:ind w:left="2160" w:hanging="360"/>
      </w:pPr>
      <w:rPr>
        <w:rFonts w:ascii="Wingdings" w:hAnsi="Wingdings" w:hint="default"/>
      </w:rPr>
    </w:lvl>
    <w:lvl w:ilvl="3" w:tplc="67BC0220">
      <w:start w:val="1"/>
      <w:numFmt w:val="bullet"/>
      <w:lvlText w:val=""/>
      <w:lvlJc w:val="left"/>
      <w:pPr>
        <w:ind w:left="2880" w:hanging="360"/>
      </w:pPr>
      <w:rPr>
        <w:rFonts w:ascii="Symbol" w:hAnsi="Symbol" w:hint="default"/>
      </w:rPr>
    </w:lvl>
    <w:lvl w:ilvl="4" w:tplc="FE08059C">
      <w:start w:val="1"/>
      <w:numFmt w:val="bullet"/>
      <w:lvlText w:val="o"/>
      <w:lvlJc w:val="left"/>
      <w:pPr>
        <w:ind w:left="3600" w:hanging="360"/>
      </w:pPr>
      <w:rPr>
        <w:rFonts w:ascii="Courier New" w:hAnsi="Courier New" w:hint="default"/>
      </w:rPr>
    </w:lvl>
    <w:lvl w:ilvl="5" w:tplc="8F785346">
      <w:start w:val="1"/>
      <w:numFmt w:val="bullet"/>
      <w:lvlText w:val=""/>
      <w:lvlJc w:val="left"/>
      <w:pPr>
        <w:ind w:left="4320" w:hanging="360"/>
      </w:pPr>
      <w:rPr>
        <w:rFonts w:ascii="Wingdings" w:hAnsi="Wingdings" w:hint="default"/>
      </w:rPr>
    </w:lvl>
    <w:lvl w:ilvl="6" w:tplc="03681E44">
      <w:start w:val="1"/>
      <w:numFmt w:val="bullet"/>
      <w:lvlText w:val=""/>
      <w:lvlJc w:val="left"/>
      <w:pPr>
        <w:ind w:left="5040" w:hanging="360"/>
      </w:pPr>
      <w:rPr>
        <w:rFonts w:ascii="Symbol" w:hAnsi="Symbol" w:hint="default"/>
      </w:rPr>
    </w:lvl>
    <w:lvl w:ilvl="7" w:tplc="9918A582">
      <w:start w:val="1"/>
      <w:numFmt w:val="bullet"/>
      <w:lvlText w:val="o"/>
      <w:lvlJc w:val="left"/>
      <w:pPr>
        <w:ind w:left="5760" w:hanging="360"/>
      </w:pPr>
      <w:rPr>
        <w:rFonts w:ascii="Courier New" w:hAnsi="Courier New" w:hint="default"/>
      </w:rPr>
    </w:lvl>
    <w:lvl w:ilvl="8" w:tplc="DC4C0D20">
      <w:start w:val="1"/>
      <w:numFmt w:val="bullet"/>
      <w:lvlText w:val=""/>
      <w:lvlJc w:val="left"/>
      <w:pPr>
        <w:ind w:left="6480" w:hanging="360"/>
      </w:pPr>
      <w:rPr>
        <w:rFonts w:ascii="Wingdings" w:hAnsi="Wingdings" w:hint="default"/>
      </w:rPr>
    </w:lvl>
  </w:abstractNum>
  <w:abstractNum w:abstractNumId="12" w15:restartNumberingAfterBreak="0">
    <w:nsid w:val="1F2B5A33"/>
    <w:multiLevelType w:val="hybridMultilevel"/>
    <w:tmpl w:val="4FCA7A2C"/>
    <w:lvl w:ilvl="0" w:tplc="8EF6E6EA">
      <w:start w:val="1"/>
      <w:numFmt w:val="bullet"/>
      <w:lvlText w:val=""/>
      <w:lvlJc w:val="left"/>
      <w:pPr>
        <w:ind w:left="720" w:hanging="360"/>
      </w:pPr>
      <w:rPr>
        <w:rFonts w:ascii="Symbol" w:hAnsi="Symbol" w:hint="default"/>
      </w:rPr>
    </w:lvl>
    <w:lvl w:ilvl="1" w:tplc="2DB84B7A">
      <w:start w:val="1"/>
      <w:numFmt w:val="bullet"/>
      <w:lvlText w:val="o"/>
      <w:lvlJc w:val="left"/>
      <w:pPr>
        <w:ind w:left="1440" w:hanging="360"/>
      </w:pPr>
      <w:rPr>
        <w:rFonts w:ascii="Courier New" w:hAnsi="Courier New" w:hint="default"/>
      </w:rPr>
    </w:lvl>
    <w:lvl w:ilvl="2" w:tplc="DF2C1AEC">
      <w:start w:val="1"/>
      <w:numFmt w:val="bullet"/>
      <w:lvlText w:val=""/>
      <w:lvlJc w:val="left"/>
      <w:pPr>
        <w:ind w:left="2160" w:hanging="360"/>
      </w:pPr>
      <w:rPr>
        <w:rFonts w:ascii="Wingdings" w:hAnsi="Wingdings" w:hint="default"/>
      </w:rPr>
    </w:lvl>
    <w:lvl w:ilvl="3" w:tplc="41724000">
      <w:start w:val="1"/>
      <w:numFmt w:val="bullet"/>
      <w:lvlText w:val=""/>
      <w:lvlJc w:val="left"/>
      <w:pPr>
        <w:ind w:left="2880" w:hanging="360"/>
      </w:pPr>
      <w:rPr>
        <w:rFonts w:ascii="Symbol" w:hAnsi="Symbol" w:hint="default"/>
      </w:rPr>
    </w:lvl>
    <w:lvl w:ilvl="4" w:tplc="C6B0F586">
      <w:start w:val="1"/>
      <w:numFmt w:val="bullet"/>
      <w:lvlText w:val="o"/>
      <w:lvlJc w:val="left"/>
      <w:pPr>
        <w:ind w:left="3600" w:hanging="360"/>
      </w:pPr>
      <w:rPr>
        <w:rFonts w:ascii="Courier New" w:hAnsi="Courier New" w:hint="default"/>
      </w:rPr>
    </w:lvl>
    <w:lvl w:ilvl="5" w:tplc="DEEE02D0">
      <w:start w:val="1"/>
      <w:numFmt w:val="bullet"/>
      <w:lvlText w:val=""/>
      <w:lvlJc w:val="left"/>
      <w:pPr>
        <w:ind w:left="4320" w:hanging="360"/>
      </w:pPr>
      <w:rPr>
        <w:rFonts w:ascii="Wingdings" w:hAnsi="Wingdings" w:hint="default"/>
      </w:rPr>
    </w:lvl>
    <w:lvl w:ilvl="6" w:tplc="6442947A">
      <w:start w:val="1"/>
      <w:numFmt w:val="bullet"/>
      <w:lvlText w:val=""/>
      <w:lvlJc w:val="left"/>
      <w:pPr>
        <w:ind w:left="5040" w:hanging="360"/>
      </w:pPr>
      <w:rPr>
        <w:rFonts w:ascii="Symbol" w:hAnsi="Symbol" w:hint="default"/>
      </w:rPr>
    </w:lvl>
    <w:lvl w:ilvl="7" w:tplc="9302594A">
      <w:start w:val="1"/>
      <w:numFmt w:val="bullet"/>
      <w:lvlText w:val="o"/>
      <w:lvlJc w:val="left"/>
      <w:pPr>
        <w:ind w:left="5760" w:hanging="360"/>
      </w:pPr>
      <w:rPr>
        <w:rFonts w:ascii="Courier New" w:hAnsi="Courier New" w:hint="default"/>
      </w:rPr>
    </w:lvl>
    <w:lvl w:ilvl="8" w:tplc="DD8AA9BC">
      <w:start w:val="1"/>
      <w:numFmt w:val="bullet"/>
      <w:lvlText w:val=""/>
      <w:lvlJc w:val="left"/>
      <w:pPr>
        <w:ind w:left="6480" w:hanging="360"/>
      </w:pPr>
      <w:rPr>
        <w:rFonts w:ascii="Wingdings" w:hAnsi="Wingdings" w:hint="default"/>
      </w:rPr>
    </w:lvl>
  </w:abstractNum>
  <w:abstractNum w:abstractNumId="13" w15:restartNumberingAfterBreak="0">
    <w:nsid w:val="24DD6394"/>
    <w:multiLevelType w:val="hybridMultilevel"/>
    <w:tmpl w:val="39969534"/>
    <w:lvl w:ilvl="0" w:tplc="ECFC18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685"/>
    <w:multiLevelType w:val="hybridMultilevel"/>
    <w:tmpl w:val="9864B6D0"/>
    <w:lvl w:ilvl="0" w:tplc="BBCC09FA">
      <w:start w:val="1"/>
      <w:numFmt w:val="bullet"/>
      <w:lvlText w:val=""/>
      <w:lvlJc w:val="left"/>
      <w:pPr>
        <w:ind w:left="720" w:hanging="360"/>
      </w:pPr>
      <w:rPr>
        <w:rFonts w:ascii="Symbol" w:hAnsi="Symbol" w:hint="default"/>
      </w:rPr>
    </w:lvl>
    <w:lvl w:ilvl="1" w:tplc="2C9CCA40">
      <w:start w:val="1"/>
      <w:numFmt w:val="bullet"/>
      <w:lvlText w:val="o"/>
      <w:lvlJc w:val="left"/>
      <w:pPr>
        <w:ind w:left="1440" w:hanging="360"/>
      </w:pPr>
      <w:rPr>
        <w:rFonts w:ascii="Courier New" w:hAnsi="Courier New" w:hint="default"/>
      </w:rPr>
    </w:lvl>
    <w:lvl w:ilvl="2" w:tplc="9DAA15F4">
      <w:start w:val="1"/>
      <w:numFmt w:val="bullet"/>
      <w:lvlText w:val=""/>
      <w:lvlJc w:val="left"/>
      <w:pPr>
        <w:ind w:left="2160" w:hanging="360"/>
      </w:pPr>
      <w:rPr>
        <w:rFonts w:ascii="Wingdings" w:hAnsi="Wingdings" w:hint="default"/>
      </w:rPr>
    </w:lvl>
    <w:lvl w:ilvl="3" w:tplc="B1C09E36">
      <w:start w:val="1"/>
      <w:numFmt w:val="bullet"/>
      <w:lvlText w:val=""/>
      <w:lvlJc w:val="left"/>
      <w:pPr>
        <w:ind w:left="2880" w:hanging="360"/>
      </w:pPr>
      <w:rPr>
        <w:rFonts w:ascii="Symbol" w:hAnsi="Symbol" w:hint="default"/>
      </w:rPr>
    </w:lvl>
    <w:lvl w:ilvl="4" w:tplc="2D9E6474">
      <w:start w:val="1"/>
      <w:numFmt w:val="bullet"/>
      <w:lvlText w:val="o"/>
      <w:lvlJc w:val="left"/>
      <w:pPr>
        <w:ind w:left="3600" w:hanging="360"/>
      </w:pPr>
      <w:rPr>
        <w:rFonts w:ascii="Courier New" w:hAnsi="Courier New" w:hint="default"/>
      </w:rPr>
    </w:lvl>
    <w:lvl w:ilvl="5" w:tplc="39A85226">
      <w:start w:val="1"/>
      <w:numFmt w:val="bullet"/>
      <w:lvlText w:val=""/>
      <w:lvlJc w:val="left"/>
      <w:pPr>
        <w:ind w:left="4320" w:hanging="360"/>
      </w:pPr>
      <w:rPr>
        <w:rFonts w:ascii="Wingdings" w:hAnsi="Wingdings" w:hint="default"/>
      </w:rPr>
    </w:lvl>
    <w:lvl w:ilvl="6" w:tplc="0BAC3360">
      <w:start w:val="1"/>
      <w:numFmt w:val="bullet"/>
      <w:lvlText w:val=""/>
      <w:lvlJc w:val="left"/>
      <w:pPr>
        <w:ind w:left="5040" w:hanging="360"/>
      </w:pPr>
      <w:rPr>
        <w:rFonts w:ascii="Symbol" w:hAnsi="Symbol" w:hint="default"/>
      </w:rPr>
    </w:lvl>
    <w:lvl w:ilvl="7" w:tplc="79DA406E">
      <w:start w:val="1"/>
      <w:numFmt w:val="bullet"/>
      <w:lvlText w:val="o"/>
      <w:lvlJc w:val="left"/>
      <w:pPr>
        <w:ind w:left="5760" w:hanging="360"/>
      </w:pPr>
      <w:rPr>
        <w:rFonts w:ascii="Courier New" w:hAnsi="Courier New" w:hint="default"/>
      </w:rPr>
    </w:lvl>
    <w:lvl w:ilvl="8" w:tplc="2206B0C6">
      <w:start w:val="1"/>
      <w:numFmt w:val="bullet"/>
      <w:lvlText w:val=""/>
      <w:lvlJc w:val="left"/>
      <w:pPr>
        <w:ind w:left="6480" w:hanging="360"/>
      </w:pPr>
      <w:rPr>
        <w:rFonts w:ascii="Wingdings" w:hAnsi="Wingdings" w:hint="default"/>
      </w:rPr>
    </w:lvl>
  </w:abstractNum>
  <w:abstractNum w:abstractNumId="15" w15:restartNumberingAfterBreak="0">
    <w:nsid w:val="2F231D5C"/>
    <w:multiLevelType w:val="hybridMultilevel"/>
    <w:tmpl w:val="F3F0D78A"/>
    <w:lvl w:ilvl="0" w:tplc="7F6E2658">
      <w:start w:val="1"/>
      <w:numFmt w:val="bullet"/>
      <w:lvlText w:val=""/>
      <w:lvlJc w:val="left"/>
      <w:pPr>
        <w:ind w:left="720" w:hanging="360"/>
      </w:pPr>
      <w:rPr>
        <w:rFonts w:ascii="Symbol" w:hAnsi="Symbol" w:hint="default"/>
      </w:rPr>
    </w:lvl>
    <w:lvl w:ilvl="1" w:tplc="54DE2E4C">
      <w:start w:val="1"/>
      <w:numFmt w:val="bullet"/>
      <w:lvlText w:val="o"/>
      <w:lvlJc w:val="left"/>
      <w:pPr>
        <w:ind w:left="1440" w:hanging="360"/>
      </w:pPr>
      <w:rPr>
        <w:rFonts w:ascii="Courier New" w:hAnsi="Courier New" w:hint="default"/>
      </w:rPr>
    </w:lvl>
    <w:lvl w:ilvl="2" w:tplc="71740104">
      <w:start w:val="1"/>
      <w:numFmt w:val="bullet"/>
      <w:lvlText w:val=""/>
      <w:lvlJc w:val="left"/>
      <w:pPr>
        <w:ind w:left="2160" w:hanging="360"/>
      </w:pPr>
      <w:rPr>
        <w:rFonts w:ascii="Wingdings" w:hAnsi="Wingdings" w:hint="default"/>
      </w:rPr>
    </w:lvl>
    <w:lvl w:ilvl="3" w:tplc="475E7694">
      <w:start w:val="1"/>
      <w:numFmt w:val="bullet"/>
      <w:lvlText w:val=""/>
      <w:lvlJc w:val="left"/>
      <w:pPr>
        <w:ind w:left="2880" w:hanging="360"/>
      </w:pPr>
      <w:rPr>
        <w:rFonts w:ascii="Symbol" w:hAnsi="Symbol" w:hint="default"/>
      </w:rPr>
    </w:lvl>
    <w:lvl w:ilvl="4" w:tplc="8CDAED52">
      <w:start w:val="1"/>
      <w:numFmt w:val="bullet"/>
      <w:lvlText w:val="o"/>
      <w:lvlJc w:val="left"/>
      <w:pPr>
        <w:ind w:left="3600" w:hanging="360"/>
      </w:pPr>
      <w:rPr>
        <w:rFonts w:ascii="Courier New" w:hAnsi="Courier New" w:hint="default"/>
      </w:rPr>
    </w:lvl>
    <w:lvl w:ilvl="5" w:tplc="14EC11B8">
      <w:start w:val="1"/>
      <w:numFmt w:val="bullet"/>
      <w:lvlText w:val=""/>
      <w:lvlJc w:val="left"/>
      <w:pPr>
        <w:ind w:left="4320" w:hanging="360"/>
      </w:pPr>
      <w:rPr>
        <w:rFonts w:ascii="Wingdings" w:hAnsi="Wingdings" w:hint="default"/>
      </w:rPr>
    </w:lvl>
    <w:lvl w:ilvl="6" w:tplc="022CBCE6">
      <w:start w:val="1"/>
      <w:numFmt w:val="bullet"/>
      <w:lvlText w:val=""/>
      <w:lvlJc w:val="left"/>
      <w:pPr>
        <w:ind w:left="5040" w:hanging="360"/>
      </w:pPr>
      <w:rPr>
        <w:rFonts w:ascii="Symbol" w:hAnsi="Symbol" w:hint="default"/>
      </w:rPr>
    </w:lvl>
    <w:lvl w:ilvl="7" w:tplc="4F5AAF30">
      <w:start w:val="1"/>
      <w:numFmt w:val="bullet"/>
      <w:lvlText w:val="o"/>
      <w:lvlJc w:val="left"/>
      <w:pPr>
        <w:ind w:left="5760" w:hanging="360"/>
      </w:pPr>
      <w:rPr>
        <w:rFonts w:ascii="Courier New" w:hAnsi="Courier New" w:hint="default"/>
      </w:rPr>
    </w:lvl>
    <w:lvl w:ilvl="8" w:tplc="55C037D6">
      <w:start w:val="1"/>
      <w:numFmt w:val="bullet"/>
      <w:lvlText w:val=""/>
      <w:lvlJc w:val="left"/>
      <w:pPr>
        <w:ind w:left="6480" w:hanging="360"/>
      </w:pPr>
      <w:rPr>
        <w:rFonts w:ascii="Wingdings" w:hAnsi="Wingdings" w:hint="default"/>
      </w:rPr>
    </w:lvl>
  </w:abstractNum>
  <w:abstractNum w:abstractNumId="16" w15:restartNumberingAfterBreak="0">
    <w:nsid w:val="32300B59"/>
    <w:multiLevelType w:val="hybridMultilevel"/>
    <w:tmpl w:val="066A8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B7605"/>
    <w:multiLevelType w:val="hybridMultilevel"/>
    <w:tmpl w:val="7D5E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E3358"/>
    <w:multiLevelType w:val="hybridMultilevel"/>
    <w:tmpl w:val="A5345EE2"/>
    <w:lvl w:ilvl="0" w:tplc="D4A69D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41CA0"/>
    <w:multiLevelType w:val="hybridMultilevel"/>
    <w:tmpl w:val="DBD06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16F7"/>
    <w:multiLevelType w:val="hybridMultilevel"/>
    <w:tmpl w:val="8FF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57999"/>
    <w:multiLevelType w:val="hybridMultilevel"/>
    <w:tmpl w:val="5A828EF8"/>
    <w:lvl w:ilvl="0" w:tplc="6AFEF486">
      <w:start w:val="1"/>
      <w:numFmt w:val="bullet"/>
      <w:lvlText w:val=""/>
      <w:lvlJc w:val="left"/>
      <w:pPr>
        <w:ind w:left="720" w:hanging="360"/>
      </w:pPr>
      <w:rPr>
        <w:rFonts w:ascii="Symbol" w:hAnsi="Symbol" w:hint="default"/>
      </w:rPr>
    </w:lvl>
    <w:lvl w:ilvl="1" w:tplc="6AA6E356">
      <w:start w:val="1"/>
      <w:numFmt w:val="bullet"/>
      <w:lvlText w:val="o"/>
      <w:lvlJc w:val="left"/>
      <w:pPr>
        <w:ind w:left="1440" w:hanging="360"/>
      </w:pPr>
      <w:rPr>
        <w:rFonts w:ascii="Courier New" w:hAnsi="Courier New" w:hint="default"/>
      </w:rPr>
    </w:lvl>
    <w:lvl w:ilvl="2" w:tplc="0EA88C54">
      <w:start w:val="1"/>
      <w:numFmt w:val="bullet"/>
      <w:lvlText w:val=""/>
      <w:lvlJc w:val="left"/>
      <w:pPr>
        <w:ind w:left="2160" w:hanging="360"/>
      </w:pPr>
      <w:rPr>
        <w:rFonts w:ascii="Wingdings" w:hAnsi="Wingdings" w:hint="default"/>
      </w:rPr>
    </w:lvl>
    <w:lvl w:ilvl="3" w:tplc="151E74CE">
      <w:start w:val="1"/>
      <w:numFmt w:val="bullet"/>
      <w:lvlText w:val=""/>
      <w:lvlJc w:val="left"/>
      <w:pPr>
        <w:ind w:left="2880" w:hanging="360"/>
      </w:pPr>
      <w:rPr>
        <w:rFonts w:ascii="Symbol" w:hAnsi="Symbol" w:hint="default"/>
      </w:rPr>
    </w:lvl>
    <w:lvl w:ilvl="4" w:tplc="7FA8E012">
      <w:start w:val="1"/>
      <w:numFmt w:val="bullet"/>
      <w:lvlText w:val="o"/>
      <w:lvlJc w:val="left"/>
      <w:pPr>
        <w:ind w:left="3600" w:hanging="360"/>
      </w:pPr>
      <w:rPr>
        <w:rFonts w:ascii="Courier New" w:hAnsi="Courier New" w:hint="default"/>
      </w:rPr>
    </w:lvl>
    <w:lvl w:ilvl="5" w:tplc="A8EAB1FE">
      <w:start w:val="1"/>
      <w:numFmt w:val="bullet"/>
      <w:lvlText w:val=""/>
      <w:lvlJc w:val="left"/>
      <w:pPr>
        <w:ind w:left="4320" w:hanging="360"/>
      </w:pPr>
      <w:rPr>
        <w:rFonts w:ascii="Wingdings" w:hAnsi="Wingdings" w:hint="default"/>
      </w:rPr>
    </w:lvl>
    <w:lvl w:ilvl="6" w:tplc="E5BC205A">
      <w:start w:val="1"/>
      <w:numFmt w:val="bullet"/>
      <w:lvlText w:val=""/>
      <w:lvlJc w:val="left"/>
      <w:pPr>
        <w:ind w:left="5040" w:hanging="360"/>
      </w:pPr>
      <w:rPr>
        <w:rFonts w:ascii="Symbol" w:hAnsi="Symbol" w:hint="default"/>
      </w:rPr>
    </w:lvl>
    <w:lvl w:ilvl="7" w:tplc="82B26020">
      <w:start w:val="1"/>
      <w:numFmt w:val="bullet"/>
      <w:lvlText w:val="o"/>
      <w:lvlJc w:val="left"/>
      <w:pPr>
        <w:ind w:left="5760" w:hanging="360"/>
      </w:pPr>
      <w:rPr>
        <w:rFonts w:ascii="Courier New" w:hAnsi="Courier New" w:hint="default"/>
      </w:rPr>
    </w:lvl>
    <w:lvl w:ilvl="8" w:tplc="432C5FB4">
      <w:start w:val="1"/>
      <w:numFmt w:val="bullet"/>
      <w:lvlText w:val=""/>
      <w:lvlJc w:val="left"/>
      <w:pPr>
        <w:ind w:left="6480" w:hanging="360"/>
      </w:pPr>
      <w:rPr>
        <w:rFonts w:ascii="Wingdings" w:hAnsi="Wingdings" w:hint="default"/>
      </w:rPr>
    </w:lvl>
  </w:abstractNum>
  <w:abstractNum w:abstractNumId="22" w15:restartNumberingAfterBreak="0">
    <w:nsid w:val="444A163D"/>
    <w:multiLevelType w:val="hybridMultilevel"/>
    <w:tmpl w:val="980EBA0E"/>
    <w:lvl w:ilvl="0" w:tplc="1334010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D57F5"/>
    <w:multiLevelType w:val="hybridMultilevel"/>
    <w:tmpl w:val="7DC8F380"/>
    <w:lvl w:ilvl="0" w:tplc="5608E50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64178"/>
    <w:multiLevelType w:val="hybridMultilevel"/>
    <w:tmpl w:val="A036E0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84CFA"/>
    <w:multiLevelType w:val="hybridMultilevel"/>
    <w:tmpl w:val="ABDA6B5C"/>
    <w:lvl w:ilvl="0" w:tplc="1606332E">
      <w:start w:val="1"/>
      <w:numFmt w:val="bullet"/>
      <w:lvlText w:val="-"/>
      <w:lvlJc w:val="left"/>
      <w:pPr>
        <w:ind w:left="720" w:hanging="360"/>
      </w:pPr>
      <w:rPr>
        <w:rFonts w:ascii="Calibri" w:hAnsi="Calibri" w:hint="default"/>
      </w:rPr>
    </w:lvl>
    <w:lvl w:ilvl="1" w:tplc="B1B04398">
      <w:start w:val="1"/>
      <w:numFmt w:val="bullet"/>
      <w:lvlText w:val="o"/>
      <w:lvlJc w:val="left"/>
      <w:pPr>
        <w:ind w:left="1440" w:hanging="360"/>
      </w:pPr>
      <w:rPr>
        <w:rFonts w:ascii="Courier New" w:hAnsi="Courier New" w:hint="default"/>
      </w:rPr>
    </w:lvl>
    <w:lvl w:ilvl="2" w:tplc="81D64C2E">
      <w:start w:val="1"/>
      <w:numFmt w:val="bullet"/>
      <w:lvlText w:val=""/>
      <w:lvlJc w:val="left"/>
      <w:pPr>
        <w:ind w:left="2160" w:hanging="360"/>
      </w:pPr>
      <w:rPr>
        <w:rFonts w:ascii="Wingdings" w:hAnsi="Wingdings" w:hint="default"/>
      </w:rPr>
    </w:lvl>
    <w:lvl w:ilvl="3" w:tplc="1332B9D0">
      <w:start w:val="1"/>
      <w:numFmt w:val="bullet"/>
      <w:lvlText w:val=""/>
      <w:lvlJc w:val="left"/>
      <w:pPr>
        <w:ind w:left="2880" w:hanging="360"/>
      </w:pPr>
      <w:rPr>
        <w:rFonts w:ascii="Symbol" w:hAnsi="Symbol" w:hint="default"/>
      </w:rPr>
    </w:lvl>
    <w:lvl w:ilvl="4" w:tplc="DC2AD958">
      <w:start w:val="1"/>
      <w:numFmt w:val="bullet"/>
      <w:lvlText w:val="o"/>
      <w:lvlJc w:val="left"/>
      <w:pPr>
        <w:ind w:left="3600" w:hanging="360"/>
      </w:pPr>
      <w:rPr>
        <w:rFonts w:ascii="Courier New" w:hAnsi="Courier New" w:hint="default"/>
      </w:rPr>
    </w:lvl>
    <w:lvl w:ilvl="5" w:tplc="A2F652A2">
      <w:start w:val="1"/>
      <w:numFmt w:val="bullet"/>
      <w:lvlText w:val=""/>
      <w:lvlJc w:val="left"/>
      <w:pPr>
        <w:ind w:left="4320" w:hanging="360"/>
      </w:pPr>
      <w:rPr>
        <w:rFonts w:ascii="Wingdings" w:hAnsi="Wingdings" w:hint="default"/>
      </w:rPr>
    </w:lvl>
    <w:lvl w:ilvl="6" w:tplc="AACE333E">
      <w:start w:val="1"/>
      <w:numFmt w:val="bullet"/>
      <w:lvlText w:val=""/>
      <w:lvlJc w:val="left"/>
      <w:pPr>
        <w:ind w:left="5040" w:hanging="360"/>
      </w:pPr>
      <w:rPr>
        <w:rFonts w:ascii="Symbol" w:hAnsi="Symbol" w:hint="default"/>
      </w:rPr>
    </w:lvl>
    <w:lvl w:ilvl="7" w:tplc="51ACA7E8">
      <w:start w:val="1"/>
      <w:numFmt w:val="bullet"/>
      <w:lvlText w:val="o"/>
      <w:lvlJc w:val="left"/>
      <w:pPr>
        <w:ind w:left="5760" w:hanging="360"/>
      </w:pPr>
      <w:rPr>
        <w:rFonts w:ascii="Courier New" w:hAnsi="Courier New" w:hint="default"/>
      </w:rPr>
    </w:lvl>
    <w:lvl w:ilvl="8" w:tplc="0D20CF02">
      <w:start w:val="1"/>
      <w:numFmt w:val="bullet"/>
      <w:lvlText w:val=""/>
      <w:lvlJc w:val="left"/>
      <w:pPr>
        <w:ind w:left="6480" w:hanging="360"/>
      </w:pPr>
      <w:rPr>
        <w:rFonts w:ascii="Wingdings" w:hAnsi="Wingdings" w:hint="default"/>
      </w:rPr>
    </w:lvl>
  </w:abstractNum>
  <w:abstractNum w:abstractNumId="26" w15:restartNumberingAfterBreak="0">
    <w:nsid w:val="5DEE3F7C"/>
    <w:multiLevelType w:val="hybridMultilevel"/>
    <w:tmpl w:val="588A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71841"/>
    <w:multiLevelType w:val="hybridMultilevel"/>
    <w:tmpl w:val="6E30C17A"/>
    <w:lvl w:ilvl="0" w:tplc="D6B224E4">
      <w:start w:val="1"/>
      <w:numFmt w:val="bullet"/>
      <w:lvlText w:val="·"/>
      <w:lvlJc w:val="left"/>
      <w:pPr>
        <w:ind w:left="720" w:hanging="360"/>
      </w:pPr>
      <w:rPr>
        <w:rFonts w:ascii="Symbol" w:hAnsi="Symbol" w:hint="default"/>
      </w:rPr>
    </w:lvl>
    <w:lvl w:ilvl="1" w:tplc="C2BAD8F8">
      <w:start w:val="1"/>
      <w:numFmt w:val="bullet"/>
      <w:lvlText w:val="o"/>
      <w:lvlJc w:val="left"/>
      <w:pPr>
        <w:ind w:left="1440" w:hanging="360"/>
      </w:pPr>
      <w:rPr>
        <w:rFonts w:ascii="Courier New" w:hAnsi="Courier New" w:hint="default"/>
      </w:rPr>
    </w:lvl>
    <w:lvl w:ilvl="2" w:tplc="4B788C0E">
      <w:start w:val="1"/>
      <w:numFmt w:val="bullet"/>
      <w:lvlText w:val=""/>
      <w:lvlJc w:val="left"/>
      <w:pPr>
        <w:ind w:left="2160" w:hanging="360"/>
      </w:pPr>
      <w:rPr>
        <w:rFonts w:ascii="Wingdings" w:hAnsi="Wingdings" w:hint="default"/>
      </w:rPr>
    </w:lvl>
    <w:lvl w:ilvl="3" w:tplc="5FDE5D0A">
      <w:start w:val="1"/>
      <w:numFmt w:val="bullet"/>
      <w:lvlText w:val=""/>
      <w:lvlJc w:val="left"/>
      <w:pPr>
        <w:ind w:left="2880" w:hanging="360"/>
      </w:pPr>
      <w:rPr>
        <w:rFonts w:ascii="Symbol" w:hAnsi="Symbol" w:hint="default"/>
      </w:rPr>
    </w:lvl>
    <w:lvl w:ilvl="4" w:tplc="C836420E">
      <w:start w:val="1"/>
      <w:numFmt w:val="bullet"/>
      <w:lvlText w:val="o"/>
      <w:lvlJc w:val="left"/>
      <w:pPr>
        <w:ind w:left="3600" w:hanging="360"/>
      </w:pPr>
      <w:rPr>
        <w:rFonts w:ascii="Courier New" w:hAnsi="Courier New" w:hint="default"/>
      </w:rPr>
    </w:lvl>
    <w:lvl w:ilvl="5" w:tplc="7234A3C0">
      <w:start w:val="1"/>
      <w:numFmt w:val="bullet"/>
      <w:lvlText w:val=""/>
      <w:lvlJc w:val="left"/>
      <w:pPr>
        <w:ind w:left="4320" w:hanging="360"/>
      </w:pPr>
      <w:rPr>
        <w:rFonts w:ascii="Wingdings" w:hAnsi="Wingdings" w:hint="default"/>
      </w:rPr>
    </w:lvl>
    <w:lvl w:ilvl="6" w:tplc="91A4A696">
      <w:start w:val="1"/>
      <w:numFmt w:val="bullet"/>
      <w:lvlText w:val=""/>
      <w:lvlJc w:val="left"/>
      <w:pPr>
        <w:ind w:left="5040" w:hanging="360"/>
      </w:pPr>
      <w:rPr>
        <w:rFonts w:ascii="Symbol" w:hAnsi="Symbol" w:hint="default"/>
      </w:rPr>
    </w:lvl>
    <w:lvl w:ilvl="7" w:tplc="578050E2">
      <w:start w:val="1"/>
      <w:numFmt w:val="bullet"/>
      <w:lvlText w:val="o"/>
      <w:lvlJc w:val="left"/>
      <w:pPr>
        <w:ind w:left="5760" w:hanging="360"/>
      </w:pPr>
      <w:rPr>
        <w:rFonts w:ascii="Courier New" w:hAnsi="Courier New" w:hint="default"/>
      </w:rPr>
    </w:lvl>
    <w:lvl w:ilvl="8" w:tplc="6414CFFE">
      <w:start w:val="1"/>
      <w:numFmt w:val="bullet"/>
      <w:lvlText w:val=""/>
      <w:lvlJc w:val="left"/>
      <w:pPr>
        <w:ind w:left="6480" w:hanging="360"/>
      </w:pPr>
      <w:rPr>
        <w:rFonts w:ascii="Wingdings" w:hAnsi="Wingdings" w:hint="default"/>
      </w:rPr>
    </w:lvl>
  </w:abstractNum>
  <w:abstractNum w:abstractNumId="28" w15:restartNumberingAfterBreak="0">
    <w:nsid w:val="5FA57662"/>
    <w:multiLevelType w:val="hybridMultilevel"/>
    <w:tmpl w:val="D2D48E6C"/>
    <w:lvl w:ilvl="0" w:tplc="39B4403A">
      <w:start w:val="1"/>
      <w:numFmt w:val="bullet"/>
      <w:lvlText w:val="·"/>
      <w:lvlJc w:val="left"/>
      <w:pPr>
        <w:ind w:left="720" w:hanging="360"/>
      </w:pPr>
      <w:rPr>
        <w:rFonts w:ascii="Symbol" w:hAnsi="Symbol" w:hint="default"/>
      </w:rPr>
    </w:lvl>
    <w:lvl w:ilvl="1" w:tplc="51A471C8">
      <w:start w:val="1"/>
      <w:numFmt w:val="bullet"/>
      <w:lvlText w:val="o"/>
      <w:lvlJc w:val="left"/>
      <w:pPr>
        <w:ind w:left="1440" w:hanging="360"/>
      </w:pPr>
      <w:rPr>
        <w:rFonts w:ascii="Courier New" w:hAnsi="Courier New" w:hint="default"/>
      </w:rPr>
    </w:lvl>
    <w:lvl w:ilvl="2" w:tplc="93CEC6EE">
      <w:start w:val="1"/>
      <w:numFmt w:val="bullet"/>
      <w:lvlText w:val=""/>
      <w:lvlJc w:val="left"/>
      <w:pPr>
        <w:ind w:left="2160" w:hanging="360"/>
      </w:pPr>
      <w:rPr>
        <w:rFonts w:ascii="Wingdings" w:hAnsi="Wingdings" w:hint="default"/>
      </w:rPr>
    </w:lvl>
    <w:lvl w:ilvl="3" w:tplc="21B2EC50">
      <w:start w:val="1"/>
      <w:numFmt w:val="bullet"/>
      <w:lvlText w:val=""/>
      <w:lvlJc w:val="left"/>
      <w:pPr>
        <w:ind w:left="2880" w:hanging="360"/>
      </w:pPr>
      <w:rPr>
        <w:rFonts w:ascii="Symbol" w:hAnsi="Symbol" w:hint="default"/>
      </w:rPr>
    </w:lvl>
    <w:lvl w:ilvl="4" w:tplc="801A0740">
      <w:start w:val="1"/>
      <w:numFmt w:val="bullet"/>
      <w:lvlText w:val="o"/>
      <w:lvlJc w:val="left"/>
      <w:pPr>
        <w:ind w:left="3600" w:hanging="360"/>
      </w:pPr>
      <w:rPr>
        <w:rFonts w:ascii="Courier New" w:hAnsi="Courier New" w:hint="default"/>
      </w:rPr>
    </w:lvl>
    <w:lvl w:ilvl="5" w:tplc="63E4BA42">
      <w:start w:val="1"/>
      <w:numFmt w:val="bullet"/>
      <w:lvlText w:val=""/>
      <w:lvlJc w:val="left"/>
      <w:pPr>
        <w:ind w:left="4320" w:hanging="360"/>
      </w:pPr>
      <w:rPr>
        <w:rFonts w:ascii="Wingdings" w:hAnsi="Wingdings" w:hint="default"/>
      </w:rPr>
    </w:lvl>
    <w:lvl w:ilvl="6" w:tplc="0A80225A">
      <w:start w:val="1"/>
      <w:numFmt w:val="bullet"/>
      <w:lvlText w:val=""/>
      <w:lvlJc w:val="left"/>
      <w:pPr>
        <w:ind w:left="5040" w:hanging="360"/>
      </w:pPr>
      <w:rPr>
        <w:rFonts w:ascii="Symbol" w:hAnsi="Symbol" w:hint="default"/>
      </w:rPr>
    </w:lvl>
    <w:lvl w:ilvl="7" w:tplc="31F04A38">
      <w:start w:val="1"/>
      <w:numFmt w:val="bullet"/>
      <w:lvlText w:val="o"/>
      <w:lvlJc w:val="left"/>
      <w:pPr>
        <w:ind w:left="5760" w:hanging="360"/>
      </w:pPr>
      <w:rPr>
        <w:rFonts w:ascii="Courier New" w:hAnsi="Courier New" w:hint="default"/>
      </w:rPr>
    </w:lvl>
    <w:lvl w:ilvl="8" w:tplc="CD9C5332">
      <w:start w:val="1"/>
      <w:numFmt w:val="bullet"/>
      <w:lvlText w:val=""/>
      <w:lvlJc w:val="left"/>
      <w:pPr>
        <w:ind w:left="6480" w:hanging="360"/>
      </w:pPr>
      <w:rPr>
        <w:rFonts w:ascii="Wingdings" w:hAnsi="Wingdings" w:hint="default"/>
      </w:rPr>
    </w:lvl>
  </w:abstractNum>
  <w:abstractNum w:abstractNumId="29" w15:restartNumberingAfterBreak="0">
    <w:nsid w:val="60624E92"/>
    <w:multiLevelType w:val="hybridMultilevel"/>
    <w:tmpl w:val="EB42CE60"/>
    <w:lvl w:ilvl="0" w:tplc="D5AA7198">
      <w:start w:val="1"/>
      <w:numFmt w:val="bullet"/>
      <w:lvlText w:val=""/>
      <w:lvlJc w:val="left"/>
      <w:pPr>
        <w:ind w:left="720" w:hanging="360"/>
      </w:pPr>
      <w:rPr>
        <w:rFonts w:ascii="Symbol" w:hAnsi="Symbol" w:hint="default"/>
      </w:rPr>
    </w:lvl>
    <w:lvl w:ilvl="1" w:tplc="2D2C5B48">
      <w:start w:val="1"/>
      <w:numFmt w:val="bullet"/>
      <w:lvlText w:val="o"/>
      <w:lvlJc w:val="left"/>
      <w:pPr>
        <w:ind w:left="1440" w:hanging="360"/>
      </w:pPr>
      <w:rPr>
        <w:rFonts w:ascii="Courier New" w:hAnsi="Courier New" w:hint="default"/>
      </w:rPr>
    </w:lvl>
    <w:lvl w:ilvl="2" w:tplc="4A9A5490">
      <w:start w:val="1"/>
      <w:numFmt w:val="bullet"/>
      <w:lvlText w:val=""/>
      <w:lvlJc w:val="left"/>
      <w:pPr>
        <w:ind w:left="2160" w:hanging="360"/>
      </w:pPr>
      <w:rPr>
        <w:rFonts w:ascii="Wingdings" w:hAnsi="Wingdings" w:hint="default"/>
      </w:rPr>
    </w:lvl>
    <w:lvl w:ilvl="3" w:tplc="8B187CB2">
      <w:start w:val="1"/>
      <w:numFmt w:val="bullet"/>
      <w:lvlText w:val=""/>
      <w:lvlJc w:val="left"/>
      <w:pPr>
        <w:ind w:left="2880" w:hanging="360"/>
      </w:pPr>
      <w:rPr>
        <w:rFonts w:ascii="Symbol" w:hAnsi="Symbol" w:hint="default"/>
      </w:rPr>
    </w:lvl>
    <w:lvl w:ilvl="4" w:tplc="4EDEFF16">
      <w:start w:val="1"/>
      <w:numFmt w:val="bullet"/>
      <w:lvlText w:val="o"/>
      <w:lvlJc w:val="left"/>
      <w:pPr>
        <w:ind w:left="3600" w:hanging="360"/>
      </w:pPr>
      <w:rPr>
        <w:rFonts w:ascii="Courier New" w:hAnsi="Courier New" w:hint="default"/>
      </w:rPr>
    </w:lvl>
    <w:lvl w:ilvl="5" w:tplc="8CD09F94">
      <w:start w:val="1"/>
      <w:numFmt w:val="bullet"/>
      <w:lvlText w:val=""/>
      <w:lvlJc w:val="left"/>
      <w:pPr>
        <w:ind w:left="4320" w:hanging="360"/>
      </w:pPr>
      <w:rPr>
        <w:rFonts w:ascii="Wingdings" w:hAnsi="Wingdings" w:hint="default"/>
      </w:rPr>
    </w:lvl>
    <w:lvl w:ilvl="6" w:tplc="7AFEFDB6">
      <w:start w:val="1"/>
      <w:numFmt w:val="bullet"/>
      <w:lvlText w:val=""/>
      <w:lvlJc w:val="left"/>
      <w:pPr>
        <w:ind w:left="5040" w:hanging="360"/>
      </w:pPr>
      <w:rPr>
        <w:rFonts w:ascii="Symbol" w:hAnsi="Symbol" w:hint="default"/>
      </w:rPr>
    </w:lvl>
    <w:lvl w:ilvl="7" w:tplc="FA16D10A">
      <w:start w:val="1"/>
      <w:numFmt w:val="bullet"/>
      <w:lvlText w:val="o"/>
      <w:lvlJc w:val="left"/>
      <w:pPr>
        <w:ind w:left="5760" w:hanging="360"/>
      </w:pPr>
      <w:rPr>
        <w:rFonts w:ascii="Courier New" w:hAnsi="Courier New" w:hint="default"/>
      </w:rPr>
    </w:lvl>
    <w:lvl w:ilvl="8" w:tplc="E2E4E0B6">
      <w:start w:val="1"/>
      <w:numFmt w:val="bullet"/>
      <w:lvlText w:val=""/>
      <w:lvlJc w:val="left"/>
      <w:pPr>
        <w:ind w:left="6480" w:hanging="360"/>
      </w:pPr>
      <w:rPr>
        <w:rFonts w:ascii="Wingdings" w:hAnsi="Wingdings" w:hint="default"/>
      </w:rPr>
    </w:lvl>
  </w:abstractNum>
  <w:abstractNum w:abstractNumId="30" w15:restartNumberingAfterBreak="0">
    <w:nsid w:val="68972726"/>
    <w:multiLevelType w:val="hybridMultilevel"/>
    <w:tmpl w:val="1EBE9EB8"/>
    <w:lvl w:ilvl="0" w:tplc="7DFA4118">
      <w:start w:val="1"/>
      <w:numFmt w:val="bullet"/>
      <w:lvlText w:val=""/>
      <w:lvlJc w:val="left"/>
      <w:pPr>
        <w:ind w:left="720" w:hanging="360"/>
      </w:pPr>
      <w:rPr>
        <w:rFonts w:ascii="Symbol" w:hAnsi="Symbol" w:hint="default"/>
      </w:rPr>
    </w:lvl>
    <w:lvl w:ilvl="1" w:tplc="86840536">
      <w:start w:val="1"/>
      <w:numFmt w:val="bullet"/>
      <w:lvlText w:val="-"/>
      <w:lvlJc w:val="left"/>
      <w:pPr>
        <w:ind w:left="1440" w:hanging="360"/>
      </w:pPr>
      <w:rPr>
        <w:rFonts w:ascii="Calibri" w:hAnsi="Calibri" w:hint="default"/>
      </w:rPr>
    </w:lvl>
    <w:lvl w:ilvl="2" w:tplc="458EAFB8">
      <w:start w:val="1"/>
      <w:numFmt w:val="bullet"/>
      <w:lvlText w:val=""/>
      <w:lvlJc w:val="left"/>
      <w:pPr>
        <w:ind w:left="2160" w:hanging="360"/>
      </w:pPr>
      <w:rPr>
        <w:rFonts w:ascii="Wingdings" w:hAnsi="Wingdings" w:hint="default"/>
      </w:rPr>
    </w:lvl>
    <w:lvl w:ilvl="3" w:tplc="C15C88EE">
      <w:start w:val="1"/>
      <w:numFmt w:val="bullet"/>
      <w:lvlText w:val=""/>
      <w:lvlJc w:val="left"/>
      <w:pPr>
        <w:ind w:left="2880" w:hanging="360"/>
      </w:pPr>
      <w:rPr>
        <w:rFonts w:ascii="Symbol" w:hAnsi="Symbol" w:hint="default"/>
      </w:rPr>
    </w:lvl>
    <w:lvl w:ilvl="4" w:tplc="8452AC16">
      <w:start w:val="1"/>
      <w:numFmt w:val="bullet"/>
      <w:lvlText w:val="o"/>
      <w:lvlJc w:val="left"/>
      <w:pPr>
        <w:ind w:left="3600" w:hanging="360"/>
      </w:pPr>
      <w:rPr>
        <w:rFonts w:ascii="Courier New" w:hAnsi="Courier New" w:hint="default"/>
      </w:rPr>
    </w:lvl>
    <w:lvl w:ilvl="5" w:tplc="349A4ED4">
      <w:start w:val="1"/>
      <w:numFmt w:val="bullet"/>
      <w:lvlText w:val=""/>
      <w:lvlJc w:val="left"/>
      <w:pPr>
        <w:ind w:left="4320" w:hanging="360"/>
      </w:pPr>
      <w:rPr>
        <w:rFonts w:ascii="Wingdings" w:hAnsi="Wingdings" w:hint="default"/>
      </w:rPr>
    </w:lvl>
    <w:lvl w:ilvl="6" w:tplc="92CABDCC">
      <w:start w:val="1"/>
      <w:numFmt w:val="bullet"/>
      <w:lvlText w:val=""/>
      <w:lvlJc w:val="left"/>
      <w:pPr>
        <w:ind w:left="5040" w:hanging="360"/>
      </w:pPr>
      <w:rPr>
        <w:rFonts w:ascii="Symbol" w:hAnsi="Symbol" w:hint="default"/>
      </w:rPr>
    </w:lvl>
    <w:lvl w:ilvl="7" w:tplc="EE34E65C">
      <w:start w:val="1"/>
      <w:numFmt w:val="bullet"/>
      <w:lvlText w:val="o"/>
      <w:lvlJc w:val="left"/>
      <w:pPr>
        <w:ind w:left="5760" w:hanging="360"/>
      </w:pPr>
      <w:rPr>
        <w:rFonts w:ascii="Courier New" w:hAnsi="Courier New" w:hint="default"/>
      </w:rPr>
    </w:lvl>
    <w:lvl w:ilvl="8" w:tplc="0CC2A95C">
      <w:start w:val="1"/>
      <w:numFmt w:val="bullet"/>
      <w:lvlText w:val=""/>
      <w:lvlJc w:val="left"/>
      <w:pPr>
        <w:ind w:left="6480" w:hanging="360"/>
      </w:pPr>
      <w:rPr>
        <w:rFonts w:ascii="Wingdings" w:hAnsi="Wingdings" w:hint="default"/>
      </w:rPr>
    </w:lvl>
  </w:abstractNum>
  <w:abstractNum w:abstractNumId="31" w15:restartNumberingAfterBreak="0">
    <w:nsid w:val="6A730883"/>
    <w:multiLevelType w:val="hybridMultilevel"/>
    <w:tmpl w:val="755228F6"/>
    <w:lvl w:ilvl="0" w:tplc="C3CE34DA">
      <w:start w:val="1"/>
      <w:numFmt w:val="bullet"/>
      <w:lvlText w:val="-"/>
      <w:lvlJc w:val="left"/>
      <w:pPr>
        <w:ind w:left="720" w:hanging="360"/>
      </w:pPr>
      <w:rPr>
        <w:rFonts w:ascii="Calibri" w:hAnsi="Calibri" w:hint="default"/>
      </w:rPr>
    </w:lvl>
    <w:lvl w:ilvl="1" w:tplc="F7D42082">
      <w:start w:val="1"/>
      <w:numFmt w:val="bullet"/>
      <w:lvlText w:val="o"/>
      <w:lvlJc w:val="left"/>
      <w:pPr>
        <w:ind w:left="1440" w:hanging="360"/>
      </w:pPr>
      <w:rPr>
        <w:rFonts w:ascii="Courier New" w:hAnsi="Courier New" w:hint="default"/>
      </w:rPr>
    </w:lvl>
    <w:lvl w:ilvl="2" w:tplc="631CAABA">
      <w:start w:val="1"/>
      <w:numFmt w:val="bullet"/>
      <w:lvlText w:val=""/>
      <w:lvlJc w:val="left"/>
      <w:pPr>
        <w:ind w:left="2160" w:hanging="360"/>
      </w:pPr>
      <w:rPr>
        <w:rFonts w:ascii="Wingdings" w:hAnsi="Wingdings" w:hint="default"/>
      </w:rPr>
    </w:lvl>
    <w:lvl w:ilvl="3" w:tplc="283CD00E">
      <w:start w:val="1"/>
      <w:numFmt w:val="bullet"/>
      <w:lvlText w:val=""/>
      <w:lvlJc w:val="left"/>
      <w:pPr>
        <w:ind w:left="2880" w:hanging="360"/>
      </w:pPr>
      <w:rPr>
        <w:rFonts w:ascii="Symbol" w:hAnsi="Symbol" w:hint="default"/>
      </w:rPr>
    </w:lvl>
    <w:lvl w:ilvl="4" w:tplc="27BCC9D6">
      <w:start w:val="1"/>
      <w:numFmt w:val="bullet"/>
      <w:lvlText w:val="o"/>
      <w:lvlJc w:val="left"/>
      <w:pPr>
        <w:ind w:left="3600" w:hanging="360"/>
      </w:pPr>
      <w:rPr>
        <w:rFonts w:ascii="Courier New" w:hAnsi="Courier New" w:hint="default"/>
      </w:rPr>
    </w:lvl>
    <w:lvl w:ilvl="5" w:tplc="CC3EEEDE">
      <w:start w:val="1"/>
      <w:numFmt w:val="bullet"/>
      <w:lvlText w:val=""/>
      <w:lvlJc w:val="left"/>
      <w:pPr>
        <w:ind w:left="4320" w:hanging="360"/>
      </w:pPr>
      <w:rPr>
        <w:rFonts w:ascii="Wingdings" w:hAnsi="Wingdings" w:hint="default"/>
      </w:rPr>
    </w:lvl>
    <w:lvl w:ilvl="6" w:tplc="73B668BE">
      <w:start w:val="1"/>
      <w:numFmt w:val="bullet"/>
      <w:lvlText w:val=""/>
      <w:lvlJc w:val="left"/>
      <w:pPr>
        <w:ind w:left="5040" w:hanging="360"/>
      </w:pPr>
      <w:rPr>
        <w:rFonts w:ascii="Symbol" w:hAnsi="Symbol" w:hint="default"/>
      </w:rPr>
    </w:lvl>
    <w:lvl w:ilvl="7" w:tplc="968AAB28">
      <w:start w:val="1"/>
      <w:numFmt w:val="bullet"/>
      <w:lvlText w:val="o"/>
      <w:lvlJc w:val="left"/>
      <w:pPr>
        <w:ind w:left="5760" w:hanging="360"/>
      </w:pPr>
      <w:rPr>
        <w:rFonts w:ascii="Courier New" w:hAnsi="Courier New" w:hint="default"/>
      </w:rPr>
    </w:lvl>
    <w:lvl w:ilvl="8" w:tplc="BCBE72A6">
      <w:start w:val="1"/>
      <w:numFmt w:val="bullet"/>
      <w:lvlText w:val=""/>
      <w:lvlJc w:val="left"/>
      <w:pPr>
        <w:ind w:left="6480" w:hanging="360"/>
      </w:pPr>
      <w:rPr>
        <w:rFonts w:ascii="Wingdings" w:hAnsi="Wingdings" w:hint="default"/>
      </w:rPr>
    </w:lvl>
  </w:abstractNum>
  <w:abstractNum w:abstractNumId="32" w15:restartNumberingAfterBreak="0">
    <w:nsid w:val="6A825672"/>
    <w:multiLevelType w:val="hybridMultilevel"/>
    <w:tmpl w:val="453EB24A"/>
    <w:lvl w:ilvl="0" w:tplc="EFD458DA">
      <w:start w:val="1"/>
      <w:numFmt w:val="bullet"/>
      <w:lvlText w:val=""/>
      <w:lvlJc w:val="left"/>
      <w:pPr>
        <w:tabs>
          <w:tab w:val="num" w:pos="720"/>
        </w:tabs>
        <w:ind w:left="720" w:hanging="360"/>
      </w:pPr>
      <w:rPr>
        <w:rFonts w:ascii="Symbol" w:hAnsi="Symbol" w:hint="default"/>
        <w:sz w:val="20"/>
      </w:rPr>
    </w:lvl>
    <w:lvl w:ilvl="1" w:tplc="250EF4A8" w:tentative="1">
      <w:start w:val="1"/>
      <w:numFmt w:val="bullet"/>
      <w:lvlText w:val="o"/>
      <w:lvlJc w:val="left"/>
      <w:pPr>
        <w:tabs>
          <w:tab w:val="num" w:pos="1440"/>
        </w:tabs>
        <w:ind w:left="1440" w:hanging="360"/>
      </w:pPr>
      <w:rPr>
        <w:rFonts w:ascii="Courier New" w:hAnsi="Courier New" w:hint="default"/>
        <w:sz w:val="20"/>
      </w:rPr>
    </w:lvl>
    <w:lvl w:ilvl="2" w:tplc="9D2C5026" w:tentative="1">
      <w:start w:val="1"/>
      <w:numFmt w:val="bullet"/>
      <w:lvlText w:val=""/>
      <w:lvlJc w:val="left"/>
      <w:pPr>
        <w:tabs>
          <w:tab w:val="num" w:pos="2160"/>
        </w:tabs>
        <w:ind w:left="2160" w:hanging="360"/>
      </w:pPr>
      <w:rPr>
        <w:rFonts w:ascii="Wingdings" w:hAnsi="Wingdings" w:hint="default"/>
        <w:sz w:val="20"/>
      </w:rPr>
    </w:lvl>
    <w:lvl w:ilvl="3" w:tplc="169246FA" w:tentative="1">
      <w:start w:val="1"/>
      <w:numFmt w:val="bullet"/>
      <w:lvlText w:val=""/>
      <w:lvlJc w:val="left"/>
      <w:pPr>
        <w:tabs>
          <w:tab w:val="num" w:pos="2880"/>
        </w:tabs>
        <w:ind w:left="2880" w:hanging="360"/>
      </w:pPr>
      <w:rPr>
        <w:rFonts w:ascii="Wingdings" w:hAnsi="Wingdings" w:hint="default"/>
        <w:sz w:val="20"/>
      </w:rPr>
    </w:lvl>
    <w:lvl w:ilvl="4" w:tplc="34A2806E" w:tentative="1">
      <w:start w:val="1"/>
      <w:numFmt w:val="bullet"/>
      <w:lvlText w:val=""/>
      <w:lvlJc w:val="left"/>
      <w:pPr>
        <w:tabs>
          <w:tab w:val="num" w:pos="3600"/>
        </w:tabs>
        <w:ind w:left="3600" w:hanging="360"/>
      </w:pPr>
      <w:rPr>
        <w:rFonts w:ascii="Wingdings" w:hAnsi="Wingdings" w:hint="default"/>
        <w:sz w:val="20"/>
      </w:rPr>
    </w:lvl>
    <w:lvl w:ilvl="5" w:tplc="6DD605E8" w:tentative="1">
      <w:start w:val="1"/>
      <w:numFmt w:val="bullet"/>
      <w:lvlText w:val=""/>
      <w:lvlJc w:val="left"/>
      <w:pPr>
        <w:tabs>
          <w:tab w:val="num" w:pos="4320"/>
        </w:tabs>
        <w:ind w:left="4320" w:hanging="360"/>
      </w:pPr>
      <w:rPr>
        <w:rFonts w:ascii="Wingdings" w:hAnsi="Wingdings" w:hint="default"/>
        <w:sz w:val="20"/>
      </w:rPr>
    </w:lvl>
    <w:lvl w:ilvl="6" w:tplc="D048FA2E" w:tentative="1">
      <w:start w:val="1"/>
      <w:numFmt w:val="bullet"/>
      <w:lvlText w:val=""/>
      <w:lvlJc w:val="left"/>
      <w:pPr>
        <w:tabs>
          <w:tab w:val="num" w:pos="5040"/>
        </w:tabs>
        <w:ind w:left="5040" w:hanging="360"/>
      </w:pPr>
      <w:rPr>
        <w:rFonts w:ascii="Wingdings" w:hAnsi="Wingdings" w:hint="default"/>
        <w:sz w:val="20"/>
      </w:rPr>
    </w:lvl>
    <w:lvl w:ilvl="7" w:tplc="6BDAEA84" w:tentative="1">
      <w:start w:val="1"/>
      <w:numFmt w:val="bullet"/>
      <w:lvlText w:val=""/>
      <w:lvlJc w:val="left"/>
      <w:pPr>
        <w:tabs>
          <w:tab w:val="num" w:pos="5760"/>
        </w:tabs>
        <w:ind w:left="5760" w:hanging="360"/>
      </w:pPr>
      <w:rPr>
        <w:rFonts w:ascii="Wingdings" w:hAnsi="Wingdings" w:hint="default"/>
        <w:sz w:val="20"/>
      </w:rPr>
    </w:lvl>
    <w:lvl w:ilvl="8" w:tplc="6038ADE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B12B7C"/>
    <w:multiLevelType w:val="hybridMultilevel"/>
    <w:tmpl w:val="E244EB8C"/>
    <w:lvl w:ilvl="0" w:tplc="8B92EAEA">
      <w:start w:val="1"/>
      <w:numFmt w:val="bullet"/>
      <w:lvlText w:val=""/>
      <w:lvlJc w:val="left"/>
      <w:pPr>
        <w:tabs>
          <w:tab w:val="num" w:pos="720"/>
        </w:tabs>
        <w:ind w:left="720" w:hanging="360"/>
      </w:pPr>
      <w:rPr>
        <w:rFonts w:ascii="Symbol" w:hAnsi="Symbol" w:hint="default"/>
        <w:sz w:val="20"/>
      </w:rPr>
    </w:lvl>
    <w:lvl w:ilvl="1" w:tplc="C6AAF52C" w:tentative="1">
      <w:start w:val="1"/>
      <w:numFmt w:val="bullet"/>
      <w:lvlText w:val="o"/>
      <w:lvlJc w:val="left"/>
      <w:pPr>
        <w:tabs>
          <w:tab w:val="num" w:pos="1440"/>
        </w:tabs>
        <w:ind w:left="1440" w:hanging="360"/>
      </w:pPr>
      <w:rPr>
        <w:rFonts w:ascii="Courier New" w:hAnsi="Courier New" w:hint="default"/>
        <w:sz w:val="20"/>
      </w:rPr>
    </w:lvl>
    <w:lvl w:ilvl="2" w:tplc="3CA63C82" w:tentative="1">
      <w:start w:val="1"/>
      <w:numFmt w:val="bullet"/>
      <w:lvlText w:val=""/>
      <w:lvlJc w:val="left"/>
      <w:pPr>
        <w:tabs>
          <w:tab w:val="num" w:pos="2160"/>
        </w:tabs>
        <w:ind w:left="2160" w:hanging="360"/>
      </w:pPr>
      <w:rPr>
        <w:rFonts w:ascii="Wingdings" w:hAnsi="Wingdings" w:hint="default"/>
        <w:sz w:val="20"/>
      </w:rPr>
    </w:lvl>
    <w:lvl w:ilvl="3" w:tplc="AB8EF65C" w:tentative="1">
      <w:start w:val="1"/>
      <w:numFmt w:val="bullet"/>
      <w:lvlText w:val=""/>
      <w:lvlJc w:val="left"/>
      <w:pPr>
        <w:tabs>
          <w:tab w:val="num" w:pos="2880"/>
        </w:tabs>
        <w:ind w:left="2880" w:hanging="360"/>
      </w:pPr>
      <w:rPr>
        <w:rFonts w:ascii="Wingdings" w:hAnsi="Wingdings" w:hint="default"/>
        <w:sz w:val="20"/>
      </w:rPr>
    </w:lvl>
    <w:lvl w:ilvl="4" w:tplc="AAB8E352" w:tentative="1">
      <w:start w:val="1"/>
      <w:numFmt w:val="bullet"/>
      <w:lvlText w:val=""/>
      <w:lvlJc w:val="left"/>
      <w:pPr>
        <w:tabs>
          <w:tab w:val="num" w:pos="3600"/>
        </w:tabs>
        <w:ind w:left="3600" w:hanging="360"/>
      </w:pPr>
      <w:rPr>
        <w:rFonts w:ascii="Wingdings" w:hAnsi="Wingdings" w:hint="default"/>
        <w:sz w:val="20"/>
      </w:rPr>
    </w:lvl>
    <w:lvl w:ilvl="5" w:tplc="3F028E9A" w:tentative="1">
      <w:start w:val="1"/>
      <w:numFmt w:val="bullet"/>
      <w:lvlText w:val=""/>
      <w:lvlJc w:val="left"/>
      <w:pPr>
        <w:tabs>
          <w:tab w:val="num" w:pos="4320"/>
        </w:tabs>
        <w:ind w:left="4320" w:hanging="360"/>
      </w:pPr>
      <w:rPr>
        <w:rFonts w:ascii="Wingdings" w:hAnsi="Wingdings" w:hint="default"/>
        <w:sz w:val="20"/>
      </w:rPr>
    </w:lvl>
    <w:lvl w:ilvl="6" w:tplc="128E54F2" w:tentative="1">
      <w:start w:val="1"/>
      <w:numFmt w:val="bullet"/>
      <w:lvlText w:val=""/>
      <w:lvlJc w:val="left"/>
      <w:pPr>
        <w:tabs>
          <w:tab w:val="num" w:pos="5040"/>
        </w:tabs>
        <w:ind w:left="5040" w:hanging="360"/>
      </w:pPr>
      <w:rPr>
        <w:rFonts w:ascii="Wingdings" w:hAnsi="Wingdings" w:hint="default"/>
        <w:sz w:val="20"/>
      </w:rPr>
    </w:lvl>
    <w:lvl w:ilvl="7" w:tplc="1FC8AA2E" w:tentative="1">
      <w:start w:val="1"/>
      <w:numFmt w:val="bullet"/>
      <w:lvlText w:val=""/>
      <w:lvlJc w:val="left"/>
      <w:pPr>
        <w:tabs>
          <w:tab w:val="num" w:pos="5760"/>
        </w:tabs>
        <w:ind w:left="5760" w:hanging="360"/>
      </w:pPr>
      <w:rPr>
        <w:rFonts w:ascii="Wingdings" w:hAnsi="Wingdings" w:hint="default"/>
        <w:sz w:val="20"/>
      </w:rPr>
    </w:lvl>
    <w:lvl w:ilvl="8" w:tplc="4D565AB6"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E8346D"/>
    <w:multiLevelType w:val="hybridMultilevel"/>
    <w:tmpl w:val="E81E78C2"/>
    <w:lvl w:ilvl="0" w:tplc="3500B81C">
      <w:start w:val="1"/>
      <w:numFmt w:val="decimal"/>
      <w:lvlText w:val="%1."/>
      <w:lvlJc w:val="left"/>
      <w:pPr>
        <w:ind w:left="720" w:hanging="360"/>
      </w:pPr>
    </w:lvl>
    <w:lvl w:ilvl="1" w:tplc="B6CC37E0">
      <w:start w:val="1"/>
      <w:numFmt w:val="decimal"/>
      <w:lvlText w:val="%2."/>
      <w:lvlJc w:val="left"/>
      <w:pPr>
        <w:ind w:left="1440" w:hanging="360"/>
      </w:pPr>
    </w:lvl>
    <w:lvl w:ilvl="2" w:tplc="0B6A65B4">
      <w:start w:val="1"/>
      <w:numFmt w:val="lowerRoman"/>
      <w:lvlText w:val="%3."/>
      <w:lvlJc w:val="right"/>
      <w:pPr>
        <w:ind w:left="2160" w:hanging="180"/>
      </w:pPr>
    </w:lvl>
    <w:lvl w:ilvl="3" w:tplc="2A6E1C5E">
      <w:start w:val="1"/>
      <w:numFmt w:val="decimal"/>
      <w:lvlText w:val="%4."/>
      <w:lvlJc w:val="left"/>
      <w:pPr>
        <w:ind w:left="2880" w:hanging="360"/>
      </w:pPr>
    </w:lvl>
    <w:lvl w:ilvl="4" w:tplc="A912BF28">
      <w:start w:val="1"/>
      <w:numFmt w:val="lowerLetter"/>
      <w:lvlText w:val="%5."/>
      <w:lvlJc w:val="left"/>
      <w:pPr>
        <w:ind w:left="3600" w:hanging="360"/>
      </w:pPr>
    </w:lvl>
    <w:lvl w:ilvl="5" w:tplc="D61CA294">
      <w:start w:val="1"/>
      <w:numFmt w:val="lowerRoman"/>
      <w:lvlText w:val="%6."/>
      <w:lvlJc w:val="right"/>
      <w:pPr>
        <w:ind w:left="4320" w:hanging="180"/>
      </w:pPr>
    </w:lvl>
    <w:lvl w:ilvl="6" w:tplc="A036B7AC">
      <w:start w:val="1"/>
      <w:numFmt w:val="decimal"/>
      <w:lvlText w:val="%7."/>
      <w:lvlJc w:val="left"/>
      <w:pPr>
        <w:ind w:left="5040" w:hanging="360"/>
      </w:pPr>
    </w:lvl>
    <w:lvl w:ilvl="7" w:tplc="CD84C64E">
      <w:start w:val="1"/>
      <w:numFmt w:val="lowerLetter"/>
      <w:lvlText w:val="%8."/>
      <w:lvlJc w:val="left"/>
      <w:pPr>
        <w:ind w:left="5760" w:hanging="360"/>
      </w:pPr>
    </w:lvl>
    <w:lvl w:ilvl="8" w:tplc="3C9487FC">
      <w:start w:val="1"/>
      <w:numFmt w:val="lowerRoman"/>
      <w:lvlText w:val="%9."/>
      <w:lvlJc w:val="right"/>
      <w:pPr>
        <w:ind w:left="6480" w:hanging="180"/>
      </w:pPr>
    </w:lvl>
  </w:abstractNum>
  <w:abstractNum w:abstractNumId="35" w15:restartNumberingAfterBreak="0">
    <w:nsid w:val="6F61279A"/>
    <w:multiLevelType w:val="hybridMultilevel"/>
    <w:tmpl w:val="8B721948"/>
    <w:lvl w:ilvl="0" w:tplc="C8E472C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5499A"/>
    <w:multiLevelType w:val="hybridMultilevel"/>
    <w:tmpl w:val="B4AE11F4"/>
    <w:lvl w:ilvl="0" w:tplc="187A6780">
      <w:start w:val="1"/>
      <w:numFmt w:val="bullet"/>
      <w:lvlText w:val=""/>
      <w:lvlJc w:val="left"/>
      <w:pPr>
        <w:ind w:left="720" w:hanging="360"/>
      </w:pPr>
      <w:rPr>
        <w:rFonts w:ascii="Symbol" w:hAnsi="Symbol" w:hint="default"/>
      </w:rPr>
    </w:lvl>
    <w:lvl w:ilvl="1" w:tplc="2632C27E">
      <w:start w:val="1"/>
      <w:numFmt w:val="bullet"/>
      <w:lvlText w:val="-"/>
      <w:lvlJc w:val="left"/>
      <w:pPr>
        <w:ind w:left="1440" w:hanging="360"/>
      </w:pPr>
      <w:rPr>
        <w:rFonts w:ascii="Calibri" w:hAnsi="Calibri" w:hint="default"/>
      </w:rPr>
    </w:lvl>
    <w:lvl w:ilvl="2" w:tplc="F0AEFB8A">
      <w:start w:val="1"/>
      <w:numFmt w:val="bullet"/>
      <w:lvlText w:val=""/>
      <w:lvlJc w:val="left"/>
      <w:pPr>
        <w:ind w:left="2160" w:hanging="360"/>
      </w:pPr>
      <w:rPr>
        <w:rFonts w:ascii="Wingdings" w:hAnsi="Wingdings" w:hint="default"/>
      </w:rPr>
    </w:lvl>
    <w:lvl w:ilvl="3" w:tplc="84C8617A">
      <w:start w:val="1"/>
      <w:numFmt w:val="bullet"/>
      <w:lvlText w:val=""/>
      <w:lvlJc w:val="left"/>
      <w:pPr>
        <w:ind w:left="2880" w:hanging="360"/>
      </w:pPr>
      <w:rPr>
        <w:rFonts w:ascii="Symbol" w:hAnsi="Symbol" w:hint="default"/>
      </w:rPr>
    </w:lvl>
    <w:lvl w:ilvl="4" w:tplc="0EC280EC">
      <w:start w:val="1"/>
      <w:numFmt w:val="bullet"/>
      <w:lvlText w:val="o"/>
      <w:lvlJc w:val="left"/>
      <w:pPr>
        <w:ind w:left="3600" w:hanging="360"/>
      </w:pPr>
      <w:rPr>
        <w:rFonts w:ascii="Courier New" w:hAnsi="Courier New" w:hint="default"/>
      </w:rPr>
    </w:lvl>
    <w:lvl w:ilvl="5" w:tplc="75826746">
      <w:start w:val="1"/>
      <w:numFmt w:val="bullet"/>
      <w:lvlText w:val=""/>
      <w:lvlJc w:val="left"/>
      <w:pPr>
        <w:ind w:left="4320" w:hanging="360"/>
      </w:pPr>
      <w:rPr>
        <w:rFonts w:ascii="Wingdings" w:hAnsi="Wingdings" w:hint="default"/>
      </w:rPr>
    </w:lvl>
    <w:lvl w:ilvl="6" w:tplc="8A30B928">
      <w:start w:val="1"/>
      <w:numFmt w:val="bullet"/>
      <w:lvlText w:val=""/>
      <w:lvlJc w:val="left"/>
      <w:pPr>
        <w:ind w:left="5040" w:hanging="360"/>
      </w:pPr>
      <w:rPr>
        <w:rFonts w:ascii="Symbol" w:hAnsi="Symbol" w:hint="default"/>
      </w:rPr>
    </w:lvl>
    <w:lvl w:ilvl="7" w:tplc="D8F4AB74">
      <w:start w:val="1"/>
      <w:numFmt w:val="bullet"/>
      <w:lvlText w:val="o"/>
      <w:lvlJc w:val="left"/>
      <w:pPr>
        <w:ind w:left="5760" w:hanging="360"/>
      </w:pPr>
      <w:rPr>
        <w:rFonts w:ascii="Courier New" w:hAnsi="Courier New" w:hint="default"/>
      </w:rPr>
    </w:lvl>
    <w:lvl w:ilvl="8" w:tplc="1DA83F52">
      <w:start w:val="1"/>
      <w:numFmt w:val="bullet"/>
      <w:lvlText w:val=""/>
      <w:lvlJc w:val="left"/>
      <w:pPr>
        <w:ind w:left="6480" w:hanging="360"/>
      </w:pPr>
      <w:rPr>
        <w:rFonts w:ascii="Wingdings" w:hAnsi="Wingdings" w:hint="default"/>
      </w:rPr>
    </w:lvl>
  </w:abstractNum>
  <w:abstractNum w:abstractNumId="37" w15:restartNumberingAfterBreak="0">
    <w:nsid w:val="7F953993"/>
    <w:multiLevelType w:val="hybridMultilevel"/>
    <w:tmpl w:val="0170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994123">
    <w:abstractNumId w:val="30"/>
  </w:num>
  <w:num w:numId="2" w16cid:durableId="1178227527">
    <w:abstractNumId w:val="36"/>
  </w:num>
  <w:num w:numId="3" w16cid:durableId="1393966939">
    <w:abstractNumId w:val="31"/>
  </w:num>
  <w:num w:numId="4" w16cid:durableId="1252083056">
    <w:abstractNumId w:val="25"/>
  </w:num>
  <w:num w:numId="5" w16cid:durableId="1878472087">
    <w:abstractNumId w:val="5"/>
  </w:num>
  <w:num w:numId="6" w16cid:durableId="254097056">
    <w:abstractNumId w:val="4"/>
  </w:num>
  <w:num w:numId="7" w16cid:durableId="330959743">
    <w:abstractNumId w:val="11"/>
  </w:num>
  <w:num w:numId="8" w16cid:durableId="313459656">
    <w:abstractNumId w:val="34"/>
  </w:num>
  <w:num w:numId="9" w16cid:durableId="1016686286">
    <w:abstractNumId w:val="8"/>
  </w:num>
  <w:num w:numId="10" w16cid:durableId="2130970484">
    <w:abstractNumId w:val="21"/>
  </w:num>
  <w:num w:numId="11" w16cid:durableId="67312524">
    <w:abstractNumId w:val="27"/>
  </w:num>
  <w:num w:numId="12" w16cid:durableId="685330857">
    <w:abstractNumId w:val="28"/>
  </w:num>
  <w:num w:numId="13" w16cid:durableId="1688368412">
    <w:abstractNumId w:val="6"/>
  </w:num>
  <w:num w:numId="14" w16cid:durableId="1533415354">
    <w:abstractNumId w:val="15"/>
  </w:num>
  <w:num w:numId="15" w16cid:durableId="849369119">
    <w:abstractNumId w:val="14"/>
  </w:num>
  <w:num w:numId="16" w16cid:durableId="624509101">
    <w:abstractNumId w:val="12"/>
  </w:num>
  <w:num w:numId="17" w16cid:durableId="1914120398">
    <w:abstractNumId w:val="0"/>
  </w:num>
  <w:num w:numId="18" w16cid:durableId="1875387919">
    <w:abstractNumId w:val="29"/>
  </w:num>
  <w:num w:numId="19" w16cid:durableId="1059211292">
    <w:abstractNumId w:val="32"/>
  </w:num>
  <w:num w:numId="20" w16cid:durableId="1980106367">
    <w:abstractNumId w:val="9"/>
  </w:num>
  <w:num w:numId="21" w16cid:durableId="1714236397">
    <w:abstractNumId w:val="2"/>
  </w:num>
  <w:num w:numId="22" w16cid:durableId="1934557527">
    <w:abstractNumId w:val="33"/>
  </w:num>
  <w:num w:numId="23" w16cid:durableId="389885006">
    <w:abstractNumId w:val="3"/>
  </w:num>
  <w:num w:numId="24" w16cid:durableId="1529415723">
    <w:abstractNumId w:val="37"/>
  </w:num>
  <w:num w:numId="25" w16cid:durableId="703552955">
    <w:abstractNumId w:val="10"/>
  </w:num>
  <w:num w:numId="26" w16cid:durableId="797338897">
    <w:abstractNumId w:val="20"/>
  </w:num>
  <w:num w:numId="27" w16cid:durableId="781072137">
    <w:abstractNumId w:val="19"/>
  </w:num>
  <w:num w:numId="28" w16cid:durableId="333918289">
    <w:abstractNumId w:val="17"/>
  </w:num>
  <w:num w:numId="29" w16cid:durableId="748650204">
    <w:abstractNumId w:val="26"/>
  </w:num>
  <w:num w:numId="30" w16cid:durableId="1559777066">
    <w:abstractNumId w:val="13"/>
  </w:num>
  <w:num w:numId="31" w16cid:durableId="573055445">
    <w:abstractNumId w:val="7"/>
  </w:num>
  <w:num w:numId="32" w16cid:durableId="1473592912">
    <w:abstractNumId w:val="1"/>
  </w:num>
  <w:num w:numId="33" w16cid:durableId="437021429">
    <w:abstractNumId w:val="18"/>
  </w:num>
  <w:num w:numId="34" w16cid:durableId="1658848134">
    <w:abstractNumId w:val="22"/>
  </w:num>
  <w:num w:numId="35" w16cid:durableId="1984694155">
    <w:abstractNumId w:val="16"/>
  </w:num>
  <w:num w:numId="36" w16cid:durableId="1068573345">
    <w:abstractNumId w:val="23"/>
  </w:num>
  <w:num w:numId="37" w16cid:durableId="1797874248">
    <w:abstractNumId w:val="35"/>
  </w:num>
  <w:num w:numId="38" w16cid:durableId="16786535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8F"/>
    <w:rsid w:val="000364AB"/>
    <w:rsid w:val="00082C48"/>
    <w:rsid w:val="00085B96"/>
    <w:rsid w:val="000904DE"/>
    <w:rsid w:val="000C0862"/>
    <w:rsid w:val="000C086C"/>
    <w:rsid w:val="000C58D9"/>
    <w:rsid w:val="000E01ED"/>
    <w:rsid w:val="000F18BF"/>
    <w:rsid w:val="000F4481"/>
    <w:rsid w:val="001413B4"/>
    <w:rsid w:val="00164F15"/>
    <w:rsid w:val="00177836"/>
    <w:rsid w:val="001971EE"/>
    <w:rsid w:val="001B1EED"/>
    <w:rsid w:val="001B5E68"/>
    <w:rsid w:val="001C0965"/>
    <w:rsid w:val="00210489"/>
    <w:rsid w:val="00273E73"/>
    <w:rsid w:val="002853DA"/>
    <w:rsid w:val="00290A66"/>
    <w:rsid w:val="002C396E"/>
    <w:rsid w:val="002F1F40"/>
    <w:rsid w:val="00306918"/>
    <w:rsid w:val="00314593"/>
    <w:rsid w:val="00333621"/>
    <w:rsid w:val="00365DA9"/>
    <w:rsid w:val="00370936"/>
    <w:rsid w:val="00393272"/>
    <w:rsid w:val="00393E37"/>
    <w:rsid w:val="00394FD9"/>
    <w:rsid w:val="003C6A3D"/>
    <w:rsid w:val="003D2A80"/>
    <w:rsid w:val="003E6469"/>
    <w:rsid w:val="00425F98"/>
    <w:rsid w:val="00440AB2"/>
    <w:rsid w:val="00466136"/>
    <w:rsid w:val="00472411"/>
    <w:rsid w:val="00472EF1"/>
    <w:rsid w:val="00474065"/>
    <w:rsid w:val="0047744A"/>
    <w:rsid w:val="004B0433"/>
    <w:rsid w:val="004B362C"/>
    <w:rsid w:val="004C05FF"/>
    <w:rsid w:val="004D53B3"/>
    <w:rsid w:val="004E7583"/>
    <w:rsid w:val="00504F90"/>
    <w:rsid w:val="00564A83"/>
    <w:rsid w:val="005709DC"/>
    <w:rsid w:val="00587A03"/>
    <w:rsid w:val="00590B6B"/>
    <w:rsid w:val="005A267D"/>
    <w:rsid w:val="005A696D"/>
    <w:rsid w:val="005D0D65"/>
    <w:rsid w:val="005E79F7"/>
    <w:rsid w:val="00602C20"/>
    <w:rsid w:val="00604C8D"/>
    <w:rsid w:val="006441F0"/>
    <w:rsid w:val="00645ECA"/>
    <w:rsid w:val="006563F2"/>
    <w:rsid w:val="00657C61"/>
    <w:rsid w:val="00657CE3"/>
    <w:rsid w:val="00665C69"/>
    <w:rsid w:val="00674BB6"/>
    <w:rsid w:val="00681625"/>
    <w:rsid w:val="00693A38"/>
    <w:rsid w:val="006A04BA"/>
    <w:rsid w:val="006A0C28"/>
    <w:rsid w:val="006D0950"/>
    <w:rsid w:val="006D3378"/>
    <w:rsid w:val="006F04B4"/>
    <w:rsid w:val="007164E9"/>
    <w:rsid w:val="007307DE"/>
    <w:rsid w:val="00755F25"/>
    <w:rsid w:val="0076122C"/>
    <w:rsid w:val="00772F5C"/>
    <w:rsid w:val="007A477E"/>
    <w:rsid w:val="007D07AF"/>
    <w:rsid w:val="007D6C30"/>
    <w:rsid w:val="00803D85"/>
    <w:rsid w:val="00806D3C"/>
    <w:rsid w:val="00835839"/>
    <w:rsid w:val="00882A1E"/>
    <w:rsid w:val="00893E8F"/>
    <w:rsid w:val="00897BBC"/>
    <w:rsid w:val="008B76D8"/>
    <w:rsid w:val="008B7F0F"/>
    <w:rsid w:val="00900A42"/>
    <w:rsid w:val="00912B05"/>
    <w:rsid w:val="00926F0E"/>
    <w:rsid w:val="009509CC"/>
    <w:rsid w:val="00951B00"/>
    <w:rsid w:val="009A0B59"/>
    <w:rsid w:val="009A2D7E"/>
    <w:rsid w:val="00A102E9"/>
    <w:rsid w:val="00A1534C"/>
    <w:rsid w:val="00A23D1C"/>
    <w:rsid w:val="00A72E8A"/>
    <w:rsid w:val="00A8141A"/>
    <w:rsid w:val="00A91330"/>
    <w:rsid w:val="00AD3281"/>
    <w:rsid w:val="00AD4653"/>
    <w:rsid w:val="00AF486E"/>
    <w:rsid w:val="00B07339"/>
    <w:rsid w:val="00B15E2F"/>
    <w:rsid w:val="00B61A63"/>
    <w:rsid w:val="00B745C4"/>
    <w:rsid w:val="00B81A56"/>
    <w:rsid w:val="00B850BE"/>
    <w:rsid w:val="00B93508"/>
    <w:rsid w:val="00BB1E61"/>
    <w:rsid w:val="00BE0E7D"/>
    <w:rsid w:val="00C023D6"/>
    <w:rsid w:val="00C14632"/>
    <w:rsid w:val="00C37638"/>
    <w:rsid w:val="00C37C19"/>
    <w:rsid w:val="00C403A4"/>
    <w:rsid w:val="00C6614D"/>
    <w:rsid w:val="00C84C9E"/>
    <w:rsid w:val="00C96417"/>
    <w:rsid w:val="00CF2268"/>
    <w:rsid w:val="00CF468A"/>
    <w:rsid w:val="00D00D1B"/>
    <w:rsid w:val="00D16AB1"/>
    <w:rsid w:val="00D343AF"/>
    <w:rsid w:val="00D41D25"/>
    <w:rsid w:val="00D55CC8"/>
    <w:rsid w:val="00D66F14"/>
    <w:rsid w:val="00DA68D7"/>
    <w:rsid w:val="00DF0A92"/>
    <w:rsid w:val="00DF7410"/>
    <w:rsid w:val="00E22AF6"/>
    <w:rsid w:val="00E62979"/>
    <w:rsid w:val="00E6514E"/>
    <w:rsid w:val="00E9048F"/>
    <w:rsid w:val="00EA0934"/>
    <w:rsid w:val="00EC1E2A"/>
    <w:rsid w:val="00EC3AB7"/>
    <w:rsid w:val="00EC3BA0"/>
    <w:rsid w:val="00EC6E21"/>
    <w:rsid w:val="00EF4E5E"/>
    <w:rsid w:val="00F13635"/>
    <w:rsid w:val="00F97C9E"/>
    <w:rsid w:val="00FB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98060"/>
  <w15:chartTrackingRefBased/>
  <w15:docId w15:val="{6E17C35D-BF6E-7C44-9578-12C9DFCC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E8F"/>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893E8F"/>
    <w:pPr>
      <w:keepNext/>
      <w:keepLines/>
      <w:outlineLvl w:val="0"/>
    </w:pPr>
    <w:rPr>
      <w:rFonts w:ascii="Arial" w:eastAsiaTheme="majorEastAsia" w:hAnsi="Arial" w:cstheme="majorBidi"/>
      <w:b/>
      <w:color w:val="000000" w:themeColor="text1"/>
      <w:sz w:val="22"/>
      <w:szCs w:val="32"/>
      <w:u w:val="single"/>
    </w:rPr>
  </w:style>
  <w:style w:type="paragraph" w:styleId="Heading2">
    <w:name w:val="heading 2"/>
    <w:basedOn w:val="Normal"/>
    <w:next w:val="Normal"/>
    <w:link w:val="Heading2Char"/>
    <w:uiPriority w:val="9"/>
    <w:unhideWhenUsed/>
    <w:qFormat/>
    <w:rsid w:val="00893E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E8F"/>
    <w:rPr>
      <w:rFonts w:ascii="Arial" w:eastAsiaTheme="majorEastAsia" w:hAnsi="Arial" w:cstheme="majorBidi"/>
      <w:b/>
      <w:color w:val="000000" w:themeColor="text1"/>
      <w:sz w:val="22"/>
      <w:szCs w:val="32"/>
      <w:u w:val="single"/>
    </w:rPr>
  </w:style>
  <w:style w:type="character" w:customStyle="1" w:styleId="Heading2Char">
    <w:name w:val="Heading 2 Char"/>
    <w:basedOn w:val="DefaultParagraphFont"/>
    <w:link w:val="Heading2"/>
    <w:uiPriority w:val="9"/>
    <w:rsid w:val="00893E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93E8F"/>
    <w:pPr>
      <w:spacing w:before="100" w:beforeAutospacing="1" w:after="100" w:afterAutospacing="1"/>
    </w:pPr>
  </w:style>
  <w:style w:type="character" w:customStyle="1" w:styleId="apple-tab-span">
    <w:name w:val="apple-tab-span"/>
    <w:basedOn w:val="DefaultParagraphFont"/>
    <w:rsid w:val="00893E8F"/>
  </w:style>
  <w:style w:type="character" w:styleId="Hyperlink">
    <w:name w:val="Hyperlink"/>
    <w:basedOn w:val="DefaultParagraphFont"/>
    <w:uiPriority w:val="99"/>
    <w:unhideWhenUsed/>
    <w:rsid w:val="00893E8F"/>
    <w:rPr>
      <w:color w:val="0000FF"/>
      <w:u w:val="single"/>
    </w:rPr>
  </w:style>
  <w:style w:type="paragraph" w:styleId="FootnoteText">
    <w:name w:val="footnote text"/>
    <w:basedOn w:val="Normal"/>
    <w:link w:val="FootnoteTextChar"/>
    <w:uiPriority w:val="99"/>
    <w:semiHidden/>
    <w:unhideWhenUsed/>
    <w:rsid w:val="00893E8F"/>
    <w:rPr>
      <w:sz w:val="20"/>
      <w:szCs w:val="20"/>
    </w:rPr>
  </w:style>
  <w:style w:type="character" w:customStyle="1" w:styleId="FootnoteTextChar">
    <w:name w:val="Footnote Text Char"/>
    <w:basedOn w:val="DefaultParagraphFont"/>
    <w:link w:val="FootnoteText"/>
    <w:uiPriority w:val="99"/>
    <w:semiHidden/>
    <w:rsid w:val="00893E8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93E8F"/>
    <w:rPr>
      <w:vertAlign w:val="superscript"/>
    </w:rPr>
  </w:style>
  <w:style w:type="paragraph" w:styleId="ListParagraph">
    <w:name w:val="List Paragraph"/>
    <w:basedOn w:val="Normal"/>
    <w:uiPriority w:val="34"/>
    <w:qFormat/>
    <w:rsid w:val="00893E8F"/>
    <w:pPr>
      <w:ind w:left="720"/>
      <w:contextualSpacing/>
    </w:pPr>
  </w:style>
  <w:style w:type="paragraph" w:styleId="CommentText">
    <w:name w:val="annotation text"/>
    <w:basedOn w:val="Normal"/>
    <w:link w:val="CommentTextChar"/>
    <w:uiPriority w:val="99"/>
    <w:unhideWhenUsed/>
    <w:rsid w:val="00893E8F"/>
    <w:rPr>
      <w:sz w:val="20"/>
      <w:szCs w:val="20"/>
    </w:rPr>
  </w:style>
  <w:style w:type="character" w:customStyle="1" w:styleId="CommentTextChar">
    <w:name w:val="Comment Text Char"/>
    <w:basedOn w:val="DefaultParagraphFont"/>
    <w:link w:val="CommentText"/>
    <w:uiPriority w:val="99"/>
    <w:rsid w:val="00893E8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93E8F"/>
    <w:rPr>
      <w:sz w:val="16"/>
      <w:szCs w:val="16"/>
    </w:rPr>
  </w:style>
  <w:style w:type="paragraph" w:styleId="BalloonText">
    <w:name w:val="Balloon Text"/>
    <w:basedOn w:val="Normal"/>
    <w:link w:val="BalloonTextChar"/>
    <w:uiPriority w:val="99"/>
    <w:semiHidden/>
    <w:unhideWhenUsed/>
    <w:rsid w:val="00893E8F"/>
    <w:rPr>
      <w:sz w:val="18"/>
      <w:szCs w:val="18"/>
    </w:rPr>
  </w:style>
  <w:style w:type="character" w:customStyle="1" w:styleId="BalloonTextChar">
    <w:name w:val="Balloon Text Char"/>
    <w:basedOn w:val="DefaultParagraphFont"/>
    <w:link w:val="BalloonText"/>
    <w:uiPriority w:val="99"/>
    <w:semiHidden/>
    <w:rsid w:val="00893E8F"/>
    <w:rPr>
      <w:rFonts w:ascii="Times New Roman" w:eastAsia="Times New Roman" w:hAnsi="Times New Roman" w:cs="Times New Roman"/>
      <w:sz w:val="18"/>
      <w:szCs w:val="18"/>
    </w:rPr>
  </w:style>
  <w:style w:type="paragraph" w:customStyle="1" w:styleId="EndNoteBibliographyTitle">
    <w:name w:val="EndNote Bibliography Title"/>
    <w:basedOn w:val="Normal"/>
    <w:link w:val="EndNoteBibliographyTitleChar"/>
    <w:rsid w:val="00893E8F"/>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893E8F"/>
    <w:rPr>
      <w:rFonts w:ascii="Calibri" w:eastAsia="Times New Roman" w:hAnsi="Calibri" w:cs="Calibri"/>
    </w:rPr>
  </w:style>
  <w:style w:type="paragraph" w:customStyle="1" w:styleId="EndNoteBibliography">
    <w:name w:val="EndNote Bibliography"/>
    <w:basedOn w:val="Normal"/>
    <w:link w:val="EndNoteBibliographyChar"/>
    <w:rsid w:val="00893E8F"/>
    <w:rPr>
      <w:rFonts w:ascii="Calibri" w:hAnsi="Calibri" w:cs="Calibri"/>
    </w:rPr>
  </w:style>
  <w:style w:type="character" w:customStyle="1" w:styleId="EndNoteBibliographyChar">
    <w:name w:val="EndNote Bibliography Char"/>
    <w:basedOn w:val="DefaultParagraphFont"/>
    <w:link w:val="EndNoteBibliography"/>
    <w:rsid w:val="00893E8F"/>
    <w:rPr>
      <w:rFonts w:ascii="Calibri" w:eastAsia="Times New Roman" w:hAnsi="Calibri" w:cs="Calibri"/>
    </w:rPr>
  </w:style>
  <w:style w:type="table" w:styleId="TableGrid">
    <w:name w:val="Table Grid"/>
    <w:basedOn w:val="TableNormal"/>
    <w:uiPriority w:val="39"/>
    <w:rsid w:val="00893E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93E8F"/>
  </w:style>
  <w:style w:type="paragraph" w:styleId="Header">
    <w:name w:val="header"/>
    <w:basedOn w:val="Normal"/>
    <w:link w:val="HeaderChar"/>
    <w:uiPriority w:val="99"/>
    <w:unhideWhenUsed/>
    <w:rsid w:val="00893E8F"/>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893E8F"/>
    <w:rPr>
      <w:rFonts w:ascii="Times New Roman" w:eastAsia="Times New Roman" w:hAnsi="Times New Roman" w:cs="Times New Roman"/>
    </w:rPr>
  </w:style>
  <w:style w:type="character" w:customStyle="1" w:styleId="FooterChar">
    <w:name w:val="Footer Char"/>
    <w:basedOn w:val="DefaultParagraphFont"/>
    <w:link w:val="Footer"/>
    <w:uiPriority w:val="99"/>
    <w:rsid w:val="00893E8F"/>
  </w:style>
  <w:style w:type="paragraph" w:styleId="Footer">
    <w:name w:val="footer"/>
    <w:basedOn w:val="Normal"/>
    <w:link w:val="FooterChar"/>
    <w:uiPriority w:val="99"/>
    <w:unhideWhenUsed/>
    <w:rsid w:val="00893E8F"/>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893E8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93E8F"/>
    <w:rPr>
      <w:b/>
      <w:bCs/>
    </w:rPr>
  </w:style>
  <w:style w:type="character" w:customStyle="1" w:styleId="CommentSubjectChar">
    <w:name w:val="Comment Subject Char"/>
    <w:basedOn w:val="CommentTextChar"/>
    <w:link w:val="CommentSubject"/>
    <w:uiPriority w:val="99"/>
    <w:semiHidden/>
    <w:rsid w:val="00893E8F"/>
    <w:rPr>
      <w:rFonts w:ascii="Times New Roman" w:eastAsia="Times New Roman" w:hAnsi="Times New Roman" w:cs="Times New Roman"/>
      <w:b/>
      <w:bCs/>
      <w:sz w:val="20"/>
      <w:szCs w:val="20"/>
    </w:rPr>
  </w:style>
  <w:style w:type="paragraph" w:styleId="Bibliography">
    <w:name w:val="Bibliography"/>
    <w:basedOn w:val="Normal"/>
    <w:next w:val="Normal"/>
    <w:uiPriority w:val="37"/>
    <w:unhideWhenUsed/>
    <w:rsid w:val="00893E8F"/>
    <w:pPr>
      <w:spacing w:after="240"/>
      <w:ind w:left="720" w:hanging="720"/>
    </w:pPr>
  </w:style>
  <w:style w:type="character" w:styleId="UnresolvedMention">
    <w:name w:val="Unresolved Mention"/>
    <w:basedOn w:val="DefaultParagraphFont"/>
    <w:uiPriority w:val="99"/>
    <w:semiHidden/>
    <w:unhideWhenUsed/>
    <w:rsid w:val="00893E8F"/>
    <w:rPr>
      <w:color w:val="605E5C"/>
      <w:shd w:val="clear" w:color="auto" w:fill="E1DFDD"/>
    </w:rPr>
  </w:style>
  <w:style w:type="character" w:styleId="EndnoteReference">
    <w:name w:val="endnote reference"/>
    <w:basedOn w:val="DefaultParagraphFont"/>
    <w:uiPriority w:val="99"/>
    <w:semiHidden/>
    <w:unhideWhenUsed/>
    <w:rsid w:val="00893E8F"/>
    <w:rPr>
      <w:vertAlign w:val="superscript"/>
    </w:rPr>
  </w:style>
  <w:style w:type="paragraph" w:styleId="Revision">
    <w:name w:val="Revision"/>
    <w:hidden/>
    <w:uiPriority w:val="99"/>
    <w:semiHidden/>
    <w:rsid w:val="00893E8F"/>
    <w:rPr>
      <w:rFonts w:ascii="Times New Roman" w:eastAsia="Times New Roman" w:hAnsi="Times New Roman" w:cs="Times New Roman"/>
    </w:rPr>
  </w:style>
  <w:style w:type="table" w:styleId="PlainTable4">
    <w:name w:val="Plain Table 4"/>
    <w:basedOn w:val="TableNormal"/>
    <w:uiPriority w:val="44"/>
    <w:rsid w:val="00893E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3">
    <w:name w:val="Grid Table 5 Dark Accent 3"/>
    <w:basedOn w:val="TableNormal"/>
    <w:uiPriority w:val="50"/>
    <w:rsid w:val="00893E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3">
    <w:name w:val="Plain Table 3"/>
    <w:basedOn w:val="TableNormal"/>
    <w:uiPriority w:val="43"/>
    <w:rsid w:val="00893E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893E8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7Colorful-Accent3">
    <w:name w:val="List Table 7 Colorful Accent 3"/>
    <w:basedOn w:val="TableNormal"/>
    <w:uiPriority w:val="52"/>
    <w:rsid w:val="00893E8F"/>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893E8F"/>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893E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93E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3E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93E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3E8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93E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3">
    <w:name w:val="Grid Table 3"/>
    <w:basedOn w:val="TableNormal"/>
    <w:uiPriority w:val="48"/>
    <w:rsid w:val="00893E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3">
    <w:name w:val="Grid Table 3 Accent 3"/>
    <w:basedOn w:val="TableNormal"/>
    <w:uiPriority w:val="48"/>
    <w:rsid w:val="00893E8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
    <w:name w:val="Grid Table 4"/>
    <w:basedOn w:val="TableNormal"/>
    <w:uiPriority w:val="49"/>
    <w:rsid w:val="00893E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893E8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893E8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2">
    <w:name w:val="List Table 2"/>
    <w:basedOn w:val="TableNormal"/>
    <w:uiPriority w:val="47"/>
    <w:rsid w:val="00893E8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893E8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893E8F"/>
  </w:style>
  <w:style w:type="table" w:styleId="PlainTable2">
    <w:name w:val="Plain Table 2"/>
    <w:basedOn w:val="TableNormal"/>
    <w:uiPriority w:val="42"/>
    <w:rsid w:val="00893E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755F25"/>
    <w:pPr>
      <w:spacing w:before="100" w:beforeAutospacing="1" w:after="100" w:afterAutospacing="1"/>
    </w:pPr>
  </w:style>
  <w:style w:type="character" w:customStyle="1" w:styleId="normaltextrun">
    <w:name w:val="normaltextrun"/>
    <w:basedOn w:val="DefaultParagraphFont"/>
    <w:rsid w:val="00755F25"/>
  </w:style>
  <w:style w:type="character" w:customStyle="1" w:styleId="findhit">
    <w:name w:val="findhit"/>
    <w:basedOn w:val="DefaultParagraphFont"/>
    <w:rsid w:val="00755F25"/>
  </w:style>
  <w:style w:type="character" w:customStyle="1" w:styleId="eop">
    <w:name w:val="eop"/>
    <w:basedOn w:val="DefaultParagraphFont"/>
    <w:rsid w:val="0075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8589">
      <w:bodyDiv w:val="1"/>
      <w:marLeft w:val="0"/>
      <w:marRight w:val="0"/>
      <w:marTop w:val="0"/>
      <w:marBottom w:val="0"/>
      <w:divBdr>
        <w:top w:val="none" w:sz="0" w:space="0" w:color="auto"/>
        <w:left w:val="none" w:sz="0" w:space="0" w:color="auto"/>
        <w:bottom w:val="none" w:sz="0" w:space="0" w:color="auto"/>
        <w:right w:val="none" w:sz="0" w:space="0" w:color="auto"/>
      </w:divBdr>
    </w:div>
    <w:div w:id="239411264">
      <w:bodyDiv w:val="1"/>
      <w:marLeft w:val="0"/>
      <w:marRight w:val="0"/>
      <w:marTop w:val="0"/>
      <w:marBottom w:val="0"/>
      <w:divBdr>
        <w:top w:val="none" w:sz="0" w:space="0" w:color="auto"/>
        <w:left w:val="none" w:sz="0" w:space="0" w:color="auto"/>
        <w:bottom w:val="none" w:sz="0" w:space="0" w:color="auto"/>
        <w:right w:val="none" w:sz="0" w:space="0" w:color="auto"/>
      </w:divBdr>
    </w:div>
    <w:div w:id="285235993">
      <w:bodyDiv w:val="1"/>
      <w:marLeft w:val="0"/>
      <w:marRight w:val="0"/>
      <w:marTop w:val="0"/>
      <w:marBottom w:val="0"/>
      <w:divBdr>
        <w:top w:val="none" w:sz="0" w:space="0" w:color="auto"/>
        <w:left w:val="none" w:sz="0" w:space="0" w:color="auto"/>
        <w:bottom w:val="none" w:sz="0" w:space="0" w:color="auto"/>
        <w:right w:val="none" w:sz="0" w:space="0" w:color="auto"/>
      </w:divBdr>
      <w:divsChild>
        <w:div w:id="1397971361">
          <w:marLeft w:val="0"/>
          <w:marRight w:val="0"/>
          <w:marTop w:val="0"/>
          <w:marBottom w:val="0"/>
          <w:divBdr>
            <w:top w:val="none" w:sz="0" w:space="0" w:color="auto"/>
            <w:left w:val="none" w:sz="0" w:space="0" w:color="auto"/>
            <w:bottom w:val="none" w:sz="0" w:space="0" w:color="auto"/>
            <w:right w:val="none" w:sz="0" w:space="0" w:color="auto"/>
          </w:divBdr>
        </w:div>
        <w:div w:id="271864818">
          <w:marLeft w:val="0"/>
          <w:marRight w:val="0"/>
          <w:marTop w:val="0"/>
          <w:marBottom w:val="0"/>
          <w:divBdr>
            <w:top w:val="none" w:sz="0" w:space="0" w:color="auto"/>
            <w:left w:val="none" w:sz="0" w:space="0" w:color="auto"/>
            <w:bottom w:val="none" w:sz="0" w:space="0" w:color="auto"/>
            <w:right w:val="none" w:sz="0" w:space="0" w:color="auto"/>
          </w:divBdr>
        </w:div>
        <w:div w:id="388696075">
          <w:marLeft w:val="0"/>
          <w:marRight w:val="0"/>
          <w:marTop w:val="0"/>
          <w:marBottom w:val="0"/>
          <w:divBdr>
            <w:top w:val="none" w:sz="0" w:space="0" w:color="auto"/>
            <w:left w:val="none" w:sz="0" w:space="0" w:color="auto"/>
            <w:bottom w:val="none" w:sz="0" w:space="0" w:color="auto"/>
            <w:right w:val="none" w:sz="0" w:space="0" w:color="auto"/>
          </w:divBdr>
        </w:div>
      </w:divsChild>
    </w:div>
    <w:div w:id="885263722">
      <w:bodyDiv w:val="1"/>
      <w:marLeft w:val="0"/>
      <w:marRight w:val="0"/>
      <w:marTop w:val="0"/>
      <w:marBottom w:val="0"/>
      <w:divBdr>
        <w:top w:val="none" w:sz="0" w:space="0" w:color="auto"/>
        <w:left w:val="none" w:sz="0" w:space="0" w:color="auto"/>
        <w:bottom w:val="none" w:sz="0" w:space="0" w:color="auto"/>
        <w:right w:val="none" w:sz="0" w:space="0" w:color="auto"/>
      </w:divBdr>
      <w:divsChild>
        <w:div w:id="1012221782">
          <w:marLeft w:val="0"/>
          <w:marRight w:val="0"/>
          <w:marTop w:val="0"/>
          <w:marBottom w:val="0"/>
          <w:divBdr>
            <w:top w:val="none" w:sz="0" w:space="0" w:color="auto"/>
            <w:left w:val="none" w:sz="0" w:space="0" w:color="auto"/>
            <w:bottom w:val="none" w:sz="0" w:space="0" w:color="auto"/>
            <w:right w:val="none" w:sz="0" w:space="0" w:color="auto"/>
          </w:divBdr>
        </w:div>
        <w:div w:id="1001856740">
          <w:marLeft w:val="0"/>
          <w:marRight w:val="0"/>
          <w:marTop w:val="0"/>
          <w:marBottom w:val="0"/>
          <w:divBdr>
            <w:top w:val="none" w:sz="0" w:space="0" w:color="auto"/>
            <w:left w:val="none" w:sz="0" w:space="0" w:color="auto"/>
            <w:bottom w:val="none" w:sz="0" w:space="0" w:color="auto"/>
            <w:right w:val="none" w:sz="0" w:space="0" w:color="auto"/>
          </w:divBdr>
        </w:div>
      </w:divsChild>
    </w:div>
    <w:div w:id="1575967100">
      <w:bodyDiv w:val="1"/>
      <w:marLeft w:val="0"/>
      <w:marRight w:val="0"/>
      <w:marTop w:val="0"/>
      <w:marBottom w:val="0"/>
      <w:divBdr>
        <w:top w:val="none" w:sz="0" w:space="0" w:color="auto"/>
        <w:left w:val="none" w:sz="0" w:space="0" w:color="auto"/>
        <w:bottom w:val="none" w:sz="0" w:space="0" w:color="auto"/>
        <w:right w:val="none" w:sz="0" w:space="0" w:color="auto"/>
      </w:divBdr>
    </w:div>
    <w:div w:id="1719354933">
      <w:bodyDiv w:val="1"/>
      <w:marLeft w:val="0"/>
      <w:marRight w:val="0"/>
      <w:marTop w:val="0"/>
      <w:marBottom w:val="0"/>
      <w:divBdr>
        <w:top w:val="none" w:sz="0" w:space="0" w:color="auto"/>
        <w:left w:val="none" w:sz="0" w:space="0" w:color="auto"/>
        <w:bottom w:val="none" w:sz="0" w:space="0" w:color="auto"/>
        <w:right w:val="none" w:sz="0" w:space="0" w:color="auto"/>
      </w:divBdr>
      <w:divsChild>
        <w:div w:id="2044598572">
          <w:marLeft w:val="0"/>
          <w:marRight w:val="0"/>
          <w:marTop w:val="0"/>
          <w:marBottom w:val="0"/>
          <w:divBdr>
            <w:top w:val="none" w:sz="0" w:space="0" w:color="auto"/>
            <w:left w:val="none" w:sz="0" w:space="0" w:color="auto"/>
            <w:bottom w:val="none" w:sz="0" w:space="0" w:color="auto"/>
            <w:right w:val="none" w:sz="0" w:space="0" w:color="auto"/>
          </w:divBdr>
        </w:div>
        <w:div w:id="1151797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Matthews</dc:creator>
  <cp:keywords/>
  <dc:description/>
  <cp:lastModifiedBy>Abigail Matthews</cp:lastModifiedBy>
  <cp:revision>5</cp:revision>
  <dcterms:created xsi:type="dcterms:W3CDTF">2023-02-07T19:58:00Z</dcterms:created>
  <dcterms:modified xsi:type="dcterms:W3CDTF">2023-02-27T13:56:00Z</dcterms:modified>
</cp:coreProperties>
</file>