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48B17" w14:textId="424C5A75" w:rsidR="00DA4194" w:rsidRPr="00DA4194" w:rsidRDefault="00DA4194">
      <w:pPr>
        <w:rPr>
          <w:b/>
        </w:rPr>
      </w:pPr>
      <w:r w:rsidRPr="00DA4194">
        <w:rPr>
          <w:b/>
        </w:rPr>
        <w:t>Appendix A: Backlash Episodes</w:t>
      </w:r>
    </w:p>
    <w:tbl>
      <w:tblPr>
        <w:tblStyle w:val="TableGrid"/>
        <w:tblW w:w="0" w:type="auto"/>
        <w:tblLook w:val="04A0" w:firstRow="1" w:lastRow="0" w:firstColumn="1" w:lastColumn="0" w:noHBand="0" w:noVBand="1"/>
      </w:tblPr>
      <w:tblGrid>
        <w:gridCol w:w="3505"/>
        <w:gridCol w:w="5845"/>
      </w:tblGrid>
      <w:tr w:rsidR="000645EC" w14:paraId="5783DC3E" w14:textId="77777777" w:rsidTr="000645EC">
        <w:tc>
          <w:tcPr>
            <w:tcW w:w="3505" w:type="dxa"/>
          </w:tcPr>
          <w:p w14:paraId="4268233D" w14:textId="29A38C27" w:rsidR="000645EC" w:rsidRDefault="008E2FC0">
            <w:r>
              <w:t>Zimbabwe</w:t>
            </w:r>
            <w:r w:rsidR="00241505">
              <w:t xml:space="preserve"> </w:t>
            </w:r>
            <w:r w:rsidR="00BA6B1F">
              <w:t>vs</w:t>
            </w:r>
            <w:r>
              <w:t xml:space="preserve"> the South African Development Community</w:t>
            </w:r>
          </w:p>
        </w:tc>
        <w:tc>
          <w:tcPr>
            <w:tcW w:w="5845" w:type="dxa"/>
          </w:tcPr>
          <w:p w14:paraId="301CAF75" w14:textId="448585B8" w:rsidR="000645EC" w:rsidRDefault="00F3596E" w:rsidP="00D17856">
            <w:r>
              <w:t xml:space="preserve">2011. </w:t>
            </w:r>
            <w:r w:rsidR="006228D7">
              <w:t>In 2007, white Zimbabwean farmers brought a case to the SADC Tribunal regarding the Zimbabwean government’s land redistribution program. The Tribunal ruled in favor of the farmers</w:t>
            </w:r>
            <w:r w:rsidR="00D17856">
              <w:t xml:space="preserve"> because the program targeted white farmers specifically</w:t>
            </w:r>
            <w:r w:rsidR="006228D7">
              <w:t>. President Mugabe denounced the judgment</w:t>
            </w:r>
            <w:r w:rsidR="00D17856">
              <w:t>, calling it “nonsense”</w:t>
            </w:r>
            <w:r w:rsidR="0017085F">
              <w:t xml:space="preserve"> </w:t>
            </w:r>
            <w:r w:rsidR="0017085F">
              <w:fldChar w:fldCharType="begin"/>
            </w:r>
            <w:r w:rsidR="0017085F">
              <w:instrText xml:space="preserve"> ADDIN ZOTERO_ITEM CSL_CITATION {"citationID":"KlgrBSxl","properties":{"formattedCitation":"(Nathan, 2013)","plainCitation":"(Nathan, 2013)","noteIndex":0},"citationItems":[{"id":3,"uris":["http://zotero.org/users/local/XwxHrfiy/items/LMRRX7ND"],"uri":["http://zotero.org/users/local/XwxHrfiy/items/LMRRX7ND"],"itemData":{"id":3,"type":"article-journal","title":"The Disbanding of the SADC Tribunal: A Cautionary Tale","page":"23","source":"Zotero","abstract":"In 2011 the heads of state of the Southern African Development Com-munity (SADC) disbanded the SADC Tribunal after the regional court held that the Zimbabwean government’s land seizures violated the rule of law. The disbandment reflects SADC’s hierarchy of values, in terms of which the organization’s formal commitment to human rights and a regional legal order is subordinate to the political imperatives of regime solidarity and respect for sovereignty. The Tribunal saga demonstrates that the jurisdiction of regional courts derives not simply from their official mandates but from an interplay between domestic and regional law and politics.","language":"en","author":[{"family":"Nathan","given":"Laurie"}],"issued":{"date-parts":[["2013"]]}}}],"schema":"https://github.com/citation-style-language/schema/raw/master/csl-citation.json"} </w:instrText>
            </w:r>
            <w:r w:rsidR="0017085F">
              <w:fldChar w:fldCharType="separate"/>
            </w:r>
            <w:r w:rsidR="0017085F" w:rsidRPr="00E63F31">
              <w:rPr>
                <w:rFonts w:ascii="Calibri" w:hAnsi="Calibri" w:cs="Calibri"/>
              </w:rPr>
              <w:t>(Nathan, 2013)</w:t>
            </w:r>
            <w:r w:rsidR="0017085F">
              <w:fldChar w:fldCharType="end"/>
            </w:r>
            <w:r w:rsidR="009F638A">
              <w:t xml:space="preserve"> </w:t>
            </w:r>
            <w:r w:rsidR="009F638A">
              <w:fldChar w:fldCharType="begin"/>
            </w:r>
            <w:r w:rsidR="009F638A">
              <w:instrText xml:space="preserve"> ADDIN ZOTERO_ITEM CSL_CITATION {"citationID":"bnzZd8b9","properties":{"formattedCitation":"(Alter, Gathii, &amp; Helfer, 2016)","plainCitation":"(Alter, Gathii, &amp; Helfer, 2016)","noteIndex":0},"citationItems":[{"id":30,"uris":["http://zotero.org/users/local/XwxHrfiy/items/I2K3YL64"],"uri":["http://zotero.org/users/local/XwxHrfiy/items/I2K3YL64"],"itemData":{"id":30,"type":"article-journal","title":"Backlash against International Courts in West, East and Southern Africa: Causes and Consequences","container-title":"European Journal of International Law","page":"293-328","volume":"27","issue":"2","source":"academic.oup.com","abstract":"Abstract.  This article discusses three credible attempts by African governments to restrict the jurisdiction of three similarly situated sub-regional courts in","DOI":"10.1093/ejil/chw019","ISSN":"0938-5428","shortTitle":"Backlash against International Courts in West, East and Southern Africa","journalAbbreviation":"Eur J Int Law","language":"en","author":[{"family":"Alter","given":"Karen J."},{"family":"Gathii","given":"James T."},{"family":"Helfer","given":"Laurence R."}],"issued":{"date-parts":[["2016",5,1]]}}}],"schema":"https://github.com/citation-style-language/schema/raw/master/csl-citation.json"} </w:instrText>
            </w:r>
            <w:r w:rsidR="009F638A">
              <w:fldChar w:fldCharType="separate"/>
            </w:r>
            <w:r w:rsidR="009F638A" w:rsidRPr="008E2FC0">
              <w:rPr>
                <w:rFonts w:ascii="Calibri" w:hAnsi="Calibri" w:cs="Calibri"/>
              </w:rPr>
              <w:t>(Alter, Gathii, &amp; Helfer, 2016)</w:t>
            </w:r>
            <w:r w:rsidR="009F638A">
              <w:fldChar w:fldCharType="end"/>
            </w:r>
            <w:r w:rsidR="00D17856">
              <w:t>.</w:t>
            </w:r>
            <w:r w:rsidR="0017085F">
              <w:t xml:space="preserve"> </w:t>
            </w:r>
            <w:r w:rsidR="006228D7">
              <w:t xml:space="preserve"> </w:t>
            </w:r>
            <w:r w:rsidR="00D17856">
              <w:t>The court ruled against the government again in 2009 for not complying</w:t>
            </w:r>
            <w:r w:rsidR="009F638A">
              <w:t xml:space="preserve"> </w:t>
            </w:r>
            <w:r w:rsidR="009F638A">
              <w:fldChar w:fldCharType="begin"/>
            </w:r>
            <w:r w:rsidR="00994671">
              <w:instrText xml:space="preserve"> ADDIN ZOTERO_ITEM CSL_CITATION {"citationID":"NoJnNXgG","properties":{"formattedCitation":"(Alter et al., 2016)","plainCitation":"(Alter et al., 2016)","noteIndex":0},"citationItems":[{"id":30,"uris":["http://zotero.org/users/local/XwxHrfiy/items/I2K3YL64"],"uri":["http://zotero.org/users/local/XwxHrfiy/items/I2K3YL64"],"itemData":{"id":30,"type":"article-journal","title":"Backlash against International Courts in West, East and Southern Africa: Causes and Consequences","container-title":"European Journal of International Law","page":"293-328","volume":"27","issue":"2","source":"academic.oup.com","abstract":"Abstract.  This article discusses three credible attempts by African governments to restrict the jurisdiction of three similarly situated sub-regional courts in","DOI":"10.1093/ejil/chw019","ISSN":"0938-5428","shortTitle":"Backlash against International Courts in West, East and Southern Africa","journalAbbreviation":"Eur J Int Law","language":"en","author":[{"family":"Alter","given":"Karen J."},{"family":"Gathii","given":"James T."},{"family":"Helfer","given":"Laurence R."}],"issued":{"date-parts":[["2016",5,1]]}}}],"schema":"https://github.com/citation-style-language/schema/raw/master/csl-citation.json"} </w:instrText>
            </w:r>
            <w:r w:rsidR="009F638A">
              <w:fldChar w:fldCharType="separate"/>
            </w:r>
            <w:r w:rsidR="00994671" w:rsidRPr="00994671">
              <w:rPr>
                <w:rFonts w:ascii="Calibri" w:hAnsi="Calibri" w:cs="Calibri"/>
              </w:rPr>
              <w:t>(Alter et al., 2016)</w:t>
            </w:r>
            <w:r w:rsidR="009F638A">
              <w:fldChar w:fldCharType="end"/>
            </w:r>
            <w:r w:rsidR="00D17856">
              <w:t>. The Mugabe administration</w:t>
            </w:r>
            <w:r w:rsidR="00354F12">
              <w:t xml:space="preserve"> refused to appear before the Tribunal anymore and to be bound by its rulings</w:t>
            </w:r>
            <w:r w:rsidR="00D17856">
              <w:t xml:space="preserve">.  </w:t>
            </w:r>
            <w:r w:rsidR="00241505">
              <w:t xml:space="preserve">Mugabe refused to appoint judges to the Tribunal. </w:t>
            </w:r>
            <w:r w:rsidR="00354F12">
              <w:t>In 201</w:t>
            </w:r>
            <w:r w:rsidR="00241505">
              <w:t>1, the SADC announced a moratorium on new cases pending review of the Tribunal Protocol, rendering the court ineffective. Other amendments to the treaty have allowed withdrawals and severely limited the court’s functioning</w:t>
            </w:r>
            <w:r w:rsidR="009F638A">
              <w:t xml:space="preserve"> </w:t>
            </w:r>
            <w:r w:rsidR="009F638A">
              <w:fldChar w:fldCharType="begin"/>
            </w:r>
            <w:r w:rsidR="009F638A">
              <w:instrText xml:space="preserve"> ADDIN ZOTERO_ITEM CSL_CITATION {"citationID":"KWsPNmMa","properties":{"formattedCitation":"(Cowell, 2013)","plainCitation":"(Cowell, 2013)","noteIndex":0},"citationItems":[{"id":51,"uris":["http://zotero.org/users/local/XwxHrfiy/items/89ZMP2VH"],"uri":["http://zotero.org/users/local/XwxHrfiy/items/89ZMP2VH"],"itemData":{"id":51,"type":"article-journal","title":"The Death of the Southern African Development Community Tribunal’s Human Rights Jurisdiction","container-title":"Human Rights Law Review","page":"153-165","volume":"13","issue":"1","source":"academic-oup-com.proxy.library.georgetown.edu","abstract":"The Southern African Development Community (SADC) is a regional economic community in southern Africa consisting of fifteen Member States1 with a stated aim of","DOI":"10.1093/hrlr/ngt004","ISSN":"1461-7781","journalAbbreviation":"Human Rights Law Review","language":"en","author":[{"family":"Cowell","given":"Frederick"}],"issued":{"date-parts":[["2013",3,1]]}}}],"schema":"https://github.com/citation-style-language/schema/raw/master/csl-citation.json"} </w:instrText>
            </w:r>
            <w:r w:rsidR="009F638A">
              <w:fldChar w:fldCharType="separate"/>
            </w:r>
            <w:r w:rsidR="009F638A" w:rsidRPr="00D303F8">
              <w:rPr>
                <w:rFonts w:ascii="Calibri" w:hAnsi="Calibri" w:cs="Calibri"/>
              </w:rPr>
              <w:t>(Cowell, 2013)</w:t>
            </w:r>
            <w:r w:rsidR="009F638A">
              <w:fldChar w:fldCharType="end"/>
            </w:r>
            <w:r w:rsidR="009F638A">
              <w:t xml:space="preserve"> </w:t>
            </w:r>
            <w:r w:rsidR="009F638A">
              <w:fldChar w:fldCharType="begin"/>
            </w:r>
            <w:r w:rsidR="009F638A">
              <w:instrText xml:space="preserve"> ADDIN ZOTERO_ITEM CSL_CITATION {"citationID":"79VLyLLe","properties":{"formattedCitation":"(de Wet, 2013)","plainCitation":"(de Wet, 2013)","noteIndex":0},"citationItems":[{"id":46,"uris":["http://zotero.org/users/local/XwxHrfiy/items/W2ZIN8CP"],"uri":["http://zotero.org/users/local/XwxHrfiy/items/W2ZIN8CP"],"itemData":{"id":46,"type":"article-journal","title":"The Rise and Fall of the Tribunal of the Southern African Development Community: Implications for Dispute Settlement in Southern Africa","container-title":"ICSID Review - Foreign Investment Law Journal","page":"45-63","volume":"28","issue":"1","source":"academic-oup-com.proxy.library.georgetown.edu","abstract":"Abstract.  The article explores the impact of Zimbabwe's land reform policies since the turn of the century on the Southern African Development Community (SADC)","DOI":"10.1093/icsidreview/sit001","ISSN":"0258-3690","shortTitle":"The Rise and Fall of the Tribunal of the Southern African Development Community","journalAbbreviation":"ICSID Review","language":"en","author":[{"family":"Wet","given":"Erika","non-dropping-particle":"de"}],"issued":{"date-parts":[["2013",5,1]]}}}],"schema":"https://github.com/citation-style-language/schema/raw/master/csl-citation.json"} </w:instrText>
            </w:r>
            <w:r w:rsidR="009F638A">
              <w:fldChar w:fldCharType="separate"/>
            </w:r>
            <w:r w:rsidR="009F638A" w:rsidRPr="006D02A6">
              <w:rPr>
                <w:rFonts w:ascii="Calibri" w:hAnsi="Calibri" w:cs="Calibri"/>
              </w:rPr>
              <w:t>(de Wet, 2013)</w:t>
            </w:r>
            <w:r w:rsidR="009F638A">
              <w:fldChar w:fldCharType="end"/>
            </w:r>
            <w:r w:rsidR="00241505">
              <w:t>.</w:t>
            </w:r>
          </w:p>
        </w:tc>
      </w:tr>
      <w:tr w:rsidR="000645EC" w14:paraId="2A18D28B" w14:textId="77777777" w:rsidTr="000645EC">
        <w:tc>
          <w:tcPr>
            <w:tcW w:w="3505" w:type="dxa"/>
          </w:tcPr>
          <w:p w14:paraId="1A43DB96" w14:textId="77777777" w:rsidR="000645EC" w:rsidRDefault="00AE3387">
            <w:r>
              <w:t>Trinidad and Tobago exit IACtHR</w:t>
            </w:r>
            <w:r w:rsidR="0012500C">
              <w:t xml:space="preserve"> ;</w:t>
            </w:r>
          </w:p>
          <w:p w14:paraId="78A50DF6" w14:textId="185FE74D" w:rsidR="0012500C" w:rsidRDefault="0012500C">
            <w:r>
              <w:t>11 Caribbean states leave the Privy Council</w:t>
            </w:r>
          </w:p>
        </w:tc>
        <w:tc>
          <w:tcPr>
            <w:tcW w:w="5845" w:type="dxa"/>
          </w:tcPr>
          <w:p w14:paraId="6F159598" w14:textId="0E4BB660" w:rsidR="000645EC" w:rsidRDefault="00BA6B1F">
            <w:r>
              <w:t xml:space="preserve">May 1998. </w:t>
            </w:r>
            <w:r w:rsidR="00A03CC2">
              <w:t xml:space="preserve">In 1994, the Judicial Committee of the Privy Council heard a case on the use of the death penalty in the Caribbean </w:t>
            </w:r>
            <w:r w:rsidR="00A03CC2">
              <w:fldChar w:fldCharType="begin"/>
            </w:r>
            <w:r w:rsidR="00A03CC2">
              <w:instrText xml:space="preserve"> ADDIN ZOTERO_ITEM CSL_CITATION {"citationID":"9tWd8Lj0","properties":{"formattedCitation":"(Soley &amp; Steininger, 2018)","plainCitation":"(Soley &amp; Steininger, 2018)","noteIndex":0},"citationItems":[{"id":14,"uris":["http://zotero.org/users/local/XwxHrfiy/items/8S7HUBSP"],"uri":["http://zotero.org/users/local/XwxHrfiy/items/8S7HUBSP"],"itemData":{"id":14,"type":"article-journal","title":"Parting ways or lashing back? Withdrawals, backlash and the Inter-American Court of Human Rights","container-title":"International Journal of Law in Context","page":"237-257","volume":"14","issue":"2","source":"Cambridge Core","abstract":"This paper will analyse instances and threats of withdrawal from the Inter-American Court of Human Rights (IACtHR) in order to assess whether those cases can be qualified as backlash. Backlash often serves as an umbrella term for any form of disagreement, hence we differentiate ‘backlash’ from closely connected concepts such as ‘contestation’ and ‘resistance’. In the empirical part of this paper, we examine four cases of withdrawal from the IACtHR or threats thereof, namely Trinidad and Tobago, the Dominican Republic, Peru and Venezuela. The case-studies revealed that the criticism against the IACtHR is fuelled by a combination of three conditions, namely costs of membership, the domestic political system and the domestic impact of the judgments. Ultimately, the specific framework of the IACtHR allows innovative starting points to manage state discontent, in particular the two-tiered structure, the alliance with civil society and the presence of compliance partners within the state.","DOI":"10.1017/S1744552318000058","ISSN":"1744-5523, 1744-5531","shortTitle":"Parting ways or lashing back?","language":"en","author":[{"family":"Soley","given":"Ximena"},{"family":"Steininger","given":"Silvia"}],"issued":{"date-parts":[["2018",6]]}}}],"schema":"https://github.com/citation-style-language/schema/raw/master/csl-citation.json"} </w:instrText>
            </w:r>
            <w:r w:rsidR="00A03CC2">
              <w:fldChar w:fldCharType="separate"/>
            </w:r>
            <w:r w:rsidR="00A03CC2" w:rsidRPr="00BB118C">
              <w:rPr>
                <w:rFonts w:ascii="Calibri" w:hAnsi="Calibri" w:cs="Calibri"/>
              </w:rPr>
              <w:t>(Soley &amp; Steininger, 2018)</w:t>
            </w:r>
            <w:r w:rsidR="00A03CC2">
              <w:fldChar w:fldCharType="end"/>
            </w:r>
            <w:r w:rsidR="00A03CC2">
              <w:t xml:space="preserve">. </w:t>
            </w:r>
            <w:r w:rsidR="007E1C45">
              <w:t>Shortly afterwards, t</w:t>
            </w:r>
            <w:r>
              <w:t>he IACtHR made decisions limiting the possible applications of the death penalty</w:t>
            </w:r>
            <w:r w:rsidR="006D02A6">
              <w:t xml:space="preserve"> </w:t>
            </w:r>
            <w:r w:rsidR="00BB118C">
              <w:fldChar w:fldCharType="begin"/>
            </w:r>
            <w:r w:rsidR="004B7F42">
              <w:instrText xml:space="preserve"> ADDIN ZOTERO_ITEM CSL_CITATION {"citationID":"uOpgW72d","properties":{"formattedCitation":"(Soley &amp; Steininger, 2018)","plainCitation":"(Soley &amp; Steininger, 2018)","noteIndex":0},"citationItems":[{"id":14,"uris":["http://zotero.org/users/local/XwxHrfiy/items/8S7HUBSP"],"uri":["http://zotero.org/users/local/XwxHrfiy/items/8S7HUBSP"],"itemData":{"id":14,"type":"article-journal","title":"Parting ways or lashing back? Withdrawals, backlash and the Inter-American Court of Human Rights","container-title":"International Journal of Law in Context","page":"237-257","volume":"14","issue":"2","source":"Cambridge Core","abstract":"This paper will analyse instances and threats of withdrawal from the Inter-American Court of Human Rights (IACtHR) in order to assess whether those cases can be qualified as backlash. Backlash often serves as an umbrella term for any form of disagreement, hence we differentiate ‘backlash’ from closely connected concepts such as ‘contestation’ and ‘resistance’. In the empirical part of this paper, we examine four cases of withdrawal from the IACtHR or threats thereof, namely Trinidad and Tobago, the Dominican Republic, Peru and Venezuela. The case-studies revealed that the criticism against the IACtHR is fuelled by a combination of three conditions, namely costs of membership, the domestic political system and the domestic impact of the judgments. Ultimately, the specific framework of the IACtHR allows innovative starting points to manage state discontent, in particular the two-tiered structure, the alliance with civil society and the presence of compliance partners within the state.","DOI":"10.1017/S1744552318000058","ISSN":"1744-5523, 1744-5531","shortTitle":"Parting ways or lashing back?","language":"en","author":[{"family":"Soley","given":"Ximena"},{"family":"Steininger","given":"Silvia"}],"issued":{"date-parts":[["2018",6]]}}}],"schema":"https://github.com/citation-style-language/schema/raw/master/csl-citation.json"} </w:instrText>
            </w:r>
            <w:r w:rsidR="00BB118C">
              <w:fldChar w:fldCharType="separate"/>
            </w:r>
            <w:r w:rsidR="00BB118C" w:rsidRPr="00BB118C">
              <w:rPr>
                <w:rFonts w:ascii="Calibri" w:hAnsi="Calibri" w:cs="Calibri"/>
              </w:rPr>
              <w:t>(Soley &amp; Steininger, 2018)</w:t>
            </w:r>
            <w:r w:rsidR="00BB118C">
              <w:fldChar w:fldCharType="end"/>
            </w:r>
            <w:r w:rsidR="006D02A6">
              <w:t>.</w:t>
            </w:r>
            <w:r w:rsidR="007E1C45">
              <w:t xml:space="preserve"> This was the reason cited when Trinidad and Tobago denounced the American Convention effective May 1999. </w:t>
            </w:r>
            <w:r w:rsidR="006D02A6">
              <w:t xml:space="preserve">  Some have argued that this was significant in weakening the authority of the court and human rights issues in the region </w:t>
            </w:r>
            <w:r w:rsidR="006D02A6">
              <w:fldChar w:fldCharType="begin"/>
            </w:r>
            <w:r w:rsidR="006D02A6">
              <w:instrText xml:space="preserve"> ADDIN ZOTERO_ITEM CSL_CITATION {"citationID":"ht5mniAv","properties":{"formattedCitation":"(Concepcion, 2000)","plainCitation":"(Concepcion, 2000)","noteIndex":0},"citationItems":[{"id":49,"uris":["http://zotero.org/users/local/XwxHrfiy/items/4PR6SW9Z"],"uri":["http://zotero.org/users/local/XwxHrfiy/items/4PR6SW9Z"],"itemData":{"id":49,"type":"article-journal","title":"The Legal Implications of Trinidad &amp; Tobago's Withdrawal from the American Convention on Human Rights Notes and Comments","container-title":"American University International Law Review","page":"847-890","volume":"16","source":"HeinOnline","journalAbbreviation":"Am. U. Int'l L. Rev.","language":"eng","author":[{"family":"Concepcion","given":"Natasha Parassram"}],"issued":{"date-parts":[["2000"]],"season":"2001"}}}],"schema":"https://github.com/citation-style-language/schema/raw/master/csl-citation.json"} </w:instrText>
            </w:r>
            <w:r w:rsidR="006D02A6">
              <w:fldChar w:fldCharType="separate"/>
            </w:r>
            <w:r w:rsidR="006D02A6" w:rsidRPr="006D02A6">
              <w:rPr>
                <w:rFonts w:ascii="Calibri" w:hAnsi="Calibri" w:cs="Calibri"/>
              </w:rPr>
              <w:t>(Concepcion, 2000)</w:t>
            </w:r>
            <w:r w:rsidR="006D02A6">
              <w:fldChar w:fldCharType="end"/>
            </w:r>
            <w:r w:rsidR="006D02A6">
              <w:t>.</w:t>
            </w:r>
            <w:r w:rsidR="00A7581D">
              <w:t xml:space="preserve"> After this case, in 2001, eleven Caribbean countries decided to replace the British Privy Council with a new Caribbean Court of Justice </w:t>
            </w:r>
            <w:r w:rsidR="00A7581D">
              <w:fldChar w:fldCharType="begin"/>
            </w:r>
            <w:r w:rsidR="00A7581D">
              <w:instrText xml:space="preserve"> ADDIN ZOTERO_ITEM CSL_CITATION {"citationID":"MQvR3Axx","properties":{"formattedCitation":"(Helfer, 2002)","plainCitation":"(Helfer, 2002)","noteIndex":0},"citationItems":[{"id":24,"uris":["http://zotero.org/users/local/XwxHrfiy/items/4S8ZRT64"],"uri":["http://zotero.org/users/local/XwxHrfiy/items/4S8ZRT64"],"itemData":{"id":24,"type":"article-journal","title":"Overlegalizing Human Rights: International Relations Theory and the Commonwealth Caribbean Backlash against Human Rights Regimes","container-title":"Columbia Law Review","page":"1832-1911","volume":"102","issue":"7","source":"JSTOR","abstract":"As the ratification of human rights treaties increases and the use of supranational adjudication to challenge human rights violations becomes more widespread, international legal scholars and international relations theorists alike have started to examine the effects of the increasing legalization of human rights norms. This Article raises the claim that international human rights law can become overlegalized, and it draws upon international relations theory and new empirical evidence to explore a recent case study of overlegalization. The Article seeks to understand why, in the late 1990s, three Commonwealth Caribbean governments denounced human rights agreements and withdrew from the jurisdiction of international human rights tribunals. It concludes that, while the denunciations can be viewed as arising from certain features unique to the Caribbean--in particular a dispute over capital punishment or judicial imperialism by the region's highest appellate court--they can also be understood as a response to the overlegalization of the governments' human rights commitments. In addition, the Article reassesses realist, ideational, and liberal international relations theories of treaty formation and compliance in light of the Caribbean case study, concluding that the notion of overlegalization adds nuance to the predictive power of these three theories.","DOI":"10.2307/1123662","ISSN":"0010-1958","shortTitle":"Overlegalizing Human Rights","author":[{"family":"Helfer","given":"Laurence R."}],"issued":{"date-parts":[["2002"]]}}}],"schema":"https://github.com/citation-style-language/schema/raw/master/csl-citation.json"} </w:instrText>
            </w:r>
            <w:r w:rsidR="00A7581D">
              <w:fldChar w:fldCharType="separate"/>
            </w:r>
            <w:r w:rsidR="00A7581D" w:rsidRPr="00A7581D">
              <w:rPr>
                <w:rFonts w:ascii="Calibri" w:hAnsi="Calibri" w:cs="Calibri"/>
              </w:rPr>
              <w:t>(Helfer, 2002)</w:t>
            </w:r>
            <w:r w:rsidR="00A7581D">
              <w:fldChar w:fldCharType="end"/>
            </w:r>
            <w:r w:rsidR="007E1C45">
              <w:t>.</w:t>
            </w:r>
          </w:p>
        </w:tc>
      </w:tr>
      <w:tr w:rsidR="000645EC" w14:paraId="6A7D1464" w14:textId="77777777" w:rsidTr="000645EC">
        <w:tc>
          <w:tcPr>
            <w:tcW w:w="3505" w:type="dxa"/>
          </w:tcPr>
          <w:p w14:paraId="1551EEBF" w14:textId="5F796C58" w:rsidR="000645EC" w:rsidRDefault="00AE3387">
            <w:r>
              <w:t>Venezuela exits IACtHR</w:t>
            </w:r>
          </w:p>
        </w:tc>
        <w:tc>
          <w:tcPr>
            <w:tcW w:w="5845" w:type="dxa"/>
          </w:tcPr>
          <w:p w14:paraId="0340DD79" w14:textId="242BF3F2" w:rsidR="000645EC" w:rsidRDefault="00013DE9">
            <w:r>
              <w:t>2008 – exit in 2012. Chavez regime threatens and follows through on withdrawal from the IACtHR. Denunciation of the American Convention effective September 2013.</w:t>
            </w:r>
            <w:r w:rsidR="005F6620">
              <w:t xml:space="preserve"> Chavez described the </w:t>
            </w:r>
            <w:r w:rsidR="00894202">
              <w:t>court as antithetical to the Bolivarian revolution.</w:t>
            </w:r>
            <w:r>
              <w:t xml:space="preserve"> </w:t>
            </w:r>
            <w:r w:rsidR="00BB118C">
              <w:fldChar w:fldCharType="begin"/>
            </w:r>
            <w:r w:rsidR="00BB118C">
              <w:instrText xml:space="preserve"> ADDIN ZOTERO_ITEM CSL_CITATION {"citationID":"K9Smsmyq","properties":{"formattedCitation":"(Soley &amp; Steininger, 2018)","plainCitation":"(Soley &amp; Steininger, 2018)","noteIndex":0},"citationItems":[{"id":14,"uris":["http://zotero.org/users/local/XwxHrfiy/items/8S7HUBSP"],"uri":["http://zotero.org/users/local/XwxHrfiy/items/8S7HUBSP"],"itemData":{"id":14,"type":"article-journal","title":"Parting ways or lashing back? Withdrawals, backlash and the Inter-American Court of Human Rights","container-title":"International Journal of Law in Context","page":"237-257","volume":"14","issue":"2","source":"Cambridge Core","abstract":"This paper will analyse instances and threats of withdrawal from the Inter-American Court of Human Rights (IACtHR) in order to assess whether those cases can be qualified as backlash. Backlash often serves as an umbrella term for any form of disagreement, hence we differentiate ‘backlash’ from closely connected concepts such as ‘contestation’ and ‘resistance’. In the empirical part of this paper, we examine four cases of withdrawal from the IACtHR or threats thereof, namely Trinidad and Tobago, the Dominican Republic, Peru and Venezuela. The case-studies revealed that the criticism against the IACtHR is fuelled by a combination of three conditions, namely costs of membership, the domestic political system and the domestic impact of the judgments. Ultimately, the specific framework of the IACtHR allows innovative starting points to manage state discontent, in particular the two-tiered structure, the alliance with civil society and the presence of compliance partners within the state.","DOI":"10.1017/S1744552318000058","ISSN":"1744-5523, 1744-5531","shortTitle":"Parting ways or lashing back?","language":"en","author":[{"family":"Soley","given":"Ximena"},{"family":"Steininger","given":"Silvia"}],"issued":{"date-parts":[["2018",6]]}}}],"schema":"https://github.com/citation-style-language/schema/raw/master/csl-citation.json"} </w:instrText>
            </w:r>
            <w:r w:rsidR="00BB118C">
              <w:fldChar w:fldCharType="separate"/>
            </w:r>
            <w:r w:rsidR="00BB118C" w:rsidRPr="00BB118C">
              <w:rPr>
                <w:rFonts w:ascii="Calibri" w:hAnsi="Calibri" w:cs="Calibri"/>
              </w:rPr>
              <w:t>(Soley &amp; Steininger, 2018)</w:t>
            </w:r>
            <w:r w:rsidR="00BB118C">
              <w:fldChar w:fldCharType="end"/>
            </w:r>
            <w:r w:rsidR="00F5784F">
              <w:t xml:space="preserve"> </w:t>
            </w:r>
            <w:r w:rsidR="00F5784F">
              <w:fldChar w:fldCharType="begin"/>
            </w:r>
            <w:r w:rsidR="00F5784F">
              <w:instrText xml:space="preserve"> ADDIN ZOTERO_ITEM CSL_CITATION {"citationID":"adurEUe5","properties":{"formattedCitation":"(Ginsburg, 2013)","plainCitation":"(Ginsburg, 2013)","noteIndex":0},"citationItems":[{"id":22,"uris":["http://zotero.org/users/local/XwxHrfiy/items/HLD5QNZV"],"uri":["http://zotero.org/users/local/XwxHrfiy/items/HLD5QNZV"],"itemData":{"id":22,"type":"article-journal","title":"Political constraints on international courts","author":[{"family":"Ginsburg","given":"Tom"}],"issued":{"date-parts":[["2013"]]}}}],"schema":"https://github.com/citation-style-language/schema/raw/master/csl-citation.json"} </w:instrText>
            </w:r>
            <w:r w:rsidR="00F5784F">
              <w:fldChar w:fldCharType="separate"/>
            </w:r>
            <w:r w:rsidR="00F5784F" w:rsidRPr="00F5784F">
              <w:rPr>
                <w:rFonts w:ascii="Calibri" w:hAnsi="Calibri" w:cs="Calibri"/>
              </w:rPr>
              <w:t>(Ginsburg, 2013)</w:t>
            </w:r>
            <w:r w:rsidR="00F5784F">
              <w:fldChar w:fldCharType="end"/>
            </w:r>
            <w:r w:rsidR="00994671">
              <w:t xml:space="preserve"> Chavez has also called the court a US puppet amidst this threats to withdraw </w:t>
            </w:r>
            <w:r w:rsidR="00994671">
              <w:fldChar w:fldCharType="begin"/>
            </w:r>
            <w:r w:rsidR="00994671">
              <w:instrText xml:space="preserve"> ADDIN ZOTERO_ITEM CSL_CITATION {"citationID":"G4smF0id","properties":{"formattedCitation":"(Couso, Huneeus, &amp; Sieder, 2010)","plainCitation":"(Couso, Huneeus, &amp; Sieder, 2010)","noteIndex":0},"citationItems":[{"id":73,"uris":["http://zotero.org/users/local/XwxHrfiy/items/XAJ8YLUM"],"uri":["http://zotero.org/users/local/XwxHrfiy/items/XAJ8YLUM"],"itemData":{"id":73,"type":"book","title":"Cultures of Legality: Judicialization and Political Activism in Latin America","publisher":"Cambridge University Press","number-of-pages":"305","source":"Google Books","abstract":"Ideas about law are undergoing dramatic change in Latin America. The consolidation of democracy as the predominant form of government and the proliferation of transnational legal instruments have ushered in an era of new legal conceptions and practices. Law has become a core focus of political movements and policy-making. This volume explores the changing legal ideas and practices that accompany, cause, and are a consequence of the judicialization of politics in Latin America. It is the product of a three-year international research effort, sponsored by the Law and Society Association, the Latin American Studies Association, and the Ford Foundation, that gathered leading and emerging scholars of Latin American courts from across disciplines and across continents.","ISBN":"978-0-521-76723-1","note":"Google-Books-ID: DlfwzlwGikcC","shortTitle":"Cultures of Legality","language":"en","author":[{"family":"Couso","given":"Javier"},{"family":"Huneeus","given":"Alexandra"},{"family":"Sieder","given":"Rachel"}],"issued":{"date-parts":[["2010",4,30]]}}}],"schema":"https://github.com/citation-style-language/schema/raw/master/csl-citation.json"} </w:instrText>
            </w:r>
            <w:r w:rsidR="00994671">
              <w:fldChar w:fldCharType="separate"/>
            </w:r>
            <w:r w:rsidR="00994671" w:rsidRPr="00994671">
              <w:rPr>
                <w:rFonts w:ascii="Calibri" w:hAnsi="Calibri" w:cs="Calibri"/>
              </w:rPr>
              <w:t>(Couso, Huneeus, &amp; Sieder, 2010)</w:t>
            </w:r>
            <w:r w:rsidR="00994671">
              <w:fldChar w:fldCharType="end"/>
            </w:r>
            <w:r w:rsidR="00994671">
              <w:t>.</w:t>
            </w:r>
          </w:p>
        </w:tc>
      </w:tr>
      <w:tr w:rsidR="009E5AFA" w14:paraId="59B5D4EF" w14:textId="77777777" w:rsidTr="000645EC">
        <w:tc>
          <w:tcPr>
            <w:tcW w:w="3505" w:type="dxa"/>
          </w:tcPr>
          <w:p w14:paraId="474E1CC7" w14:textId="312222FC" w:rsidR="009E5AFA" w:rsidRDefault="009E5AFA" w:rsidP="009E5AFA">
            <w:r>
              <w:t>Peru exits IACtHR (and later returns)</w:t>
            </w:r>
          </w:p>
        </w:tc>
        <w:tc>
          <w:tcPr>
            <w:tcW w:w="5845" w:type="dxa"/>
          </w:tcPr>
          <w:p w14:paraId="1AB2D583" w14:textId="0BFFEC41" w:rsidR="009E5AFA" w:rsidRDefault="009E5AFA" w:rsidP="009E5AFA">
            <w:r>
              <w:t>July 1999. Threaten to withdraw by President Fujimori and Congress</w:t>
            </w:r>
            <w:r w:rsidR="00B24498">
              <w:t xml:space="preserve"> </w:t>
            </w:r>
            <w:r w:rsidR="00B24498">
              <w:fldChar w:fldCharType="begin"/>
            </w:r>
            <w:r w:rsidR="00B24498">
              <w:instrText xml:space="preserve"> ADDIN ZOTERO_ITEM CSL_CITATION {"citationID":"E0IzkIDG","properties":{"formattedCitation":"(Ginsburg, 2013)","plainCitation":"(Ginsburg, 2013)","noteIndex":0},"citationItems":[{"id":22,"uris":["http://zotero.org/users/local/XwxHrfiy/items/HLD5QNZV"],"uri":["http://zotero.org/users/local/XwxHrfiy/items/HLD5QNZV"],"itemData":{"id":22,"type":"article-journal","title":"Political constraints on international courts","author":[{"family":"Ginsburg","given":"Tom"}],"issued":{"date-parts":[["2013"]]}}}],"schema":"https://github.com/citation-style-language/schema/raw/master/csl-citation.json"} </w:instrText>
            </w:r>
            <w:r w:rsidR="00B24498">
              <w:fldChar w:fldCharType="separate"/>
            </w:r>
            <w:r w:rsidR="00B24498" w:rsidRPr="00F5784F">
              <w:rPr>
                <w:rFonts w:ascii="Calibri" w:hAnsi="Calibri" w:cs="Calibri"/>
              </w:rPr>
              <w:t>(Ginsburg, 2013)</w:t>
            </w:r>
            <w:r w:rsidR="00B24498">
              <w:fldChar w:fldCharType="end"/>
            </w:r>
            <w:r>
              <w:t>.</w:t>
            </w:r>
            <w:r w:rsidR="00B24498">
              <w:t xml:space="preserve"> Fujimori argued that the court violated Peru’s sovereignty </w:t>
            </w:r>
            <w:r w:rsidR="00B24498">
              <w:fldChar w:fldCharType="begin"/>
            </w:r>
            <w:r w:rsidR="00B24498">
              <w:instrText xml:space="preserve"> ADDIN ZOTERO_ITEM CSL_CITATION {"citationID":"djeovgNX","properties":{"formattedCitation":"(Faiola, 1999)","plainCitation":"(Faiola, 1999)","noteIndex":0},"citationItems":[{"id":136,"uris":["http://zotero.org/users/local/XwxHrfiy/items/U8UDKMFR"],"uri":["http://zotero.org/users/local/XwxHrfiy/items/U8UDKMFR"],"itemData":{"id":136,"type":"article-newspaper","title":"Peru Withdraws From International Rights Court: [FINAL Edition]","container-title":"The Washington Post; Washington, D.C.","publisher-place":"Washington, D.C., United States, Washington, D.C.","page":"A26","section":"A SECTION","source":"ProQuest","event-place":"Washington, D.C., United States, Washington, D.C.","abstract":"Heeding a call by President Alberto Fujimori, Peru's Congress voted overwhelmingly today to withdraw the country from the Inter- American Court of Human Rights. The move seemed likely to add to international criticism of Fujimori, especially in the United States, over his record on human rights and freedom of the press and his determination to seek a third term as president.\n\"This is bad news for Fujimori's international reputation and for the people of Peru,\" said a high ranking OAS official. \"More than anything, it shows that Peru has a big problem with human rights.\"\nIn the past, Peru has tried to comply with court decisions--even freeing one prisoner after a not-guilty verdict from the court. But Fujimori told reporters Tuesday that the court is infringing on Peru's sovereignty, saying Peru \"will withdraw from the jurisdiction of the court and will not abide by any of its decisions.\"","ISSN":"01908286","shortTitle":"Peru Withdraws From International Rights Court","language":"English","author":[{"family":"Faiola","given":"Anthony"}],"issued":{"date-parts":[["1999",7,8]]}}}],"schema":"https://github.com/citation-style-language/schema/raw/master/csl-citation.json"} </w:instrText>
            </w:r>
            <w:r w:rsidR="00B24498">
              <w:fldChar w:fldCharType="separate"/>
            </w:r>
            <w:r w:rsidR="00B24498" w:rsidRPr="001E3DCF">
              <w:rPr>
                <w:rFonts w:ascii="Calibri" w:hAnsi="Calibri" w:cs="Calibri"/>
              </w:rPr>
              <w:t>(Faiola, 1999)</w:t>
            </w:r>
            <w:r w:rsidR="00B24498">
              <w:fldChar w:fldCharType="end"/>
            </w:r>
            <w:r w:rsidR="00B24498">
              <w:t>.</w:t>
            </w:r>
            <w:r>
              <w:t xml:space="preserve"> Soley &amp; Steininger do not call it true backlash because it was short-lived and driven by the executive</w:t>
            </w:r>
            <w:r w:rsidR="00B24498">
              <w:t xml:space="preserve"> </w:t>
            </w:r>
            <w:r w:rsidR="00B24498">
              <w:fldChar w:fldCharType="begin"/>
            </w:r>
            <w:r w:rsidR="00B24498">
              <w:instrText xml:space="preserve"> ADDIN ZOTERO_ITEM CSL_CITATION {"citationID":"Grkv4vln","properties":{"formattedCitation":"(Soley &amp; Steininger, 2018)","plainCitation":"(Soley &amp; Steininger, 2018)","noteIndex":0},"citationItems":[{"id":14,"uris":["http://zotero.org/users/local/XwxHrfiy/items/8S7HUBSP"],"uri":["http://zotero.org/users/local/XwxHrfiy/items/8S7HUBSP"],"itemData":{"id":14,"type":"article-journal","title":"Parting ways or lashing back? Withdrawals, backlash and the Inter-American Court of Human Rights","container-title":"International Journal of Law in Context","page":"237-257","volume":"14","issue":"2","source":"Cambridge Core","abstract":"This paper will analyse instances and threats of withdrawal from the Inter-American Court of Human Rights (IACtHR) in order to assess whether those cases can be qualified as backlash. Backlash often serves as an umbrella term for any form of disagreement, hence we differentiate ‘backlash’ from closely connected concepts such as ‘contestation’ and ‘resistance’. In the empirical part of this paper, we examine four cases of withdrawal from the IACtHR or threats thereof, namely Trinidad and Tobago, the Dominican Republic, Peru and Venezuela. The case-studies revealed that the criticism against the IACtHR is fuelled by a combination of three conditions, namely costs of membership, the domestic political system and the domestic impact of the judgments. Ultimately, the specific framework of the IACtHR allows innovative starting points to manage state discontent, in particular the two-tiered structure, the alliance with civil society and the presence of compliance partners within the state.","DOI":"10.1017/S1744552318000058","ISSN":"1744-5523, 1744-5531","shortTitle":"Parting ways or lashing back?","language":"en","author":[{"family":"Soley","given":"Ximena"},{"family":"Steininger","given":"Silvia"}],"issued":{"date-parts":[["2018",6]]}}}],"schema":"https://github.com/citation-style-language/schema/raw/master/csl-citation.json"} </w:instrText>
            </w:r>
            <w:r w:rsidR="00B24498">
              <w:fldChar w:fldCharType="separate"/>
            </w:r>
            <w:r w:rsidR="00B24498" w:rsidRPr="00BB118C">
              <w:rPr>
                <w:rFonts w:ascii="Calibri" w:hAnsi="Calibri" w:cs="Calibri"/>
              </w:rPr>
              <w:t>(Soley &amp; Steininger, 2018)</w:t>
            </w:r>
            <w:r w:rsidR="00B24498">
              <w:fldChar w:fldCharType="end"/>
            </w:r>
            <w:r>
              <w:t>. Resistance to the court was largely driven by domestic politics</w:t>
            </w:r>
            <w:r w:rsidR="00B24498">
              <w:t xml:space="preserve"> rather than a specific issue </w:t>
            </w:r>
            <w:r w:rsidR="00B24498">
              <w:fldChar w:fldCharType="begin"/>
            </w:r>
            <w:r w:rsidR="00AC794A">
              <w:instrText xml:space="preserve"> ADDIN ZOTERO_ITEM CSL_CITATION {"citationID":"N8HQD5F3","properties":{"formattedCitation":"(Soley &amp; Steininger, 2018)","plainCitation":"(Soley &amp; Steininger, 2018)","noteIndex":0},"citationItems":[{"id":14,"uris":["http://zotero.org/users/local/XwxHrfiy/items/8S7HUBSP"],"uri":["http://zotero.org/users/local/XwxHrfiy/items/8S7HUBSP"],"itemData":{"id":14,"type":"article-journal","title":"Parting ways or lashing back? Withdrawals, backlash and the Inter-American Court of Human Rights","container-title":"International Journal of Law in Context","page":"237-257","volume":"14","issue":"2","source":"Cambridge Core","abstract":"This paper will analyse instances and threats of withdrawal from the Inter-American Court of Human Rights (IACtHR) in order to assess whether those cases can be qualified as backlash. Backlash often serves as an umbrella term for any form of disagreement, hence we differentiate ‘backlash’ from closely connected concepts such as ‘contestation’ and ‘resistance’. In the empirical part of this paper, we examine four cases of withdrawal from the IACtHR or threats thereof, namely Trinidad and Tobago, the Dominican Republic, Peru and Venezuela. The case-studies revealed that the criticism against the IACtHR is fuelled by a combination of three conditions, namely costs of membership, the domestic political system and the domestic impact of the judgments. Ultimately, the specific framework of the IACtHR allows innovative starting points to manage state discontent, in particular the two-tiered structure, the alliance with civil society and the presence of compliance partners within the state.","DOI":"10.1017/S1744552318000058","ISSN":"1744-5523, 1744-5531","shortTitle":"Parting ways or lashing back?","language":"en","author":[{"family":"Soley","given":"Ximena"},{"family":"Steininger","given":"Silvia"}],"issued":{"date-parts":[["2018",6]]}}}],"schema":"https://github.com/citation-style-language/schema/raw/master/csl-citation.json"} </w:instrText>
            </w:r>
            <w:r w:rsidR="00B24498">
              <w:fldChar w:fldCharType="separate"/>
            </w:r>
            <w:r w:rsidR="00B24498" w:rsidRPr="00BB118C">
              <w:rPr>
                <w:rFonts w:ascii="Calibri" w:hAnsi="Calibri" w:cs="Calibri"/>
              </w:rPr>
              <w:t>(Soley &amp; Steininger, 2018)</w:t>
            </w:r>
            <w:r w:rsidR="00B24498">
              <w:fldChar w:fldCharType="end"/>
            </w:r>
            <w:r>
              <w:t>. Peru returned to the jurisdiction of the court after a brief withdrawal.</w:t>
            </w:r>
          </w:p>
        </w:tc>
      </w:tr>
      <w:tr w:rsidR="00BB118C" w14:paraId="716BAC32" w14:textId="77777777" w:rsidTr="000645EC">
        <w:tc>
          <w:tcPr>
            <w:tcW w:w="3505" w:type="dxa"/>
          </w:tcPr>
          <w:p w14:paraId="37CB2579" w14:textId="34F859FE" w:rsidR="00BB118C" w:rsidRDefault="009E5AFA">
            <w:r>
              <w:t>Dominican Republic conflict with IACtHR</w:t>
            </w:r>
          </w:p>
        </w:tc>
        <w:tc>
          <w:tcPr>
            <w:tcW w:w="5845" w:type="dxa"/>
          </w:tcPr>
          <w:p w14:paraId="0769659B" w14:textId="179A8043" w:rsidR="00BB118C" w:rsidRDefault="009F638A">
            <w:r>
              <w:t xml:space="preserve">November 2014. A 2014 ruling regarding the status of Haitians in the DR triggered discontent among the public, related to anti-immigrant attitudes. High-ranking officials began to criticize the court for interfering in the granting of citizenship. </w:t>
            </w:r>
            <w:r>
              <w:lastRenderedPageBreak/>
              <w:t>The minister of foreign affairs threatened to denounce it, but so far has not taken this action</w:t>
            </w:r>
            <w:r w:rsidR="00994671">
              <w:t xml:space="preserve"> </w:t>
            </w:r>
            <w:r w:rsidR="00BB118C">
              <w:fldChar w:fldCharType="begin"/>
            </w:r>
            <w:r w:rsidR="00BB118C">
              <w:instrText xml:space="preserve"> ADDIN ZOTERO_ITEM CSL_CITATION {"citationID":"vgHc10i4","properties":{"formattedCitation":"(Soley &amp; Steininger, 2018)","plainCitation":"(Soley &amp; Steininger, 2018)","noteIndex":0},"citationItems":[{"id":14,"uris":["http://zotero.org/users/local/XwxHrfiy/items/8S7HUBSP"],"uri":["http://zotero.org/users/local/XwxHrfiy/items/8S7HUBSP"],"itemData":{"id":14,"type":"article-journal","title":"Parting ways or lashing back? Withdrawals, backlash and the Inter-American Court of Human Rights","container-title":"International Journal of Law in Context","page":"237-257","volume":"14","issue":"2","source":"Cambridge Core","abstract":"This paper will analyse instances and threats of withdrawal from the Inter-American Court of Human Rights (IACtHR) in order to assess whether those cases can be qualified as backlash. Backlash often serves as an umbrella term for any form of disagreement, hence we differentiate ‘backlash’ from closely connected concepts such as ‘contestation’ and ‘resistance’. In the empirical part of this paper, we examine four cases of withdrawal from the IACtHR or threats thereof, namely Trinidad and Tobago, the Dominican Republic, Peru and Venezuela. The case-studies revealed that the criticism against the IACtHR is fuelled by a combination of three conditions, namely costs of membership, the domestic political system and the domestic impact of the judgments. Ultimately, the specific framework of the IACtHR allows innovative starting points to manage state discontent, in particular the two-tiered structure, the alliance with civil society and the presence of compliance partners within the state.","DOI":"10.1017/S1744552318000058","ISSN":"1744-5523, 1744-5531","shortTitle":"Parting ways or lashing back?","language":"en","author":[{"family":"Soley","given":"Ximena"},{"family":"Steininger","given":"Silvia"}],"issued":{"date-parts":[["2018",6]]}}}],"schema":"https://github.com/citation-style-language/schema/raw/master/csl-citation.json"} </w:instrText>
            </w:r>
            <w:r w:rsidR="00BB118C">
              <w:fldChar w:fldCharType="separate"/>
            </w:r>
            <w:r w:rsidR="00BB118C" w:rsidRPr="00BB118C">
              <w:rPr>
                <w:rFonts w:ascii="Calibri" w:hAnsi="Calibri" w:cs="Calibri"/>
              </w:rPr>
              <w:t>(Soley &amp; Steininger, 2018)</w:t>
            </w:r>
            <w:r w:rsidR="00BB118C">
              <w:fldChar w:fldCharType="end"/>
            </w:r>
            <w:r w:rsidR="00994671">
              <w:t xml:space="preserve">. </w:t>
            </w:r>
          </w:p>
        </w:tc>
      </w:tr>
      <w:tr w:rsidR="00F5784F" w14:paraId="4CEC5C53" w14:textId="77777777" w:rsidTr="000645EC">
        <w:tc>
          <w:tcPr>
            <w:tcW w:w="3505" w:type="dxa"/>
          </w:tcPr>
          <w:p w14:paraId="659E9713" w14:textId="2B3E5E52" w:rsidR="00F5784F" w:rsidRPr="009E5AFA" w:rsidRDefault="009E5AFA">
            <w:pPr>
              <w:rPr>
                <w:lang w:val="es-ES"/>
              </w:rPr>
            </w:pPr>
            <w:r w:rsidRPr="00743778">
              <w:rPr>
                <w:lang w:val="es-ES"/>
              </w:rPr>
              <w:t xml:space="preserve">Bolivia (Evo Morales) </w:t>
            </w:r>
            <w:r>
              <w:rPr>
                <w:lang w:val="es-ES"/>
              </w:rPr>
              <w:t>opposes</w:t>
            </w:r>
            <w:r w:rsidRPr="00743778">
              <w:rPr>
                <w:lang w:val="es-ES"/>
              </w:rPr>
              <w:t xml:space="preserve"> IACtHR</w:t>
            </w:r>
          </w:p>
        </w:tc>
        <w:tc>
          <w:tcPr>
            <w:tcW w:w="5845" w:type="dxa"/>
          </w:tcPr>
          <w:p w14:paraId="10169204" w14:textId="4F23B0A3" w:rsidR="00F5784F" w:rsidRDefault="00994671">
            <w:r>
              <w:t xml:space="preserve">June 2012. President Morales suggested reforming or eliminating the IACtHR </w:t>
            </w:r>
            <w:r w:rsidR="00F5784F">
              <w:fldChar w:fldCharType="begin"/>
            </w:r>
            <w:r w:rsidR="00F5784F">
              <w:instrText xml:space="preserve"> ADDIN ZOTERO_ITEM CSL_CITATION {"citationID":"kxoc5F3I","properties":{"formattedCitation":"(Ginsburg, 2013)","plainCitation":"(Ginsburg, 2013)","noteIndex":0},"citationItems":[{"id":22,"uris":["http://zotero.org/users/local/XwxHrfiy/items/HLD5QNZV"],"uri":["http://zotero.org/users/local/XwxHrfiy/items/HLD5QNZV"],"itemData":{"id":22,"type":"article-journal","title":"Political constraints on international courts","author":[{"family":"Ginsburg","given":"Tom"}],"issued":{"date-parts":[["2013"]]}}}],"schema":"https://github.com/citation-style-language/schema/raw/master/csl-citation.json"} </w:instrText>
            </w:r>
            <w:r w:rsidR="00F5784F">
              <w:fldChar w:fldCharType="separate"/>
            </w:r>
            <w:r w:rsidR="00F5784F" w:rsidRPr="00F5784F">
              <w:rPr>
                <w:rFonts w:ascii="Calibri" w:hAnsi="Calibri" w:cs="Calibri"/>
              </w:rPr>
              <w:t>(Ginsburg, 2013)</w:t>
            </w:r>
            <w:r w:rsidR="00F5784F">
              <w:fldChar w:fldCharType="end"/>
            </w:r>
            <w:r>
              <w:t>. Morales has also suggested</w:t>
            </w:r>
            <w:r w:rsidR="00B24498">
              <w:t>, along with Chavez,</w:t>
            </w:r>
            <w:r>
              <w:t xml:space="preserve"> creating</w:t>
            </w:r>
            <w:r w:rsidR="00B24498">
              <w:t xml:space="preserve"> or expanding</w:t>
            </w:r>
            <w:r>
              <w:t xml:space="preserve"> an alternate human rights tribunal in the region </w:t>
            </w:r>
            <w:r>
              <w:fldChar w:fldCharType="begin"/>
            </w:r>
            <w:r>
              <w:instrText xml:space="preserve"> ADDIN ZOTERO_ITEM CSL_CITATION {"citationID":"VIjTTPMg","properties":{"formattedCitation":"(Couso et al., 2010)","plainCitation":"(Couso et al., 2010)","noteIndex":0},"citationItems":[{"id":73,"uris":["http://zotero.org/users/local/XwxHrfiy/items/XAJ8YLUM"],"uri":["http://zotero.org/users/local/XwxHrfiy/items/XAJ8YLUM"],"itemData":{"id":73,"type":"book","title":"Cultures of Legality: Judicialization and Political Activism in Latin America","publisher":"Cambridge University Press","number-of-pages":"305","source":"Google Books","abstract":"Ideas about law are undergoing dramatic change in Latin America. The consolidation of democracy as the predominant form of government and the proliferation of transnational legal instruments have ushered in an era of new legal conceptions and practices. Law has become a core focus of political movements and policy-making. This volume explores the changing legal ideas and practices that accompany, cause, and are a consequence of the judicialization of politics in Latin America. It is the product of a three-year international research effort, sponsored by the Law and Society Association, the Latin American Studies Association, and the Ford Foundation, that gathered leading and emerging scholars of Latin American courts from across disciplines and across continents.","ISBN":"978-0-521-76723-1","note":"Google-Books-ID: DlfwzlwGikcC","shortTitle":"Cultures of Legality","language":"en","author":[{"family":"Couso","given":"Javier"},{"family":"Huneeus","given":"Alexandra"},{"family":"Sieder","given":"Rachel"}],"issued":{"date-parts":[["2010",4,30]]}}}],"schema":"https://github.com/citation-style-language/schema/raw/master/csl-citation.json"} </w:instrText>
            </w:r>
            <w:r>
              <w:fldChar w:fldCharType="separate"/>
            </w:r>
            <w:r w:rsidRPr="00994671">
              <w:rPr>
                <w:rFonts w:ascii="Calibri" w:hAnsi="Calibri" w:cs="Calibri"/>
              </w:rPr>
              <w:t>(Couso et al., 2010)</w:t>
            </w:r>
            <w:r>
              <w:fldChar w:fldCharType="end"/>
            </w:r>
            <w:r w:rsidR="00B24498">
              <w:t>.</w:t>
            </w:r>
          </w:p>
        </w:tc>
      </w:tr>
      <w:tr w:rsidR="009259B9" w14:paraId="26578252" w14:textId="77777777" w:rsidTr="000645EC">
        <w:tc>
          <w:tcPr>
            <w:tcW w:w="3505" w:type="dxa"/>
          </w:tcPr>
          <w:p w14:paraId="2A05DCD8" w14:textId="747A5424" w:rsidR="009259B9" w:rsidRDefault="009E5AFA">
            <w:r>
              <w:t>Rwanda withdraws from ACtHPR</w:t>
            </w:r>
          </w:p>
        </w:tc>
        <w:tc>
          <w:tcPr>
            <w:tcW w:w="5845" w:type="dxa"/>
          </w:tcPr>
          <w:p w14:paraId="3DF620DD" w14:textId="115DF017" w:rsidR="009259B9" w:rsidRDefault="0098264D">
            <w:r>
              <w:t xml:space="preserve">The controversial judgment occurred in 2017, finding that Rwanda violated </w:t>
            </w:r>
            <w:r w:rsidR="00A31326">
              <w:t xml:space="preserve">the right to free speech for restricting the rights of a political figure associated with the promotion of genocide and terrorism. This elicited explicit resistance from the Rwandan government. The government announced its decision to withdraw in March 2016, claiming that the court was dominated by those associated with the genocide in 1994. Daly &amp; Wiebusch find that this is a case of backlash, because of the implied overall lack of legitimacy of the court and the opening of an opportunity for others to follow suit </w:t>
            </w:r>
            <w:r w:rsidR="009259B9">
              <w:fldChar w:fldCharType="begin"/>
            </w:r>
            <w:r w:rsidR="009259B9">
              <w:instrText xml:space="preserve"> ADDIN ZOTERO_ITEM CSL_CITATION {"citationID":"F9mnzf82","properties":{"formattedCitation":"(Daly &amp; Wiebusch, 2018)","plainCitation":"(Daly &amp; Wiebusch, 2018)","noteIndex":0},"citationItems":[{"id":5,"uris":["http://zotero.org/users/local/XwxHrfiy/items/MCNSNK3S"],"uri":["http://zotero.org/users/local/XwxHrfiy/items/MCNSNK3S"],"itemData":{"id":5,"type":"article-journal","title":"The African Court on Human and Peoples' Rights: mapping resistance against a young court","container-title":"International Journal of Law in Context","page":"294-313","volume":"14","issue":"02","source":"Crossref","abstract":"At first glance, it appears that the African Court on Human and Peoples’ Rights – the first pan-continental court of the African Union (AU) for human rights protection – epitomises the advances made by international courts in Africa in the past decade. Since its first judgment in 2009, the Court has taken a robust approach to its mandate and its docket is growing apace. However, a closer look at the overall context in which the Court operates reveals that it is susceptible to many of the patterns of resistance that have hampered other international courts in the region, which cut across the development of its authority and impact. This paper analyses the forms and patterns of resistance against the African Court and the actors involved, emphasising the additional difficulties entailed in mapping resistance to a young court compared to long-established courts, such as the European and Inter-American human rights courts.","DOI":"10.1017/S1744552318000083","ISSN":"1744-5523, 1744-5531","shortTitle":"The African Court on Human and Peoples' Rights","language":"en","author":[{"family":"Daly","given":"Tom Gerald"},{"family":"Wiebusch","given":"Micha"}],"issued":{"date-parts":[["2018",6]]}}}],"schema":"https://github.com/citation-style-language/schema/raw/master/csl-citation.json"} </w:instrText>
            </w:r>
            <w:r w:rsidR="009259B9">
              <w:fldChar w:fldCharType="separate"/>
            </w:r>
            <w:r w:rsidR="009259B9" w:rsidRPr="009259B9">
              <w:rPr>
                <w:rFonts w:ascii="Calibri" w:hAnsi="Calibri" w:cs="Calibri"/>
              </w:rPr>
              <w:t>(Daly &amp; Wiebusch, 2018)</w:t>
            </w:r>
            <w:r w:rsidR="009259B9">
              <w:fldChar w:fldCharType="end"/>
            </w:r>
            <w:r w:rsidR="00A31326">
              <w:t xml:space="preserve">. </w:t>
            </w:r>
          </w:p>
        </w:tc>
      </w:tr>
      <w:tr w:rsidR="009259B9" w14:paraId="2CAC0076" w14:textId="77777777" w:rsidTr="000645EC">
        <w:tc>
          <w:tcPr>
            <w:tcW w:w="3505" w:type="dxa"/>
          </w:tcPr>
          <w:p w14:paraId="254AEB3F" w14:textId="58248FD5" w:rsidR="00A31326" w:rsidRDefault="00EB6F7C" w:rsidP="009E5AFA">
            <w:r>
              <w:t>US opposes renewal of WTO AB appointments</w:t>
            </w:r>
          </w:p>
        </w:tc>
        <w:tc>
          <w:tcPr>
            <w:tcW w:w="5845" w:type="dxa"/>
          </w:tcPr>
          <w:p w14:paraId="462FA3CE" w14:textId="40DCF3AA" w:rsidR="009259B9" w:rsidRDefault="00EB6F7C" w:rsidP="006B6AE6">
            <w:r>
              <w:t xml:space="preserve">The US had opposed judges in 2011 and 2016 but those were </w:t>
            </w:r>
            <w:r w:rsidR="006B6AE6">
              <w:t xml:space="preserve">individual </w:t>
            </w:r>
            <w:r>
              <w:t>cases with specific rationales. The Trump Administration has started blocking any reappointments, which potentially ends the AB system altogether</w:t>
            </w:r>
            <w:r w:rsidR="006B6AE6">
              <w:t xml:space="preserve"> in 2019 </w:t>
            </w:r>
            <w:r w:rsidR="0032219C">
              <w:fldChar w:fldCharType="begin"/>
            </w:r>
            <w:r w:rsidR="0032219C">
              <w:instrText xml:space="preserve"> ADDIN ZOTERO_ITEM CSL_CITATION {"citationID":"ixqczKEP","properties":{"formattedCitation":"(Shaffer, Elsig, &amp; Pollack, 2017)","plainCitation":"(Shaffer, Elsig, &amp; Pollack, 2017)","noteIndex":0},"citationItems":[{"id":4497,"uris":["http://zotero.org/groups/2205545/items/XZ886PUV"],"uri":["http://zotero.org/groups/2205545/items/XZ886PUV"],"itemData":{"id":4497,"type":"report","title":"U.S. Threats to the WTO Appellate Body","publisher":"Social Science Research Network","publisher-place":"Rochester, NY","genre":"SSRN Scholarly Paper","source":"papers.ssrn.com","event-place":"Rochester, NY","abstract":"This is a compilation of four pieces that the authors published in the Washington Post and Huffington Post documenting and responding to challenges to the WTO Appellate Body and its members under different U.S. administrations over years.","URL":"https://papers.ssrn.com/abstract=3087524","number":"ID 3087524","language":"en","author":[{"family":"Shaffer","given":"Gregory"},{"family":"Elsig","given":"Manfred"},{"family":"Pollack","given":"Mark A."}],"issued":{"date-parts":[["2017",12,13]]},"accessed":{"date-parts":[["2018",8,22]]}}}],"schema":"https://github.com/citation-style-language/schema/raw/master/csl-citation.json"} </w:instrText>
            </w:r>
            <w:r w:rsidR="0032219C">
              <w:fldChar w:fldCharType="separate"/>
            </w:r>
            <w:r w:rsidR="0032219C" w:rsidRPr="0032219C">
              <w:rPr>
                <w:rFonts w:ascii="Calibri" w:hAnsi="Calibri" w:cs="Calibri"/>
              </w:rPr>
              <w:t>(Shaffer, Elsig, &amp; Pollack, 2017)</w:t>
            </w:r>
            <w:r w:rsidR="0032219C">
              <w:fldChar w:fldCharType="end"/>
            </w:r>
            <w:r w:rsidR="006B6AE6">
              <w:t>.</w:t>
            </w:r>
            <w:bookmarkStart w:id="0" w:name="_GoBack"/>
            <w:bookmarkEnd w:id="0"/>
          </w:p>
        </w:tc>
      </w:tr>
      <w:tr w:rsidR="009E5AFA" w14:paraId="2C4FCC02" w14:textId="77777777" w:rsidTr="000645EC">
        <w:tc>
          <w:tcPr>
            <w:tcW w:w="3505" w:type="dxa"/>
          </w:tcPr>
          <w:p w14:paraId="4B4B25FB" w14:textId="72ABBB51" w:rsidR="009E5AFA" w:rsidRDefault="009E5AFA" w:rsidP="009E5AFA">
            <w:r>
              <w:t>Kenya pushes for reform of East African Court of Justice</w:t>
            </w:r>
          </w:p>
        </w:tc>
        <w:tc>
          <w:tcPr>
            <w:tcW w:w="5845" w:type="dxa"/>
          </w:tcPr>
          <w:p w14:paraId="1CFCE0FB" w14:textId="59650B92" w:rsidR="009E5AFA" w:rsidRDefault="009E5AFA" w:rsidP="009E5AFA">
            <w:r>
              <w:t xml:space="preserve">2006. The Court rejected Kenya’s proposed candidates for the East African Legislative Assembly. The Kenyan government viewed this as a violation of sovereignty and taking sides with their political opponents. The government tried several methods of backlash, mostly notably threatening to remove the court’s two Kenyan judges. These attempts were blocked, but instead the EAC Treaty was amended (outside of the accepted institutional processes) to change the structure and function of the court </w:t>
            </w:r>
            <w:r>
              <w:fldChar w:fldCharType="begin"/>
            </w:r>
            <w:r w:rsidR="0032219C">
              <w:instrText xml:space="preserve"> ADDIN ZOTERO_ITEM CSL_CITATION {"citationID":"z94ffong","properties":{"formattedCitation":"(Alter et al., 2016; Caserta &amp; Cebulak, 2018a)","plainCitation":"(Alter et al., 2016; Caserta &amp; Cebulak, 2018a)","noteIndex":0},"citationItems":[{"id":"eMnwaido/9ufohv8B","uris":["http://zotero.org/users/local/XwxHrfiy/items/I2K3YL64"],"uri":["http://zotero.org/users/local/XwxHrfiy/items/I2K3YL64"],"itemData":{"id":30,"type":"article-journal","title":"Backlash against International Courts in West, East and Southern Africa: Causes and Consequences","container-title":"European Journal of International Law","page":"293-328","volume":"27","issue":"2","source":"academic.oup.com","abstract":"Abstract.  This article discusses three credible attempts by African governments to restrict the jurisdiction of three similarly situated sub-regional courts in","DOI":"10.1093/ejil/chw019","ISSN":"0938-5428","shortTitle":"Backlash against International Courts in West, East and Southern Africa","journalAbbreviation":"Eur J Int Law","language":"en","author":[{"family":"Alter","given":"Karen J."},{"family":"Gathii","given":"James T."},{"family":"Helfer","given":"Laurence R."}],"issued":{"date-parts":[["2016",5,1]]}}},{"id":"eMnwaido/88zPNV9U","uris":["http://zotero.org/users/local/XwxHrfiy/items/6ZSHKHJU"],"uri":["http://zotero.org/users/local/XwxHrfiy/items/6ZSHKHJU"],"itemData":{"id":17,"type":"article-journal","title":"The limits of international adjudication: authority and resistance of regional economic courts in times of crisis","container-title":"International Journal of Law in Context","page":"275-293","volume":"14","issue":"2","source":"Cambridge Core","abstract":"The paper compares the involvement of four regional economic courts in legal disputes mirroring constitutional, political and social crises at national or regional levels. These four judicial bodies of the EU, the Andean Community, the East African Community and the Central American Integration System have all faced varied forms of resistance to their involvement and their general authority. By comparing these four case-studies from across the globe, the paper identifies institutional and contextual factors that explain the uneven resistance. While the regional economic courts in Central America and East Africa were subject to backlash from the Member States, their counterparts in Europe and Latin America avoided backlash but at the price of achieving only a narrow authority.","DOI":"10.1017/S1744552318000071","ISSN":"1744-5523, 1744-5531","shortTitle":"The limits of international adjudication","language":"en","author":[{"family":"Caserta","given":"Salvatore"},{"family":"Cebulak","given":"Pola"}],"issued":{"date-parts":[["2018",6]]}}}],"schema":"https://github.com/citation-style-language/schema/raw/master/csl-citation.json"} </w:instrText>
            </w:r>
            <w:r>
              <w:fldChar w:fldCharType="separate"/>
            </w:r>
            <w:r w:rsidR="0032219C" w:rsidRPr="0032219C">
              <w:rPr>
                <w:rFonts w:ascii="Calibri" w:hAnsi="Calibri" w:cs="Calibri"/>
              </w:rPr>
              <w:t>(Alter et al., 2016; Caserta &amp; Cebulak, 2018a)</w:t>
            </w:r>
            <w:r>
              <w:fldChar w:fldCharType="end"/>
            </w:r>
            <w:r>
              <w:t xml:space="preserve">. </w:t>
            </w:r>
          </w:p>
        </w:tc>
      </w:tr>
      <w:tr w:rsidR="00B24498" w14:paraId="02F089A5" w14:textId="77777777" w:rsidTr="000645EC">
        <w:tc>
          <w:tcPr>
            <w:tcW w:w="3505" w:type="dxa"/>
          </w:tcPr>
          <w:p w14:paraId="09DF9962" w14:textId="3DD25C15" w:rsidR="00B24498" w:rsidRDefault="000D0E9E">
            <w:r>
              <w:t xml:space="preserve">UK promotes Brighton Declaration and </w:t>
            </w:r>
            <w:r w:rsidR="00B24498">
              <w:t>threatens to withdraw from ECtHR</w:t>
            </w:r>
          </w:p>
        </w:tc>
        <w:tc>
          <w:tcPr>
            <w:tcW w:w="5845" w:type="dxa"/>
          </w:tcPr>
          <w:p w14:paraId="620C0A35" w14:textId="0508593A" w:rsidR="00B24498" w:rsidRDefault="00AC794A">
            <w:r>
              <w:t xml:space="preserve">In 2014, the UK administration planned to exit the ECHR unless they were given the right to veto any decisions made in the court, citing a lack of national sovereignty and the expanding role of the court into new issue areas </w:t>
            </w:r>
            <w:r>
              <w:fldChar w:fldCharType="begin"/>
            </w:r>
            <w:r>
              <w:instrText xml:space="preserve"> ADDIN ZOTERO_ITEM CSL_CITATION {"citationID":"s9ASsGc7","properties":{"formattedCitation":"(Watt &amp; Bowcott, 2014)","plainCitation":"(Watt &amp; Bowcott, 2014)","noteIndex":0},"citationItems":[{"id":109,"uris":["http://zotero.org/users/local/XwxHrfiy/items/8VE65395"],"uri":["http://zotero.org/users/local/XwxHrfiy/items/8VE65395"],"itemData":{"id":109,"type":"article-newspaper","title":"Tories plan to withdraw UK from European convention on human rights","container-title":"The Guardian","section":"Politics","source":"www.theguardian.com","abstract":"Chris Grayling says Conservative government would withdraw if parliament failed to secure right to veto Strasbourg court rulings","URL":"http://www.theguardian.com/politics/2014/oct/03/tories-plan-uk-withdrawal-european-convention-on-human-rights","ISSN":"0261-3077","language":"en-GB","author":[{"family":"Watt","given":"Nicholas"},{"family":"Bowcott","given":"Owen"}],"issued":{"date-parts":[["2014",10,3]]},"accessed":{"date-parts":[["2018",7,10]]}}}],"schema":"https://github.com/citation-style-language/schema/raw/master/csl-citation.json"} </w:instrText>
            </w:r>
            <w:r>
              <w:fldChar w:fldCharType="separate"/>
            </w:r>
            <w:r w:rsidRPr="00CB5FD9">
              <w:rPr>
                <w:rFonts w:ascii="Calibri" w:hAnsi="Calibri" w:cs="Calibri"/>
              </w:rPr>
              <w:t>(Watt &amp; Bowcott, 2014)</w:t>
            </w:r>
            <w:r>
              <w:fldChar w:fldCharType="end"/>
            </w:r>
            <w:r>
              <w:t xml:space="preserve">. They hoped to see the court become an advisory body without any binding authority </w:t>
            </w:r>
            <w:r w:rsidR="00113435">
              <w:rPr>
                <w:rFonts w:ascii="Calibri" w:hAnsi="Calibri" w:cs="Calibri"/>
                <w:szCs w:val="24"/>
              </w:rPr>
              <w:fldChar w:fldCharType="begin"/>
            </w:r>
            <w:r w:rsidR="0052479A">
              <w:rPr>
                <w:rFonts w:ascii="Calibri" w:hAnsi="Calibri" w:cs="Calibri"/>
                <w:szCs w:val="24"/>
              </w:rPr>
              <w:instrText xml:space="preserve"> ADDIN ZOTERO_ITEM CSL_CITATION {"citationID":"EcqC1AbY","properties":{"formattedCitation":"(UK Conservative Party, 2014)","plainCitation":"(UK Conservative Party, 2014)","noteIndex":0},"citationItems":[{"id":160,"uris":["http://zotero.org/users/local/XwxHrfiy/items/GXFRJGGM"],"uri":["http://zotero.org/users/local/XwxHrfiy/items/GXFRJGGM"],"itemData":{"id":160,"type":"report","title":"Protecting Human Rights in the UK: The Conservatives' Proposals for Changing Britain's Human Rights Laws","publisher":"UK Conservative Party","URL":"https://www.conservatives.com/~/media/files/downloadable%20files/human_rights.pdf","shortTitle":"Protecting Human Rights in the UK","issued":{"date-parts":[["2014"]]}}}],"schema":"https://github.com/citation-style-language/schema/raw/master/csl-citation.json"} </w:instrText>
            </w:r>
            <w:r w:rsidR="00113435">
              <w:rPr>
                <w:rFonts w:ascii="Calibri" w:hAnsi="Calibri" w:cs="Calibri"/>
                <w:szCs w:val="24"/>
              </w:rPr>
              <w:fldChar w:fldCharType="separate"/>
            </w:r>
            <w:r w:rsidR="00113435" w:rsidRPr="00113435">
              <w:rPr>
                <w:rFonts w:ascii="Calibri" w:hAnsi="Calibri" w:cs="Calibri"/>
              </w:rPr>
              <w:t>(UK Conservative Party, 2014)</w:t>
            </w:r>
            <w:r w:rsidR="00113435">
              <w:rPr>
                <w:rFonts w:ascii="Calibri" w:hAnsi="Calibri" w:cs="Calibri"/>
                <w:szCs w:val="24"/>
              </w:rPr>
              <w:fldChar w:fldCharType="end"/>
            </w:r>
            <w:r>
              <w:t xml:space="preserve">. Britain has </w:t>
            </w:r>
            <w:r w:rsidR="000D0E9E">
              <w:t>been</w:t>
            </w:r>
            <w:r>
              <w:t xml:space="preserve"> a critic of the court since around 2012, after the Court overruled domestic decisions on polarized issues. The Brighton Declaration</w:t>
            </w:r>
            <w:r w:rsidR="000D0E9E">
              <w:t>, adopted in 2012,</w:t>
            </w:r>
            <w:r>
              <w:t xml:space="preserve"> seeks to limit the court’s authority over national courts and narrow the criteria for selecting cases </w:t>
            </w:r>
            <w:r>
              <w:fldChar w:fldCharType="begin"/>
            </w:r>
            <w:r w:rsidR="0052479A">
              <w:instrText xml:space="preserve"> ADDIN ZOTERO_ITEM CSL_CITATION {"citationID":"aednoKq7","properties":{"formattedCitation":"(\\uc0\\u8220{}Down to the wire: Human rights and Europe,\\uc0\\u8221{} 2012; Madsen, 2016)","plainCitation":"(“Down to the wire: Human rights and Europe,” 2012; Madsen, 2016)","noteIndex":0},"citationItems":[{"id":124,"uris":["http://zotero.org/users/local/XwxHrfiy/items/GHN2Y9TU"],"uri":["http://zotero.org/users/local/XwxHrfiy/items/GHN2Y9TU"],"itemData":{"id":124,"type":"article-magazine","title":"Down to the wire: Human rights and Europe","container-title":"The Economist","URL":"http://go.galegroup.com.proxy.library.georgetown.edu/ps/i.do?p=BIC1&amp;u=wash43584&amp;id=GALE|A286098195&amp;v=2.1&amp;it=r&amp;sid=summon","issued":{"date-parts":[["2012",4,14]]},"accessed":{"date-parts":[["2018",7,10]]}}},{"id":12,"uris":["http://zotero.org/users/local/XwxHrfiy/items/AJZ9G3F9"],"uri":["http://zotero.org/users/local/XwxHrfiy/items/AJZ9G3F9"],"itemData":{"id":12,"type":"article-journal","title":"The challenging authority of the European Court of Human Rights: from Cold War legal diplomacy to the Brighton Declaration and backlash","container-title":"Law &amp; Contemp. Probs.","page":"141","volume":"79","author":[{"family":"Madsen","given":"Mikael Rask"}],"issued":{"date-parts":[["2016"]]}}}],"schema":"https://github.com/citation-style-language/schema/raw/master/csl-citation.json"} </w:instrText>
            </w:r>
            <w:r>
              <w:fldChar w:fldCharType="separate"/>
            </w:r>
            <w:r w:rsidR="0052479A" w:rsidRPr="0052479A">
              <w:rPr>
                <w:rFonts w:ascii="Calibri" w:hAnsi="Calibri" w:cs="Calibri"/>
                <w:szCs w:val="24"/>
              </w:rPr>
              <w:t>(“Down to the wire: Human rights and Europe,” 2012; Madsen, 2016)</w:t>
            </w:r>
            <w:r>
              <w:fldChar w:fldCharType="end"/>
            </w:r>
            <w:r w:rsidR="000D0E9E">
              <w:t xml:space="preserve">. Pulling out of ECtHR is also a part of Theresa May’s 2020 campaign </w:t>
            </w:r>
            <w:r w:rsidR="000D0E9E">
              <w:fldChar w:fldCharType="begin"/>
            </w:r>
            <w:r w:rsidR="000D0E9E">
              <w:instrText xml:space="preserve"> ADDIN ZOTERO_ITEM CSL_CITATION {"citationID":"6ncFVmTf","properties":{"formattedCitation":"(Hope, 2016)","plainCitation":"(Hope, 2016)","noteIndex":0},"citationItems":[{"id":126,"uris":["http://zotero.org/users/local/XwxHrfiy/items/HSXXVVGP"],"uri":["http://zotero.org/users/local/XwxHrfiy/items/HSXXVVGP"],"itemData":{"id":126,"type":"article-newspaper","title":"PM plans to pull out of human rights court: New Bill of Rights faces Brexit delay [Edition 2]","container-title":"The Daily Telegraph; London (UK)","publisher-place":"London (UK), United Kingdom, London (UK)","page":"1","section":"News","source":"ProQuest","event-place":"London (UK), United Kingdom, London (UK)","abstract":"THERESA MAY will put pulling out of the European Court of Human Rights at the heart of her campaign for the 2020 general election campaign, after ministers conceded that reform plans had been delayed by Brexit.","ISSN":"03071235","shortTitle":"PM plans to pull out of human rights court","language":"English","author":[{"family":"Hope","given":"Christopher"}],"issued":{"date-parts":[["2016",12,29]]}}}],"schema":"https://github.com/citation-style-language/schema/raw/master/csl-citation.json"} </w:instrText>
            </w:r>
            <w:r w:rsidR="000D0E9E">
              <w:fldChar w:fldCharType="separate"/>
            </w:r>
            <w:r w:rsidR="000D0E9E" w:rsidRPr="000D0E9E">
              <w:rPr>
                <w:rFonts w:ascii="Calibri" w:hAnsi="Calibri" w:cs="Calibri"/>
              </w:rPr>
              <w:t>(Hope, 2016)</w:t>
            </w:r>
            <w:r w:rsidR="000D0E9E">
              <w:fldChar w:fldCharType="end"/>
            </w:r>
            <w:r w:rsidR="000D0E9E">
              <w:t>.</w:t>
            </w:r>
          </w:p>
        </w:tc>
      </w:tr>
      <w:tr w:rsidR="00582034" w14:paraId="6E79CF68" w14:textId="77777777" w:rsidTr="000645EC">
        <w:tc>
          <w:tcPr>
            <w:tcW w:w="3505" w:type="dxa"/>
          </w:tcPr>
          <w:p w14:paraId="72D0654D" w14:textId="4848C85A" w:rsidR="00582034" w:rsidRDefault="00582034">
            <w:r>
              <w:lastRenderedPageBreak/>
              <w:t>Russia restricts authority of ECtHR</w:t>
            </w:r>
          </w:p>
        </w:tc>
        <w:tc>
          <w:tcPr>
            <w:tcW w:w="5845" w:type="dxa"/>
          </w:tcPr>
          <w:p w14:paraId="1470935F" w14:textId="2A7E00DB" w:rsidR="000D0E9E" w:rsidRDefault="000D0E9E">
            <w:r>
              <w:t xml:space="preserve">After the 2004 reforms in Protocol No. 11 to reduce the court’s backlog of cases and continuing investigation into human rights in the country, Russia began to oppose the court and has threatened to withdraw several times. </w:t>
            </w:r>
            <w:r>
              <w:fldChar w:fldCharType="begin"/>
            </w:r>
            <w:r>
              <w:instrText xml:space="preserve"> ADDIN ZOTERO_ITEM CSL_CITATION {"citationID":"V5xopdw4","properties":{"formattedCitation":"(Hillebrecht, 2014; Madsen, 2016)","plainCitation":"(Hillebrecht, 2014; Madsen, 2016)","noteIndex":0},"citationItems":[{"id":137,"uris":["http://zotero.org/users/local/XwxHrfiy/items/KYUB337Y"],"uri":["http://zotero.org/users/local/XwxHrfiy/items/KYUB337Y"],"itemData":{"id":137,"type":"article-newspaper","title":"The rocky relationship between Russia and the European Court of Human Rights","container-title":"Washington Post.com","section":"monkey-cage","source":"Factiva","abstract":"Courtney Hillebrecht is an assistant professor of political science at the University of Nebraska-Lincoln and the author of \"Domestic Politics and International Human Rights Tribunals: The Problem of Compliance\" (Cambridge University Press 2014 Earlier this month, in Strasbourg, France, the Parliamentary Assembly of the Council of Europe voted to suspend Russia's voting rights . The Council of Europe is a regional organization that brings together 47 European member countries and consists of diplomatic, parliamentary and judicial institutions, most notably the European Court of Human Rights . The suspension of Russia's voting rights to the Parliamentary Assembly was the most recent — and perhaps most pointed — example of the discord between Strasbourg and Moscow, but it certainly wasn't the first. As Russia and the Council of Europe continue to navigate their uneasy partnership, human rights in Russia hang in the balance.","URL":"http://global.factiva.com/redir/default.aspx?P=sa&amp;an=WPCOM00020140423ea4n005k3&amp;cat=a&amp;ep=ASE","language":"English","author":[{"family":"Hillebrecht","given":"Courtney"}],"issued":{"date-parts":[["2014",4,23]]},"accessed":{"date-parts":[["2018",7,10]]}}},{"id":12,"uris":["http://zotero.org/users/local/XwxHrfiy/items/AJZ9G3F9"],"uri":["http://zotero.org/users/local/XwxHrfiy/items/AJZ9G3F9"],"itemData":{"id":12,"type":"article-journal","title":"The challenging authority of the European Court of Human Rights: from Cold War legal diplomacy to the Brighton Declaration and backlash","container-title":"Law &amp; Contemp. Probs.","page":"141","volume":"79","author":[{"family":"Madsen","given":"Mikael Rask"}],"issued":{"date-parts":[["2016"]]}}}],"schema":"https://github.com/citation-style-language/schema/raw/master/csl-citation.json"} </w:instrText>
            </w:r>
            <w:r>
              <w:fldChar w:fldCharType="separate"/>
            </w:r>
            <w:r w:rsidRPr="000D0E9E">
              <w:rPr>
                <w:rFonts w:ascii="Calibri" w:hAnsi="Calibri" w:cs="Calibri"/>
              </w:rPr>
              <w:t>(Hillebrecht, 2014; Madsen, 2016)</w:t>
            </w:r>
            <w:r>
              <w:fldChar w:fldCharType="end"/>
            </w:r>
            <w:r>
              <w:t xml:space="preserve">. </w:t>
            </w:r>
          </w:p>
          <w:p w14:paraId="3FCB1F3A" w14:textId="286DE115" w:rsidR="00582034" w:rsidRDefault="00582034">
            <w:r>
              <w:t>In 2015, Russia’s Constitutional Court, backed by the legislature, redefined the country’s relationship with the ECtHR, reinforcing previous patterns of noncompliance with and nonenforcement of ECtHR rulings</w:t>
            </w:r>
            <w:r w:rsidR="000D0E9E">
              <w:t xml:space="preserve"> </w:t>
            </w:r>
            <w:r w:rsidR="000D0E9E">
              <w:fldChar w:fldCharType="begin"/>
            </w:r>
            <w:r w:rsidR="000D0E9E">
              <w:instrText xml:space="preserve"> ADDIN ZOTERO_ITEM CSL_CITATION {"citationID":"lTA8RyVT","properties":{"formattedCitation":"(M\\uc0\\u228{}lksoo, 2016)","plainCitation":"(Mälksoo, 2016)","noteIndex":0},"citationItems":[{"id":42,"uris":["http://zotero.org/users/local/XwxHrfiy/items/Q7I3FB36"],"uri":["http://zotero.org/users/local/XwxHrfiy/items/Q7I3FB36"],"itemData":{"id":42,"type":"article-journal","title":"Russia’s Constitutional Court Defies the European Court of Human Rights: Constitutional Court of the Russian Federation Judgment of 14 July 2015, No 21-П/2015","container-title":"European Constitutional Law Review","page":"377-395","volume":"12","issue":"2","source":"Cambridge Core","abstract":"//static.cambridge.org/content/id/urn%3Acambridge.org%3Aid%3Aarticle%3AS1574019616000237/resource/name/firstPage-S1574019616000237a.jpg","DOI":"10.1017/S1574019616000237","ISSN":"1574-0196, 1744-5515","shortTitle":"Russia’s Constitutional Court Defies the European Court of Human Rights","language":"en","author":[{"family":"Mälksoo","given":"Lauri"}],"issued":{"date-parts":[["2016",9]]}}}],"schema":"https://github.com/citation-style-language/schema/raw/master/csl-citation.json"} </w:instrText>
            </w:r>
            <w:r w:rsidR="000D0E9E">
              <w:fldChar w:fldCharType="separate"/>
            </w:r>
            <w:r w:rsidR="000D0E9E" w:rsidRPr="000D0E9E">
              <w:rPr>
                <w:rFonts w:ascii="Calibri" w:hAnsi="Calibri" w:cs="Calibri"/>
                <w:szCs w:val="24"/>
              </w:rPr>
              <w:t>(Mälksoo, 2016)</w:t>
            </w:r>
            <w:r w:rsidR="000D0E9E">
              <w:fldChar w:fldCharType="end"/>
            </w:r>
            <w:r>
              <w:t xml:space="preserve">. The Constitutional Court ruling limits the ability of the ECtHR to rule in certain areas where the ECtHR rulings conflict with the Russian constitution </w:t>
            </w:r>
            <w:r>
              <w:fldChar w:fldCharType="begin"/>
            </w:r>
            <w:r>
              <w:instrText xml:space="preserve"> ADDIN ZOTERO_ITEM CSL_CITATION {"citationID":"3sWxXBxQ","properties":{"formattedCitation":"(M\\uc0\\u228{}lksoo, 2016)","plainCitation":"(Mälksoo, 2016)","noteIndex":0},"citationItems":[{"id":42,"uris":["http://zotero.org/users/local/XwxHrfiy/items/Q7I3FB36"],"uri":["http://zotero.org/users/local/XwxHrfiy/items/Q7I3FB36"],"itemData":{"id":42,"type":"article-journal","title":"Russia’s Constitutional Court Defies the European Court of Human Rights: Constitutional Court of the Russian Federation Judgment of 14 July 2015, No 21-П/2015","container-title":"European Constitutional Law Review","page":"377-395","volume":"12","issue":"2","source":"Cambridge Core","abstract":"//static.cambridge.org/content/id/urn%3Acambridge.org%3Aid%3Aarticle%3AS1574019616000237/resource/name/firstPage-S1574019616000237a.jpg","DOI":"10.1017/S1574019616000237","ISSN":"1574-0196, 1744-5515","shortTitle":"Russia’s Constitutional Court Defies the European Court of Human Rights","language":"en","author":[{"family":"Mälksoo","given":"Lauri"}],"issued":{"date-parts":[["2016",9]]}}}],"schema":"https://github.com/citation-style-language/schema/raw/master/csl-citation.json"} </w:instrText>
            </w:r>
            <w:r>
              <w:fldChar w:fldCharType="separate"/>
            </w:r>
            <w:r w:rsidRPr="00582034">
              <w:rPr>
                <w:rFonts w:ascii="Calibri" w:hAnsi="Calibri" w:cs="Calibri"/>
                <w:szCs w:val="24"/>
              </w:rPr>
              <w:t>(Mälksoo, 2016)</w:t>
            </w:r>
            <w:r>
              <w:fldChar w:fldCharType="end"/>
            </w:r>
            <w:r>
              <w:t>. This limits the authority of the court over the Russian state.</w:t>
            </w:r>
          </w:p>
        </w:tc>
      </w:tr>
      <w:tr w:rsidR="002F45A0" w:rsidRPr="00BD7F71" w14:paraId="4F86ECEC" w14:textId="77777777" w:rsidTr="000645EC">
        <w:tc>
          <w:tcPr>
            <w:tcW w:w="3505" w:type="dxa"/>
          </w:tcPr>
          <w:p w14:paraId="4F83B6F5" w14:textId="528FF8B5" w:rsidR="002F45A0" w:rsidRDefault="002F45A0">
            <w:r>
              <w:t>Venezuela exits the Andean Community</w:t>
            </w:r>
            <w:r w:rsidR="006F6DC4">
              <w:t>/ATJ</w:t>
            </w:r>
          </w:p>
        </w:tc>
        <w:tc>
          <w:tcPr>
            <w:tcW w:w="5845" w:type="dxa"/>
          </w:tcPr>
          <w:p w14:paraId="0B0EBD75" w14:textId="55B1ACCE" w:rsidR="002F45A0" w:rsidRPr="00BD7F71" w:rsidRDefault="00BD7F71">
            <w:r w:rsidRPr="00BD7F71">
              <w:t>In 2006, Chavez decided to withd</w:t>
            </w:r>
            <w:r>
              <w:t>raw from the Andean Community</w:t>
            </w:r>
            <w:r w:rsidR="001F328E">
              <w:t xml:space="preserve">, favoring instead alternatives less exposed to US interests </w:t>
            </w:r>
            <w:r w:rsidR="001F328E">
              <w:fldChar w:fldCharType="begin"/>
            </w:r>
            <w:r w:rsidR="001F328E">
              <w:instrText xml:space="preserve"> ADDIN ZOTERO_ITEM CSL_CITATION {"citationID":"33NlTdtz","properties":{"formattedCitation":"(Alter &amp; Helfer, 2017)","plainCitation":"(Alter &amp; Helfer, 2017)","noteIndex":0},"citationItems":[{"id":145,"uris":["http://zotero.org/users/local/XwxHrfiy/items/ZL9SMAJT"],"uri":["http://zotero.org/users/local/XwxHrfiy/items/ZL9SMAJT"],"itemData":{"id":145,"type":"book","title":"The Authority of the Andean Tribunal of Justice in a Time of Regional Political Crisis","publisher":"Oxford University Press","source":"www.oxfordscholarship.com.proxy.library.georgetown.edu","abstract":"This chapter considers the geopolitical factors now threatening the Andean Community and explains how the Andean Tribunal of Justice (ATJ) has responded to this crisis. It also explains why the ATJ's intellectual property (IP) island continues to thrive even as threats to the larger integration project loom larger. It then returns to the Ecuador noncompliance dispute, introduced in Chapter 6, and considers how developments in the Andean integration process may affect the influence and power of the ATJ going forward. Divisions in the Andean Community, together with the pull of competing regional projects such as Mercosur and UNASUR — a merger of the Andean Community and Mercosur — have impeded the longstanding goal of creating an Andean common market and led to significantly reduced government support for the Andean integration project as a whole. This chapter thus attempts to understand what happened to the ATJ's authority during this crisis.","URL":"http://www.oxfordscholarship.com/view/10.1093/acprof:oso/9780199680788.001.0001/acprof-9780199680788-chapter-7","ISBN":"978-0-19-176072-3","language":"en_US","author":[{"family":"Alter","given":"Karen J."},{"family":"Helfer","given":"Laurence R."}],"issued":{"date-parts":[["2017",3,16]]},"accessed":{"date-parts":[["2018",7,11]]}}}],"schema":"https://github.com/citation-style-language/schema/raw/master/csl-citation.json"} </w:instrText>
            </w:r>
            <w:r w:rsidR="001F328E">
              <w:fldChar w:fldCharType="separate"/>
            </w:r>
            <w:r w:rsidR="001F328E" w:rsidRPr="001F328E">
              <w:rPr>
                <w:rFonts w:ascii="Calibri" w:hAnsi="Calibri" w:cs="Calibri"/>
              </w:rPr>
              <w:t>(Alter &amp; Helfer, 2017)</w:t>
            </w:r>
            <w:r w:rsidR="001F328E">
              <w:fldChar w:fldCharType="end"/>
            </w:r>
            <w:r w:rsidR="001F328E">
              <w:t>.</w:t>
            </w:r>
            <w:r w:rsidR="00AC248B">
              <w:t xml:space="preserve">  The withdrawal was catalyzed by Peru and Colombia’s free trade agreements with the United States </w:t>
            </w:r>
            <w:r w:rsidR="00AC248B">
              <w:fldChar w:fldCharType="begin"/>
            </w:r>
            <w:r w:rsidR="00AC248B">
              <w:instrText xml:space="preserve"> ADDIN ZOTERO_ITEM CSL_CITATION {"citationID":"WNo60dFR","properties":{"formattedCitation":"(Alter &amp; Helfer, 2017)","plainCitation":"(Alter &amp; Helfer, 2017)","noteIndex":0},"citationItems":[{"id":145,"uris":["http://zotero.org/users/local/XwxHrfiy/items/ZL9SMAJT"],"uri":["http://zotero.org/users/local/XwxHrfiy/items/ZL9SMAJT"],"itemData":{"id":145,"type":"book","title":"The Authority of the Andean Tribunal of Justice in a Time of Regional Political Crisis","publisher":"Oxford University Press","source":"www.oxfordscholarship.com.proxy.library.georgetown.edu","abstract":"This chapter considers the geopolitical factors now threatening the Andean Community and explains how the Andean Tribunal of Justice (ATJ) has responded to this crisis. It also explains why the ATJ's intellectual property (IP) island continues to thrive even as threats to the larger integration project loom larger. It then returns to the Ecuador noncompliance dispute, introduced in Chapter 6, and considers how developments in the Andean integration process may affect the influence and power of the ATJ going forward. Divisions in the Andean Community, together with the pull of competing regional projects such as Mercosur and UNASUR — a merger of the Andean Community and Mercosur — have impeded the longstanding goal of creating an Andean common market and led to significantly reduced government support for the Andean integration project as a whole. This chapter thus attempts to understand what happened to the ATJ's authority during this crisis.","URL":"http://www.oxfordscholarship.com/view/10.1093/acprof:oso/9780199680788.001.0001/acprof-9780199680788-chapter-7","ISBN":"978-0-19-176072-3","language":"en_US","author":[{"family":"Alter","given":"Karen J."},{"family":"Helfer","given":"Laurence R."}],"issued":{"date-parts":[["2017",3,16]]},"accessed":{"date-parts":[["2018",7,11]]}}}],"schema":"https://github.com/citation-style-language/schema/raw/master/csl-citation.json"} </w:instrText>
            </w:r>
            <w:r w:rsidR="00AC248B">
              <w:fldChar w:fldCharType="separate"/>
            </w:r>
            <w:r w:rsidR="00AC248B" w:rsidRPr="00AC248B">
              <w:rPr>
                <w:rFonts w:ascii="Calibri" w:hAnsi="Calibri" w:cs="Calibri"/>
              </w:rPr>
              <w:t>(Alter &amp; Helfer, 2017)</w:t>
            </w:r>
            <w:r w:rsidR="00AC248B">
              <w:fldChar w:fldCharType="end"/>
            </w:r>
            <w:r w:rsidR="00AC248B">
              <w:t xml:space="preserve">. </w:t>
            </w:r>
            <w:r w:rsidR="0099763F">
              <w:t xml:space="preserve"> This meant that the AC came to a standstill because of the </w:t>
            </w:r>
            <w:r w:rsidR="00AC248B">
              <w:t>conflicting politics of</w:t>
            </w:r>
            <w:r w:rsidR="0099763F">
              <w:t xml:space="preserve"> the remaining members </w:t>
            </w:r>
            <w:r w:rsidR="002F45A0">
              <w:fldChar w:fldCharType="begin"/>
            </w:r>
            <w:r w:rsidR="0032219C">
              <w:instrText xml:space="preserve"> ADDIN ZOTERO_ITEM CSL_CITATION {"citationID":"g0Y10uD3","properties":{"formattedCitation":"(Alter &amp; Helfer, 2017; Caserta &amp; Cebulak, 2018a)","plainCitation":"(Alter &amp; Helfer, 2017; Caserta &amp; Cebulak, 2018a)","noteIndex":0},"citationItems":[{"id":"eMnwaido/WNxA5s0z","uris":["http://zotero.org/users/local/XwxHrfiy/items/ZL9SMAJT"],"uri":["http://zotero.org/users/local/XwxHrfiy/items/ZL9SMAJT"],"itemData":{"id":145,"type":"book","title":"The Authority of the Andean Tribunal of Justice in a Time of Regional Political Crisis","publisher":"Oxford University Press","source":"www.oxfordscholarship.com.proxy.library.georgetown.edu","abstract":"This chapter considers the geopolitical factors now threatening the Andean Community and explains how the Andean Tribunal of Justice (ATJ) has responded to this crisis. It also explains why the ATJ's intellectual property (IP) island continues to thrive even as threats to the larger integration project loom larger. It then returns to the Ecuador noncompliance dispute, introduced in Chapter 6, and considers how developments in the Andean integration process may affect the influence and power of the ATJ going forward. Divisions in the Andean Community, together with the pull of competing regional projects such as Mercosur and UNASUR — a merger of the Andean Community and Mercosur — have impeded the longstanding goal of creating an Andean common market and led to significantly reduced government support for the Andean integration project as a whole. This chapter thus attempts to understand what happened to the ATJ's authority during this crisis.","URL":"http://www.oxfordscholarship.com/view/10.1093/acprof:oso/9780199680788.001.0001/acprof-9780199680788-chapter-7","ISBN":"978-0-19-176072-3","language":"en_US","author":[{"family":"Alter","given":"Karen J."},{"family":"Helfer","given":"Laurence R."}],"issued":{"date-parts":[["2017",3,16]]},"accessed":{"date-parts":[["2018",7,11]]}}},{"id":"eMnwaido/88zPNV9U","uris":["http://zotero.org/users/local/XwxHrfiy/items/6ZSHKHJU"],"uri":["http://zotero.org/users/local/XwxHrfiy/items/6ZSHKHJU"],"itemData":{"id":17,"type":"article-journal","title":"The limits of international adjudication: authority and resistance of regional economic courts in times of crisis","container-title":"International Journal of Law in Context","page":"275-293","volume":"14","issue":"2","source":"Cambridge Core","abstract":"The paper compares the involvement of four regional economic courts in legal disputes mirroring constitutional, political and social crises at national or regional levels. These four judicial bodies of the EU, the Andean Community, the East African Community and the Central American Integration System have all faced varied forms of resistance to their involvement and their general authority. By comparing these four case-studies from across the globe, the paper identifies institutional and contextual factors that explain the uneven resistance. While the regional economic courts in Central America and East Africa were subject to backlash from the Member States, their counterparts in Europe and Latin America avoided backlash but at the price of achieving only a narrow authority.","DOI":"10.1017/S1744552318000071","ISSN":"1744-5523, 1744-5531","shortTitle":"The limits of international adjudication","language":"en","author":[{"family":"Caserta","given":"Salvatore"},{"family":"Cebulak","given":"Pola"}],"issued":{"date-parts":[["2018",6]]}}}],"schema":"https://github.com/citation-style-language/schema/raw/master/csl-citation.json"} </w:instrText>
            </w:r>
            <w:r w:rsidR="002F45A0">
              <w:fldChar w:fldCharType="separate"/>
            </w:r>
            <w:r w:rsidR="0032219C" w:rsidRPr="0032219C">
              <w:rPr>
                <w:rFonts w:ascii="Calibri" w:hAnsi="Calibri" w:cs="Calibri"/>
              </w:rPr>
              <w:t>(Alter &amp; Helfer, 2017; Caserta &amp; Cebulak, 2018a)</w:t>
            </w:r>
            <w:r w:rsidR="002F45A0">
              <w:fldChar w:fldCharType="end"/>
            </w:r>
            <w:r w:rsidR="00AC248B">
              <w:t>.</w:t>
            </w:r>
            <w:r w:rsidR="00143587">
              <w:t xml:space="preserve"> </w:t>
            </w:r>
          </w:p>
        </w:tc>
      </w:tr>
      <w:tr w:rsidR="002F45A0" w14:paraId="41D6CDE1" w14:textId="77777777" w:rsidTr="000645EC">
        <w:tc>
          <w:tcPr>
            <w:tcW w:w="3505" w:type="dxa"/>
          </w:tcPr>
          <w:p w14:paraId="52FA958A" w14:textId="18529D48" w:rsidR="002F45A0" w:rsidRDefault="002F45A0">
            <w:r>
              <w:t>Ecuador threatens to leave AC</w:t>
            </w:r>
            <w:r w:rsidR="006F6DC4">
              <w:t>/ATJ, but does not follow through</w:t>
            </w:r>
          </w:p>
        </w:tc>
        <w:tc>
          <w:tcPr>
            <w:tcW w:w="5845" w:type="dxa"/>
          </w:tcPr>
          <w:p w14:paraId="7247A6CC" w14:textId="16FA16B9" w:rsidR="002F45A0" w:rsidRDefault="00BD7F71">
            <w:r>
              <w:t>The court’s first cases focused on reforms by Ecuador’s president Correa since 2007. After the court rule</w:t>
            </w:r>
            <w:r w:rsidR="0099763F">
              <w:t>d</w:t>
            </w:r>
            <w:r>
              <w:t xml:space="preserve"> against Correa, </w:t>
            </w:r>
            <w:r w:rsidR="0099763F">
              <w:t xml:space="preserve">Ecuador threatened to leave, but the rest of its pushback has remained within the rules of the system </w:t>
            </w:r>
            <w:r w:rsidR="002F45A0">
              <w:fldChar w:fldCharType="begin"/>
            </w:r>
            <w:r w:rsidR="0032219C">
              <w:instrText xml:space="preserve"> ADDIN ZOTERO_ITEM CSL_CITATION {"citationID":"wiOTyjGK","properties":{"formattedCitation":"(Caserta &amp; Cebulak, 2018a)","plainCitation":"(Caserta &amp; Cebulak, 2018a)","noteIndex":0},"citationItems":[{"id":"eMnwaido/88zPNV9U","uris":["http://zotero.org/users/local/XwxHrfiy/items/6ZSHKHJU"],"uri":["http://zotero.org/users/local/XwxHrfiy/items/6ZSHKHJU"],"itemData":{"id":17,"type":"article-journal","title":"The limits of international adjudication: authority and resistance of regional economic courts in times of crisis","container-title":"International Journal of Law in Context","page":"275-293","volume":"14","issue":"2","source":"Cambridge Core","abstract":"The paper compares the involvement of four regional economic courts in legal disputes mirroring constitutional, political and social crises at national or regional levels. These four judicial bodies of the EU, the Andean Community, the East African Community and the Central American Integration System have all faced varied forms of resistance to their involvement and their general authority. By comparing these four case-studies from across the globe, the paper identifies institutional and contextual factors that explain the uneven resistance. While the regional economic courts in Central America and East Africa were subject to backlash from the Member States, their counterparts in Europe and Latin America avoided backlash but at the price of achieving only a narrow authority.","DOI":"10.1017/S1744552318000071","ISSN":"1744-5523, 1744-5531","shortTitle":"The limits of international adjudication","language":"en","author":[{"family":"Caserta","given":"Salvatore"},{"family":"Cebulak","given":"Pola"}],"issued":{"date-parts":[["2018",6]]}}}],"schema":"https://github.com/citation-style-language/schema/raw/master/csl-citation.json"} </w:instrText>
            </w:r>
            <w:r w:rsidR="002F45A0">
              <w:fldChar w:fldCharType="separate"/>
            </w:r>
            <w:r w:rsidR="0032219C" w:rsidRPr="0032219C">
              <w:rPr>
                <w:rFonts w:ascii="Calibri" w:hAnsi="Calibri" w:cs="Calibri"/>
              </w:rPr>
              <w:t>(Caserta &amp; Cebulak, 2018a)</w:t>
            </w:r>
            <w:r w:rsidR="002F45A0">
              <w:fldChar w:fldCharType="end"/>
            </w:r>
            <w:r w:rsidR="0099763F">
              <w:t>.</w:t>
            </w:r>
            <w:r w:rsidR="00AE4D3E">
              <w:t xml:space="preserve"> </w:t>
            </w:r>
            <w:r w:rsidR="00AC248B">
              <w:t xml:space="preserve">Meanwhile, Ecuador has failed to comply with free trade rules, and was expected to leave the agreement facing cases challenging its policies, but did not and has pursued legal approaches instead </w:t>
            </w:r>
            <w:r w:rsidR="00AE4D3E">
              <w:fldChar w:fldCharType="begin"/>
            </w:r>
            <w:r w:rsidR="00AE4D3E">
              <w:instrText xml:space="preserve"> ADDIN ZOTERO_ITEM CSL_CITATION {"citationID":"9u4TwzwF","properties":{"formattedCitation":"(Alter &amp; Helfer, 2017)","plainCitation":"(Alter &amp; Helfer, 2017)","noteIndex":0},"citationItems":[{"id":145,"uris":["http://zotero.org/users/local/XwxHrfiy/items/ZL9SMAJT"],"uri":["http://zotero.org/users/local/XwxHrfiy/items/ZL9SMAJT"],"itemData":{"id":145,"type":"book","title":"The Authority of the Andean Tribunal of Justice in a Time of Regional Political Crisis","publisher":"Oxford University Press","source":"www.oxfordscholarship.com.proxy.library.georgetown.edu","abstract":"This chapter considers the geopolitical factors now threatening the Andean Community and explains how the Andean Tribunal of Justice (ATJ) has responded to this crisis. It also explains why the ATJ's intellectual property (IP) island continues to thrive even as threats to the larger integration project loom larger. It then returns to the Ecuador noncompliance dispute, introduced in Chapter 6, and considers how developments in the Andean integration process may affect the influence and power of the ATJ going forward. Divisions in the Andean Community, together with the pull of competing regional projects such as Mercosur and UNASUR — a merger of the Andean Community and Mercosur — have impeded the longstanding goal of creating an Andean common market and led to significantly reduced government support for the Andean integration project as a whole. This chapter thus attempts to understand what happened to the ATJ's authority during this crisis.","URL":"http://www.oxfordscholarship.com/view/10.1093/acprof:oso/9780199680788.001.0001/acprof-9780199680788-chapter-7","ISBN":"978-0-19-176072-3","language":"en_US","author":[{"family":"Alter","given":"Karen J."},{"family":"Helfer","given":"Laurence R."}],"issued":{"date-parts":[["2017",3,16]]},"accessed":{"date-parts":[["2018",7,11]]}}}],"schema":"https://github.com/citation-style-language/schema/raw/master/csl-citation.json"} </w:instrText>
            </w:r>
            <w:r w:rsidR="00AE4D3E">
              <w:fldChar w:fldCharType="separate"/>
            </w:r>
            <w:r w:rsidR="00AE4D3E" w:rsidRPr="00AE4D3E">
              <w:rPr>
                <w:rFonts w:ascii="Calibri" w:hAnsi="Calibri" w:cs="Calibri"/>
              </w:rPr>
              <w:t>(Alter &amp; Helfer, 2017)</w:t>
            </w:r>
            <w:r w:rsidR="00AE4D3E">
              <w:fldChar w:fldCharType="end"/>
            </w:r>
            <w:r w:rsidR="00AC248B">
              <w:t>.</w:t>
            </w:r>
          </w:p>
        </w:tc>
      </w:tr>
      <w:tr w:rsidR="00E20858" w14:paraId="169FBC7A" w14:textId="77777777" w:rsidTr="000645EC">
        <w:tc>
          <w:tcPr>
            <w:tcW w:w="3505" w:type="dxa"/>
          </w:tcPr>
          <w:p w14:paraId="12F3650F" w14:textId="11487938" w:rsidR="00E20858" w:rsidRDefault="00E20858" w:rsidP="00E20858">
            <w:r>
              <w:t xml:space="preserve">Central American countries oppose the CACJ </w:t>
            </w:r>
          </w:p>
        </w:tc>
        <w:tc>
          <w:tcPr>
            <w:tcW w:w="5845" w:type="dxa"/>
          </w:tcPr>
          <w:p w14:paraId="6F08541D" w14:textId="63783299" w:rsidR="00E20858" w:rsidRDefault="00E20858" w:rsidP="00E20858">
            <w:r>
              <w:t xml:space="preserve">In 2005, the court ruled on a dispute involving the separation of powers of the Nicaraguan presidency, overruling the Nicaraguan Supreme Court. Since then, several Central American countries have moved away from the court and tried to limit its resources and jurisdictions </w:t>
            </w:r>
            <w:r>
              <w:fldChar w:fldCharType="begin"/>
            </w:r>
            <w:r w:rsidR="0032219C">
              <w:instrText xml:space="preserve"> ADDIN ZOTERO_ITEM CSL_CITATION {"citationID":"NsUQbuiJ","properties":{"formattedCitation":"(Caserta, 2017; Caserta &amp; Cebulak, 2018b)","plainCitation":"(Caserta, 2017; Caserta &amp; Cebulak, 2018b)","noteIndex":0},"citationItems":[{"id":4221,"uris":["http://zotero.org/groups/2205545/items/QBLPRHB3"],"uri":["http://zotero.org/groups/2205545/items/QBLPRHB3"],"itemData":{"id":4221,"type":"article-journal","title":"Regional Integration through Law and International Courts – the Interplay between De Jure and De Facto Supranationality in Central America and the Caribbean","container-title":"Leiden Journal of International Law","page":"579-601","volume":"30","issue":"3","source":"Cambridge Core","abstract":"The article proposes an innovative theoretical framework outlining preconditions for Regional International Courts (RICs) to act as engines of supranationality in different institutional and socio-political contexts. In so doing, the article nuances the theoretical approaches to supranationality and supranational adjudication. The article focuses on the Central American Court of Justice (CACJ) and the Caribbean Court of Justice (CCJ). Both courts have been branded institutional copies of the Court of Justice of the European Union (CJEU); they have even borrowed key jurisprudential principles from the Luxembourg Court with the goal of expanding the reach of Central American and Caribbean Community Laws. Yet, both the CACJ and the CCJ have thus far failed to foster supranationality in their respective systems. This is because the conditions allowing RICs to become engines of integration lie, for the most part, beyond the direct control of the judges, most notably, with other institutional, political, and societal actors, such as national judges, regional organs, legal and political elites, as well as academics. The article thus suggests that RICs can become engines of supranationality only to the extent to which they are supported by a set of institutional, political, and societal pre-conditions allowing for the concrete enforcement of the rulings of the RIC at the regional and national levels.","DOI":"10.1017/S0922156517000322","ISSN":"0922-1565, 1478-9698","language":"en","author":[{"family":"Caserta","given":"Salvatore"}],"issued":{"date-parts":[["2017",9]]}}},{"id":"eMnwaido/8rKnGP14","uris":["http://zotero.org/users/5030476/items/6ZSHKHJU"],"uri":["http://zotero.org/users/5030476/items/6ZSHKHJU"],"itemData":{"id":17,"type":"article-journal","title":"The limits of international adjudication: authority and resistance of regional economic courts in times of crisis","container-title":"International Journal of Law in Context","page":"275-293","volume":"14","issue":"2","source":"Cambridge Core","abstract":"The paper compares the involvement of four regional economic courts in legal disputes mirroring constitutional, political and social crises at national or regional levels. These four judicial bodies of the EU, the Andean Community, the East African Community and the Central American Integration System have all faced varied forms of resistance to their involvement and their general authority. By comparing these four case-studies from across the globe, the paper identifies institutional and contextual factors that explain the uneven resistance. While the regional economic courts in Central America and East Africa were subject to backlash from the Member States, their counterparts in Europe and Latin America avoided backlash but at the price of achieving only a narrow authority.","DOI":"10.1017/S1744552318000071","ISSN":"1744-5523, 1744-5531","shortTitle":"The limits of international adjudication","language":"en","author":[{"family":"Caserta","given":"Salvatore"},{"family":"Cebulak","given":"Pola"}],"issued":{"date-parts":[["2018",6]]}}}],"schema":"https://github.com/citation-style-language/schema/raw/master/csl-citation.json"} </w:instrText>
            </w:r>
            <w:r>
              <w:fldChar w:fldCharType="separate"/>
            </w:r>
            <w:r w:rsidR="0032219C" w:rsidRPr="0032219C">
              <w:rPr>
                <w:rFonts w:ascii="Calibri" w:hAnsi="Calibri" w:cs="Calibri"/>
              </w:rPr>
              <w:t>(Caserta, 2017; Caserta &amp; Cebulak, 2018b)</w:t>
            </w:r>
            <w:r>
              <w:fldChar w:fldCharType="end"/>
            </w:r>
            <w:r>
              <w:t>.</w:t>
            </w:r>
          </w:p>
          <w:p w14:paraId="2D8FBCAB" w14:textId="77777777" w:rsidR="00E20858" w:rsidRDefault="00E20858" w:rsidP="00E20858"/>
          <w:p w14:paraId="7E45C7C1" w14:textId="77777777" w:rsidR="00E20858" w:rsidRDefault="00E20858" w:rsidP="00E20858">
            <w:r>
              <w:t xml:space="preserve">In 2015, Costa Rica withdrew from the Central American Integration System (SICA), which includes the CACJ, because the institution was unable to work with Costa Rica’s decisions regarding an influx of Cuban migrants </w:t>
            </w:r>
            <w:r>
              <w:fldChar w:fldCharType="begin"/>
            </w:r>
            <w:r>
              <w:instrText xml:space="preserve"> ADDIN ZOTERO_ITEM CSL_CITATION {"citationID":"XIQwZuES","properties":{"formattedCitation":"(\\uc0\\u8220{}Analysts call Costa Rica\\uc0\\u8217{}s withdrawal from SICA \\uc0\\u8216{}deadly blow\\uc0\\u8217{} for organization,\\uc0\\u8221{} 2015)","plainCitation":"(“Analysts call Costa Rica’s withdrawal from SICA ‘deadly blow’ for organization,” 2015)","noteIndex":0},"citationItems":[{"id":427,"uris":["http://zotero.org/groups/2205545/items/79QUUXI3"],"uri":["http://zotero.org/groups/2205545/items/79QUUXI3"],"itemData":{"id":427,"type":"article-newspaper","title":"Analysts call Costa Rica's withdrawal from SICA \"deadly blow\" for organization","container-title":"BBC Monitoring Americas; London","publisher-place":"London, United Kingdom, London","source":"ProQuest","event-place":"London, United Kingdom, London","abstract":"Text of report by Costa Rican newspaper Prensa Libre website on 19 December [Report by editorial staff: \"Analyst: Departure of Costa Rica is an 'Almost Deadly' Blow Against SICA\"] Note: The below translation is machine based with limited editorial intervention More than two decades after its creation, the Central American Integration System (SICA), whose aim is the regional unification based on peace, freedom, and development, received an \"almost deadly\" blow with the decision of Costa Rica to suspend its political participation, an analyst told EFE.","URL":"http://search.proquest.com/docview/1751963248/abstract/A7339C2985184329PQ/1","language":"English","issued":{"date-parts":[["2015",12,28]]},"accessed":{"date-parts":[["2018",7,20]]}}}],"schema":"https://github.com/citation-style-language/schema/raw/master/csl-citation.json"} </w:instrText>
            </w:r>
            <w:r>
              <w:fldChar w:fldCharType="separate"/>
            </w:r>
            <w:r w:rsidRPr="00D435CB">
              <w:rPr>
                <w:rFonts w:ascii="Calibri" w:hAnsi="Calibri" w:cs="Calibri"/>
                <w:szCs w:val="24"/>
              </w:rPr>
              <w:t>(“Analysts call Costa Rica’s withdrawal from SICA ‘deadly blow’ for organization,” 2015)</w:t>
            </w:r>
            <w:r>
              <w:fldChar w:fldCharType="end"/>
            </w:r>
            <w:r>
              <w:t xml:space="preserve">.  Belize, Guatemala, and Nicaragua would not cooperate in the solution that Costa Rica advocated, and this withdrawal significantly hindered the organization’s functioning in the region </w:t>
            </w:r>
            <w:r>
              <w:fldChar w:fldCharType="begin"/>
            </w:r>
            <w:r>
              <w:instrText xml:space="preserve"> ADDIN ZOTERO_ITEM CSL_CITATION {"citationID":"nGC4Sq6Y","properties":{"formattedCitation":"(\\uc0\\u8220{}Costa Rica\\uc0\\u8217{}s leaving SICA said complicating situation in region,\\uc0\\u8221{} 2015)","plainCitation":"(“Costa Rica’s leaving SICA said complicating situation in region,” 2015)","noteIndex":0},"citationItems":[{"id":433,"uris":["http://zotero.org/groups/2205545/items/QULMBPGM"],"uri":["http://zotero.org/groups/2205545/items/QULMBPGM"],"itemData":{"id":433,"type":"article-newspaper","title":"Costa Rica's leaving SICA said complicating situation in region","container-title":"BBC Monitoring Americas; London","publisher-place":"London, United Kingdom, London","source":"ProQuest","event-place":"London, United Kingdom, London","abstract":"Costa Rica has seen itself reluctantly involved in this crisis even though it is not responsible for what caused it, and has conducted itself with a great humanitarian sense. [...]our government has the right to demand that this matter be addressed with regional strategies and to announce that it will grant no more temporary transit visas and deport to their country of origin all those immigrants who may enter the country illegally.","URL":"http://search.proquest.com/docview/1751963910/abstract/B7A7EE7BCF824A43PQ/1","language":"English","issued":{"date-parts":[["2015",12,28]]},"accessed":{"date-parts":[["2018",7,20]]}}}],"schema":"https://github.com/citation-style-language/schema/raw/master/csl-citation.json"} </w:instrText>
            </w:r>
            <w:r>
              <w:fldChar w:fldCharType="separate"/>
            </w:r>
            <w:r w:rsidRPr="00D435CB">
              <w:rPr>
                <w:rFonts w:ascii="Calibri" w:hAnsi="Calibri" w:cs="Calibri"/>
                <w:szCs w:val="24"/>
              </w:rPr>
              <w:t>(“Costa Rica’s leaving SICA said complicating situation in region,” 2015)</w:t>
            </w:r>
            <w:r>
              <w:fldChar w:fldCharType="end"/>
            </w:r>
            <w:r>
              <w:t xml:space="preserve">. The country rejoined about six months later </w:t>
            </w:r>
            <w:r>
              <w:fldChar w:fldCharType="begin"/>
            </w:r>
            <w:r>
              <w:instrText xml:space="preserve"> ADDIN ZOTERO_ITEM CSL_CITATION {"citationID":"Fzjzla1P","properties":{"formattedCitation":"(\\uc0\\u8220{}Costa Rica politics,\\uc0\\u8221{} 2016)","plainCitation":"(“Costa Rica politics,” 2016)","noteIndex":0},"citationItems":[{"id":430,"uris":["http://zotero.org/groups/2205545/items/DBFX8983"],"uri":["http://zotero.org/groups/2205545/items/DBFX8983"],"itemData":{"id":430,"type":"article-newspaper","title":"Costa Rica politics: Quick View - Costa Rica rejoins SICA","container-title":"EIU ViewsWire; New York","publisher-place":"New York, United States, New York","source":"ProQuest","event-place":"New York, United States, New York","abstract":"This became a major issue for Costa Rica following Nicaragua's decision to close the two countries' mutual border, leaving many Cuban migrants stranded in Costa Rica. With most migrants now having left Costa Rica, the immediate cause of frustration has been removed. In addition, Nicaragua and Costa Rica have recently resolved a dispute over Costa Rica's temporary banning of Nicaraguan milk exports in May that owed to sanitary problems.","URL":"http://search.proquest.com/docview/1804498614/abstract/BF0F5B6446F04355PQ/1","shortTitle":"Costa Rica politics","language":"English","issued":{"date-parts":[["2016",7,15]]},"accessed":{"date-parts":[["2018",7,20]]}}}],"schema":"https://github.com/citation-style-language/schema/raw/master/csl-citation.json"} </w:instrText>
            </w:r>
            <w:r>
              <w:fldChar w:fldCharType="separate"/>
            </w:r>
            <w:r w:rsidRPr="00D435CB">
              <w:rPr>
                <w:rFonts w:ascii="Calibri" w:hAnsi="Calibri" w:cs="Calibri"/>
                <w:szCs w:val="24"/>
              </w:rPr>
              <w:t>(“Costa Rica politics,” 2016)</w:t>
            </w:r>
            <w:r>
              <w:fldChar w:fldCharType="end"/>
            </w:r>
            <w:r>
              <w:t>.</w:t>
            </w:r>
          </w:p>
          <w:p w14:paraId="560D3CEF" w14:textId="77777777" w:rsidR="00E20858" w:rsidRDefault="00E20858" w:rsidP="00E20858">
            <w:pPr>
              <w:rPr>
                <w:rFonts w:ascii="Calibri" w:hAnsi="Calibri" w:cs="Calibri"/>
                <w:szCs w:val="24"/>
              </w:rPr>
            </w:pPr>
          </w:p>
          <w:p w14:paraId="1E78AD5E" w14:textId="54E7868C" w:rsidR="00E20858" w:rsidRDefault="00E20858" w:rsidP="00E20858">
            <w:r>
              <w:rPr>
                <w:rFonts w:ascii="Calibri" w:hAnsi="Calibri" w:cs="Calibri"/>
                <w:szCs w:val="24"/>
              </w:rPr>
              <w:lastRenderedPageBreak/>
              <w:t xml:space="preserve">Meanwhile, since it ratified the treaty in 2008, Guatemala has refused to appoint judges to the court, hindering its participation </w:t>
            </w:r>
            <w:r>
              <w:rPr>
                <w:rFonts w:ascii="Calibri" w:hAnsi="Calibri" w:cs="Calibri"/>
                <w:szCs w:val="24"/>
              </w:rPr>
              <w:fldChar w:fldCharType="begin"/>
            </w:r>
            <w:r>
              <w:rPr>
                <w:rFonts w:ascii="Calibri" w:hAnsi="Calibri" w:cs="Calibri"/>
                <w:szCs w:val="24"/>
              </w:rPr>
              <w:instrText xml:space="preserve"> ADDIN ZOTERO_ITEM CSL_CITATION {"citationID":"WI9kkPkj","properties":{"formattedCitation":"(Caserta, 2017)","plainCitation":"(Caserta, 2017)","noteIndex":0},"citationItems":[{"id":419,"uris":["http://zotero.org/groups/2205545/items/QBLPRHB3"],"uri":["http://zotero.org/groups/2205545/items/QBLPRHB3"],"itemData":{"id":419,"type":"article-journal","title":"Regional Integration through Law and International Courts – the Interplay between De Jure and De Facto Supranationality in Central America and the Caribbean","container-title":"Leiden Journal of International Law","page":"579-601","volume":"30","issue":"3","source":"Cambridge Core","abstract":"The article proposes an innovative theoretical framework outlining preconditions for Regional International Courts (RICs) to act as engines of supranationality in different institutional and socio-political contexts. In so doing, the article nuances the theoretical approaches to supranationality and supranational adjudication. The article focuses on the Central American Court of Justice (CACJ) and the Caribbean Court of Justice (CCJ). Both courts have been branded institutional copies of the Court of Justice of the European Union (CJEU); they have even borrowed key jurisprudential principles from the Luxembourg Court with the goal of expanding the reach of Central American and Caribbean Community Laws. Yet, both the CACJ and the CCJ have thus far failed to foster supranationality in their respective systems. This is because the conditions allowing RICs to become engines of integration lie, for the most part, beyond the direct control of the judges, most notably, with other institutional, political, and societal actors, such as national judges, regional organs, legal and political elites, as well as academics. The article thus suggests that RICs can become engines of supranationality only to the extent to which they are supported by a set of institutional, political, and societal pre-conditions allowing for the concrete enforcement of the rulings of the RIC at the regional and national levels.","DOI":"10.1017/S0922156517000322","ISSN":"0922-1565, 1478-9698","language":"en","author":[{"family":"Caserta","given":"Salvatore"}],"issued":{"date-parts":[["2017",9]]}}}],"schema":"https://github.com/citation-style-language/schema/raw/master/csl-citation.json"} </w:instrText>
            </w:r>
            <w:r>
              <w:rPr>
                <w:rFonts w:ascii="Calibri" w:hAnsi="Calibri" w:cs="Calibri"/>
                <w:szCs w:val="24"/>
              </w:rPr>
              <w:fldChar w:fldCharType="separate"/>
            </w:r>
            <w:r w:rsidRPr="00D435CB">
              <w:rPr>
                <w:rFonts w:ascii="Calibri" w:hAnsi="Calibri" w:cs="Calibri"/>
              </w:rPr>
              <w:t>(Caserta, 2017)</w:t>
            </w:r>
            <w:r>
              <w:rPr>
                <w:rFonts w:ascii="Calibri" w:hAnsi="Calibri" w:cs="Calibri"/>
                <w:szCs w:val="24"/>
              </w:rPr>
              <w:fldChar w:fldCharType="end"/>
            </w:r>
            <w:r>
              <w:t>.</w:t>
            </w:r>
          </w:p>
        </w:tc>
      </w:tr>
      <w:tr w:rsidR="002F45A0" w14:paraId="3F65D486" w14:textId="77777777" w:rsidTr="000645EC">
        <w:tc>
          <w:tcPr>
            <w:tcW w:w="3505" w:type="dxa"/>
          </w:tcPr>
          <w:p w14:paraId="08A12BCC" w14:textId="700FE830" w:rsidR="002F45A0" w:rsidRDefault="002F45A0">
            <w:r>
              <w:lastRenderedPageBreak/>
              <w:t xml:space="preserve">Venezuela </w:t>
            </w:r>
            <w:r w:rsidR="00AB5BD1">
              <w:t>withdraws from</w:t>
            </w:r>
            <w:r>
              <w:t xml:space="preserve"> ICSID</w:t>
            </w:r>
            <w:r w:rsidR="00102350">
              <w:t>, threatens to terminate BITs, and exits BIT with the Netherlands</w:t>
            </w:r>
          </w:p>
        </w:tc>
        <w:tc>
          <w:tcPr>
            <w:tcW w:w="5845" w:type="dxa"/>
          </w:tcPr>
          <w:p w14:paraId="2A19EB55" w14:textId="5AB378B3" w:rsidR="002F45A0" w:rsidRDefault="002F45A0">
            <w:r>
              <w:t>2012.</w:t>
            </w:r>
            <w:r w:rsidR="006F6DC4">
              <w:t xml:space="preserve"> Venezuela</w:t>
            </w:r>
            <w:r>
              <w:t xml:space="preserve"> withdraws from ICSID after Chavez announces intent to leave imperialist international organizations</w:t>
            </w:r>
            <w:r w:rsidR="006F6DC4">
              <w:t xml:space="preserve"> </w:t>
            </w:r>
            <w:r>
              <w:fldChar w:fldCharType="begin"/>
            </w:r>
            <w:r w:rsidR="00AB5BD1">
              <w:instrText xml:space="preserve"> ADDIN ZOTERO_ITEM CSL_CITATION {"citationID":"kPa8DEjy","properties":{"formattedCitation":"(de C\\uc0\\u243{}rdoba, 2011; Ginsburg, 2013; Kaushal, 2009; Langford &amp; Behn, 2016)","plainCitation":"(de Córdoba, 2011; Ginsburg, 2013; Kaushal, 2009; Langford &amp; Behn, 2016)","noteIndex":0},"citationItems":[{"id":143,"uris":["http://zotero.org/users/local/XwxHrfiy/items/M9P7PR8I"],"uri":["http://zotero.org/users/local/XwxHrfiy/items/M9P7PR8I"],"itemData":{"id":143,"type":"article-newspaper","title":"Chávez Takes Steps to Exit Global Forum; Pullout From World Bank Unit Would Fit a Nationalistic Bent","container-title":"Wall Street Journal (Online); New York, N.Y.","publisher-place":"New York, N.Y., United States, New York, N.Y.","page":"n/a","section":"World News","source":"ProQuest","event-place":"New York, N.Y., United States, New York, N.Y.","language":"English","author":[{"family":"Córdoba","given":"José","non-dropping-particle":"de"}],"issued":{"date-parts":[["2011",9,13]]}}},{"id":22,"uris":["http://zotero.org/users/local/XwxHrfiy/items/HLD5QNZV"],"uri":["http://zotero.org/users/local/XwxHrfiy/items/HLD5QNZV"],"itemData":{"id":22,"type":"article-journal","title":"Political constraints on international courts","author":[{"family":"Ginsburg","given":"Tom"}],"issued":{"date-parts":[["2013"]]}}},{"id":33,"uris":["http://zotero.org/users/local/XwxHrfiy/items/ASYP2IVL"],"uri":["http://zotero.org/users/local/XwxHrfiy/items/ASYP2IVL"],"itemData":{"id":33,"type":"article-journal","title":"Revisiting History: How the Past Matters for the Present Backlash against the Foreign Investment Regime Note","container-title":"Harvard International Law Journal","page":"491-534","volume":"50","source":"HeinOnline","shortTitle":"Revisiting History","journalAbbreviation":"Harv. Int'l L.J.","language":"eng","author":[{"family":"Kaushal","given":"Asha"}],"issued":{"date-parts":[["2009"]]}}},{"id":65,"uris":["http://zotero.org/users/local/XwxHrfiy/items/GNHSYGZX"],"uri":["http://zotero.org/users/local/XwxHrfiy/items/GNHSYGZX"],"itemData":{"id":65,"type":"report","title":"Managing Backlash: The Evolving Investment Treaty Arbitrator?","publisher":"Social Science Research Network","publisher-place":"Rochester, NY","genre":"SSRN Scholarly Paper","source":"papers.ssrn.com","event-place":"Rochester, NY","abstract":"Have investment treaty arbitrators responded to the so-called ‘legitimacy crisis’ that has beleaguered the international investment regime in the past decade? There are strong rational choice and discursive-based reasons for thinking that arbitrators would be responsive to the prevailing ‘stakeholder mood.’ However, a competing set of legalistic and attitudinal factors may prevent arbitrators from bending towards the arc of enhanced sociological legitimation. This article draws upon a newly created investment treaty arbitration database to analyze the extent and causes of a shift in treaty-based arbitration outcomes. The evidence suggests that arbitrators are conditionally reflexive: sensitive to both negative and positive signals from states, especially vocal, influential and developed states.","URL":"https://papers.ssrn.com/abstract=2835488","number":"ID 2835488","shortTitle":"Managing Backlash","language":"en","author":[{"family":"Langford","given":"Malcolm"},{"family":"Behn","given":"Daniel"}],"issued":{"date-parts":[["2016",9,6]]},"accessed":{"date-parts":[["2018",6,29]]}}}],"schema":"https://github.com/citation-style-language/schema/raw/master/csl-citation.json"} </w:instrText>
            </w:r>
            <w:r>
              <w:fldChar w:fldCharType="separate"/>
            </w:r>
            <w:r w:rsidR="00AB5BD1" w:rsidRPr="00AB5BD1">
              <w:rPr>
                <w:rFonts w:ascii="Calibri" w:hAnsi="Calibri" w:cs="Calibri"/>
                <w:szCs w:val="24"/>
              </w:rPr>
              <w:t>(de Córdoba, 2011; Ginsburg, 2013; Kaushal, 2009; Langford &amp; Behn, 2016)</w:t>
            </w:r>
            <w:r>
              <w:fldChar w:fldCharType="end"/>
            </w:r>
            <w:r w:rsidR="006F6DC4">
              <w:t>.</w:t>
            </w:r>
            <w:r>
              <w:t xml:space="preserve"> </w:t>
            </w:r>
            <w:r w:rsidR="006F6DC4">
              <w:t xml:space="preserve">The government has spread false press releases regarding the unfairness of the court </w:t>
            </w:r>
            <w:r w:rsidR="006F6DC4">
              <w:fldChar w:fldCharType="begin"/>
            </w:r>
            <w:r w:rsidR="006F6DC4">
              <w:instrText xml:space="preserve"> ADDIN ZOTERO_ITEM CSL_CITATION {"citationID":"ACikWPwz","properties":{"formattedCitation":"(Ginsburg, 2013)","plainCitation":"(Ginsburg, 2013)","noteIndex":0},"citationItems":[{"id":22,"uris":["http://zotero.org/users/local/XwxHrfiy/items/HLD5QNZV"],"uri":["http://zotero.org/users/local/XwxHrfiy/items/HLD5QNZV"],"itemData":{"id":22,"type":"article-journal","title":"Political constraints on international courts","author":[{"family":"Ginsburg","given":"Tom"}],"issued":{"date-parts":[["2013"]]}}}],"schema":"https://github.com/citation-style-language/schema/raw/master/csl-citation.json"} </w:instrText>
            </w:r>
            <w:r w:rsidR="006F6DC4">
              <w:fldChar w:fldCharType="separate"/>
            </w:r>
            <w:r w:rsidR="006F6DC4" w:rsidRPr="00F5784F">
              <w:rPr>
                <w:rFonts w:ascii="Calibri" w:hAnsi="Calibri" w:cs="Calibri"/>
              </w:rPr>
              <w:t>(Ginsburg, 2013)</w:t>
            </w:r>
            <w:r w:rsidR="006F6DC4">
              <w:fldChar w:fldCharType="end"/>
            </w:r>
            <w:r w:rsidR="006F6DC4">
              <w:t>.</w:t>
            </w:r>
            <w:r>
              <w:t xml:space="preserve"> </w:t>
            </w:r>
            <w:r w:rsidR="00F02E1C">
              <w:t xml:space="preserve">For more on the court’s legal reaction to the denunciation see </w:t>
            </w:r>
            <w:r>
              <w:fldChar w:fldCharType="begin"/>
            </w:r>
            <w:r>
              <w:instrText xml:space="preserve"> ADDIN ZOTERO_ITEM CSL_CITATION {"citationID":"rtTslSix","properties":{"formattedCitation":"(Bastin &amp; Lee, 2015)","plainCitation":"(Bastin &amp; Lee, 2015)","noteIndex":0},"citationItems":[{"id":70,"uris":["http://zotero.org/users/local/XwxHrfiy/items/YSBWGPNT"],"uri":["http://zotero.org/users/local/XwxHrfiy/items/YSBWGPNT"],"itemData":{"id":70,"type":"article-journal","title":"Investment arbitration-lack of jurisdiction under statute, treaty, and ICSID Convention-denunciation of ICSID Convention-lack of foreign ownership or control","container-title":"The American Journal of International Law; Washington","page":"858-865","volume":"109","issue":"4","source":"ProQuest","abstract":"Bastin and Lee comment on the decision of the investment arbitration in the case Venokolim Holding B. V .vs Bolivarian Republic of Venezuela. On Apr 3, 2015, the International Centre for Settlement of Investment Disputes (ICSD) issued the first public decision to consider the effect of a state's denunciation of the ICSD convention. Moreover, the tribunal decided that Venezuela's denunciation on Jan 24, 2012, did not preclude jurisdiction over a claim submitted in the period after notification of the denunciation but before its effective date.","ISSN":"00029300","language":"English","author":[{"family":"Bastin","given":"Lucas"},{"family":"Lee","given":"Aimee-Jane"}],"issued":{"date-parts":[["2015",10]]}}}],"schema":"https://github.com/citation-style-language/schema/raw/master/csl-citation.json"} </w:instrText>
            </w:r>
            <w:r>
              <w:fldChar w:fldCharType="separate"/>
            </w:r>
            <w:r w:rsidRPr="00FD6245">
              <w:rPr>
                <w:rFonts w:ascii="Calibri" w:hAnsi="Calibri" w:cs="Calibri"/>
              </w:rPr>
              <w:t>(Bastin &amp; Lee, 2015)</w:t>
            </w:r>
            <w:r>
              <w:fldChar w:fldCharType="end"/>
            </w:r>
            <w:r w:rsidR="00F02E1C">
              <w:t>.</w:t>
            </w:r>
            <w:r w:rsidR="00687C5D">
              <w:t xml:space="preserve"> </w:t>
            </w:r>
            <w:r w:rsidR="002C0A5E">
              <w:t xml:space="preserve">The denunciation did not have a large effect on existing disputes, since those that were pending are proceeding </w:t>
            </w:r>
            <w:r w:rsidR="00687C5D">
              <w:fldChar w:fldCharType="begin"/>
            </w:r>
            <w:r w:rsidR="00AB5BD1">
              <w:instrText xml:space="preserve"> ADDIN ZOTERO_ITEM CSL_CITATION {"citationID":"nQzbsHi6","properties":{"formattedCitation":"(de C\\uc0\\u243{}rdoba, 2011; Peinhardt &amp; Wellhausen, 2016)","plainCitation":"(de Córdoba, 2011; Peinhardt &amp; Wellhausen, 2016)","noteIndex":0},"citationItems":[{"id":143,"uris":["http://zotero.org/users/local/XwxHrfiy/items/M9P7PR8I"],"uri":["http://zotero.org/users/local/XwxHrfiy/items/M9P7PR8I"],"itemData":{"id":143,"type":"article-newspaper","title":"Chávez Takes Steps to Exit Global Forum; Pullout From World Bank Unit Would Fit a Nationalistic Bent","container-title":"Wall Street Journal (Online); New York, N.Y.","publisher-place":"New York, N.Y., United States, New York, N.Y.","page":"n/a","section":"World News","source":"ProQuest","event-place":"New York, N.Y., United States, New York, N.Y.","language":"English","author":[{"family":"Córdoba","given":"José","non-dropping-particle":"de"}],"issued":{"date-parts":[["2011",9,13]]}}},{"id":94,"uris":["http://zotero.org/users/local/XwxHrfiy/items/GJ5S9KX5"],"uri":["http://zotero.org/users/local/XwxHrfiy/items/GJ5S9KX5"],"itemData":{"id":94,"type":"article-journal","title":"Withdrawing from Investment Treaties but Protecting Investment","container-title":"Global Policy","page":"571-576","volume":"7","issue":"4","source":"Wiley Online Library","abstract":"A backlash against Investor State Dispute Settlement (ISDS), in which multinational corporations can sue governments, has led some states to unilaterally withdraw from some of the thousands of investment treaties that facilitate ISDS. But thanks to redundancies in the dense, decentralized network of investment treaties, states can reject some treaty commitments to ISDS and maintain most (if not all) international legal protections for foreign investors. In this article, we explain the source of redundancies, document the group of states that have taken advantage of unilateral withdrawal, and demonstrate that states can recalibrate their international legal commitments without eschewing contemporary international investment law.","DOI":"10.1111/1758-5899.12355","ISSN":"1758-5899","language":"en","author":[{"family":"Peinhardt","given":"Clint"},{"family":"Wellhausen","given":"Rachel L."}],"issued":{"date-parts":[["2016"]]}}}],"schema":"https://github.com/citation-style-language/schema/raw/master/csl-citation.json"} </w:instrText>
            </w:r>
            <w:r w:rsidR="00687C5D">
              <w:fldChar w:fldCharType="separate"/>
            </w:r>
            <w:r w:rsidR="00AB5BD1" w:rsidRPr="00AB5BD1">
              <w:rPr>
                <w:rFonts w:ascii="Calibri" w:hAnsi="Calibri" w:cs="Calibri"/>
                <w:szCs w:val="24"/>
              </w:rPr>
              <w:t>(de Córdoba, 2011; Peinhardt &amp; Wellhausen, 2016)</w:t>
            </w:r>
            <w:r w:rsidR="00687C5D">
              <w:fldChar w:fldCharType="end"/>
            </w:r>
            <w:r w:rsidR="002C0A5E">
              <w:t>.</w:t>
            </w:r>
            <w:r w:rsidR="001E3DCF">
              <w:t xml:space="preserve"> </w:t>
            </w:r>
            <w:r w:rsidR="00102350">
              <w:t xml:space="preserve"> Venezuela also began to discuss withdrawal from other BITs, and in 2008 terminated an important BIT with the Netherlands </w:t>
            </w:r>
            <w:r w:rsidR="00102350">
              <w:fldChar w:fldCharType="begin"/>
            </w:r>
            <w:r w:rsidR="00102350">
              <w:instrText xml:space="preserve"> ADDIN ZOTERO_ITEM CSL_CITATION {"citationID":"biEEyLPm","properties":{"formattedCitation":"(Kaushal, 2009; Peinhardt &amp; Wellhausen, 2016)","plainCitation":"(Kaushal, 2009; Peinhardt &amp; Wellhausen, 2016)","noteIndex":0},"citationItems":[{"id":33,"uris":["http://zotero.org/users/local/XwxHrfiy/items/ASYP2IVL"],"uri":["http://zotero.org/users/local/XwxHrfiy/items/ASYP2IVL"],"itemData":{"id":33,"type":"article-journal","title":"Revisiting History: How the Past Matters for the Present Backlash against the Foreign Investment Regime Note","container-title":"Harvard International Law Journal","page":"491-534","volume":"50","source":"HeinOnline","shortTitle":"Revisiting History","journalAbbreviation":"Harv. Int'l L.J.","language":"eng","author":[{"family":"Kaushal","given":"Asha"}],"issued":{"date-parts":[["2009"]]}}},{"id":94,"uris":["http://zotero.org/users/local/XwxHrfiy/items/GJ5S9KX5"],"uri":["http://zotero.org/users/local/XwxHrfiy/items/GJ5S9KX5"],"itemData":{"id":94,"type":"article-journal","title":"Withdrawing from Investment Treaties but Protecting Investment","container-title":"Global Policy","page":"571-576","volume":"7","issue":"4","source":"Wiley Online Library","abstract":"A backlash against Investor State Dispute Settlement (ISDS), in which multinational corporations can sue governments, has led some states to unilaterally withdraw from some of the thousands of investment treaties that facilitate ISDS. But thanks to redundancies in the dense, decentralized network of investment treaties, states can reject some treaty commitments to ISDS and maintain most (if not all) international legal protections for foreign investors. In this article, we explain the source of redundancies, document the group of states that have taken advantage of unilateral withdrawal, and demonstrate that states can recalibrate their international legal commitments without eschewing contemporary international investment law.","DOI":"10.1111/1758-5899.12355","ISSN":"1758-5899","language":"en","author":[{"family":"Peinhardt","given":"Clint"},{"family":"Wellhausen","given":"Rachel L."}],"issued":{"date-parts":[["2016"]]}}}],"schema":"https://github.com/citation-style-language/schema/raw/master/csl-citation.json"} </w:instrText>
            </w:r>
            <w:r w:rsidR="00102350">
              <w:fldChar w:fldCharType="separate"/>
            </w:r>
            <w:r w:rsidR="00102350" w:rsidRPr="00102350">
              <w:rPr>
                <w:rFonts w:ascii="Calibri" w:hAnsi="Calibri" w:cs="Calibri"/>
              </w:rPr>
              <w:t>(Kaushal, 2009; Peinhardt &amp; Wellhausen, 2016)</w:t>
            </w:r>
            <w:r w:rsidR="00102350">
              <w:fldChar w:fldCharType="end"/>
            </w:r>
            <w:r w:rsidR="00102350">
              <w:t xml:space="preserve">. </w:t>
            </w:r>
          </w:p>
        </w:tc>
      </w:tr>
      <w:tr w:rsidR="009E5AFA" w14:paraId="595E8E04" w14:textId="77777777" w:rsidTr="000645EC">
        <w:tc>
          <w:tcPr>
            <w:tcW w:w="3505" w:type="dxa"/>
          </w:tcPr>
          <w:p w14:paraId="74FE5C09" w14:textId="45D43EA9" w:rsidR="009E5AFA" w:rsidRDefault="009E5AFA" w:rsidP="009E5AFA">
            <w:r>
              <w:t>The Gambia challenges the Court of the Economic Community of West African States</w:t>
            </w:r>
          </w:p>
        </w:tc>
        <w:tc>
          <w:tcPr>
            <w:tcW w:w="5845" w:type="dxa"/>
          </w:tcPr>
          <w:p w14:paraId="5D1DC013" w14:textId="6B604772" w:rsidR="009E5AFA" w:rsidRDefault="009E5AFA" w:rsidP="009E5AFA">
            <w:r>
              <w:t xml:space="preserve">2009. Two of the first suits in the court were against Gambia. The government ignored them and acted against the rulings. In response, the Gambia proposed amendments to weaken the court. The other West African governments rejected Gambia’s challenge, making this what Alter and coauthors call a “failed backlash.” </w:t>
            </w:r>
            <w:r>
              <w:fldChar w:fldCharType="begin"/>
            </w:r>
            <w:r>
              <w:instrText xml:space="preserve"> ADDIN ZOTERO_ITEM CSL_CITATION {"citationID":"yjhHeift","properties":{"formattedCitation":"(Alter et al., 2016)","plainCitation":"(Alter et al., 2016)","noteIndex":0},"citationItems":[{"id":30,"uris":["http://zotero.org/users/local/XwxHrfiy/items/I2K3YL64"],"uri":["http://zotero.org/users/local/XwxHrfiy/items/I2K3YL64"],"itemData":{"id":30,"type":"article-journal","title":"Backlash against International Courts in West, East and Southern Africa: Causes and Consequences","container-title":"European Journal of International Law","page":"293-328","volume":"27","issue":"2","source":"academic.oup.com","abstract":"Abstract.  This article discusses three credible attempts by African governments to restrict the jurisdiction of three similarly situated sub-regional courts in","DOI":"10.1093/ejil/chw019","ISSN":"0938-5428","shortTitle":"Backlash against International Courts in West, East and Southern Africa","journalAbbreviation":"Eur J Int Law","language":"en","author":[{"family":"Alter","given":"Karen J."},{"family":"Gathii","given":"James T."},{"family":"Helfer","given":"Laurence R."}],"issued":{"date-parts":[["2016",5,1]]}}}],"schema":"https://github.com/citation-style-language/schema/raw/master/csl-citation.json"} </w:instrText>
            </w:r>
            <w:r>
              <w:fldChar w:fldCharType="separate"/>
            </w:r>
            <w:r w:rsidRPr="008E2FC0">
              <w:rPr>
                <w:rFonts w:ascii="Calibri" w:hAnsi="Calibri" w:cs="Calibri"/>
              </w:rPr>
              <w:t>(Alter et al., 2016)</w:t>
            </w:r>
            <w:r>
              <w:fldChar w:fldCharType="end"/>
            </w:r>
          </w:p>
        </w:tc>
      </w:tr>
      <w:tr w:rsidR="009E5AFA" w14:paraId="38815E7E" w14:textId="77777777" w:rsidTr="000645EC">
        <w:tc>
          <w:tcPr>
            <w:tcW w:w="3505" w:type="dxa"/>
          </w:tcPr>
          <w:p w14:paraId="1786C878" w14:textId="6B552AF7" w:rsidR="009E5AFA" w:rsidRDefault="009E5AFA" w:rsidP="009E5AFA">
            <w:r>
              <w:t>Bolivia denounces ICSID and renegotiates BITs</w:t>
            </w:r>
          </w:p>
        </w:tc>
        <w:tc>
          <w:tcPr>
            <w:tcW w:w="5845" w:type="dxa"/>
          </w:tcPr>
          <w:p w14:paraId="28C56A07" w14:textId="71EC57E2" w:rsidR="009E5AFA" w:rsidRDefault="009E5AFA" w:rsidP="003A65A8">
            <w:r>
              <w:t xml:space="preserve">Bolivia denounced ICSID Convention in May 2007 after many cases being filed against it </w:t>
            </w:r>
            <w:r>
              <w:fldChar w:fldCharType="begin"/>
            </w:r>
            <w:r w:rsidR="003A65A8">
              <w:instrText xml:space="preserve"> ADDIN ZOTERO_ITEM CSL_CITATION {"citationID":"o50FhyXf","properties":{"formattedCitation":"(Ginsburg, 2013; Langford &amp; Behn, 2016)","plainCitation":"(Ginsburg, 2013; Langford &amp; Behn, 2016)","noteIndex":0},"citationItems":[{"id":22,"uris":["http://zotero.org/users/local/XwxHrfiy/items/HLD5QNZV"],"uri":["http://zotero.org/users/local/XwxHrfiy/items/HLD5QNZV"],"itemData":{"id":22,"type":"article-journal","title":"Political constraints on international courts","author":[{"family":"Ginsburg","given":"Tom"}],"issued":{"date-parts":[["2013"]]}}},{"id":65,"uris":["http://zotero.org/users/local/XwxHrfiy/items/GNHSYGZX"],"uri":["http://zotero.org/users/local/XwxHrfiy/items/GNHSYGZX"],"itemData":{"id":65,"type":"report","title":"Managing Backlash: The Evolving Investment Treaty Arbitrator?","publisher":"Social Science Research Network","publisher-place":"Rochester, NY","genre":"SSRN Scholarly Paper","source":"papers.ssrn.com","event-place":"Rochester, NY","abstract":"Have investment treaty arbitrators responded to the so-called ‘legitimacy crisis’ that has beleaguered the international investment regime in the past decade? There are strong rational choice and discursive-based reasons for thinking that arbitrators would be responsive to the prevailing ‘stakeholder mood.’ However, a competing set of legalistic and attitudinal factors may prevent arbitrators from bending towards the arc of enhanced sociological legitimation. This article draws upon a newly created investment treaty arbitration database to analyze the extent and causes of a shift in treaty-based arbitration outcomes. The evidence suggests that arbitrators are conditionally reflexive: sensitive to both negative and positive signals from states, especially vocal, influential and developed states.","URL":"https://papers.ssrn.com/abstract=2835488","number":"ID 2835488","shortTitle":"Managing Backlash","language":"en","author":[{"family":"Langford","given":"Malcolm"},{"family":"Behn","given":"Daniel"}],"issued":{"date-parts":[["2016",9,6]]},"accessed":{"date-parts":[["2018",6,29]]}}}],"schema":"https://github.com/citation-style-language/schema/raw/master/csl-citation.json"} </w:instrText>
            </w:r>
            <w:r>
              <w:fldChar w:fldCharType="separate"/>
            </w:r>
            <w:r w:rsidR="003A65A8" w:rsidRPr="003A65A8">
              <w:rPr>
                <w:rFonts w:ascii="Calibri" w:hAnsi="Calibri" w:cs="Calibri"/>
              </w:rPr>
              <w:t>(Ginsburg, 2013; Langford &amp; Behn, 2016)</w:t>
            </w:r>
            <w:r>
              <w:fldChar w:fldCharType="end"/>
            </w:r>
            <w:r>
              <w:t xml:space="preserve">. Morales blamed the ICSID for favoring MNCs over the governments of Latin America </w:t>
            </w:r>
            <w:r>
              <w:fldChar w:fldCharType="begin"/>
            </w:r>
            <w:r>
              <w:instrText xml:space="preserve"> ADDIN ZOTERO_ITEM CSL_CITATION {"citationID":"EKQ9UydV","properties":{"formattedCitation":"(Wick, 2011)","plainCitation":"(Wick, 2011)","noteIndex":0},"citationItems":[{"id":68,"uris":["http://zotero.org/users/local/XwxHrfiy/items/SADFYXJE"],"uri":["http://zotero.org/users/local/XwxHrfiy/items/SADFYXJE"],"itemData":{"id":68,"type":"thesis","title":"The Counter-productivity of ICSID Denunciation and Proposals for Change","publisher":"The George Washington University","publisher-place":"United States -- District of Columbia","number-of-pages":"103","genre":"LL.M.","source":"ProQuest","event-place":"United States -- District of Columbia","abstract":"Bolivia and Ecuador have denounced the Convention on the Settlement of Investment Disputes between States and Nationals of Other States (\"ICSID Convention\") purportedly because they believe the International Centre for Settlement of Investment Disputes (\"ICSID\") favors investors. This has triggered speculation that other states will follow suit, which could ultimately result in the collapse of the current international investment system. This thesis argues that denunciation will not change the current international investment regime because most states' bilateral investment treaties (\"BITs\") provide for alternative investor-state arbitration mechanisms. These non-ICSID alternatives can actually be more disadvantageous to states than ICSID arbitration. Thus, the denunciation of ICSID is counterproductive. BITs, rather than ICSID, are the source of the extensive investment protections that form the basis of developing countries' objections to investor-state arbitration. Therefore, changing the current international investment regime would require the amendment of BITs.","URL":"http://search.proquest.com/docview/1033498102/abstract/4FC90D20C36E4122PQ/1","language":"English","author":[{"family":"Wick","given":"Diana Marie"}],"issued":{"date-parts":[["2011"]]},"accessed":{"date-parts":[["2018",6,30]]}}}],"schema":"https://github.com/citation-style-language/schema/raw/master/csl-citation.json"} </w:instrText>
            </w:r>
            <w:r>
              <w:fldChar w:fldCharType="separate"/>
            </w:r>
            <w:r w:rsidRPr="00FD6245">
              <w:rPr>
                <w:rFonts w:ascii="Calibri" w:hAnsi="Calibri" w:cs="Calibri"/>
              </w:rPr>
              <w:t>(Wick, 2011)</w:t>
            </w:r>
            <w:r>
              <w:fldChar w:fldCharType="end"/>
            </w:r>
            <w:r>
              <w:t xml:space="preserve">. Although some were worried that this move would destabilize the ICSID, it has not appeared to have that effect yet </w:t>
            </w:r>
            <w:r>
              <w:fldChar w:fldCharType="begin"/>
            </w:r>
            <w:r>
              <w:instrText xml:space="preserve"> ADDIN ZOTERO_ITEM CSL_CITATION {"citationID":"sy3FW99t","properties":{"formattedCitation":"(Waibel, Kaushal, Chung, &amp; Balchin, 2010)","plainCitation":"(Waibel, Kaushal, Chung, &amp; Balchin, 2010)","noteIndex":0},"citationItems":[{"id":89,"uris":["http://zotero.org/users/local/XwxHrfiy/items/DRGWW5BC"],"uri":["http://zotero.org/users/local/XwxHrfiy/items/DRGWW5BC"],"itemData":{"id":89,"type":"report","title":"The Backlash Against Investment Arbitration: Perceptions and Reality","publisher":"Social Science Research Network","publisher-place":"Rochester, NY","genre":"SSRN Scholarly Paper","source":"papers.ssrn.com","event-place":"Rochester, NY","abstract":"Commentators increasingly question whether a backlash against the foreign investment regime is underway. This book, the outgrowth of a conference organized by the editors at Harvard Law School on April 19, 2008, aims to uncover the drivers behind the backlash against the current international investment regime. A diverse set of contributors reflect on the current state and the future direction of the international investment regime, and offer some tentative solutions for improvement: academics, practitioners, government officials and civil society.Contributors assess whether the current regime of investment arbitration is in crisis. They take a step back to look at the long-term prospects of investment arbitration, including reforms that could bring substantial improvements to the investment arbitration process. These questions can no longer be ignored or be dismissed as esoteric criticisms by fringe groups or outsiders with no stake in the system. Without appropriate remedial action, the rising discontent over the perceived and actual problems of the international investment regime risks undermining the tremendous gains in the rule of law on cross-border investment flows achieved over the last decades. Unless acknowledged and addressed, these concerns could throw the baby out with the bathwater.","URL":"https://papers.ssrn.com/abstract=1733346","number":"ID 1733346","shortTitle":"The Backlash Against Investment Arbitration","language":"en","author":[{"family":"Waibel","given":"Michael"},{"family":"Kaushal","given":"Asha"},{"family":"Chung","given":"Kwo-Hwa"},{"family":"Balchin","given":"Claire"}],"issued":{"date-parts":[["2010",3,1]]},"accessed":{"date-parts":[["2018",7,6]]}}}],"schema":"https://github.com/citation-style-language/schema/raw/master/csl-citation.json"} </w:instrText>
            </w:r>
            <w:r>
              <w:fldChar w:fldCharType="separate"/>
            </w:r>
            <w:r w:rsidRPr="00BA2247">
              <w:rPr>
                <w:rFonts w:ascii="Calibri" w:hAnsi="Calibri" w:cs="Calibri"/>
              </w:rPr>
              <w:t>(Waibel, Kaushal, Chung, &amp; Balchin, 2010)</w:t>
            </w:r>
            <w:r>
              <w:fldChar w:fldCharType="end"/>
            </w:r>
            <w:r>
              <w:t xml:space="preserve">. Bolivia then began to renegotiate all of its BITs after 2009 </w:t>
            </w:r>
            <w:r>
              <w:fldChar w:fldCharType="begin"/>
            </w:r>
            <w:r>
              <w:instrText xml:space="preserve"> ADDIN ZOTERO_ITEM CSL_CITATION {"citationID":"gFcqjPcD","properties":{"formattedCitation":"(Peinhardt &amp; Wellhausen, 2016; Waibel et al., 2010)","plainCitation":"(Peinhardt &amp; Wellhausen, 2016; Waibel et al., 2010)","noteIndex":0},"citationItems":[{"id":94,"uris":["http://zotero.org/users/local/XwxHrfiy/items/GJ5S9KX5"],"uri":["http://zotero.org/users/local/XwxHrfiy/items/GJ5S9KX5"],"itemData":{"id":94,"type":"article-journal","title":"Withdrawing from Investment Treaties but Protecting Investment","container-title":"Global Policy","page":"571-576","volume":"7","issue":"4","source":"Wiley Online Library","abstract":"A backlash against Investor State Dispute Settlement (ISDS), in which multinational corporations can sue governments, has led some states to unilaterally withdraw from some of the thousands of investment treaties that facilitate ISDS. But thanks to redundancies in the dense, decentralized network of investment treaties, states can reject some treaty commitments to ISDS and maintain most (if not all) international legal protections for foreign investors. In this article, we explain the source of redundancies, document the group of states that have taken advantage of unilateral withdrawal, and demonstrate that states can recalibrate their international legal commitments without eschewing contemporary international investment law.","DOI":"10.1111/1758-5899.12355","ISSN":"1758-5899","language":"en","author":[{"family":"Peinhardt","given":"Clint"},{"family":"Wellhausen","given":"Rachel L."}],"issued":{"date-parts":[["2016"]]}}},{"id":89,"uris":["http://zotero.org/users/local/XwxHrfiy/items/DRGWW5BC"],"uri":["http://zotero.org/users/local/XwxHrfiy/items/DRGWW5BC"],"itemData":{"id":89,"type":"report","title":"The Backlash Against Investment Arbitration: Perceptions and Reality","publisher":"Social Science Research Network","publisher-place":"Rochester, NY","genre":"SSRN Scholarly Paper","source":"papers.ssrn.com","event-place":"Rochester, NY","abstract":"Commentators increasingly question whether a backlash against the foreign investment regime is underway. This book, the outgrowth of a conference organized by the editors at Harvard Law School on April 19, 2008, aims to uncover the drivers behind the backlash against the current international investment regime. A diverse set of contributors reflect on the current state and the future direction of the international investment regime, and offer some tentative solutions for improvement: academics, practitioners, government officials and civil society.Contributors assess whether the current regime of investment arbitration is in crisis. They take a step back to look at the long-term prospects of investment arbitration, including reforms that could bring substantial improvements to the investment arbitration process. These questions can no longer be ignored or be dismissed as esoteric criticisms by fringe groups or outsiders with no stake in the system. Without appropriate remedial action, the rising discontent over the perceived and actual problems of the international investment regime risks undermining the tremendous gains in the rule of law on cross-border investment flows achieved over the last decades. Unless acknowledged and addressed, these concerns could throw the baby out with the bathwater.","URL":"https://papers.ssrn.com/abstract=1733346","number":"ID 1733346","shortTitle":"The Backlash Against Investment Arbitration","language":"en","author":[{"family":"Waibel","given":"Michael"},{"family":"Kaushal","given":"Asha"},{"family":"Chung","given":"Kwo-Hwa"},{"family":"Balchin","given":"Claire"}],"issued":{"date-parts":[["2010",3,1]]},"accessed":{"date-parts":[["2018",7,6]]}}}],"schema":"https://github.com/citation-style-language/schema/raw/master/csl-citation.json"} </w:instrText>
            </w:r>
            <w:r>
              <w:fldChar w:fldCharType="separate"/>
            </w:r>
            <w:r w:rsidRPr="0046468B">
              <w:rPr>
                <w:rFonts w:ascii="Calibri" w:hAnsi="Calibri" w:cs="Calibri"/>
              </w:rPr>
              <w:t>(Peinhardt &amp; Wellhausen, 2016; Waibel et al., 2010)</w:t>
            </w:r>
            <w:r>
              <w:fldChar w:fldCharType="end"/>
            </w:r>
            <w:r>
              <w:t xml:space="preserve">. </w:t>
            </w:r>
            <w:r w:rsidR="003A65A8">
              <w:t xml:space="preserve">Bolivia has withdrawn from two BITs (United States and Italy) and threatened to renegotiate or withdraw from 22 more </w:t>
            </w:r>
            <w:r>
              <w:fldChar w:fldCharType="begin"/>
            </w:r>
            <w:r w:rsidR="00DF1123">
              <w:instrText xml:space="preserve"> ADDIN ZOTERO_ITEM CSL_CITATION {"citationID":"hHS0Ql1X","properties":{"formattedCitation":"(\\uc0\\u8220{}ICSID backlash will see limited impact,\\uc0\\u8221{} 2014; Kaushal, 2009)","plainCitation":"(“ICSID backlash will see limited impact,” 2014; Kaushal, 2009)","noteIndex":0},"citationItems":[{"id":33,"uris":["http://zotero.org/users/local/XwxHrfiy/items/ASYP2IVL"],"uri":["http://zotero.org/users/local/XwxHrfiy/items/ASYP2IVL"],"itemData":{"id":33,"type":"article-journal","title":"Revisiting History: How the Past Matters for the Present Backlash against the Foreign Investment Regime Note","container-title":"Harvard International Law Journal","page":"491-534","volume":"50","source":"HeinOnline","shortTitle":"Revisiting History","journalAbbreviation":"Harv. Int'l L.J.","language":"eng","author":[{"family":"Kaushal","given":"Asha"}],"issued":{"date-parts":[["2009"]]}}},{"id":141,"uris":["http://zotero.org/users/local/XwxHrfiy/items/DY3Z9JYZ"],"uri":["http://zotero.org/users/local/XwxHrfiy/items/DY3Z9JYZ"],"itemData":{"id":141,"type":"article-newspaper","title":"ICSID backlash will see limited impact","container-title":"Oxford Analytica Daily Brief Service","publisher-place":"Oxford, United Kingdom","page":"n/a","source":"ProQuest","event-place":"Oxford, United Kingdom","abstract":"Regional moves against the International Centre for Settlement of Investment Disputes (ICSID).\nIn recent years, Bolivia, Ecuador and Venezuela denounced the Convention that established the World Bank's International Centre for Settlement of Investment Disputes (ICSID), alleging that ICSID arbitration is skewed in favour of investors and against sovereign states. However, the effectiveness of such withdrawal is questionable, particularly given the parallel existence of an array of Bilateral Investment Treaties (BITs). Supplementary measures are thus required in order to make a clean exit from the ICSID system.","shortTitle":"ICSID backlash will see limited impact","language":"English","issued":{"date-parts":[["2014",6,27]]}}}],"schema":"https://github.com/citation-style-language/schema/raw/master/csl-citation.json"} </w:instrText>
            </w:r>
            <w:r>
              <w:fldChar w:fldCharType="separate"/>
            </w:r>
            <w:r w:rsidR="00DF1123" w:rsidRPr="00DF1123">
              <w:rPr>
                <w:rFonts w:ascii="Calibri" w:hAnsi="Calibri" w:cs="Calibri"/>
                <w:szCs w:val="24"/>
              </w:rPr>
              <w:t>(“ICSID backlash will see limited impact,” 2014; Kaushal, 2009)</w:t>
            </w:r>
            <w:r>
              <w:fldChar w:fldCharType="end"/>
            </w:r>
            <w:r w:rsidR="003A65A8">
              <w:t>.</w:t>
            </w:r>
          </w:p>
        </w:tc>
      </w:tr>
      <w:tr w:rsidR="009E5AFA" w14:paraId="0D1FC1D0" w14:textId="77777777" w:rsidTr="000645EC">
        <w:tc>
          <w:tcPr>
            <w:tcW w:w="3505" w:type="dxa"/>
          </w:tcPr>
          <w:p w14:paraId="1DB9978F" w14:textId="15D42029" w:rsidR="009E5AFA" w:rsidRPr="00687C5D" w:rsidRDefault="009E5AFA" w:rsidP="009E5AFA">
            <w:r w:rsidRPr="00687C5D">
              <w:t xml:space="preserve">Ecuador </w:t>
            </w:r>
            <w:r w:rsidR="004D537D">
              <w:t>withdraws from</w:t>
            </w:r>
            <w:r w:rsidRPr="00687C5D">
              <w:t xml:space="preserve"> ICSID and renegotiates BIT</w:t>
            </w:r>
            <w:r>
              <w:t>s</w:t>
            </w:r>
          </w:p>
        </w:tc>
        <w:tc>
          <w:tcPr>
            <w:tcW w:w="5845" w:type="dxa"/>
          </w:tcPr>
          <w:p w14:paraId="73F8068A" w14:textId="1EF7970B" w:rsidR="009E5AFA" w:rsidRDefault="009E5AFA" w:rsidP="009E5AFA">
            <w:r>
              <w:t>2009-2010. Ecuador denounce</w:t>
            </w:r>
            <w:r w:rsidR="003A1E75">
              <w:t>d</w:t>
            </w:r>
            <w:r>
              <w:t xml:space="preserve"> ICSID</w:t>
            </w:r>
            <w:r w:rsidR="003A1E75">
              <w:t xml:space="preserve"> </w:t>
            </w:r>
            <w:r w:rsidR="003A1E75">
              <w:fldChar w:fldCharType="begin"/>
            </w:r>
            <w:r w:rsidR="00435CB4">
              <w:instrText xml:space="preserve"> ADDIN ZOTERO_ITEM CSL_CITATION {"citationID":"sd5Dz5Jz","properties":{"formattedCitation":"(Ginsburg, 2013; Hutchinson, 2013)","plainCitation":"(Ginsburg, 2013; Hutchinson, 2013)","noteIndex":0},"citationItems":[{"id":22,"uris":["http://zotero.org/users/local/XwxHrfiy/items/HLD5QNZV"],"uri":["http://zotero.org/users/local/XwxHrfiy/items/HLD5QNZV"],"itemData":{"id":22,"type":"article-journal","title":"Political constraints on international courts","author":[{"family":"Ginsburg","given":"Tom"}],"issued":{"date-parts":[["2013"]]}}},{"id":139,"uris":["http://zotero.org/users/local/XwxHrfiy/items/3MIWPAKL"],"uri":["http://zotero.org/users/local/XwxHrfiy/items/3MIWPAKL"],"itemData":{"id":139,"type":"article-newspaper","title":"Ecuador's costly exit from ICSID","container-title":"The Globe and Mail; Toronto, Ont.","publisher-place":"Toronto, Ont., Canada, Toronto, Ont.","page":"B.8","section":"Report on Business: Globe Investor Markets","source":"ProQuest","event-place":"Toronto, Ont., Canada, Toronto, Ont.","abstract":"For example, 44 of Africa's 54 countries have joined the international settlement regime and none has withdrawn. That gives another fillip to the continent's investment appeal, particularly when contrasted with the growing scale of the disputes, such as Chevron's in Brazil and beyond and Argentina's with overseas bond investors.","ISSN":"03190714","language":"English","author":[{"family":"Hutchinson","given":"Martin"}],"issued":{"date-parts":[["2013",3,18]]}}}],"schema":"https://github.com/citation-style-language/schema/raw/master/csl-citation.json"} </w:instrText>
            </w:r>
            <w:r w:rsidR="003A1E75">
              <w:fldChar w:fldCharType="separate"/>
            </w:r>
            <w:r w:rsidR="00435CB4" w:rsidRPr="00435CB4">
              <w:rPr>
                <w:rFonts w:ascii="Calibri" w:hAnsi="Calibri" w:cs="Calibri"/>
              </w:rPr>
              <w:t>(Ginsburg, 2013; Hutchinson, 2013)</w:t>
            </w:r>
            <w:r w:rsidR="003A1E75">
              <w:fldChar w:fldCharType="end"/>
            </w:r>
            <w:r>
              <w:t>.</w:t>
            </w:r>
            <w:r w:rsidR="004B7F42">
              <w:t xml:space="preserve"> In 2008, under President Correa, Ecuador adopted a new constitution that forbade entering in the future into forums of international arbitration, except where these institutions contain only Latin American parties </w:t>
            </w:r>
            <w:r w:rsidR="004B7F42">
              <w:fldChar w:fldCharType="begin"/>
            </w:r>
            <w:r w:rsidR="004B7F42">
              <w:instrText xml:space="preserve"> ADDIN ZOTERO_ITEM CSL_CITATION {"citationID":"DvaRu2qx","properties":{"formattedCitation":"(Wick, 2011)","plainCitation":"(Wick, 2011)","noteIndex":0},"citationItems":[{"id":68,"uris":["http://zotero.org/users/local/XwxHrfiy/items/SADFYXJE"],"uri":["http://zotero.org/users/local/XwxHrfiy/items/SADFYXJE"],"itemData":{"id":68,"type":"thesis","title":"The Counter-productivity of ICSID Denunciation and Proposals for Change","publisher":"The George Washington University","publisher-place":"United States -- District of Columbia","number-of-pages":"103","genre":"LL.M.","source":"ProQuest","event-place":"United States -- District of Columbia","abstract":"Bolivia and Ecuador have denounced the Convention on the Settlement of Investment Disputes between States and Nationals of Other States (\"ICSID Convention\") purportedly because they believe the International Centre for Settlement of Investment Disputes (\"ICSID\") favors investors. This has triggered speculation that other states will follow suit, which could ultimately result in the collapse of the current international investment system. This thesis argues that denunciation will not change the current international investment regime because most states' bilateral investment treaties (\"BITs\") provide for alternative investor-state arbitration mechanisms. These non-ICSID alternatives can actually be more disadvantageous to states than ICSID arbitration. Thus, the denunciation of ICSID is counterproductive. BITs, rather than ICSID, are the source of the extensive investment protections that form the basis of developing countries' objections to investor-state arbitration. Therefore, changing the current international investment regime would require the amendment of BITs.","URL":"http://search.proquest.com/docview/1033498102/abstract/4FC90D20C36E4122PQ/1","language":"English","author":[{"family":"Wick","given":"Diana Marie"}],"issued":{"date-parts":[["2011"]]},"accessed":{"date-parts":[["2018",6,30]]}}}],"schema":"https://github.com/citation-style-language/schema/raw/master/csl-citation.json"} </w:instrText>
            </w:r>
            <w:r w:rsidR="004B7F42">
              <w:fldChar w:fldCharType="separate"/>
            </w:r>
            <w:r w:rsidR="004B7F42" w:rsidRPr="00FD6245">
              <w:rPr>
                <w:rFonts w:ascii="Calibri" w:hAnsi="Calibri" w:cs="Calibri"/>
              </w:rPr>
              <w:t>(Wick, 2011)</w:t>
            </w:r>
            <w:r w:rsidR="004B7F42">
              <w:fldChar w:fldCharType="end"/>
            </w:r>
            <w:r w:rsidR="004B7F42">
              <w:t xml:space="preserve">. </w:t>
            </w:r>
            <w:r>
              <w:t xml:space="preserve"> At the same time, Ecuador terminate</w:t>
            </w:r>
            <w:r w:rsidR="003A1E75">
              <w:t>d</w:t>
            </w:r>
            <w:r>
              <w:t xml:space="preserve"> </w:t>
            </w:r>
            <w:r w:rsidR="00D1343C">
              <w:t>26</w:t>
            </w:r>
            <w:r>
              <w:t xml:space="preserve"> BITs</w:t>
            </w:r>
            <w:r w:rsidR="00D1343C">
              <w:t xml:space="preserve"> </w:t>
            </w:r>
            <w:r w:rsidR="003A1E75">
              <w:fldChar w:fldCharType="begin"/>
            </w:r>
            <w:r w:rsidR="0052479A">
              <w:instrText xml:space="preserve"> ADDIN ZOTERO_ITEM CSL_CITATION {"citationID":"P1fAeNSF","properties":{"formattedCitation":"(Ahmed, 2017; Kaushal, 2009; Langford &amp; Behn, 2016; Peinhardt &amp; Wellhausen, 2016)","plainCitation":"(Ahmed, 2017; Kaushal, 2009; Langford &amp; Behn, 2016; Peinhardt &amp; Wellhausen, 2016)","noteIndex":0},"citationItems":[{"id":152,"uris":["http://zotero.org/users/local/XwxHrfiy/items/A2EGIS8R"],"uri":["http://zotero.org/users/local/XwxHrfiy/items/A2EGIS8R"],"itemData":{"id":152,"type":"article-newspaper","title":"Bilateral investment treaties under the scanner","container-title":"The Financial Express; Dhaka","publisher-place":"Dhaka, India, Dhaka","source":"ProQuest","event-place":"Dhaka, India, Dhaka","URL":"http://search.proquest.com/docview/1904642137/citation/CF9389C2A53D4906PQ/1","language":"English","author":[{"family":"Ahmed","given":"Manzur"}],"issued":{"date-parts":[["2017",6,2]]},"accessed":{"date-parts":[["2018",7,11]]}}},{"id":33,"uris":["http://zotero.org/users/local/XwxHrfiy/items/ASYP2IVL"],"uri":["http://zotero.org/users/local/XwxHrfiy/items/ASYP2IVL"],"itemData":{"id":33,"type":"article-journal","title":"Revisiting History: How the Past Matters for the Present Backlash against the Foreign Investment Regime Note","container-title":"Harvard International Law Journal","page":"491-534","volume":"50","source":"HeinOnline","shortTitle":"Revisiting History","journalAbbreviation":"Harv. Int'l L.J.","language":"eng","author":[{"family":"Kaushal","given":"Asha"}],"issued":{"date-parts":[["2009"]]}}},{"id":65,"uris":["http://zotero.org/users/local/XwxHrfiy/items/GNHSYGZX"],"uri":["http://zotero.org/users/local/XwxHrfiy/items/GNHSYGZX"],"itemData":{"id":65,"type":"report","title":"Managing Backlash: The Evolving Investment Treaty Arbitrator?","publisher":"Social Science Research Network","publisher-place":"Rochester, NY","genre":"SSRN Scholarly Paper","source":"papers.ssrn.com","event-place":"Rochester, NY","abstract":"Have investment treaty arbitrators responded to the so-called ‘legitimacy crisis’ that has beleaguered the international investment regime in the past decade? There are strong rational choice and discursive-based reasons for thinking that arbitrators would be responsive to the prevailing ‘stakeholder mood.’ However, a competing set of legalistic and attitudinal factors may prevent arbitrators from bending towards the arc of enhanced sociological legitimation. This article draws upon a newly created investment treaty arbitration database to analyze the extent and causes of a shift in treaty-based arbitration outcomes. The evidence suggests that arbitrators are conditionally reflexive: sensitive to both negative and positive signals from states, especially vocal, influential and developed states.","URL":"https://papers.ssrn.com/abstract=2835488","number":"ID 2835488","shortTitle":"Managing Backlash","language":"en","author":[{"family":"Langford","given":"Malcolm"},{"family":"Behn","given":"Daniel"}],"issued":{"date-parts":[["2016",9,6]]},"accessed":{"date-parts":[["2018",6,29]]}}},{"id":94,"uris":["http://zotero.org/users/local/XwxHrfiy/items/GJ5S9KX5"],"uri":["http://zotero.org/users/local/XwxHrfiy/items/GJ5S9KX5"],"itemData":{"id":94,"type":"article-journal","title":"Withdrawing from Investment Treaties but Protecting Investment","container-title":"Global Policy","page":"571-576","volume":"7","issue":"4","source":"Wiley Online Library","abstract":"A backlash against Investor State Dispute Settlement (ISDS), in which multinational corporations can sue governments, has led some states to unilaterally withdraw from some of the thousands of investment treaties that facilitate ISDS. But thanks to redundancies in the dense, decentralized network of investment treaties, states can reject some treaty commitments to ISDS and maintain most (if not all) international legal protections for foreign investors. In this article, we explain the source of redundancies, document the group of states that have taken advantage of unilateral withdrawal, and demonstrate that states can recalibrate their international legal commitments without eschewing contemporary international investment law.","DOI":"10.1111/1758-5899.12355","ISSN":"1758-5899","language":"en","author":[{"family":"Peinhardt","given":"Clint"},{"family":"Wellhausen","given":"Rachel L."}],"issued":{"date-parts":[["2016"]]}}}],"schema":"https://github.com/citation-style-language/schema/raw/master/csl-citation.json"} </w:instrText>
            </w:r>
            <w:r w:rsidR="003A1E75">
              <w:fldChar w:fldCharType="separate"/>
            </w:r>
            <w:r w:rsidR="0052479A" w:rsidRPr="0052479A">
              <w:rPr>
                <w:rFonts w:ascii="Calibri" w:hAnsi="Calibri" w:cs="Calibri"/>
              </w:rPr>
              <w:t>(Ahmed, 2017; Kaushal, 2009; Langford &amp; Behn, 2016; Peinhardt &amp; Wellhausen, 2016)</w:t>
            </w:r>
            <w:r w:rsidR="003A1E75">
              <w:fldChar w:fldCharType="end"/>
            </w:r>
            <w:r w:rsidR="00D1343C">
              <w:t xml:space="preserve">, including the US-Ecuador BIT </w:t>
            </w:r>
            <w:r w:rsidR="00D1343C">
              <w:fldChar w:fldCharType="begin"/>
            </w:r>
            <w:r w:rsidR="0032219C">
              <w:instrText xml:space="preserve"> ADDIN ZOTERO_ITEM CSL_CITATION {"citationID":"HLVTm72H","properties":{"formattedCitation":"(Federal Information &amp; News Dispatch, Inc., 2018a)","plainCitation":"(Federal Information &amp; News Dispatch, Inc., 2018a)","noteIndex":0},"citationItems":[{"id":"eMnwaido/1nwfWtYS","uris":["http://zotero.org/users/local/XwxHrfiy/items/6N4HFR5X"],"uri":["http://zotero.org/users/local/XwxHrfiy/items/6N4HFR5X"],"itemData":{"id":156,"type":"report","title":"Notice of Termination of United States-Ecuador Bilateral Investment Treaty","publisher":"Federal Information &amp; News Dispatch, Inc.","publisher-place":"Washington, United States, Washington","page":"23327","source":"ProQuest","event-place":"Washington, United States, Washington","abstract":"Notice of termination.\nCitation: \"83 FR 23327\"\nDocument Number: \"Public Notice 10418\"\nPage Number: \"23327\"\n\"Notices\"\nSUMMARY: The Government of Ecuador has delivered to the United States a notice of termination for the bilateral investment treaty between the two countries. As a result, the treaty terminates as of May 18, 2018, except that it will continue to apply for another 10 years to investments made or acquired prior to the date of termination (May 18, 2018) and to which the treaty otherwise applies.","URL":"http://search.proquest.com/docview/2040653526/abstract/FB90D49BD8CB4F85PQ/1","language":"English","issued":{"date-parts":[["2018",5,18]]},"accessed":{"date-parts":[["2018",7,11]]}}}],"schema":"https://github.com/citation-style-language/schema/raw/master/csl-citation.json"} </w:instrText>
            </w:r>
            <w:r w:rsidR="00D1343C">
              <w:fldChar w:fldCharType="separate"/>
            </w:r>
            <w:r w:rsidR="0032219C" w:rsidRPr="0032219C">
              <w:rPr>
                <w:rFonts w:ascii="Calibri" w:hAnsi="Calibri" w:cs="Calibri"/>
              </w:rPr>
              <w:t>(Federal Information &amp; News Dispatch, Inc., 2018a)</w:t>
            </w:r>
            <w:r w:rsidR="00D1343C">
              <w:fldChar w:fldCharType="end"/>
            </w:r>
            <w:r w:rsidR="009A17DE">
              <w:t>.</w:t>
            </w:r>
            <w:r w:rsidR="001E3DCF">
              <w:t xml:space="preserve"> </w:t>
            </w:r>
            <w:r w:rsidR="00435CB4">
              <w:t xml:space="preserve">The rest are in the process of being terminated </w:t>
            </w:r>
            <w:r w:rsidR="00435CB4">
              <w:fldChar w:fldCharType="begin"/>
            </w:r>
            <w:r w:rsidR="00DF1123">
              <w:instrText xml:space="preserve"> ADDIN ZOTERO_ITEM CSL_CITATION {"citationID":"RONZZPRW","properties":{"formattedCitation":"(\\uc0\\u8220{}ICSID backlash will see limited impact,\\uc0\\u8221{} 2014)","plainCitation":"(“ICSID backlash will see limited impact,” 2014)","noteIndex":0},"citationItems":[{"id":141,"uris":["http://zotero.org/users/local/XwxHrfiy/items/DY3Z9JYZ"],"uri":["http://zotero.org/users/local/XwxHrfiy/items/DY3Z9JYZ"],"itemData":{"id":141,"type":"article-newspaper","title":"ICSID backlash will see limited impact","container-title":"Oxford Analytica Daily Brief Service","publisher-place":"Oxford, United Kingdom","page":"n/a","source":"ProQuest","event-place":"Oxford, United Kingdom","abstract":"Regional moves against the International Centre for Settlement of Investment Disputes (ICSID).\nIn recent years, Bolivia, Ecuador and Venezuela denounced the Convention that established the World Bank's International Centre for Settlement of Investment Disputes (ICSID), alleging that ICSID arbitration is skewed in favour of investors and against sovereign states. However, the effectiveness of such withdrawal is questionable, particularly given the parallel existence of an array of Bilateral Investment Treaties (BITs). Supplementary measures are thus required in order to make a clean exit from the ICSID system.","shortTitle":"ICSID backlash will see limited impact","language":"English","issued":{"date-parts":[["2014",6,27]]}}}],"schema":"https://github.com/citation-style-language/schema/raw/master/csl-citation.json"} </w:instrText>
            </w:r>
            <w:r w:rsidR="00435CB4">
              <w:fldChar w:fldCharType="separate"/>
            </w:r>
            <w:r w:rsidR="00DF1123" w:rsidRPr="00DF1123">
              <w:rPr>
                <w:rFonts w:ascii="Calibri" w:hAnsi="Calibri" w:cs="Calibri"/>
                <w:szCs w:val="24"/>
              </w:rPr>
              <w:t>(“ICSID backlash will see limited impact,” 2014)</w:t>
            </w:r>
            <w:r w:rsidR="00435CB4">
              <w:fldChar w:fldCharType="end"/>
            </w:r>
            <w:r w:rsidR="00435CB4">
              <w:t>.</w:t>
            </w:r>
            <w:r w:rsidR="00284DF0">
              <w:t xml:space="preserve"> </w:t>
            </w:r>
          </w:p>
        </w:tc>
      </w:tr>
      <w:tr w:rsidR="009E5AFA" w14:paraId="69B22E28" w14:textId="77777777" w:rsidTr="000645EC">
        <w:tc>
          <w:tcPr>
            <w:tcW w:w="3505" w:type="dxa"/>
          </w:tcPr>
          <w:p w14:paraId="47693887" w14:textId="57B147B7" w:rsidR="009E5AFA" w:rsidRDefault="009E5AFA" w:rsidP="009E5AFA">
            <w:r>
              <w:t xml:space="preserve">Kenya </w:t>
            </w:r>
            <w:r w:rsidR="004D537D">
              <w:t>opposes</w:t>
            </w:r>
            <w:r>
              <w:t xml:space="preserve"> ICC</w:t>
            </w:r>
          </w:p>
        </w:tc>
        <w:tc>
          <w:tcPr>
            <w:tcW w:w="5845" w:type="dxa"/>
          </w:tcPr>
          <w:p w14:paraId="56D6A4CD" w14:textId="77777777" w:rsidR="009E5AFA" w:rsidRDefault="009E5AFA" w:rsidP="009E5AFA">
            <w:r>
              <w:t xml:space="preserve">Kenya has begun to oppose the ICC after the investigations into the violence emerging after its 2007-2008 presidential </w:t>
            </w:r>
            <w:r>
              <w:lastRenderedPageBreak/>
              <w:t xml:space="preserve">election. The government attacked the court until the charges brought against President Kenyatta and Deputy President Ruto in 2012 were dropped in 2014 and 2016, respectively </w:t>
            </w:r>
            <w:r>
              <w:fldChar w:fldCharType="begin"/>
            </w:r>
            <w:r>
              <w:instrText xml:space="preserve"> ADDIN ZOTERO_ITEM CSL_CITATION {"citationID":"prXeENRe","properties":{"formattedCitation":"(Helfer &amp; Showalter, 2017)","plainCitation":"(Helfer &amp; Showalter, 2017)","noteIndex":0},"citationItems":[{"id":85,"uris":["http://zotero.org/users/local/XwxHrfiy/items/I8JMYSFA"],"uri":["http://zotero.org/users/local/XwxHrfiy/items/I8JMYSFA"],"itemData":{"id":85,"type":"article-journal","title":"Opposing International Justice: Kenya’s Integrated Backlash Strategy against the &lt;small&gt;ICC&lt;/small&gt;","container-title":"International Criminal Law Review","page":"1-46","volume":"17","issue":"1","source":"booksandjournals.brillonline.com.proxy.library.georgetown.edu","abstract":"The government of Kenya has employed a wide range of strategies to undermine the recently-dismissed prosecutions of President Uhuru Kenyatta and Deputy President William Ruto before the International Criminal Court (&lt;small&gt;ICC&lt;/small&gt;). This Article argues that these strategies are part of an integrated backlash campaign against the &lt;small&gt;ICC&lt;/small&gt;, one that encompasses seemingly unrelated actions in multiple global, regional and national venues. We identify three overarching themes that connect these diverse measures—politicizing complementarity, regionalizing political opposition, and pairing instances of cooperation and condemnation to diffuse accusations of impunity. By linking its discrete acts of opposition to these three themes, the government ultimately increased the effectiveness of its campaign against the Court. Our findings provide insights for analysing other instances of backlash against international courts and institutions.","DOI":"10.1163/15718123-01701005","ISSN":"1571-8123","shortTitle":"Opposing International Justice","language":"en","author":[{"family":"Helfer","given":"Laurence R."},{"family":"Showalter","given":"Anne E."}],"issued":{"date-parts":[["2017",2,19]]}}}],"schema":"https://github.com/citation-style-language/schema/raw/master/csl-citation.json"} </w:instrText>
            </w:r>
            <w:r>
              <w:fldChar w:fldCharType="separate"/>
            </w:r>
            <w:r w:rsidRPr="002A79F4">
              <w:rPr>
                <w:rFonts w:ascii="Calibri" w:hAnsi="Calibri" w:cs="Calibri"/>
              </w:rPr>
              <w:t>(Helfer &amp; Showalter, 2017)</w:t>
            </w:r>
            <w:r>
              <w:fldChar w:fldCharType="end"/>
            </w:r>
            <w:r>
              <w:t xml:space="preserve">. The government rallied domestic and international support, delayed court proceedings, and silencing witnesses, as well as attacking the ICC as part of a campaign strategy in 2013 </w:t>
            </w:r>
            <w:r>
              <w:fldChar w:fldCharType="begin"/>
            </w:r>
            <w:r>
              <w:instrText xml:space="preserve"> ADDIN ZOTERO_ITEM CSL_CITATION {"citationID":"KTAtFB9n","properties":{"formattedCitation":"(Mueller, 2014)","plainCitation":"(Mueller, 2014)","noteIndex":0},"citationItems":[{"id":60,"uris":["http://zotero.org/users/local/XwxHrfiy/items/AAMZIHF9"],"uri":["http://zotero.org/users/local/XwxHrfiy/items/AAMZIHF9"],"itemData":{"id":60,"type":"article-journal","title":"Kenya and the International Criminal Court (ICC): politics, the election and the law","container-title":"Journal of Eastern African Studies","page":"25-42","volume":"8","issue":"1","source":"Taylor and Francis+NEJM","abstract":"Kenya's 2013 election was supremely important, but for a reason not normally highlighted or discussed. Uhuru Kenyatta and William Ruto's run for president and deputy president as International Criminal Court (ICC) indictees was a key strategy to deflect the court and to insulate themselves from its power once they won the election. The paper maintains that the strategy entailed a set of delaying tactics and other pressures to ensure that the trials would not take place until after the election when their political power could be used to maximum effect to halt or delay them. However, unlike in 2007–08, the 2013 election did not result in mass violence. The Kenyatta–Ruto alliance united former ethnic antagonists in a defensive reaction to the ICC. The analysis has implications for theories seeking to explain why countries ratify and comply with treaties. It develops an alternative political economy argument to account for outliers like Kenya and has implications for international criminal justice and democracy in Kenya.","DOI":"10.1080/17531055.2013.874142","ISSN":"1753-1055","shortTitle":"Kenya and the International Criminal Court (ICC)","author":[{"family":"Mueller","given":"Susanne D."}],"issued":{"date-parts":[["2014",1,2]]}}}],"schema":"https://github.com/citation-style-language/schema/raw/master/csl-citation.json"} </w:instrText>
            </w:r>
            <w:r>
              <w:fldChar w:fldCharType="separate"/>
            </w:r>
            <w:r w:rsidRPr="00744B21">
              <w:rPr>
                <w:rFonts w:ascii="Calibri" w:hAnsi="Calibri" w:cs="Calibri"/>
              </w:rPr>
              <w:t>(Mueller, 2014)</w:t>
            </w:r>
            <w:r>
              <w:fldChar w:fldCharType="end"/>
            </w:r>
            <w:r>
              <w:t xml:space="preserve">. They also lobbied the UNSC for a deferral or termination of the prosecutions, and made motions to withdraw from the ICC both in 2010 and after the election in 2013 </w:t>
            </w:r>
            <w:r>
              <w:fldChar w:fldCharType="begin"/>
            </w:r>
            <w:r>
              <w:instrText xml:space="preserve"> ADDIN ZOTERO_ITEM CSL_CITATION {"citationID":"TDiPmJxj","properties":{"formattedCitation":"(Helfer &amp; Showalter, 2017)","plainCitation":"(Helfer &amp; Showalter, 2017)","noteIndex":0},"citationItems":[{"id":85,"uris":["http://zotero.org/users/local/XwxHrfiy/items/I8JMYSFA"],"uri":["http://zotero.org/users/local/XwxHrfiy/items/I8JMYSFA"],"itemData":{"id":85,"type":"article-journal","title":"Opposing International Justice: Kenya’s Integrated Backlash Strategy against the &lt;small&gt;ICC&lt;/small&gt;","container-title":"International Criminal Law Review","page":"1-46","volume":"17","issue":"1","source":"booksandjournals.brillonline.com.proxy.library.georgetown.edu","abstract":"The government of Kenya has employed a wide range of strategies to undermine the recently-dismissed prosecutions of President Uhuru Kenyatta and Deputy President William Ruto before the International Criminal Court (&lt;small&gt;ICC&lt;/small&gt;). This Article argues that these strategies are part of an integrated backlash campaign against the &lt;small&gt;ICC&lt;/small&gt;, one that encompasses seemingly unrelated actions in multiple global, regional and national venues. We identify three overarching themes that connect these diverse measures—politicizing complementarity, regionalizing political opposition, and pairing instances of cooperation and condemnation to diffuse accusations of impunity. By linking its discrete acts of opposition to these three themes, the government ultimately increased the effectiveness of its campaign against the Court. Our findings provide insights for analysing other instances of backlash against international courts and institutions.","DOI":"10.1163/15718123-01701005","ISSN":"1571-8123","shortTitle":"Opposing International Justice","language":"en","author":[{"family":"Helfer","given":"Laurence R."},{"family":"Showalter","given":"Anne E."}],"issued":{"date-parts":[["2017",2,19]]}}}],"schema":"https://github.com/citation-style-language/schema/raw/master/csl-citation.json"} </w:instrText>
            </w:r>
            <w:r>
              <w:fldChar w:fldCharType="separate"/>
            </w:r>
            <w:r w:rsidRPr="002A79F4">
              <w:rPr>
                <w:rFonts w:ascii="Calibri" w:hAnsi="Calibri" w:cs="Calibri"/>
              </w:rPr>
              <w:t>(Helfer &amp; Showalter, 2017)</w:t>
            </w:r>
            <w:r>
              <w:fldChar w:fldCharType="end"/>
            </w:r>
            <w:r>
              <w:t xml:space="preserve">. Kenya also encouraged other African countries to withdraw, with Ethiopia, Ghana, Malawi, Sudan, Uganda, and Zimbabwe agreeing and Ivory Coast, Gambia, Mali, and Botswana opposing </w:t>
            </w:r>
            <w:r>
              <w:fldChar w:fldCharType="begin"/>
            </w:r>
            <w:r>
              <w:instrText xml:space="preserve"> ADDIN ZOTERO_ITEM CSL_CITATION {"citationID":"ySj1xokV","properties":{"formattedCitation":"(Helfer &amp; Showalter, 2017)","plainCitation":"(Helfer &amp; Showalter, 2017)","noteIndex":0},"citationItems":[{"id":85,"uris":["http://zotero.org/users/local/XwxHrfiy/items/I8JMYSFA"],"uri":["http://zotero.org/users/local/XwxHrfiy/items/I8JMYSFA"],"itemData":{"id":85,"type":"article-journal","title":"Opposing International Justice: Kenya’s Integrated Backlash Strategy against the &lt;small&gt;ICC&lt;/small&gt;","container-title":"International Criminal Law Review","page":"1-46","volume":"17","issue":"1","source":"booksandjournals.brillonline.com.proxy.library.georgetown.edu","abstract":"The government of Kenya has employed a wide range of strategies to undermine the recently-dismissed prosecutions of President Uhuru Kenyatta and Deputy President William Ruto before the International Criminal Court (&lt;small&gt;ICC&lt;/small&gt;). This Article argues that these strategies are part of an integrated backlash campaign against the &lt;small&gt;ICC&lt;/small&gt;, one that encompasses seemingly unrelated actions in multiple global, regional and national venues. We identify three overarching themes that connect these diverse measures—politicizing complementarity, regionalizing political opposition, and pairing instances of cooperation and condemnation to diffuse accusations of impunity. By linking its discrete acts of opposition to these three themes, the government ultimately increased the effectiveness of its campaign against the Court. Our findings provide insights for analysing other instances of backlash against international courts and institutions.","DOI":"10.1163/15718123-01701005","ISSN":"1571-8123","shortTitle":"Opposing International Justice","language":"en","author":[{"family":"Helfer","given":"Laurence R."},{"family":"Showalter","given":"Anne E."}],"issued":{"date-parts":[["2017",2,19]]}}}],"schema":"https://github.com/citation-style-language/schema/raw/master/csl-citation.json"} </w:instrText>
            </w:r>
            <w:r>
              <w:fldChar w:fldCharType="separate"/>
            </w:r>
            <w:r w:rsidRPr="002A79F4">
              <w:rPr>
                <w:rFonts w:ascii="Calibri" w:hAnsi="Calibri" w:cs="Calibri"/>
              </w:rPr>
              <w:t>(Helfer &amp; Showalter, 2017)</w:t>
            </w:r>
            <w:r>
              <w:fldChar w:fldCharType="end"/>
            </w:r>
            <w:r>
              <w:t>.</w:t>
            </w:r>
          </w:p>
          <w:p w14:paraId="2AAA7E0B" w14:textId="534A0DC8" w:rsidR="00EA1B7F" w:rsidRDefault="00EA1B7F" w:rsidP="009E5AFA">
            <w:r>
              <w:fldChar w:fldCharType="begin"/>
            </w:r>
            <w:r w:rsidR="00113435">
              <w:instrText xml:space="preserve"> ADDIN ZOTERO_ITEM CSL_CITATION {"citationID":"AKk4f68o","properties":{"formattedCitation":"(\\uc0\\u8220{}It\\uc0\\u8217{}s show time: Kenya and the international court,\\uc0\\u8221{} 2013)","plainCitation":"(“It’s show time: Kenya and the international court,” 2013)","noteIndex":0},"citationItems":[{"id":113,"uris":["http://zotero.org/users/local/XwxHrfiy/items/AHHIWME6"],"uri":["http://zotero.org/users/local/XwxHrfiy/items/AHHIWME6"],"itemData":{"id":113,"type":"article-magazine","title":"It's show time: Kenya and the international court","container-title":"The Economist; London","page":"49","volume":"408","issue":"8852","source":"ProQuest","ISSN":"00130613","language":"English","issued":{"date-parts":[["2013",9,7]]}}}],"schema":"https://github.com/citation-style-language/schema/raw/master/csl-citation.json"} </w:instrText>
            </w:r>
            <w:r>
              <w:fldChar w:fldCharType="separate"/>
            </w:r>
            <w:r w:rsidR="00113435" w:rsidRPr="00113435">
              <w:rPr>
                <w:rFonts w:ascii="Calibri" w:hAnsi="Calibri" w:cs="Calibri"/>
                <w:szCs w:val="24"/>
              </w:rPr>
              <w:t>(“It’s show time: Kenya and the international court,” 2013)</w:t>
            </w:r>
            <w:r>
              <w:fldChar w:fldCharType="end"/>
            </w:r>
          </w:p>
        </w:tc>
      </w:tr>
      <w:tr w:rsidR="009E5AFA" w:rsidRPr="0016171A" w14:paraId="33FBBC6F" w14:textId="77777777" w:rsidTr="000645EC">
        <w:tc>
          <w:tcPr>
            <w:tcW w:w="3505" w:type="dxa"/>
          </w:tcPr>
          <w:p w14:paraId="5029D9CE" w14:textId="028A101D" w:rsidR="009E5AFA" w:rsidRDefault="009E5AFA" w:rsidP="009E5AFA">
            <w:r>
              <w:t xml:space="preserve">South Africa </w:t>
            </w:r>
            <w:r w:rsidR="005C2013">
              <w:t xml:space="preserve">withdraws from </w:t>
            </w:r>
            <w:r>
              <w:t>BITs</w:t>
            </w:r>
            <w:r w:rsidR="005C2013">
              <w:t xml:space="preserve"> seen as hindering the national agenda</w:t>
            </w:r>
          </w:p>
        </w:tc>
        <w:tc>
          <w:tcPr>
            <w:tcW w:w="5845" w:type="dxa"/>
          </w:tcPr>
          <w:p w14:paraId="70958AD3" w14:textId="15624E31" w:rsidR="009E5AFA" w:rsidRDefault="00501F19" w:rsidP="009E5AFA">
            <w:r>
              <w:t xml:space="preserve">In 2012, South Africa </w:t>
            </w:r>
            <w:r w:rsidR="005C2013">
              <w:t xml:space="preserve">began to withdraw from BITs with Belgium, Luxembourg, Spain, Germany, Switzerland, and the Netherlands, arguing that these arrangements were hindering the national agenda </w:t>
            </w:r>
            <w:r w:rsidR="005C2013">
              <w:fldChar w:fldCharType="begin"/>
            </w:r>
            <w:r w:rsidR="005C2013">
              <w:instrText xml:space="preserve"> ADDIN ZOTERO_ITEM CSL_CITATION {"citationID":"xeM9YKAj","properties":{"formattedCitation":"(Green, 2012; Peinhardt &amp; Wellhausen, 2016)","plainCitation":"(Green, 2012; Peinhardt &amp; Wellhausen, 2016)","noteIndex":0},"citationItems":[{"id":104,"uris":["http://zotero.org/users/local/XwxHrfiy/items/7I6IIP6W"],"uri":["http://zotero.org/users/local/XwxHrfiy/items/7I6IIP6W"],"itemData":{"id":104,"type":"webpage","title":"South Africa: BITs in pieces","container-title":"Financial Times","abstract":"South Africa has terminated a bilateral investment treaty with Belgium and Luxembourg in the first of a series of planned shreddings of post apartheid-era agreements which are coming up for renewal.","URL":"https://www.ft.com/content/b0eec497-5123-3939-92f7-a5fbcb73dd33","shortTitle":"South Africa","language":"en-GB","author":[{"family":"Green","given":"Adam"}],"issued":{"date-parts":[["2012",10,19]]},"accessed":{"date-parts":[["2018",7,7]]}}},{"id":94,"uris":["http://zotero.org/users/local/XwxHrfiy/items/GJ5S9KX5"],"uri":["http://zotero.org/users/local/XwxHrfiy/items/GJ5S9KX5"],"itemData":{"id":94,"type":"article-journal","title":"Withdrawing from Investment Treaties but Protecting Investment","container-title":"Global Policy","page":"571-576","volume":"7","issue":"4","source":"Wiley Online Library","abstract":"A backlash against Investor State Dispute Settlement (ISDS), in which multinational corporations can sue governments, has led some states to unilaterally withdraw from some of the thousands of investment treaties that facilitate ISDS. But thanks to redundancies in the dense, decentralized network of investment treaties, states can reject some treaty commitments to ISDS and maintain most (if not all) international legal protections for foreign investors. In this article, we explain the source of redundancies, document the group of states that have taken advantage of unilateral withdrawal, and demonstrate that states can recalibrate their international legal commitments without eschewing contemporary international investment law.","DOI":"10.1111/1758-5899.12355","ISSN":"1758-5899","language":"en","author":[{"family":"Peinhardt","given":"Clint"},{"family":"Wellhausen","given":"Rachel L."}],"issued":{"date-parts":[["2016"]]}}}],"schema":"https://github.com/citation-style-language/schema/raw/master/csl-citation.json"} </w:instrText>
            </w:r>
            <w:r w:rsidR="005C2013">
              <w:fldChar w:fldCharType="separate"/>
            </w:r>
            <w:r w:rsidR="005C2013" w:rsidRPr="005C2013">
              <w:rPr>
                <w:rFonts w:ascii="Calibri" w:hAnsi="Calibri" w:cs="Calibri"/>
              </w:rPr>
              <w:t>(Green, 2012; Peinhardt &amp; Wellhausen, 2016)</w:t>
            </w:r>
            <w:r w:rsidR="005C2013">
              <w:fldChar w:fldCharType="end"/>
            </w:r>
            <w:r w:rsidR="005C2013">
              <w:t xml:space="preserve">. However, the country may turn toward renegotiation instead of continuing to withdraw from these agreements </w:t>
            </w:r>
            <w:r w:rsidR="009E5AFA">
              <w:fldChar w:fldCharType="begin"/>
            </w:r>
            <w:r w:rsidR="009E5AFA">
              <w:instrText xml:space="preserve"> ADDIN ZOTERO_ITEM CSL_CITATION {"citationID":"JJlYHXVE","properties":{"formattedCitation":"(Peinhardt &amp; Wellhausen, 2016)","plainCitation":"(Peinhardt &amp; Wellhausen, 2016)","noteIndex":0},"citationItems":[{"id":94,"uris":["http://zotero.org/users/local/XwxHrfiy/items/GJ5S9KX5"],"uri":["http://zotero.org/users/local/XwxHrfiy/items/GJ5S9KX5"],"itemData":{"id":94,"type":"article-journal","title":"Withdrawing from Investment Treaties but Protecting Investment","container-title":"Global Policy","page":"571-576","volume":"7","issue":"4","source":"Wiley Online Library","abstract":"A backlash against Investor State Dispute Settlement (ISDS), in which multinational corporations can sue governments, has led some states to unilaterally withdraw from some of the thousands of investment treaties that facilitate ISDS. But thanks to redundancies in the dense, decentralized network of investment treaties, states can reject some treaty commitments to ISDS and maintain most (if not all) international legal protections for foreign investors. In this article, we explain the source of redundancies, document the group of states that have taken advantage of unilateral withdrawal, and demonstrate that states can recalibrate their international legal commitments without eschewing contemporary international investment law.","DOI":"10.1111/1758-5899.12355","ISSN":"1758-5899","language":"en","author":[{"family":"Peinhardt","given":"Clint"},{"family":"Wellhausen","given":"Rachel L."}],"issued":{"date-parts":[["2016"]]}}}],"schema":"https://github.com/citation-style-language/schema/raw/master/csl-citation.json"} </w:instrText>
            </w:r>
            <w:r w:rsidR="009E5AFA">
              <w:fldChar w:fldCharType="separate"/>
            </w:r>
            <w:r w:rsidR="009E5AFA" w:rsidRPr="00687C5D">
              <w:rPr>
                <w:rFonts w:ascii="Calibri" w:hAnsi="Calibri" w:cs="Calibri"/>
              </w:rPr>
              <w:t>(Peinhardt &amp; Wellhausen, 2016)</w:t>
            </w:r>
            <w:r w:rsidR="009E5AFA">
              <w:fldChar w:fldCharType="end"/>
            </w:r>
            <w:r w:rsidR="005C2013">
              <w:t>.</w:t>
            </w:r>
          </w:p>
        </w:tc>
      </w:tr>
      <w:tr w:rsidR="009E5AFA" w:rsidRPr="0016171A" w14:paraId="38D50F0B" w14:textId="77777777" w:rsidTr="000645EC">
        <w:tc>
          <w:tcPr>
            <w:tcW w:w="3505" w:type="dxa"/>
          </w:tcPr>
          <w:p w14:paraId="760C794B" w14:textId="74E285B4" w:rsidR="009E5AFA" w:rsidRDefault="009E5AFA" w:rsidP="009E5AFA">
            <w:r>
              <w:t>Indonesia</w:t>
            </w:r>
            <w:r w:rsidR="004D537D">
              <w:t xml:space="preserve"> plans to withdraw from or renegotiate all</w:t>
            </w:r>
            <w:r>
              <w:t xml:space="preserve"> BITs</w:t>
            </w:r>
          </w:p>
        </w:tc>
        <w:tc>
          <w:tcPr>
            <w:tcW w:w="5845" w:type="dxa"/>
          </w:tcPr>
          <w:p w14:paraId="57963751" w14:textId="2AE820C9" w:rsidR="009E5AFA" w:rsidRDefault="005C2013" w:rsidP="009E5AFA">
            <w:r>
              <w:t xml:space="preserve">In 2016, two years after announcing a plan to terminate or renegotiate all BITs, Indonesia had withdrawn from 9, with plans to withdraw from 11 more by 2018 </w:t>
            </w:r>
            <w:r w:rsidR="009E5AFA">
              <w:fldChar w:fldCharType="begin"/>
            </w:r>
            <w:r w:rsidR="009E5AFA">
              <w:instrText xml:space="preserve"> ADDIN ZOTERO_ITEM CSL_CITATION {"citationID":"mSyvROfl","properties":{"formattedCitation":"(Peinhardt &amp; Wellhausen, 2016)","plainCitation":"(Peinhardt &amp; Wellhausen, 2016)","noteIndex":0},"citationItems":[{"id":94,"uris":["http://zotero.org/users/local/XwxHrfiy/items/GJ5S9KX5"],"uri":["http://zotero.org/users/local/XwxHrfiy/items/GJ5S9KX5"],"itemData":{"id":94,"type":"article-journal","title":"Withdrawing from Investment Treaties but Protecting Investment","container-title":"Global Policy","page":"571-576","volume":"7","issue":"4","source":"Wiley Online Library","abstract":"A backlash against Investor State Dispute Settlement (ISDS), in which multinational corporations can sue governments, has led some states to unilaterally withdraw from some of the thousands of investment treaties that facilitate ISDS. But thanks to redundancies in the dense, decentralized network of investment treaties, states can reject some treaty commitments to ISDS and maintain most (if not all) international legal protections for foreign investors. In this article, we explain the source of redundancies, document the group of states that have taken advantage of unilateral withdrawal, and demonstrate that states can recalibrate their international legal commitments without eschewing contemporary international investment law.","DOI":"10.1111/1758-5899.12355","ISSN":"1758-5899","language":"en","author":[{"family":"Peinhardt","given":"Clint"},{"family":"Wellhausen","given":"Rachel L."}],"issued":{"date-parts":[["2016"]]}}}],"schema":"https://github.com/citation-style-language/schema/raw/master/csl-citation.json"} </w:instrText>
            </w:r>
            <w:r w:rsidR="009E5AFA">
              <w:fldChar w:fldCharType="separate"/>
            </w:r>
            <w:r w:rsidR="009E5AFA" w:rsidRPr="00687C5D">
              <w:rPr>
                <w:rFonts w:ascii="Calibri" w:hAnsi="Calibri" w:cs="Calibri"/>
              </w:rPr>
              <w:t>(Peinhardt &amp; Wellhausen, 2016)</w:t>
            </w:r>
            <w:r w:rsidR="009E5AFA">
              <w:fldChar w:fldCharType="end"/>
            </w:r>
            <w:r>
              <w:t xml:space="preserve">. </w:t>
            </w:r>
            <w:r w:rsidR="00E00926">
              <w:t xml:space="preserve">Bland and Donnan argue that this decision fits into a broader global backlash against ISDS in investment treaties </w:t>
            </w:r>
            <w:r w:rsidR="00E00926">
              <w:fldChar w:fldCharType="begin"/>
            </w:r>
            <w:r w:rsidR="00E00926">
              <w:instrText xml:space="preserve"> ADDIN ZOTERO_ITEM CSL_CITATION {"citationID":"6xqoui66","properties":{"formattedCitation":"(Bland &amp; Donnan, 2014)","plainCitation":"(Bland &amp; Donnan, 2014)","noteIndex":0},"citationItems":[{"id":106,"uris":["http://zotero.org/users/local/XwxHrfiy/items/FU74LDIH"],"uri":["http://zotero.org/users/local/XwxHrfiy/items/FU74LDIH"],"itemData":{"id":106,"type":"webpage","title":"Indonesia to terminate more than 60 bilateral investment treaties","container-title":"Financial Times","abstract":"Indonesia is planning to terminate more than 60 bilateral investment treaties that allow disgruntled foreign investors to bypass local courts and seek compensation in international tribunals, amid a growing global backlash against such provisions.","URL":"https://www.ft.com/content/3755c1b2-b4e2-11e3-af92-00144feabdc0","language":"en-GB","author":[{"family":"Bland","given":"Ben"},{"family":"Donnan","given":"Shawn"}],"issued":{"date-parts":[["2014",3,26]]},"accessed":{"date-parts":[["2018",7,7]]}}}],"schema":"https://github.com/citation-style-language/schema/raw/master/csl-citation.json"} </w:instrText>
            </w:r>
            <w:r w:rsidR="00E00926">
              <w:fldChar w:fldCharType="separate"/>
            </w:r>
            <w:r w:rsidR="00E00926" w:rsidRPr="00E00926">
              <w:rPr>
                <w:rFonts w:ascii="Calibri" w:hAnsi="Calibri" w:cs="Calibri"/>
              </w:rPr>
              <w:t>(Bland &amp; Donnan, 2014)</w:t>
            </w:r>
            <w:r w:rsidR="00E00926">
              <w:fldChar w:fldCharType="end"/>
            </w:r>
            <w:r w:rsidR="00E00926">
              <w:t>.</w:t>
            </w:r>
          </w:p>
        </w:tc>
      </w:tr>
      <w:tr w:rsidR="00EA1B7F" w:rsidRPr="0016171A" w14:paraId="230AAAD2" w14:textId="77777777" w:rsidTr="000645EC">
        <w:tc>
          <w:tcPr>
            <w:tcW w:w="3505" w:type="dxa"/>
          </w:tcPr>
          <w:p w14:paraId="7337380C" w14:textId="0E37CDAF" w:rsidR="00EA1B7F" w:rsidRDefault="00EA1B7F" w:rsidP="00CB5FD9">
            <w:r>
              <w:t>South Africa</w:t>
            </w:r>
            <w:r w:rsidR="00653247">
              <w:t xml:space="preserve"> plans to leave</w:t>
            </w:r>
            <w:r>
              <w:t xml:space="preserve"> ICC</w:t>
            </w:r>
          </w:p>
        </w:tc>
        <w:tc>
          <w:tcPr>
            <w:tcW w:w="5845" w:type="dxa"/>
          </w:tcPr>
          <w:p w14:paraId="286E1AE6" w14:textId="5F810213" w:rsidR="00EA1B7F" w:rsidRDefault="00653247" w:rsidP="00653247">
            <w:r>
              <w:t xml:space="preserve">In 2016, South Africa announced plans to withdraw from the International Criminal Court, following in the footsteps of Burundi </w:t>
            </w:r>
            <w:r w:rsidR="00EA1B7F">
              <w:fldChar w:fldCharType="begin"/>
            </w:r>
            <w:r w:rsidR="006F2836">
              <w:instrText xml:space="preserve"> ADDIN ZOTERO_ITEM CSL_CITATION {"citationID":"6JiZEZDL","properties":{"formattedCitation":"(Chan &amp; Simons, 2016)","plainCitation":"(Chan &amp; Simons, 2016)","noteIndex":0},"citationItems":[{"id":115,"uris":["http://zotero.org/users/local/XwxHrfiy/items/GFUITPSA"],"uri":["http://zotero.org/users/local/XwxHrfiy/items/GFUITPSA"],"itemData":{"id":115,"type":"article-newspaper","title":"South Africa to Leave International Court","container-title":"The New York Times","page":"5","edition":"Late Edition - Final","section":"Foreign Desk; SECTA","source":"Factiva","abstract":"South Africa has become the second African country to announce that it plans to leave the International Criminal Court, a decision that campaigners for international justice say could lead to a devastating exodus from the embattled institution. The move on Friday came three days after Burundi's president signed a decree making his country the first to withdraw from the court, which had planned to investigate political violence that followed the president's decision last year to pursue a third term.","language":"English","author":[{"family":"Chan","given":"Sewell"},{"family":"Simons","given":"Marlise"}],"issued":{"date-parts":[["2016",10,22]]}}}],"schema":"https://github.com/citation-style-language/schema/raw/master/csl-citation.json"} </w:instrText>
            </w:r>
            <w:r w:rsidR="00EA1B7F">
              <w:fldChar w:fldCharType="separate"/>
            </w:r>
            <w:r w:rsidR="006F2836" w:rsidRPr="006F2836">
              <w:rPr>
                <w:rFonts w:ascii="Calibri" w:hAnsi="Calibri" w:cs="Calibri"/>
              </w:rPr>
              <w:t>(Chan &amp; Simons, 2016)</w:t>
            </w:r>
            <w:r w:rsidR="00EA1B7F">
              <w:fldChar w:fldCharType="end"/>
            </w:r>
            <w:r>
              <w:t xml:space="preserve">. South Africa has been opposing the court since it accused the country of noncompliance in 2015, and also supports the idea that the court is an institution of colonialism over Africans </w:t>
            </w:r>
            <w:r>
              <w:fldChar w:fldCharType="begin"/>
            </w:r>
            <w:r w:rsidR="006F2836">
              <w:instrText xml:space="preserve"> ADDIN ZOTERO_ITEM CSL_CITATION {"citationID":"WwWaejwP","properties":{"formattedCitation":"(Chan &amp; Simons, 2016)","plainCitation":"(Chan &amp; Simons, 2016)","noteIndex":0},"citationItems":[{"id":115,"uris":["http://zotero.org/users/local/XwxHrfiy/items/GFUITPSA"],"uri":["http://zotero.org/users/local/XwxHrfiy/items/GFUITPSA"],"itemData":{"id":115,"type":"article-newspaper","title":"South Africa to Leave International Court","container-title":"The New York Times","page":"5","edition":"Late Edition - Final","section":"Foreign Desk; SECTA","source":"Factiva","abstract":"South Africa has become the second African country to announce that it plans to leave the International Criminal Court, a decision that campaigners for international justice say could lead to a devastating exodus from the embattled institution. The move on Friday came three days after Burundi's president signed a decree making his country the first to withdraw from the court, which had planned to investigate political violence that followed the president's decision last year to pursue a third term.","language":"English","author":[{"family":"Chan","given":"Sewell"},{"family":"Simons","given":"Marlise"}],"issued":{"date-parts":[["2016",10,22]]}}}],"schema":"https://github.com/citation-style-language/schema/raw/master/csl-citation.json"} </w:instrText>
            </w:r>
            <w:r>
              <w:fldChar w:fldCharType="separate"/>
            </w:r>
            <w:r w:rsidR="006F2836" w:rsidRPr="006F2836">
              <w:rPr>
                <w:rFonts w:ascii="Calibri" w:hAnsi="Calibri" w:cs="Calibri"/>
              </w:rPr>
              <w:t>(Chan &amp; Simons, 2016)</w:t>
            </w:r>
            <w:r>
              <w:fldChar w:fldCharType="end"/>
            </w:r>
            <w:r>
              <w:t xml:space="preserve">. However, there is doubt as to whether South Africa will actually withdraw, given its record of supporting the ICC under President Mandela and the potential damage to the country’s reputation </w:t>
            </w:r>
            <w:r w:rsidR="00EA1B7F">
              <w:fldChar w:fldCharType="begin"/>
            </w:r>
            <w:r w:rsidR="006F2836">
              <w:instrText xml:space="preserve"> ADDIN ZOTERO_ITEM CSL_CITATION {"citationID":"4JrPNGdn","properties":{"formattedCitation":"(Corder, 2016; \\uc0\\u8220{}The battle against impunity goes on,\\uc0\\u8221{} 2015)","plainCitation":"(Corder, 2016; “The battle against impunity goes on,” 2015)","noteIndex":0},"citationItems":[{"id":119,"uris":["http://zotero.org/users/local/XwxHrfiy/items/NRHB5LES"],"uri":["http://zotero.org/users/local/XwxHrfiy/items/NRHB5LES"],"itemData":{"id":119,"type":"article-newspaper","title":"International court hit by planned exit of 3 African states","container-title":"Associated Press Newswires","source":"Factiva","abstract":"THE HAGUE, Netherlands (AP) — When the treaty creating the International Criminal Court was opened for signatories in 1998, Egyptian-born legal scholar Mahmoud Cherif Bassiouni called it \"a triumph for all peoples of the world.\" Fast-forward 18 years, and the lofty ideal of establishing a court that would end impunity for atrocities and deliver justice to victims is reeling from the announced departures of three African member states: Burundi, South Africa and Gambia. Never before has one of the court's 124 member states quit. Now three have.","URL":"http://global.factiva.com/redir/default.aspx?P=sa&amp;an=APRS000020161030ecau00b6t&amp;cat=a&amp;ep=ASE","language":"English","author":[{"family":"Corder","given":"Mike"}],"issued":{"date-parts":[["2016",10,30]]},"accessed":{"date-parts":[["2018",7,10]]}}},{"id":117,"uris":["http://zotero.org/users/local/XwxHrfiy/items/X68R25CS"],"uri":["http://zotero.org/users/local/XwxHrfiy/items/X68R25CS"],"itemData":{"id":117,"type":"article-magazine","title":"The battle against impunity goes on; The International Criminal Court","container-title":"The Economist; London","page":"49","volume":"417","issue":"8962","source":"ProQuest","abstract":"Ever since an incumbent president, Sudan's Omar al-Bashir, was indicted in 2008 for genocide and other alleged crimes, the pendulum began to swing against the International Criminal Court (ICC), at least in Africa. Some people, especially African leaders, think it biased, since all those so far convicted have been African. Earlier in October a South African deputy minister said his government was planning to leave the court. Kenya's parliament, nettled by the indictment of the two men later elected president and deputy president for crimes against humanity following a murderously disputed election, has previously called for Kenya to quit too. Uganda's president has urged African countries to leave en masse. Even though more than half of the countries in the African Union (AU) are signatories to the ICC statute and were once its keenest backers, the AU has set up a rival court. Under a protocol proposed (but not yet ratified) last year this new court may exempt incumbent leaders and senior officials from being charged. That would make it a feeble substitute for the ICC, which aims to try even the loftiest of leaders if they slaughter their people. Bearing in mind the carnage in such places as Rwanda, Darfur and former Yugoslavia, the ICC insists that no one should have impunity.","ISSN":"00130613","shortTitle":"The battle against impunity goes on","language":"English","issued":{"date-parts":[["2015",10,31]]}}}],"schema":"https://github.com/citation-style-language/schema/raw/master/csl-citation.json"} </w:instrText>
            </w:r>
            <w:r w:rsidR="00EA1B7F">
              <w:fldChar w:fldCharType="separate"/>
            </w:r>
            <w:r w:rsidR="006F2836" w:rsidRPr="006F2836">
              <w:rPr>
                <w:rFonts w:ascii="Calibri" w:hAnsi="Calibri" w:cs="Calibri"/>
                <w:szCs w:val="24"/>
              </w:rPr>
              <w:t>(Corder, 2016; “The battle against impunity goes on,” 2015)</w:t>
            </w:r>
            <w:r w:rsidR="00EA1B7F">
              <w:fldChar w:fldCharType="end"/>
            </w:r>
            <w:r>
              <w:t>.</w:t>
            </w:r>
          </w:p>
        </w:tc>
      </w:tr>
      <w:tr w:rsidR="00EA1B7F" w:rsidRPr="0016171A" w14:paraId="7202F089" w14:textId="77777777" w:rsidTr="000645EC">
        <w:tc>
          <w:tcPr>
            <w:tcW w:w="3505" w:type="dxa"/>
          </w:tcPr>
          <w:p w14:paraId="0475DBFF" w14:textId="3711717F" w:rsidR="00EA1B7F" w:rsidRDefault="00EA1B7F" w:rsidP="00CB5FD9">
            <w:r>
              <w:t xml:space="preserve">Burundi </w:t>
            </w:r>
            <w:r w:rsidR="00B3527D">
              <w:t xml:space="preserve">plans to leave </w:t>
            </w:r>
            <w:r>
              <w:t>ICC</w:t>
            </w:r>
          </w:p>
        </w:tc>
        <w:tc>
          <w:tcPr>
            <w:tcW w:w="5845" w:type="dxa"/>
          </w:tcPr>
          <w:p w14:paraId="38856F13" w14:textId="36BAFF3B" w:rsidR="00EA1B7F" w:rsidRDefault="00A43D22" w:rsidP="00CB5FD9">
            <w:r>
              <w:t xml:space="preserve">In October 2016, Burundi became the first country to </w:t>
            </w:r>
            <w:r w:rsidR="00B3527D">
              <w:t xml:space="preserve">announce its intent to </w:t>
            </w:r>
            <w:r>
              <w:t xml:space="preserve">withdraw from the ICC </w:t>
            </w:r>
            <w:r w:rsidR="00B3527D">
              <w:t xml:space="preserve">after the court announced intentions to investigate political violence in the country </w:t>
            </w:r>
            <w:r w:rsidR="00EA1B7F">
              <w:fldChar w:fldCharType="begin"/>
            </w:r>
            <w:r w:rsidR="006F2836">
              <w:instrText xml:space="preserve"> ADDIN ZOTERO_ITEM CSL_CITATION {"citationID":"w93ULj86","properties":{"formattedCitation":"(Chan &amp; Simons, 2016; Sengupta, 2016)","plainCitation":"(Chan &amp; Simons, 2016; Sengupta, 2016)","noteIndex":0},"citationItems":[{"id":115,"uris":["http://zotero.org/users/local/XwxHrfiy/items/GFUITPSA"],"uri":["http://zotero.org/users/local/XwxHrfiy/items/GFUITPSA"],"itemData":{"id":115,"type":"article-newspaper","title":"South Africa to Leave International Court","container-title":"The New York Times","page":"5","edition":"Late Edition - Final","section":"Foreign Desk; SECTA","source":"Factiva","abstract":"South Africa has become the second African country to announce that it plans to leave the International Criminal Court, a decision that campaigners for international justice say could lead to a devastating exodus from the embattled institution. The move on Friday came three days after Burundi's president signed a decree making his country the first to withdraw from the court, which had planned to investigate political violence that followed the president's decision last year to pursue a third term.","language":"English","author":[{"family":"Chan","given":"Sewell"},{"family":"Simons","given":"Marlise"}],"issued":{"date-parts":[["2016",10,22]]}}},{"id":121,"uris":["http://zotero.org/users/local/XwxHrfiy/items/WUAN6YFT"],"uri":["http://zotero.org/users/local/XwxHrfiy/items/WUAN6YFT"],"itemData":{"id":121,"type":"article-newspaper","title":"As 3 African Nations Vow to Exit, International Court Faces Its Own Trial","container-title":"The New York Times, International edition; New York","publisher-place":"New York, France, New York","section":"World--Africa","source":"ProQuest","event-place":"New York, France, New York","abstract":"The announcements by Gambia, Burundi and South Africa intensify a longstanding debate over whether the body is biased against the continent.","URL":"http://search.proquest.com/docview/1832903987/abstract/53920E4F5DC44DFAPQ/1","ISSN":"24747149","language":"English","author":[{"family":"Sengupta","given":"Somini"}],"issued":{"date-parts":[["2016",10,27]]},"accessed":{"date-parts":[["2018",7,10]]}}}],"schema":"https://github.com/citation-style-language/schema/raw/master/csl-citation.json"} </w:instrText>
            </w:r>
            <w:r w:rsidR="00EA1B7F">
              <w:fldChar w:fldCharType="separate"/>
            </w:r>
            <w:r w:rsidR="006F2836" w:rsidRPr="006F2836">
              <w:rPr>
                <w:rFonts w:ascii="Calibri" w:hAnsi="Calibri" w:cs="Calibri"/>
              </w:rPr>
              <w:t>(Chan &amp; Simons, 2016; Sengupta, 2016)</w:t>
            </w:r>
            <w:r w:rsidR="00EA1B7F">
              <w:fldChar w:fldCharType="end"/>
            </w:r>
            <w:r w:rsidR="00B3527D">
              <w:t xml:space="preserve">. </w:t>
            </w:r>
          </w:p>
        </w:tc>
      </w:tr>
      <w:tr w:rsidR="00EA1B7F" w:rsidRPr="0016171A" w14:paraId="6D753F9D" w14:textId="77777777" w:rsidTr="000645EC">
        <w:tc>
          <w:tcPr>
            <w:tcW w:w="3505" w:type="dxa"/>
          </w:tcPr>
          <w:p w14:paraId="025DC1E0" w14:textId="7F04F0B9" w:rsidR="00EA1B7F" w:rsidRDefault="00EA1B7F" w:rsidP="00CB5FD9">
            <w:r>
              <w:t xml:space="preserve">Gambia </w:t>
            </w:r>
            <w:r w:rsidR="0046230F">
              <w:t xml:space="preserve">plans to leave </w:t>
            </w:r>
            <w:r>
              <w:t>ICC</w:t>
            </w:r>
          </w:p>
        </w:tc>
        <w:tc>
          <w:tcPr>
            <w:tcW w:w="5845" w:type="dxa"/>
          </w:tcPr>
          <w:p w14:paraId="61E3710F" w14:textId="73397954" w:rsidR="00EA1B7F" w:rsidRDefault="00B3527D" w:rsidP="00CB5FD9">
            <w:r>
              <w:t xml:space="preserve">In October 2016, Gambia announced plans to pull out of the ICC, calling it the “International Caucasian Court” and referencing the ICC’s apparent focus on convicting Africans </w:t>
            </w:r>
            <w:r w:rsidR="00DC6469">
              <w:lastRenderedPageBreak/>
              <w:fldChar w:fldCharType="begin"/>
            </w:r>
            <w:r>
              <w:instrText xml:space="preserve"> ADDIN ZOTERO_ITEM CSL_CITATION {"citationID":"CgW0A5xQ","properties":{"formattedCitation":"(Corder, 2016; Sengupta, 2016)","plainCitation":"(Corder, 2016; Sengupta, 2016)","noteIndex":0},"citationItems":[{"id":119,"uris":["http://zotero.org/users/local/XwxHrfiy/items/NRHB5LES"],"uri":["http://zotero.org/users/local/XwxHrfiy/items/NRHB5LES"],"itemData":{"id":119,"type":"article-newspaper","title":"International court hit by planned exit of 3 African states","container-title":"Associated Press Newswires","source":"Factiva","abstract":"THE HAGUE, Netherlands (AP) — When the treaty creating the International Criminal Court was opened for signatories in 1998, Egyptian-born legal scholar Mahmoud Cherif Bassiouni called it \"a triumph for all peoples of the world.\" Fast-forward 18 years, and the lofty ideal of establishing a court that would end impunity for atrocities and deliver justice to victims is reeling from the announced departures of three African member states: Burundi, South Africa and Gambia. Never before has one of the court's 124 member states quit. Now three have.","URL":"http://global.factiva.com/redir/default.aspx?P=sa&amp;an=APRS000020161030ecau00b6t&amp;cat=a&amp;ep=ASE","language":"English","author":[{"family":"Corder","given":"Mike"}],"issued":{"date-parts":[["2016",10,30]]},"accessed":{"date-parts":[["2018",7,10]]}}},{"id":121,"uris":["http://zotero.org/users/local/XwxHrfiy/items/WUAN6YFT"],"uri":["http://zotero.org/users/local/XwxHrfiy/items/WUAN6YFT"],"itemData":{"id":121,"type":"article-newspaper","title":"As 3 African Nations Vow to Exit, International Court Faces Its Own Trial","container-title":"The New York Times, International edition; New York","publisher-place":"New York, France, New York","section":"World--Africa","source":"ProQuest","event-place":"New York, France, New York","abstract":"The announcements by Gambia, Burundi and South Africa intensify a longstanding debate over whether the body is biased against the continent.","URL":"http://search.proquest.com/docview/1832903987/abstract/53920E4F5DC44DFAPQ/1","ISSN":"24747149","language":"English","author":[{"family":"Sengupta","given":"Somini"}],"issued":{"date-parts":[["2016",10,27]]},"accessed":{"date-parts":[["2018",7,10]]}}}],"schema":"https://github.com/citation-style-language/schema/raw/master/csl-citation.json"} </w:instrText>
            </w:r>
            <w:r w:rsidR="00DC6469">
              <w:fldChar w:fldCharType="separate"/>
            </w:r>
            <w:r w:rsidRPr="00B3527D">
              <w:rPr>
                <w:rFonts w:ascii="Calibri" w:hAnsi="Calibri" w:cs="Calibri"/>
              </w:rPr>
              <w:t>(Corder, 2016; Sengupta, 2016)</w:t>
            </w:r>
            <w:r w:rsidR="00DC6469">
              <w:fldChar w:fldCharType="end"/>
            </w:r>
            <w:r>
              <w:t>. These concerns are similar to South Africa’s and Burundi’s.</w:t>
            </w:r>
          </w:p>
        </w:tc>
      </w:tr>
      <w:tr w:rsidR="00DC6469" w:rsidRPr="0016171A" w14:paraId="08DF9452" w14:textId="77777777" w:rsidTr="000645EC">
        <w:tc>
          <w:tcPr>
            <w:tcW w:w="3505" w:type="dxa"/>
          </w:tcPr>
          <w:p w14:paraId="4CD32DF0" w14:textId="7C94465D" w:rsidR="00DC6469" w:rsidRDefault="008B3AE3" w:rsidP="00CB5FD9">
            <w:r>
              <w:lastRenderedPageBreak/>
              <w:t>Philippines</w:t>
            </w:r>
            <w:r w:rsidR="00DC6469">
              <w:t xml:space="preserve"> </w:t>
            </w:r>
            <w:r>
              <w:t xml:space="preserve">plans to leave </w:t>
            </w:r>
            <w:r w:rsidR="00DC6469">
              <w:t>ICC</w:t>
            </w:r>
          </w:p>
        </w:tc>
        <w:tc>
          <w:tcPr>
            <w:tcW w:w="5845" w:type="dxa"/>
          </w:tcPr>
          <w:p w14:paraId="5C9630EB" w14:textId="6C25D76A" w:rsidR="00DC6469" w:rsidRDefault="008B3AE3" w:rsidP="00CB5FD9">
            <w:r>
              <w:t xml:space="preserve">In November 2016, President Duterte of the Philippines announced his plans to withdraw from the ICC facing criticism for his policies of killing suspected drug dealers </w:t>
            </w:r>
            <w:r w:rsidR="00DC6469">
              <w:fldChar w:fldCharType="begin"/>
            </w:r>
            <w:r w:rsidR="0052479A">
              <w:instrText xml:space="preserve"> ADDIN ZOTERO_ITEM CSL_CITATION {"citationID":"5F4OXjsZ","properties":{"formattedCitation":"(Rauhala, 2016)","plainCitation":"(Rauhala, 2016)","noteIndex":0},"citationItems":[{"id":128,"uris":["http://zotero.org/users/local/XwxHrfiy/items/22HGV3JJ"],"uri":["http://zotero.org/users/local/XwxHrfiy/items/22HGV3JJ"],"itemData":{"id":128,"type":"article-newspaper","title":"Taking a cue from Putin, Duterte threatens to withdraw from the International Criminal Court","container-title":"The Washington Post; Washington, D.C.","section":"Biography in Context","URL":"http://link.galegroup.com/apps/doc/A470459708/BIC?sid=googlescholar","language":"en","author":[{"family":"Rauhala","given":"Emily"}],"issued":{"date-parts":[["2016",11,17]]},"accessed":{"date-parts":[["2018",7,10]]}}}],"schema":"https://github.com/citation-style-language/schema/raw/master/csl-citation.json"} </w:instrText>
            </w:r>
            <w:r w:rsidR="00DC6469">
              <w:fldChar w:fldCharType="separate"/>
            </w:r>
            <w:r w:rsidR="0052479A" w:rsidRPr="0052479A">
              <w:rPr>
                <w:rFonts w:ascii="Calibri" w:hAnsi="Calibri" w:cs="Calibri"/>
              </w:rPr>
              <w:t>(Rauhala, 2016)</w:t>
            </w:r>
            <w:r w:rsidR="00DC6469">
              <w:fldChar w:fldCharType="end"/>
            </w:r>
            <w:r>
              <w:t>.</w:t>
            </w:r>
            <w:r w:rsidR="00DC6469">
              <w:t xml:space="preserve"> </w:t>
            </w:r>
            <w:r>
              <w:t xml:space="preserve">In March 2018, he issued a statement withdrawing ratification of the Rome Statue </w:t>
            </w:r>
            <w:r w:rsidR="00DC6469">
              <w:fldChar w:fldCharType="begin"/>
            </w:r>
            <w:r w:rsidR="0032219C">
              <w:instrText xml:space="preserve"> ADDIN ZOTERO_ITEM CSL_CITATION {"citationID":"BDgOsxOr","properties":{"formattedCitation":"(Federal Information &amp; News Dispatch, Inc., 2018b)","plainCitation":"(Federal Information &amp; News Dispatch, Inc., 2018b)","noteIndex":0},"citationItems":[{"id":"eMnwaido/j5vm1ofp","uris":["http://zotero.org/users/local/XwxHrfiy/items/FNWELU8V"],"uri":["http://zotero.org/users/local/XwxHrfiy/items/FNWELU8V"],"itemData":{"id":132,"type":"report","title":"Philippines Withdraws from International Criminal Court","publisher":"Federal Information &amp; News Dispatch, Inc.","publisher-place":"Washington, United States, Washington","source":"ProQuest","event-place":"Washington, United States, Washington","URL":"http://search.proquest.com/docview/2013678408/citation/29C5A439E85B408EPQ/1","language":"English","issued":{"date-parts":[["2018",3,14]]},"accessed":{"date-parts":[["2018",7,10]]}}}],"schema":"https://github.com/citation-style-language/schema/raw/master/csl-citation.json"} </w:instrText>
            </w:r>
            <w:r w:rsidR="00DC6469">
              <w:fldChar w:fldCharType="separate"/>
            </w:r>
            <w:r w:rsidR="0032219C" w:rsidRPr="0032219C">
              <w:rPr>
                <w:rFonts w:ascii="Calibri" w:hAnsi="Calibri" w:cs="Calibri"/>
              </w:rPr>
              <w:t>(Federal Information &amp; News Dispatch, Inc., 2018b)</w:t>
            </w:r>
            <w:r w:rsidR="00DC6469">
              <w:fldChar w:fldCharType="end"/>
            </w:r>
            <w:r>
              <w:t>.</w:t>
            </w:r>
          </w:p>
        </w:tc>
      </w:tr>
      <w:tr w:rsidR="00284DF0" w:rsidRPr="0016171A" w14:paraId="3FF1DE21" w14:textId="77777777" w:rsidTr="000645EC">
        <w:tc>
          <w:tcPr>
            <w:tcW w:w="3505" w:type="dxa"/>
          </w:tcPr>
          <w:p w14:paraId="02F99D34" w14:textId="4E2F5584" w:rsidR="00284DF0" w:rsidRDefault="00284DF0" w:rsidP="00CB5FD9">
            <w:r>
              <w:t xml:space="preserve">India </w:t>
            </w:r>
            <w:r w:rsidR="004D537D">
              <w:t xml:space="preserve">terminates/lets expire 58 </w:t>
            </w:r>
            <w:r>
              <w:t>BITs</w:t>
            </w:r>
          </w:p>
        </w:tc>
        <w:tc>
          <w:tcPr>
            <w:tcW w:w="5845" w:type="dxa"/>
          </w:tcPr>
          <w:p w14:paraId="3D10935B" w14:textId="30795C42" w:rsidR="00284DF0" w:rsidRDefault="00C44ADA" w:rsidP="00CB5FD9">
            <w:r>
              <w:t xml:space="preserve">In April 2017, India allowed </w:t>
            </w:r>
            <w:r w:rsidR="00251B88">
              <w:t xml:space="preserve">as many as 58 of its BITs to expire or be terminated, insisting that they be renegotiated with a new draft model BIT that would require arbitration to occur in domestic Indian courts </w:t>
            </w:r>
            <w:r w:rsidR="00284DF0">
              <w:fldChar w:fldCharType="begin"/>
            </w:r>
            <w:r w:rsidR="00284DF0">
              <w:instrText xml:space="preserve"> ADDIN ZOTERO_ITEM CSL_CITATION {"citationID":"ZytarIty","properties":{"formattedCitation":"(Sen, 2017)","plainCitation":"(Sen, 2017)","noteIndex":0},"citationItems":[{"id":148,"uris":["http://zotero.org/users/local/XwxHrfiy/items/MX7JTI5L"],"uri":["http://zotero.org/users/local/XwxHrfiy/items/MX7JTI5L"],"itemData":{"id":148,"type":"article-newspaper","title":"India’s bilateral investment pacts under cloud","container-title":"Businessline; Chennai","publisher-place":"Chennai, India, Chennai","section":"economy","source":"ProQuest","event-place":"Chennai, India, Chennai","abstract":"Most have expired; partners unwilling to renew them under FinMin’s model draft Most have expired; partners unwilling to renew them under FinMin’s model draft India has discontinued bilateral investment treaties (BITs) with most of its prominent trading partners, with termination notices given to as many as 58 countries, including EU states. According to sources, just a handful of countries - Tajikistan, Turkmenistan, Kyrgyz Republic, Switzerland, Oman, Qatar, Belarus, Thailand, Armenia, UAE and Zimbabwe - have...","URL":"http://search.proquest.com/docview/1885611909/abstract/3B267EA2B3D647D2PQ/1","language":"English","author":[{"family":"Sen","given":"Amiti"}],"issued":{"date-parts":[["2017",4,9]]},"accessed":{"date-parts":[["2018",7,11]]}}}],"schema":"https://github.com/citation-style-language/schema/raw/master/csl-citation.json"} </w:instrText>
            </w:r>
            <w:r w:rsidR="00284DF0">
              <w:fldChar w:fldCharType="separate"/>
            </w:r>
            <w:r w:rsidR="00284DF0" w:rsidRPr="00284DF0">
              <w:rPr>
                <w:rFonts w:ascii="Calibri" w:hAnsi="Calibri" w:cs="Calibri"/>
              </w:rPr>
              <w:t>(Sen, 2017)</w:t>
            </w:r>
            <w:r w:rsidR="00284DF0">
              <w:fldChar w:fldCharType="end"/>
            </w:r>
            <w:r w:rsidR="00251B88">
              <w:t>.</w:t>
            </w:r>
            <w:r w:rsidR="00284DF0">
              <w:t xml:space="preserve"> </w:t>
            </w:r>
            <w:r w:rsidR="00251B88">
              <w:t xml:space="preserve">The US has been engaging in talks with India in 2017 over a BIT, but they have not come to an agreement yet </w:t>
            </w:r>
            <w:r w:rsidR="00284DF0">
              <w:fldChar w:fldCharType="begin"/>
            </w:r>
            <w:r w:rsidR="00284DF0">
              <w:instrText xml:space="preserve"> ADDIN ZOTERO_ITEM CSL_CITATION {"citationID":"MgjdWfhc","properties":{"formattedCitation":"(Basu, 2017)","plainCitation":"(Basu, 2017)","noteIndex":0},"citationItems":[{"id":150,"uris":["http://zotero.org/users/local/XwxHrfiy/items/4CZACFXD"],"uri":["http://zotero.org/users/local/XwxHrfiy/items/4CZACFXD"],"itemData":{"id":150,"type":"article-newspaper","title":"US junks Bilateral Investment Treaty talks","container-title":"Businessline; Chennai","publisher-place":"Chennai, India, Chennai","section":"Policy","source":"ProQuest","event-place":"Chennai, India, Chennai","abstract":"[...]even at the delegation level the officials were not able to restart the stalled talks that are deadlocked since October 2016, when the last India-US Trade Policy Forum took place here. According to another official, involved in the talks between both countries, the US is “not ready” to discuss with India the BIT based on its present draft.","URL":"http://search.proquest.com/docview/1914385019/abstract/71CE6C4BB9974B03PQ/1","language":"English","author":[{"family":"Basu","given":"Nayanima"}],"issued":{"date-parts":[["2017",6,28]]},"accessed":{"date-parts":[["2018",7,11]]}}}],"schema":"https://github.com/citation-style-language/schema/raw/master/csl-citation.json"} </w:instrText>
            </w:r>
            <w:r w:rsidR="00284DF0">
              <w:fldChar w:fldCharType="separate"/>
            </w:r>
            <w:r w:rsidR="00284DF0" w:rsidRPr="00284DF0">
              <w:rPr>
                <w:rFonts w:ascii="Calibri" w:hAnsi="Calibri" w:cs="Calibri"/>
              </w:rPr>
              <w:t>(Basu, 2017)</w:t>
            </w:r>
            <w:r w:rsidR="00284DF0">
              <w:fldChar w:fldCharType="end"/>
            </w:r>
            <w:r w:rsidR="00251B88">
              <w:t xml:space="preserve">. This decision is a response to several cases brought against the country </w:t>
            </w:r>
            <w:r w:rsidR="00284DF0">
              <w:fldChar w:fldCharType="begin"/>
            </w:r>
            <w:r w:rsidR="0052479A">
              <w:instrText xml:space="preserve"> ADDIN ZOTERO_ITEM CSL_CITATION {"citationID":"3aaFaxj3","properties":{"formattedCitation":"(Ahmed, 2017)","plainCitation":"(Ahmed, 2017)","noteIndex":0},"citationItems":[{"id":152,"uris":["http://zotero.org/users/local/XwxHrfiy/items/A2EGIS8R"],"uri":["http://zotero.org/users/local/XwxHrfiy/items/A2EGIS8R"],"itemData":{"id":152,"type":"article-newspaper","title":"Bilateral investment treaties under the scanner","container-title":"The Financial Express; Dhaka","publisher-place":"Dhaka, India, Dhaka","source":"ProQuest","event-place":"Dhaka, India, Dhaka","URL":"http://search.proquest.com/docview/1904642137/citation/CF9389C2A53D4906PQ/1","language":"English","author":[{"family":"Ahmed","given":"Manzur"}],"issued":{"date-parts":[["2017",6,2]]},"accessed":{"date-parts":[["2018",7,11]]}}}],"schema":"https://github.com/citation-style-language/schema/raw/master/csl-citation.json"} </w:instrText>
            </w:r>
            <w:r w:rsidR="00284DF0">
              <w:fldChar w:fldCharType="separate"/>
            </w:r>
            <w:r w:rsidR="0052479A" w:rsidRPr="0052479A">
              <w:rPr>
                <w:rFonts w:ascii="Calibri" w:hAnsi="Calibri" w:cs="Calibri"/>
              </w:rPr>
              <w:t>(Ahmed, 2017)</w:t>
            </w:r>
            <w:r w:rsidR="00284DF0">
              <w:fldChar w:fldCharType="end"/>
            </w:r>
            <w:r w:rsidR="00251B88">
              <w:t>.</w:t>
            </w:r>
          </w:p>
        </w:tc>
      </w:tr>
      <w:tr w:rsidR="00284DF0" w:rsidRPr="0016171A" w14:paraId="1B561122" w14:textId="77777777" w:rsidTr="000645EC">
        <w:tc>
          <w:tcPr>
            <w:tcW w:w="3505" w:type="dxa"/>
          </w:tcPr>
          <w:p w14:paraId="35F1D01F" w14:textId="2EA4BFA9" w:rsidR="00284DF0" w:rsidRDefault="00284DF0" w:rsidP="00CB5FD9">
            <w:r>
              <w:t xml:space="preserve">Poland </w:t>
            </w:r>
            <w:r w:rsidR="004D537D">
              <w:t xml:space="preserve">announces plan to terminate </w:t>
            </w:r>
            <w:r>
              <w:t>BITs</w:t>
            </w:r>
          </w:p>
        </w:tc>
        <w:tc>
          <w:tcPr>
            <w:tcW w:w="5845" w:type="dxa"/>
          </w:tcPr>
          <w:p w14:paraId="18CA1360" w14:textId="3B4F7186" w:rsidR="00284DF0" w:rsidRDefault="005B24C0" w:rsidP="00CB5FD9">
            <w:r>
              <w:t>In March 2016, Poland announced that it planned to terminate all BITs</w:t>
            </w:r>
            <w:r w:rsidR="00971850">
              <w:t xml:space="preserve">, following several cases against it </w:t>
            </w:r>
            <w:r w:rsidR="00971850">
              <w:fldChar w:fldCharType="begin"/>
            </w:r>
            <w:r w:rsidR="00971850">
              <w:instrText xml:space="preserve"> ADDIN ZOTERO_ITEM CSL_CITATION {"citationID":"TSaS7Ny3","properties":{"formattedCitation":"(\\uc0\\u8220{}Poland Wants to Terminate Bilateral Investment Treaties,\\uc0\\u8221{} 2016)","plainCitation":"(“Poland Wants to Terminate Bilateral Investment Treaties,” 2016)","noteIndex":0},"citationItems":[{"id":154,"uris":["http://zotero.org/users/local/XwxHrfiy/items/HFBXXKBR"],"uri":["http://zotero.org/users/local/XwxHrfiy/items/HFBXXKBR"],"itemData":{"id":154,"type":"article-newspaper","title":"Poland Wants to Terminate Bilateral Investment Treaties","container-title":"Polish News Bulletin; Warsaw","publisher-place":"Warsaw, Poland, Warsaw","page":"4","source":"ProQuest","event-place":"Warsaw, Poland, Warsaw","abstract":"Recovering money from petitioners is not always successful either. [...]the Treasury is going to take steps with the purpose to terminate the BITs as soon as possible.","ISSN":"16415205","language":"English","issued":{"date-parts":[["2016",2,26]]}}}],"schema":"https://github.com/citation-style-language/schema/raw/master/csl-citation.json"} </w:instrText>
            </w:r>
            <w:r w:rsidR="00971850">
              <w:fldChar w:fldCharType="separate"/>
            </w:r>
            <w:r w:rsidR="00971850" w:rsidRPr="00284DF0">
              <w:rPr>
                <w:rFonts w:ascii="Calibri" w:hAnsi="Calibri" w:cs="Calibri"/>
                <w:szCs w:val="24"/>
              </w:rPr>
              <w:t>(“Poland Wants to Terminate Bilateral Investment Treaties,” 2016)</w:t>
            </w:r>
            <w:r w:rsidR="00971850">
              <w:fldChar w:fldCharType="end"/>
            </w:r>
            <w:r>
              <w:t>. However, it has quickly reversed some of these statements, and it is not clear whether they intend to take any resulting action</w:t>
            </w:r>
            <w:r w:rsidR="00971850">
              <w:t xml:space="preserve"> </w:t>
            </w:r>
            <w:r w:rsidR="00971850">
              <w:fldChar w:fldCharType="begin"/>
            </w:r>
            <w:r w:rsidR="0052479A">
              <w:instrText xml:space="preserve"> ADDIN ZOTERO_ITEM CSL_CITATION {"citationID":"7bCSy2Fw","properties":{"formattedCitation":"(Mondaq Business Briefing, 2016)","plainCitation":"(Mondaq Business Briefing, 2016)","noteIndex":0},"citationItems":[{"id":163,"uris":["http://zotero.org/users/local/XwxHrfiy/items/9PGZQNN4"],"uri":["http://zotero.org/users/local/XwxHrfiy/items/9PGZQNN4"],"itemData":{"id":163,"type":"report","title":"Poland: Polish Government Considers Termination Of All The Bilateral Investment Treaties - Will This Affect Foreign Investments In Poland?","publisher":"Mondaq Business Briefing","URL":"https://advance-lexis-com.proxy.library.georgetown.edu/document/?pdmfid=1516831&amp;crid=9a3566c2-1f0c-4e22-b46f-4b1708bbb849&amp;pddocfullpath=%2Fshared%2Fdocument%2Fnews%2Furn%3AcontentItem%3A5JB6-VN41-JCF5-V30M-00000-00&amp;pddocid=urn%3AcontentItem%3A5JB6-VN41-JCF5-V30M-00000-00&amp;pdcontentcomponentid=149522&amp;pdteaserkey=sr0&amp;pditab=allpods&amp;ecomp=cy3k&amp;earg=sr0&amp;prid=67891d88-49ec-4869-85bc-de5e83813d47","shortTitle":"Polish Government Considers Termination Of All The Bilateral Investment Treaties","issued":{"date-parts":[["2016",3,18]]},"accessed":{"date-parts":[["2018",7,11]]}}}],"schema":"https://github.com/citation-style-language/schema/raw/master/csl-citation.json"} </w:instrText>
            </w:r>
            <w:r w:rsidR="00971850">
              <w:fldChar w:fldCharType="separate"/>
            </w:r>
            <w:r w:rsidR="0052479A" w:rsidRPr="0052479A">
              <w:rPr>
                <w:rFonts w:ascii="Calibri" w:hAnsi="Calibri" w:cs="Calibri"/>
              </w:rPr>
              <w:t>(Mondaq Business Briefing, 2016)</w:t>
            </w:r>
            <w:r w:rsidR="00971850">
              <w:fldChar w:fldCharType="end"/>
            </w:r>
            <w:r>
              <w:t xml:space="preserve">. </w:t>
            </w:r>
          </w:p>
        </w:tc>
      </w:tr>
      <w:tr w:rsidR="00E20858" w:rsidRPr="0016171A" w14:paraId="7C789375" w14:textId="77777777" w:rsidTr="000645EC">
        <w:tc>
          <w:tcPr>
            <w:tcW w:w="3505" w:type="dxa"/>
          </w:tcPr>
          <w:p w14:paraId="4A47737B" w14:textId="751219BE" w:rsidR="00E20858" w:rsidRDefault="00E20858" w:rsidP="00E20858">
            <w:r>
              <w:t xml:space="preserve">Ecuador attempts to </w:t>
            </w:r>
            <w:r w:rsidR="006232D1">
              <w:t xml:space="preserve">curtail the Inter-American Commission and </w:t>
            </w:r>
            <w:r>
              <w:t>replace the IACtHR</w:t>
            </w:r>
          </w:p>
        </w:tc>
        <w:tc>
          <w:tcPr>
            <w:tcW w:w="5845" w:type="dxa"/>
          </w:tcPr>
          <w:p w14:paraId="4BE474EF" w14:textId="09DBB0DE" w:rsidR="006232D1" w:rsidRDefault="006232D1" w:rsidP="00E20858">
            <w:r>
              <w:t>In 2012, Correa wanted to remove the IACH jurisdiction on free speech cases (among others) asserting undue US influence. Was supported by Bolivia and Venezuela.</w:t>
            </w:r>
          </w:p>
          <w:p w14:paraId="3226257A" w14:textId="5C9143D7" w:rsidR="00E20858" w:rsidRDefault="00E20858" w:rsidP="00E20858">
            <w:r>
              <w:t xml:space="preserve">In 2016, President Correa criticized the IACHR and suggested replacing this institution with another human rights body, citing the colonialist influence of the US on the existing institution </w:t>
            </w:r>
            <w:r>
              <w:fldChar w:fldCharType="begin"/>
            </w:r>
            <w:r>
              <w:instrText xml:space="preserve"> ADDIN ZOTERO_ITEM CSL_CITATION {"citationID":"2iu5Jkj7","properties":{"formattedCitation":"(\\uc0\\u8220{}Correa calls for new Inter-American Human Rights System,\\uc0\\u8221{} 2016)","plainCitation":"(“Correa calls for new Inter-American Human Rights System,” 2016)","noteIndex":0},"citationItems":[{"id":444,"uris":["http://zotero.org/groups/2205545/items/I5J7QN5F"],"uri":["http://zotero.org/groups/2205545/items/I5J7QN5F"],"itemData":{"id":444,"type":"webpage","title":"Correa calls for new Inter-American Human Rights System","container-title":"www.efe.com","abstract":"Ecuadorian President Rafael Correa on Monday called for a new Inter-American System of Human Rights because the existing Inter-American Commission on Human Rights, or IACHR, serves no purpose, adding","URL":"https://www.efe.com/efe/english/life/correa-calls-for-new-inter-american-human-rights-system/50000263-3064355","language":"en","issued":{"date-parts":[["2016",10,10]]},"accessed":{"date-parts":[["2018",7,24]]}}}],"schema":"https://github.com/citation-style-language/schema/raw/master/csl-citation.json"} </w:instrText>
            </w:r>
            <w:r>
              <w:fldChar w:fldCharType="separate"/>
            </w:r>
            <w:r w:rsidRPr="00334239">
              <w:rPr>
                <w:rFonts w:ascii="Calibri" w:hAnsi="Calibri" w:cs="Calibri"/>
                <w:szCs w:val="24"/>
              </w:rPr>
              <w:t>(“Correa calls for new Inter-American Human Rights System,” 2016)</w:t>
            </w:r>
            <w:r>
              <w:fldChar w:fldCharType="end"/>
            </w:r>
            <w:r w:rsidR="006232D1">
              <w:t xml:space="preserve"> See also 2012 effort.</w:t>
            </w:r>
          </w:p>
        </w:tc>
      </w:tr>
    </w:tbl>
    <w:p w14:paraId="1B591162" w14:textId="5170507E" w:rsidR="00C44ADA" w:rsidRDefault="00C44ADA"/>
    <w:p w14:paraId="5CCCD893" w14:textId="1A6A6DDC" w:rsidR="00DA4194" w:rsidRPr="00DA4194" w:rsidRDefault="00DA4194">
      <w:pPr>
        <w:rPr>
          <w:b/>
        </w:rPr>
      </w:pPr>
      <w:r w:rsidRPr="00DA4194">
        <w:rPr>
          <w:b/>
        </w:rPr>
        <w:t>Bibliography</w:t>
      </w:r>
    </w:p>
    <w:p w14:paraId="65ABE33A" w14:textId="0E3910C0" w:rsidR="00DA4194" w:rsidRDefault="00DA4194"/>
    <w:p w14:paraId="701BEB28" w14:textId="77777777" w:rsidR="0032219C" w:rsidRDefault="00DA4194" w:rsidP="0032219C">
      <w:pPr>
        <w:pStyle w:val="Bibliography"/>
      </w:pPr>
      <w:r>
        <w:fldChar w:fldCharType="begin"/>
      </w:r>
      <w:r>
        <w:instrText xml:space="preserve"> ADDIN ZOTERO_BIBL {"uncited":[],"omitted":[],"custom":[]} CSL_BIBLIOGRAPHY </w:instrText>
      </w:r>
      <w:r>
        <w:fldChar w:fldCharType="separate"/>
      </w:r>
      <w:r w:rsidR="0032219C">
        <w:t xml:space="preserve">Ahmed, M. (2017, June 2). Bilateral investment treaties under the scanner. </w:t>
      </w:r>
      <w:r w:rsidR="0032219C">
        <w:rPr>
          <w:i/>
          <w:iCs/>
        </w:rPr>
        <w:t>The Financial Express; Dhaka</w:t>
      </w:r>
      <w:r w:rsidR="0032219C">
        <w:t>. Retrieved from http://search.proquest.com/docview/1904642137/citation/CF9389C2A53D4906PQ/1</w:t>
      </w:r>
    </w:p>
    <w:p w14:paraId="7A1957A9" w14:textId="77777777" w:rsidR="0032219C" w:rsidRDefault="0032219C" w:rsidP="0032219C">
      <w:pPr>
        <w:pStyle w:val="Bibliography"/>
      </w:pPr>
      <w:r>
        <w:t xml:space="preserve">Alter, K. J., Gathii, J. T., &amp; Helfer, L. R. (2016). Backlash against International Courts in West, East and Southern Africa: Causes and Consequences. </w:t>
      </w:r>
      <w:r>
        <w:rPr>
          <w:i/>
          <w:iCs/>
        </w:rPr>
        <w:t>European Journal of International Law</w:t>
      </w:r>
      <w:r>
        <w:t xml:space="preserve">, </w:t>
      </w:r>
      <w:r>
        <w:rPr>
          <w:i/>
          <w:iCs/>
        </w:rPr>
        <w:t>27</w:t>
      </w:r>
      <w:r>
        <w:t>(2), 293–328. https://doi.org/10.1093/ejil/chw019</w:t>
      </w:r>
    </w:p>
    <w:p w14:paraId="3944F198" w14:textId="77777777" w:rsidR="0032219C" w:rsidRDefault="0032219C" w:rsidP="0032219C">
      <w:pPr>
        <w:pStyle w:val="Bibliography"/>
      </w:pPr>
      <w:r>
        <w:lastRenderedPageBreak/>
        <w:t xml:space="preserve">Alter, K. J., &amp; Helfer, L. R. (2017). </w:t>
      </w:r>
      <w:r>
        <w:rPr>
          <w:i/>
          <w:iCs/>
        </w:rPr>
        <w:t>The Authority of the Andean Tribunal of Justice in a Time of Regional Political Crisis</w:t>
      </w:r>
      <w:r>
        <w:t>. Oxford University Press. Retrieved from http://www.oxfordscholarship.com/view/10.1093/acprof:oso/9780199680788.001.0001/acprof-9780199680788-chapter-7</w:t>
      </w:r>
    </w:p>
    <w:p w14:paraId="24F53028" w14:textId="77777777" w:rsidR="0032219C" w:rsidRDefault="0032219C" w:rsidP="0032219C">
      <w:pPr>
        <w:pStyle w:val="Bibliography"/>
      </w:pPr>
      <w:r>
        <w:t xml:space="preserve">Analysts call Costa Rica’s withdrawal from SICA “deadly blow” for organization. (2015, December 28). </w:t>
      </w:r>
      <w:r>
        <w:rPr>
          <w:i/>
          <w:iCs/>
        </w:rPr>
        <w:t>BBC Monitoring Americas; London</w:t>
      </w:r>
      <w:r>
        <w:t>. Retrieved from http://search.proquest.com/docview/1751963248/abstract/A7339C2985184329PQ/1</w:t>
      </w:r>
    </w:p>
    <w:p w14:paraId="6D45437F" w14:textId="77777777" w:rsidR="0032219C" w:rsidRDefault="0032219C" w:rsidP="0032219C">
      <w:pPr>
        <w:pStyle w:val="Bibliography"/>
      </w:pPr>
      <w:r>
        <w:t xml:space="preserve">Bastin, L., &amp; Lee, A.-J. (2015). Investment arbitration-lack of jurisdiction under statute, treaty, and ICSID Convention-denunciation of ICSID Convention-lack of foreign ownership or control. </w:t>
      </w:r>
      <w:r>
        <w:rPr>
          <w:i/>
          <w:iCs/>
        </w:rPr>
        <w:t>The American Journal of International Law; Washington</w:t>
      </w:r>
      <w:r>
        <w:t xml:space="preserve">, </w:t>
      </w:r>
      <w:r>
        <w:rPr>
          <w:i/>
          <w:iCs/>
        </w:rPr>
        <w:t>109</w:t>
      </w:r>
      <w:r>
        <w:t>(4), 858–865.</w:t>
      </w:r>
    </w:p>
    <w:p w14:paraId="153B5E98" w14:textId="77777777" w:rsidR="0032219C" w:rsidRDefault="0032219C" w:rsidP="0032219C">
      <w:pPr>
        <w:pStyle w:val="Bibliography"/>
      </w:pPr>
      <w:r>
        <w:t xml:space="preserve">Basu, N. (2017, June 28). US junks Bilateral Investment Treaty talks. </w:t>
      </w:r>
      <w:r>
        <w:rPr>
          <w:i/>
          <w:iCs/>
        </w:rPr>
        <w:t>Businessline; Chennai</w:t>
      </w:r>
      <w:r>
        <w:t>. Retrieved from http://search.proquest.com/docview/1914385019/abstract/71CE6C4BB9974B03PQ/1</w:t>
      </w:r>
    </w:p>
    <w:p w14:paraId="21A89FA6" w14:textId="77777777" w:rsidR="0032219C" w:rsidRDefault="0032219C" w:rsidP="0032219C">
      <w:pPr>
        <w:pStyle w:val="Bibliography"/>
      </w:pPr>
      <w:r>
        <w:t>Bland, B., &amp; Donnan, S. (2014, March 26). Indonesia to terminate more than 60 bilateral investment treaties. Retrieved July 7, 2018, from https://www.ft.com/content/3755c1b2-b4e2-11e3-af92-00144feabdc0</w:t>
      </w:r>
    </w:p>
    <w:p w14:paraId="5D016025" w14:textId="77777777" w:rsidR="0032219C" w:rsidRDefault="0032219C" w:rsidP="0032219C">
      <w:pPr>
        <w:pStyle w:val="Bibliography"/>
      </w:pPr>
      <w:r>
        <w:t xml:space="preserve">Caserta, S. (2017). Regional Integration through Law and International Courts – the Interplay between De Jure and De Facto Supranationality in Central America and the Caribbean. </w:t>
      </w:r>
      <w:r>
        <w:rPr>
          <w:i/>
          <w:iCs/>
        </w:rPr>
        <w:t>Leiden Journal of International Law</w:t>
      </w:r>
      <w:r>
        <w:t xml:space="preserve">, </w:t>
      </w:r>
      <w:r>
        <w:rPr>
          <w:i/>
          <w:iCs/>
        </w:rPr>
        <w:t>30</w:t>
      </w:r>
      <w:r>
        <w:t>(3), 579–601. https://doi.org/10.1017/S0922156517000322</w:t>
      </w:r>
    </w:p>
    <w:p w14:paraId="18D2582A" w14:textId="77777777" w:rsidR="0032219C" w:rsidRDefault="0032219C" w:rsidP="0032219C">
      <w:pPr>
        <w:pStyle w:val="Bibliography"/>
      </w:pPr>
      <w:r>
        <w:t xml:space="preserve">Caserta, S., &amp; Cebulak, P. (2018a). The limits of international adjudication: authority and resistance of regional economic courts in times of crisis. </w:t>
      </w:r>
      <w:r>
        <w:rPr>
          <w:i/>
          <w:iCs/>
        </w:rPr>
        <w:t>International Journal of Law in Context</w:t>
      </w:r>
      <w:r>
        <w:t xml:space="preserve">, </w:t>
      </w:r>
      <w:r>
        <w:rPr>
          <w:i/>
          <w:iCs/>
        </w:rPr>
        <w:t>14</w:t>
      </w:r>
      <w:r>
        <w:t>(2), 275–293. https://doi.org/10.1017/S1744552318000071</w:t>
      </w:r>
    </w:p>
    <w:p w14:paraId="588D0C3D" w14:textId="77777777" w:rsidR="0032219C" w:rsidRDefault="0032219C" w:rsidP="0032219C">
      <w:pPr>
        <w:pStyle w:val="Bibliography"/>
      </w:pPr>
      <w:r>
        <w:t xml:space="preserve">Caserta, S., &amp; Cebulak, P. (2018b). The limits of international adjudication: authority and resistance of regional economic courts in times of crisis. </w:t>
      </w:r>
      <w:r>
        <w:rPr>
          <w:i/>
          <w:iCs/>
        </w:rPr>
        <w:t>International Journal of Law in Context</w:t>
      </w:r>
      <w:r>
        <w:t xml:space="preserve">, </w:t>
      </w:r>
      <w:r>
        <w:rPr>
          <w:i/>
          <w:iCs/>
        </w:rPr>
        <w:t>14</w:t>
      </w:r>
      <w:r>
        <w:t>(2), 275–293. https://doi.org/10.1017/S1744552318000071</w:t>
      </w:r>
    </w:p>
    <w:p w14:paraId="361B56DA" w14:textId="77777777" w:rsidR="0032219C" w:rsidRDefault="0032219C" w:rsidP="0032219C">
      <w:pPr>
        <w:pStyle w:val="Bibliography"/>
      </w:pPr>
      <w:r>
        <w:lastRenderedPageBreak/>
        <w:t xml:space="preserve">Chan, S., &amp; Simons, M. (2016, October 22). South Africa to Leave International Court. </w:t>
      </w:r>
      <w:r>
        <w:rPr>
          <w:i/>
          <w:iCs/>
        </w:rPr>
        <w:t>The New York Times</w:t>
      </w:r>
      <w:r>
        <w:t>, p. 5.</w:t>
      </w:r>
    </w:p>
    <w:p w14:paraId="51DFC91A" w14:textId="77777777" w:rsidR="0032219C" w:rsidRDefault="0032219C" w:rsidP="0032219C">
      <w:pPr>
        <w:pStyle w:val="Bibliography"/>
      </w:pPr>
      <w:r>
        <w:t xml:space="preserve">Concepcion, N. P. (2000). The Legal Implications of Trinidad &amp; Tobago’s Withdrawal from the American Convention on Human Rights Notes and Comments. </w:t>
      </w:r>
      <w:r>
        <w:rPr>
          <w:i/>
          <w:iCs/>
        </w:rPr>
        <w:t>American University International Law Review</w:t>
      </w:r>
      <w:r>
        <w:t xml:space="preserve">, </w:t>
      </w:r>
      <w:r>
        <w:rPr>
          <w:i/>
          <w:iCs/>
        </w:rPr>
        <w:t>16</w:t>
      </w:r>
      <w:r>
        <w:t>, 847–890.</w:t>
      </w:r>
    </w:p>
    <w:p w14:paraId="1132D778" w14:textId="77777777" w:rsidR="0032219C" w:rsidRDefault="0032219C" w:rsidP="0032219C">
      <w:pPr>
        <w:pStyle w:val="Bibliography"/>
      </w:pPr>
      <w:r>
        <w:t xml:space="preserve">Corder, M. (2016, October 30). International court hit by planned exit of 3 African states. </w:t>
      </w:r>
      <w:r>
        <w:rPr>
          <w:i/>
          <w:iCs/>
        </w:rPr>
        <w:t>Associated Press Newswires</w:t>
      </w:r>
      <w:r>
        <w:t>. Retrieved from http://global.factiva.com/redir/default.aspx?P=sa&amp;an=APRS000020161030ecau00b6t&amp;cat=a&amp;ep=ASE</w:t>
      </w:r>
    </w:p>
    <w:p w14:paraId="6680D515" w14:textId="77777777" w:rsidR="0032219C" w:rsidRDefault="0032219C" w:rsidP="0032219C">
      <w:pPr>
        <w:pStyle w:val="Bibliography"/>
      </w:pPr>
      <w:r>
        <w:t>Correa calls for new Inter-American Human Rights System. (2016, October 10). Retrieved July 24, 2018, from https://www.efe.com/efe/english/life/correa-calls-for-new-inter-american-human-rights-system/50000263-3064355</w:t>
      </w:r>
    </w:p>
    <w:p w14:paraId="777B7332" w14:textId="77777777" w:rsidR="0032219C" w:rsidRDefault="0032219C" w:rsidP="0032219C">
      <w:pPr>
        <w:pStyle w:val="Bibliography"/>
      </w:pPr>
      <w:r>
        <w:t xml:space="preserve">Costa Rica politics: Quick View - Costa Rica rejoins SICA. (2016, July 15). </w:t>
      </w:r>
      <w:r>
        <w:rPr>
          <w:i/>
          <w:iCs/>
        </w:rPr>
        <w:t>EIU ViewsWire; New York</w:t>
      </w:r>
      <w:r>
        <w:t>. Retrieved from http://search.proquest.com/docview/1804498614/abstract/BF0F5B6446F04355PQ/1</w:t>
      </w:r>
    </w:p>
    <w:p w14:paraId="55FF4CEF" w14:textId="77777777" w:rsidR="0032219C" w:rsidRDefault="0032219C" w:rsidP="0032219C">
      <w:pPr>
        <w:pStyle w:val="Bibliography"/>
      </w:pPr>
      <w:r>
        <w:t xml:space="preserve">Costa Rica’s leaving SICA said complicating situation in region. (2015, December 28). </w:t>
      </w:r>
      <w:r>
        <w:rPr>
          <w:i/>
          <w:iCs/>
        </w:rPr>
        <w:t>BBC Monitoring Americas; London</w:t>
      </w:r>
      <w:r>
        <w:t>. Retrieved from http://search.proquest.com/docview/1751963910/abstract/B7A7EE7BCF824A43PQ/1</w:t>
      </w:r>
    </w:p>
    <w:p w14:paraId="3E374BC2" w14:textId="77777777" w:rsidR="0032219C" w:rsidRDefault="0032219C" w:rsidP="0032219C">
      <w:pPr>
        <w:pStyle w:val="Bibliography"/>
      </w:pPr>
      <w:r>
        <w:t xml:space="preserve">Couso, J., Huneeus, A., &amp; Sieder, R. (2010). </w:t>
      </w:r>
      <w:r>
        <w:rPr>
          <w:i/>
          <w:iCs/>
        </w:rPr>
        <w:t>Cultures of Legality: Judicialization and Political Activism in Latin America</w:t>
      </w:r>
      <w:r>
        <w:t>. Cambridge University Press.</w:t>
      </w:r>
    </w:p>
    <w:p w14:paraId="6A6230A2" w14:textId="77777777" w:rsidR="0032219C" w:rsidRDefault="0032219C" w:rsidP="0032219C">
      <w:pPr>
        <w:pStyle w:val="Bibliography"/>
      </w:pPr>
      <w:r>
        <w:t xml:space="preserve">Cowell, F. (2013). The Death of the Southern African Development Community Tribunal’s Human Rights Jurisdiction. </w:t>
      </w:r>
      <w:r>
        <w:rPr>
          <w:i/>
          <w:iCs/>
        </w:rPr>
        <w:t>Human Rights Law Review</w:t>
      </w:r>
      <w:r>
        <w:t xml:space="preserve">, </w:t>
      </w:r>
      <w:r>
        <w:rPr>
          <w:i/>
          <w:iCs/>
        </w:rPr>
        <w:t>13</w:t>
      </w:r>
      <w:r>
        <w:t>(1), 153–165. https://doi.org/10.1093/hrlr/ngt004</w:t>
      </w:r>
    </w:p>
    <w:p w14:paraId="53F0AAEA" w14:textId="77777777" w:rsidR="0032219C" w:rsidRDefault="0032219C" w:rsidP="0032219C">
      <w:pPr>
        <w:pStyle w:val="Bibliography"/>
      </w:pPr>
      <w:r>
        <w:lastRenderedPageBreak/>
        <w:t xml:space="preserve">Daly, T. G., &amp; Wiebusch, M. (2018). The African Court on Human and Peoples’ Rights: mapping resistance against a young court. </w:t>
      </w:r>
      <w:r>
        <w:rPr>
          <w:i/>
          <w:iCs/>
        </w:rPr>
        <w:t>International Journal of Law in Context</w:t>
      </w:r>
      <w:r>
        <w:t xml:space="preserve">, </w:t>
      </w:r>
      <w:r>
        <w:rPr>
          <w:i/>
          <w:iCs/>
        </w:rPr>
        <w:t>14</w:t>
      </w:r>
      <w:r>
        <w:t>(02), 294–313. https://doi.org/10.1017/S1744552318000083</w:t>
      </w:r>
    </w:p>
    <w:p w14:paraId="52D9BAB5" w14:textId="77777777" w:rsidR="0032219C" w:rsidRDefault="0032219C" w:rsidP="0032219C">
      <w:pPr>
        <w:pStyle w:val="Bibliography"/>
      </w:pPr>
      <w:r>
        <w:t xml:space="preserve">de Córdoba, J. (2011, September 13). Chávez Takes Steps to Exit Global Forum; Pullout From World Bank Unit Would Fit a Nationalistic Bent. </w:t>
      </w:r>
      <w:r>
        <w:rPr>
          <w:i/>
          <w:iCs/>
        </w:rPr>
        <w:t>Wall Street Journal (Online); New York, N.Y.</w:t>
      </w:r>
      <w:r>
        <w:t>, p. n/a.</w:t>
      </w:r>
    </w:p>
    <w:p w14:paraId="05DC9A95" w14:textId="77777777" w:rsidR="0032219C" w:rsidRDefault="0032219C" w:rsidP="0032219C">
      <w:pPr>
        <w:pStyle w:val="Bibliography"/>
      </w:pPr>
      <w:r>
        <w:t xml:space="preserve">de Wet, E. (2013). The Rise and Fall of the Tribunal of the Southern African Development Community: Implications for Dispute Settlement in Southern Africa. </w:t>
      </w:r>
      <w:r>
        <w:rPr>
          <w:i/>
          <w:iCs/>
        </w:rPr>
        <w:t>ICSID Review - Foreign Investment Law Journal</w:t>
      </w:r>
      <w:r>
        <w:t xml:space="preserve">, </w:t>
      </w:r>
      <w:r>
        <w:rPr>
          <w:i/>
          <w:iCs/>
        </w:rPr>
        <w:t>28</w:t>
      </w:r>
      <w:r>
        <w:t>(1), 45–63. https://doi.org/10.1093/icsidreview/sit001</w:t>
      </w:r>
    </w:p>
    <w:p w14:paraId="7B22FE06" w14:textId="77777777" w:rsidR="0032219C" w:rsidRDefault="0032219C" w:rsidP="0032219C">
      <w:pPr>
        <w:pStyle w:val="Bibliography"/>
      </w:pPr>
      <w:r>
        <w:t xml:space="preserve">Down to the wire: Human rights and Europe. (2012, April 14). </w:t>
      </w:r>
      <w:r>
        <w:rPr>
          <w:i/>
          <w:iCs/>
        </w:rPr>
        <w:t>The Economist</w:t>
      </w:r>
      <w:r>
        <w:t>. Retrieved from http://go.galegroup.com.proxy.library.georgetown.edu/ps/i.do?p=BIC1&amp;u=wash43584&amp;id=GALE|A286098195&amp;v=2.1&amp;it=r&amp;sid=summon</w:t>
      </w:r>
    </w:p>
    <w:p w14:paraId="0878195B" w14:textId="77777777" w:rsidR="0032219C" w:rsidRDefault="0032219C" w:rsidP="0032219C">
      <w:pPr>
        <w:pStyle w:val="Bibliography"/>
      </w:pPr>
      <w:r>
        <w:t xml:space="preserve">Faiola, A. (1999, July 8). Peru Withdraws From International Rights Court: [FINAL Edition]. </w:t>
      </w:r>
      <w:r>
        <w:rPr>
          <w:i/>
          <w:iCs/>
        </w:rPr>
        <w:t>The Washington Post; Washington, D.C.</w:t>
      </w:r>
      <w:r>
        <w:t>, p. A26.</w:t>
      </w:r>
    </w:p>
    <w:p w14:paraId="02715E34" w14:textId="77777777" w:rsidR="0032219C" w:rsidRDefault="0032219C" w:rsidP="0032219C">
      <w:pPr>
        <w:pStyle w:val="Bibliography"/>
      </w:pPr>
      <w:r>
        <w:t xml:space="preserve">Federal Information &amp; News Dispatch, Inc. (2018a). </w:t>
      </w:r>
      <w:r>
        <w:rPr>
          <w:i/>
          <w:iCs/>
        </w:rPr>
        <w:t>Notice of Termination of United States-Ecuador Bilateral Investment Treaty</w:t>
      </w:r>
      <w:r>
        <w:t xml:space="preserve"> (p. 23327). Washington, United States, Washington. Retrieved from http://search.proquest.com/docview/2040653526/abstract/FB90D49BD8CB4F85PQ/1</w:t>
      </w:r>
    </w:p>
    <w:p w14:paraId="52378F76" w14:textId="77777777" w:rsidR="0032219C" w:rsidRDefault="0032219C" w:rsidP="0032219C">
      <w:pPr>
        <w:pStyle w:val="Bibliography"/>
      </w:pPr>
      <w:r>
        <w:t xml:space="preserve">Federal Information &amp; News Dispatch, Inc. (2018b). </w:t>
      </w:r>
      <w:r>
        <w:rPr>
          <w:i/>
          <w:iCs/>
        </w:rPr>
        <w:t>Philippines Withdraws from International Criminal Court</w:t>
      </w:r>
      <w:r>
        <w:t>. Washington, United States, Washington. Retrieved from http://search.proquest.com/docview/2013678408/citation/29C5A439E85B408EPQ/1</w:t>
      </w:r>
    </w:p>
    <w:p w14:paraId="38877FE8" w14:textId="77777777" w:rsidR="0032219C" w:rsidRDefault="0032219C" w:rsidP="0032219C">
      <w:pPr>
        <w:pStyle w:val="Bibliography"/>
      </w:pPr>
      <w:r>
        <w:t>Ginsburg, T. (2013). Political constraints on international courts.</w:t>
      </w:r>
    </w:p>
    <w:p w14:paraId="4142B030" w14:textId="77777777" w:rsidR="0032219C" w:rsidRDefault="0032219C" w:rsidP="0032219C">
      <w:pPr>
        <w:pStyle w:val="Bibliography"/>
      </w:pPr>
      <w:r>
        <w:t>Green, A. (2012, October 19). South Africa: BITs in pieces. Retrieved July 7, 2018, from https://www.ft.com/content/b0eec497-5123-3939-92f7-a5fbcb73dd33</w:t>
      </w:r>
    </w:p>
    <w:p w14:paraId="366DF12A" w14:textId="77777777" w:rsidR="0032219C" w:rsidRDefault="0032219C" w:rsidP="0032219C">
      <w:pPr>
        <w:pStyle w:val="Bibliography"/>
      </w:pPr>
      <w:r>
        <w:lastRenderedPageBreak/>
        <w:t xml:space="preserve">Helfer, L. R. (2002). Overlegalizing Human Rights: International Relations Theory and the Commonwealth Caribbean Backlash against Human Rights Regimes. </w:t>
      </w:r>
      <w:r>
        <w:rPr>
          <w:i/>
          <w:iCs/>
        </w:rPr>
        <w:t>Columbia Law Review</w:t>
      </w:r>
      <w:r>
        <w:t xml:space="preserve">, </w:t>
      </w:r>
      <w:r>
        <w:rPr>
          <w:i/>
          <w:iCs/>
        </w:rPr>
        <w:t>102</w:t>
      </w:r>
      <w:r>
        <w:t>(7), 1832–1911. https://doi.org/10.2307/1123662</w:t>
      </w:r>
    </w:p>
    <w:p w14:paraId="32C995ED" w14:textId="77777777" w:rsidR="0032219C" w:rsidRDefault="0032219C" w:rsidP="0032219C">
      <w:pPr>
        <w:pStyle w:val="Bibliography"/>
      </w:pPr>
      <w:r>
        <w:t xml:space="preserve">Helfer, L. R., &amp; Showalter, A. E. (2017). Opposing International Justice: Kenya’s Integrated Backlash Strategy against the &lt;small&gt;ICC&lt;/small&gt;. </w:t>
      </w:r>
      <w:r>
        <w:rPr>
          <w:i/>
          <w:iCs/>
        </w:rPr>
        <w:t>International Criminal Law Review</w:t>
      </w:r>
      <w:r>
        <w:t xml:space="preserve">, </w:t>
      </w:r>
      <w:r>
        <w:rPr>
          <w:i/>
          <w:iCs/>
        </w:rPr>
        <w:t>17</w:t>
      </w:r>
      <w:r>
        <w:t>(1), 1–46. https://doi.org/10.1163/15718123-01701005</w:t>
      </w:r>
    </w:p>
    <w:p w14:paraId="7A896B61" w14:textId="77777777" w:rsidR="0032219C" w:rsidRDefault="0032219C" w:rsidP="0032219C">
      <w:pPr>
        <w:pStyle w:val="Bibliography"/>
      </w:pPr>
      <w:r>
        <w:t xml:space="preserve">Hillebrecht, C. (2014, April 23). The rocky relationship between Russia and the European Court of Human Rights. </w:t>
      </w:r>
      <w:r>
        <w:rPr>
          <w:i/>
          <w:iCs/>
        </w:rPr>
        <w:t>Washington Post.Com</w:t>
      </w:r>
      <w:r>
        <w:t>. Retrieved from http://global.factiva.com/redir/default.aspx?P=sa&amp;an=WPCOM00020140423ea4n005k3&amp;cat=a&amp;ep=ASE</w:t>
      </w:r>
    </w:p>
    <w:p w14:paraId="04E9509E" w14:textId="77777777" w:rsidR="0032219C" w:rsidRDefault="0032219C" w:rsidP="0032219C">
      <w:pPr>
        <w:pStyle w:val="Bibliography"/>
      </w:pPr>
      <w:r>
        <w:t xml:space="preserve">Hope, C. (2016, December 29). PM plans to pull out of human rights court: New Bill of Rights faces Brexit delay [Edition 2]. </w:t>
      </w:r>
      <w:r>
        <w:rPr>
          <w:i/>
          <w:iCs/>
        </w:rPr>
        <w:t>The Daily Telegraph; London (UK)</w:t>
      </w:r>
      <w:r>
        <w:t>, p. 1.</w:t>
      </w:r>
    </w:p>
    <w:p w14:paraId="05C671ED" w14:textId="77777777" w:rsidR="0032219C" w:rsidRDefault="0032219C" w:rsidP="0032219C">
      <w:pPr>
        <w:pStyle w:val="Bibliography"/>
      </w:pPr>
      <w:r>
        <w:t xml:space="preserve">Hutchinson, M. (2013, March 18). Ecuador’s costly exit from ICSID. </w:t>
      </w:r>
      <w:r>
        <w:rPr>
          <w:i/>
          <w:iCs/>
        </w:rPr>
        <w:t>The Globe and Mail; Toronto, Ont.</w:t>
      </w:r>
      <w:r>
        <w:t>, p. B.8.</w:t>
      </w:r>
    </w:p>
    <w:p w14:paraId="290D513D" w14:textId="77777777" w:rsidR="0032219C" w:rsidRDefault="0032219C" w:rsidP="0032219C">
      <w:pPr>
        <w:pStyle w:val="Bibliography"/>
      </w:pPr>
      <w:r>
        <w:t xml:space="preserve">ICSID backlash will see limited impact. (2014, June 27). </w:t>
      </w:r>
      <w:r>
        <w:rPr>
          <w:i/>
          <w:iCs/>
        </w:rPr>
        <w:t>Oxford Analytica Daily Brief Service</w:t>
      </w:r>
      <w:r>
        <w:t>, p. n/a.</w:t>
      </w:r>
    </w:p>
    <w:p w14:paraId="7EF25737" w14:textId="77777777" w:rsidR="0032219C" w:rsidRDefault="0032219C" w:rsidP="0032219C">
      <w:pPr>
        <w:pStyle w:val="Bibliography"/>
      </w:pPr>
      <w:r>
        <w:t xml:space="preserve">It’s show time: Kenya and the international court. (2013, September 7). </w:t>
      </w:r>
      <w:r>
        <w:rPr>
          <w:i/>
          <w:iCs/>
        </w:rPr>
        <w:t>The Economist; London</w:t>
      </w:r>
      <w:r>
        <w:t xml:space="preserve">, </w:t>
      </w:r>
      <w:r>
        <w:rPr>
          <w:i/>
          <w:iCs/>
        </w:rPr>
        <w:t>408</w:t>
      </w:r>
      <w:r>
        <w:t>(8852), 49.</w:t>
      </w:r>
    </w:p>
    <w:p w14:paraId="3208D2D1" w14:textId="77777777" w:rsidR="0032219C" w:rsidRDefault="0032219C" w:rsidP="0032219C">
      <w:pPr>
        <w:pStyle w:val="Bibliography"/>
      </w:pPr>
      <w:r>
        <w:t xml:space="preserve">Kaushal, A. (2009). Revisiting History: How the Past Matters for the Present Backlash against the Foreign Investment Regime Note. </w:t>
      </w:r>
      <w:r>
        <w:rPr>
          <w:i/>
          <w:iCs/>
        </w:rPr>
        <w:t>Harvard International Law Journal</w:t>
      </w:r>
      <w:r>
        <w:t xml:space="preserve">, </w:t>
      </w:r>
      <w:r>
        <w:rPr>
          <w:i/>
          <w:iCs/>
        </w:rPr>
        <w:t>50</w:t>
      </w:r>
      <w:r>
        <w:t>, 491–534.</w:t>
      </w:r>
    </w:p>
    <w:p w14:paraId="178C5CE4" w14:textId="77777777" w:rsidR="0032219C" w:rsidRDefault="0032219C" w:rsidP="0032219C">
      <w:pPr>
        <w:pStyle w:val="Bibliography"/>
      </w:pPr>
      <w:r>
        <w:t xml:space="preserve">Langford, M., &amp; Behn, D. (2016). </w:t>
      </w:r>
      <w:r>
        <w:rPr>
          <w:i/>
          <w:iCs/>
        </w:rPr>
        <w:t>Managing Backlash: The Evolving Investment Treaty Arbitrator?</w:t>
      </w:r>
      <w:r>
        <w:t xml:space="preserve"> (SSRN Scholarly Paper No. ID 2835488). Rochester, NY: Social Science Research Network. Retrieved from https://papers.ssrn.com/abstract=2835488</w:t>
      </w:r>
    </w:p>
    <w:p w14:paraId="7ED45CCF" w14:textId="77777777" w:rsidR="0032219C" w:rsidRDefault="0032219C" w:rsidP="0032219C">
      <w:pPr>
        <w:pStyle w:val="Bibliography"/>
      </w:pPr>
      <w:r>
        <w:t xml:space="preserve">Madsen, M. R. (2016). The challenging authority of the European Court of Human Rights: from Cold War legal diplomacy to the Brighton Declaration and backlash. </w:t>
      </w:r>
      <w:r>
        <w:rPr>
          <w:i/>
          <w:iCs/>
        </w:rPr>
        <w:t>Law &amp; Contemp. Probs.</w:t>
      </w:r>
      <w:r>
        <w:t xml:space="preserve">, </w:t>
      </w:r>
      <w:r>
        <w:rPr>
          <w:i/>
          <w:iCs/>
        </w:rPr>
        <w:t>79</w:t>
      </w:r>
      <w:r>
        <w:t>, 141.</w:t>
      </w:r>
    </w:p>
    <w:p w14:paraId="33F96411" w14:textId="77777777" w:rsidR="0032219C" w:rsidRDefault="0032219C" w:rsidP="0032219C">
      <w:pPr>
        <w:pStyle w:val="Bibliography"/>
      </w:pPr>
      <w:r>
        <w:lastRenderedPageBreak/>
        <w:t xml:space="preserve">Mälksoo, L. (2016). Russia’s Constitutional Court Defies the European Court of Human Rights: Constitutional Court of the Russian Federation Judgment of 14 July 2015, No 21-П/2015. </w:t>
      </w:r>
      <w:r>
        <w:rPr>
          <w:i/>
          <w:iCs/>
        </w:rPr>
        <w:t>European Constitutional Law Review</w:t>
      </w:r>
      <w:r>
        <w:t xml:space="preserve">, </w:t>
      </w:r>
      <w:r>
        <w:rPr>
          <w:i/>
          <w:iCs/>
        </w:rPr>
        <w:t>12</w:t>
      </w:r>
      <w:r>
        <w:t>(2), 377–395. https://doi.org/10.1017/S1574019616000237</w:t>
      </w:r>
    </w:p>
    <w:p w14:paraId="0180A530" w14:textId="77777777" w:rsidR="0032219C" w:rsidRDefault="0032219C" w:rsidP="0032219C">
      <w:pPr>
        <w:pStyle w:val="Bibliography"/>
      </w:pPr>
      <w:r>
        <w:t xml:space="preserve">Mondaq Business Briefing. (2016). </w:t>
      </w:r>
      <w:r>
        <w:rPr>
          <w:i/>
          <w:iCs/>
        </w:rPr>
        <w:t>Poland: Polish Government Considers Termination Of All The Bilateral Investment Treaties - Will This Affect Foreign Investments In Poland?</w:t>
      </w:r>
      <w:r>
        <w:t xml:space="preserve"> Retrieved from https://advance-lexis-com.proxy.library.georgetown.edu/document/?pdmfid=1516831&amp;crid=9a3566c2-1f0c-4e22-b46f-4b1708bbb849&amp;pddocfullpath=%2Fshared%2Fdocument%2Fnews%2Furn%3AcontentItem%3A5JB6-VN41-JCF5-V30M-00000-00&amp;pddocid=urn%3AcontentItem%3A5JB6-VN41-JCF5-V30M-00000-00&amp;pdcontentcomponentid=149522&amp;pdteaserkey=sr0&amp;pditab=allpods&amp;ecomp=cy3k&amp;earg=sr0&amp;prid=67891d88-49ec-4869-85bc-de5e83813d47</w:t>
      </w:r>
    </w:p>
    <w:p w14:paraId="3F4DE114" w14:textId="77777777" w:rsidR="0032219C" w:rsidRDefault="0032219C" w:rsidP="0032219C">
      <w:pPr>
        <w:pStyle w:val="Bibliography"/>
      </w:pPr>
      <w:r>
        <w:t xml:space="preserve">Mueller, S. D. (2014). Kenya and the International Criminal Court (ICC): politics, the election and the law. </w:t>
      </w:r>
      <w:r>
        <w:rPr>
          <w:i/>
          <w:iCs/>
        </w:rPr>
        <w:t>Journal of Eastern African Studies</w:t>
      </w:r>
      <w:r>
        <w:t xml:space="preserve">, </w:t>
      </w:r>
      <w:r>
        <w:rPr>
          <w:i/>
          <w:iCs/>
        </w:rPr>
        <w:t>8</w:t>
      </w:r>
      <w:r>
        <w:t>(1), 25–42. https://doi.org/10.1080/17531055.2013.874142</w:t>
      </w:r>
    </w:p>
    <w:p w14:paraId="29C0906A" w14:textId="77777777" w:rsidR="0032219C" w:rsidRDefault="0032219C" w:rsidP="0032219C">
      <w:pPr>
        <w:pStyle w:val="Bibliography"/>
      </w:pPr>
      <w:r>
        <w:t>Nathan, L. (2013). The Disbanding of the SADC Tribunal: A Cautionary Tale, 23.</w:t>
      </w:r>
    </w:p>
    <w:p w14:paraId="5B70F0C6" w14:textId="77777777" w:rsidR="0032219C" w:rsidRDefault="0032219C" w:rsidP="0032219C">
      <w:pPr>
        <w:pStyle w:val="Bibliography"/>
      </w:pPr>
      <w:r>
        <w:t xml:space="preserve">Peinhardt, C., &amp; Wellhausen, R. L. (2016). Withdrawing from Investment Treaties but Protecting Investment. </w:t>
      </w:r>
      <w:r>
        <w:rPr>
          <w:i/>
          <w:iCs/>
        </w:rPr>
        <w:t>Global Policy</w:t>
      </w:r>
      <w:r>
        <w:t xml:space="preserve">, </w:t>
      </w:r>
      <w:r>
        <w:rPr>
          <w:i/>
          <w:iCs/>
        </w:rPr>
        <w:t>7</w:t>
      </w:r>
      <w:r>
        <w:t>(4), 571–576. https://doi.org/10.1111/1758-5899.12355</w:t>
      </w:r>
    </w:p>
    <w:p w14:paraId="16D1B399" w14:textId="77777777" w:rsidR="0032219C" w:rsidRDefault="0032219C" w:rsidP="0032219C">
      <w:pPr>
        <w:pStyle w:val="Bibliography"/>
      </w:pPr>
      <w:r>
        <w:t xml:space="preserve">Poland Wants to Terminate Bilateral Investment Treaties. (2016, February 26). </w:t>
      </w:r>
      <w:r>
        <w:rPr>
          <w:i/>
          <w:iCs/>
        </w:rPr>
        <w:t>Polish News Bulletin; Warsaw</w:t>
      </w:r>
      <w:r>
        <w:t>, p. 4.</w:t>
      </w:r>
    </w:p>
    <w:p w14:paraId="05E3BBFE" w14:textId="77777777" w:rsidR="0032219C" w:rsidRDefault="0032219C" w:rsidP="0032219C">
      <w:pPr>
        <w:pStyle w:val="Bibliography"/>
      </w:pPr>
      <w:r>
        <w:t xml:space="preserve">Rauhala, E. (2016, November 17). Taking a cue from Putin, Duterte threatens to withdraw from the International Criminal Court. </w:t>
      </w:r>
      <w:r>
        <w:rPr>
          <w:i/>
          <w:iCs/>
        </w:rPr>
        <w:t>The Washington Post; Washington, D.C.</w:t>
      </w:r>
      <w:r>
        <w:t xml:space="preserve"> Retrieved from http://link.galegroup.com/apps/doc/A470459708/BIC?sid=googlescholar</w:t>
      </w:r>
    </w:p>
    <w:p w14:paraId="0CAFB6B9" w14:textId="77777777" w:rsidR="0032219C" w:rsidRDefault="0032219C" w:rsidP="0032219C">
      <w:pPr>
        <w:pStyle w:val="Bibliography"/>
      </w:pPr>
      <w:r>
        <w:lastRenderedPageBreak/>
        <w:t xml:space="preserve">Sen, A. (2017, April 9). India’s bilateral investment pacts under cloud. </w:t>
      </w:r>
      <w:r>
        <w:rPr>
          <w:i/>
          <w:iCs/>
        </w:rPr>
        <w:t>Businessline; Chennai</w:t>
      </w:r>
      <w:r>
        <w:t>. Retrieved from http://search.proquest.com/docview/1885611909/abstract/3B267EA2B3D647D2PQ/1</w:t>
      </w:r>
    </w:p>
    <w:p w14:paraId="4C019A91" w14:textId="77777777" w:rsidR="0032219C" w:rsidRDefault="0032219C" w:rsidP="0032219C">
      <w:pPr>
        <w:pStyle w:val="Bibliography"/>
      </w:pPr>
      <w:r>
        <w:t xml:space="preserve">Sengupta, S. (2016, October 27). As 3 African Nations Vow to Exit, International Court Faces Its Own Trial. </w:t>
      </w:r>
      <w:r>
        <w:rPr>
          <w:i/>
          <w:iCs/>
        </w:rPr>
        <w:t>The New York Times, International Edition; New York</w:t>
      </w:r>
      <w:r>
        <w:t>. Retrieved from http://search.proquest.com/docview/1832903987/abstract/53920E4F5DC44DFAPQ/1</w:t>
      </w:r>
    </w:p>
    <w:p w14:paraId="749391D3" w14:textId="77777777" w:rsidR="0032219C" w:rsidRDefault="0032219C" w:rsidP="0032219C">
      <w:pPr>
        <w:pStyle w:val="Bibliography"/>
      </w:pPr>
      <w:r>
        <w:t xml:space="preserve">Shaffer, G., Elsig, M., &amp; Pollack, M. A. (2017). </w:t>
      </w:r>
      <w:r>
        <w:rPr>
          <w:i/>
          <w:iCs/>
        </w:rPr>
        <w:t>U.S. Threats to the WTO Appellate Body</w:t>
      </w:r>
      <w:r>
        <w:t xml:space="preserve"> (SSRN Scholarly Paper No. ID 3087524). Rochester, NY: Social Science Research Network. Retrieved from https://papers.ssrn.com/abstract=3087524</w:t>
      </w:r>
    </w:p>
    <w:p w14:paraId="5C4E5418" w14:textId="77777777" w:rsidR="0032219C" w:rsidRDefault="0032219C" w:rsidP="0032219C">
      <w:pPr>
        <w:pStyle w:val="Bibliography"/>
      </w:pPr>
      <w:r>
        <w:t xml:space="preserve">Soley, X., &amp; Steininger, S. (2018). Parting ways or lashing back? Withdrawals, backlash and the Inter-American Court of Human Rights. </w:t>
      </w:r>
      <w:r>
        <w:rPr>
          <w:i/>
          <w:iCs/>
        </w:rPr>
        <w:t>International Journal of Law in Context</w:t>
      </w:r>
      <w:r>
        <w:t xml:space="preserve">, </w:t>
      </w:r>
      <w:r>
        <w:rPr>
          <w:i/>
          <w:iCs/>
        </w:rPr>
        <w:t>14</w:t>
      </w:r>
      <w:r>
        <w:t>(2), 237–257. https://doi.org/10.1017/S1744552318000058</w:t>
      </w:r>
    </w:p>
    <w:p w14:paraId="43FD1414" w14:textId="77777777" w:rsidR="0032219C" w:rsidRDefault="0032219C" w:rsidP="0032219C">
      <w:pPr>
        <w:pStyle w:val="Bibliography"/>
      </w:pPr>
      <w:r>
        <w:t xml:space="preserve">The battle against impunity goes on; The International Criminal Court. (2015, October 31). </w:t>
      </w:r>
      <w:r>
        <w:rPr>
          <w:i/>
          <w:iCs/>
        </w:rPr>
        <w:t>The Economist; London</w:t>
      </w:r>
      <w:r>
        <w:t xml:space="preserve">, </w:t>
      </w:r>
      <w:r>
        <w:rPr>
          <w:i/>
          <w:iCs/>
        </w:rPr>
        <w:t>417</w:t>
      </w:r>
      <w:r>
        <w:t>(8962), 49.</w:t>
      </w:r>
    </w:p>
    <w:p w14:paraId="5EF82AAA" w14:textId="77777777" w:rsidR="0032219C" w:rsidRDefault="0032219C" w:rsidP="0032219C">
      <w:pPr>
        <w:pStyle w:val="Bibliography"/>
      </w:pPr>
      <w:r>
        <w:t xml:space="preserve">UK Conservative Party. (2014). </w:t>
      </w:r>
      <w:r>
        <w:rPr>
          <w:i/>
          <w:iCs/>
        </w:rPr>
        <w:t>Protecting Human Rights in the UK: The Conservatives’ Proposals for Changing Britain’s Human Rights Laws</w:t>
      </w:r>
      <w:r>
        <w:t>. Retrieved from https://www.conservatives.com/~/media/files/downloadable%20files/human_rights.pdf</w:t>
      </w:r>
    </w:p>
    <w:p w14:paraId="7189AF12" w14:textId="77777777" w:rsidR="0032219C" w:rsidRDefault="0032219C" w:rsidP="0032219C">
      <w:pPr>
        <w:pStyle w:val="Bibliography"/>
      </w:pPr>
      <w:r>
        <w:t xml:space="preserve">Waibel, M., Kaushal, A., Chung, K.-H., &amp; Balchin, C. (2010). </w:t>
      </w:r>
      <w:r>
        <w:rPr>
          <w:i/>
          <w:iCs/>
        </w:rPr>
        <w:t>The Backlash Against Investment Arbitration: Perceptions and Reality</w:t>
      </w:r>
      <w:r>
        <w:t xml:space="preserve"> (SSRN Scholarly Paper No. ID 1733346). Rochester, NY: Social Science Research Network. Retrieved from https://papers.ssrn.com/abstract=1733346</w:t>
      </w:r>
    </w:p>
    <w:p w14:paraId="4A0E3448" w14:textId="77777777" w:rsidR="0032219C" w:rsidRDefault="0032219C" w:rsidP="0032219C">
      <w:pPr>
        <w:pStyle w:val="Bibliography"/>
      </w:pPr>
      <w:r>
        <w:t xml:space="preserve">Watt, N., &amp; Bowcott, O. (2014, October 3). Tories plan to withdraw UK from European convention on human rights. </w:t>
      </w:r>
      <w:r>
        <w:rPr>
          <w:i/>
          <w:iCs/>
        </w:rPr>
        <w:t>The Guardian</w:t>
      </w:r>
      <w:r>
        <w:t>. Retrieved from http://www.theguardian.com/politics/2014/oct/03/tories-plan-uk-withdrawal-european-convention-on-human-rights</w:t>
      </w:r>
    </w:p>
    <w:p w14:paraId="1DF899FB" w14:textId="77777777" w:rsidR="0032219C" w:rsidRDefault="0032219C" w:rsidP="0032219C">
      <w:pPr>
        <w:pStyle w:val="Bibliography"/>
      </w:pPr>
      <w:r>
        <w:lastRenderedPageBreak/>
        <w:t xml:space="preserve">Wick, D. M. (2011). </w:t>
      </w:r>
      <w:r>
        <w:rPr>
          <w:i/>
          <w:iCs/>
        </w:rPr>
        <w:t>The Counter-productivity of ICSID Denunciation and Proposals for Change</w:t>
      </w:r>
      <w:r>
        <w:t xml:space="preserve"> (LL.M.). The George Washington University, United States -- District of Columbia. Retrieved from http://search.proquest.com/docview/1033498102/abstract/4FC90D20C36E4122PQ/1</w:t>
      </w:r>
    </w:p>
    <w:p w14:paraId="3E443FB6" w14:textId="2EA2DCD9" w:rsidR="00DA4194" w:rsidRPr="0016171A" w:rsidRDefault="00DA4194">
      <w:r>
        <w:fldChar w:fldCharType="end"/>
      </w:r>
    </w:p>
    <w:sectPr w:rsidR="00DA4194" w:rsidRPr="0016171A" w:rsidSect="002F0FD8">
      <w:pgSz w:w="12240" w:h="15840"/>
      <w:pgMar w:top="1440" w:right="1440" w:bottom="1440" w:left="1440" w:header="288"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801501" w16cid:durableId="1EDDF3EE"/>
  <w16cid:commentId w16cid:paraId="1F62E080" w16cid:durableId="1EF051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427FA" w14:textId="77777777" w:rsidR="003E5496" w:rsidRDefault="003E5496" w:rsidP="002F0FD8">
      <w:pPr>
        <w:spacing w:after="0" w:line="240" w:lineRule="auto"/>
      </w:pPr>
      <w:r>
        <w:separator/>
      </w:r>
    </w:p>
  </w:endnote>
  <w:endnote w:type="continuationSeparator" w:id="0">
    <w:p w14:paraId="057FAFDC" w14:textId="77777777" w:rsidR="003E5496" w:rsidRDefault="003E5496" w:rsidP="002F0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5035D" w14:textId="77777777" w:rsidR="003E5496" w:rsidRDefault="003E5496" w:rsidP="002F0FD8">
      <w:pPr>
        <w:spacing w:after="0" w:line="240" w:lineRule="auto"/>
      </w:pPr>
      <w:r>
        <w:separator/>
      </w:r>
    </w:p>
  </w:footnote>
  <w:footnote w:type="continuationSeparator" w:id="0">
    <w:p w14:paraId="4C49A732" w14:textId="77777777" w:rsidR="003E5496" w:rsidRDefault="003E5496" w:rsidP="002F0F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FEA6C8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EC"/>
    <w:rsid w:val="00013DE9"/>
    <w:rsid w:val="000335F3"/>
    <w:rsid w:val="00041258"/>
    <w:rsid w:val="00043C29"/>
    <w:rsid w:val="00060CE0"/>
    <w:rsid w:val="000645EC"/>
    <w:rsid w:val="000C0BB5"/>
    <w:rsid w:val="000D0E9E"/>
    <w:rsid w:val="000E6557"/>
    <w:rsid w:val="00102350"/>
    <w:rsid w:val="00113435"/>
    <w:rsid w:val="0012500C"/>
    <w:rsid w:val="00143587"/>
    <w:rsid w:val="00161692"/>
    <w:rsid w:val="0016171A"/>
    <w:rsid w:val="0017085F"/>
    <w:rsid w:val="001B180E"/>
    <w:rsid w:val="001C2733"/>
    <w:rsid w:val="001C4211"/>
    <w:rsid w:val="001D3D6B"/>
    <w:rsid w:val="001E3DCF"/>
    <w:rsid w:val="001F328E"/>
    <w:rsid w:val="00241505"/>
    <w:rsid w:val="00251B88"/>
    <w:rsid w:val="00284DF0"/>
    <w:rsid w:val="002A79F4"/>
    <w:rsid w:val="002C0A5E"/>
    <w:rsid w:val="002D3F19"/>
    <w:rsid w:val="002D574C"/>
    <w:rsid w:val="002F0FD8"/>
    <w:rsid w:val="002F45A0"/>
    <w:rsid w:val="00320579"/>
    <w:rsid w:val="0032138A"/>
    <w:rsid w:val="0032219C"/>
    <w:rsid w:val="00353AC4"/>
    <w:rsid w:val="00354F12"/>
    <w:rsid w:val="003847D6"/>
    <w:rsid w:val="003A146B"/>
    <w:rsid w:val="003A1E75"/>
    <w:rsid w:val="003A65A8"/>
    <w:rsid w:val="003E5496"/>
    <w:rsid w:val="003E67BC"/>
    <w:rsid w:val="003F6374"/>
    <w:rsid w:val="00401F28"/>
    <w:rsid w:val="00410BA0"/>
    <w:rsid w:val="00435CB4"/>
    <w:rsid w:val="004531BF"/>
    <w:rsid w:val="0045424A"/>
    <w:rsid w:val="0046230F"/>
    <w:rsid w:val="0046468B"/>
    <w:rsid w:val="0047131D"/>
    <w:rsid w:val="004859CC"/>
    <w:rsid w:val="004B7F42"/>
    <w:rsid w:val="004D537D"/>
    <w:rsid w:val="00501F19"/>
    <w:rsid w:val="00506BC9"/>
    <w:rsid w:val="0052479A"/>
    <w:rsid w:val="00563EC2"/>
    <w:rsid w:val="0056670B"/>
    <w:rsid w:val="00577242"/>
    <w:rsid w:val="00582034"/>
    <w:rsid w:val="005B24C0"/>
    <w:rsid w:val="005C2013"/>
    <w:rsid w:val="005F6620"/>
    <w:rsid w:val="006228D7"/>
    <w:rsid w:val="006232D1"/>
    <w:rsid w:val="00653247"/>
    <w:rsid w:val="00662C31"/>
    <w:rsid w:val="00672696"/>
    <w:rsid w:val="00687C5D"/>
    <w:rsid w:val="006B6AE6"/>
    <w:rsid w:val="006D02A6"/>
    <w:rsid w:val="006F2836"/>
    <w:rsid w:val="006F6DC4"/>
    <w:rsid w:val="0072137B"/>
    <w:rsid w:val="00744B21"/>
    <w:rsid w:val="00753939"/>
    <w:rsid w:val="00772EF2"/>
    <w:rsid w:val="00791917"/>
    <w:rsid w:val="007C07FA"/>
    <w:rsid w:val="007E1C45"/>
    <w:rsid w:val="007E290F"/>
    <w:rsid w:val="007E738E"/>
    <w:rsid w:val="008573E1"/>
    <w:rsid w:val="00875F7C"/>
    <w:rsid w:val="00894202"/>
    <w:rsid w:val="008B3AE3"/>
    <w:rsid w:val="008E2FC0"/>
    <w:rsid w:val="009259B9"/>
    <w:rsid w:val="00932A00"/>
    <w:rsid w:val="00971850"/>
    <w:rsid w:val="0098264D"/>
    <w:rsid w:val="00994671"/>
    <w:rsid w:val="0099763F"/>
    <w:rsid w:val="009A17DE"/>
    <w:rsid w:val="009A5F5F"/>
    <w:rsid w:val="009D02FF"/>
    <w:rsid w:val="009D0E40"/>
    <w:rsid w:val="009D13E8"/>
    <w:rsid w:val="009E5AFA"/>
    <w:rsid w:val="009F638A"/>
    <w:rsid w:val="00A03CC2"/>
    <w:rsid w:val="00A1524A"/>
    <w:rsid w:val="00A31326"/>
    <w:rsid w:val="00A43D22"/>
    <w:rsid w:val="00A7581D"/>
    <w:rsid w:val="00AB5BD1"/>
    <w:rsid w:val="00AC248B"/>
    <w:rsid w:val="00AC794A"/>
    <w:rsid w:val="00AE3387"/>
    <w:rsid w:val="00AE4D3E"/>
    <w:rsid w:val="00B24498"/>
    <w:rsid w:val="00B3527D"/>
    <w:rsid w:val="00B71ACF"/>
    <w:rsid w:val="00BA2247"/>
    <w:rsid w:val="00BA6B1F"/>
    <w:rsid w:val="00BB118C"/>
    <w:rsid w:val="00BD3BB6"/>
    <w:rsid w:val="00BD7F71"/>
    <w:rsid w:val="00BE58C0"/>
    <w:rsid w:val="00C44ADA"/>
    <w:rsid w:val="00CB5FD9"/>
    <w:rsid w:val="00D1343C"/>
    <w:rsid w:val="00D17856"/>
    <w:rsid w:val="00D303F8"/>
    <w:rsid w:val="00DA4194"/>
    <w:rsid w:val="00DC6469"/>
    <w:rsid w:val="00DF1123"/>
    <w:rsid w:val="00DF6857"/>
    <w:rsid w:val="00E00926"/>
    <w:rsid w:val="00E05FB1"/>
    <w:rsid w:val="00E20858"/>
    <w:rsid w:val="00E63F31"/>
    <w:rsid w:val="00E7544D"/>
    <w:rsid w:val="00EA1B7F"/>
    <w:rsid w:val="00EB6F7C"/>
    <w:rsid w:val="00EC2D2F"/>
    <w:rsid w:val="00EE242A"/>
    <w:rsid w:val="00F02E1C"/>
    <w:rsid w:val="00F33A51"/>
    <w:rsid w:val="00F3596E"/>
    <w:rsid w:val="00F5784F"/>
    <w:rsid w:val="00F869E3"/>
    <w:rsid w:val="00FB75EE"/>
    <w:rsid w:val="00FD2A9C"/>
    <w:rsid w:val="00FD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47C49"/>
  <w15:chartTrackingRefBased/>
  <w15:docId w15:val="{B06C4C3B-4BF9-4071-A78C-45104D7F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4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A6B1F"/>
    <w:rPr>
      <w:sz w:val="16"/>
      <w:szCs w:val="16"/>
    </w:rPr>
  </w:style>
  <w:style w:type="paragraph" w:styleId="CommentText">
    <w:name w:val="annotation text"/>
    <w:basedOn w:val="Normal"/>
    <w:link w:val="CommentTextChar"/>
    <w:uiPriority w:val="99"/>
    <w:semiHidden/>
    <w:unhideWhenUsed/>
    <w:rsid w:val="00BA6B1F"/>
    <w:pPr>
      <w:spacing w:line="240" w:lineRule="auto"/>
    </w:pPr>
    <w:rPr>
      <w:sz w:val="20"/>
      <w:szCs w:val="20"/>
    </w:rPr>
  </w:style>
  <w:style w:type="character" w:customStyle="1" w:styleId="CommentTextChar">
    <w:name w:val="Comment Text Char"/>
    <w:basedOn w:val="DefaultParagraphFont"/>
    <w:link w:val="CommentText"/>
    <w:uiPriority w:val="99"/>
    <w:semiHidden/>
    <w:rsid w:val="00BA6B1F"/>
    <w:rPr>
      <w:sz w:val="20"/>
      <w:szCs w:val="20"/>
    </w:rPr>
  </w:style>
  <w:style w:type="paragraph" w:styleId="CommentSubject">
    <w:name w:val="annotation subject"/>
    <w:basedOn w:val="CommentText"/>
    <w:next w:val="CommentText"/>
    <w:link w:val="CommentSubjectChar"/>
    <w:uiPriority w:val="99"/>
    <w:semiHidden/>
    <w:unhideWhenUsed/>
    <w:rsid w:val="00BA6B1F"/>
    <w:rPr>
      <w:b/>
      <w:bCs/>
    </w:rPr>
  </w:style>
  <w:style w:type="character" w:customStyle="1" w:styleId="CommentSubjectChar">
    <w:name w:val="Comment Subject Char"/>
    <w:basedOn w:val="CommentTextChar"/>
    <w:link w:val="CommentSubject"/>
    <w:uiPriority w:val="99"/>
    <w:semiHidden/>
    <w:rsid w:val="00BA6B1F"/>
    <w:rPr>
      <w:b/>
      <w:bCs/>
      <w:sz w:val="20"/>
      <w:szCs w:val="20"/>
    </w:rPr>
  </w:style>
  <w:style w:type="paragraph" w:styleId="BalloonText">
    <w:name w:val="Balloon Text"/>
    <w:basedOn w:val="Normal"/>
    <w:link w:val="BalloonTextChar"/>
    <w:uiPriority w:val="99"/>
    <w:semiHidden/>
    <w:unhideWhenUsed/>
    <w:rsid w:val="00BA6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B1F"/>
    <w:rPr>
      <w:rFonts w:ascii="Segoe UI" w:hAnsi="Segoe UI" w:cs="Segoe UI"/>
      <w:sz w:val="18"/>
      <w:szCs w:val="18"/>
    </w:rPr>
  </w:style>
  <w:style w:type="paragraph" w:styleId="Header">
    <w:name w:val="header"/>
    <w:basedOn w:val="Normal"/>
    <w:link w:val="HeaderChar"/>
    <w:uiPriority w:val="99"/>
    <w:unhideWhenUsed/>
    <w:rsid w:val="002F0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FD8"/>
  </w:style>
  <w:style w:type="paragraph" w:styleId="Footer">
    <w:name w:val="footer"/>
    <w:basedOn w:val="Normal"/>
    <w:link w:val="FooterChar"/>
    <w:uiPriority w:val="99"/>
    <w:unhideWhenUsed/>
    <w:rsid w:val="002F0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FD8"/>
  </w:style>
  <w:style w:type="paragraph" w:styleId="ListBullet">
    <w:name w:val="List Bullet"/>
    <w:basedOn w:val="Normal"/>
    <w:uiPriority w:val="99"/>
    <w:unhideWhenUsed/>
    <w:rsid w:val="002F0FD8"/>
    <w:pPr>
      <w:numPr>
        <w:numId w:val="1"/>
      </w:numPr>
      <w:contextualSpacing/>
    </w:pPr>
  </w:style>
  <w:style w:type="paragraph" w:styleId="Bibliography">
    <w:name w:val="Bibliography"/>
    <w:basedOn w:val="Normal"/>
    <w:next w:val="Normal"/>
    <w:uiPriority w:val="37"/>
    <w:unhideWhenUsed/>
    <w:rsid w:val="00DA4194"/>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4C769-25F4-4BF5-90F7-2581038EB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13</Pages>
  <Words>24267</Words>
  <Characters>138322</Characters>
  <Application>Microsoft Office Word</Application>
  <DocSecurity>0</DocSecurity>
  <Lines>1152</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Caron</dc:creator>
  <cp:keywords/>
  <dc:description/>
  <cp:lastModifiedBy>Erik Voeten</cp:lastModifiedBy>
  <cp:revision>3</cp:revision>
  <dcterms:created xsi:type="dcterms:W3CDTF">2018-09-05T17:39:00Z</dcterms:created>
  <dcterms:modified xsi:type="dcterms:W3CDTF">2018-09-05T19:36:00Z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zotero-version="5.0.55"&gt;&lt;session id="eMnwaido"/&gt;&lt;style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