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54D" w:rsidRPr="0017039E" w:rsidRDefault="00B7454D" w:rsidP="00B7454D">
      <w:pPr>
        <w:spacing w:after="100" w:afterAutospacing="1"/>
        <w:outlineLvl w:val="0"/>
        <w:rPr>
          <w:rFonts w:ascii="Times New Roman" w:hAnsi="Times New Roman" w:cs="Times New Roman"/>
          <w:b/>
          <w:sz w:val="24"/>
          <w:szCs w:val="24"/>
        </w:rPr>
      </w:pPr>
      <w:r w:rsidRPr="0017039E">
        <w:rPr>
          <w:rFonts w:ascii="Times New Roman" w:hAnsi="Times New Roman" w:cs="Times New Roman"/>
          <w:b/>
          <w:sz w:val="24"/>
          <w:szCs w:val="24"/>
        </w:rPr>
        <w:t>Appendix</w:t>
      </w:r>
    </w:p>
    <w:p w:rsidR="00B7454D" w:rsidRPr="0017039E"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sz w:val="24"/>
          <w:szCs w:val="24"/>
        </w:rPr>
        <w:t>Procedure for selecting sample barangays:</w:t>
      </w:r>
    </w:p>
    <w:p w:rsidR="00B7454D" w:rsidRPr="0017039E"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sz w:val="24"/>
          <w:szCs w:val="24"/>
        </w:rPr>
        <w:t xml:space="preserve">For the NCR: </w:t>
      </w:r>
    </w:p>
    <w:p w:rsidR="00B7454D" w:rsidRPr="0017039E"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i/>
          <w:sz w:val="24"/>
          <w:szCs w:val="24"/>
        </w:rPr>
        <w:t>Stage 1: Selection of Sample Barangays:</w:t>
      </w:r>
      <w:r w:rsidRPr="0017039E">
        <w:rPr>
          <w:rFonts w:ascii="Times New Roman" w:hAnsi="Times New Roman" w:cs="Times New Roman"/>
          <w:sz w:val="24"/>
          <w:szCs w:val="24"/>
        </w:rPr>
        <w:t xml:space="preserve"> 60 barangays were distributed among the 17 cities and municipalities in such a way that each city/municipality was assigned a number of barangays that was roughly proportional to its population size. An additional provision was that each municipality must have one sample barangay. Barangays were selected at random from within each city/municipality.</w:t>
      </w:r>
    </w:p>
    <w:p w:rsidR="00B7454D" w:rsidRPr="0017039E"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i/>
          <w:sz w:val="24"/>
          <w:szCs w:val="24"/>
        </w:rPr>
        <w:t xml:space="preserve">Stage 2: Selection of Sample </w:t>
      </w:r>
      <w:proofErr w:type="spellStart"/>
      <w:r w:rsidRPr="0017039E">
        <w:rPr>
          <w:rFonts w:ascii="Times New Roman" w:hAnsi="Times New Roman" w:cs="Times New Roman"/>
          <w:i/>
          <w:sz w:val="24"/>
          <w:szCs w:val="24"/>
        </w:rPr>
        <w:t>Households</w:t>
      </w:r>
      <w:proofErr w:type="gramStart"/>
      <w:r w:rsidRPr="0017039E">
        <w:rPr>
          <w:rFonts w:ascii="Times New Roman" w:hAnsi="Times New Roman" w:cs="Times New Roman"/>
          <w:sz w:val="24"/>
          <w:szCs w:val="24"/>
        </w:rPr>
        <w:t>:In</w:t>
      </w:r>
      <w:proofErr w:type="spellEnd"/>
      <w:proofErr w:type="gramEnd"/>
      <w:r w:rsidRPr="0017039E">
        <w:rPr>
          <w:rFonts w:ascii="Times New Roman" w:hAnsi="Times New Roman" w:cs="Times New Roman"/>
          <w:sz w:val="24"/>
          <w:szCs w:val="24"/>
        </w:rPr>
        <w:t xml:space="preserve"> each sample barangays map, interval sampling was used to draw 5 sample households. A starting street corner was drawn at random. The first sample household was randomly selected from the households nearest to the starting street corner. Subsequent sample households were chosen using a fixed interval of 5 households in between the sampled ones; i.e., every 6th household was sampled. </w:t>
      </w:r>
    </w:p>
    <w:p w:rsidR="00B7454D" w:rsidRPr="0017039E"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i/>
          <w:sz w:val="24"/>
          <w:szCs w:val="24"/>
        </w:rPr>
        <w:t>Stage 3: Selection of the Sample Adult</w:t>
      </w:r>
      <w:r w:rsidRPr="0017039E">
        <w:rPr>
          <w:rFonts w:ascii="Times New Roman" w:hAnsi="Times New Roman" w:cs="Times New Roman"/>
          <w:sz w:val="24"/>
          <w:szCs w:val="24"/>
        </w:rPr>
        <w:t>: In each selected household, a respondent was randomly chosen among household members who were 18 years of age and older, using a probability selection table. To ensure that half of the respondents were males and half were females, only male family members were pre-listed in the probability selection table of odd-numbered questionnaires while only female members were pre-listed for even-numbered questionnaires. In cases where there was no qualified respondent of a given gender, the interval sampling of household continued until five sample respondents were identified.</w:t>
      </w:r>
    </w:p>
    <w:p w:rsidR="00B7454D" w:rsidRPr="0017039E"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sz w:val="24"/>
          <w:szCs w:val="24"/>
        </w:rPr>
        <w:t>For the rest of the Philippines:</w:t>
      </w:r>
    </w:p>
    <w:p w:rsidR="00B7454D" w:rsidRPr="0017039E"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i/>
          <w:sz w:val="24"/>
          <w:szCs w:val="24"/>
        </w:rPr>
        <w:t>Stage 1: Allocation of sample barangays to Regions</w:t>
      </w:r>
      <w:r w:rsidRPr="0017039E">
        <w:rPr>
          <w:rFonts w:ascii="Times New Roman" w:hAnsi="Times New Roman" w:cs="Times New Roman"/>
          <w:sz w:val="24"/>
          <w:szCs w:val="24"/>
        </w:rPr>
        <w:t xml:space="preserve">: Within each major area, 60 barangays were allocated to the regions proportional to household population size. </w:t>
      </w:r>
    </w:p>
    <w:p w:rsidR="00B7454D" w:rsidRPr="0017039E"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i/>
          <w:sz w:val="24"/>
          <w:szCs w:val="24"/>
        </w:rPr>
        <w:t>Stage 2: Allocation and Selection of Sample Cities/Municipalities to Regions</w:t>
      </w:r>
      <w:r w:rsidRPr="0017039E">
        <w:rPr>
          <w:rFonts w:ascii="Times New Roman" w:hAnsi="Times New Roman" w:cs="Times New Roman"/>
          <w:sz w:val="24"/>
          <w:szCs w:val="24"/>
        </w:rPr>
        <w:t>: Within each study area, 15 cities/municipalities were allocated to the regions proportional to household population size. Sample cities/municipalities were selected without replacement and with probability proportional to household population size.</w:t>
      </w:r>
    </w:p>
    <w:p w:rsidR="00B7454D" w:rsidRPr="0017039E"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i/>
          <w:sz w:val="24"/>
          <w:szCs w:val="24"/>
        </w:rPr>
        <w:t>Stage 3: Selection of Sample Barangays</w:t>
      </w:r>
      <w:r w:rsidRPr="0017039E">
        <w:rPr>
          <w:rFonts w:ascii="Times New Roman" w:hAnsi="Times New Roman" w:cs="Times New Roman"/>
          <w:sz w:val="24"/>
          <w:szCs w:val="24"/>
        </w:rPr>
        <w:t>: Once the cities/municipalities have been selected, 60 barangays were distributed among the sample cities/municipalities in such a way that each city/municipality was assigned a number of barangays roughly proportional to its household population size. However, each city/municipality must be assigned with at least one sample barangay.</w:t>
      </w:r>
    </w:p>
    <w:p w:rsidR="00B7454D" w:rsidRDefault="00B7454D" w:rsidP="00B7454D">
      <w:pPr>
        <w:spacing w:after="100" w:afterAutospacing="1"/>
        <w:rPr>
          <w:rFonts w:ascii="Times New Roman" w:hAnsi="Times New Roman" w:cs="Times New Roman"/>
          <w:sz w:val="24"/>
          <w:szCs w:val="24"/>
        </w:rPr>
      </w:pPr>
      <w:r w:rsidRPr="0017039E">
        <w:rPr>
          <w:rFonts w:ascii="Times New Roman" w:hAnsi="Times New Roman" w:cs="Times New Roman"/>
          <w:sz w:val="24"/>
          <w:szCs w:val="24"/>
        </w:rPr>
        <w:t>Sample barangays within each sample city/municipality were selected with equal probabilities.</w:t>
      </w:r>
    </w:p>
    <w:p w:rsidR="00B7454D" w:rsidRDefault="00B7454D" w:rsidP="00B7454D">
      <w:pPr>
        <w:rPr>
          <w:rFonts w:ascii="Times New Roman" w:hAnsi="Times New Roman" w:cs="Times New Roman"/>
          <w:sz w:val="24"/>
          <w:szCs w:val="24"/>
        </w:rPr>
      </w:pPr>
      <w:r>
        <w:rPr>
          <w:rFonts w:ascii="Times New Roman" w:hAnsi="Times New Roman" w:cs="Times New Roman"/>
          <w:sz w:val="24"/>
          <w:szCs w:val="24"/>
        </w:rPr>
        <w:br w:type="page"/>
      </w:r>
    </w:p>
    <w:p w:rsidR="00D34036" w:rsidRPr="002B0EBF" w:rsidRDefault="00D34036" w:rsidP="00D34036">
      <w:pPr>
        <w:pStyle w:val="Caption"/>
        <w:keepNext/>
        <w:jc w:val="center"/>
        <w:outlineLvl w:val="0"/>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Figure A1 </w:t>
      </w:r>
      <w:r w:rsidRPr="002B0EBF">
        <w:rPr>
          <w:rFonts w:ascii="Times New Roman" w:hAnsi="Times New Roman" w:cs="Times New Roman"/>
          <w:color w:val="auto"/>
          <w:sz w:val="24"/>
          <w:szCs w:val="24"/>
        </w:rPr>
        <w:t>Populist Attitudes in the Philippines</w:t>
      </w:r>
    </w:p>
    <w:p w:rsidR="00D34036" w:rsidRPr="002B0EBF" w:rsidRDefault="00D34036" w:rsidP="00D34036">
      <w:pPr>
        <w:spacing w:after="100" w:afterAutospacing="1"/>
        <w:jc w:val="center"/>
        <w:rPr>
          <w:rFonts w:ascii="Times New Roman" w:hAnsi="Times New Roman" w:cs="Times New Roman"/>
          <w:sz w:val="24"/>
          <w:szCs w:val="24"/>
        </w:rPr>
      </w:pPr>
      <w:r w:rsidRPr="002B0EBF">
        <w:rPr>
          <w:rFonts w:ascii="Times New Roman" w:hAnsi="Times New Roman" w:cs="Times New Roman"/>
          <w:noProof/>
          <w:sz w:val="24"/>
          <w:szCs w:val="24"/>
          <w:lang w:val="en-US" w:eastAsia="en-US"/>
        </w:rPr>
        <w:drawing>
          <wp:inline distT="0" distB="0" distL="0" distR="0" wp14:anchorId="6B836335" wp14:editId="2A81EB9B">
            <wp:extent cx="3998596" cy="2926080"/>
            <wp:effectExtent l="0" t="0" r="190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98596" cy="2926080"/>
                    </a:xfrm>
                    <a:prstGeom prst="rect">
                      <a:avLst/>
                    </a:prstGeom>
                    <a:noFill/>
                    <a:ln>
                      <a:noFill/>
                    </a:ln>
                  </pic:spPr>
                </pic:pic>
              </a:graphicData>
            </a:graphic>
          </wp:inline>
        </w:drawing>
      </w:r>
    </w:p>
    <w:p w:rsidR="00D34036" w:rsidRDefault="00D34036">
      <w:pPr>
        <w:spacing w:after="160" w:line="259" w:lineRule="auto"/>
        <w:rPr>
          <w:rFonts w:ascii="Times New Roman" w:hAnsi="Times New Roman" w:cs="Times New Roman"/>
          <w:b/>
          <w:sz w:val="24"/>
          <w:szCs w:val="24"/>
        </w:rPr>
      </w:pPr>
    </w:p>
    <w:p w:rsidR="00D34036" w:rsidRDefault="00D34036" w:rsidP="00B7454D">
      <w:pPr>
        <w:keepNext/>
        <w:widowControl w:val="0"/>
        <w:autoSpaceDE w:val="0"/>
        <w:autoSpaceDN w:val="0"/>
        <w:adjustRightInd w:val="0"/>
        <w:spacing w:after="100" w:afterAutospacing="1"/>
        <w:jc w:val="center"/>
        <w:rPr>
          <w:rFonts w:ascii="Times New Roman" w:hAnsi="Times New Roman" w:cs="Times New Roman"/>
          <w:b/>
          <w:sz w:val="24"/>
          <w:szCs w:val="24"/>
        </w:rPr>
      </w:pPr>
    </w:p>
    <w:p w:rsidR="00D34036" w:rsidRDefault="00D34036">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B7454D" w:rsidRPr="00FC2CC3" w:rsidRDefault="00B7454D" w:rsidP="00B7454D">
      <w:pPr>
        <w:keepNext/>
        <w:widowControl w:val="0"/>
        <w:autoSpaceDE w:val="0"/>
        <w:autoSpaceDN w:val="0"/>
        <w:adjustRightInd w:val="0"/>
        <w:spacing w:after="100" w:afterAutospacing="1"/>
        <w:jc w:val="center"/>
        <w:rPr>
          <w:rFonts w:ascii="Times New Roman" w:hAnsi="Times New Roman" w:cs="Times New Roman"/>
          <w:b/>
          <w:sz w:val="24"/>
          <w:szCs w:val="24"/>
        </w:rPr>
      </w:pPr>
      <w:r>
        <w:rPr>
          <w:rFonts w:ascii="Times New Roman" w:hAnsi="Times New Roman" w:cs="Times New Roman"/>
          <w:b/>
          <w:sz w:val="24"/>
          <w:szCs w:val="24"/>
        </w:rPr>
        <w:lastRenderedPageBreak/>
        <w:t>Figure</w:t>
      </w:r>
      <w:r w:rsidRPr="00FC2CC3">
        <w:rPr>
          <w:rFonts w:ascii="Times New Roman" w:hAnsi="Times New Roman" w:cs="Times New Roman"/>
          <w:b/>
          <w:sz w:val="24"/>
          <w:szCs w:val="24"/>
        </w:rPr>
        <w:t xml:space="preserve"> </w:t>
      </w:r>
      <w:r w:rsidR="00D34036">
        <w:rPr>
          <w:rFonts w:ascii="Times New Roman" w:hAnsi="Times New Roman" w:cs="Times New Roman"/>
          <w:b/>
          <w:sz w:val="24"/>
          <w:szCs w:val="24"/>
        </w:rPr>
        <w:t>A2</w:t>
      </w:r>
      <w:r w:rsidRPr="00FC2CC3">
        <w:rPr>
          <w:rFonts w:ascii="Times New Roman" w:hAnsi="Times New Roman" w:cs="Times New Roman"/>
          <w:b/>
          <w:sz w:val="24"/>
          <w:szCs w:val="24"/>
        </w:rPr>
        <w:t xml:space="preserve"> </w:t>
      </w:r>
      <w:r w:rsidR="00685D47">
        <w:rPr>
          <w:rFonts w:ascii="Times New Roman" w:hAnsi="Times New Roman" w:cs="Times New Roman"/>
          <w:b/>
          <w:sz w:val="24"/>
          <w:szCs w:val="24"/>
        </w:rPr>
        <w:t xml:space="preserve">Accuracy of Non-Expert Coding of ‘Regular’ and ‘Charismatic’ Leaders in Test Questions </w:t>
      </w:r>
    </w:p>
    <w:p w:rsidR="00685D47" w:rsidRDefault="00B7454D" w:rsidP="00685D47">
      <w:pPr>
        <w:keepNext/>
        <w:widowControl w:val="0"/>
        <w:autoSpaceDE w:val="0"/>
        <w:autoSpaceDN w:val="0"/>
        <w:adjustRightInd w:val="0"/>
        <w:jc w:val="center"/>
      </w:pPr>
      <w:r w:rsidRPr="002C3D45">
        <w:rPr>
          <w:rFonts w:ascii="Times New Roman" w:hAnsi="Times New Roman" w:cs="Times New Roman"/>
          <w:b/>
          <w:noProof/>
          <w:sz w:val="24"/>
          <w:szCs w:val="24"/>
          <w:lang w:val="en-US" w:eastAsia="en-US"/>
        </w:rPr>
        <w:drawing>
          <wp:inline distT="0" distB="0" distL="0" distR="0" wp14:anchorId="307438A6" wp14:editId="75AE0F12">
            <wp:extent cx="3930468" cy="288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0468" cy="2880000"/>
                    </a:xfrm>
                    <a:prstGeom prst="rect">
                      <a:avLst/>
                    </a:prstGeom>
                    <a:noFill/>
                    <a:ln>
                      <a:noFill/>
                    </a:ln>
                  </pic:spPr>
                </pic:pic>
              </a:graphicData>
            </a:graphic>
          </wp:inline>
        </w:drawing>
      </w:r>
    </w:p>
    <w:p w:rsidR="00B7454D" w:rsidRPr="00685D47" w:rsidRDefault="00685D47" w:rsidP="00685D47">
      <w:pPr>
        <w:pStyle w:val="Caption"/>
        <w:jc w:val="center"/>
        <w:rPr>
          <w:rFonts w:ascii="Times New Roman" w:hAnsi="Times New Roman" w:cs="Times New Roman"/>
          <w:b w:val="0"/>
          <w:color w:val="auto"/>
          <w:sz w:val="24"/>
          <w:szCs w:val="24"/>
        </w:rPr>
      </w:pPr>
      <w:proofErr w:type="gramStart"/>
      <w:r w:rsidRPr="00685D47">
        <w:rPr>
          <w:color w:val="auto"/>
        </w:rPr>
        <w:t>x</w:t>
      </w:r>
      <w:proofErr w:type="gramEnd"/>
      <w:r w:rsidRPr="00685D47">
        <w:rPr>
          <w:color w:val="auto"/>
        </w:rPr>
        <w:t xml:space="preserve"> axis represents percentage of 'judgments' that accurately code the survey description.</w:t>
      </w:r>
    </w:p>
    <w:p w:rsidR="00BF529E" w:rsidRPr="00FC2CC3" w:rsidRDefault="00B7454D" w:rsidP="00BF529E">
      <w:pPr>
        <w:keepNext/>
        <w:widowControl w:val="0"/>
        <w:autoSpaceDE w:val="0"/>
        <w:autoSpaceDN w:val="0"/>
        <w:adjustRightInd w:val="0"/>
        <w:spacing w:after="100" w:afterAutospacing="1"/>
        <w:jc w:val="center"/>
        <w:rPr>
          <w:rFonts w:ascii="Times New Roman" w:hAnsi="Times New Roman" w:cs="Times New Roman"/>
          <w:b/>
          <w:sz w:val="24"/>
          <w:szCs w:val="24"/>
        </w:rPr>
      </w:pPr>
      <w:r>
        <w:rPr>
          <w:rFonts w:ascii="Times New Roman" w:hAnsi="Times New Roman" w:cs="Times New Roman"/>
          <w:b/>
          <w:sz w:val="24"/>
          <w:szCs w:val="24"/>
        </w:rPr>
        <w:br w:type="page"/>
      </w:r>
      <w:r w:rsidR="00BF529E">
        <w:rPr>
          <w:rFonts w:ascii="Times New Roman" w:hAnsi="Times New Roman" w:cs="Times New Roman"/>
          <w:b/>
          <w:sz w:val="24"/>
          <w:szCs w:val="24"/>
        </w:rPr>
        <w:lastRenderedPageBreak/>
        <w:t>Figure</w:t>
      </w:r>
      <w:r w:rsidR="00BF529E" w:rsidRPr="00FC2CC3">
        <w:rPr>
          <w:rFonts w:ascii="Times New Roman" w:hAnsi="Times New Roman" w:cs="Times New Roman"/>
          <w:b/>
          <w:sz w:val="24"/>
          <w:szCs w:val="24"/>
        </w:rPr>
        <w:t xml:space="preserve"> </w:t>
      </w:r>
      <w:r w:rsidR="00BF529E">
        <w:rPr>
          <w:rFonts w:ascii="Times New Roman" w:hAnsi="Times New Roman" w:cs="Times New Roman"/>
          <w:b/>
          <w:sz w:val="24"/>
          <w:szCs w:val="24"/>
        </w:rPr>
        <w:t>A3 Distribution of Dependent Variables</w:t>
      </w:r>
    </w:p>
    <w:p w:rsidR="00BE27CD" w:rsidRDefault="00BF529E" w:rsidP="00B7454D">
      <w:pPr>
        <w:rPr>
          <w:rFonts w:ascii="Times New Roman" w:hAnsi="Times New Roman" w:cs="Times New Roman"/>
          <w:b/>
          <w:sz w:val="24"/>
          <w:szCs w:val="24"/>
        </w:rPr>
      </w:pPr>
      <w:r>
        <w:rPr>
          <w:rFonts w:ascii="Times New Roman" w:hAnsi="Times New Roman"/>
          <w:b/>
          <w:noProof/>
          <w:sz w:val="24"/>
          <w:szCs w:val="24"/>
          <w:lang w:val="en-US" w:eastAsia="en-US"/>
        </w:rPr>
        <w:drawing>
          <wp:inline distT="0" distB="0" distL="0" distR="0" wp14:anchorId="67EF6DC8" wp14:editId="67537156">
            <wp:extent cx="5113020" cy="37414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13020" cy="3741420"/>
                    </a:xfrm>
                    <a:prstGeom prst="rect">
                      <a:avLst/>
                    </a:prstGeom>
                    <a:noFill/>
                    <a:ln>
                      <a:noFill/>
                    </a:ln>
                  </pic:spPr>
                </pic:pic>
              </a:graphicData>
            </a:graphic>
          </wp:inline>
        </w:drawing>
      </w:r>
    </w:p>
    <w:p w:rsidR="00BE27CD" w:rsidRDefault="00BE27CD">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B7454D" w:rsidRDefault="00BE27CD" w:rsidP="00BE27CD">
      <w:pPr>
        <w:jc w:val="center"/>
        <w:rPr>
          <w:rFonts w:ascii="Times New Roman" w:hAnsi="Times New Roman" w:cs="Times New Roman"/>
          <w:b/>
          <w:sz w:val="24"/>
          <w:szCs w:val="24"/>
        </w:rPr>
      </w:pPr>
      <w:r>
        <w:rPr>
          <w:rFonts w:ascii="Times New Roman" w:hAnsi="Times New Roman" w:cs="Times New Roman"/>
          <w:b/>
          <w:sz w:val="24"/>
          <w:szCs w:val="24"/>
        </w:rPr>
        <w:lastRenderedPageBreak/>
        <w:t>Figure A4 Institutional Trust</w:t>
      </w:r>
    </w:p>
    <w:p w:rsidR="00BE27CD" w:rsidRDefault="00BE27CD" w:rsidP="00B7454D">
      <w:pPr>
        <w:rPr>
          <w:rFonts w:ascii="Times New Roman" w:hAnsi="Times New Roman" w:cs="Times New Roman"/>
          <w:b/>
          <w:sz w:val="24"/>
          <w:szCs w:val="24"/>
        </w:rPr>
      </w:pPr>
    </w:p>
    <w:p w:rsidR="00BE27CD" w:rsidRDefault="00BE27CD" w:rsidP="00B7454D">
      <w:pPr>
        <w:rPr>
          <w:rFonts w:ascii="Times New Roman" w:hAnsi="Times New Roman" w:cs="Times New Roman"/>
          <w:b/>
          <w:sz w:val="24"/>
          <w:szCs w:val="24"/>
        </w:rPr>
      </w:pPr>
      <w:r>
        <w:rPr>
          <w:rFonts w:ascii="Times New Roman" w:hAnsi="Times New Roman" w:cs="Times New Roman"/>
          <w:b/>
          <w:noProof/>
          <w:sz w:val="24"/>
          <w:szCs w:val="24"/>
          <w:lang w:val="en-US" w:eastAsia="en-US"/>
        </w:rPr>
        <w:drawing>
          <wp:inline distT="0" distB="0" distL="0" distR="0">
            <wp:extent cx="5113020" cy="3741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3020" cy="3741420"/>
                    </a:xfrm>
                    <a:prstGeom prst="rect">
                      <a:avLst/>
                    </a:prstGeom>
                    <a:noFill/>
                    <a:ln>
                      <a:noFill/>
                    </a:ln>
                  </pic:spPr>
                </pic:pic>
              </a:graphicData>
            </a:graphic>
          </wp:inline>
        </w:drawing>
      </w:r>
    </w:p>
    <w:p w:rsidR="00BF529E" w:rsidRDefault="00BF529E">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B7454D" w:rsidRPr="00FC2CC3" w:rsidRDefault="00B7454D" w:rsidP="00B7454D">
      <w:pPr>
        <w:keepNext/>
        <w:widowControl w:val="0"/>
        <w:autoSpaceDE w:val="0"/>
        <w:autoSpaceDN w:val="0"/>
        <w:adjustRightInd w:val="0"/>
        <w:spacing w:after="100" w:afterAutospacing="1"/>
        <w:jc w:val="center"/>
        <w:rPr>
          <w:rFonts w:ascii="Times New Roman" w:hAnsi="Times New Roman" w:cs="Times New Roman"/>
          <w:b/>
          <w:sz w:val="24"/>
          <w:szCs w:val="24"/>
        </w:rPr>
      </w:pPr>
      <w:r w:rsidRPr="00FC2CC3">
        <w:rPr>
          <w:rFonts w:ascii="Times New Roman" w:hAnsi="Times New Roman" w:cs="Times New Roman"/>
          <w:b/>
          <w:sz w:val="24"/>
          <w:szCs w:val="24"/>
        </w:rPr>
        <w:lastRenderedPageBreak/>
        <w:t xml:space="preserve">Table </w:t>
      </w:r>
      <w:r>
        <w:rPr>
          <w:rFonts w:ascii="Times New Roman" w:hAnsi="Times New Roman" w:cs="Times New Roman"/>
          <w:b/>
          <w:sz w:val="24"/>
          <w:szCs w:val="24"/>
        </w:rPr>
        <w:t>A1</w:t>
      </w:r>
      <w:r w:rsidRPr="00FC2CC3">
        <w:rPr>
          <w:rFonts w:ascii="Times New Roman" w:hAnsi="Times New Roman" w:cs="Times New Roman"/>
          <w:b/>
          <w:sz w:val="24"/>
          <w:szCs w:val="24"/>
        </w:rPr>
        <w:t xml:space="preserve"> </w:t>
      </w:r>
      <w:r>
        <w:rPr>
          <w:rFonts w:ascii="Times New Roman" w:hAnsi="Times New Roman" w:cs="Times New Roman"/>
          <w:b/>
          <w:sz w:val="24"/>
          <w:szCs w:val="24"/>
        </w:rPr>
        <w:t>Test Descriptions of Charismatic and Regular Leadership</w:t>
      </w:r>
    </w:p>
    <w:tbl>
      <w:tblPr>
        <w:tblStyle w:val="TableGrid"/>
        <w:tblW w:w="0" w:type="auto"/>
        <w:tblLook w:val="04A0" w:firstRow="1" w:lastRow="0" w:firstColumn="1" w:lastColumn="0" w:noHBand="0" w:noVBand="1"/>
      </w:tblPr>
      <w:tblGrid>
        <w:gridCol w:w="2862"/>
        <w:gridCol w:w="1441"/>
        <w:gridCol w:w="4939"/>
      </w:tblGrid>
      <w:tr w:rsidR="00B7454D" w:rsidRPr="00630453" w:rsidTr="005621AB">
        <w:tc>
          <w:tcPr>
            <w:tcW w:w="2943" w:type="dxa"/>
          </w:tcPr>
          <w:p w:rsidR="00B7454D" w:rsidRPr="00630453" w:rsidRDefault="00B7454D" w:rsidP="005621AB">
            <w:pPr>
              <w:rPr>
                <w:rFonts w:ascii="Times New Roman" w:hAnsi="Times New Roman" w:cs="Times New Roman"/>
                <w:b/>
              </w:rPr>
            </w:pPr>
            <w:r w:rsidRPr="00630453">
              <w:rPr>
                <w:rFonts w:ascii="Times New Roman" w:hAnsi="Times New Roman" w:cs="Times New Roman"/>
                <w:b/>
              </w:rPr>
              <w:t>Description</w:t>
            </w:r>
          </w:p>
        </w:tc>
        <w:tc>
          <w:tcPr>
            <w:tcW w:w="1453" w:type="dxa"/>
          </w:tcPr>
          <w:p w:rsidR="00B7454D" w:rsidRPr="00630453" w:rsidRDefault="00B7454D" w:rsidP="005621AB">
            <w:pPr>
              <w:rPr>
                <w:rFonts w:ascii="Times New Roman" w:hAnsi="Times New Roman" w:cs="Times New Roman"/>
                <w:b/>
              </w:rPr>
            </w:pPr>
            <w:r w:rsidRPr="00630453">
              <w:rPr>
                <w:rFonts w:ascii="Times New Roman" w:hAnsi="Times New Roman" w:cs="Times New Roman"/>
                <w:b/>
              </w:rPr>
              <w:t>Coding</w:t>
            </w:r>
          </w:p>
        </w:tc>
        <w:tc>
          <w:tcPr>
            <w:tcW w:w="5180" w:type="dxa"/>
          </w:tcPr>
          <w:p w:rsidR="00B7454D" w:rsidRPr="00630453" w:rsidRDefault="00B7454D" w:rsidP="005621AB">
            <w:pPr>
              <w:rPr>
                <w:rFonts w:ascii="Times New Roman" w:hAnsi="Times New Roman" w:cs="Times New Roman"/>
                <w:b/>
              </w:rPr>
            </w:pPr>
            <w:r w:rsidRPr="00630453">
              <w:rPr>
                <w:rFonts w:ascii="Times New Roman" w:hAnsi="Times New Roman" w:cs="Times New Roman"/>
                <w:b/>
              </w:rPr>
              <w:t>Justification</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honest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Characteristic of normal political leader. Honesty does not signify that the leader being described has a special or unique characteristic in the perception of the respondent.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corrupt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Characteristic of normal political leader. Corrupt is a description that can be applied to any leader. It is not distinctive to charismatic ones.</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heroic</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Classic description of charismatic leader. Heroism is a typical characteristic associated with Charisma. Regular leaders are very unlikely to be described in this way.</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mean</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Characteristic of normal political leader. Mean is negative personal characteristic that could be applied to any regular leader. The respondent clearly does not believe that the leader being described is charismatic.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majestic</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Classic description of charismatic leader. The respondent in this case believes that the leader has special, royal, or even divine qualities. A regular leader would not be described in this way.</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competent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Characteristic of normal political leader. Competency is a common way of describing any professional leader. It is not a characteristic of the kind of exceptional, personal qualities that are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articulate</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Characteristic of normal political leader. Charismatic leaders may be great speakers, but to describe someone as articulate implies that they are viewed as professional and competent.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fantastic</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This is a likely emotional description of charismatic leader. Fantastic implies that the respondent believes there is something special, if hard to describe, about the leader.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believes in people</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The respondent is describing a special connection between leader and his followers. This is indicative of charismatic more than regular leadership.</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trustworthy</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Characteristic of normal political leader. Trustworthiness is a common way of describing any professional leader. It is not a characteristic of the kind of exceptional, personal qualities that are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Is blessed by God</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is describing someone with an extraordinary, divine gift. This is very clearly indicative of the charisma of the person being described.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A powerful and persuasive character, I would follow him no matter what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That the respondent would support the leader “no matter what” implies an almost irrational or devotional level of support. It is not calculated in a way that is typical to the support of regular leaders.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A firm follower of the law</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A regular leader would be expected to follow all norms and legal rules. A charismatic leader in </w:t>
            </w:r>
            <w:r w:rsidRPr="00630453">
              <w:rPr>
                <w:rFonts w:ascii="Times New Roman" w:hAnsi="Times New Roman" w:cs="Times New Roman"/>
                <w:color w:val="000000"/>
              </w:rPr>
              <w:lastRenderedPageBreak/>
              <w:t xml:space="preserve">contrast aims to write his or her own rules and depends on no one but the people for his or her authority.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lastRenderedPageBreak/>
              <w:t>efficient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Characteristic of normal political leader. Efficiency is a common way of describing any professional leader. It is not a characteristic of the kind of exceptional, personal qualities that are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She is compassionate leader who instinctively knows what is best for her people</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is saying that the leader has a special understanding of what the people want.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Knows what is going on so deserves complete discretion in running government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is saying that the leader has an instinctive understanding of what is needed to run government and that he or she shouldn't be constrained by any rules or processes in doing so.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A bit boring</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This is not a special trait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Friendly</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While this is a positive character trait, it could be associated with any regular leader.</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not afraid of standing up to regular politicians</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is drawing a distinction between the leader and "regular" politicians. Clearly the respondent </w:t>
            </w:r>
            <w:proofErr w:type="spellStart"/>
            <w:r w:rsidRPr="00630453">
              <w:rPr>
                <w:rFonts w:ascii="Times New Roman" w:hAnsi="Times New Roman" w:cs="Times New Roman"/>
                <w:color w:val="000000"/>
              </w:rPr>
              <w:t>favors</w:t>
            </w:r>
            <w:proofErr w:type="spellEnd"/>
            <w:r w:rsidRPr="00630453">
              <w:rPr>
                <w:rFonts w:ascii="Times New Roman" w:hAnsi="Times New Roman" w:cs="Times New Roman"/>
                <w:color w:val="000000"/>
              </w:rPr>
              <w:t xml:space="preserve"> the way the leader does this. It should be viewed as charismatic.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unlike any other leader in the world and in my view the best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is drawing a very positive distinction between the leader being described and all other leaders. The respondent believes there is something special and good about the leader.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proofErr w:type="gramStart"/>
            <w:r w:rsidRPr="00630453">
              <w:rPr>
                <w:rFonts w:ascii="Times New Roman" w:hAnsi="Times New Roman" w:cs="Times New Roman"/>
                <w:color w:val="000000"/>
              </w:rPr>
              <w:t>is</w:t>
            </w:r>
            <w:proofErr w:type="gramEnd"/>
            <w:r w:rsidRPr="00630453">
              <w:rPr>
                <w:rFonts w:ascii="Times New Roman" w:hAnsi="Times New Roman" w:cs="Times New Roman"/>
                <w:color w:val="000000"/>
              </w:rPr>
              <w:t xml:space="preserve"> very convincing. I don't know why.</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finds that the leader is persuasive. Regular leaders can also be persuasive but it tends to be for rational reasons that people can easily understand. In this case, the respondent finds the leader persuasive on some emotional or irrational level.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a dog</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clearly finds the leader objectionable. This is not a charismatic trait.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I think God sent him to us</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is saying that the leader is blessed or divine. This is strongly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blessed</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is saying that the leader has divine approval. This is strongly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fair</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While this is a trait for a leader of government to have, it could be associated with any regular leader.</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A really strong leader who can take on anybody who challenges him</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leader being described is especially gifted with the ability to resist any normal challengers. This should be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has word of </w:t>
            </w:r>
            <w:proofErr w:type="spellStart"/>
            <w:r w:rsidRPr="00630453">
              <w:rPr>
                <w:rFonts w:ascii="Times New Roman" w:hAnsi="Times New Roman" w:cs="Times New Roman"/>
                <w:color w:val="000000"/>
              </w:rPr>
              <w:t>honor</w:t>
            </w:r>
            <w:proofErr w:type="spellEnd"/>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While this is a positive character trait, it could be associated with any regular leader.</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proofErr w:type="gramStart"/>
            <w:r w:rsidRPr="00630453">
              <w:rPr>
                <w:rFonts w:ascii="Times New Roman" w:hAnsi="Times New Roman" w:cs="Times New Roman"/>
                <w:color w:val="000000"/>
              </w:rPr>
              <w:t>possesses</w:t>
            </w:r>
            <w:proofErr w:type="gramEnd"/>
            <w:r w:rsidRPr="00630453">
              <w:rPr>
                <w:rFonts w:ascii="Times New Roman" w:hAnsi="Times New Roman" w:cs="Times New Roman"/>
                <w:color w:val="000000"/>
              </w:rPr>
              <w:t xml:space="preserve"> an amazing empathy for his people. I think we can trust him completely.</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The respondent is saying that the leader has an instinctive understanding of what the people are thinking and that people can believe in the leader fully.</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proofErr w:type="gramStart"/>
            <w:r w:rsidRPr="00630453">
              <w:rPr>
                <w:rFonts w:ascii="Times New Roman" w:hAnsi="Times New Roman" w:cs="Times New Roman"/>
                <w:color w:val="000000"/>
              </w:rPr>
              <w:t>is</w:t>
            </w:r>
            <w:proofErr w:type="gramEnd"/>
            <w:r w:rsidRPr="00630453">
              <w:rPr>
                <w:rFonts w:ascii="Times New Roman" w:hAnsi="Times New Roman" w:cs="Times New Roman"/>
                <w:color w:val="000000"/>
              </w:rPr>
              <w:t xml:space="preserve"> somehow able to convince anybody to do whatever he wants. </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finds that the leader is persuasive. Regular leaders can also be persuasive but it tends to be for rational reasons that people can easily understand. In this case, the respondent finds the leader persuasive on some emotional or irrational </w:t>
            </w:r>
            <w:r w:rsidRPr="00630453">
              <w:rPr>
                <w:rFonts w:ascii="Times New Roman" w:hAnsi="Times New Roman" w:cs="Times New Roman"/>
                <w:color w:val="000000"/>
              </w:rPr>
              <w:lastRenderedPageBreak/>
              <w:t xml:space="preserve">level.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lastRenderedPageBreak/>
              <w:t>greedy</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This is not a special trait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He has no respect for women</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This is not a special trait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He is a manipulator of people</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Both regular and charismatic leaders can be manipulative. This is not unique to charismatic leaders.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Has a lot of years of experience which is valuable</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This is not a special trait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has many extraordinary accomplishments that I don't think any other leader could ever match</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is describing a leader with extraordinary or unique achievements that make him or her special.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intelligent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While this is a positive character trait, it could be associated with any regular leader.</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straight talker</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While this is usually considered to be a positive character trait, it could be associated with any regular leader.</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discreet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This is not a special trait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the people simply adore her</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leader being described is not just respected or followed but 'loved'. This is not typical of a regular politician but of a leader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distinguished</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While this is a positive character trait, it could be associated with any regular leader.</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elitist</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This is not a special trait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She is a truly outstanding leader the likes of which the world will never see repeated</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Charismatic</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The respondent is describing a uniquely </w:t>
            </w:r>
            <w:proofErr w:type="spellStart"/>
            <w:r w:rsidRPr="00630453">
              <w:rPr>
                <w:rFonts w:ascii="Times New Roman" w:hAnsi="Times New Roman" w:cs="Times New Roman"/>
                <w:color w:val="000000"/>
              </w:rPr>
              <w:t>briliant</w:t>
            </w:r>
            <w:proofErr w:type="spellEnd"/>
            <w:r w:rsidRPr="00630453">
              <w:rPr>
                <w:rFonts w:ascii="Times New Roman" w:hAnsi="Times New Roman" w:cs="Times New Roman"/>
                <w:color w:val="000000"/>
              </w:rPr>
              <w:t xml:space="preserve"> leader. This kind of description is commonly associated with charismatic leaders.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studious</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While this is a positive character trait, it could be associated with any regular leader.</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serious</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 xml:space="preserve">This is not a special trait associated with charisma. </w:t>
            </w:r>
          </w:p>
        </w:tc>
      </w:tr>
      <w:tr w:rsidR="00B7454D" w:rsidRPr="00630453" w:rsidTr="005621AB">
        <w:tc>
          <w:tcPr>
            <w:tcW w:w="294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calm</w:t>
            </w:r>
          </w:p>
        </w:tc>
        <w:tc>
          <w:tcPr>
            <w:tcW w:w="1453"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Regular</w:t>
            </w:r>
          </w:p>
        </w:tc>
        <w:tc>
          <w:tcPr>
            <w:tcW w:w="5180" w:type="dxa"/>
            <w:vAlign w:val="bottom"/>
          </w:tcPr>
          <w:p w:rsidR="00B7454D" w:rsidRPr="00630453" w:rsidRDefault="00B7454D" w:rsidP="005621AB">
            <w:pPr>
              <w:rPr>
                <w:rFonts w:ascii="Times New Roman" w:hAnsi="Times New Roman" w:cs="Times New Roman"/>
                <w:b/>
              </w:rPr>
            </w:pPr>
            <w:r w:rsidRPr="00630453">
              <w:rPr>
                <w:rFonts w:ascii="Times New Roman" w:hAnsi="Times New Roman" w:cs="Times New Roman"/>
                <w:color w:val="000000"/>
              </w:rPr>
              <w:t>While this is a positive character trait, it could be associated with any regular leader.</w:t>
            </w:r>
          </w:p>
        </w:tc>
      </w:tr>
    </w:tbl>
    <w:p w:rsidR="00B7454D" w:rsidRDefault="00B7454D" w:rsidP="00B7454D">
      <w:pPr>
        <w:rPr>
          <w:rFonts w:ascii="Times New Roman" w:hAnsi="Times New Roman" w:cs="Times New Roman"/>
          <w:b/>
          <w:sz w:val="24"/>
          <w:szCs w:val="24"/>
        </w:rPr>
      </w:pPr>
    </w:p>
    <w:p w:rsidR="00B7454D" w:rsidRDefault="00B7454D" w:rsidP="00B7454D">
      <w:pPr>
        <w:rPr>
          <w:rFonts w:ascii="Times New Roman" w:hAnsi="Times New Roman" w:cs="Times New Roman"/>
          <w:b/>
          <w:sz w:val="24"/>
          <w:szCs w:val="24"/>
        </w:rPr>
      </w:pPr>
    </w:p>
    <w:p w:rsidR="00B7454D" w:rsidRDefault="00B7454D" w:rsidP="00B7454D">
      <w:pPr>
        <w:rPr>
          <w:rFonts w:ascii="Times New Roman" w:hAnsi="Times New Roman" w:cs="Times New Roman"/>
          <w:b/>
          <w:sz w:val="24"/>
          <w:szCs w:val="24"/>
        </w:rPr>
      </w:pPr>
      <w:r>
        <w:rPr>
          <w:rFonts w:ascii="Times New Roman" w:hAnsi="Times New Roman" w:cs="Times New Roman"/>
          <w:b/>
          <w:sz w:val="24"/>
          <w:szCs w:val="24"/>
        </w:rPr>
        <w:br w:type="page"/>
      </w:r>
    </w:p>
    <w:p w:rsidR="00287739" w:rsidRPr="00C219FE" w:rsidRDefault="00287739" w:rsidP="00287739">
      <w:pPr>
        <w:jc w:val="center"/>
        <w:rPr>
          <w:rFonts w:ascii="Times New Roman" w:hAnsi="Times New Roman" w:cs="Times New Roman"/>
          <w:b/>
          <w:sz w:val="24"/>
          <w:szCs w:val="24"/>
        </w:rPr>
      </w:pPr>
      <w:r>
        <w:rPr>
          <w:rFonts w:ascii="Times New Roman" w:hAnsi="Times New Roman" w:cs="Times New Roman"/>
          <w:b/>
          <w:sz w:val="24"/>
          <w:szCs w:val="24"/>
        </w:rPr>
        <w:lastRenderedPageBreak/>
        <w:t>Table A2 Populist Attitudes and Attribution of Charisma to Duterte by Region</w:t>
      </w:r>
    </w:p>
    <w:p w:rsidR="00287739" w:rsidRDefault="00287739" w:rsidP="00287739">
      <w:pPr>
        <w:rPr>
          <w:rFonts w:ascii="Times New Roman" w:hAnsi="Times New Roman" w:cs="Times New Roman"/>
          <w:b/>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0"/>
        <w:gridCol w:w="3082"/>
      </w:tblGrid>
      <w:tr w:rsidR="00287739" w:rsidTr="005621AB">
        <w:tc>
          <w:tcPr>
            <w:tcW w:w="1666" w:type="pct"/>
            <w:tcBorders>
              <w:bottom w:val="single" w:sz="4" w:space="0" w:color="auto"/>
            </w:tcBorders>
          </w:tcPr>
          <w:p w:rsidR="00287739" w:rsidRDefault="00287739" w:rsidP="005621AB">
            <w:pPr>
              <w:rPr>
                <w:rFonts w:ascii="Times New Roman" w:hAnsi="Times New Roman" w:cs="Times New Roman"/>
                <w:b/>
                <w:sz w:val="24"/>
                <w:szCs w:val="24"/>
              </w:rPr>
            </w:pPr>
            <w:r>
              <w:rPr>
                <w:rFonts w:ascii="Times New Roman" w:hAnsi="Times New Roman" w:cs="Times New Roman"/>
                <w:b/>
                <w:sz w:val="24"/>
                <w:szCs w:val="24"/>
              </w:rPr>
              <w:t>Region</w:t>
            </w:r>
          </w:p>
        </w:tc>
        <w:tc>
          <w:tcPr>
            <w:tcW w:w="1666" w:type="pct"/>
            <w:tcBorders>
              <w:bottom w:val="single" w:sz="4" w:space="0" w:color="auto"/>
            </w:tcBorders>
          </w:tcPr>
          <w:p w:rsidR="00287739" w:rsidRDefault="00287739" w:rsidP="005621AB">
            <w:pPr>
              <w:jc w:val="center"/>
              <w:rPr>
                <w:rFonts w:ascii="Times New Roman" w:hAnsi="Times New Roman" w:cs="Times New Roman"/>
                <w:b/>
                <w:sz w:val="24"/>
                <w:szCs w:val="24"/>
              </w:rPr>
            </w:pPr>
            <w:r>
              <w:rPr>
                <w:rFonts w:ascii="Times New Roman" w:hAnsi="Times New Roman" w:cs="Times New Roman"/>
                <w:b/>
                <w:sz w:val="24"/>
                <w:szCs w:val="24"/>
              </w:rPr>
              <w:t>Mean Populist Attitudes</w:t>
            </w:r>
          </w:p>
        </w:tc>
        <w:tc>
          <w:tcPr>
            <w:tcW w:w="1667" w:type="pct"/>
            <w:tcBorders>
              <w:bottom w:val="single" w:sz="4" w:space="0" w:color="auto"/>
            </w:tcBorders>
          </w:tcPr>
          <w:p w:rsidR="00287739" w:rsidRDefault="00287739" w:rsidP="005621AB">
            <w:pPr>
              <w:jc w:val="center"/>
              <w:rPr>
                <w:rFonts w:ascii="Times New Roman" w:hAnsi="Times New Roman" w:cs="Times New Roman"/>
                <w:b/>
                <w:sz w:val="24"/>
                <w:szCs w:val="24"/>
              </w:rPr>
            </w:pPr>
            <w:r>
              <w:rPr>
                <w:rFonts w:ascii="Times New Roman" w:hAnsi="Times New Roman" w:cs="Times New Roman"/>
                <w:b/>
                <w:sz w:val="24"/>
                <w:szCs w:val="24"/>
              </w:rPr>
              <w:t>Mean Duterte Charisma</w:t>
            </w:r>
          </w:p>
        </w:tc>
      </w:tr>
      <w:tr w:rsidR="00287739" w:rsidRPr="00287739" w:rsidTr="005621AB">
        <w:tc>
          <w:tcPr>
            <w:tcW w:w="1666" w:type="pct"/>
            <w:tcBorders>
              <w:top w:val="single" w:sz="4" w:space="0" w:color="auto"/>
            </w:tcBorders>
          </w:tcPr>
          <w:p w:rsidR="00287739" w:rsidRPr="00287739" w:rsidRDefault="00287739" w:rsidP="005621AB">
            <w:pPr>
              <w:rPr>
                <w:rFonts w:ascii="Times New Roman" w:hAnsi="Times New Roman" w:cs="Times New Roman"/>
                <w:sz w:val="24"/>
                <w:szCs w:val="24"/>
              </w:rPr>
            </w:pPr>
            <w:r w:rsidRPr="00287739">
              <w:rPr>
                <w:rFonts w:ascii="Times New Roman" w:hAnsi="Times New Roman" w:cs="Times New Roman"/>
                <w:sz w:val="24"/>
                <w:szCs w:val="24"/>
              </w:rPr>
              <w:t>NCR</w:t>
            </w:r>
          </w:p>
        </w:tc>
        <w:tc>
          <w:tcPr>
            <w:tcW w:w="1666" w:type="pct"/>
            <w:tcBorders>
              <w:top w:val="single" w:sz="4" w:space="0" w:color="auto"/>
            </w:tcBorders>
          </w:tcPr>
          <w:p w:rsidR="00287739" w:rsidRPr="00287739"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.6152083</w:t>
            </w:r>
          </w:p>
        </w:tc>
        <w:tc>
          <w:tcPr>
            <w:tcW w:w="1667" w:type="pct"/>
            <w:tcBorders>
              <w:top w:val="single" w:sz="4" w:space="0" w:color="auto"/>
            </w:tcBorders>
          </w:tcPr>
          <w:p w:rsidR="00287739" w:rsidRPr="00287739"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.365</w:t>
            </w:r>
          </w:p>
        </w:tc>
      </w:tr>
      <w:tr w:rsidR="00287739" w:rsidRPr="00287739" w:rsidTr="005621AB">
        <w:tc>
          <w:tcPr>
            <w:tcW w:w="1666" w:type="pct"/>
          </w:tcPr>
          <w:p w:rsidR="00287739" w:rsidRPr="00287739" w:rsidRDefault="00287739" w:rsidP="005621AB">
            <w:pPr>
              <w:rPr>
                <w:rFonts w:ascii="Times New Roman" w:hAnsi="Times New Roman" w:cs="Times New Roman"/>
                <w:sz w:val="24"/>
                <w:szCs w:val="24"/>
              </w:rPr>
            </w:pPr>
            <w:r w:rsidRPr="00287739">
              <w:rPr>
                <w:rFonts w:ascii="Times New Roman" w:hAnsi="Times New Roman" w:cs="Times New Roman"/>
                <w:sz w:val="24"/>
                <w:szCs w:val="24"/>
              </w:rPr>
              <w:t>Balance Luzon</w:t>
            </w:r>
          </w:p>
        </w:tc>
        <w:tc>
          <w:tcPr>
            <w:tcW w:w="1666" w:type="pct"/>
          </w:tcPr>
          <w:p w:rsidR="00287739" w:rsidRPr="00287739"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.6393056</w:t>
            </w:r>
          </w:p>
        </w:tc>
        <w:tc>
          <w:tcPr>
            <w:tcW w:w="1667" w:type="pct"/>
          </w:tcPr>
          <w:p w:rsidR="00287739" w:rsidRPr="00287739"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.3816667</w:t>
            </w:r>
          </w:p>
        </w:tc>
      </w:tr>
      <w:tr w:rsidR="00287739" w:rsidRPr="00287739" w:rsidTr="008774BE">
        <w:tc>
          <w:tcPr>
            <w:tcW w:w="1666" w:type="pct"/>
          </w:tcPr>
          <w:p w:rsidR="00287739" w:rsidRPr="00287739" w:rsidRDefault="00287739" w:rsidP="005621AB">
            <w:pPr>
              <w:rPr>
                <w:rFonts w:ascii="Times New Roman" w:hAnsi="Times New Roman" w:cs="Times New Roman"/>
                <w:sz w:val="24"/>
                <w:szCs w:val="24"/>
              </w:rPr>
            </w:pPr>
            <w:proofErr w:type="spellStart"/>
            <w:r w:rsidRPr="00287739">
              <w:rPr>
                <w:rFonts w:ascii="Times New Roman" w:hAnsi="Times New Roman" w:cs="Times New Roman"/>
                <w:sz w:val="24"/>
                <w:szCs w:val="24"/>
              </w:rPr>
              <w:t>Visayas</w:t>
            </w:r>
            <w:proofErr w:type="spellEnd"/>
          </w:p>
        </w:tc>
        <w:tc>
          <w:tcPr>
            <w:tcW w:w="1666" w:type="pct"/>
          </w:tcPr>
          <w:p w:rsidR="00287739" w:rsidRPr="00287739"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.6508333</w:t>
            </w:r>
          </w:p>
        </w:tc>
        <w:tc>
          <w:tcPr>
            <w:tcW w:w="1667" w:type="pct"/>
          </w:tcPr>
          <w:p w:rsidR="00287739" w:rsidRPr="00287739"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.385</w:t>
            </w:r>
          </w:p>
        </w:tc>
      </w:tr>
      <w:tr w:rsidR="00287739" w:rsidRPr="00287739" w:rsidTr="008774BE">
        <w:tc>
          <w:tcPr>
            <w:tcW w:w="1666" w:type="pct"/>
            <w:tcBorders>
              <w:bottom w:val="single" w:sz="4" w:space="0" w:color="auto"/>
            </w:tcBorders>
          </w:tcPr>
          <w:p w:rsidR="00287739" w:rsidRPr="00287739" w:rsidRDefault="00287739" w:rsidP="005621AB">
            <w:pPr>
              <w:rPr>
                <w:rFonts w:ascii="Times New Roman" w:hAnsi="Times New Roman" w:cs="Times New Roman"/>
                <w:sz w:val="24"/>
                <w:szCs w:val="24"/>
              </w:rPr>
            </w:pPr>
            <w:r w:rsidRPr="00287739">
              <w:rPr>
                <w:rFonts w:ascii="Times New Roman" w:hAnsi="Times New Roman" w:cs="Times New Roman"/>
                <w:sz w:val="24"/>
                <w:szCs w:val="24"/>
              </w:rPr>
              <w:t>Mindanao</w:t>
            </w:r>
          </w:p>
        </w:tc>
        <w:tc>
          <w:tcPr>
            <w:tcW w:w="1666" w:type="pct"/>
            <w:tcBorders>
              <w:bottom w:val="single" w:sz="4" w:space="0" w:color="auto"/>
            </w:tcBorders>
          </w:tcPr>
          <w:p w:rsidR="00287739" w:rsidRPr="00287739"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.6363889</w:t>
            </w:r>
          </w:p>
        </w:tc>
        <w:tc>
          <w:tcPr>
            <w:tcW w:w="1667" w:type="pct"/>
            <w:tcBorders>
              <w:bottom w:val="single" w:sz="4" w:space="0" w:color="auto"/>
            </w:tcBorders>
          </w:tcPr>
          <w:p w:rsidR="00287739" w:rsidRPr="00287739"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.4566667</w:t>
            </w:r>
          </w:p>
        </w:tc>
      </w:tr>
    </w:tbl>
    <w:p w:rsidR="00287739" w:rsidRPr="00287739" w:rsidRDefault="00287739" w:rsidP="00287739">
      <w:pPr>
        <w:rPr>
          <w:rFonts w:ascii="Times New Roman" w:hAnsi="Times New Roman" w:cs="Times New Roman"/>
          <w:sz w:val="24"/>
          <w:szCs w:val="24"/>
        </w:rPr>
      </w:pPr>
      <w:r w:rsidRPr="00287739">
        <w:rPr>
          <w:rFonts w:ascii="Times New Roman" w:hAnsi="Times New Roman" w:cs="Times New Roman"/>
          <w:i/>
          <w:sz w:val="24"/>
          <w:szCs w:val="24"/>
        </w:rPr>
        <w:t xml:space="preserve">N </w:t>
      </w:r>
      <w:r w:rsidRPr="00287739">
        <w:rPr>
          <w:rFonts w:ascii="Times New Roman" w:hAnsi="Times New Roman" w:cs="Times New Roman"/>
          <w:sz w:val="24"/>
          <w:szCs w:val="24"/>
        </w:rPr>
        <w:t xml:space="preserve">= </w:t>
      </w:r>
      <w:r w:rsidR="00597822">
        <w:rPr>
          <w:rFonts w:ascii="Times New Roman" w:hAnsi="Times New Roman" w:cs="Times New Roman"/>
          <w:sz w:val="24"/>
          <w:szCs w:val="24"/>
        </w:rPr>
        <w:t>2,400</w:t>
      </w:r>
    </w:p>
    <w:p w:rsidR="00287739" w:rsidRPr="00C219FE" w:rsidRDefault="00287739" w:rsidP="00287739">
      <w:pPr>
        <w:rPr>
          <w:rFonts w:ascii="Times New Roman" w:hAnsi="Times New Roman" w:cs="Times New Roman"/>
          <w:b/>
          <w:sz w:val="24"/>
          <w:szCs w:val="24"/>
        </w:rPr>
      </w:pPr>
    </w:p>
    <w:p w:rsidR="00287739" w:rsidRDefault="00287739" w:rsidP="00287739">
      <w:pPr>
        <w:rPr>
          <w:rFonts w:ascii="Times New Roman" w:hAnsi="Times New Roman" w:cs="Times New Roman"/>
          <w:b/>
          <w:sz w:val="24"/>
          <w:szCs w:val="24"/>
        </w:rPr>
      </w:pPr>
    </w:p>
    <w:p w:rsidR="00287739" w:rsidRDefault="00287739">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287739" w:rsidRDefault="00287739" w:rsidP="00287739">
      <w:pPr>
        <w:rPr>
          <w:rFonts w:ascii="Times New Roman" w:hAnsi="Times New Roman" w:cs="Times New Roman"/>
          <w:b/>
          <w:sz w:val="24"/>
          <w:szCs w:val="24"/>
        </w:rPr>
      </w:pPr>
      <w:r>
        <w:rPr>
          <w:rFonts w:ascii="Times New Roman" w:hAnsi="Times New Roman" w:cs="Times New Roman"/>
          <w:b/>
          <w:sz w:val="24"/>
          <w:szCs w:val="24"/>
        </w:rPr>
        <w:lastRenderedPageBreak/>
        <w:t>Table A3 Mindanao Effect on Populist Attitudes and Attribution of Charisma to Duterte</w:t>
      </w:r>
    </w:p>
    <w:p w:rsidR="00287739" w:rsidRDefault="00287739" w:rsidP="00287739">
      <w:pP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10"/>
        <w:gridCol w:w="2311"/>
        <w:gridCol w:w="2311"/>
      </w:tblGrid>
      <w:tr w:rsidR="00287739" w:rsidTr="005621AB">
        <w:tc>
          <w:tcPr>
            <w:tcW w:w="2310" w:type="dxa"/>
            <w:tcBorders>
              <w:bottom w:val="single" w:sz="4" w:space="0" w:color="auto"/>
            </w:tcBorders>
          </w:tcPr>
          <w:p w:rsidR="00287739" w:rsidRDefault="00287739" w:rsidP="005621AB">
            <w:pPr>
              <w:rPr>
                <w:rFonts w:ascii="Times New Roman" w:hAnsi="Times New Roman" w:cs="Times New Roman"/>
                <w:b/>
                <w:sz w:val="24"/>
                <w:szCs w:val="24"/>
              </w:rPr>
            </w:pPr>
          </w:p>
        </w:tc>
        <w:tc>
          <w:tcPr>
            <w:tcW w:w="2310" w:type="dxa"/>
            <w:tcBorders>
              <w:bottom w:val="single" w:sz="4" w:space="0" w:color="auto"/>
            </w:tcBorders>
          </w:tcPr>
          <w:p w:rsidR="00287739" w:rsidRDefault="00287739" w:rsidP="005621AB">
            <w:pPr>
              <w:jc w:val="center"/>
              <w:rPr>
                <w:rFonts w:ascii="Times New Roman" w:hAnsi="Times New Roman" w:cs="Times New Roman"/>
                <w:b/>
                <w:sz w:val="24"/>
                <w:szCs w:val="24"/>
              </w:rPr>
            </w:pPr>
            <w:r>
              <w:rPr>
                <w:rFonts w:ascii="Times New Roman" w:hAnsi="Times New Roman" w:cs="Times New Roman"/>
                <w:b/>
                <w:sz w:val="24"/>
                <w:szCs w:val="24"/>
              </w:rPr>
              <w:t>Mindanao</w:t>
            </w:r>
          </w:p>
        </w:tc>
        <w:tc>
          <w:tcPr>
            <w:tcW w:w="2311" w:type="dxa"/>
            <w:tcBorders>
              <w:bottom w:val="single" w:sz="4" w:space="0" w:color="auto"/>
            </w:tcBorders>
          </w:tcPr>
          <w:p w:rsidR="00287739" w:rsidRDefault="00287739" w:rsidP="005621AB">
            <w:pPr>
              <w:jc w:val="center"/>
              <w:rPr>
                <w:rFonts w:ascii="Times New Roman" w:hAnsi="Times New Roman" w:cs="Times New Roman"/>
                <w:b/>
                <w:sz w:val="24"/>
                <w:szCs w:val="24"/>
              </w:rPr>
            </w:pPr>
            <w:r>
              <w:rPr>
                <w:rFonts w:ascii="Times New Roman" w:hAnsi="Times New Roman" w:cs="Times New Roman"/>
                <w:b/>
                <w:sz w:val="24"/>
                <w:szCs w:val="24"/>
              </w:rPr>
              <w:t>Non-Mindanao</w:t>
            </w:r>
          </w:p>
        </w:tc>
        <w:tc>
          <w:tcPr>
            <w:tcW w:w="2311" w:type="dxa"/>
            <w:tcBorders>
              <w:bottom w:val="single" w:sz="4" w:space="0" w:color="auto"/>
            </w:tcBorders>
          </w:tcPr>
          <w:p w:rsidR="00287739" w:rsidRDefault="00654912" w:rsidP="00654912">
            <w:pPr>
              <w:jc w:val="center"/>
              <w:rPr>
                <w:rFonts w:ascii="Times New Roman" w:hAnsi="Times New Roman" w:cs="Times New Roman"/>
                <w:b/>
                <w:sz w:val="24"/>
                <w:szCs w:val="24"/>
              </w:rPr>
            </w:pPr>
            <w:r>
              <w:rPr>
                <w:rFonts w:ascii="Times New Roman" w:hAnsi="Times New Roman" w:cs="Times New Roman"/>
                <w:b/>
                <w:sz w:val="24"/>
                <w:szCs w:val="24"/>
              </w:rPr>
              <w:t>Adjusted Wald test</w:t>
            </w:r>
            <w:r w:rsidR="00287739">
              <w:rPr>
                <w:rFonts w:ascii="Times New Roman" w:hAnsi="Times New Roman" w:cs="Times New Roman"/>
                <w:b/>
                <w:sz w:val="24"/>
                <w:szCs w:val="24"/>
              </w:rPr>
              <w:t xml:space="preserve"> (</w:t>
            </w:r>
            <w:r>
              <w:rPr>
                <w:rFonts w:ascii="Times New Roman" w:hAnsi="Times New Roman" w:cs="Times New Roman"/>
                <w:b/>
                <w:sz w:val="24"/>
                <w:szCs w:val="24"/>
              </w:rPr>
              <w:t>significance</w:t>
            </w:r>
            <w:r w:rsidR="00287739">
              <w:rPr>
                <w:rFonts w:ascii="Times New Roman" w:hAnsi="Times New Roman" w:cs="Times New Roman"/>
                <w:b/>
                <w:sz w:val="24"/>
                <w:szCs w:val="24"/>
              </w:rPr>
              <w:t>)</w:t>
            </w:r>
          </w:p>
        </w:tc>
      </w:tr>
      <w:tr w:rsidR="00287739" w:rsidTr="008774BE">
        <w:tc>
          <w:tcPr>
            <w:tcW w:w="2310" w:type="dxa"/>
            <w:tcBorders>
              <w:top w:val="single" w:sz="4" w:space="0" w:color="auto"/>
            </w:tcBorders>
          </w:tcPr>
          <w:p w:rsidR="00287739" w:rsidRPr="00685D47" w:rsidRDefault="00287739" w:rsidP="005621AB">
            <w:pPr>
              <w:rPr>
                <w:rFonts w:ascii="Times New Roman" w:hAnsi="Times New Roman" w:cs="Times New Roman"/>
                <w:sz w:val="24"/>
                <w:szCs w:val="24"/>
              </w:rPr>
            </w:pPr>
            <w:r w:rsidRPr="00685D47">
              <w:rPr>
                <w:rFonts w:ascii="Times New Roman" w:hAnsi="Times New Roman" w:cs="Times New Roman"/>
                <w:sz w:val="24"/>
                <w:szCs w:val="24"/>
              </w:rPr>
              <w:t>Populist Attitudes</w:t>
            </w:r>
          </w:p>
        </w:tc>
        <w:tc>
          <w:tcPr>
            <w:tcW w:w="2310" w:type="dxa"/>
            <w:tcBorders>
              <w:top w:val="single" w:sz="4" w:space="0" w:color="auto"/>
            </w:tcBorders>
          </w:tcPr>
          <w:p w:rsidR="00287739"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w:t>
            </w:r>
            <w:r w:rsidR="00654912" w:rsidRPr="00654912">
              <w:rPr>
                <w:rFonts w:ascii="Times New Roman" w:hAnsi="Times New Roman" w:cs="Times New Roman"/>
                <w:sz w:val="24"/>
                <w:szCs w:val="24"/>
              </w:rPr>
              <w:t xml:space="preserve">6376822 </w:t>
            </w:r>
            <w:r w:rsidRPr="00CC648E">
              <w:rPr>
                <w:rFonts w:ascii="Times New Roman" w:hAnsi="Times New Roman" w:cs="Times New Roman"/>
                <w:sz w:val="24"/>
                <w:szCs w:val="24"/>
              </w:rPr>
              <w:t xml:space="preserve">  </w:t>
            </w:r>
          </w:p>
        </w:tc>
        <w:tc>
          <w:tcPr>
            <w:tcW w:w="2311" w:type="dxa"/>
            <w:tcBorders>
              <w:top w:val="single" w:sz="4" w:space="0" w:color="auto"/>
            </w:tcBorders>
          </w:tcPr>
          <w:p w:rsidR="00287739"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w:t>
            </w:r>
            <w:r w:rsidR="00654912" w:rsidRPr="00654912">
              <w:rPr>
                <w:rFonts w:ascii="Times New Roman" w:hAnsi="Times New Roman" w:cs="Times New Roman"/>
                <w:sz w:val="24"/>
                <w:szCs w:val="24"/>
              </w:rPr>
              <w:t>6372952</w:t>
            </w:r>
          </w:p>
        </w:tc>
        <w:tc>
          <w:tcPr>
            <w:tcW w:w="2311" w:type="dxa"/>
            <w:tcBorders>
              <w:top w:val="single" w:sz="4" w:space="0" w:color="auto"/>
            </w:tcBorders>
          </w:tcPr>
          <w:p w:rsidR="00654912" w:rsidRDefault="00654912" w:rsidP="005621AB">
            <w:pPr>
              <w:jc w:val="center"/>
              <w:rPr>
                <w:rFonts w:ascii="Times New Roman" w:hAnsi="Times New Roman" w:cs="Times New Roman"/>
                <w:sz w:val="24"/>
                <w:szCs w:val="24"/>
              </w:rPr>
            </w:pPr>
            <w:r>
              <w:rPr>
                <w:rFonts w:ascii="Times New Roman" w:hAnsi="Times New Roman" w:cs="Times New Roman"/>
                <w:sz w:val="24"/>
                <w:szCs w:val="24"/>
              </w:rPr>
              <w:t>F = 0.00</w:t>
            </w:r>
          </w:p>
          <w:p w:rsidR="00287739"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w:t>
            </w:r>
            <w:r w:rsidRPr="00CC648E">
              <w:rPr>
                <w:rFonts w:ascii="Times New Roman" w:hAnsi="Times New Roman" w:cs="Times New Roman"/>
                <w:sz w:val="24"/>
                <w:szCs w:val="24"/>
              </w:rPr>
              <w:t>0.</w:t>
            </w:r>
            <w:r w:rsidR="00654912" w:rsidRPr="00654912">
              <w:rPr>
                <w:rFonts w:ascii="Times New Roman" w:hAnsi="Times New Roman" w:cs="Times New Roman"/>
                <w:sz w:val="24"/>
                <w:szCs w:val="24"/>
              </w:rPr>
              <w:t>9651</w:t>
            </w:r>
            <w:r>
              <w:rPr>
                <w:rFonts w:ascii="Times New Roman" w:hAnsi="Times New Roman" w:cs="Times New Roman"/>
                <w:sz w:val="24"/>
                <w:szCs w:val="24"/>
              </w:rPr>
              <w:t>)</w:t>
            </w:r>
          </w:p>
        </w:tc>
      </w:tr>
      <w:tr w:rsidR="00287739" w:rsidTr="008774BE">
        <w:tc>
          <w:tcPr>
            <w:tcW w:w="2310" w:type="dxa"/>
            <w:tcBorders>
              <w:bottom w:val="single" w:sz="4" w:space="0" w:color="auto"/>
            </w:tcBorders>
          </w:tcPr>
          <w:p w:rsidR="00287739" w:rsidRPr="00685D47" w:rsidRDefault="00287739" w:rsidP="005621AB">
            <w:pPr>
              <w:rPr>
                <w:rFonts w:ascii="Times New Roman" w:hAnsi="Times New Roman" w:cs="Times New Roman"/>
                <w:sz w:val="24"/>
                <w:szCs w:val="24"/>
              </w:rPr>
            </w:pPr>
            <w:r w:rsidRPr="00685D47">
              <w:rPr>
                <w:rFonts w:ascii="Times New Roman" w:hAnsi="Times New Roman" w:cs="Times New Roman"/>
                <w:sz w:val="24"/>
                <w:szCs w:val="24"/>
              </w:rPr>
              <w:t>Duterte Charisma</w:t>
            </w:r>
          </w:p>
        </w:tc>
        <w:tc>
          <w:tcPr>
            <w:tcW w:w="2310" w:type="dxa"/>
            <w:tcBorders>
              <w:bottom w:val="single" w:sz="4" w:space="0" w:color="auto"/>
            </w:tcBorders>
          </w:tcPr>
          <w:p w:rsidR="00287739"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00654912" w:rsidRPr="00654912">
              <w:rPr>
                <w:rFonts w:ascii="Times New Roman" w:hAnsi="Times New Roman" w:cs="Times New Roman"/>
                <w:sz w:val="24"/>
                <w:szCs w:val="24"/>
              </w:rPr>
              <w:t>.4576378</w:t>
            </w:r>
          </w:p>
        </w:tc>
        <w:tc>
          <w:tcPr>
            <w:tcW w:w="2311" w:type="dxa"/>
            <w:tcBorders>
              <w:bottom w:val="single" w:sz="4" w:space="0" w:color="auto"/>
            </w:tcBorders>
          </w:tcPr>
          <w:p w:rsidR="00287739"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00654912" w:rsidRPr="00654912">
              <w:rPr>
                <w:rFonts w:ascii="Times New Roman" w:hAnsi="Times New Roman" w:cs="Times New Roman"/>
                <w:sz w:val="24"/>
                <w:szCs w:val="24"/>
              </w:rPr>
              <w:t>.3827174</w:t>
            </w:r>
          </w:p>
        </w:tc>
        <w:tc>
          <w:tcPr>
            <w:tcW w:w="2311" w:type="dxa"/>
            <w:tcBorders>
              <w:bottom w:val="single" w:sz="4" w:space="0" w:color="auto"/>
            </w:tcBorders>
          </w:tcPr>
          <w:p w:rsidR="00654912" w:rsidRDefault="00654912" w:rsidP="00654912">
            <w:pPr>
              <w:jc w:val="center"/>
              <w:rPr>
                <w:rFonts w:ascii="Times New Roman" w:hAnsi="Times New Roman" w:cs="Times New Roman"/>
                <w:sz w:val="24"/>
                <w:szCs w:val="24"/>
              </w:rPr>
            </w:pPr>
            <w:r>
              <w:rPr>
                <w:rFonts w:ascii="Times New Roman" w:hAnsi="Times New Roman" w:cs="Times New Roman"/>
                <w:sz w:val="24"/>
                <w:szCs w:val="24"/>
              </w:rPr>
              <w:t>F = 9.91</w:t>
            </w:r>
          </w:p>
          <w:p w:rsidR="00287739" w:rsidRPr="00685D47" w:rsidRDefault="00CC648E" w:rsidP="00654912">
            <w:pPr>
              <w:jc w:val="center"/>
              <w:rPr>
                <w:rFonts w:ascii="Times New Roman" w:hAnsi="Times New Roman" w:cs="Times New Roman"/>
                <w:sz w:val="24"/>
                <w:szCs w:val="24"/>
              </w:rPr>
            </w:pPr>
            <w:r>
              <w:rPr>
                <w:rFonts w:ascii="Times New Roman" w:hAnsi="Times New Roman" w:cs="Times New Roman"/>
                <w:sz w:val="24"/>
                <w:szCs w:val="24"/>
              </w:rPr>
              <w:t>(</w:t>
            </w:r>
            <w:r w:rsidRPr="00CC648E">
              <w:rPr>
                <w:rFonts w:ascii="Times New Roman" w:hAnsi="Times New Roman" w:cs="Times New Roman"/>
                <w:sz w:val="24"/>
                <w:szCs w:val="24"/>
              </w:rPr>
              <w:t>0.00</w:t>
            </w:r>
            <w:r w:rsidR="00654912">
              <w:rPr>
                <w:rFonts w:ascii="Times New Roman" w:hAnsi="Times New Roman" w:cs="Times New Roman"/>
                <w:sz w:val="24"/>
                <w:szCs w:val="24"/>
              </w:rPr>
              <w:t>17</w:t>
            </w:r>
            <w:r>
              <w:rPr>
                <w:rFonts w:ascii="Times New Roman" w:hAnsi="Times New Roman" w:cs="Times New Roman"/>
                <w:sz w:val="24"/>
                <w:szCs w:val="24"/>
              </w:rPr>
              <w:t>)</w:t>
            </w:r>
          </w:p>
        </w:tc>
      </w:tr>
      <w:tr w:rsidR="00287739" w:rsidTr="008774BE">
        <w:tc>
          <w:tcPr>
            <w:tcW w:w="2310" w:type="dxa"/>
            <w:tcBorders>
              <w:top w:val="single" w:sz="4" w:space="0" w:color="auto"/>
              <w:bottom w:val="single" w:sz="4" w:space="0" w:color="auto"/>
            </w:tcBorders>
          </w:tcPr>
          <w:p w:rsidR="00287739" w:rsidRPr="00287739" w:rsidRDefault="00287739" w:rsidP="005621AB">
            <w:pPr>
              <w:rPr>
                <w:rFonts w:ascii="Times New Roman" w:hAnsi="Times New Roman" w:cs="Times New Roman"/>
                <w:i/>
                <w:sz w:val="24"/>
                <w:szCs w:val="24"/>
              </w:rPr>
            </w:pPr>
            <w:r w:rsidRPr="00287739">
              <w:rPr>
                <w:rFonts w:ascii="Times New Roman" w:hAnsi="Times New Roman" w:cs="Times New Roman"/>
                <w:i/>
                <w:sz w:val="24"/>
                <w:szCs w:val="24"/>
              </w:rPr>
              <w:t>N</w:t>
            </w:r>
          </w:p>
        </w:tc>
        <w:tc>
          <w:tcPr>
            <w:tcW w:w="2310" w:type="dxa"/>
            <w:tcBorders>
              <w:top w:val="single" w:sz="4" w:space="0" w:color="auto"/>
              <w:bottom w:val="single" w:sz="4" w:space="0" w:color="auto"/>
            </w:tcBorders>
          </w:tcPr>
          <w:p w:rsidR="00287739" w:rsidRPr="00685D47" w:rsidRDefault="00CC648E" w:rsidP="005621AB">
            <w:pPr>
              <w:jc w:val="center"/>
              <w:rPr>
                <w:rFonts w:ascii="Times New Roman" w:hAnsi="Times New Roman" w:cs="Times New Roman"/>
                <w:sz w:val="24"/>
                <w:szCs w:val="24"/>
              </w:rPr>
            </w:pPr>
            <w:r w:rsidRPr="00CC648E">
              <w:rPr>
                <w:rFonts w:ascii="Times New Roman" w:hAnsi="Times New Roman" w:cs="Times New Roman"/>
                <w:sz w:val="24"/>
                <w:szCs w:val="24"/>
              </w:rPr>
              <w:t>600</w:t>
            </w:r>
          </w:p>
        </w:tc>
        <w:tc>
          <w:tcPr>
            <w:tcW w:w="2311" w:type="dxa"/>
            <w:tcBorders>
              <w:top w:val="single" w:sz="4" w:space="0" w:color="auto"/>
              <w:bottom w:val="single" w:sz="4" w:space="0" w:color="auto"/>
            </w:tcBorders>
          </w:tcPr>
          <w:p w:rsidR="00287739" w:rsidRPr="00685D47" w:rsidRDefault="00CC648E" w:rsidP="005621AB">
            <w:pPr>
              <w:jc w:val="center"/>
              <w:rPr>
                <w:rFonts w:ascii="Times New Roman" w:hAnsi="Times New Roman" w:cs="Times New Roman"/>
                <w:sz w:val="24"/>
                <w:szCs w:val="24"/>
              </w:rPr>
            </w:pPr>
            <w:r w:rsidRPr="00CC648E">
              <w:rPr>
                <w:rFonts w:ascii="Times New Roman" w:hAnsi="Times New Roman" w:cs="Times New Roman"/>
                <w:sz w:val="24"/>
                <w:szCs w:val="24"/>
              </w:rPr>
              <w:t>1,800</w:t>
            </w:r>
            <w:r>
              <w:rPr>
                <w:rFonts w:ascii="Times New Roman" w:hAnsi="Times New Roman" w:cs="Times New Roman"/>
                <w:sz w:val="24"/>
                <w:szCs w:val="24"/>
              </w:rPr>
              <w:t xml:space="preserve"> </w:t>
            </w:r>
          </w:p>
        </w:tc>
        <w:tc>
          <w:tcPr>
            <w:tcW w:w="2311" w:type="dxa"/>
            <w:tcBorders>
              <w:top w:val="single" w:sz="4" w:space="0" w:color="auto"/>
              <w:bottom w:val="single" w:sz="4" w:space="0" w:color="auto"/>
            </w:tcBorders>
          </w:tcPr>
          <w:p w:rsidR="00287739" w:rsidRPr="00685D47" w:rsidRDefault="00287739" w:rsidP="005621AB">
            <w:pPr>
              <w:jc w:val="center"/>
              <w:rPr>
                <w:rFonts w:ascii="Times New Roman" w:hAnsi="Times New Roman" w:cs="Times New Roman"/>
                <w:sz w:val="24"/>
                <w:szCs w:val="24"/>
              </w:rPr>
            </w:pPr>
          </w:p>
        </w:tc>
      </w:tr>
    </w:tbl>
    <w:p w:rsidR="00287739" w:rsidRDefault="00287739" w:rsidP="00287739">
      <w:pPr>
        <w:rPr>
          <w:rFonts w:ascii="Times New Roman" w:hAnsi="Times New Roman" w:cs="Times New Roman"/>
          <w:b/>
          <w:sz w:val="24"/>
          <w:szCs w:val="24"/>
        </w:rPr>
      </w:pPr>
    </w:p>
    <w:p w:rsidR="00287739" w:rsidRDefault="00287739" w:rsidP="00287739">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287739" w:rsidRDefault="00287739" w:rsidP="00287739">
      <w:pPr>
        <w:jc w:val="center"/>
        <w:rPr>
          <w:rFonts w:ascii="Times New Roman" w:hAnsi="Times New Roman" w:cs="Times New Roman"/>
          <w:b/>
          <w:sz w:val="24"/>
          <w:szCs w:val="24"/>
        </w:rPr>
      </w:pPr>
      <w:r>
        <w:rPr>
          <w:rFonts w:ascii="Times New Roman" w:hAnsi="Times New Roman" w:cs="Times New Roman"/>
          <w:b/>
          <w:sz w:val="24"/>
          <w:szCs w:val="24"/>
        </w:rPr>
        <w:lastRenderedPageBreak/>
        <w:t>Table A4 Class and Populist Attitudes and Attribution of Charisma to Duterte</w:t>
      </w:r>
    </w:p>
    <w:p w:rsidR="00287739" w:rsidRPr="00C219FE" w:rsidRDefault="00287739" w:rsidP="00287739">
      <w:pP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10"/>
        <w:gridCol w:w="2311"/>
        <w:gridCol w:w="2311"/>
      </w:tblGrid>
      <w:tr w:rsidR="00287739" w:rsidTr="005621AB">
        <w:tc>
          <w:tcPr>
            <w:tcW w:w="2310" w:type="dxa"/>
            <w:tcBorders>
              <w:bottom w:val="single" w:sz="4" w:space="0" w:color="auto"/>
            </w:tcBorders>
          </w:tcPr>
          <w:p w:rsidR="00287739" w:rsidRDefault="00287739" w:rsidP="005621AB">
            <w:pPr>
              <w:rPr>
                <w:rFonts w:ascii="Times New Roman" w:hAnsi="Times New Roman" w:cs="Times New Roman"/>
                <w:b/>
                <w:sz w:val="24"/>
                <w:szCs w:val="24"/>
              </w:rPr>
            </w:pPr>
          </w:p>
        </w:tc>
        <w:tc>
          <w:tcPr>
            <w:tcW w:w="2310" w:type="dxa"/>
            <w:tcBorders>
              <w:bottom w:val="single" w:sz="4" w:space="0" w:color="auto"/>
            </w:tcBorders>
          </w:tcPr>
          <w:p w:rsidR="00287739" w:rsidRDefault="00287739" w:rsidP="005621AB">
            <w:pPr>
              <w:jc w:val="center"/>
              <w:rPr>
                <w:rFonts w:ascii="Times New Roman" w:hAnsi="Times New Roman" w:cs="Times New Roman"/>
                <w:b/>
                <w:sz w:val="24"/>
                <w:szCs w:val="24"/>
              </w:rPr>
            </w:pPr>
            <w:r>
              <w:rPr>
                <w:rFonts w:ascii="Times New Roman" w:hAnsi="Times New Roman" w:cs="Times New Roman"/>
                <w:b/>
                <w:sz w:val="24"/>
                <w:szCs w:val="24"/>
              </w:rPr>
              <w:t>Social Class ABC</w:t>
            </w:r>
          </w:p>
        </w:tc>
        <w:tc>
          <w:tcPr>
            <w:tcW w:w="2311" w:type="dxa"/>
            <w:tcBorders>
              <w:bottom w:val="single" w:sz="4" w:space="0" w:color="auto"/>
            </w:tcBorders>
          </w:tcPr>
          <w:p w:rsidR="00287739" w:rsidRDefault="00287739" w:rsidP="005621AB">
            <w:pPr>
              <w:jc w:val="center"/>
              <w:rPr>
                <w:rFonts w:ascii="Times New Roman" w:hAnsi="Times New Roman" w:cs="Times New Roman"/>
                <w:b/>
                <w:sz w:val="24"/>
                <w:szCs w:val="24"/>
              </w:rPr>
            </w:pPr>
            <w:r>
              <w:rPr>
                <w:rFonts w:ascii="Times New Roman" w:hAnsi="Times New Roman" w:cs="Times New Roman"/>
                <w:b/>
                <w:sz w:val="24"/>
                <w:szCs w:val="24"/>
              </w:rPr>
              <w:t>Social Class DE</w:t>
            </w:r>
          </w:p>
        </w:tc>
        <w:tc>
          <w:tcPr>
            <w:tcW w:w="2311" w:type="dxa"/>
            <w:tcBorders>
              <w:bottom w:val="single" w:sz="4" w:space="0" w:color="auto"/>
            </w:tcBorders>
          </w:tcPr>
          <w:p w:rsidR="00287739" w:rsidRDefault="00654912" w:rsidP="005621AB">
            <w:pPr>
              <w:jc w:val="center"/>
              <w:rPr>
                <w:rFonts w:ascii="Times New Roman" w:hAnsi="Times New Roman" w:cs="Times New Roman"/>
                <w:b/>
                <w:sz w:val="24"/>
                <w:szCs w:val="24"/>
              </w:rPr>
            </w:pPr>
            <w:r>
              <w:rPr>
                <w:rFonts w:ascii="Times New Roman" w:hAnsi="Times New Roman" w:cs="Times New Roman"/>
                <w:b/>
                <w:sz w:val="24"/>
                <w:szCs w:val="24"/>
              </w:rPr>
              <w:t>Adjusted Wald test (significance)</w:t>
            </w:r>
          </w:p>
        </w:tc>
      </w:tr>
      <w:tr w:rsidR="00287739" w:rsidRPr="00685D47" w:rsidTr="008774BE">
        <w:tc>
          <w:tcPr>
            <w:tcW w:w="2310" w:type="dxa"/>
            <w:tcBorders>
              <w:top w:val="single" w:sz="4" w:space="0" w:color="auto"/>
            </w:tcBorders>
          </w:tcPr>
          <w:p w:rsidR="00287739" w:rsidRPr="00685D47" w:rsidRDefault="00287739" w:rsidP="005621AB">
            <w:pPr>
              <w:rPr>
                <w:rFonts w:ascii="Times New Roman" w:hAnsi="Times New Roman" w:cs="Times New Roman"/>
                <w:sz w:val="24"/>
                <w:szCs w:val="24"/>
              </w:rPr>
            </w:pPr>
            <w:r w:rsidRPr="00685D47">
              <w:rPr>
                <w:rFonts w:ascii="Times New Roman" w:hAnsi="Times New Roman" w:cs="Times New Roman"/>
                <w:sz w:val="24"/>
                <w:szCs w:val="24"/>
              </w:rPr>
              <w:t>Populist Attitudes</w:t>
            </w:r>
          </w:p>
        </w:tc>
        <w:tc>
          <w:tcPr>
            <w:tcW w:w="2310" w:type="dxa"/>
            <w:tcBorders>
              <w:top w:val="single" w:sz="4" w:space="0" w:color="auto"/>
            </w:tcBorders>
          </w:tcPr>
          <w:p w:rsidR="00287739" w:rsidRPr="00685D47" w:rsidRDefault="00CC648E" w:rsidP="005621AB">
            <w:pPr>
              <w:jc w:val="center"/>
              <w:rPr>
                <w:rFonts w:ascii="Times New Roman" w:hAnsi="Times New Roman" w:cs="Times New Roman"/>
                <w:sz w:val="24"/>
                <w:szCs w:val="24"/>
              </w:rPr>
            </w:pPr>
            <w:r w:rsidRPr="00CC648E">
              <w:rPr>
                <w:rFonts w:ascii="Times New Roman" w:hAnsi="Times New Roman" w:cs="Times New Roman"/>
                <w:sz w:val="24"/>
                <w:szCs w:val="24"/>
              </w:rPr>
              <w:t>.6297081</w:t>
            </w:r>
          </w:p>
        </w:tc>
        <w:tc>
          <w:tcPr>
            <w:tcW w:w="2311" w:type="dxa"/>
            <w:tcBorders>
              <w:top w:val="single" w:sz="4" w:space="0" w:color="auto"/>
            </w:tcBorders>
          </w:tcPr>
          <w:p w:rsidR="00287739" w:rsidRPr="00685D47" w:rsidRDefault="00CC648E" w:rsidP="005621AB">
            <w:pPr>
              <w:jc w:val="center"/>
              <w:rPr>
                <w:rFonts w:ascii="Times New Roman" w:hAnsi="Times New Roman" w:cs="Times New Roman"/>
                <w:sz w:val="24"/>
                <w:szCs w:val="24"/>
              </w:rPr>
            </w:pPr>
            <w:r w:rsidRPr="00CC648E">
              <w:rPr>
                <w:rFonts w:ascii="Times New Roman" w:hAnsi="Times New Roman" w:cs="Times New Roman"/>
                <w:sz w:val="24"/>
                <w:szCs w:val="24"/>
              </w:rPr>
              <w:t>.6358899</w:t>
            </w:r>
          </w:p>
        </w:tc>
        <w:tc>
          <w:tcPr>
            <w:tcW w:w="2311" w:type="dxa"/>
            <w:tcBorders>
              <w:top w:val="single" w:sz="4" w:space="0" w:color="auto"/>
            </w:tcBorders>
          </w:tcPr>
          <w:p w:rsidR="00287739" w:rsidRDefault="00654912" w:rsidP="005621AB">
            <w:pPr>
              <w:jc w:val="center"/>
              <w:rPr>
                <w:rFonts w:ascii="Times New Roman" w:hAnsi="Times New Roman" w:cs="Times New Roman"/>
                <w:sz w:val="24"/>
                <w:szCs w:val="24"/>
              </w:rPr>
            </w:pPr>
            <w:r>
              <w:rPr>
                <w:rFonts w:ascii="Times New Roman" w:hAnsi="Times New Roman" w:cs="Times New Roman"/>
                <w:sz w:val="24"/>
                <w:szCs w:val="24"/>
              </w:rPr>
              <w:t>0.04</w:t>
            </w:r>
          </w:p>
          <w:p w:rsidR="00654912" w:rsidRPr="00685D47" w:rsidRDefault="00654912" w:rsidP="005621AB">
            <w:pPr>
              <w:jc w:val="center"/>
              <w:rPr>
                <w:rFonts w:ascii="Times New Roman" w:hAnsi="Times New Roman" w:cs="Times New Roman"/>
                <w:sz w:val="24"/>
                <w:szCs w:val="24"/>
              </w:rPr>
            </w:pPr>
            <w:r>
              <w:rPr>
                <w:rFonts w:ascii="Times New Roman" w:hAnsi="Times New Roman" w:cs="Times New Roman"/>
                <w:sz w:val="24"/>
                <w:szCs w:val="24"/>
              </w:rPr>
              <w:t>(0.8482)</w:t>
            </w:r>
          </w:p>
        </w:tc>
      </w:tr>
      <w:tr w:rsidR="00287739" w:rsidRPr="00685D47" w:rsidTr="008774BE">
        <w:tc>
          <w:tcPr>
            <w:tcW w:w="2310" w:type="dxa"/>
            <w:tcBorders>
              <w:bottom w:val="single" w:sz="4" w:space="0" w:color="auto"/>
            </w:tcBorders>
          </w:tcPr>
          <w:p w:rsidR="00287739" w:rsidRPr="00685D47" w:rsidRDefault="00287739" w:rsidP="005621AB">
            <w:pPr>
              <w:rPr>
                <w:rFonts w:ascii="Times New Roman" w:hAnsi="Times New Roman" w:cs="Times New Roman"/>
                <w:sz w:val="24"/>
                <w:szCs w:val="24"/>
              </w:rPr>
            </w:pPr>
            <w:r w:rsidRPr="00685D47">
              <w:rPr>
                <w:rFonts w:ascii="Times New Roman" w:hAnsi="Times New Roman" w:cs="Times New Roman"/>
                <w:sz w:val="24"/>
                <w:szCs w:val="24"/>
              </w:rPr>
              <w:t>Duterte Charisma</w:t>
            </w:r>
          </w:p>
        </w:tc>
        <w:tc>
          <w:tcPr>
            <w:tcW w:w="2310" w:type="dxa"/>
            <w:tcBorders>
              <w:bottom w:val="single" w:sz="4" w:space="0" w:color="auto"/>
            </w:tcBorders>
          </w:tcPr>
          <w:p w:rsidR="00287739" w:rsidRPr="00685D47" w:rsidRDefault="00CC648E" w:rsidP="005621AB">
            <w:pPr>
              <w:jc w:val="center"/>
              <w:rPr>
                <w:rFonts w:ascii="Times New Roman" w:hAnsi="Times New Roman" w:cs="Times New Roman"/>
                <w:sz w:val="24"/>
                <w:szCs w:val="24"/>
              </w:rPr>
            </w:pPr>
            <w:r w:rsidRPr="00CC648E">
              <w:rPr>
                <w:rFonts w:ascii="Times New Roman" w:hAnsi="Times New Roman" w:cs="Times New Roman"/>
                <w:sz w:val="24"/>
                <w:szCs w:val="24"/>
              </w:rPr>
              <w:t>.3389831</w:t>
            </w:r>
          </w:p>
        </w:tc>
        <w:tc>
          <w:tcPr>
            <w:tcW w:w="2311" w:type="dxa"/>
            <w:tcBorders>
              <w:bottom w:val="single" w:sz="4" w:space="0" w:color="auto"/>
            </w:tcBorders>
          </w:tcPr>
          <w:p w:rsidR="00287739" w:rsidRPr="00685D47" w:rsidRDefault="00CC648E" w:rsidP="005621AB">
            <w:pPr>
              <w:jc w:val="center"/>
              <w:rPr>
                <w:rFonts w:ascii="Times New Roman" w:hAnsi="Times New Roman" w:cs="Times New Roman"/>
                <w:sz w:val="24"/>
                <w:szCs w:val="24"/>
              </w:rPr>
            </w:pPr>
            <w:r w:rsidRPr="00CC648E">
              <w:rPr>
                <w:rFonts w:ascii="Times New Roman" w:hAnsi="Times New Roman" w:cs="Times New Roman"/>
                <w:sz w:val="24"/>
                <w:szCs w:val="24"/>
              </w:rPr>
              <w:t>.4017094</w:t>
            </w:r>
          </w:p>
        </w:tc>
        <w:tc>
          <w:tcPr>
            <w:tcW w:w="2311" w:type="dxa"/>
            <w:tcBorders>
              <w:bottom w:val="single" w:sz="4" w:space="0" w:color="auto"/>
            </w:tcBorders>
          </w:tcPr>
          <w:p w:rsidR="00287739" w:rsidRDefault="00654912" w:rsidP="005621AB">
            <w:pPr>
              <w:jc w:val="center"/>
              <w:rPr>
                <w:rFonts w:ascii="Times New Roman" w:hAnsi="Times New Roman" w:cs="Times New Roman"/>
                <w:sz w:val="24"/>
                <w:szCs w:val="24"/>
              </w:rPr>
            </w:pPr>
            <w:r>
              <w:rPr>
                <w:rFonts w:ascii="Times New Roman" w:hAnsi="Times New Roman" w:cs="Times New Roman"/>
                <w:sz w:val="24"/>
                <w:szCs w:val="24"/>
              </w:rPr>
              <w:t>0.32</w:t>
            </w:r>
          </w:p>
          <w:p w:rsidR="0080375D" w:rsidRPr="00685D47" w:rsidRDefault="0080375D" w:rsidP="005621AB">
            <w:pPr>
              <w:jc w:val="center"/>
              <w:rPr>
                <w:rFonts w:ascii="Times New Roman" w:hAnsi="Times New Roman" w:cs="Times New Roman"/>
                <w:sz w:val="24"/>
                <w:szCs w:val="24"/>
              </w:rPr>
            </w:pPr>
            <w:r>
              <w:rPr>
                <w:rFonts w:ascii="Times New Roman" w:hAnsi="Times New Roman" w:cs="Times New Roman"/>
                <w:sz w:val="24"/>
                <w:szCs w:val="24"/>
              </w:rPr>
              <w:t>(0.5713)</w:t>
            </w:r>
          </w:p>
        </w:tc>
      </w:tr>
      <w:tr w:rsidR="00287739" w:rsidRPr="00685D47" w:rsidTr="008774BE">
        <w:tc>
          <w:tcPr>
            <w:tcW w:w="2310" w:type="dxa"/>
            <w:tcBorders>
              <w:top w:val="single" w:sz="4" w:space="0" w:color="auto"/>
              <w:bottom w:val="single" w:sz="4" w:space="0" w:color="auto"/>
            </w:tcBorders>
          </w:tcPr>
          <w:p w:rsidR="00287739" w:rsidRPr="00287739" w:rsidRDefault="00287739" w:rsidP="005621AB">
            <w:pPr>
              <w:rPr>
                <w:rFonts w:ascii="Times New Roman" w:hAnsi="Times New Roman" w:cs="Times New Roman"/>
                <w:i/>
                <w:sz w:val="24"/>
                <w:szCs w:val="24"/>
              </w:rPr>
            </w:pPr>
            <w:r w:rsidRPr="00287739">
              <w:rPr>
                <w:rFonts w:ascii="Times New Roman" w:hAnsi="Times New Roman" w:cs="Times New Roman"/>
                <w:i/>
                <w:sz w:val="24"/>
                <w:szCs w:val="24"/>
              </w:rPr>
              <w:t>N</w:t>
            </w:r>
          </w:p>
        </w:tc>
        <w:tc>
          <w:tcPr>
            <w:tcW w:w="2310" w:type="dxa"/>
            <w:tcBorders>
              <w:top w:val="single" w:sz="4" w:space="0" w:color="auto"/>
              <w:bottom w:val="single" w:sz="4" w:space="0" w:color="auto"/>
            </w:tcBorders>
          </w:tcPr>
          <w:p w:rsidR="00287739" w:rsidRPr="00685D47" w:rsidRDefault="00CC648E" w:rsidP="005621AB">
            <w:pPr>
              <w:jc w:val="center"/>
              <w:rPr>
                <w:rFonts w:ascii="Times New Roman" w:hAnsi="Times New Roman" w:cs="Times New Roman"/>
                <w:sz w:val="24"/>
                <w:szCs w:val="24"/>
              </w:rPr>
            </w:pPr>
            <w:r w:rsidRPr="00CC648E">
              <w:rPr>
                <w:rFonts w:ascii="Times New Roman" w:hAnsi="Times New Roman" w:cs="Times New Roman"/>
                <w:sz w:val="24"/>
                <w:szCs w:val="24"/>
              </w:rPr>
              <w:t>177</w:t>
            </w:r>
          </w:p>
        </w:tc>
        <w:tc>
          <w:tcPr>
            <w:tcW w:w="2311" w:type="dxa"/>
            <w:tcBorders>
              <w:top w:val="single" w:sz="4" w:space="0" w:color="auto"/>
              <w:bottom w:val="single" w:sz="4" w:space="0" w:color="auto"/>
            </w:tcBorders>
          </w:tcPr>
          <w:p w:rsidR="00287739" w:rsidRPr="00685D47" w:rsidRDefault="00CC648E" w:rsidP="005621AB">
            <w:pPr>
              <w:jc w:val="center"/>
              <w:rPr>
                <w:rFonts w:ascii="Times New Roman" w:hAnsi="Times New Roman" w:cs="Times New Roman"/>
                <w:sz w:val="24"/>
                <w:szCs w:val="24"/>
              </w:rPr>
            </w:pPr>
            <w:r w:rsidRPr="00CC648E">
              <w:rPr>
                <w:rFonts w:ascii="Times New Roman" w:hAnsi="Times New Roman" w:cs="Times New Roman"/>
                <w:sz w:val="24"/>
                <w:szCs w:val="24"/>
              </w:rPr>
              <w:t>2,223</w:t>
            </w:r>
          </w:p>
        </w:tc>
        <w:tc>
          <w:tcPr>
            <w:tcW w:w="2311" w:type="dxa"/>
            <w:tcBorders>
              <w:top w:val="single" w:sz="4" w:space="0" w:color="auto"/>
              <w:bottom w:val="single" w:sz="4" w:space="0" w:color="auto"/>
            </w:tcBorders>
          </w:tcPr>
          <w:p w:rsidR="00287739" w:rsidRPr="00685D47" w:rsidRDefault="00287739" w:rsidP="005621AB">
            <w:pPr>
              <w:jc w:val="center"/>
              <w:rPr>
                <w:rFonts w:ascii="Times New Roman" w:hAnsi="Times New Roman" w:cs="Times New Roman"/>
                <w:sz w:val="24"/>
                <w:szCs w:val="24"/>
              </w:rPr>
            </w:pPr>
          </w:p>
        </w:tc>
      </w:tr>
    </w:tbl>
    <w:p w:rsidR="00287739" w:rsidRDefault="00287739" w:rsidP="00BB54C0">
      <w:pPr>
        <w:spacing w:after="160" w:line="259" w:lineRule="auto"/>
        <w:jc w:val="center"/>
        <w:rPr>
          <w:rFonts w:ascii="Times New Roman" w:hAnsi="Times New Roman"/>
          <w:b/>
          <w:sz w:val="24"/>
          <w:szCs w:val="24"/>
        </w:rPr>
      </w:pPr>
    </w:p>
    <w:p w:rsidR="00CB6834" w:rsidRDefault="00CB6834">
      <w:pPr>
        <w:spacing w:after="160" w:line="259" w:lineRule="auto"/>
        <w:rPr>
          <w:rFonts w:ascii="Times New Roman" w:hAnsi="Times New Roman"/>
          <w:b/>
          <w:sz w:val="24"/>
          <w:szCs w:val="24"/>
        </w:rPr>
      </w:pPr>
      <w:r>
        <w:rPr>
          <w:rFonts w:ascii="Times New Roman" w:hAnsi="Times New Roman"/>
          <w:b/>
          <w:sz w:val="24"/>
          <w:szCs w:val="24"/>
        </w:rPr>
        <w:br w:type="page"/>
      </w:r>
    </w:p>
    <w:p w:rsidR="00CB6834" w:rsidRDefault="00CB6834" w:rsidP="00CB6834">
      <w:pPr>
        <w:jc w:val="center"/>
        <w:rPr>
          <w:rFonts w:ascii="Times New Roman" w:hAnsi="Times New Roman" w:cs="Times New Roman"/>
          <w:b/>
          <w:sz w:val="24"/>
          <w:szCs w:val="24"/>
        </w:rPr>
      </w:pPr>
      <w:r>
        <w:rPr>
          <w:rFonts w:ascii="Times New Roman" w:hAnsi="Times New Roman" w:cs="Times New Roman"/>
          <w:b/>
          <w:sz w:val="24"/>
          <w:szCs w:val="24"/>
        </w:rPr>
        <w:lastRenderedPageBreak/>
        <w:t>Table A5 Sex and Populist Attitudes and Attribution of Charisma to Duterte</w:t>
      </w:r>
    </w:p>
    <w:p w:rsidR="00CB6834" w:rsidRPr="00C219FE" w:rsidRDefault="00CB6834" w:rsidP="00CB6834">
      <w:pP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10"/>
        <w:gridCol w:w="2311"/>
        <w:gridCol w:w="2311"/>
      </w:tblGrid>
      <w:tr w:rsidR="00CB6834" w:rsidTr="00BF529E">
        <w:tc>
          <w:tcPr>
            <w:tcW w:w="2310" w:type="dxa"/>
            <w:tcBorders>
              <w:bottom w:val="single" w:sz="4" w:space="0" w:color="auto"/>
            </w:tcBorders>
          </w:tcPr>
          <w:p w:rsidR="00CB6834" w:rsidRDefault="00CB6834" w:rsidP="00BF529E">
            <w:pPr>
              <w:rPr>
                <w:rFonts w:ascii="Times New Roman" w:hAnsi="Times New Roman" w:cs="Times New Roman"/>
                <w:b/>
                <w:sz w:val="24"/>
                <w:szCs w:val="24"/>
              </w:rPr>
            </w:pPr>
          </w:p>
        </w:tc>
        <w:tc>
          <w:tcPr>
            <w:tcW w:w="2310" w:type="dxa"/>
            <w:tcBorders>
              <w:bottom w:val="single" w:sz="4" w:space="0" w:color="auto"/>
            </w:tcBorders>
          </w:tcPr>
          <w:p w:rsidR="00CB6834" w:rsidRDefault="00CB6834" w:rsidP="00BF529E">
            <w:pPr>
              <w:jc w:val="center"/>
              <w:rPr>
                <w:rFonts w:ascii="Times New Roman" w:hAnsi="Times New Roman" w:cs="Times New Roman"/>
                <w:b/>
                <w:sz w:val="24"/>
                <w:szCs w:val="24"/>
              </w:rPr>
            </w:pPr>
            <w:r>
              <w:rPr>
                <w:rFonts w:ascii="Times New Roman" w:hAnsi="Times New Roman" w:cs="Times New Roman"/>
                <w:b/>
                <w:sz w:val="24"/>
                <w:szCs w:val="24"/>
              </w:rPr>
              <w:t>Men</w:t>
            </w:r>
          </w:p>
        </w:tc>
        <w:tc>
          <w:tcPr>
            <w:tcW w:w="2311" w:type="dxa"/>
            <w:tcBorders>
              <w:bottom w:val="single" w:sz="4" w:space="0" w:color="auto"/>
            </w:tcBorders>
          </w:tcPr>
          <w:p w:rsidR="00CB6834" w:rsidRDefault="00CB6834" w:rsidP="00BF529E">
            <w:pPr>
              <w:jc w:val="center"/>
              <w:rPr>
                <w:rFonts w:ascii="Times New Roman" w:hAnsi="Times New Roman" w:cs="Times New Roman"/>
                <w:b/>
                <w:sz w:val="24"/>
                <w:szCs w:val="24"/>
              </w:rPr>
            </w:pPr>
            <w:r>
              <w:rPr>
                <w:rFonts w:ascii="Times New Roman" w:hAnsi="Times New Roman" w:cs="Times New Roman"/>
                <w:b/>
                <w:sz w:val="24"/>
                <w:szCs w:val="24"/>
              </w:rPr>
              <w:t>Women</w:t>
            </w:r>
          </w:p>
        </w:tc>
        <w:tc>
          <w:tcPr>
            <w:tcW w:w="2311" w:type="dxa"/>
            <w:tcBorders>
              <w:bottom w:val="single" w:sz="4" w:space="0" w:color="auto"/>
            </w:tcBorders>
          </w:tcPr>
          <w:p w:rsidR="00CB6834" w:rsidRDefault="00CB6834" w:rsidP="00BF529E">
            <w:pPr>
              <w:jc w:val="center"/>
              <w:rPr>
                <w:rFonts w:ascii="Times New Roman" w:hAnsi="Times New Roman" w:cs="Times New Roman"/>
                <w:b/>
                <w:sz w:val="24"/>
                <w:szCs w:val="24"/>
              </w:rPr>
            </w:pPr>
            <w:r>
              <w:rPr>
                <w:rFonts w:ascii="Times New Roman" w:hAnsi="Times New Roman" w:cs="Times New Roman"/>
                <w:b/>
                <w:sz w:val="24"/>
                <w:szCs w:val="24"/>
              </w:rPr>
              <w:t>Adjusted Wald test (significance)</w:t>
            </w:r>
          </w:p>
        </w:tc>
      </w:tr>
      <w:tr w:rsidR="00CB6834" w:rsidRPr="00685D47" w:rsidTr="008774BE">
        <w:tc>
          <w:tcPr>
            <w:tcW w:w="2310" w:type="dxa"/>
            <w:tcBorders>
              <w:top w:val="single" w:sz="4" w:space="0" w:color="auto"/>
            </w:tcBorders>
          </w:tcPr>
          <w:p w:rsidR="00CB6834" w:rsidRPr="00685D47" w:rsidRDefault="00CB6834" w:rsidP="00BF529E">
            <w:pPr>
              <w:rPr>
                <w:rFonts w:ascii="Times New Roman" w:hAnsi="Times New Roman" w:cs="Times New Roman"/>
                <w:sz w:val="24"/>
                <w:szCs w:val="24"/>
              </w:rPr>
            </w:pPr>
            <w:r w:rsidRPr="00685D47">
              <w:rPr>
                <w:rFonts w:ascii="Times New Roman" w:hAnsi="Times New Roman" w:cs="Times New Roman"/>
                <w:sz w:val="24"/>
                <w:szCs w:val="24"/>
              </w:rPr>
              <w:t>Populist Attitudes</w:t>
            </w:r>
          </w:p>
        </w:tc>
        <w:tc>
          <w:tcPr>
            <w:tcW w:w="2310" w:type="dxa"/>
            <w:tcBorders>
              <w:top w:val="single" w:sz="4" w:space="0" w:color="auto"/>
            </w:tcBorders>
          </w:tcPr>
          <w:p w:rsidR="00CB6834" w:rsidRPr="00685D47" w:rsidRDefault="00CB6834" w:rsidP="00BF529E">
            <w:pPr>
              <w:jc w:val="center"/>
              <w:rPr>
                <w:rFonts w:ascii="Times New Roman" w:hAnsi="Times New Roman" w:cs="Times New Roman"/>
                <w:sz w:val="24"/>
                <w:szCs w:val="24"/>
              </w:rPr>
            </w:pPr>
            <w:r w:rsidRPr="00CB6834">
              <w:rPr>
                <w:rFonts w:ascii="Times New Roman" w:hAnsi="Times New Roman" w:cs="Times New Roman"/>
                <w:sz w:val="24"/>
                <w:szCs w:val="24"/>
              </w:rPr>
              <w:t>.6439239</w:t>
            </w:r>
          </w:p>
        </w:tc>
        <w:tc>
          <w:tcPr>
            <w:tcW w:w="2311" w:type="dxa"/>
            <w:tcBorders>
              <w:top w:val="single" w:sz="4" w:space="0" w:color="auto"/>
            </w:tcBorders>
          </w:tcPr>
          <w:p w:rsidR="00CB6834" w:rsidRPr="00685D47" w:rsidRDefault="00CB6834" w:rsidP="00BF529E">
            <w:pPr>
              <w:jc w:val="center"/>
              <w:rPr>
                <w:rFonts w:ascii="Times New Roman" w:hAnsi="Times New Roman" w:cs="Times New Roman"/>
                <w:sz w:val="24"/>
                <w:szCs w:val="24"/>
              </w:rPr>
            </w:pPr>
            <w:r w:rsidRPr="00CB6834">
              <w:rPr>
                <w:rFonts w:ascii="Times New Roman" w:hAnsi="Times New Roman" w:cs="Times New Roman"/>
                <w:sz w:val="24"/>
                <w:szCs w:val="24"/>
              </w:rPr>
              <w:t>.630859</w:t>
            </w:r>
          </w:p>
        </w:tc>
        <w:tc>
          <w:tcPr>
            <w:tcW w:w="2311" w:type="dxa"/>
            <w:tcBorders>
              <w:top w:val="single" w:sz="4" w:space="0" w:color="auto"/>
            </w:tcBorders>
          </w:tcPr>
          <w:p w:rsidR="00CB6834" w:rsidRDefault="00CB6834" w:rsidP="00BF529E">
            <w:pPr>
              <w:jc w:val="center"/>
              <w:rPr>
                <w:rFonts w:ascii="Times New Roman" w:hAnsi="Times New Roman" w:cs="Times New Roman"/>
                <w:sz w:val="24"/>
                <w:szCs w:val="24"/>
              </w:rPr>
            </w:pPr>
            <w:r>
              <w:rPr>
                <w:rFonts w:ascii="Times New Roman" w:hAnsi="Times New Roman" w:cs="Times New Roman"/>
                <w:sz w:val="24"/>
                <w:szCs w:val="24"/>
              </w:rPr>
              <w:t>7.73</w:t>
            </w:r>
          </w:p>
          <w:p w:rsidR="00CB6834" w:rsidRPr="00685D47" w:rsidRDefault="00CB6834" w:rsidP="00CB6834">
            <w:pPr>
              <w:jc w:val="center"/>
              <w:rPr>
                <w:rFonts w:ascii="Times New Roman" w:hAnsi="Times New Roman" w:cs="Times New Roman"/>
                <w:sz w:val="24"/>
                <w:szCs w:val="24"/>
              </w:rPr>
            </w:pPr>
            <w:r>
              <w:rPr>
                <w:rFonts w:ascii="Times New Roman" w:hAnsi="Times New Roman" w:cs="Times New Roman"/>
                <w:sz w:val="24"/>
                <w:szCs w:val="24"/>
              </w:rPr>
              <w:t>(</w:t>
            </w:r>
            <w:r w:rsidRPr="00CB6834">
              <w:rPr>
                <w:rFonts w:ascii="Times New Roman" w:hAnsi="Times New Roman" w:cs="Times New Roman"/>
                <w:sz w:val="24"/>
                <w:szCs w:val="24"/>
              </w:rPr>
              <w:t>0.0057</w:t>
            </w:r>
            <w:r>
              <w:rPr>
                <w:rFonts w:ascii="Times New Roman" w:hAnsi="Times New Roman" w:cs="Times New Roman"/>
                <w:sz w:val="24"/>
                <w:szCs w:val="24"/>
              </w:rPr>
              <w:t>)</w:t>
            </w:r>
          </w:p>
        </w:tc>
      </w:tr>
      <w:tr w:rsidR="00CB6834" w:rsidRPr="00685D47" w:rsidTr="008774BE">
        <w:tc>
          <w:tcPr>
            <w:tcW w:w="2310" w:type="dxa"/>
            <w:tcBorders>
              <w:bottom w:val="single" w:sz="4" w:space="0" w:color="auto"/>
            </w:tcBorders>
          </w:tcPr>
          <w:p w:rsidR="00CB6834" w:rsidRPr="00685D47" w:rsidRDefault="00CB6834" w:rsidP="00BF529E">
            <w:pPr>
              <w:rPr>
                <w:rFonts w:ascii="Times New Roman" w:hAnsi="Times New Roman" w:cs="Times New Roman"/>
                <w:sz w:val="24"/>
                <w:szCs w:val="24"/>
              </w:rPr>
            </w:pPr>
            <w:r w:rsidRPr="00685D47">
              <w:rPr>
                <w:rFonts w:ascii="Times New Roman" w:hAnsi="Times New Roman" w:cs="Times New Roman"/>
                <w:sz w:val="24"/>
                <w:szCs w:val="24"/>
              </w:rPr>
              <w:t>Duterte Charisma</w:t>
            </w:r>
          </w:p>
        </w:tc>
        <w:tc>
          <w:tcPr>
            <w:tcW w:w="2310" w:type="dxa"/>
            <w:tcBorders>
              <w:bottom w:val="single" w:sz="4" w:space="0" w:color="auto"/>
            </w:tcBorders>
          </w:tcPr>
          <w:p w:rsidR="00CB6834" w:rsidRPr="00685D47" w:rsidRDefault="00CB6834" w:rsidP="00BF529E">
            <w:pPr>
              <w:jc w:val="center"/>
              <w:rPr>
                <w:rFonts w:ascii="Times New Roman" w:hAnsi="Times New Roman" w:cs="Times New Roman"/>
                <w:sz w:val="24"/>
                <w:szCs w:val="24"/>
              </w:rPr>
            </w:pPr>
            <w:r w:rsidRPr="00CB6834">
              <w:rPr>
                <w:rFonts w:ascii="Times New Roman" w:hAnsi="Times New Roman" w:cs="Times New Roman"/>
                <w:sz w:val="24"/>
                <w:szCs w:val="24"/>
              </w:rPr>
              <w:t>.409261</w:t>
            </w:r>
          </w:p>
        </w:tc>
        <w:tc>
          <w:tcPr>
            <w:tcW w:w="2311" w:type="dxa"/>
            <w:tcBorders>
              <w:bottom w:val="single" w:sz="4" w:space="0" w:color="auto"/>
            </w:tcBorders>
          </w:tcPr>
          <w:p w:rsidR="00CB6834" w:rsidRPr="00685D47" w:rsidRDefault="00CB6834" w:rsidP="00BF529E">
            <w:pPr>
              <w:jc w:val="center"/>
              <w:rPr>
                <w:rFonts w:ascii="Times New Roman" w:hAnsi="Times New Roman" w:cs="Times New Roman"/>
                <w:sz w:val="24"/>
                <w:szCs w:val="24"/>
              </w:rPr>
            </w:pPr>
            <w:r w:rsidRPr="00CB6834">
              <w:rPr>
                <w:rFonts w:ascii="Times New Roman" w:hAnsi="Times New Roman" w:cs="Times New Roman"/>
                <w:sz w:val="24"/>
                <w:szCs w:val="24"/>
              </w:rPr>
              <w:t>.3899198</w:t>
            </w:r>
          </w:p>
        </w:tc>
        <w:tc>
          <w:tcPr>
            <w:tcW w:w="2311" w:type="dxa"/>
            <w:tcBorders>
              <w:bottom w:val="single" w:sz="4" w:space="0" w:color="auto"/>
            </w:tcBorders>
          </w:tcPr>
          <w:p w:rsidR="00CB6834" w:rsidRDefault="00CB6834" w:rsidP="00BF529E">
            <w:pPr>
              <w:jc w:val="center"/>
              <w:rPr>
                <w:rFonts w:ascii="Times New Roman" w:hAnsi="Times New Roman" w:cs="Times New Roman"/>
                <w:sz w:val="24"/>
                <w:szCs w:val="24"/>
              </w:rPr>
            </w:pPr>
            <w:r>
              <w:rPr>
                <w:rFonts w:ascii="Times New Roman" w:hAnsi="Times New Roman" w:cs="Times New Roman"/>
                <w:sz w:val="24"/>
                <w:szCs w:val="24"/>
              </w:rPr>
              <w:t>0.78</w:t>
            </w:r>
          </w:p>
          <w:p w:rsidR="00CB6834" w:rsidRPr="00685D47" w:rsidRDefault="00CB6834" w:rsidP="00BF529E">
            <w:pPr>
              <w:jc w:val="center"/>
              <w:rPr>
                <w:rFonts w:ascii="Times New Roman" w:hAnsi="Times New Roman" w:cs="Times New Roman"/>
                <w:sz w:val="24"/>
                <w:szCs w:val="24"/>
              </w:rPr>
            </w:pPr>
            <w:r>
              <w:rPr>
                <w:rFonts w:ascii="Times New Roman" w:hAnsi="Times New Roman" w:cs="Times New Roman"/>
                <w:sz w:val="24"/>
                <w:szCs w:val="24"/>
              </w:rPr>
              <w:t>(0</w:t>
            </w:r>
            <w:r w:rsidRPr="00CB6834">
              <w:rPr>
                <w:rFonts w:ascii="Times New Roman" w:hAnsi="Times New Roman" w:cs="Times New Roman"/>
                <w:sz w:val="24"/>
                <w:szCs w:val="24"/>
              </w:rPr>
              <w:t>.3762</w:t>
            </w:r>
            <w:r>
              <w:rPr>
                <w:rFonts w:ascii="Times New Roman" w:hAnsi="Times New Roman" w:cs="Times New Roman"/>
                <w:sz w:val="24"/>
                <w:szCs w:val="24"/>
              </w:rPr>
              <w:t>)</w:t>
            </w:r>
          </w:p>
        </w:tc>
      </w:tr>
      <w:tr w:rsidR="00CB6834" w:rsidRPr="00685D47" w:rsidTr="008774BE">
        <w:tc>
          <w:tcPr>
            <w:tcW w:w="2310" w:type="dxa"/>
            <w:tcBorders>
              <w:top w:val="single" w:sz="4" w:space="0" w:color="auto"/>
              <w:bottom w:val="single" w:sz="4" w:space="0" w:color="auto"/>
            </w:tcBorders>
          </w:tcPr>
          <w:p w:rsidR="00CB6834" w:rsidRPr="00287739" w:rsidRDefault="00CB6834" w:rsidP="00BF529E">
            <w:pPr>
              <w:rPr>
                <w:rFonts w:ascii="Times New Roman" w:hAnsi="Times New Roman" w:cs="Times New Roman"/>
                <w:i/>
                <w:sz w:val="24"/>
                <w:szCs w:val="24"/>
              </w:rPr>
            </w:pPr>
            <w:r w:rsidRPr="00287739">
              <w:rPr>
                <w:rFonts w:ascii="Times New Roman" w:hAnsi="Times New Roman" w:cs="Times New Roman"/>
                <w:i/>
                <w:sz w:val="24"/>
                <w:szCs w:val="24"/>
              </w:rPr>
              <w:t>N</w:t>
            </w:r>
          </w:p>
        </w:tc>
        <w:tc>
          <w:tcPr>
            <w:tcW w:w="2310" w:type="dxa"/>
            <w:tcBorders>
              <w:top w:val="single" w:sz="4" w:space="0" w:color="auto"/>
              <w:bottom w:val="single" w:sz="4" w:space="0" w:color="auto"/>
            </w:tcBorders>
          </w:tcPr>
          <w:p w:rsidR="00CB6834" w:rsidRPr="00685D47" w:rsidRDefault="00CB6834" w:rsidP="00BF529E">
            <w:pPr>
              <w:jc w:val="center"/>
              <w:rPr>
                <w:rFonts w:ascii="Times New Roman" w:hAnsi="Times New Roman" w:cs="Times New Roman"/>
                <w:sz w:val="24"/>
                <w:szCs w:val="24"/>
              </w:rPr>
            </w:pPr>
            <w:r>
              <w:rPr>
                <w:rFonts w:ascii="Times New Roman" w:hAnsi="Times New Roman" w:cs="Times New Roman"/>
                <w:sz w:val="24"/>
                <w:szCs w:val="24"/>
              </w:rPr>
              <w:t>1,200</w:t>
            </w:r>
          </w:p>
        </w:tc>
        <w:tc>
          <w:tcPr>
            <w:tcW w:w="2311" w:type="dxa"/>
            <w:tcBorders>
              <w:top w:val="single" w:sz="4" w:space="0" w:color="auto"/>
              <w:bottom w:val="single" w:sz="4" w:space="0" w:color="auto"/>
            </w:tcBorders>
          </w:tcPr>
          <w:p w:rsidR="00CB6834" w:rsidRPr="00685D47" w:rsidRDefault="00CB6834" w:rsidP="00BF529E">
            <w:pPr>
              <w:jc w:val="center"/>
              <w:rPr>
                <w:rFonts w:ascii="Times New Roman" w:hAnsi="Times New Roman" w:cs="Times New Roman"/>
                <w:sz w:val="24"/>
                <w:szCs w:val="24"/>
              </w:rPr>
            </w:pPr>
            <w:r>
              <w:rPr>
                <w:rFonts w:ascii="Times New Roman" w:hAnsi="Times New Roman" w:cs="Times New Roman"/>
                <w:sz w:val="24"/>
                <w:szCs w:val="24"/>
              </w:rPr>
              <w:t>1,200</w:t>
            </w:r>
          </w:p>
        </w:tc>
        <w:tc>
          <w:tcPr>
            <w:tcW w:w="2311" w:type="dxa"/>
            <w:tcBorders>
              <w:top w:val="single" w:sz="4" w:space="0" w:color="auto"/>
              <w:bottom w:val="single" w:sz="4" w:space="0" w:color="auto"/>
            </w:tcBorders>
          </w:tcPr>
          <w:p w:rsidR="00CB6834" w:rsidRPr="00685D47" w:rsidRDefault="00CB6834" w:rsidP="00BF529E">
            <w:pPr>
              <w:jc w:val="center"/>
              <w:rPr>
                <w:rFonts w:ascii="Times New Roman" w:hAnsi="Times New Roman" w:cs="Times New Roman"/>
                <w:sz w:val="24"/>
                <w:szCs w:val="24"/>
              </w:rPr>
            </w:pPr>
          </w:p>
        </w:tc>
      </w:tr>
    </w:tbl>
    <w:p w:rsidR="00CB6834" w:rsidRDefault="00CB6834" w:rsidP="00CB6834">
      <w:pPr>
        <w:spacing w:after="160" w:line="259" w:lineRule="auto"/>
        <w:jc w:val="center"/>
        <w:rPr>
          <w:rFonts w:ascii="Times New Roman" w:hAnsi="Times New Roman"/>
          <w:b/>
          <w:sz w:val="24"/>
          <w:szCs w:val="24"/>
        </w:rPr>
      </w:pPr>
    </w:p>
    <w:p w:rsidR="00CC648E" w:rsidRDefault="00287739" w:rsidP="00CC648E">
      <w:pPr>
        <w:jc w:val="center"/>
        <w:rPr>
          <w:rFonts w:ascii="Times New Roman" w:hAnsi="Times New Roman" w:cs="Times New Roman"/>
          <w:b/>
          <w:sz w:val="24"/>
          <w:szCs w:val="24"/>
        </w:rPr>
      </w:pPr>
      <w:r>
        <w:rPr>
          <w:rFonts w:ascii="Times New Roman" w:hAnsi="Times New Roman"/>
          <w:b/>
          <w:sz w:val="24"/>
          <w:szCs w:val="24"/>
        </w:rPr>
        <w:br w:type="page"/>
      </w:r>
      <w:r w:rsidR="00CC648E">
        <w:rPr>
          <w:rFonts w:ascii="Times New Roman" w:hAnsi="Times New Roman" w:cs="Times New Roman"/>
          <w:b/>
          <w:sz w:val="24"/>
          <w:szCs w:val="24"/>
        </w:rPr>
        <w:lastRenderedPageBreak/>
        <w:t>T</w:t>
      </w:r>
      <w:r w:rsidR="00CB6834">
        <w:rPr>
          <w:rFonts w:ascii="Times New Roman" w:hAnsi="Times New Roman" w:cs="Times New Roman"/>
          <w:b/>
          <w:sz w:val="24"/>
          <w:szCs w:val="24"/>
        </w:rPr>
        <w:t>able A6</w:t>
      </w:r>
      <w:r w:rsidR="00CC648E">
        <w:rPr>
          <w:rFonts w:ascii="Times New Roman" w:hAnsi="Times New Roman" w:cs="Times New Roman"/>
          <w:b/>
          <w:sz w:val="24"/>
          <w:szCs w:val="24"/>
        </w:rPr>
        <w:t xml:space="preserve"> Populist Attitudes and Attribution of Charisma to Duterte by year</w:t>
      </w:r>
    </w:p>
    <w:p w:rsidR="00CC648E" w:rsidRPr="00C219FE" w:rsidRDefault="00CC648E" w:rsidP="00CC648E">
      <w:pP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10"/>
        <w:gridCol w:w="2311"/>
        <w:gridCol w:w="2311"/>
      </w:tblGrid>
      <w:tr w:rsidR="00CC648E" w:rsidTr="005621AB">
        <w:tc>
          <w:tcPr>
            <w:tcW w:w="2310" w:type="dxa"/>
            <w:tcBorders>
              <w:bottom w:val="single" w:sz="4" w:space="0" w:color="auto"/>
            </w:tcBorders>
          </w:tcPr>
          <w:p w:rsidR="00CC648E" w:rsidRDefault="00CC648E" w:rsidP="005621AB">
            <w:pPr>
              <w:rPr>
                <w:rFonts w:ascii="Times New Roman" w:hAnsi="Times New Roman" w:cs="Times New Roman"/>
                <w:b/>
                <w:sz w:val="24"/>
                <w:szCs w:val="24"/>
              </w:rPr>
            </w:pPr>
          </w:p>
        </w:tc>
        <w:tc>
          <w:tcPr>
            <w:tcW w:w="2310" w:type="dxa"/>
            <w:tcBorders>
              <w:bottom w:val="single" w:sz="4" w:space="0" w:color="auto"/>
            </w:tcBorders>
          </w:tcPr>
          <w:p w:rsidR="00CC648E" w:rsidRDefault="00CC648E" w:rsidP="005621AB">
            <w:pPr>
              <w:jc w:val="center"/>
              <w:rPr>
                <w:rFonts w:ascii="Times New Roman" w:hAnsi="Times New Roman" w:cs="Times New Roman"/>
                <w:b/>
                <w:sz w:val="24"/>
                <w:szCs w:val="24"/>
              </w:rPr>
            </w:pPr>
            <w:r>
              <w:rPr>
                <w:rFonts w:ascii="Times New Roman" w:hAnsi="Times New Roman" w:cs="Times New Roman"/>
                <w:b/>
                <w:sz w:val="24"/>
                <w:szCs w:val="24"/>
              </w:rPr>
              <w:t>2016</w:t>
            </w:r>
          </w:p>
        </w:tc>
        <w:tc>
          <w:tcPr>
            <w:tcW w:w="2311" w:type="dxa"/>
            <w:tcBorders>
              <w:bottom w:val="single" w:sz="4" w:space="0" w:color="auto"/>
            </w:tcBorders>
          </w:tcPr>
          <w:p w:rsidR="00CC648E" w:rsidRDefault="00CC648E" w:rsidP="005621AB">
            <w:pPr>
              <w:jc w:val="center"/>
              <w:rPr>
                <w:rFonts w:ascii="Times New Roman" w:hAnsi="Times New Roman" w:cs="Times New Roman"/>
                <w:b/>
                <w:sz w:val="24"/>
                <w:szCs w:val="24"/>
              </w:rPr>
            </w:pPr>
            <w:r>
              <w:rPr>
                <w:rFonts w:ascii="Times New Roman" w:hAnsi="Times New Roman" w:cs="Times New Roman"/>
                <w:b/>
                <w:sz w:val="24"/>
                <w:szCs w:val="24"/>
              </w:rPr>
              <w:t>2017</w:t>
            </w:r>
          </w:p>
        </w:tc>
        <w:tc>
          <w:tcPr>
            <w:tcW w:w="2311" w:type="dxa"/>
            <w:tcBorders>
              <w:bottom w:val="single" w:sz="4" w:space="0" w:color="auto"/>
            </w:tcBorders>
          </w:tcPr>
          <w:p w:rsidR="00CC648E" w:rsidRDefault="00654912" w:rsidP="005621AB">
            <w:pPr>
              <w:jc w:val="center"/>
              <w:rPr>
                <w:rFonts w:ascii="Times New Roman" w:hAnsi="Times New Roman" w:cs="Times New Roman"/>
                <w:b/>
                <w:sz w:val="24"/>
                <w:szCs w:val="24"/>
              </w:rPr>
            </w:pPr>
            <w:r>
              <w:rPr>
                <w:rFonts w:ascii="Times New Roman" w:hAnsi="Times New Roman" w:cs="Times New Roman"/>
                <w:b/>
                <w:sz w:val="24"/>
                <w:szCs w:val="24"/>
              </w:rPr>
              <w:t>Adjusted Wald test (significance)</w:t>
            </w:r>
          </w:p>
        </w:tc>
      </w:tr>
      <w:tr w:rsidR="00CC648E" w:rsidRPr="00685D47" w:rsidTr="008774BE">
        <w:tc>
          <w:tcPr>
            <w:tcW w:w="2310" w:type="dxa"/>
            <w:tcBorders>
              <w:top w:val="single" w:sz="4" w:space="0" w:color="auto"/>
            </w:tcBorders>
          </w:tcPr>
          <w:p w:rsidR="00CC648E" w:rsidRPr="00685D47" w:rsidRDefault="00CC648E" w:rsidP="005621AB">
            <w:pPr>
              <w:rPr>
                <w:rFonts w:ascii="Times New Roman" w:hAnsi="Times New Roman" w:cs="Times New Roman"/>
                <w:sz w:val="24"/>
                <w:szCs w:val="24"/>
              </w:rPr>
            </w:pPr>
            <w:r w:rsidRPr="00685D47">
              <w:rPr>
                <w:rFonts w:ascii="Times New Roman" w:hAnsi="Times New Roman" w:cs="Times New Roman"/>
                <w:sz w:val="24"/>
                <w:szCs w:val="24"/>
              </w:rPr>
              <w:t>Populist Attitudes</w:t>
            </w:r>
          </w:p>
        </w:tc>
        <w:tc>
          <w:tcPr>
            <w:tcW w:w="2310" w:type="dxa"/>
            <w:tcBorders>
              <w:top w:val="single" w:sz="4" w:space="0" w:color="auto"/>
            </w:tcBorders>
          </w:tcPr>
          <w:p w:rsidR="00CC648E" w:rsidRPr="00685D47" w:rsidRDefault="00654912" w:rsidP="005621AB">
            <w:pPr>
              <w:jc w:val="center"/>
              <w:rPr>
                <w:rFonts w:ascii="Times New Roman" w:hAnsi="Times New Roman" w:cs="Times New Roman"/>
                <w:sz w:val="24"/>
                <w:szCs w:val="24"/>
              </w:rPr>
            </w:pPr>
            <w:r>
              <w:rPr>
                <w:rFonts w:ascii="Times New Roman" w:hAnsi="Times New Roman" w:cs="Times New Roman"/>
                <w:sz w:val="24"/>
                <w:szCs w:val="24"/>
              </w:rPr>
              <w:t>0</w:t>
            </w:r>
            <w:r w:rsidRPr="00654912">
              <w:rPr>
                <w:rFonts w:ascii="Times New Roman" w:hAnsi="Times New Roman" w:cs="Times New Roman"/>
                <w:sz w:val="24"/>
                <w:szCs w:val="24"/>
              </w:rPr>
              <w:t>.6243488</w:t>
            </w:r>
          </w:p>
        </w:tc>
        <w:tc>
          <w:tcPr>
            <w:tcW w:w="2311" w:type="dxa"/>
            <w:tcBorders>
              <w:top w:val="single" w:sz="4" w:space="0" w:color="auto"/>
            </w:tcBorders>
          </w:tcPr>
          <w:p w:rsidR="00CC648E"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w:t>
            </w:r>
            <w:r w:rsidR="00654912">
              <w:t xml:space="preserve"> </w:t>
            </w:r>
            <w:r w:rsidR="00654912" w:rsidRPr="00654912">
              <w:rPr>
                <w:rFonts w:ascii="Times New Roman" w:hAnsi="Times New Roman" w:cs="Times New Roman"/>
                <w:sz w:val="24"/>
                <w:szCs w:val="24"/>
              </w:rPr>
              <w:t>6501699</w:t>
            </w:r>
          </w:p>
        </w:tc>
        <w:tc>
          <w:tcPr>
            <w:tcW w:w="2311" w:type="dxa"/>
            <w:tcBorders>
              <w:top w:val="single" w:sz="4" w:space="0" w:color="auto"/>
            </w:tcBorders>
          </w:tcPr>
          <w:p w:rsidR="00CC648E" w:rsidRDefault="00654912" w:rsidP="005621AB">
            <w:pPr>
              <w:jc w:val="center"/>
              <w:rPr>
                <w:rFonts w:ascii="Times New Roman" w:hAnsi="Times New Roman" w:cs="Times New Roman"/>
                <w:sz w:val="24"/>
                <w:szCs w:val="24"/>
              </w:rPr>
            </w:pPr>
            <w:r>
              <w:rPr>
                <w:rFonts w:ascii="Times New Roman" w:hAnsi="Times New Roman" w:cs="Times New Roman"/>
                <w:sz w:val="24"/>
                <w:szCs w:val="24"/>
              </w:rPr>
              <w:t>8.17</w:t>
            </w:r>
          </w:p>
          <w:p w:rsidR="00654912" w:rsidRPr="00685D47" w:rsidRDefault="00654912" w:rsidP="005621AB">
            <w:pPr>
              <w:jc w:val="center"/>
              <w:rPr>
                <w:rFonts w:ascii="Times New Roman" w:hAnsi="Times New Roman" w:cs="Times New Roman"/>
                <w:sz w:val="24"/>
                <w:szCs w:val="24"/>
              </w:rPr>
            </w:pPr>
            <w:r>
              <w:rPr>
                <w:rFonts w:ascii="Times New Roman" w:hAnsi="Times New Roman" w:cs="Times New Roman"/>
                <w:sz w:val="24"/>
                <w:szCs w:val="24"/>
              </w:rPr>
              <w:t>(0.0044)</w:t>
            </w:r>
          </w:p>
        </w:tc>
      </w:tr>
      <w:tr w:rsidR="00CC648E" w:rsidRPr="00685D47" w:rsidTr="008774BE">
        <w:tc>
          <w:tcPr>
            <w:tcW w:w="2310" w:type="dxa"/>
            <w:tcBorders>
              <w:bottom w:val="single" w:sz="4" w:space="0" w:color="auto"/>
            </w:tcBorders>
          </w:tcPr>
          <w:p w:rsidR="00CC648E" w:rsidRPr="00685D47" w:rsidRDefault="00CC648E" w:rsidP="005621AB">
            <w:pPr>
              <w:rPr>
                <w:rFonts w:ascii="Times New Roman" w:hAnsi="Times New Roman" w:cs="Times New Roman"/>
                <w:sz w:val="24"/>
                <w:szCs w:val="24"/>
              </w:rPr>
            </w:pPr>
            <w:r w:rsidRPr="00685D47">
              <w:rPr>
                <w:rFonts w:ascii="Times New Roman" w:hAnsi="Times New Roman" w:cs="Times New Roman"/>
                <w:sz w:val="24"/>
                <w:szCs w:val="24"/>
              </w:rPr>
              <w:t>Duterte Charisma</w:t>
            </w:r>
          </w:p>
        </w:tc>
        <w:tc>
          <w:tcPr>
            <w:tcW w:w="2310" w:type="dxa"/>
            <w:tcBorders>
              <w:bottom w:val="single" w:sz="4" w:space="0" w:color="auto"/>
            </w:tcBorders>
          </w:tcPr>
          <w:p w:rsidR="00CC648E"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w:t>
            </w:r>
            <w:r w:rsidR="00654912" w:rsidRPr="00654912">
              <w:rPr>
                <w:rFonts w:ascii="Times New Roman" w:hAnsi="Times New Roman" w:cs="Times New Roman"/>
                <w:sz w:val="24"/>
                <w:szCs w:val="24"/>
              </w:rPr>
              <w:t>4612051</w:t>
            </w:r>
          </w:p>
        </w:tc>
        <w:tc>
          <w:tcPr>
            <w:tcW w:w="2311" w:type="dxa"/>
            <w:tcBorders>
              <w:bottom w:val="single" w:sz="4" w:space="0" w:color="auto"/>
            </w:tcBorders>
          </w:tcPr>
          <w:p w:rsidR="00CC648E"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0</w:t>
            </w:r>
            <w:r w:rsidRPr="00CC648E">
              <w:rPr>
                <w:rFonts w:ascii="Times New Roman" w:hAnsi="Times New Roman" w:cs="Times New Roman"/>
                <w:sz w:val="24"/>
                <w:szCs w:val="24"/>
              </w:rPr>
              <w:t>.</w:t>
            </w:r>
            <w:r w:rsidR="00654912" w:rsidRPr="00654912">
              <w:rPr>
                <w:rFonts w:ascii="Times New Roman" w:hAnsi="Times New Roman" w:cs="Times New Roman"/>
                <w:sz w:val="24"/>
                <w:szCs w:val="24"/>
              </w:rPr>
              <w:t>3391108</w:t>
            </w:r>
          </w:p>
        </w:tc>
        <w:tc>
          <w:tcPr>
            <w:tcW w:w="2311" w:type="dxa"/>
            <w:tcBorders>
              <w:bottom w:val="single" w:sz="4" w:space="0" w:color="auto"/>
            </w:tcBorders>
          </w:tcPr>
          <w:p w:rsidR="00CC648E" w:rsidRDefault="00654912" w:rsidP="005621AB">
            <w:pPr>
              <w:jc w:val="center"/>
              <w:rPr>
                <w:rFonts w:ascii="Times New Roman" w:hAnsi="Times New Roman" w:cs="Times New Roman"/>
                <w:sz w:val="24"/>
                <w:szCs w:val="24"/>
              </w:rPr>
            </w:pPr>
            <w:r w:rsidRPr="00654912">
              <w:rPr>
                <w:rFonts w:ascii="Times New Roman" w:hAnsi="Times New Roman" w:cs="Times New Roman"/>
                <w:sz w:val="24"/>
                <w:szCs w:val="24"/>
              </w:rPr>
              <w:t>24.97</w:t>
            </w:r>
          </w:p>
          <w:p w:rsidR="00654912" w:rsidRPr="00685D47" w:rsidRDefault="00654912" w:rsidP="005621AB">
            <w:pPr>
              <w:jc w:val="center"/>
              <w:rPr>
                <w:rFonts w:ascii="Times New Roman" w:hAnsi="Times New Roman" w:cs="Times New Roman"/>
                <w:sz w:val="24"/>
                <w:szCs w:val="24"/>
              </w:rPr>
            </w:pPr>
            <w:r>
              <w:rPr>
                <w:rFonts w:ascii="Times New Roman" w:hAnsi="Times New Roman" w:cs="Times New Roman"/>
                <w:sz w:val="24"/>
                <w:szCs w:val="24"/>
              </w:rPr>
              <w:t>(0.000)</w:t>
            </w:r>
          </w:p>
        </w:tc>
      </w:tr>
      <w:tr w:rsidR="00CC648E" w:rsidRPr="00685D47" w:rsidTr="008774BE">
        <w:tc>
          <w:tcPr>
            <w:tcW w:w="2310" w:type="dxa"/>
            <w:tcBorders>
              <w:top w:val="single" w:sz="4" w:space="0" w:color="auto"/>
              <w:bottom w:val="single" w:sz="4" w:space="0" w:color="auto"/>
            </w:tcBorders>
          </w:tcPr>
          <w:p w:rsidR="00CC648E" w:rsidRPr="00287739" w:rsidRDefault="00CC648E" w:rsidP="005621AB">
            <w:pPr>
              <w:rPr>
                <w:rFonts w:ascii="Times New Roman" w:hAnsi="Times New Roman" w:cs="Times New Roman"/>
                <w:i/>
                <w:sz w:val="24"/>
                <w:szCs w:val="24"/>
              </w:rPr>
            </w:pPr>
            <w:r w:rsidRPr="00287739">
              <w:rPr>
                <w:rFonts w:ascii="Times New Roman" w:hAnsi="Times New Roman" w:cs="Times New Roman"/>
                <w:i/>
                <w:sz w:val="24"/>
                <w:szCs w:val="24"/>
              </w:rPr>
              <w:t>N</w:t>
            </w:r>
          </w:p>
        </w:tc>
        <w:tc>
          <w:tcPr>
            <w:tcW w:w="2310" w:type="dxa"/>
            <w:tcBorders>
              <w:top w:val="single" w:sz="4" w:space="0" w:color="auto"/>
              <w:bottom w:val="single" w:sz="4" w:space="0" w:color="auto"/>
            </w:tcBorders>
          </w:tcPr>
          <w:p w:rsidR="00CC648E"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1,200</w:t>
            </w:r>
          </w:p>
        </w:tc>
        <w:tc>
          <w:tcPr>
            <w:tcW w:w="2311" w:type="dxa"/>
            <w:tcBorders>
              <w:top w:val="single" w:sz="4" w:space="0" w:color="auto"/>
              <w:bottom w:val="single" w:sz="4" w:space="0" w:color="auto"/>
            </w:tcBorders>
          </w:tcPr>
          <w:p w:rsidR="00CC648E" w:rsidRPr="00685D47" w:rsidRDefault="00CC648E" w:rsidP="005621AB">
            <w:pPr>
              <w:jc w:val="center"/>
              <w:rPr>
                <w:rFonts w:ascii="Times New Roman" w:hAnsi="Times New Roman" w:cs="Times New Roman"/>
                <w:sz w:val="24"/>
                <w:szCs w:val="24"/>
              </w:rPr>
            </w:pPr>
            <w:r>
              <w:rPr>
                <w:rFonts w:ascii="Times New Roman" w:hAnsi="Times New Roman" w:cs="Times New Roman"/>
                <w:sz w:val="24"/>
                <w:szCs w:val="24"/>
              </w:rPr>
              <w:t>1,200</w:t>
            </w:r>
          </w:p>
        </w:tc>
        <w:tc>
          <w:tcPr>
            <w:tcW w:w="2311" w:type="dxa"/>
            <w:tcBorders>
              <w:top w:val="single" w:sz="4" w:space="0" w:color="auto"/>
              <w:bottom w:val="single" w:sz="4" w:space="0" w:color="auto"/>
            </w:tcBorders>
          </w:tcPr>
          <w:p w:rsidR="00CC648E" w:rsidRPr="00685D47" w:rsidRDefault="00CC648E" w:rsidP="005621AB">
            <w:pPr>
              <w:jc w:val="center"/>
              <w:rPr>
                <w:rFonts w:ascii="Times New Roman" w:hAnsi="Times New Roman" w:cs="Times New Roman"/>
                <w:sz w:val="24"/>
                <w:szCs w:val="24"/>
              </w:rPr>
            </w:pPr>
          </w:p>
        </w:tc>
      </w:tr>
    </w:tbl>
    <w:p w:rsidR="00287739" w:rsidRDefault="00287739">
      <w:pPr>
        <w:spacing w:after="160" w:line="259" w:lineRule="auto"/>
        <w:rPr>
          <w:rFonts w:ascii="Times New Roman" w:hAnsi="Times New Roman"/>
          <w:b/>
          <w:sz w:val="24"/>
          <w:szCs w:val="24"/>
        </w:rPr>
      </w:pPr>
    </w:p>
    <w:p w:rsidR="005621AB" w:rsidRDefault="005621AB">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2B09FE" w:rsidRPr="00906BE9" w:rsidRDefault="00CB6834" w:rsidP="002B09FE">
      <w:pPr>
        <w:spacing w:after="100" w:afterAutospacing="1"/>
        <w:jc w:val="center"/>
        <w:rPr>
          <w:rFonts w:ascii="Times New Roman" w:hAnsi="Times New Roman" w:cs="Times New Roman"/>
          <w:b/>
          <w:sz w:val="24"/>
          <w:szCs w:val="24"/>
        </w:rPr>
      </w:pPr>
      <w:r>
        <w:rPr>
          <w:rFonts w:ascii="Times New Roman" w:hAnsi="Times New Roman" w:cs="Times New Roman"/>
          <w:b/>
          <w:sz w:val="24"/>
          <w:szCs w:val="24"/>
        </w:rPr>
        <w:lastRenderedPageBreak/>
        <w:t>Table A7</w:t>
      </w:r>
      <w:r w:rsidR="005621AB" w:rsidRPr="005621AB">
        <w:rPr>
          <w:rFonts w:ascii="Times New Roman" w:hAnsi="Times New Roman" w:cs="Times New Roman"/>
          <w:b/>
          <w:sz w:val="24"/>
          <w:szCs w:val="24"/>
        </w:rPr>
        <w:t xml:space="preserve">. Populist attitudes and </w:t>
      </w:r>
      <w:r w:rsidR="002B09FE">
        <w:rPr>
          <w:rFonts w:ascii="Times New Roman" w:hAnsi="Times New Roman" w:cs="Times New Roman"/>
          <w:b/>
          <w:sz w:val="24"/>
          <w:szCs w:val="24"/>
        </w:rPr>
        <w:t xml:space="preserve">the </w:t>
      </w:r>
      <w:r w:rsidR="002B09FE" w:rsidRPr="00906BE9">
        <w:rPr>
          <w:rFonts w:ascii="Times New Roman" w:hAnsi="Times New Roman" w:cs="Times New Roman"/>
          <w:b/>
          <w:sz w:val="24"/>
          <w:szCs w:val="24"/>
        </w:rPr>
        <w:t>attribution of charisma to Duterte</w:t>
      </w:r>
    </w:p>
    <w:tbl>
      <w:tblPr>
        <w:tblW w:w="5000" w:type="pct"/>
        <w:jc w:val="center"/>
        <w:tblLook w:val="0000" w:firstRow="0" w:lastRow="0" w:firstColumn="0" w:lastColumn="0" w:noHBand="0" w:noVBand="0"/>
      </w:tblPr>
      <w:tblGrid>
        <w:gridCol w:w="3287"/>
        <w:gridCol w:w="2532"/>
        <w:gridCol w:w="3423"/>
      </w:tblGrid>
      <w:tr w:rsidR="002B09FE" w:rsidTr="008774BE">
        <w:trPr>
          <w:jc w:val="center"/>
        </w:trPr>
        <w:tc>
          <w:tcPr>
            <w:tcW w:w="1778" w:type="pct"/>
            <w:tcBorders>
              <w:top w:val="single" w:sz="4" w:space="0" w:color="auto"/>
              <w:left w:val="nil"/>
              <w:bottom w:val="nil"/>
              <w:right w:val="nil"/>
            </w:tcBorders>
          </w:tcPr>
          <w:p w:rsidR="002B09FE" w:rsidRDefault="002B09FE" w:rsidP="00BF529E">
            <w:pPr>
              <w:widowControl w:val="0"/>
              <w:autoSpaceDE w:val="0"/>
              <w:autoSpaceDN w:val="0"/>
              <w:adjustRightInd w:val="0"/>
              <w:rPr>
                <w:rFonts w:ascii="Times New Roman" w:hAnsi="Times New Roman" w:cs="Times New Roman"/>
                <w:sz w:val="24"/>
                <w:szCs w:val="24"/>
              </w:rPr>
            </w:pPr>
          </w:p>
        </w:tc>
        <w:tc>
          <w:tcPr>
            <w:tcW w:w="1370" w:type="pct"/>
            <w:tcBorders>
              <w:top w:val="single" w:sz="4" w:space="0" w:color="auto"/>
              <w:left w:val="nil"/>
              <w:bottom w:val="nil"/>
              <w:right w:val="nil"/>
            </w:tcBorders>
          </w:tcPr>
          <w:p w:rsidR="002B09FE" w:rsidRDefault="002B09FE" w:rsidP="00BF529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852" w:type="pct"/>
            <w:tcBorders>
              <w:top w:val="single" w:sz="4" w:space="0" w:color="auto"/>
              <w:left w:val="nil"/>
              <w:bottom w:val="nil"/>
              <w:right w:val="nil"/>
            </w:tcBorders>
          </w:tcPr>
          <w:p w:rsidR="002B09FE" w:rsidRDefault="002B09FE" w:rsidP="00BF529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8774BE" w:rsidTr="008774BE">
        <w:trPr>
          <w:jc w:val="center"/>
        </w:trPr>
        <w:tc>
          <w:tcPr>
            <w:tcW w:w="1778" w:type="pct"/>
            <w:tcBorders>
              <w:top w:val="single" w:sz="4" w:space="0" w:color="auto"/>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r>
              <w:rPr>
                <w:rFonts w:ascii="Times New Roman" w:hAnsi="Times New Roman"/>
                <w:sz w:val="24"/>
                <w:szCs w:val="24"/>
              </w:rPr>
              <w:t>Charismatic leader</w:t>
            </w:r>
          </w:p>
        </w:tc>
        <w:tc>
          <w:tcPr>
            <w:tcW w:w="1370" w:type="pct"/>
            <w:tcBorders>
              <w:top w:val="single" w:sz="4" w:space="0" w:color="auto"/>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-0.00224</w:t>
            </w:r>
          </w:p>
        </w:tc>
        <w:tc>
          <w:tcPr>
            <w:tcW w:w="1852" w:type="pct"/>
            <w:tcBorders>
              <w:top w:val="single" w:sz="4" w:space="0" w:color="auto"/>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-0.00294</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(0.00588)</w:t>
            </w: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(0.00581)</w:t>
            </w:r>
          </w:p>
        </w:tc>
      </w:tr>
      <w:tr w:rsidR="002B09FE" w:rsidTr="008774BE">
        <w:trPr>
          <w:jc w:val="center"/>
        </w:trPr>
        <w:tc>
          <w:tcPr>
            <w:tcW w:w="1778" w:type="pct"/>
            <w:tcBorders>
              <w:top w:val="nil"/>
              <w:left w:val="nil"/>
              <w:bottom w:val="nil"/>
              <w:right w:val="nil"/>
            </w:tcBorders>
          </w:tcPr>
          <w:p w:rsidR="002B09FE" w:rsidRDefault="002B09F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2B09FE" w:rsidRDefault="002B09FE" w:rsidP="00BF529E">
            <w:pPr>
              <w:widowControl w:val="0"/>
              <w:autoSpaceDE w:val="0"/>
              <w:autoSpaceDN w:val="0"/>
              <w:adjustRightInd w:val="0"/>
              <w:rPr>
                <w:rFonts w:ascii="Times New Roman" w:hAnsi="Times New Roman" w:cs="Times New Roman"/>
                <w:sz w:val="24"/>
                <w:szCs w:val="24"/>
              </w:rPr>
            </w:pPr>
          </w:p>
        </w:tc>
        <w:tc>
          <w:tcPr>
            <w:tcW w:w="1852" w:type="pct"/>
            <w:tcBorders>
              <w:top w:val="nil"/>
              <w:left w:val="nil"/>
              <w:bottom w:val="nil"/>
              <w:right w:val="nil"/>
            </w:tcBorders>
          </w:tcPr>
          <w:p w:rsidR="002B09FE" w:rsidRDefault="002B09FE" w:rsidP="00BF529E">
            <w:pPr>
              <w:widowControl w:val="0"/>
              <w:autoSpaceDE w:val="0"/>
              <w:autoSpaceDN w:val="0"/>
              <w:adjustRightInd w:val="0"/>
              <w:rPr>
                <w:rFonts w:ascii="Times New Roman" w:hAnsi="Times New Roman" w:cs="Times New Roman"/>
                <w:sz w:val="24"/>
                <w:szCs w:val="24"/>
              </w:rPr>
            </w:pP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r>
              <w:rPr>
                <w:rFonts w:ascii="Times New Roman" w:hAnsi="Times New Roman" w:cs="Times New Roman"/>
                <w:sz w:val="24"/>
                <w:szCs w:val="24"/>
              </w:rPr>
              <w:t>Educational a</w:t>
            </w:r>
            <w:r w:rsidRPr="00D24A5D">
              <w:rPr>
                <w:rFonts w:ascii="Times New Roman" w:hAnsi="Times New Roman" w:cs="Times New Roman"/>
                <w:sz w:val="24"/>
                <w:szCs w:val="24"/>
              </w:rPr>
              <w:t>ttainment</w:t>
            </w: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0.000195</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(0.00154)</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rPr>
                <w:rFonts w:ascii="Times New Roman" w:hAnsi="Times New Roman" w:cs="Times New Roman"/>
                <w:sz w:val="24"/>
                <w:szCs w:val="24"/>
              </w:rPr>
            </w:pPr>
          </w:p>
        </w:tc>
      </w:tr>
      <w:tr w:rsidR="008774BE" w:rsidTr="008774BE">
        <w:trPr>
          <w:jc w:val="center"/>
        </w:trPr>
        <w:tc>
          <w:tcPr>
            <w:tcW w:w="1778" w:type="pct"/>
            <w:tcBorders>
              <w:top w:val="nil"/>
              <w:left w:val="nil"/>
              <w:bottom w:val="nil"/>
              <w:right w:val="nil"/>
            </w:tcBorders>
          </w:tcPr>
          <w:p w:rsidR="008774BE" w:rsidRPr="00D24A5D" w:rsidRDefault="008774BE" w:rsidP="008774BE">
            <w:pPr>
              <w:widowControl w:val="0"/>
              <w:autoSpaceDE w:val="0"/>
              <w:autoSpaceDN w:val="0"/>
              <w:adjustRightInd w:val="0"/>
              <w:rPr>
                <w:rFonts w:ascii="Times New Roman" w:hAnsi="Times New Roman" w:cs="Times New Roman"/>
                <w:sz w:val="24"/>
                <w:szCs w:val="24"/>
              </w:rPr>
            </w:pPr>
            <w:r w:rsidRPr="00D24A5D">
              <w:rPr>
                <w:rFonts w:ascii="Times New Roman" w:hAnsi="Times New Roman" w:cs="Times New Roman"/>
                <w:sz w:val="24"/>
                <w:szCs w:val="24"/>
              </w:rPr>
              <w:t>Socio-economic class</w:t>
            </w: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-0.00459</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(0.0132)</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rPr>
                <w:rFonts w:ascii="Times New Roman" w:hAnsi="Times New Roman" w:cs="Times New Roman"/>
                <w:sz w:val="24"/>
                <w:szCs w:val="24"/>
              </w:rPr>
            </w:pP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r>
              <w:rPr>
                <w:rFonts w:ascii="Times New Roman" w:hAnsi="Times New Roman"/>
                <w:sz w:val="24"/>
                <w:szCs w:val="24"/>
              </w:rPr>
              <w:t>Age Cohort</w:t>
            </w: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-0.00185</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(0.00190)</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rPr>
                <w:rFonts w:ascii="Times New Roman" w:hAnsi="Times New Roman" w:cs="Times New Roman"/>
                <w:sz w:val="24"/>
                <w:szCs w:val="24"/>
              </w:rPr>
            </w:pP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r>
              <w:rPr>
                <w:rFonts w:ascii="Times New Roman" w:hAnsi="Times New Roman"/>
                <w:sz w:val="24"/>
                <w:szCs w:val="24"/>
              </w:rPr>
              <w:t>Woman</w:t>
            </w: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-0.0133</w:t>
            </w:r>
            <w:r>
              <w:rPr>
                <w:rFonts w:ascii="Times New Roman" w:hAnsi="Times New Roman" w:cs="Times New Roman"/>
                <w:sz w:val="24"/>
                <w:szCs w:val="24"/>
                <w:vertAlign w:val="superscript"/>
              </w:rPr>
              <w:t>***</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(0.00454)</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sz w:val="24"/>
                <w:szCs w:val="24"/>
              </w:rPr>
            </w:pPr>
            <w:r>
              <w:rPr>
                <w:rFonts w:ascii="Times New Roman" w:hAnsi="Times New Roman"/>
                <w:sz w:val="24"/>
                <w:szCs w:val="24"/>
              </w:rPr>
              <w:t>Area fixed effects</w:t>
            </w: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1852"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Survey fixed effects</w:t>
            </w: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1852"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r>
      <w:tr w:rsidR="008774BE" w:rsidTr="008774BE">
        <w:trPr>
          <w:jc w:val="center"/>
        </w:trPr>
        <w:tc>
          <w:tcPr>
            <w:tcW w:w="1778" w:type="pct"/>
            <w:tcBorders>
              <w:top w:val="nil"/>
              <w:left w:val="nil"/>
              <w:bottom w:val="nil"/>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p>
        </w:tc>
        <w:tc>
          <w:tcPr>
            <w:tcW w:w="1370"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c>
          <w:tcPr>
            <w:tcW w:w="1852" w:type="pct"/>
            <w:tcBorders>
              <w:top w:val="nil"/>
              <w:left w:val="nil"/>
              <w:bottom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p>
        </w:tc>
      </w:tr>
      <w:tr w:rsidR="008774BE" w:rsidTr="008774BE">
        <w:trPr>
          <w:jc w:val="center"/>
        </w:trPr>
        <w:tc>
          <w:tcPr>
            <w:tcW w:w="1778" w:type="pct"/>
            <w:tcBorders>
              <w:top w:val="nil"/>
              <w:left w:val="nil"/>
              <w:bottom w:val="nil"/>
              <w:right w:val="nil"/>
            </w:tcBorders>
          </w:tcPr>
          <w:p w:rsidR="008774BE" w:rsidRDefault="008774BE"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Constant</w:t>
            </w:r>
          </w:p>
        </w:tc>
        <w:tc>
          <w:tcPr>
            <w:tcW w:w="1370"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0.603</w:t>
            </w:r>
            <w:r>
              <w:rPr>
                <w:rFonts w:ascii="Times New Roman" w:hAnsi="Times New Roman" w:cs="Times New Roman"/>
                <w:sz w:val="24"/>
                <w:szCs w:val="24"/>
                <w:vertAlign w:val="superscript"/>
              </w:rPr>
              <w:t>***</w:t>
            </w: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0.615</w:t>
            </w:r>
            <w:r>
              <w:rPr>
                <w:rFonts w:ascii="Times New Roman" w:hAnsi="Times New Roman" w:cs="Times New Roman"/>
                <w:sz w:val="24"/>
                <w:szCs w:val="24"/>
                <w:vertAlign w:val="superscript"/>
              </w:rPr>
              <w:t>***</w:t>
            </w:r>
          </w:p>
        </w:tc>
      </w:tr>
      <w:tr w:rsidR="008774BE" w:rsidTr="008774BE">
        <w:trPr>
          <w:jc w:val="center"/>
        </w:trPr>
        <w:tc>
          <w:tcPr>
            <w:tcW w:w="1778" w:type="pct"/>
            <w:tcBorders>
              <w:top w:val="nil"/>
              <w:left w:val="nil"/>
              <w:bottom w:val="nil"/>
              <w:right w:val="nil"/>
            </w:tcBorders>
          </w:tcPr>
          <w:p w:rsidR="008774BE" w:rsidRDefault="008774BE" w:rsidP="008774BE">
            <w:pPr>
              <w:widowControl w:val="0"/>
              <w:autoSpaceDE w:val="0"/>
              <w:autoSpaceDN w:val="0"/>
              <w:adjustRightInd w:val="0"/>
              <w:rPr>
                <w:rFonts w:ascii="Times New Roman" w:hAnsi="Times New Roman" w:cs="Times New Roman"/>
                <w:sz w:val="24"/>
                <w:szCs w:val="24"/>
              </w:rPr>
            </w:pPr>
          </w:p>
        </w:tc>
        <w:tc>
          <w:tcPr>
            <w:tcW w:w="1370"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(0.0104)</w:t>
            </w:r>
          </w:p>
        </w:tc>
        <w:tc>
          <w:tcPr>
            <w:tcW w:w="1852" w:type="pct"/>
            <w:tcBorders>
              <w:top w:val="nil"/>
              <w:left w:val="nil"/>
              <w:bottom w:val="nil"/>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(0.0159)</w:t>
            </w:r>
          </w:p>
        </w:tc>
      </w:tr>
      <w:tr w:rsidR="008774BE" w:rsidTr="008774BE">
        <w:trPr>
          <w:jc w:val="center"/>
        </w:trPr>
        <w:tc>
          <w:tcPr>
            <w:tcW w:w="1778" w:type="pct"/>
            <w:tcBorders>
              <w:top w:val="single" w:sz="4" w:space="0" w:color="auto"/>
              <w:left w:val="nil"/>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Observations</w:t>
            </w:r>
          </w:p>
        </w:tc>
        <w:tc>
          <w:tcPr>
            <w:tcW w:w="1370" w:type="pct"/>
            <w:tcBorders>
              <w:top w:val="single" w:sz="4" w:space="0" w:color="auto"/>
              <w:left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2,400</w:t>
            </w:r>
          </w:p>
        </w:tc>
        <w:tc>
          <w:tcPr>
            <w:tcW w:w="1852" w:type="pct"/>
            <w:tcBorders>
              <w:top w:val="single" w:sz="4" w:space="0" w:color="auto"/>
              <w:left w:val="nil"/>
              <w:right w:val="nil"/>
            </w:tcBorders>
          </w:tcPr>
          <w:p w:rsidR="008774BE" w:rsidRDefault="008774BE" w:rsidP="00BF529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2,400</w:t>
            </w:r>
          </w:p>
        </w:tc>
      </w:tr>
      <w:tr w:rsidR="008774BE" w:rsidTr="008774BE">
        <w:trPr>
          <w:jc w:val="center"/>
        </w:trPr>
        <w:tc>
          <w:tcPr>
            <w:tcW w:w="1778" w:type="pct"/>
            <w:tcBorders>
              <w:left w:val="nil"/>
              <w:bottom w:val="single" w:sz="4" w:space="0" w:color="auto"/>
              <w:right w:val="nil"/>
            </w:tcBorders>
          </w:tcPr>
          <w:p w:rsidR="008774BE" w:rsidRDefault="008774BE" w:rsidP="00BF529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w:t>
            </w:r>
            <w:r w:rsidRPr="00D24A5D">
              <w:rPr>
                <w:rFonts w:ascii="Times New Roman" w:hAnsi="Times New Roman" w:cs="Times New Roman"/>
                <w:sz w:val="24"/>
                <w:szCs w:val="24"/>
                <w:vertAlign w:val="superscript"/>
              </w:rPr>
              <w:t>2</w:t>
            </w:r>
          </w:p>
        </w:tc>
        <w:tc>
          <w:tcPr>
            <w:tcW w:w="1370" w:type="pct"/>
            <w:tcBorders>
              <w:left w:val="nil"/>
              <w:bottom w:val="single" w:sz="4" w:space="0" w:color="auto"/>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sidRPr="00213C90">
              <w:rPr>
                <w:rFonts w:ascii="Times New Roman" w:hAnsi="Times New Roman" w:cs="Times New Roman"/>
                <w:sz w:val="24"/>
                <w:szCs w:val="24"/>
              </w:rPr>
              <w:t>0.0170</w:t>
            </w:r>
          </w:p>
        </w:tc>
        <w:tc>
          <w:tcPr>
            <w:tcW w:w="1852" w:type="pct"/>
            <w:tcBorders>
              <w:left w:val="nil"/>
              <w:bottom w:val="single" w:sz="4" w:space="0" w:color="auto"/>
              <w:right w:val="nil"/>
            </w:tcBorders>
          </w:tcPr>
          <w:p w:rsidR="008774BE" w:rsidRDefault="008774BE" w:rsidP="008774BE">
            <w:pPr>
              <w:widowControl w:val="0"/>
              <w:autoSpaceDE w:val="0"/>
              <w:autoSpaceDN w:val="0"/>
              <w:adjustRightInd w:val="0"/>
              <w:jc w:val="center"/>
              <w:rPr>
                <w:rFonts w:ascii="Times New Roman" w:hAnsi="Times New Roman" w:cs="Times New Roman"/>
                <w:sz w:val="24"/>
                <w:szCs w:val="24"/>
              </w:rPr>
            </w:pPr>
            <w:r w:rsidRPr="00213C90">
              <w:rPr>
                <w:rFonts w:ascii="Times New Roman" w:hAnsi="Times New Roman" w:cs="Times New Roman"/>
                <w:sz w:val="24"/>
                <w:szCs w:val="24"/>
              </w:rPr>
              <w:t>0.0205</w:t>
            </w:r>
          </w:p>
        </w:tc>
      </w:tr>
      <w:tr w:rsidR="008774BE" w:rsidRPr="00906BE9" w:rsidTr="008774BE">
        <w:trPr>
          <w:jc w:val="center"/>
        </w:trPr>
        <w:tc>
          <w:tcPr>
            <w:tcW w:w="5000" w:type="pct"/>
            <w:gridSpan w:val="3"/>
            <w:tcBorders>
              <w:top w:val="single" w:sz="4" w:space="0" w:color="auto"/>
              <w:left w:val="nil"/>
              <w:right w:val="nil"/>
            </w:tcBorders>
          </w:tcPr>
          <w:p w:rsidR="008774BE" w:rsidRPr="00906BE9" w:rsidRDefault="008774BE" w:rsidP="00BF529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Clustered s</w:t>
            </w:r>
            <w:r w:rsidRPr="00906BE9">
              <w:rPr>
                <w:rFonts w:ascii="Times New Roman" w:hAnsi="Times New Roman" w:cs="Times New Roman"/>
                <w:sz w:val="24"/>
                <w:szCs w:val="24"/>
              </w:rPr>
              <w:t xml:space="preserve">tandard errors in parentheses: </w:t>
            </w:r>
            <w:r w:rsidRPr="00906BE9">
              <w:rPr>
                <w:rFonts w:ascii="Times New Roman" w:hAnsi="Times New Roman" w:cs="Times New Roman"/>
                <w:sz w:val="24"/>
                <w:szCs w:val="24"/>
                <w:vertAlign w:val="superscript"/>
              </w:rPr>
              <w:t>*</w:t>
            </w:r>
            <w:r w:rsidRPr="00906BE9">
              <w:rPr>
                <w:rFonts w:ascii="Times New Roman" w:hAnsi="Times New Roman" w:cs="Times New Roman"/>
                <w:sz w:val="24"/>
                <w:szCs w:val="24"/>
              </w:rPr>
              <w:t xml:space="preserve"> </w:t>
            </w:r>
            <w:r w:rsidRPr="00906BE9">
              <w:rPr>
                <w:rFonts w:ascii="Times New Roman" w:hAnsi="Times New Roman" w:cs="Times New Roman"/>
                <w:i/>
                <w:iCs/>
                <w:sz w:val="24"/>
                <w:szCs w:val="24"/>
              </w:rPr>
              <w:t>p</w:t>
            </w:r>
            <w:r w:rsidRPr="00906BE9">
              <w:rPr>
                <w:rFonts w:ascii="Times New Roman" w:hAnsi="Times New Roman" w:cs="Times New Roman"/>
                <w:sz w:val="24"/>
                <w:szCs w:val="24"/>
              </w:rPr>
              <w:t xml:space="preserve"> &lt; 0.10, </w:t>
            </w:r>
            <w:r w:rsidRPr="00906BE9">
              <w:rPr>
                <w:rFonts w:ascii="Times New Roman" w:hAnsi="Times New Roman" w:cs="Times New Roman"/>
                <w:sz w:val="24"/>
                <w:szCs w:val="24"/>
                <w:vertAlign w:val="superscript"/>
              </w:rPr>
              <w:t>**</w:t>
            </w:r>
            <w:r w:rsidRPr="00906BE9">
              <w:rPr>
                <w:rFonts w:ascii="Times New Roman" w:hAnsi="Times New Roman" w:cs="Times New Roman"/>
                <w:sz w:val="24"/>
                <w:szCs w:val="24"/>
              </w:rPr>
              <w:t xml:space="preserve"> </w:t>
            </w:r>
            <w:r w:rsidRPr="00906BE9">
              <w:rPr>
                <w:rFonts w:ascii="Times New Roman" w:hAnsi="Times New Roman" w:cs="Times New Roman"/>
                <w:i/>
                <w:iCs/>
                <w:sz w:val="24"/>
                <w:szCs w:val="24"/>
              </w:rPr>
              <w:t>p</w:t>
            </w:r>
            <w:r w:rsidRPr="00906BE9">
              <w:rPr>
                <w:rFonts w:ascii="Times New Roman" w:hAnsi="Times New Roman" w:cs="Times New Roman"/>
                <w:sz w:val="24"/>
                <w:szCs w:val="24"/>
              </w:rPr>
              <w:t xml:space="preserve"> &lt; 0.05, </w:t>
            </w:r>
            <w:r w:rsidRPr="00906BE9">
              <w:rPr>
                <w:rFonts w:ascii="Times New Roman" w:hAnsi="Times New Roman" w:cs="Times New Roman"/>
                <w:sz w:val="24"/>
                <w:szCs w:val="24"/>
                <w:vertAlign w:val="superscript"/>
              </w:rPr>
              <w:t>***</w:t>
            </w:r>
            <w:r w:rsidRPr="00906BE9">
              <w:rPr>
                <w:rFonts w:ascii="Times New Roman" w:hAnsi="Times New Roman" w:cs="Times New Roman"/>
                <w:sz w:val="24"/>
                <w:szCs w:val="24"/>
              </w:rPr>
              <w:t xml:space="preserve"> </w:t>
            </w:r>
            <w:r w:rsidRPr="00906BE9">
              <w:rPr>
                <w:rFonts w:ascii="Times New Roman" w:hAnsi="Times New Roman" w:cs="Times New Roman"/>
                <w:i/>
                <w:iCs/>
                <w:sz w:val="24"/>
                <w:szCs w:val="24"/>
              </w:rPr>
              <w:t>p</w:t>
            </w:r>
            <w:r w:rsidRPr="00906BE9">
              <w:rPr>
                <w:rFonts w:ascii="Times New Roman" w:hAnsi="Times New Roman" w:cs="Times New Roman"/>
                <w:sz w:val="24"/>
                <w:szCs w:val="24"/>
              </w:rPr>
              <w:t xml:space="preserve"> &lt; 0.01</w:t>
            </w:r>
          </w:p>
        </w:tc>
      </w:tr>
    </w:tbl>
    <w:p w:rsidR="00CB6834" w:rsidRDefault="00CB6834">
      <w:pPr>
        <w:spacing w:after="160" w:line="259" w:lineRule="auto"/>
        <w:rPr>
          <w:rFonts w:ascii="Times New Roman" w:hAnsi="Times New Roman" w:cs="Times New Roman"/>
          <w:b/>
          <w:sz w:val="24"/>
          <w:szCs w:val="24"/>
        </w:rPr>
      </w:pPr>
    </w:p>
    <w:p w:rsidR="00A25717" w:rsidRPr="00C63E55" w:rsidRDefault="002B09FE" w:rsidP="00A25717">
      <w:pPr>
        <w:spacing w:after="100" w:afterAutospacing="1" w:line="480" w:lineRule="auto"/>
        <w:jc w:val="center"/>
        <w:rPr>
          <w:rFonts w:ascii="Times New Roman" w:hAnsi="Times New Roman" w:cs="Times New Roman"/>
          <w:b/>
          <w:sz w:val="24"/>
          <w:szCs w:val="24"/>
        </w:rPr>
      </w:pPr>
      <w:r>
        <w:rPr>
          <w:rFonts w:ascii="Times New Roman" w:hAnsi="Times New Roman"/>
          <w:b/>
          <w:sz w:val="24"/>
          <w:szCs w:val="24"/>
        </w:rPr>
        <w:br w:type="page"/>
      </w:r>
      <w:r w:rsidR="00A25717">
        <w:rPr>
          <w:rFonts w:ascii="Times New Roman" w:hAnsi="Times New Roman" w:cs="Times New Roman"/>
          <w:b/>
          <w:sz w:val="24"/>
          <w:szCs w:val="24"/>
        </w:rPr>
        <w:lastRenderedPageBreak/>
        <w:t>Table A8</w:t>
      </w:r>
      <w:r w:rsidR="00A25717" w:rsidRPr="00C63E55">
        <w:rPr>
          <w:rFonts w:ascii="Times New Roman" w:hAnsi="Times New Roman" w:cs="Times New Roman"/>
          <w:b/>
          <w:sz w:val="24"/>
          <w:szCs w:val="24"/>
        </w:rPr>
        <w:t xml:space="preserve"> </w:t>
      </w:r>
      <w:r w:rsidR="00A25717">
        <w:rPr>
          <w:rFonts w:ascii="Times New Roman" w:hAnsi="Times New Roman" w:cs="Times New Roman"/>
          <w:b/>
          <w:sz w:val="24"/>
          <w:szCs w:val="24"/>
        </w:rPr>
        <w:t xml:space="preserve">Partial </w:t>
      </w:r>
      <w:r w:rsidR="00A25717" w:rsidRPr="00C63E55">
        <w:rPr>
          <w:rFonts w:ascii="Times New Roman" w:hAnsi="Times New Roman" w:cs="Times New Roman"/>
          <w:b/>
          <w:sz w:val="24"/>
          <w:szCs w:val="24"/>
        </w:rPr>
        <w:t>Correlation</w:t>
      </w:r>
      <w:r w:rsidR="00A25717">
        <w:rPr>
          <w:rFonts w:ascii="Times New Roman" w:hAnsi="Times New Roman" w:cs="Times New Roman"/>
          <w:b/>
          <w:sz w:val="24"/>
          <w:szCs w:val="24"/>
        </w:rPr>
        <w:t>s</w:t>
      </w:r>
      <w:r w:rsidR="00A25717" w:rsidRPr="00C63E55">
        <w:rPr>
          <w:rFonts w:ascii="Times New Roman" w:hAnsi="Times New Roman" w:cs="Times New Roman"/>
          <w:b/>
          <w:sz w:val="24"/>
          <w:szCs w:val="24"/>
        </w:rPr>
        <w:t xml:space="preserve"> between Dependent Variables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5"/>
        <w:gridCol w:w="2096"/>
        <w:gridCol w:w="2087"/>
        <w:gridCol w:w="2104"/>
      </w:tblGrid>
      <w:tr w:rsidR="00A25717" w:rsidTr="00BF529E">
        <w:tc>
          <w:tcPr>
            <w:tcW w:w="3078" w:type="dxa"/>
            <w:tcBorders>
              <w:bottom w:val="single" w:sz="4" w:space="0" w:color="auto"/>
            </w:tcBorders>
          </w:tcPr>
          <w:p w:rsidR="00A25717" w:rsidRDefault="00A25717" w:rsidP="00BF529E">
            <w:pPr>
              <w:spacing w:after="100" w:afterAutospacing="1"/>
              <w:rPr>
                <w:rFonts w:ascii="Times New Roman" w:hAnsi="Times New Roman" w:cs="Times New Roman"/>
                <w:sz w:val="24"/>
                <w:szCs w:val="24"/>
              </w:rPr>
            </w:pPr>
          </w:p>
        </w:tc>
        <w:tc>
          <w:tcPr>
            <w:tcW w:w="2166" w:type="dxa"/>
            <w:tcBorders>
              <w:bottom w:val="single" w:sz="4" w:space="0" w:color="auto"/>
            </w:tcBorders>
          </w:tcPr>
          <w:p w:rsidR="00A25717" w:rsidRPr="00C63E55" w:rsidRDefault="00A25717" w:rsidP="00BF529E">
            <w:pPr>
              <w:spacing w:after="100" w:afterAutospacing="1"/>
              <w:jc w:val="center"/>
              <w:rPr>
                <w:rFonts w:ascii="Times New Roman" w:hAnsi="Times New Roman" w:cs="Times New Roman"/>
                <w:b/>
                <w:sz w:val="24"/>
                <w:szCs w:val="24"/>
              </w:rPr>
            </w:pPr>
            <w:r w:rsidRPr="00C63E55">
              <w:rPr>
                <w:rFonts w:ascii="Times New Roman" w:hAnsi="Times New Roman" w:cs="Times New Roman"/>
                <w:b/>
                <w:sz w:val="24"/>
                <w:szCs w:val="24"/>
              </w:rPr>
              <w:t>Support the war on drugs</w:t>
            </w:r>
          </w:p>
        </w:tc>
        <w:tc>
          <w:tcPr>
            <w:tcW w:w="2166" w:type="dxa"/>
            <w:tcBorders>
              <w:bottom w:val="single" w:sz="4" w:space="0" w:color="auto"/>
            </w:tcBorders>
          </w:tcPr>
          <w:p w:rsidR="00A25717" w:rsidRPr="00C63E55" w:rsidRDefault="00A25717" w:rsidP="00BF529E">
            <w:pPr>
              <w:spacing w:after="100" w:afterAutospacing="1"/>
              <w:jc w:val="center"/>
              <w:rPr>
                <w:rFonts w:ascii="Times New Roman" w:hAnsi="Times New Roman" w:cs="Times New Roman"/>
                <w:b/>
                <w:sz w:val="24"/>
                <w:szCs w:val="24"/>
              </w:rPr>
            </w:pPr>
            <w:r w:rsidRPr="00C63E55">
              <w:rPr>
                <w:rFonts w:ascii="Times New Roman" w:hAnsi="Times New Roman" w:cs="Times New Roman"/>
                <w:b/>
                <w:sz w:val="24"/>
                <w:szCs w:val="24"/>
              </w:rPr>
              <w:t>Rating on crime policy</w:t>
            </w:r>
          </w:p>
        </w:tc>
        <w:tc>
          <w:tcPr>
            <w:tcW w:w="2166" w:type="dxa"/>
            <w:tcBorders>
              <w:bottom w:val="single" w:sz="4" w:space="0" w:color="auto"/>
            </w:tcBorders>
          </w:tcPr>
          <w:p w:rsidR="00A25717" w:rsidRPr="00C63E55" w:rsidRDefault="00A25717" w:rsidP="00BF529E">
            <w:pPr>
              <w:spacing w:after="100" w:afterAutospacing="1"/>
              <w:jc w:val="center"/>
              <w:rPr>
                <w:rFonts w:ascii="Times New Roman" w:hAnsi="Times New Roman" w:cs="Times New Roman"/>
                <w:b/>
                <w:sz w:val="24"/>
                <w:szCs w:val="24"/>
              </w:rPr>
            </w:pPr>
            <w:r w:rsidRPr="00C63E55">
              <w:rPr>
                <w:rFonts w:ascii="Times New Roman" w:hAnsi="Times New Roman" w:cs="Times New Roman"/>
                <w:b/>
                <w:sz w:val="24"/>
                <w:szCs w:val="24"/>
              </w:rPr>
              <w:t>Rating on enforcing the law</w:t>
            </w:r>
          </w:p>
        </w:tc>
      </w:tr>
      <w:tr w:rsidR="00A25717" w:rsidTr="00BF529E">
        <w:tc>
          <w:tcPr>
            <w:tcW w:w="3078" w:type="dxa"/>
            <w:tcBorders>
              <w:top w:val="single" w:sz="4" w:space="0" w:color="auto"/>
            </w:tcBorders>
          </w:tcPr>
          <w:p w:rsidR="00A25717" w:rsidRDefault="00A25717" w:rsidP="00BF529E">
            <w:pPr>
              <w:spacing w:after="100" w:afterAutospacing="1"/>
              <w:rPr>
                <w:rFonts w:ascii="Times New Roman" w:hAnsi="Times New Roman" w:cs="Times New Roman"/>
                <w:sz w:val="24"/>
                <w:szCs w:val="24"/>
              </w:rPr>
            </w:pPr>
            <w:r>
              <w:rPr>
                <w:rFonts w:ascii="Times New Roman" w:hAnsi="Times New Roman" w:cs="Times New Roman"/>
                <w:sz w:val="24"/>
                <w:szCs w:val="24"/>
              </w:rPr>
              <w:t>Support the war on drugs</w:t>
            </w:r>
          </w:p>
        </w:tc>
        <w:tc>
          <w:tcPr>
            <w:tcW w:w="2166" w:type="dxa"/>
            <w:tcBorders>
              <w:top w:val="single" w:sz="4" w:space="0" w:color="auto"/>
            </w:tcBorders>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1.000</w:t>
            </w:r>
          </w:p>
        </w:tc>
        <w:tc>
          <w:tcPr>
            <w:tcW w:w="2166" w:type="dxa"/>
            <w:tcBorders>
              <w:top w:val="single" w:sz="4" w:space="0" w:color="auto"/>
            </w:tcBorders>
          </w:tcPr>
          <w:p w:rsidR="00A25717" w:rsidRDefault="00A25717" w:rsidP="00BF529E">
            <w:pPr>
              <w:spacing w:after="100" w:afterAutospacing="1"/>
              <w:jc w:val="center"/>
              <w:rPr>
                <w:rFonts w:ascii="Times New Roman" w:hAnsi="Times New Roman" w:cs="Times New Roman"/>
                <w:sz w:val="24"/>
                <w:szCs w:val="24"/>
              </w:rPr>
            </w:pPr>
          </w:p>
        </w:tc>
        <w:tc>
          <w:tcPr>
            <w:tcW w:w="2166" w:type="dxa"/>
            <w:tcBorders>
              <w:top w:val="single" w:sz="4" w:space="0" w:color="auto"/>
            </w:tcBorders>
          </w:tcPr>
          <w:p w:rsidR="00A25717" w:rsidRDefault="00A25717" w:rsidP="00BF529E">
            <w:pPr>
              <w:spacing w:after="100" w:afterAutospacing="1"/>
              <w:jc w:val="center"/>
              <w:rPr>
                <w:rFonts w:ascii="Times New Roman" w:hAnsi="Times New Roman" w:cs="Times New Roman"/>
                <w:sz w:val="24"/>
                <w:szCs w:val="24"/>
              </w:rPr>
            </w:pPr>
          </w:p>
        </w:tc>
      </w:tr>
      <w:tr w:rsidR="00A25717" w:rsidTr="00BF529E">
        <w:trPr>
          <w:trHeight w:val="459"/>
        </w:trPr>
        <w:tc>
          <w:tcPr>
            <w:tcW w:w="3078" w:type="dxa"/>
          </w:tcPr>
          <w:p w:rsidR="00A25717" w:rsidRDefault="00A25717" w:rsidP="00BF529E">
            <w:pPr>
              <w:spacing w:after="100" w:afterAutospacing="1"/>
              <w:rPr>
                <w:rFonts w:ascii="Times New Roman" w:hAnsi="Times New Roman" w:cs="Times New Roman"/>
                <w:sz w:val="24"/>
                <w:szCs w:val="24"/>
              </w:rPr>
            </w:pPr>
          </w:p>
        </w:tc>
        <w:tc>
          <w:tcPr>
            <w:tcW w:w="2166" w:type="dxa"/>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(0.000)</w:t>
            </w:r>
          </w:p>
        </w:tc>
        <w:tc>
          <w:tcPr>
            <w:tcW w:w="2166" w:type="dxa"/>
          </w:tcPr>
          <w:p w:rsidR="00A25717" w:rsidRDefault="00A25717" w:rsidP="00BF529E">
            <w:pPr>
              <w:spacing w:after="100" w:afterAutospacing="1"/>
              <w:jc w:val="center"/>
              <w:rPr>
                <w:rFonts w:ascii="Times New Roman" w:hAnsi="Times New Roman" w:cs="Times New Roman"/>
                <w:sz w:val="24"/>
                <w:szCs w:val="24"/>
              </w:rPr>
            </w:pPr>
          </w:p>
        </w:tc>
        <w:tc>
          <w:tcPr>
            <w:tcW w:w="2166" w:type="dxa"/>
          </w:tcPr>
          <w:p w:rsidR="00A25717" w:rsidRDefault="00A25717" w:rsidP="00BF529E">
            <w:pPr>
              <w:spacing w:after="100" w:afterAutospacing="1"/>
              <w:jc w:val="center"/>
              <w:rPr>
                <w:rFonts w:ascii="Times New Roman" w:hAnsi="Times New Roman" w:cs="Times New Roman"/>
                <w:sz w:val="24"/>
                <w:szCs w:val="24"/>
              </w:rPr>
            </w:pPr>
          </w:p>
        </w:tc>
      </w:tr>
      <w:tr w:rsidR="00A25717" w:rsidTr="00BF529E">
        <w:tc>
          <w:tcPr>
            <w:tcW w:w="3078" w:type="dxa"/>
          </w:tcPr>
          <w:p w:rsidR="00A25717" w:rsidRDefault="00A25717" w:rsidP="00BF529E">
            <w:pPr>
              <w:spacing w:after="100" w:afterAutospacing="1"/>
              <w:rPr>
                <w:rFonts w:ascii="Times New Roman" w:hAnsi="Times New Roman" w:cs="Times New Roman"/>
                <w:sz w:val="24"/>
                <w:szCs w:val="24"/>
              </w:rPr>
            </w:pPr>
            <w:r>
              <w:rPr>
                <w:rFonts w:ascii="Times New Roman" w:hAnsi="Times New Roman" w:cs="Times New Roman"/>
                <w:sz w:val="24"/>
                <w:szCs w:val="24"/>
              </w:rPr>
              <w:t>Rating on crime policy</w:t>
            </w:r>
          </w:p>
        </w:tc>
        <w:tc>
          <w:tcPr>
            <w:tcW w:w="2166" w:type="dxa"/>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0.228</w:t>
            </w:r>
          </w:p>
        </w:tc>
        <w:tc>
          <w:tcPr>
            <w:tcW w:w="2166" w:type="dxa"/>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1.000</w:t>
            </w:r>
          </w:p>
        </w:tc>
        <w:tc>
          <w:tcPr>
            <w:tcW w:w="2166" w:type="dxa"/>
          </w:tcPr>
          <w:p w:rsidR="00A25717" w:rsidRDefault="00A25717" w:rsidP="00BF529E">
            <w:pPr>
              <w:spacing w:after="100" w:afterAutospacing="1"/>
              <w:jc w:val="center"/>
              <w:rPr>
                <w:rFonts w:ascii="Times New Roman" w:hAnsi="Times New Roman" w:cs="Times New Roman"/>
                <w:sz w:val="24"/>
                <w:szCs w:val="24"/>
              </w:rPr>
            </w:pPr>
          </w:p>
        </w:tc>
      </w:tr>
      <w:tr w:rsidR="00A25717" w:rsidTr="00BF529E">
        <w:trPr>
          <w:trHeight w:val="441"/>
        </w:trPr>
        <w:tc>
          <w:tcPr>
            <w:tcW w:w="3078" w:type="dxa"/>
          </w:tcPr>
          <w:p w:rsidR="00A25717" w:rsidRDefault="00A25717" w:rsidP="00BF529E">
            <w:pPr>
              <w:spacing w:after="100" w:afterAutospacing="1"/>
              <w:rPr>
                <w:rFonts w:ascii="Times New Roman" w:hAnsi="Times New Roman" w:cs="Times New Roman"/>
                <w:sz w:val="24"/>
                <w:szCs w:val="24"/>
              </w:rPr>
            </w:pPr>
          </w:p>
        </w:tc>
        <w:tc>
          <w:tcPr>
            <w:tcW w:w="2166" w:type="dxa"/>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(0.000)</w:t>
            </w:r>
          </w:p>
        </w:tc>
        <w:tc>
          <w:tcPr>
            <w:tcW w:w="2166" w:type="dxa"/>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(0.000)</w:t>
            </w:r>
          </w:p>
        </w:tc>
        <w:tc>
          <w:tcPr>
            <w:tcW w:w="2166" w:type="dxa"/>
          </w:tcPr>
          <w:p w:rsidR="00A25717" w:rsidRDefault="00A25717" w:rsidP="00BF529E">
            <w:pPr>
              <w:spacing w:after="100" w:afterAutospacing="1"/>
              <w:jc w:val="center"/>
              <w:rPr>
                <w:rFonts w:ascii="Times New Roman" w:hAnsi="Times New Roman" w:cs="Times New Roman"/>
                <w:sz w:val="24"/>
                <w:szCs w:val="24"/>
              </w:rPr>
            </w:pPr>
          </w:p>
        </w:tc>
      </w:tr>
      <w:tr w:rsidR="00A25717" w:rsidTr="008774BE">
        <w:tc>
          <w:tcPr>
            <w:tcW w:w="3078" w:type="dxa"/>
          </w:tcPr>
          <w:p w:rsidR="00A25717" w:rsidRDefault="00A25717" w:rsidP="00BF529E">
            <w:pPr>
              <w:spacing w:after="100" w:afterAutospacing="1"/>
              <w:rPr>
                <w:rFonts w:ascii="Times New Roman" w:hAnsi="Times New Roman" w:cs="Times New Roman"/>
                <w:sz w:val="24"/>
                <w:szCs w:val="24"/>
              </w:rPr>
            </w:pPr>
            <w:r>
              <w:rPr>
                <w:rFonts w:ascii="Times New Roman" w:hAnsi="Times New Roman" w:cs="Times New Roman"/>
                <w:sz w:val="24"/>
                <w:szCs w:val="24"/>
              </w:rPr>
              <w:t>Rating on enforcing the law</w:t>
            </w:r>
          </w:p>
        </w:tc>
        <w:tc>
          <w:tcPr>
            <w:tcW w:w="2166" w:type="dxa"/>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0.169</w:t>
            </w:r>
          </w:p>
        </w:tc>
        <w:tc>
          <w:tcPr>
            <w:tcW w:w="2166" w:type="dxa"/>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0.513</w:t>
            </w:r>
          </w:p>
        </w:tc>
        <w:tc>
          <w:tcPr>
            <w:tcW w:w="2166" w:type="dxa"/>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1.000</w:t>
            </w:r>
          </w:p>
        </w:tc>
      </w:tr>
      <w:tr w:rsidR="00A25717" w:rsidTr="008774BE">
        <w:tc>
          <w:tcPr>
            <w:tcW w:w="3078" w:type="dxa"/>
            <w:tcBorders>
              <w:bottom w:val="single" w:sz="4" w:space="0" w:color="auto"/>
            </w:tcBorders>
          </w:tcPr>
          <w:p w:rsidR="00A25717" w:rsidRDefault="00A25717" w:rsidP="00BF529E">
            <w:pPr>
              <w:spacing w:after="100" w:afterAutospacing="1"/>
              <w:rPr>
                <w:rFonts w:ascii="Times New Roman" w:hAnsi="Times New Roman" w:cs="Times New Roman"/>
                <w:sz w:val="24"/>
                <w:szCs w:val="24"/>
              </w:rPr>
            </w:pPr>
          </w:p>
        </w:tc>
        <w:tc>
          <w:tcPr>
            <w:tcW w:w="2166" w:type="dxa"/>
            <w:tcBorders>
              <w:bottom w:val="single" w:sz="4" w:space="0" w:color="auto"/>
            </w:tcBorders>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(0.000)</w:t>
            </w:r>
          </w:p>
        </w:tc>
        <w:tc>
          <w:tcPr>
            <w:tcW w:w="2166" w:type="dxa"/>
            <w:tcBorders>
              <w:bottom w:val="single" w:sz="4" w:space="0" w:color="auto"/>
            </w:tcBorders>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(0.000)</w:t>
            </w:r>
          </w:p>
        </w:tc>
        <w:tc>
          <w:tcPr>
            <w:tcW w:w="2166" w:type="dxa"/>
            <w:tcBorders>
              <w:bottom w:val="single" w:sz="4" w:space="0" w:color="auto"/>
            </w:tcBorders>
          </w:tcPr>
          <w:p w:rsidR="00A25717" w:rsidRDefault="00A25717" w:rsidP="00BF529E">
            <w:pPr>
              <w:spacing w:after="100" w:afterAutospacing="1"/>
              <w:jc w:val="center"/>
              <w:rPr>
                <w:rFonts w:ascii="Times New Roman" w:hAnsi="Times New Roman" w:cs="Times New Roman"/>
                <w:sz w:val="24"/>
                <w:szCs w:val="24"/>
              </w:rPr>
            </w:pPr>
            <w:r>
              <w:rPr>
                <w:rFonts w:ascii="Times New Roman" w:hAnsi="Times New Roman" w:cs="Times New Roman"/>
                <w:sz w:val="24"/>
                <w:szCs w:val="24"/>
              </w:rPr>
              <w:t>(0.000)</w:t>
            </w:r>
          </w:p>
        </w:tc>
      </w:tr>
    </w:tbl>
    <w:p w:rsidR="00380DDF" w:rsidRPr="005545E3" w:rsidRDefault="005545E3">
      <w:pPr>
        <w:spacing w:after="160" w:line="259" w:lineRule="auto"/>
        <w:rPr>
          <w:rFonts w:ascii="Times New Roman" w:hAnsi="Times New Roman"/>
          <w:sz w:val="24"/>
          <w:szCs w:val="24"/>
        </w:rPr>
      </w:pPr>
      <w:r w:rsidRPr="005545E3">
        <w:rPr>
          <w:rFonts w:ascii="Times New Roman" w:hAnsi="Times New Roman"/>
          <w:sz w:val="24"/>
          <w:szCs w:val="24"/>
        </w:rPr>
        <w:t>P-values in parentheses</w:t>
      </w:r>
    </w:p>
    <w:p w:rsidR="002B09FE" w:rsidRDefault="002B09FE">
      <w:pPr>
        <w:spacing w:after="160" w:line="259" w:lineRule="auto"/>
        <w:rPr>
          <w:rFonts w:ascii="Times New Roman" w:hAnsi="Times New Roman"/>
          <w:b/>
          <w:sz w:val="24"/>
          <w:szCs w:val="24"/>
        </w:rPr>
      </w:pPr>
    </w:p>
    <w:p w:rsidR="00452F1B" w:rsidRPr="00CB6834" w:rsidRDefault="00380DDF" w:rsidP="00452F1B">
      <w:pPr>
        <w:spacing w:after="160" w:line="259" w:lineRule="auto"/>
        <w:jc w:val="center"/>
        <w:rPr>
          <w:rFonts w:ascii="Times New Roman" w:hAnsi="Times New Roman"/>
          <w:b/>
          <w:sz w:val="24"/>
          <w:szCs w:val="24"/>
        </w:rPr>
      </w:pPr>
      <w:r>
        <w:rPr>
          <w:rFonts w:ascii="Times New Roman" w:hAnsi="Times New Roman"/>
          <w:b/>
          <w:sz w:val="24"/>
          <w:szCs w:val="24"/>
        </w:rPr>
        <w:br w:type="page"/>
      </w:r>
      <w:r w:rsidR="00452F1B" w:rsidRPr="00CB6834">
        <w:rPr>
          <w:rFonts w:ascii="Times New Roman" w:hAnsi="Times New Roman"/>
          <w:b/>
          <w:sz w:val="24"/>
          <w:szCs w:val="24"/>
        </w:rPr>
        <w:lastRenderedPageBreak/>
        <w:t>Table A</w:t>
      </w:r>
      <w:r w:rsidR="00452F1B">
        <w:rPr>
          <w:rFonts w:ascii="Times New Roman" w:hAnsi="Times New Roman"/>
          <w:b/>
          <w:sz w:val="24"/>
          <w:szCs w:val="24"/>
        </w:rPr>
        <w:t xml:space="preserve">9 </w:t>
      </w:r>
      <w:r w:rsidR="00452F1B" w:rsidRPr="004A1E93">
        <w:rPr>
          <w:rFonts w:ascii="Times New Roman" w:hAnsi="Times New Roman" w:cs="Times New Roman"/>
          <w:b/>
          <w:sz w:val="24"/>
          <w:szCs w:val="24"/>
        </w:rPr>
        <w:t>Ordered logit models of support for anti-drug campaign</w:t>
      </w:r>
      <w:r w:rsidR="00452F1B">
        <w:rPr>
          <w:rFonts w:ascii="Times New Roman" w:hAnsi="Times New Roman"/>
          <w:b/>
          <w:sz w:val="24"/>
          <w:szCs w:val="24"/>
        </w:rPr>
        <w:t xml:space="preserve"> with Barangay Fixed Effects</w:t>
      </w:r>
    </w:p>
    <w:tbl>
      <w:tblPr>
        <w:tblW w:w="5000" w:type="pct"/>
        <w:tblLook w:val="0000" w:firstRow="0" w:lastRow="0" w:firstColumn="0" w:lastColumn="0" w:noHBand="0" w:noVBand="0"/>
      </w:tblPr>
      <w:tblGrid>
        <w:gridCol w:w="4600"/>
        <w:gridCol w:w="2322"/>
        <w:gridCol w:w="2320"/>
      </w:tblGrid>
      <w:tr w:rsidR="00FE1B82" w:rsidRPr="00D24A5D" w:rsidTr="00FE1B82">
        <w:tc>
          <w:tcPr>
            <w:tcW w:w="2489" w:type="pct"/>
            <w:tcBorders>
              <w:top w:val="single" w:sz="4" w:space="0" w:color="auto"/>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single" w:sz="4" w:space="0" w:color="auto"/>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r w:rsidRPr="00D24A5D">
              <w:rPr>
                <w:rFonts w:ascii="Times New Roman" w:hAnsi="Times New Roman" w:cs="Times New Roman"/>
                <w:sz w:val="24"/>
                <w:szCs w:val="24"/>
              </w:rPr>
              <w:t>)</w:t>
            </w:r>
          </w:p>
        </w:tc>
        <w:tc>
          <w:tcPr>
            <w:tcW w:w="1255" w:type="pct"/>
            <w:tcBorders>
              <w:top w:val="single" w:sz="4" w:space="0" w:color="auto"/>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w:t>
            </w:r>
            <w:r>
              <w:rPr>
                <w:rFonts w:ascii="Times New Roman" w:hAnsi="Times New Roman" w:cs="Times New Roman"/>
                <w:sz w:val="24"/>
                <w:szCs w:val="24"/>
              </w:rPr>
              <w:t>2</w:t>
            </w:r>
            <w:r w:rsidRPr="00D24A5D">
              <w:rPr>
                <w:rFonts w:ascii="Times New Roman" w:hAnsi="Times New Roman" w:cs="Times New Roman"/>
                <w:sz w:val="24"/>
                <w:szCs w:val="24"/>
              </w:rPr>
              <w:t>)</w:t>
            </w:r>
          </w:p>
        </w:tc>
      </w:tr>
      <w:tr w:rsidR="00FE1B82" w:rsidRPr="00D24A5D" w:rsidTr="00FE1B82">
        <w:tc>
          <w:tcPr>
            <w:tcW w:w="2489" w:type="pct"/>
            <w:tcBorders>
              <w:top w:val="single" w:sz="4" w:space="0" w:color="auto"/>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single" w:sz="4" w:space="0" w:color="auto"/>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single" w:sz="4" w:space="0" w:color="auto"/>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Populist attitudes</w:t>
            </w: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1.280</w:t>
            </w:r>
            <w:r w:rsidRPr="00D24A5D">
              <w:rPr>
                <w:rFonts w:ascii="Times New Roman" w:hAnsi="Times New Roman" w:cs="Times New Roman"/>
                <w:sz w:val="24"/>
                <w:szCs w:val="24"/>
                <w:vertAlign w:val="superscript"/>
              </w:rPr>
              <w:t>**</w:t>
            </w: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1.198</w:t>
            </w:r>
            <w:r w:rsidRPr="00D24A5D">
              <w:rPr>
                <w:rFonts w:ascii="Times New Roman" w:hAnsi="Times New Roman" w:cs="Times New Roman"/>
                <w:sz w:val="24"/>
                <w:szCs w:val="24"/>
                <w:vertAlign w:val="superscript"/>
              </w:rPr>
              <w:t>*</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(0.647)</w:t>
            </w: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(0.658)</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r w:rsidRPr="00D24A5D">
              <w:rPr>
                <w:rFonts w:ascii="Times New Roman" w:hAnsi="Times New Roman" w:cs="Times New Roman"/>
                <w:sz w:val="24"/>
                <w:szCs w:val="24"/>
              </w:rPr>
              <w:t>Charismatic leadership</w:t>
            </w: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0.453</w:t>
            </w:r>
            <w:r w:rsidRPr="00D24A5D">
              <w:rPr>
                <w:rFonts w:ascii="Times New Roman" w:hAnsi="Times New Roman" w:cs="Times New Roman"/>
                <w:sz w:val="24"/>
                <w:szCs w:val="24"/>
                <w:vertAlign w:val="superscript"/>
              </w:rPr>
              <w:t>***</w:t>
            </w: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0.461</w:t>
            </w:r>
            <w:r w:rsidRPr="00D24A5D">
              <w:rPr>
                <w:rFonts w:ascii="Times New Roman" w:hAnsi="Times New Roman" w:cs="Times New Roman"/>
                <w:sz w:val="24"/>
                <w:szCs w:val="24"/>
                <w:vertAlign w:val="superscript"/>
              </w:rPr>
              <w:t>***</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(0.143)</w:t>
            </w: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(0.142)</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Educational a</w:t>
            </w:r>
            <w:r w:rsidRPr="00D24A5D">
              <w:rPr>
                <w:rFonts w:ascii="Times New Roman" w:hAnsi="Times New Roman" w:cs="Times New Roman"/>
                <w:sz w:val="24"/>
                <w:szCs w:val="24"/>
              </w:rPr>
              <w:t>ttainment</w:t>
            </w: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0.0367</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(0.0325)</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r w:rsidRPr="00D24A5D">
              <w:rPr>
                <w:rFonts w:ascii="Times New Roman" w:hAnsi="Times New Roman" w:cs="Times New Roman"/>
                <w:sz w:val="24"/>
                <w:szCs w:val="24"/>
              </w:rPr>
              <w:t>Socio-economic class</w:t>
            </w: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0.207</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(0.248)</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r w:rsidRPr="00D24A5D">
              <w:rPr>
                <w:rFonts w:ascii="Times New Roman" w:hAnsi="Times New Roman" w:cs="Times New Roman"/>
                <w:sz w:val="24"/>
                <w:szCs w:val="24"/>
              </w:rPr>
              <w:t>Age Cohort</w:t>
            </w: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0.0688</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(0.0462)</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r w:rsidRPr="00D24A5D">
              <w:rPr>
                <w:rFonts w:ascii="Times New Roman" w:hAnsi="Times New Roman" w:cs="Times New Roman"/>
                <w:sz w:val="24"/>
                <w:szCs w:val="24"/>
              </w:rPr>
              <w:t>Woman</w:t>
            </w: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-0.507</w:t>
            </w:r>
            <w:r w:rsidRPr="00D24A5D">
              <w:rPr>
                <w:rFonts w:ascii="Times New Roman" w:hAnsi="Times New Roman" w:cs="Times New Roman"/>
                <w:sz w:val="24"/>
                <w:szCs w:val="24"/>
                <w:vertAlign w:val="superscript"/>
              </w:rPr>
              <w:t>***</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(0.113)</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r w:rsidRPr="00D24A5D">
              <w:rPr>
                <w:rFonts w:ascii="Times New Roman" w:hAnsi="Times New Roman" w:cs="Times New Roman"/>
                <w:sz w:val="24"/>
                <w:szCs w:val="24"/>
              </w:rPr>
              <w:t>Barangay fixed effects</w:t>
            </w: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Yes</w:t>
            </w: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Yes</w:t>
            </w:r>
          </w:p>
        </w:tc>
      </w:tr>
      <w:tr w:rsidR="00FE1B82" w:rsidRPr="00D24A5D" w:rsidTr="00FE1B82">
        <w:tc>
          <w:tcPr>
            <w:tcW w:w="2489" w:type="pct"/>
            <w:tcBorders>
              <w:top w:val="nil"/>
              <w:left w:val="nil"/>
              <w:bottom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p>
        </w:tc>
      </w:tr>
      <w:tr w:rsidR="00FE1B82" w:rsidRPr="00D24A5D" w:rsidTr="00FE1B82">
        <w:tc>
          <w:tcPr>
            <w:tcW w:w="2489" w:type="pct"/>
            <w:tcBorders>
              <w:top w:val="nil"/>
              <w:left w:val="nil"/>
              <w:bottom w:val="single" w:sz="4" w:space="0" w:color="auto"/>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r w:rsidRPr="00D24A5D">
              <w:rPr>
                <w:rFonts w:ascii="Times New Roman" w:hAnsi="Times New Roman" w:cs="Times New Roman"/>
                <w:sz w:val="24"/>
                <w:szCs w:val="24"/>
              </w:rPr>
              <w:t>Year fixed effects</w:t>
            </w:r>
          </w:p>
        </w:tc>
        <w:tc>
          <w:tcPr>
            <w:tcW w:w="1256" w:type="pct"/>
            <w:tcBorders>
              <w:top w:val="nil"/>
              <w:left w:val="nil"/>
              <w:bottom w:val="single" w:sz="4" w:space="0" w:color="auto"/>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Yes</w:t>
            </w:r>
          </w:p>
        </w:tc>
        <w:tc>
          <w:tcPr>
            <w:tcW w:w="1255" w:type="pct"/>
            <w:tcBorders>
              <w:top w:val="nil"/>
              <w:left w:val="nil"/>
              <w:bottom w:val="single" w:sz="4" w:space="0" w:color="auto"/>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Yes</w:t>
            </w:r>
          </w:p>
        </w:tc>
      </w:tr>
      <w:tr w:rsidR="00FE1B82" w:rsidRPr="00D24A5D" w:rsidTr="00FE1B82">
        <w:tc>
          <w:tcPr>
            <w:tcW w:w="2489" w:type="pct"/>
            <w:tcBorders>
              <w:top w:val="single" w:sz="4" w:space="0" w:color="auto"/>
              <w:left w:val="nil"/>
              <w:right w:val="nil"/>
            </w:tcBorders>
          </w:tcPr>
          <w:p w:rsidR="00FE1B82" w:rsidRPr="00D24A5D" w:rsidRDefault="00FE1B82" w:rsidP="00FE1B82">
            <w:pPr>
              <w:widowControl w:val="0"/>
              <w:autoSpaceDE w:val="0"/>
              <w:autoSpaceDN w:val="0"/>
              <w:adjustRightInd w:val="0"/>
              <w:rPr>
                <w:rFonts w:ascii="Times New Roman" w:hAnsi="Times New Roman" w:cs="Times New Roman"/>
                <w:sz w:val="24"/>
                <w:szCs w:val="24"/>
              </w:rPr>
            </w:pPr>
            <w:r w:rsidRPr="00D24A5D">
              <w:rPr>
                <w:rFonts w:ascii="Times New Roman" w:hAnsi="Times New Roman" w:cs="Times New Roman"/>
                <w:sz w:val="24"/>
                <w:szCs w:val="24"/>
              </w:rPr>
              <w:t>Observations</w:t>
            </w:r>
          </w:p>
        </w:tc>
        <w:tc>
          <w:tcPr>
            <w:tcW w:w="1256" w:type="pct"/>
            <w:tcBorders>
              <w:top w:val="single" w:sz="4" w:space="0" w:color="auto"/>
              <w:left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1,789</w:t>
            </w:r>
          </w:p>
        </w:tc>
        <w:tc>
          <w:tcPr>
            <w:tcW w:w="1255" w:type="pct"/>
            <w:tcBorders>
              <w:top w:val="single" w:sz="4" w:space="0" w:color="auto"/>
              <w:left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sidRPr="00D24A5D">
              <w:rPr>
                <w:rFonts w:ascii="Times New Roman" w:hAnsi="Times New Roman" w:cs="Times New Roman"/>
                <w:sz w:val="24"/>
                <w:szCs w:val="24"/>
              </w:rPr>
              <w:t>1,789</w:t>
            </w:r>
          </w:p>
        </w:tc>
      </w:tr>
      <w:tr w:rsidR="00FE1B82" w:rsidRPr="00D24A5D" w:rsidTr="00FE1B82">
        <w:tc>
          <w:tcPr>
            <w:tcW w:w="2489" w:type="pct"/>
            <w:tcBorders>
              <w:top w:val="nil"/>
              <w:left w:val="nil"/>
              <w:bottom w:val="nil"/>
              <w:right w:val="nil"/>
            </w:tcBorders>
          </w:tcPr>
          <w:p w:rsidR="00FE1B82" w:rsidRDefault="00FE1B82" w:rsidP="00FE1B8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Wald </w:t>
            </w:r>
            <w:r>
              <w:rPr>
                <w:rFonts w:ascii="Calibri" w:hAnsi="Calibri" w:cs="Calibri"/>
                <w:sz w:val="24"/>
                <w:szCs w:val="24"/>
              </w:rPr>
              <w:t>χ</w:t>
            </w:r>
            <w:r w:rsidRPr="00D24A5D">
              <w:rPr>
                <w:rFonts w:ascii="Times New Roman" w:hAnsi="Times New Roman" w:cs="Times New Roman"/>
                <w:sz w:val="24"/>
                <w:szCs w:val="24"/>
                <w:vertAlign w:val="superscript"/>
              </w:rPr>
              <w:t>2</w:t>
            </w:r>
          </w:p>
        </w:tc>
        <w:tc>
          <w:tcPr>
            <w:tcW w:w="1256"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255" w:type="pct"/>
            <w:tcBorders>
              <w:top w:val="nil"/>
              <w:left w:val="nil"/>
              <w:bottom w:val="nil"/>
              <w:right w:val="nil"/>
            </w:tcBorders>
          </w:tcPr>
          <w:p w:rsidR="00FE1B82" w:rsidRPr="00D24A5D" w:rsidRDefault="00FE1B82" w:rsidP="00FE1B8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FE1B82" w:rsidRPr="00D24A5D" w:rsidTr="00FE1B82">
        <w:tc>
          <w:tcPr>
            <w:tcW w:w="2489" w:type="pct"/>
            <w:tcBorders>
              <w:top w:val="nil"/>
              <w:left w:val="nil"/>
              <w:bottom w:val="single" w:sz="4" w:space="0" w:color="auto"/>
              <w:right w:val="nil"/>
            </w:tcBorders>
          </w:tcPr>
          <w:p w:rsidR="00FE1B82" w:rsidRDefault="00FE1B82" w:rsidP="00FE1B8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Pseudo R</w:t>
            </w:r>
            <w:r w:rsidRPr="00D24A5D">
              <w:rPr>
                <w:rFonts w:ascii="Times New Roman" w:hAnsi="Times New Roman" w:cs="Times New Roman"/>
                <w:sz w:val="24"/>
                <w:szCs w:val="24"/>
                <w:vertAlign w:val="superscript"/>
              </w:rPr>
              <w:t>2</w:t>
            </w:r>
          </w:p>
        </w:tc>
        <w:tc>
          <w:tcPr>
            <w:tcW w:w="1256" w:type="pct"/>
            <w:tcBorders>
              <w:top w:val="nil"/>
              <w:left w:val="nil"/>
              <w:bottom w:val="single" w:sz="4" w:space="0" w:color="auto"/>
              <w:right w:val="nil"/>
            </w:tcBorders>
          </w:tcPr>
          <w:p w:rsidR="00FE1B82" w:rsidRDefault="00FE1B82" w:rsidP="00FE1B82">
            <w:pPr>
              <w:widowControl w:val="0"/>
              <w:autoSpaceDE w:val="0"/>
              <w:autoSpaceDN w:val="0"/>
              <w:adjustRightInd w:val="0"/>
              <w:jc w:val="center"/>
              <w:rPr>
                <w:rFonts w:ascii="Times New Roman" w:hAnsi="Times New Roman" w:cs="Times New Roman"/>
                <w:sz w:val="24"/>
                <w:szCs w:val="24"/>
              </w:rPr>
            </w:pPr>
            <w:r w:rsidRPr="00FE1B82">
              <w:rPr>
                <w:rFonts w:ascii="Times New Roman" w:hAnsi="Times New Roman" w:cs="Times New Roman"/>
                <w:sz w:val="24"/>
                <w:szCs w:val="24"/>
              </w:rPr>
              <w:t>0.1437</w:t>
            </w:r>
          </w:p>
        </w:tc>
        <w:tc>
          <w:tcPr>
            <w:tcW w:w="1255" w:type="pct"/>
            <w:tcBorders>
              <w:top w:val="nil"/>
              <w:left w:val="nil"/>
              <w:bottom w:val="single" w:sz="4" w:space="0" w:color="auto"/>
              <w:right w:val="nil"/>
            </w:tcBorders>
          </w:tcPr>
          <w:p w:rsidR="00FE1B82" w:rsidRDefault="00FE1B82" w:rsidP="00FE1B82">
            <w:pPr>
              <w:widowControl w:val="0"/>
              <w:autoSpaceDE w:val="0"/>
              <w:autoSpaceDN w:val="0"/>
              <w:adjustRightInd w:val="0"/>
              <w:jc w:val="center"/>
              <w:rPr>
                <w:rFonts w:ascii="Times New Roman" w:hAnsi="Times New Roman" w:cs="Times New Roman"/>
                <w:sz w:val="24"/>
                <w:szCs w:val="24"/>
              </w:rPr>
            </w:pPr>
            <w:r w:rsidRPr="00FE1B82">
              <w:rPr>
                <w:rFonts w:ascii="Times New Roman" w:hAnsi="Times New Roman" w:cs="Times New Roman"/>
                <w:sz w:val="24"/>
                <w:szCs w:val="24"/>
              </w:rPr>
              <w:t>0.1525</w:t>
            </w:r>
          </w:p>
        </w:tc>
      </w:tr>
    </w:tbl>
    <w:p w:rsidR="008774BE" w:rsidRDefault="008774BE" w:rsidP="008774BE">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Clustered standard errors in parentheses, </w:t>
      </w:r>
      <w:r>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&lt; 0.10, </w:t>
      </w:r>
      <w:r>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&lt; 0.05, </w:t>
      </w:r>
      <w:r>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&lt; 0.01</w:t>
      </w:r>
    </w:p>
    <w:p w:rsidR="00452F1B" w:rsidRDefault="00452F1B">
      <w:pPr>
        <w:spacing w:after="160" w:line="259" w:lineRule="auto"/>
        <w:rPr>
          <w:rFonts w:ascii="Times New Roman" w:hAnsi="Times New Roman"/>
          <w:b/>
          <w:sz w:val="24"/>
          <w:szCs w:val="24"/>
        </w:rPr>
      </w:pPr>
    </w:p>
    <w:p w:rsidR="00FE1B82" w:rsidRDefault="00FE1B82">
      <w:pPr>
        <w:spacing w:after="160" w:line="259" w:lineRule="auto"/>
        <w:rPr>
          <w:rFonts w:ascii="Times New Roman" w:hAnsi="Times New Roman"/>
          <w:b/>
          <w:sz w:val="24"/>
          <w:szCs w:val="24"/>
        </w:rPr>
      </w:pPr>
      <w:r>
        <w:rPr>
          <w:rFonts w:ascii="Times New Roman" w:hAnsi="Times New Roman"/>
          <w:b/>
          <w:sz w:val="24"/>
          <w:szCs w:val="24"/>
        </w:rPr>
        <w:br w:type="page"/>
      </w:r>
    </w:p>
    <w:p w:rsidR="00A826F7" w:rsidRDefault="00452F1B" w:rsidP="00A826F7">
      <w:pPr>
        <w:spacing w:after="160" w:line="259" w:lineRule="auto"/>
        <w:jc w:val="center"/>
        <w:rPr>
          <w:rFonts w:ascii="Times New Roman" w:hAnsi="Times New Roman"/>
          <w:b/>
          <w:sz w:val="24"/>
          <w:szCs w:val="24"/>
        </w:rPr>
      </w:pPr>
      <w:r w:rsidRPr="00CB6834">
        <w:rPr>
          <w:rFonts w:ascii="Times New Roman" w:hAnsi="Times New Roman"/>
          <w:b/>
          <w:sz w:val="24"/>
          <w:szCs w:val="24"/>
        </w:rPr>
        <w:lastRenderedPageBreak/>
        <w:t>Table A</w:t>
      </w:r>
      <w:r>
        <w:rPr>
          <w:rFonts w:ascii="Times New Roman" w:hAnsi="Times New Roman"/>
          <w:b/>
          <w:sz w:val="24"/>
          <w:szCs w:val="24"/>
        </w:rPr>
        <w:t>10</w:t>
      </w:r>
      <w:r w:rsidRPr="00CB6834">
        <w:rPr>
          <w:rFonts w:ascii="Times New Roman" w:hAnsi="Times New Roman"/>
          <w:b/>
          <w:sz w:val="24"/>
          <w:szCs w:val="24"/>
        </w:rPr>
        <w:t xml:space="preserve"> </w:t>
      </w:r>
      <w:r>
        <w:rPr>
          <w:rFonts w:ascii="Times New Roman" w:hAnsi="Times New Roman"/>
          <w:b/>
          <w:sz w:val="24"/>
          <w:szCs w:val="24"/>
        </w:rPr>
        <w:t xml:space="preserve">OLS </w:t>
      </w:r>
      <w:r w:rsidRPr="004A1E93">
        <w:rPr>
          <w:rFonts w:ascii="Times New Roman" w:hAnsi="Times New Roman" w:cs="Times New Roman"/>
          <w:b/>
          <w:sz w:val="24"/>
          <w:szCs w:val="24"/>
        </w:rPr>
        <w:t>models of support for anti-drug campaign</w:t>
      </w:r>
    </w:p>
    <w:tbl>
      <w:tblPr>
        <w:tblW w:w="5000" w:type="pct"/>
        <w:tblLook w:val="0000" w:firstRow="0" w:lastRow="0" w:firstColumn="0" w:lastColumn="0" w:noHBand="0" w:noVBand="0"/>
      </w:tblPr>
      <w:tblGrid>
        <w:gridCol w:w="3638"/>
        <w:gridCol w:w="2802"/>
        <w:gridCol w:w="2802"/>
      </w:tblGrid>
      <w:tr w:rsidR="00A826F7" w:rsidTr="00A826F7">
        <w:tc>
          <w:tcPr>
            <w:tcW w:w="1968" w:type="pct"/>
            <w:tcBorders>
              <w:top w:val="single" w:sz="4" w:space="0" w:color="auto"/>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single" w:sz="4" w:space="0" w:color="auto"/>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516" w:type="pct"/>
            <w:tcBorders>
              <w:top w:val="single" w:sz="4" w:space="0" w:color="auto"/>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A826F7" w:rsidTr="00A826F7">
        <w:tc>
          <w:tcPr>
            <w:tcW w:w="1968" w:type="pct"/>
            <w:tcBorders>
              <w:top w:val="single" w:sz="4" w:space="0" w:color="auto"/>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Populist attitudes</w:t>
            </w:r>
          </w:p>
        </w:tc>
        <w:tc>
          <w:tcPr>
            <w:tcW w:w="1516" w:type="pct"/>
            <w:tcBorders>
              <w:top w:val="single" w:sz="4" w:space="0" w:color="auto"/>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0.377</w:t>
            </w:r>
            <w:r>
              <w:rPr>
                <w:rFonts w:ascii="Times New Roman" w:hAnsi="Times New Roman" w:cs="Times New Roman"/>
                <w:sz w:val="24"/>
                <w:szCs w:val="24"/>
                <w:vertAlign w:val="superscript"/>
              </w:rPr>
              <w:t>**</w:t>
            </w:r>
          </w:p>
        </w:tc>
        <w:tc>
          <w:tcPr>
            <w:tcW w:w="1516" w:type="pct"/>
            <w:tcBorders>
              <w:top w:val="single" w:sz="4" w:space="0" w:color="auto"/>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0.355</w:t>
            </w:r>
            <w:r>
              <w:rPr>
                <w:rFonts w:ascii="Times New Roman" w:hAnsi="Times New Roman" w:cs="Times New Roman"/>
                <w:sz w:val="24"/>
                <w:szCs w:val="24"/>
                <w:vertAlign w:val="superscript"/>
              </w:rPr>
              <w:t>*</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(0.190)</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(0.191)</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Charismatic leadership</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0.132</w:t>
            </w:r>
            <w:r>
              <w:rPr>
                <w:rFonts w:ascii="Times New Roman" w:hAnsi="Times New Roman" w:cs="Times New Roman"/>
                <w:sz w:val="24"/>
                <w:szCs w:val="24"/>
                <w:vertAlign w:val="superscript"/>
              </w:rPr>
              <w:t>***</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0.134</w:t>
            </w:r>
            <w:r>
              <w:rPr>
                <w:rFonts w:ascii="Times New Roman" w:hAnsi="Times New Roman" w:cs="Times New Roman"/>
                <w:sz w:val="24"/>
                <w:szCs w:val="24"/>
                <w:vertAlign w:val="superscript"/>
              </w:rPr>
              <w:t>***</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(0.0444)</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(0.0441)</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Educational attainment</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0.0142</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(0.0107)</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Socio-economic class</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-0.0110</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(0.0772)</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Age cohort</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0.0321</w:t>
            </w:r>
            <w:r>
              <w:rPr>
                <w:rFonts w:ascii="Times New Roman" w:hAnsi="Times New Roman" w:cs="Times New Roman"/>
                <w:sz w:val="24"/>
                <w:szCs w:val="24"/>
                <w:vertAlign w:val="superscript"/>
              </w:rPr>
              <w:t>**</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(0.0152)</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Woman</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-0.154</w:t>
            </w:r>
            <w:r>
              <w:rPr>
                <w:rFonts w:ascii="Times New Roman" w:hAnsi="Times New Roman" w:cs="Times New Roman"/>
                <w:sz w:val="24"/>
                <w:szCs w:val="24"/>
                <w:vertAlign w:val="superscript"/>
              </w:rPr>
              <w:t>***</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(0.0361)</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Area fixed effects</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Survey fixed effects</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p>
        </w:tc>
      </w:tr>
      <w:tr w:rsidR="00A826F7" w:rsidTr="00A826F7">
        <w:tc>
          <w:tcPr>
            <w:tcW w:w="1968" w:type="pct"/>
            <w:tcBorders>
              <w:top w:val="nil"/>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Constant</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3.879</w:t>
            </w:r>
            <w:r>
              <w:rPr>
                <w:rFonts w:ascii="Times New Roman" w:hAnsi="Times New Roman" w:cs="Times New Roman"/>
                <w:sz w:val="24"/>
                <w:szCs w:val="24"/>
                <w:vertAlign w:val="superscript"/>
              </w:rPr>
              <w:t>***</w:t>
            </w:r>
          </w:p>
        </w:tc>
        <w:tc>
          <w:tcPr>
            <w:tcW w:w="1516" w:type="pct"/>
            <w:tcBorders>
              <w:top w:val="nil"/>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3.785</w:t>
            </w:r>
            <w:r>
              <w:rPr>
                <w:rFonts w:ascii="Times New Roman" w:hAnsi="Times New Roman" w:cs="Times New Roman"/>
                <w:sz w:val="24"/>
                <w:szCs w:val="24"/>
                <w:vertAlign w:val="superscript"/>
              </w:rPr>
              <w:t>***</w:t>
            </w:r>
          </w:p>
        </w:tc>
      </w:tr>
      <w:tr w:rsidR="00A826F7" w:rsidTr="00A826F7">
        <w:tc>
          <w:tcPr>
            <w:tcW w:w="1968" w:type="pct"/>
            <w:tcBorders>
              <w:top w:val="nil"/>
              <w:left w:val="nil"/>
              <w:bottom w:val="single" w:sz="4" w:space="0" w:color="auto"/>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single" w:sz="4" w:space="0" w:color="auto"/>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(0.135)</w:t>
            </w:r>
          </w:p>
        </w:tc>
        <w:tc>
          <w:tcPr>
            <w:tcW w:w="1516" w:type="pct"/>
            <w:tcBorders>
              <w:top w:val="nil"/>
              <w:left w:val="nil"/>
              <w:bottom w:val="single" w:sz="4" w:space="0" w:color="auto"/>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(0.169)</w:t>
            </w:r>
          </w:p>
        </w:tc>
      </w:tr>
      <w:tr w:rsidR="00A826F7" w:rsidTr="00A826F7">
        <w:tc>
          <w:tcPr>
            <w:tcW w:w="1968" w:type="pct"/>
            <w:tcBorders>
              <w:top w:val="single" w:sz="4" w:space="0" w:color="auto"/>
              <w:left w:val="nil"/>
              <w:bottom w:val="nil"/>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Observations</w:t>
            </w:r>
          </w:p>
        </w:tc>
        <w:tc>
          <w:tcPr>
            <w:tcW w:w="1516" w:type="pct"/>
            <w:tcBorders>
              <w:top w:val="single" w:sz="4" w:space="0" w:color="auto"/>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1,789</w:t>
            </w:r>
          </w:p>
        </w:tc>
        <w:tc>
          <w:tcPr>
            <w:tcW w:w="1516" w:type="pct"/>
            <w:tcBorders>
              <w:top w:val="single" w:sz="4" w:space="0" w:color="auto"/>
              <w:left w:val="nil"/>
              <w:bottom w:val="nil"/>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1,789</w:t>
            </w:r>
          </w:p>
        </w:tc>
      </w:tr>
      <w:tr w:rsidR="00A826F7" w:rsidTr="00A826F7">
        <w:tc>
          <w:tcPr>
            <w:tcW w:w="1968" w:type="pct"/>
            <w:tcBorders>
              <w:top w:val="nil"/>
              <w:left w:val="nil"/>
              <w:bottom w:val="single" w:sz="4" w:space="0" w:color="auto"/>
              <w:right w:val="nil"/>
            </w:tcBorders>
          </w:tcPr>
          <w:p w:rsidR="00A826F7" w:rsidRDefault="00A826F7" w:rsidP="008774B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Adjusted </w:t>
            </w:r>
            <w:r>
              <w:rPr>
                <w:rFonts w:ascii="Times New Roman" w:hAnsi="Times New Roman" w:cs="Times New Roman"/>
                <w:i/>
                <w:iCs/>
                <w:sz w:val="24"/>
                <w:szCs w:val="24"/>
              </w:rPr>
              <w:t>R</w:t>
            </w:r>
            <w:r>
              <w:rPr>
                <w:rFonts w:ascii="Times New Roman" w:hAnsi="Times New Roman" w:cs="Times New Roman"/>
                <w:sz w:val="24"/>
                <w:szCs w:val="24"/>
                <w:vertAlign w:val="superscript"/>
              </w:rPr>
              <w:t>2</w:t>
            </w:r>
          </w:p>
        </w:tc>
        <w:tc>
          <w:tcPr>
            <w:tcW w:w="1516" w:type="pct"/>
            <w:tcBorders>
              <w:top w:val="nil"/>
              <w:left w:val="nil"/>
              <w:bottom w:val="single" w:sz="4" w:space="0" w:color="auto"/>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0.031</w:t>
            </w:r>
          </w:p>
        </w:tc>
        <w:tc>
          <w:tcPr>
            <w:tcW w:w="1516" w:type="pct"/>
            <w:tcBorders>
              <w:top w:val="nil"/>
              <w:left w:val="nil"/>
              <w:bottom w:val="single" w:sz="4" w:space="0" w:color="auto"/>
              <w:right w:val="nil"/>
            </w:tcBorders>
          </w:tcPr>
          <w:p w:rsidR="00A826F7" w:rsidRDefault="00A826F7" w:rsidP="008774BE">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0.043</w:t>
            </w:r>
          </w:p>
        </w:tc>
      </w:tr>
    </w:tbl>
    <w:p w:rsidR="00A826F7" w:rsidRDefault="008774BE" w:rsidP="00A826F7">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Clustered s</w:t>
      </w:r>
      <w:r w:rsidR="00A826F7">
        <w:rPr>
          <w:rFonts w:ascii="Times New Roman" w:hAnsi="Times New Roman" w:cs="Times New Roman"/>
          <w:sz w:val="20"/>
          <w:szCs w:val="20"/>
        </w:rPr>
        <w:t>tandard errors in parentheses</w:t>
      </w:r>
      <w:r>
        <w:rPr>
          <w:rFonts w:ascii="Times New Roman" w:hAnsi="Times New Roman" w:cs="Times New Roman"/>
          <w:sz w:val="20"/>
          <w:szCs w:val="20"/>
        </w:rPr>
        <w:t xml:space="preserve">, </w:t>
      </w:r>
      <w:r w:rsidR="00A826F7">
        <w:rPr>
          <w:rFonts w:ascii="Times New Roman" w:hAnsi="Times New Roman" w:cs="Times New Roman"/>
          <w:sz w:val="20"/>
          <w:szCs w:val="20"/>
          <w:vertAlign w:val="superscript"/>
        </w:rPr>
        <w:t>*</w:t>
      </w:r>
      <w:r w:rsidR="00A826F7">
        <w:rPr>
          <w:rFonts w:ascii="Times New Roman" w:hAnsi="Times New Roman" w:cs="Times New Roman"/>
          <w:sz w:val="20"/>
          <w:szCs w:val="20"/>
        </w:rPr>
        <w:t xml:space="preserve"> </w:t>
      </w:r>
      <w:r w:rsidR="00A826F7">
        <w:rPr>
          <w:rFonts w:ascii="Times New Roman" w:hAnsi="Times New Roman" w:cs="Times New Roman"/>
          <w:i/>
          <w:iCs/>
          <w:sz w:val="20"/>
          <w:szCs w:val="20"/>
        </w:rPr>
        <w:t>p</w:t>
      </w:r>
      <w:r w:rsidR="00A826F7">
        <w:rPr>
          <w:rFonts w:ascii="Times New Roman" w:hAnsi="Times New Roman" w:cs="Times New Roman"/>
          <w:sz w:val="20"/>
          <w:szCs w:val="20"/>
        </w:rPr>
        <w:t xml:space="preserve"> &lt; 0.10, </w:t>
      </w:r>
      <w:r w:rsidR="00A826F7">
        <w:rPr>
          <w:rFonts w:ascii="Times New Roman" w:hAnsi="Times New Roman" w:cs="Times New Roman"/>
          <w:sz w:val="20"/>
          <w:szCs w:val="20"/>
          <w:vertAlign w:val="superscript"/>
        </w:rPr>
        <w:t>**</w:t>
      </w:r>
      <w:r w:rsidR="00A826F7">
        <w:rPr>
          <w:rFonts w:ascii="Times New Roman" w:hAnsi="Times New Roman" w:cs="Times New Roman"/>
          <w:sz w:val="20"/>
          <w:szCs w:val="20"/>
        </w:rPr>
        <w:t xml:space="preserve"> </w:t>
      </w:r>
      <w:r w:rsidR="00A826F7">
        <w:rPr>
          <w:rFonts w:ascii="Times New Roman" w:hAnsi="Times New Roman" w:cs="Times New Roman"/>
          <w:i/>
          <w:iCs/>
          <w:sz w:val="20"/>
          <w:szCs w:val="20"/>
        </w:rPr>
        <w:t>p</w:t>
      </w:r>
      <w:r w:rsidR="00A826F7">
        <w:rPr>
          <w:rFonts w:ascii="Times New Roman" w:hAnsi="Times New Roman" w:cs="Times New Roman"/>
          <w:sz w:val="20"/>
          <w:szCs w:val="20"/>
        </w:rPr>
        <w:t xml:space="preserve"> &lt; 0.05, </w:t>
      </w:r>
      <w:r w:rsidR="00A826F7">
        <w:rPr>
          <w:rFonts w:ascii="Times New Roman" w:hAnsi="Times New Roman" w:cs="Times New Roman"/>
          <w:sz w:val="20"/>
          <w:szCs w:val="20"/>
          <w:vertAlign w:val="superscript"/>
        </w:rPr>
        <w:t>***</w:t>
      </w:r>
      <w:r w:rsidR="00A826F7">
        <w:rPr>
          <w:rFonts w:ascii="Times New Roman" w:hAnsi="Times New Roman" w:cs="Times New Roman"/>
          <w:sz w:val="20"/>
          <w:szCs w:val="20"/>
        </w:rPr>
        <w:t xml:space="preserve"> </w:t>
      </w:r>
      <w:r w:rsidR="00A826F7">
        <w:rPr>
          <w:rFonts w:ascii="Times New Roman" w:hAnsi="Times New Roman" w:cs="Times New Roman"/>
          <w:i/>
          <w:iCs/>
          <w:sz w:val="20"/>
          <w:szCs w:val="20"/>
        </w:rPr>
        <w:t>p</w:t>
      </w:r>
      <w:r w:rsidR="00A826F7">
        <w:rPr>
          <w:rFonts w:ascii="Times New Roman" w:hAnsi="Times New Roman" w:cs="Times New Roman"/>
          <w:sz w:val="20"/>
          <w:szCs w:val="20"/>
        </w:rPr>
        <w:t xml:space="preserve"> &lt; 0.01</w:t>
      </w:r>
    </w:p>
    <w:p w:rsidR="00452F1B" w:rsidRDefault="00452F1B">
      <w:pPr>
        <w:spacing w:after="160" w:line="259" w:lineRule="auto"/>
        <w:rPr>
          <w:rFonts w:ascii="Times New Roman" w:hAnsi="Times New Roman"/>
          <w:b/>
          <w:sz w:val="24"/>
          <w:szCs w:val="24"/>
        </w:rPr>
      </w:pPr>
    </w:p>
    <w:p w:rsidR="00A826F7" w:rsidRDefault="00A826F7">
      <w:pPr>
        <w:spacing w:after="160" w:line="259" w:lineRule="auto"/>
        <w:rPr>
          <w:rFonts w:ascii="Times New Roman" w:hAnsi="Times New Roman"/>
          <w:b/>
          <w:sz w:val="24"/>
          <w:szCs w:val="24"/>
        </w:rPr>
      </w:pPr>
      <w:r>
        <w:rPr>
          <w:rFonts w:ascii="Times New Roman" w:hAnsi="Times New Roman"/>
          <w:b/>
          <w:sz w:val="24"/>
          <w:szCs w:val="24"/>
        </w:rPr>
        <w:br w:type="page"/>
      </w:r>
    </w:p>
    <w:p w:rsidR="007E61A9" w:rsidRPr="00D300F0" w:rsidRDefault="00CB6834" w:rsidP="00D300F0">
      <w:pPr>
        <w:spacing w:after="160" w:line="259" w:lineRule="auto"/>
        <w:jc w:val="center"/>
        <w:rPr>
          <w:rFonts w:ascii="Times New Roman" w:hAnsi="Times New Roman"/>
          <w:b/>
          <w:sz w:val="24"/>
          <w:szCs w:val="24"/>
        </w:rPr>
      </w:pPr>
      <w:r w:rsidRPr="00CB6834">
        <w:rPr>
          <w:rFonts w:ascii="Times New Roman" w:hAnsi="Times New Roman"/>
          <w:b/>
          <w:sz w:val="24"/>
          <w:szCs w:val="24"/>
        </w:rPr>
        <w:lastRenderedPageBreak/>
        <w:t>Table A</w:t>
      </w:r>
      <w:r w:rsidR="00452F1B">
        <w:rPr>
          <w:rFonts w:ascii="Times New Roman" w:hAnsi="Times New Roman"/>
          <w:b/>
          <w:sz w:val="24"/>
          <w:szCs w:val="24"/>
        </w:rPr>
        <w:t>11</w:t>
      </w:r>
      <w:r w:rsidRPr="00CB6834">
        <w:rPr>
          <w:rFonts w:ascii="Times New Roman" w:hAnsi="Times New Roman"/>
          <w:b/>
          <w:sz w:val="24"/>
          <w:szCs w:val="24"/>
        </w:rPr>
        <w:t xml:space="preserve"> Ordered logit models of support for anti-drug campaign with varied charisma </w:t>
      </w:r>
      <w:r>
        <w:rPr>
          <w:rFonts w:ascii="Times New Roman" w:hAnsi="Times New Roman"/>
          <w:b/>
          <w:sz w:val="24"/>
          <w:szCs w:val="24"/>
        </w:rPr>
        <w:t>agreement</w:t>
      </w:r>
      <w:r w:rsidRPr="00CB6834">
        <w:rPr>
          <w:rFonts w:ascii="Times New Roman" w:hAnsi="Times New Roman"/>
          <w:b/>
          <w:sz w:val="24"/>
          <w:szCs w:val="24"/>
        </w:rPr>
        <w:t xml:space="preserve"> thresholds</w:t>
      </w:r>
    </w:p>
    <w:tbl>
      <w:tblPr>
        <w:tblW w:w="5000" w:type="pct"/>
        <w:tblLook w:val="0000" w:firstRow="0" w:lastRow="0" w:firstColumn="0" w:lastColumn="0" w:noHBand="0" w:noVBand="0"/>
      </w:tblPr>
      <w:tblGrid>
        <w:gridCol w:w="2629"/>
        <w:gridCol w:w="1653"/>
        <w:gridCol w:w="1653"/>
        <w:gridCol w:w="1653"/>
        <w:gridCol w:w="1654"/>
      </w:tblGrid>
      <w:tr w:rsidR="00D300F0" w:rsidTr="00D300F0">
        <w:tblPrEx>
          <w:tblCellMar>
            <w:top w:w="0" w:type="dxa"/>
            <w:bottom w:w="0" w:type="dxa"/>
          </w:tblCellMar>
        </w:tblPrEx>
        <w:tc>
          <w:tcPr>
            <w:tcW w:w="1422" w:type="pct"/>
            <w:tcBorders>
              <w:top w:val="single" w:sz="4" w:space="0" w:color="auto"/>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single" w:sz="4" w:space="0" w:color="auto"/>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894" w:type="pct"/>
            <w:tcBorders>
              <w:top w:val="single" w:sz="4" w:space="0" w:color="auto"/>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894" w:type="pct"/>
            <w:tcBorders>
              <w:top w:val="single" w:sz="4" w:space="0" w:color="auto"/>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895" w:type="pct"/>
            <w:tcBorders>
              <w:top w:val="single" w:sz="4" w:space="0" w:color="auto"/>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60 percent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70 percent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90 percent</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100 percent</w:t>
            </w:r>
          </w:p>
        </w:tc>
      </w:tr>
      <w:tr w:rsidR="00D300F0" w:rsidTr="00D300F0">
        <w:tblPrEx>
          <w:tblCellMar>
            <w:top w:w="0" w:type="dxa"/>
            <w:bottom w:w="0" w:type="dxa"/>
          </w:tblCellMar>
        </w:tblPrEx>
        <w:tc>
          <w:tcPr>
            <w:tcW w:w="1422" w:type="pct"/>
            <w:tcBorders>
              <w:top w:val="single" w:sz="4" w:space="0" w:color="auto"/>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single" w:sz="4" w:space="0" w:color="auto"/>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p>
        </w:tc>
        <w:tc>
          <w:tcPr>
            <w:tcW w:w="894" w:type="pct"/>
            <w:tcBorders>
              <w:top w:val="single" w:sz="4" w:space="0" w:color="auto"/>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p>
        </w:tc>
        <w:tc>
          <w:tcPr>
            <w:tcW w:w="894" w:type="pct"/>
            <w:tcBorders>
              <w:top w:val="single" w:sz="4" w:space="0" w:color="auto"/>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p>
        </w:tc>
        <w:tc>
          <w:tcPr>
            <w:tcW w:w="895" w:type="pct"/>
            <w:tcBorders>
              <w:top w:val="single" w:sz="4" w:space="0" w:color="auto"/>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Populist attitudes</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1.359</w:t>
            </w:r>
            <w:r>
              <w:rPr>
                <w:rFonts w:ascii="Times New Roman" w:hAnsi="Times New Roman" w:cs="Times New Roman"/>
                <w:sz w:val="24"/>
                <w:szCs w:val="24"/>
                <w:vertAlign w:val="superscript"/>
              </w:rPr>
              <w: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1.386</w:t>
            </w:r>
            <w:r>
              <w:rPr>
                <w:rFonts w:ascii="Times New Roman" w:hAnsi="Times New Roman" w:cs="Times New Roman"/>
                <w:sz w:val="24"/>
                <w:szCs w:val="24"/>
                <w:vertAlign w:val="superscript"/>
              </w:rPr>
              <w: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1.344</w:t>
            </w:r>
            <w:r>
              <w:rPr>
                <w:rFonts w:ascii="Times New Roman" w:hAnsi="Times New Roman" w:cs="Times New Roman"/>
                <w:sz w:val="24"/>
                <w:szCs w:val="24"/>
                <w:vertAlign w:val="superscript"/>
              </w:rPr>
              <w:t>**</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1.354</w:t>
            </w:r>
            <w:r>
              <w:rPr>
                <w:rFonts w:ascii="Times New Roman" w:hAnsi="Times New Roman" w:cs="Times New Roman"/>
                <w:sz w:val="24"/>
                <w:szCs w:val="24"/>
                <w:vertAlign w:val="superscript"/>
              </w:rPr>
              <w:t>**</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(0.560)</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(0.559)</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(0.546)</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(0.547)</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5"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r>
              <w:rPr>
                <w:rFonts w:ascii="Times New Roman" w:hAnsi="Times New Roman"/>
                <w:sz w:val="24"/>
                <w:szCs w:val="24"/>
              </w:rPr>
              <w:t>Charismatic leader</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0.380</w:t>
            </w:r>
            <w:r>
              <w:rPr>
                <w:rFonts w:ascii="Times New Roman" w:hAnsi="Times New Roman" w:cs="Times New Roman"/>
                <w:sz w:val="24"/>
                <w:szCs w:val="24"/>
                <w:vertAlign w:val="superscript"/>
              </w:rPr>
              <w: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0.371</w:t>
            </w:r>
            <w:r>
              <w:rPr>
                <w:rFonts w:ascii="Times New Roman" w:hAnsi="Times New Roman" w:cs="Times New Roman"/>
                <w:sz w:val="24"/>
                <w:szCs w:val="24"/>
                <w:vertAlign w:val="superscript"/>
              </w:rPr>
              <w: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0.304</w:t>
            </w:r>
            <w:r>
              <w:rPr>
                <w:rFonts w:ascii="Times New Roman" w:hAnsi="Times New Roman" w:cs="Times New Roman"/>
                <w:sz w:val="24"/>
                <w:szCs w:val="24"/>
                <w:vertAlign w:val="superscript"/>
              </w:rPr>
              <w:t>**</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0.199</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(0.111)</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(0.110)</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(0.149)</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(0.157)</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5"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Educational attainment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0.0303</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0.0312</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0.0332</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0.0347</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(0.0274)</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(0.0273)</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(0.0274)</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(0.0273)</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5"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Socio-economic class</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0.0435</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0.0151</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0.000483</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0.00216</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(0.224)</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(0.221)</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(0.222)</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(0.224)</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5"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Age cohort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0.0697</w:t>
            </w:r>
            <w:r>
              <w:rPr>
                <w:rFonts w:ascii="Times New Roman" w:hAnsi="Times New Roman" w:cs="Times New Roman"/>
                <w:sz w:val="24"/>
                <w:szCs w:val="24"/>
                <w:vertAlign w:val="superscript"/>
              </w:rPr>
              <w: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0.0734</w:t>
            </w:r>
            <w:r>
              <w:rPr>
                <w:rFonts w:ascii="Times New Roman" w:hAnsi="Times New Roman" w:cs="Times New Roman"/>
                <w:sz w:val="24"/>
                <w:szCs w:val="24"/>
                <w:vertAlign w:val="superscript"/>
              </w:rPr>
              <w: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0.0659</w:t>
            </w:r>
            <w:r>
              <w:rPr>
                <w:rFonts w:ascii="Times New Roman" w:hAnsi="Times New Roman" w:cs="Times New Roman"/>
                <w:sz w:val="24"/>
                <w:szCs w:val="24"/>
                <w:vertAlign w:val="superscript"/>
              </w:rPr>
              <w:t>*</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0.0658</w:t>
            </w:r>
            <w:r>
              <w:rPr>
                <w:rFonts w:ascii="Times New Roman" w:hAnsi="Times New Roman" w:cs="Times New Roman"/>
                <w:sz w:val="24"/>
                <w:szCs w:val="24"/>
                <w:vertAlign w:val="superscript"/>
              </w:rPr>
              <w:t>*</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(0.0387)</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(0.0388)</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(0.0383)</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(0.0385)</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5"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Woman</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-0.426</w:t>
            </w:r>
            <w:r>
              <w:rPr>
                <w:rFonts w:ascii="Times New Roman" w:hAnsi="Times New Roman" w:cs="Times New Roman"/>
                <w:sz w:val="24"/>
                <w:szCs w:val="24"/>
                <w:vertAlign w:val="superscript"/>
              </w:rPr>
              <w: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-0.427</w:t>
            </w:r>
            <w:r>
              <w:rPr>
                <w:rFonts w:ascii="Times New Roman" w:hAnsi="Times New Roman" w:cs="Times New Roman"/>
                <w:sz w:val="24"/>
                <w:szCs w:val="24"/>
                <w:vertAlign w:val="superscript"/>
              </w:rPr>
              <w:t>***</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-0.424</w:t>
            </w:r>
            <w:r>
              <w:rPr>
                <w:rFonts w:ascii="Times New Roman" w:hAnsi="Times New Roman" w:cs="Times New Roman"/>
                <w:sz w:val="24"/>
                <w:szCs w:val="24"/>
                <w:vertAlign w:val="superscript"/>
              </w:rPr>
              <w:t>***</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-0.425</w:t>
            </w:r>
            <w:r>
              <w:rPr>
                <w:rFonts w:ascii="Times New Roman" w:hAnsi="Times New Roman" w:cs="Times New Roman"/>
                <w:sz w:val="24"/>
                <w:szCs w:val="24"/>
                <w:vertAlign w:val="superscript"/>
              </w:rPr>
              <w:t>***</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(0.0923)</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(0.0923)</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(0.0927)</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(0.0931)</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5"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Area fixed effects</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p>
        </w:tc>
      </w:tr>
      <w:tr w:rsidR="00D300F0" w:rsidTr="00D300F0">
        <w:tblPrEx>
          <w:tblCellMar>
            <w:top w:w="0" w:type="dxa"/>
            <w:bottom w:w="0" w:type="dxa"/>
          </w:tblCellMar>
        </w:tblPrEx>
        <w:tc>
          <w:tcPr>
            <w:tcW w:w="1422" w:type="pct"/>
            <w:tcBorders>
              <w:top w:val="nil"/>
              <w:left w:val="nil"/>
              <w:bottom w:val="nil"/>
              <w:right w:val="nil"/>
            </w:tcBorders>
          </w:tcPr>
          <w:p w:rsidR="00D300F0" w:rsidRDefault="00D300F0" w:rsidP="00311B52">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Survey fixed effects</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894"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895" w:type="pct"/>
            <w:tcBorders>
              <w:top w:val="nil"/>
              <w:left w:val="nil"/>
              <w:bottom w:val="nil"/>
              <w:right w:val="nil"/>
            </w:tcBorders>
          </w:tcPr>
          <w:p w:rsidR="00D300F0" w:rsidRDefault="00D300F0" w:rsidP="00311B5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r>
      <w:tr w:rsidR="00D300F0" w:rsidTr="00D300F0">
        <w:tblPrEx>
          <w:tblCellMar>
            <w:top w:w="0" w:type="dxa"/>
            <w:bottom w:w="0" w:type="dxa"/>
          </w:tblCellMar>
        </w:tblPrEx>
        <w:tc>
          <w:tcPr>
            <w:tcW w:w="1422" w:type="pct"/>
            <w:tcBorders>
              <w:top w:val="single" w:sz="4" w:space="0" w:color="auto"/>
              <w:left w:val="nil"/>
              <w:right w:val="nil"/>
            </w:tcBorders>
          </w:tcPr>
          <w:p w:rsidR="00D300F0" w:rsidRPr="00D300F0" w:rsidRDefault="00D300F0" w:rsidP="00311B52">
            <w:pPr>
              <w:widowControl w:val="0"/>
              <w:autoSpaceDE w:val="0"/>
              <w:autoSpaceDN w:val="0"/>
              <w:adjustRightInd w:val="0"/>
              <w:rPr>
                <w:rFonts w:ascii="Times New Roman" w:hAnsi="Times New Roman" w:cs="Times New Roman"/>
                <w:sz w:val="24"/>
                <w:szCs w:val="24"/>
              </w:rPr>
            </w:pPr>
            <w:r w:rsidRPr="00D300F0">
              <w:rPr>
                <w:rFonts w:ascii="Times New Roman" w:hAnsi="Times New Roman" w:cs="Times New Roman"/>
                <w:sz w:val="24"/>
                <w:szCs w:val="24"/>
              </w:rPr>
              <w:t>Observations</w:t>
            </w:r>
          </w:p>
        </w:tc>
        <w:tc>
          <w:tcPr>
            <w:tcW w:w="894" w:type="pct"/>
            <w:tcBorders>
              <w:top w:val="single" w:sz="4" w:space="0" w:color="auto"/>
              <w:left w:val="nil"/>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1</w:t>
            </w:r>
            <w:r w:rsidRPr="00D300F0">
              <w:rPr>
                <w:rFonts w:ascii="Times New Roman" w:hAnsi="Times New Roman" w:cs="Times New Roman"/>
                <w:sz w:val="24"/>
                <w:szCs w:val="24"/>
              </w:rPr>
              <w:t>,</w:t>
            </w:r>
            <w:r w:rsidRPr="00D300F0">
              <w:rPr>
                <w:rFonts w:ascii="Times New Roman" w:hAnsi="Times New Roman" w:cs="Times New Roman"/>
                <w:sz w:val="24"/>
                <w:szCs w:val="24"/>
              </w:rPr>
              <w:t>789</w:t>
            </w:r>
          </w:p>
        </w:tc>
        <w:tc>
          <w:tcPr>
            <w:tcW w:w="894" w:type="pct"/>
            <w:tcBorders>
              <w:top w:val="single" w:sz="4" w:space="0" w:color="auto"/>
              <w:left w:val="nil"/>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1</w:t>
            </w:r>
            <w:r w:rsidRPr="00D300F0">
              <w:rPr>
                <w:rFonts w:ascii="Times New Roman" w:hAnsi="Times New Roman" w:cs="Times New Roman"/>
                <w:sz w:val="24"/>
                <w:szCs w:val="24"/>
              </w:rPr>
              <w:t>,</w:t>
            </w:r>
            <w:r w:rsidRPr="00D300F0">
              <w:rPr>
                <w:rFonts w:ascii="Times New Roman" w:hAnsi="Times New Roman" w:cs="Times New Roman"/>
                <w:sz w:val="24"/>
                <w:szCs w:val="24"/>
              </w:rPr>
              <w:t>789</w:t>
            </w:r>
          </w:p>
        </w:tc>
        <w:tc>
          <w:tcPr>
            <w:tcW w:w="894" w:type="pct"/>
            <w:tcBorders>
              <w:top w:val="single" w:sz="4" w:space="0" w:color="auto"/>
              <w:left w:val="nil"/>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1</w:t>
            </w:r>
            <w:r w:rsidRPr="00D300F0">
              <w:rPr>
                <w:rFonts w:ascii="Times New Roman" w:hAnsi="Times New Roman" w:cs="Times New Roman"/>
                <w:sz w:val="24"/>
                <w:szCs w:val="24"/>
              </w:rPr>
              <w:t>,</w:t>
            </w:r>
            <w:r w:rsidRPr="00D300F0">
              <w:rPr>
                <w:rFonts w:ascii="Times New Roman" w:hAnsi="Times New Roman" w:cs="Times New Roman"/>
                <w:sz w:val="24"/>
                <w:szCs w:val="24"/>
              </w:rPr>
              <w:t>789</w:t>
            </w:r>
          </w:p>
        </w:tc>
        <w:tc>
          <w:tcPr>
            <w:tcW w:w="895" w:type="pct"/>
            <w:tcBorders>
              <w:top w:val="single" w:sz="4" w:space="0" w:color="auto"/>
              <w:left w:val="nil"/>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1</w:t>
            </w:r>
            <w:r w:rsidRPr="00D300F0">
              <w:rPr>
                <w:rFonts w:ascii="Times New Roman" w:hAnsi="Times New Roman" w:cs="Times New Roman"/>
                <w:sz w:val="24"/>
                <w:szCs w:val="24"/>
              </w:rPr>
              <w:t>,</w:t>
            </w:r>
            <w:r w:rsidRPr="00D300F0">
              <w:rPr>
                <w:rFonts w:ascii="Times New Roman" w:hAnsi="Times New Roman" w:cs="Times New Roman"/>
                <w:sz w:val="24"/>
                <w:szCs w:val="24"/>
              </w:rPr>
              <w:t>789</w:t>
            </w:r>
          </w:p>
        </w:tc>
      </w:tr>
      <w:tr w:rsidR="00D300F0" w:rsidTr="00D300F0">
        <w:tblPrEx>
          <w:tblCellMar>
            <w:top w:w="0" w:type="dxa"/>
            <w:bottom w:w="0" w:type="dxa"/>
          </w:tblCellMar>
        </w:tblPrEx>
        <w:tc>
          <w:tcPr>
            <w:tcW w:w="1422" w:type="pct"/>
            <w:tcBorders>
              <w:top w:val="nil"/>
              <w:left w:val="nil"/>
              <w:right w:val="nil"/>
            </w:tcBorders>
          </w:tcPr>
          <w:p w:rsidR="00D300F0" w:rsidRPr="00D300F0" w:rsidRDefault="00D300F0" w:rsidP="00311B52">
            <w:pPr>
              <w:widowControl w:val="0"/>
              <w:autoSpaceDE w:val="0"/>
              <w:autoSpaceDN w:val="0"/>
              <w:adjustRightInd w:val="0"/>
              <w:rPr>
                <w:rFonts w:ascii="Times New Roman" w:hAnsi="Times New Roman" w:cs="Times New Roman"/>
                <w:sz w:val="24"/>
                <w:szCs w:val="24"/>
              </w:rPr>
            </w:pPr>
            <w:r w:rsidRPr="00D300F0">
              <w:rPr>
                <w:rFonts w:ascii="Times New Roman" w:hAnsi="Times New Roman" w:cs="Times New Roman"/>
                <w:sz w:val="24"/>
                <w:szCs w:val="24"/>
              </w:rPr>
              <w:t>Wald χ</w:t>
            </w:r>
            <w:r w:rsidRPr="00D300F0">
              <w:rPr>
                <w:rFonts w:ascii="Times New Roman" w:hAnsi="Times New Roman" w:cs="Times New Roman"/>
                <w:sz w:val="24"/>
                <w:szCs w:val="24"/>
                <w:vertAlign w:val="superscript"/>
              </w:rPr>
              <w:t>2</w:t>
            </w:r>
          </w:p>
        </w:tc>
        <w:tc>
          <w:tcPr>
            <w:tcW w:w="894" w:type="pct"/>
            <w:tcBorders>
              <w:top w:val="nil"/>
              <w:left w:val="nil"/>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92.13</w:t>
            </w:r>
          </w:p>
        </w:tc>
        <w:tc>
          <w:tcPr>
            <w:tcW w:w="894" w:type="pct"/>
            <w:tcBorders>
              <w:top w:val="nil"/>
              <w:left w:val="nil"/>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91.75</w:t>
            </w:r>
          </w:p>
        </w:tc>
        <w:tc>
          <w:tcPr>
            <w:tcW w:w="894" w:type="pct"/>
            <w:tcBorders>
              <w:top w:val="nil"/>
              <w:left w:val="nil"/>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82.66</w:t>
            </w:r>
          </w:p>
        </w:tc>
        <w:tc>
          <w:tcPr>
            <w:tcW w:w="895" w:type="pct"/>
            <w:tcBorders>
              <w:top w:val="nil"/>
              <w:left w:val="nil"/>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82.11</w:t>
            </w:r>
          </w:p>
        </w:tc>
      </w:tr>
      <w:tr w:rsidR="00D300F0" w:rsidTr="00D300F0">
        <w:tblPrEx>
          <w:tblCellMar>
            <w:top w:w="0" w:type="dxa"/>
            <w:bottom w:w="0" w:type="dxa"/>
          </w:tblCellMar>
        </w:tblPrEx>
        <w:tc>
          <w:tcPr>
            <w:tcW w:w="1422" w:type="pct"/>
            <w:tcBorders>
              <w:left w:val="nil"/>
              <w:bottom w:val="single" w:sz="4" w:space="0" w:color="auto"/>
              <w:right w:val="nil"/>
            </w:tcBorders>
          </w:tcPr>
          <w:p w:rsidR="00D300F0" w:rsidRPr="00D300F0" w:rsidRDefault="00D300F0" w:rsidP="00311B52">
            <w:pPr>
              <w:widowControl w:val="0"/>
              <w:autoSpaceDE w:val="0"/>
              <w:autoSpaceDN w:val="0"/>
              <w:adjustRightInd w:val="0"/>
              <w:rPr>
                <w:rFonts w:ascii="Times New Roman" w:hAnsi="Times New Roman" w:cs="Times New Roman"/>
                <w:sz w:val="24"/>
                <w:szCs w:val="24"/>
              </w:rPr>
            </w:pPr>
            <w:r w:rsidRPr="00D300F0">
              <w:rPr>
                <w:rFonts w:ascii="Times New Roman" w:hAnsi="Times New Roman" w:cs="Times New Roman"/>
                <w:sz w:val="24"/>
                <w:szCs w:val="24"/>
              </w:rPr>
              <w:t>Pseudo R</w:t>
            </w:r>
            <w:r w:rsidRPr="00D300F0">
              <w:rPr>
                <w:rFonts w:ascii="Times New Roman" w:hAnsi="Times New Roman" w:cs="Times New Roman"/>
                <w:sz w:val="24"/>
                <w:szCs w:val="24"/>
                <w:vertAlign w:val="superscript"/>
              </w:rPr>
              <w:t>2</w:t>
            </w:r>
          </w:p>
        </w:tc>
        <w:tc>
          <w:tcPr>
            <w:tcW w:w="894" w:type="pct"/>
            <w:tcBorders>
              <w:left w:val="nil"/>
              <w:bottom w:val="single" w:sz="4" w:space="0" w:color="auto"/>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0.0375</w:t>
            </w:r>
          </w:p>
        </w:tc>
        <w:tc>
          <w:tcPr>
            <w:tcW w:w="894" w:type="pct"/>
            <w:tcBorders>
              <w:left w:val="nil"/>
              <w:bottom w:val="single" w:sz="4" w:space="0" w:color="auto"/>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0.0376</w:t>
            </w:r>
          </w:p>
        </w:tc>
        <w:tc>
          <w:tcPr>
            <w:tcW w:w="894" w:type="pct"/>
            <w:tcBorders>
              <w:left w:val="nil"/>
              <w:bottom w:val="single" w:sz="4" w:space="0" w:color="auto"/>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0.0350</w:t>
            </w:r>
          </w:p>
        </w:tc>
        <w:tc>
          <w:tcPr>
            <w:tcW w:w="895" w:type="pct"/>
            <w:tcBorders>
              <w:left w:val="nil"/>
              <w:bottom w:val="single" w:sz="4" w:space="0" w:color="auto"/>
              <w:right w:val="nil"/>
            </w:tcBorders>
          </w:tcPr>
          <w:p w:rsidR="00D300F0" w:rsidRPr="00D300F0" w:rsidRDefault="00D300F0" w:rsidP="00311B52">
            <w:pPr>
              <w:widowControl w:val="0"/>
              <w:autoSpaceDE w:val="0"/>
              <w:autoSpaceDN w:val="0"/>
              <w:adjustRightInd w:val="0"/>
              <w:jc w:val="center"/>
              <w:rPr>
                <w:rFonts w:ascii="Times New Roman" w:hAnsi="Times New Roman" w:cs="Times New Roman"/>
                <w:sz w:val="24"/>
                <w:szCs w:val="24"/>
              </w:rPr>
            </w:pPr>
            <w:r w:rsidRPr="00D300F0">
              <w:rPr>
                <w:rFonts w:ascii="Times New Roman" w:hAnsi="Times New Roman" w:cs="Times New Roman"/>
                <w:sz w:val="24"/>
                <w:szCs w:val="24"/>
              </w:rPr>
              <w:t>0.0341</w:t>
            </w:r>
          </w:p>
        </w:tc>
      </w:tr>
    </w:tbl>
    <w:p w:rsidR="00D300F0" w:rsidRDefault="00D300F0" w:rsidP="00D300F0">
      <w:pPr>
        <w:widowControl w:val="0"/>
        <w:autoSpaceDE w:val="0"/>
        <w:autoSpaceDN w:val="0"/>
        <w:adjustRightInd w:val="0"/>
        <w:rPr>
          <w:rFonts w:ascii="Times New Roman" w:hAnsi="Times New Roman" w:cs="Times New Roman"/>
          <w:sz w:val="20"/>
          <w:szCs w:val="20"/>
        </w:rPr>
      </w:pPr>
      <w:r>
        <w:rPr>
          <w:rFonts w:ascii="Times New Roman" w:hAnsi="Times New Roman"/>
          <w:sz w:val="24"/>
          <w:szCs w:val="24"/>
        </w:rPr>
        <w:t>Clustered s</w:t>
      </w:r>
      <w:r w:rsidRPr="00CB6834">
        <w:rPr>
          <w:rFonts w:ascii="Times New Roman" w:hAnsi="Times New Roman"/>
          <w:sz w:val="24"/>
          <w:szCs w:val="24"/>
        </w:rPr>
        <w:t>tandard errors in parentheses</w:t>
      </w:r>
      <w:r>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&lt; 0.10, </w:t>
      </w:r>
      <w:r>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&lt; 0.05, </w:t>
      </w:r>
      <w:r>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&lt; 0.01</w:t>
      </w:r>
    </w:p>
    <w:p w:rsidR="007E61A9" w:rsidRDefault="007E61A9">
      <w:pPr>
        <w:spacing w:after="160" w:line="259" w:lineRule="auto"/>
        <w:rPr>
          <w:rFonts w:ascii="Times New Roman" w:hAnsi="Times New Roman" w:cs="Times New Roman"/>
          <w:b/>
          <w:sz w:val="24"/>
          <w:szCs w:val="24"/>
        </w:rPr>
      </w:pPr>
    </w:p>
    <w:p w:rsidR="00D300F0" w:rsidRDefault="00D300F0">
      <w:pPr>
        <w:spacing w:after="160" w:line="259" w:lineRule="auto"/>
        <w:rPr>
          <w:rFonts w:ascii="Times New Roman" w:hAnsi="Times New Roman"/>
          <w:b/>
          <w:sz w:val="24"/>
          <w:szCs w:val="24"/>
        </w:rPr>
      </w:pPr>
      <w:r>
        <w:rPr>
          <w:rFonts w:ascii="Times New Roman" w:hAnsi="Times New Roman"/>
          <w:b/>
          <w:sz w:val="24"/>
          <w:szCs w:val="24"/>
        </w:rPr>
        <w:br w:type="page"/>
      </w:r>
      <w:bookmarkStart w:id="0" w:name="_GoBack"/>
      <w:bookmarkEnd w:id="0"/>
    </w:p>
    <w:p w:rsidR="00BE27CD" w:rsidRPr="00BE27CD" w:rsidRDefault="007E61A9" w:rsidP="00BE27CD">
      <w:pPr>
        <w:spacing w:after="160" w:line="259" w:lineRule="auto"/>
        <w:jc w:val="center"/>
        <w:rPr>
          <w:rFonts w:ascii="Times New Roman" w:hAnsi="Times New Roman" w:cs="Times New Roman"/>
          <w:b/>
          <w:sz w:val="24"/>
          <w:szCs w:val="24"/>
        </w:rPr>
      </w:pPr>
      <w:r w:rsidRPr="00BE27CD">
        <w:rPr>
          <w:rFonts w:ascii="Times New Roman" w:hAnsi="Times New Roman"/>
          <w:b/>
          <w:sz w:val="24"/>
          <w:szCs w:val="24"/>
        </w:rPr>
        <w:lastRenderedPageBreak/>
        <w:t>Table A12</w:t>
      </w:r>
      <w:r w:rsidR="00BE27CD" w:rsidRPr="00BE27CD">
        <w:rPr>
          <w:rFonts w:ascii="Times New Roman" w:hAnsi="Times New Roman"/>
          <w:b/>
          <w:sz w:val="24"/>
          <w:szCs w:val="24"/>
        </w:rPr>
        <w:t xml:space="preserve"> Ordered Logit models of belief in necessity of Martial Law</w:t>
      </w:r>
    </w:p>
    <w:tbl>
      <w:tblPr>
        <w:tblW w:w="5000" w:type="pct"/>
        <w:tblLook w:val="0000" w:firstRow="0" w:lastRow="0" w:firstColumn="0" w:lastColumn="0" w:noHBand="0" w:noVBand="0"/>
      </w:tblPr>
      <w:tblGrid>
        <w:gridCol w:w="3638"/>
        <w:gridCol w:w="2802"/>
        <w:gridCol w:w="2802"/>
      </w:tblGrid>
      <w:tr w:rsidR="00BE27CD" w:rsidTr="00BE27CD">
        <w:tc>
          <w:tcPr>
            <w:tcW w:w="1968" w:type="pct"/>
            <w:tcBorders>
              <w:top w:val="single" w:sz="4" w:space="0" w:color="auto"/>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single" w:sz="4" w:space="0" w:color="auto"/>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516" w:type="pct"/>
            <w:tcBorders>
              <w:top w:val="single" w:sz="4" w:space="0" w:color="auto"/>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BE27CD" w:rsidTr="00BE27CD">
        <w:tc>
          <w:tcPr>
            <w:tcW w:w="1968" w:type="pct"/>
            <w:tcBorders>
              <w:top w:val="single" w:sz="4" w:space="0" w:color="auto"/>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single" w:sz="4" w:space="0" w:color="auto"/>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single" w:sz="4" w:space="0" w:color="auto"/>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Populist attitudes</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-0.468</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-0.496</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(0.638)</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(0.641)</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Charismatic leadership</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-0.138</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-0.165</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(0.118)</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(0.121)</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Educational attainment</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0.0243</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(0.0309)</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Socio-economic class</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0.0956</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(0.355)</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Age cohort</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-0.0407</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(0.0363)</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Woman</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0.0296</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(0.100)</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Area fixed effects</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p>
        </w:tc>
      </w:tr>
      <w:tr w:rsidR="00BE27CD" w:rsidTr="00BE27CD">
        <w:tc>
          <w:tcPr>
            <w:tcW w:w="1968" w:type="pct"/>
            <w:tcBorders>
              <w:top w:val="single" w:sz="4" w:space="0" w:color="auto"/>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Observations</w:t>
            </w:r>
          </w:p>
        </w:tc>
        <w:tc>
          <w:tcPr>
            <w:tcW w:w="1516" w:type="pct"/>
            <w:tcBorders>
              <w:top w:val="single" w:sz="4" w:space="0" w:color="auto"/>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1,200</w:t>
            </w:r>
          </w:p>
        </w:tc>
        <w:tc>
          <w:tcPr>
            <w:tcW w:w="1516" w:type="pct"/>
            <w:tcBorders>
              <w:top w:val="single" w:sz="4" w:space="0" w:color="auto"/>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1,200</w:t>
            </w:r>
          </w:p>
        </w:tc>
      </w:tr>
      <w:tr w:rsidR="00BE27CD" w:rsidTr="00BE27CD">
        <w:tc>
          <w:tcPr>
            <w:tcW w:w="1968" w:type="pct"/>
            <w:tcBorders>
              <w:top w:val="nil"/>
              <w:left w:val="nil"/>
              <w:bottom w:val="nil"/>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Wald </w:t>
            </w:r>
            <w:r>
              <w:rPr>
                <w:rFonts w:ascii="Calibri" w:hAnsi="Calibri" w:cs="Calibri"/>
                <w:sz w:val="24"/>
                <w:szCs w:val="24"/>
              </w:rPr>
              <w:t>χ</w:t>
            </w:r>
            <w:r w:rsidRPr="00D24A5D">
              <w:rPr>
                <w:rFonts w:ascii="Times New Roman" w:hAnsi="Times New Roman" w:cs="Times New Roman"/>
                <w:sz w:val="24"/>
                <w:szCs w:val="24"/>
                <w:vertAlign w:val="superscript"/>
              </w:rPr>
              <w:t>2</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sidRPr="00B73B09">
              <w:rPr>
                <w:rFonts w:ascii="Times New Roman" w:hAnsi="Times New Roman" w:cs="Times New Roman"/>
                <w:sz w:val="24"/>
                <w:szCs w:val="24"/>
              </w:rPr>
              <w:t>3.96</w:t>
            </w:r>
          </w:p>
        </w:tc>
        <w:tc>
          <w:tcPr>
            <w:tcW w:w="1516" w:type="pct"/>
            <w:tcBorders>
              <w:top w:val="nil"/>
              <w:left w:val="nil"/>
              <w:bottom w:val="nil"/>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sidRPr="00B73B09">
              <w:rPr>
                <w:rFonts w:ascii="Times New Roman" w:hAnsi="Times New Roman" w:cs="Times New Roman"/>
                <w:sz w:val="24"/>
                <w:szCs w:val="24"/>
              </w:rPr>
              <w:t>6.03</w:t>
            </w:r>
          </w:p>
        </w:tc>
      </w:tr>
      <w:tr w:rsidR="00BE27CD" w:rsidTr="00BE27CD">
        <w:tc>
          <w:tcPr>
            <w:tcW w:w="1968" w:type="pct"/>
            <w:tcBorders>
              <w:top w:val="nil"/>
              <w:left w:val="nil"/>
              <w:bottom w:val="single" w:sz="4" w:space="0" w:color="auto"/>
              <w:right w:val="nil"/>
            </w:tcBorders>
          </w:tcPr>
          <w:p w:rsidR="00BE27CD" w:rsidRDefault="00BE27C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Pseudo </w:t>
            </w:r>
            <w:r>
              <w:rPr>
                <w:rFonts w:ascii="Times New Roman" w:hAnsi="Times New Roman" w:cs="Times New Roman"/>
                <w:i/>
                <w:iCs/>
                <w:sz w:val="24"/>
                <w:szCs w:val="24"/>
              </w:rPr>
              <w:t>R</w:t>
            </w:r>
            <w:r>
              <w:rPr>
                <w:rFonts w:ascii="Times New Roman" w:hAnsi="Times New Roman" w:cs="Times New Roman"/>
                <w:sz w:val="24"/>
                <w:szCs w:val="24"/>
                <w:vertAlign w:val="superscript"/>
              </w:rPr>
              <w:t>2</w:t>
            </w:r>
          </w:p>
        </w:tc>
        <w:tc>
          <w:tcPr>
            <w:tcW w:w="1516" w:type="pct"/>
            <w:tcBorders>
              <w:top w:val="nil"/>
              <w:left w:val="nil"/>
              <w:bottom w:val="single" w:sz="4" w:space="0" w:color="auto"/>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sidRPr="00B73B09">
              <w:rPr>
                <w:rFonts w:ascii="Times New Roman" w:hAnsi="Times New Roman" w:cs="Times New Roman"/>
                <w:sz w:val="24"/>
                <w:szCs w:val="24"/>
              </w:rPr>
              <w:t>0.0022</w:t>
            </w:r>
          </w:p>
        </w:tc>
        <w:tc>
          <w:tcPr>
            <w:tcW w:w="1516" w:type="pct"/>
            <w:tcBorders>
              <w:top w:val="nil"/>
              <w:left w:val="nil"/>
              <w:bottom w:val="single" w:sz="4" w:space="0" w:color="auto"/>
              <w:right w:val="nil"/>
            </w:tcBorders>
          </w:tcPr>
          <w:p w:rsidR="00BE27CD" w:rsidRDefault="00BE27CD" w:rsidP="005545E3">
            <w:pPr>
              <w:widowControl w:val="0"/>
              <w:autoSpaceDE w:val="0"/>
              <w:autoSpaceDN w:val="0"/>
              <w:adjustRightInd w:val="0"/>
              <w:jc w:val="center"/>
              <w:rPr>
                <w:rFonts w:ascii="Times New Roman" w:hAnsi="Times New Roman" w:cs="Times New Roman"/>
                <w:sz w:val="24"/>
                <w:szCs w:val="24"/>
              </w:rPr>
            </w:pPr>
            <w:r w:rsidRPr="00B73B09">
              <w:rPr>
                <w:rFonts w:ascii="Times New Roman" w:hAnsi="Times New Roman" w:cs="Times New Roman"/>
                <w:sz w:val="24"/>
                <w:szCs w:val="24"/>
              </w:rPr>
              <w:t>0.0032</w:t>
            </w:r>
          </w:p>
        </w:tc>
      </w:tr>
    </w:tbl>
    <w:p w:rsidR="006D13ED" w:rsidRDefault="00BE27CD" w:rsidP="006D13ED">
      <w:pPr>
        <w:widowControl w:val="0"/>
        <w:autoSpaceDE w:val="0"/>
        <w:autoSpaceDN w:val="0"/>
        <w:adjustRightInd w:val="0"/>
        <w:rPr>
          <w:rFonts w:ascii="Times New Roman" w:hAnsi="Times New Roman" w:cs="Times New Roman"/>
          <w:sz w:val="20"/>
          <w:szCs w:val="20"/>
        </w:rPr>
      </w:pPr>
      <w:r>
        <w:rPr>
          <w:rFonts w:ascii="Times New Roman" w:hAnsi="Times New Roman"/>
          <w:sz w:val="24"/>
          <w:szCs w:val="24"/>
        </w:rPr>
        <w:t>Clustered s</w:t>
      </w:r>
      <w:r w:rsidRPr="00CB6834">
        <w:rPr>
          <w:rFonts w:ascii="Times New Roman" w:hAnsi="Times New Roman"/>
          <w:sz w:val="24"/>
          <w:szCs w:val="24"/>
        </w:rPr>
        <w:t xml:space="preserve">tandard errors in parentheses:  </w:t>
      </w:r>
      <w:r w:rsidR="006D13ED">
        <w:rPr>
          <w:rFonts w:ascii="Times New Roman" w:hAnsi="Times New Roman" w:cs="Times New Roman"/>
          <w:sz w:val="20"/>
          <w:szCs w:val="20"/>
          <w:vertAlign w:val="superscript"/>
        </w:rPr>
        <w:t>*</w:t>
      </w:r>
      <w:r w:rsidR="006D13ED">
        <w:rPr>
          <w:rFonts w:ascii="Times New Roman" w:hAnsi="Times New Roman" w:cs="Times New Roman"/>
          <w:sz w:val="20"/>
          <w:szCs w:val="20"/>
        </w:rPr>
        <w:t xml:space="preserve"> </w:t>
      </w:r>
      <w:r w:rsidR="006D13ED">
        <w:rPr>
          <w:rFonts w:ascii="Times New Roman" w:hAnsi="Times New Roman" w:cs="Times New Roman"/>
          <w:i/>
          <w:iCs/>
          <w:sz w:val="20"/>
          <w:szCs w:val="20"/>
        </w:rPr>
        <w:t>p</w:t>
      </w:r>
      <w:r w:rsidR="006D13ED">
        <w:rPr>
          <w:rFonts w:ascii="Times New Roman" w:hAnsi="Times New Roman" w:cs="Times New Roman"/>
          <w:sz w:val="20"/>
          <w:szCs w:val="20"/>
        </w:rPr>
        <w:t xml:space="preserve"> &lt; 0.10, </w:t>
      </w:r>
      <w:r w:rsidR="006D13ED">
        <w:rPr>
          <w:rFonts w:ascii="Times New Roman" w:hAnsi="Times New Roman" w:cs="Times New Roman"/>
          <w:sz w:val="20"/>
          <w:szCs w:val="20"/>
          <w:vertAlign w:val="superscript"/>
        </w:rPr>
        <w:t>**</w:t>
      </w:r>
      <w:r w:rsidR="006D13ED">
        <w:rPr>
          <w:rFonts w:ascii="Times New Roman" w:hAnsi="Times New Roman" w:cs="Times New Roman"/>
          <w:sz w:val="20"/>
          <w:szCs w:val="20"/>
        </w:rPr>
        <w:t xml:space="preserve"> </w:t>
      </w:r>
      <w:r w:rsidR="006D13ED">
        <w:rPr>
          <w:rFonts w:ascii="Times New Roman" w:hAnsi="Times New Roman" w:cs="Times New Roman"/>
          <w:i/>
          <w:iCs/>
          <w:sz w:val="20"/>
          <w:szCs w:val="20"/>
        </w:rPr>
        <w:t>p</w:t>
      </w:r>
      <w:r w:rsidR="006D13ED">
        <w:rPr>
          <w:rFonts w:ascii="Times New Roman" w:hAnsi="Times New Roman" w:cs="Times New Roman"/>
          <w:sz w:val="20"/>
          <w:szCs w:val="20"/>
        </w:rPr>
        <w:t xml:space="preserve"> &lt; 0.05, </w:t>
      </w:r>
      <w:r w:rsidR="006D13ED">
        <w:rPr>
          <w:rFonts w:ascii="Times New Roman" w:hAnsi="Times New Roman" w:cs="Times New Roman"/>
          <w:sz w:val="20"/>
          <w:szCs w:val="20"/>
          <w:vertAlign w:val="superscript"/>
        </w:rPr>
        <w:t>***</w:t>
      </w:r>
      <w:r w:rsidR="006D13ED">
        <w:rPr>
          <w:rFonts w:ascii="Times New Roman" w:hAnsi="Times New Roman" w:cs="Times New Roman"/>
          <w:sz w:val="20"/>
          <w:szCs w:val="20"/>
        </w:rPr>
        <w:t xml:space="preserve"> </w:t>
      </w:r>
      <w:r w:rsidR="006D13ED">
        <w:rPr>
          <w:rFonts w:ascii="Times New Roman" w:hAnsi="Times New Roman" w:cs="Times New Roman"/>
          <w:i/>
          <w:iCs/>
          <w:sz w:val="20"/>
          <w:szCs w:val="20"/>
        </w:rPr>
        <w:t>p</w:t>
      </w:r>
      <w:r w:rsidR="006D13ED">
        <w:rPr>
          <w:rFonts w:ascii="Times New Roman" w:hAnsi="Times New Roman" w:cs="Times New Roman"/>
          <w:sz w:val="20"/>
          <w:szCs w:val="20"/>
        </w:rPr>
        <w:t xml:space="preserve"> &lt; 0.01</w:t>
      </w:r>
    </w:p>
    <w:p w:rsidR="00BE27CD" w:rsidRDefault="00BE27CD" w:rsidP="006D13ED">
      <w:pPr>
        <w:widowControl w:val="0"/>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br w:type="page"/>
      </w:r>
    </w:p>
    <w:p w:rsidR="00CC648E" w:rsidRPr="006D13ED" w:rsidRDefault="00BE27CD" w:rsidP="00627652">
      <w:pPr>
        <w:spacing w:after="160" w:line="259" w:lineRule="auto"/>
        <w:jc w:val="center"/>
        <w:rPr>
          <w:rFonts w:ascii="Times New Roman" w:hAnsi="Times New Roman" w:cs="Times New Roman"/>
          <w:b/>
          <w:sz w:val="24"/>
          <w:szCs w:val="24"/>
        </w:rPr>
      </w:pPr>
      <w:r w:rsidRPr="006D13ED">
        <w:rPr>
          <w:rFonts w:ascii="Times New Roman" w:hAnsi="Times New Roman" w:cs="Times New Roman"/>
          <w:b/>
          <w:sz w:val="24"/>
          <w:szCs w:val="24"/>
        </w:rPr>
        <w:lastRenderedPageBreak/>
        <w:t xml:space="preserve">Table A13 </w:t>
      </w:r>
      <w:r w:rsidR="006D13ED" w:rsidRPr="006D13ED">
        <w:rPr>
          <w:rFonts w:ascii="Times New Roman" w:hAnsi="Times New Roman" w:cs="Times New Roman"/>
          <w:b/>
          <w:sz w:val="24"/>
          <w:szCs w:val="24"/>
        </w:rPr>
        <w:t>OLS models of Institutional Trust</w:t>
      </w:r>
    </w:p>
    <w:tbl>
      <w:tblPr>
        <w:tblW w:w="5000" w:type="pct"/>
        <w:jc w:val="center"/>
        <w:tblLook w:val="0000" w:firstRow="0" w:lastRow="0" w:firstColumn="0" w:lastColumn="0" w:noHBand="0" w:noVBand="0"/>
      </w:tblPr>
      <w:tblGrid>
        <w:gridCol w:w="3638"/>
        <w:gridCol w:w="2802"/>
        <w:gridCol w:w="2802"/>
      </w:tblGrid>
      <w:tr w:rsidR="006D13ED" w:rsidTr="006D13ED">
        <w:trPr>
          <w:jc w:val="center"/>
        </w:trPr>
        <w:tc>
          <w:tcPr>
            <w:tcW w:w="1968" w:type="pct"/>
            <w:tcBorders>
              <w:top w:val="single" w:sz="4" w:space="0" w:color="auto"/>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single" w:sz="4" w:space="0" w:color="auto"/>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516" w:type="pct"/>
            <w:tcBorders>
              <w:top w:val="single" w:sz="4" w:space="0" w:color="auto"/>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6D13ED" w:rsidTr="006D13ED">
        <w:trPr>
          <w:jc w:val="center"/>
        </w:trPr>
        <w:tc>
          <w:tcPr>
            <w:tcW w:w="1968" w:type="pct"/>
            <w:tcBorders>
              <w:top w:val="single" w:sz="4" w:space="0" w:color="auto"/>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Populist attitudes</w:t>
            </w:r>
          </w:p>
        </w:tc>
        <w:tc>
          <w:tcPr>
            <w:tcW w:w="1516" w:type="pct"/>
            <w:tcBorders>
              <w:top w:val="single" w:sz="4" w:space="0" w:color="auto"/>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0.521</w:t>
            </w:r>
            <w:r>
              <w:rPr>
                <w:rFonts w:ascii="Times New Roman" w:hAnsi="Times New Roman" w:cs="Times New Roman"/>
                <w:sz w:val="24"/>
                <w:szCs w:val="24"/>
                <w:vertAlign w:val="superscript"/>
              </w:rPr>
              <w:t>***</w:t>
            </w:r>
          </w:p>
        </w:tc>
        <w:tc>
          <w:tcPr>
            <w:tcW w:w="1516" w:type="pct"/>
            <w:tcBorders>
              <w:top w:val="single" w:sz="4" w:space="0" w:color="auto"/>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0.509</w:t>
            </w:r>
            <w:r>
              <w:rPr>
                <w:rFonts w:ascii="Times New Roman" w:hAnsi="Times New Roman" w:cs="Times New Roman"/>
                <w:sz w:val="24"/>
                <w:szCs w:val="24"/>
                <w:vertAlign w:val="superscript"/>
              </w:rPr>
              <w:t>***</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(0.156)</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(0.159)</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Charismatic leadership</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0.0272</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0.0304</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(0.0314)</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(0.0326)</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Educational attainment</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-0.00416</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(0.00838)</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Socio-economic class</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-0.0505</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(0.0908)</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Age cohort</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0.000789</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(0.0119)</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Woman</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-0.0371</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(0.0305)</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Area fixed effects</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Yes</w:t>
            </w: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r>
      <w:tr w:rsidR="006D13ED" w:rsidTr="006D13ED">
        <w:trPr>
          <w:jc w:val="center"/>
        </w:trPr>
        <w:tc>
          <w:tcPr>
            <w:tcW w:w="1968" w:type="pct"/>
            <w:tcBorders>
              <w:top w:val="nil"/>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Constant</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3.255</w:t>
            </w:r>
            <w:r>
              <w:rPr>
                <w:rFonts w:ascii="Times New Roman" w:hAnsi="Times New Roman" w:cs="Times New Roman"/>
                <w:sz w:val="24"/>
                <w:szCs w:val="24"/>
                <w:vertAlign w:val="superscript"/>
              </w:rPr>
              <w:t>***</w:t>
            </w:r>
          </w:p>
        </w:tc>
        <w:tc>
          <w:tcPr>
            <w:tcW w:w="1516" w:type="pct"/>
            <w:tcBorders>
              <w:top w:val="nil"/>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3.305</w:t>
            </w:r>
            <w:r>
              <w:rPr>
                <w:rFonts w:ascii="Times New Roman" w:hAnsi="Times New Roman" w:cs="Times New Roman"/>
                <w:sz w:val="24"/>
                <w:szCs w:val="24"/>
                <w:vertAlign w:val="superscript"/>
              </w:rPr>
              <w:t>***</w:t>
            </w:r>
          </w:p>
        </w:tc>
      </w:tr>
      <w:tr w:rsidR="006D13ED" w:rsidTr="006D13ED">
        <w:trPr>
          <w:jc w:val="center"/>
        </w:trPr>
        <w:tc>
          <w:tcPr>
            <w:tcW w:w="1968" w:type="pct"/>
            <w:tcBorders>
              <w:top w:val="nil"/>
              <w:left w:val="nil"/>
              <w:bottom w:val="single" w:sz="4" w:space="0" w:color="auto"/>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p>
        </w:tc>
        <w:tc>
          <w:tcPr>
            <w:tcW w:w="1516" w:type="pct"/>
            <w:tcBorders>
              <w:top w:val="nil"/>
              <w:left w:val="nil"/>
              <w:bottom w:val="single" w:sz="4" w:space="0" w:color="auto"/>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(0.103)</w:t>
            </w:r>
          </w:p>
        </w:tc>
        <w:tc>
          <w:tcPr>
            <w:tcW w:w="1516" w:type="pct"/>
            <w:tcBorders>
              <w:top w:val="nil"/>
              <w:left w:val="nil"/>
              <w:bottom w:val="single" w:sz="4" w:space="0" w:color="auto"/>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(0.133)</w:t>
            </w:r>
          </w:p>
        </w:tc>
      </w:tr>
      <w:tr w:rsidR="006D13ED" w:rsidTr="006D13ED">
        <w:trPr>
          <w:jc w:val="center"/>
        </w:trPr>
        <w:tc>
          <w:tcPr>
            <w:tcW w:w="1968" w:type="pct"/>
            <w:tcBorders>
              <w:top w:val="single" w:sz="4" w:space="0" w:color="auto"/>
              <w:left w:val="nil"/>
              <w:bottom w:val="nil"/>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Observations</w:t>
            </w:r>
          </w:p>
        </w:tc>
        <w:tc>
          <w:tcPr>
            <w:tcW w:w="1516" w:type="pct"/>
            <w:tcBorders>
              <w:top w:val="single" w:sz="4" w:space="0" w:color="auto"/>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1,180</w:t>
            </w:r>
          </w:p>
        </w:tc>
        <w:tc>
          <w:tcPr>
            <w:tcW w:w="1516" w:type="pct"/>
            <w:tcBorders>
              <w:top w:val="single" w:sz="4" w:space="0" w:color="auto"/>
              <w:left w:val="nil"/>
              <w:bottom w:val="nil"/>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1,180</w:t>
            </w:r>
          </w:p>
        </w:tc>
      </w:tr>
      <w:tr w:rsidR="006D13ED" w:rsidTr="006D13ED">
        <w:trPr>
          <w:jc w:val="center"/>
        </w:trPr>
        <w:tc>
          <w:tcPr>
            <w:tcW w:w="1968" w:type="pct"/>
            <w:tcBorders>
              <w:top w:val="nil"/>
              <w:left w:val="nil"/>
              <w:bottom w:val="single" w:sz="4" w:space="0" w:color="auto"/>
              <w:right w:val="nil"/>
            </w:tcBorders>
          </w:tcPr>
          <w:p w:rsidR="006D13ED" w:rsidRDefault="006D13ED" w:rsidP="005545E3">
            <w:pPr>
              <w:widowControl w:val="0"/>
              <w:autoSpaceDE w:val="0"/>
              <w:autoSpaceDN w:val="0"/>
              <w:adjustRightInd w:val="0"/>
              <w:rPr>
                <w:rFonts w:ascii="Times New Roman" w:hAnsi="Times New Roman" w:cs="Times New Roman"/>
                <w:sz w:val="24"/>
                <w:szCs w:val="24"/>
              </w:rPr>
            </w:pPr>
            <w:r>
              <w:rPr>
                <w:rFonts w:ascii="Times New Roman" w:hAnsi="Times New Roman" w:cs="Times New Roman"/>
                <w:i/>
                <w:iCs/>
                <w:sz w:val="24"/>
                <w:szCs w:val="24"/>
              </w:rPr>
              <w:t>R</w:t>
            </w:r>
            <w:r>
              <w:rPr>
                <w:rFonts w:ascii="Times New Roman" w:hAnsi="Times New Roman" w:cs="Times New Roman"/>
                <w:sz w:val="24"/>
                <w:szCs w:val="24"/>
                <w:vertAlign w:val="superscript"/>
              </w:rPr>
              <w:t>2</w:t>
            </w:r>
          </w:p>
        </w:tc>
        <w:tc>
          <w:tcPr>
            <w:tcW w:w="1516" w:type="pct"/>
            <w:tcBorders>
              <w:top w:val="nil"/>
              <w:left w:val="nil"/>
              <w:bottom w:val="single" w:sz="4" w:space="0" w:color="auto"/>
              <w:right w:val="nil"/>
            </w:tcBorders>
          </w:tcPr>
          <w:p w:rsidR="006D13ED" w:rsidRDefault="006D13ED" w:rsidP="006D13ED">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w:t>
            </w:r>
            <w:r>
              <w:t xml:space="preserve"> </w:t>
            </w:r>
            <w:r w:rsidRPr="006D13ED">
              <w:rPr>
                <w:rFonts w:ascii="Times New Roman" w:hAnsi="Times New Roman" w:cs="Times New Roman"/>
                <w:sz w:val="24"/>
                <w:szCs w:val="24"/>
              </w:rPr>
              <w:t>.0584</w:t>
            </w:r>
          </w:p>
        </w:tc>
        <w:tc>
          <w:tcPr>
            <w:tcW w:w="1516" w:type="pct"/>
            <w:tcBorders>
              <w:top w:val="nil"/>
              <w:left w:val="nil"/>
              <w:bottom w:val="single" w:sz="4" w:space="0" w:color="auto"/>
              <w:right w:val="nil"/>
            </w:tcBorders>
          </w:tcPr>
          <w:p w:rsidR="006D13ED" w:rsidRDefault="006D13ED" w:rsidP="005545E3">
            <w:pPr>
              <w:widowControl w:val="0"/>
              <w:autoSpaceDE w:val="0"/>
              <w:autoSpaceDN w:val="0"/>
              <w:adjustRightInd w:val="0"/>
              <w:jc w:val="center"/>
              <w:rPr>
                <w:rFonts w:ascii="Times New Roman" w:hAnsi="Times New Roman" w:cs="Times New Roman"/>
                <w:sz w:val="24"/>
                <w:szCs w:val="24"/>
              </w:rPr>
            </w:pPr>
            <w:r>
              <w:t xml:space="preserve"> </w:t>
            </w:r>
            <w:r w:rsidRPr="006D13ED">
              <w:rPr>
                <w:rFonts w:ascii="Times New Roman" w:hAnsi="Times New Roman" w:cs="Times New Roman"/>
                <w:sz w:val="24"/>
                <w:szCs w:val="24"/>
              </w:rPr>
              <w:t>0.0605</w:t>
            </w:r>
          </w:p>
        </w:tc>
      </w:tr>
    </w:tbl>
    <w:p w:rsidR="006D13ED" w:rsidRDefault="006D13ED" w:rsidP="006D13ED">
      <w:pPr>
        <w:widowControl w:val="0"/>
        <w:autoSpaceDE w:val="0"/>
        <w:autoSpaceDN w:val="0"/>
        <w:adjustRightInd w:val="0"/>
        <w:rPr>
          <w:rFonts w:ascii="Times New Roman" w:hAnsi="Times New Roman" w:cs="Times New Roman"/>
          <w:sz w:val="20"/>
          <w:szCs w:val="20"/>
        </w:rPr>
      </w:pPr>
      <w:r>
        <w:rPr>
          <w:rFonts w:ascii="Times New Roman" w:hAnsi="Times New Roman"/>
          <w:sz w:val="24"/>
          <w:szCs w:val="24"/>
        </w:rPr>
        <w:t>Clustered s</w:t>
      </w:r>
      <w:r w:rsidRPr="00CB6834">
        <w:rPr>
          <w:rFonts w:ascii="Times New Roman" w:hAnsi="Times New Roman"/>
          <w:sz w:val="24"/>
          <w:szCs w:val="24"/>
        </w:rPr>
        <w:t xml:space="preserve">tandard errors in parentheses:  </w:t>
      </w:r>
      <w:r>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&lt; 0.10, </w:t>
      </w:r>
      <w:r>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&lt; 0.05, </w:t>
      </w:r>
      <w:r>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&lt; 0.01</w:t>
      </w:r>
    </w:p>
    <w:p w:rsidR="007E61A9" w:rsidRDefault="007E61A9" w:rsidP="006D13ED">
      <w:pPr>
        <w:widowControl w:val="0"/>
        <w:autoSpaceDE w:val="0"/>
        <w:autoSpaceDN w:val="0"/>
        <w:adjustRightInd w:val="0"/>
        <w:rPr>
          <w:rFonts w:ascii="Times New Roman" w:hAnsi="Times New Roman" w:cs="Times New Roman"/>
          <w:b/>
          <w:sz w:val="24"/>
          <w:szCs w:val="24"/>
        </w:rPr>
      </w:pPr>
    </w:p>
    <w:sectPr w:rsidR="007E61A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1DD" w:rsidRDefault="001101DD">
      <w:r>
        <w:separator/>
      </w:r>
    </w:p>
  </w:endnote>
  <w:endnote w:type="continuationSeparator" w:id="0">
    <w:p w:rsidR="001101DD" w:rsidRDefault="00110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353621"/>
      <w:docPartObj>
        <w:docPartGallery w:val="Page Numbers (Bottom of Page)"/>
        <w:docPartUnique/>
      </w:docPartObj>
    </w:sdtPr>
    <w:sdtEndPr>
      <w:rPr>
        <w:noProof/>
      </w:rPr>
    </w:sdtEndPr>
    <w:sdtContent>
      <w:p w:rsidR="005545E3" w:rsidRDefault="005545E3">
        <w:pPr>
          <w:pStyle w:val="Footer"/>
          <w:jc w:val="center"/>
        </w:pPr>
        <w:r>
          <w:fldChar w:fldCharType="begin"/>
        </w:r>
        <w:r>
          <w:instrText xml:space="preserve"> PAGE   \* MERGEFORMAT </w:instrText>
        </w:r>
        <w:r>
          <w:fldChar w:fldCharType="separate"/>
        </w:r>
        <w:r w:rsidR="00D300F0">
          <w:rPr>
            <w:noProof/>
          </w:rPr>
          <w:t>18</w:t>
        </w:r>
        <w:r>
          <w:rPr>
            <w:noProof/>
          </w:rPr>
          <w:fldChar w:fldCharType="end"/>
        </w:r>
      </w:p>
    </w:sdtContent>
  </w:sdt>
  <w:p w:rsidR="005545E3" w:rsidRDefault="005545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1DD" w:rsidRDefault="001101DD">
      <w:r>
        <w:separator/>
      </w:r>
    </w:p>
  </w:footnote>
  <w:footnote w:type="continuationSeparator" w:id="0">
    <w:p w:rsidR="001101DD" w:rsidRDefault="001101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54D"/>
    <w:rsid w:val="0001598C"/>
    <w:rsid w:val="00091D72"/>
    <w:rsid w:val="001101DD"/>
    <w:rsid w:val="001432E1"/>
    <w:rsid w:val="00156F39"/>
    <w:rsid w:val="001F3CB2"/>
    <w:rsid w:val="002671AE"/>
    <w:rsid w:val="00287739"/>
    <w:rsid w:val="002B09FE"/>
    <w:rsid w:val="00327BB9"/>
    <w:rsid w:val="00380DDF"/>
    <w:rsid w:val="003E321B"/>
    <w:rsid w:val="00452F1B"/>
    <w:rsid w:val="004547AE"/>
    <w:rsid w:val="00475B3B"/>
    <w:rsid w:val="005545E3"/>
    <w:rsid w:val="005621AB"/>
    <w:rsid w:val="005959F1"/>
    <w:rsid w:val="00597822"/>
    <w:rsid w:val="005A4814"/>
    <w:rsid w:val="005B08A5"/>
    <w:rsid w:val="006153FB"/>
    <w:rsid w:val="00627652"/>
    <w:rsid w:val="006532BC"/>
    <w:rsid w:val="00654912"/>
    <w:rsid w:val="00685D47"/>
    <w:rsid w:val="006A1EEE"/>
    <w:rsid w:val="006C456E"/>
    <w:rsid w:val="006D13ED"/>
    <w:rsid w:val="007D6203"/>
    <w:rsid w:val="007E61A9"/>
    <w:rsid w:val="0080375D"/>
    <w:rsid w:val="00857ED7"/>
    <w:rsid w:val="008774BE"/>
    <w:rsid w:val="008B171E"/>
    <w:rsid w:val="00981F74"/>
    <w:rsid w:val="009918C3"/>
    <w:rsid w:val="0099307A"/>
    <w:rsid w:val="009C7E74"/>
    <w:rsid w:val="00A25717"/>
    <w:rsid w:val="00A826F7"/>
    <w:rsid w:val="00AC7837"/>
    <w:rsid w:val="00AF4D49"/>
    <w:rsid w:val="00B04BAF"/>
    <w:rsid w:val="00B50D08"/>
    <w:rsid w:val="00B7454D"/>
    <w:rsid w:val="00BB54C0"/>
    <w:rsid w:val="00BE27CD"/>
    <w:rsid w:val="00BF529E"/>
    <w:rsid w:val="00C01AC9"/>
    <w:rsid w:val="00C219FE"/>
    <w:rsid w:val="00C309AB"/>
    <w:rsid w:val="00C41A7A"/>
    <w:rsid w:val="00C5360B"/>
    <w:rsid w:val="00C8454C"/>
    <w:rsid w:val="00CB6834"/>
    <w:rsid w:val="00CC648E"/>
    <w:rsid w:val="00D300F0"/>
    <w:rsid w:val="00D34036"/>
    <w:rsid w:val="00D87D16"/>
    <w:rsid w:val="00DA2F7F"/>
    <w:rsid w:val="00EB3F15"/>
    <w:rsid w:val="00F22799"/>
    <w:rsid w:val="00F63762"/>
    <w:rsid w:val="00FE1B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54D"/>
    <w:pPr>
      <w:spacing w:after="0" w:line="240" w:lineRule="auto"/>
    </w:pPr>
    <w:rPr>
      <w:rFonts w:asciiTheme="majorHAnsi" w:eastAsiaTheme="majorEastAsia" w:hAnsiTheme="majorHAnsi" w:cstheme="majorBidi"/>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7454D"/>
    <w:pPr>
      <w:tabs>
        <w:tab w:val="center" w:pos="4680"/>
        <w:tab w:val="right" w:pos="9360"/>
      </w:tabs>
    </w:pPr>
  </w:style>
  <w:style w:type="character" w:customStyle="1" w:styleId="FooterChar">
    <w:name w:val="Footer Char"/>
    <w:basedOn w:val="DefaultParagraphFont"/>
    <w:link w:val="Footer"/>
    <w:uiPriority w:val="99"/>
    <w:rsid w:val="00B7454D"/>
    <w:rPr>
      <w:rFonts w:asciiTheme="majorHAnsi" w:eastAsiaTheme="majorEastAsia" w:hAnsiTheme="majorHAnsi" w:cstheme="majorBidi"/>
      <w:lang w:val="en-IE" w:eastAsia="en-IE"/>
    </w:rPr>
  </w:style>
  <w:style w:type="table" w:styleId="TableGrid">
    <w:name w:val="Table Grid"/>
    <w:basedOn w:val="TableNormal"/>
    <w:uiPriority w:val="59"/>
    <w:rsid w:val="00B7454D"/>
    <w:pPr>
      <w:spacing w:after="0" w:line="240" w:lineRule="auto"/>
    </w:pPr>
    <w:rPr>
      <w:rFonts w:asciiTheme="majorHAnsi" w:hAnsiTheme="majorHAnsi" w:cstheme="maj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19FE"/>
    <w:rPr>
      <w:rFonts w:ascii="Tahoma" w:hAnsi="Tahoma" w:cs="Tahoma"/>
      <w:sz w:val="16"/>
      <w:szCs w:val="16"/>
    </w:rPr>
  </w:style>
  <w:style w:type="character" w:customStyle="1" w:styleId="BalloonTextChar">
    <w:name w:val="Balloon Text Char"/>
    <w:basedOn w:val="DefaultParagraphFont"/>
    <w:link w:val="BalloonText"/>
    <w:uiPriority w:val="99"/>
    <w:semiHidden/>
    <w:rsid w:val="00C219FE"/>
    <w:rPr>
      <w:rFonts w:ascii="Tahoma" w:eastAsiaTheme="majorEastAsia" w:hAnsi="Tahoma" w:cs="Tahoma"/>
      <w:sz w:val="16"/>
      <w:szCs w:val="16"/>
      <w:lang w:val="en-IE" w:eastAsia="en-IE"/>
    </w:rPr>
  </w:style>
  <w:style w:type="paragraph" w:styleId="Caption">
    <w:name w:val="caption"/>
    <w:basedOn w:val="Normal"/>
    <w:next w:val="Normal"/>
    <w:uiPriority w:val="35"/>
    <w:unhideWhenUsed/>
    <w:qFormat/>
    <w:rsid w:val="00685D47"/>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54D"/>
    <w:pPr>
      <w:spacing w:after="0" w:line="240" w:lineRule="auto"/>
    </w:pPr>
    <w:rPr>
      <w:rFonts w:asciiTheme="majorHAnsi" w:eastAsiaTheme="majorEastAsia" w:hAnsiTheme="majorHAnsi" w:cstheme="majorBidi"/>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7454D"/>
    <w:pPr>
      <w:tabs>
        <w:tab w:val="center" w:pos="4680"/>
        <w:tab w:val="right" w:pos="9360"/>
      </w:tabs>
    </w:pPr>
  </w:style>
  <w:style w:type="character" w:customStyle="1" w:styleId="FooterChar">
    <w:name w:val="Footer Char"/>
    <w:basedOn w:val="DefaultParagraphFont"/>
    <w:link w:val="Footer"/>
    <w:uiPriority w:val="99"/>
    <w:rsid w:val="00B7454D"/>
    <w:rPr>
      <w:rFonts w:asciiTheme="majorHAnsi" w:eastAsiaTheme="majorEastAsia" w:hAnsiTheme="majorHAnsi" w:cstheme="majorBidi"/>
      <w:lang w:val="en-IE" w:eastAsia="en-IE"/>
    </w:rPr>
  </w:style>
  <w:style w:type="table" w:styleId="TableGrid">
    <w:name w:val="Table Grid"/>
    <w:basedOn w:val="TableNormal"/>
    <w:uiPriority w:val="59"/>
    <w:rsid w:val="00B7454D"/>
    <w:pPr>
      <w:spacing w:after="0" w:line="240" w:lineRule="auto"/>
    </w:pPr>
    <w:rPr>
      <w:rFonts w:asciiTheme="majorHAnsi" w:hAnsiTheme="majorHAnsi" w:cstheme="maj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19FE"/>
    <w:rPr>
      <w:rFonts w:ascii="Tahoma" w:hAnsi="Tahoma" w:cs="Tahoma"/>
      <w:sz w:val="16"/>
      <w:szCs w:val="16"/>
    </w:rPr>
  </w:style>
  <w:style w:type="character" w:customStyle="1" w:styleId="BalloonTextChar">
    <w:name w:val="Balloon Text Char"/>
    <w:basedOn w:val="DefaultParagraphFont"/>
    <w:link w:val="BalloonText"/>
    <w:uiPriority w:val="99"/>
    <w:semiHidden/>
    <w:rsid w:val="00C219FE"/>
    <w:rPr>
      <w:rFonts w:ascii="Tahoma" w:eastAsiaTheme="majorEastAsia" w:hAnsi="Tahoma" w:cs="Tahoma"/>
      <w:sz w:val="16"/>
      <w:szCs w:val="16"/>
      <w:lang w:val="en-IE" w:eastAsia="en-IE"/>
    </w:rPr>
  </w:style>
  <w:style w:type="paragraph" w:styleId="Caption">
    <w:name w:val="caption"/>
    <w:basedOn w:val="Normal"/>
    <w:next w:val="Normal"/>
    <w:uiPriority w:val="35"/>
    <w:unhideWhenUsed/>
    <w:qFormat/>
    <w:rsid w:val="00685D47"/>
    <w:pPr>
      <w:spacing w:after="200"/>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20</Pages>
  <Words>2414</Words>
  <Characters>13764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The Australian National University</Company>
  <LinksUpToDate>false</LinksUpToDate>
  <CharactersWithSpaces>16146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Kenny</dc:creator>
  <cp:lastModifiedBy>kennypd</cp:lastModifiedBy>
  <cp:revision>15</cp:revision>
  <cp:lastPrinted>2019-12-16T00:53:00Z</cp:lastPrinted>
  <dcterms:created xsi:type="dcterms:W3CDTF">2019-02-01T04:13:00Z</dcterms:created>
  <dcterms:modified xsi:type="dcterms:W3CDTF">2020-01-22T10:04:00Z</dcterms:modified>
</cp:coreProperties>
</file>