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ED" w:rsidRPr="00F448D3" w:rsidRDefault="007E4BED" w:rsidP="007E4BE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8"/>
          <w:szCs w:val="28"/>
        </w:rPr>
      </w:pPr>
      <w:r w:rsidRPr="00F448D3">
        <w:rPr>
          <w:rFonts w:ascii="Times New Roman" w:hAnsi="Times New Roman"/>
          <w:b/>
          <w:sz w:val="28"/>
          <w:szCs w:val="28"/>
        </w:rPr>
        <w:t>Abstract</w:t>
      </w:r>
    </w:p>
    <w:p w:rsidR="007E4BED" w:rsidRPr="005034E0" w:rsidRDefault="007E4BED" w:rsidP="007E4BED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countries around the world, c</w:t>
      </w:r>
      <w:r w:rsidRPr="005034E0">
        <w:rPr>
          <w:rFonts w:ascii="Times New Roman" w:hAnsi="Times New Roman"/>
          <w:sz w:val="24"/>
          <w:szCs w:val="24"/>
        </w:rPr>
        <w:t xml:space="preserve">onstitutional protections </w:t>
      </w:r>
      <w:r>
        <w:rPr>
          <w:rFonts w:ascii="Times New Roman" w:hAnsi="Times New Roman"/>
          <w:sz w:val="24"/>
          <w:szCs w:val="24"/>
        </w:rPr>
        <w:t xml:space="preserve">of women’s rights have </w:t>
      </w:r>
      <w:r w:rsidRPr="005034E0">
        <w:rPr>
          <w:rFonts w:ascii="Times New Roman" w:hAnsi="Times New Roman"/>
          <w:sz w:val="24"/>
          <w:szCs w:val="24"/>
        </w:rPr>
        <w:t>provide</w:t>
      </w:r>
      <w:r>
        <w:rPr>
          <w:rFonts w:ascii="Times New Roman" w:hAnsi="Times New Roman"/>
          <w:sz w:val="24"/>
          <w:szCs w:val="24"/>
        </w:rPr>
        <w:t>d</w:t>
      </w:r>
      <w:r w:rsidRPr="005034E0">
        <w:rPr>
          <w:rFonts w:ascii="Times New Roman" w:hAnsi="Times New Roman"/>
          <w:sz w:val="24"/>
          <w:szCs w:val="24"/>
        </w:rPr>
        <w:t xml:space="preserve"> a legal foundation to </w:t>
      </w:r>
      <w:r>
        <w:rPr>
          <w:rFonts w:ascii="Times New Roman" w:hAnsi="Times New Roman"/>
          <w:sz w:val="24"/>
          <w:szCs w:val="24"/>
        </w:rPr>
        <w:t>combat discriminatory laws, customs, and actions and a catalyst for advances in gender equality</w:t>
      </w:r>
      <w:r w:rsidRPr="005034E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4E0">
        <w:rPr>
          <w:rFonts w:ascii="Times New Roman" w:hAnsi="Times New Roman"/>
          <w:sz w:val="24"/>
          <w:szCs w:val="24"/>
        </w:rPr>
        <w:t>This article draws on newly available data from 191 countries to analyze women</w:t>
      </w:r>
      <w:r>
        <w:rPr>
          <w:rFonts w:ascii="Times New Roman" w:hAnsi="Times New Roman"/>
          <w:sz w:val="24"/>
          <w:szCs w:val="24"/>
        </w:rPr>
        <w:t>’</w:t>
      </w:r>
      <w:r w:rsidRPr="005034E0">
        <w:rPr>
          <w:rFonts w:ascii="Times New Roman" w:hAnsi="Times New Roman"/>
          <w:sz w:val="24"/>
          <w:szCs w:val="24"/>
        </w:rPr>
        <w:t>s constitutional rights across the spheres of general equality and nondiscrimination, political participation, social and economic rights, family life, and customary and religious law. We examined how gender-specific and universal protections differed according to a constitution</w:t>
      </w:r>
      <w:r>
        <w:rPr>
          <w:rFonts w:ascii="Times New Roman" w:hAnsi="Times New Roman"/>
          <w:sz w:val="24"/>
          <w:szCs w:val="24"/>
        </w:rPr>
        <w:t>’</w:t>
      </w:r>
      <w:r w:rsidRPr="005034E0">
        <w:rPr>
          <w:rFonts w:ascii="Times New Roman" w:hAnsi="Times New Roman"/>
          <w:sz w:val="24"/>
          <w:szCs w:val="24"/>
        </w:rPr>
        <w:t>s year of adoption and last amendment, and identified regional patterns that persisted across all decades. Women were explicitly guaranteed general equality or nondiscrimination in 81% of constitutions, some aspect of political equality in 32%, marital equality in 27%, some aspect of work equality in 26%, and equal educational rights in 9% of constitutions. Protection of women</w:t>
      </w:r>
      <w:r>
        <w:rPr>
          <w:rFonts w:ascii="Times New Roman" w:hAnsi="Times New Roman"/>
          <w:sz w:val="24"/>
          <w:szCs w:val="24"/>
        </w:rPr>
        <w:t>’</w:t>
      </w:r>
      <w:r w:rsidRPr="005034E0">
        <w:rPr>
          <w:rFonts w:ascii="Times New Roman" w:hAnsi="Times New Roman"/>
          <w:sz w:val="24"/>
          <w:szCs w:val="24"/>
        </w:rPr>
        <w:t>s rights increased substantially between 1980 and 2011. As of June 2011,</w:t>
      </w:r>
      <w:r>
        <w:rPr>
          <w:rFonts w:ascii="Times New Roman" w:hAnsi="Times New Roman"/>
          <w:sz w:val="24"/>
          <w:szCs w:val="24"/>
        </w:rPr>
        <w:t xml:space="preserve"> however,</w:t>
      </w:r>
      <w:r w:rsidRPr="005034E0">
        <w:rPr>
          <w:rFonts w:ascii="Times New Roman" w:hAnsi="Times New Roman"/>
          <w:sz w:val="24"/>
          <w:szCs w:val="24"/>
        </w:rPr>
        <w:t xml:space="preserve"> no constitution in the Middle East and North Africa guaranteed gender-specific protection in education, work, or marriage, and </w:t>
      </w:r>
      <w:r>
        <w:rPr>
          <w:rFonts w:ascii="Times New Roman" w:hAnsi="Times New Roman"/>
          <w:sz w:val="24"/>
          <w:szCs w:val="24"/>
        </w:rPr>
        <w:t xml:space="preserve">there were no </w:t>
      </w:r>
      <w:r w:rsidRPr="005034E0">
        <w:rPr>
          <w:rFonts w:ascii="Times New Roman" w:hAnsi="Times New Roman"/>
          <w:sz w:val="24"/>
          <w:szCs w:val="24"/>
        </w:rPr>
        <w:t xml:space="preserve">guarantees of marital equality in South Asian constitutions. </w:t>
      </w:r>
      <w:r>
        <w:rPr>
          <w:rFonts w:ascii="Times New Roman" w:hAnsi="Times New Roman"/>
          <w:sz w:val="24"/>
          <w:szCs w:val="24"/>
        </w:rPr>
        <w:t>O</w:t>
      </w:r>
      <w:r w:rsidRPr="005034E0">
        <w:rPr>
          <w:rFonts w:ascii="Times New Roman" w:hAnsi="Times New Roman"/>
          <w:sz w:val="24"/>
          <w:szCs w:val="24"/>
        </w:rPr>
        <w:t xml:space="preserve">f </w:t>
      </w:r>
      <w:r>
        <w:rPr>
          <w:rFonts w:ascii="Times New Roman" w:hAnsi="Times New Roman"/>
          <w:sz w:val="24"/>
          <w:szCs w:val="24"/>
        </w:rPr>
        <w:t>the constitutions</w:t>
      </w:r>
      <w:r w:rsidRPr="005034E0">
        <w:rPr>
          <w:rFonts w:ascii="Times New Roman" w:hAnsi="Times New Roman"/>
          <w:sz w:val="24"/>
          <w:szCs w:val="24"/>
        </w:rPr>
        <w:t xml:space="preserve"> that protected some aspect of gender equality</w:t>
      </w:r>
      <w:r>
        <w:rPr>
          <w:rFonts w:ascii="Times New Roman" w:hAnsi="Times New Roman"/>
          <w:sz w:val="24"/>
          <w:szCs w:val="24"/>
        </w:rPr>
        <w:t>, 5%</w:t>
      </w:r>
      <w:r w:rsidRPr="005034E0">
        <w:rPr>
          <w:rFonts w:ascii="Times New Roman" w:hAnsi="Times New Roman"/>
          <w:sz w:val="24"/>
          <w:szCs w:val="24"/>
        </w:rPr>
        <w:t xml:space="preserve"> stated that customary or religious laws could prevail over constitutional provisions.</w:t>
      </w:r>
    </w:p>
    <w:p w:rsidR="004A7ECB" w:rsidRPr="007E4BED" w:rsidRDefault="007E4BED" w:rsidP="007E4BED">
      <w:bookmarkStart w:id="0" w:name="_GoBack"/>
      <w:bookmarkEnd w:id="0"/>
    </w:p>
    <w:sectPr w:rsidR="004A7ECB" w:rsidRPr="007E4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1A"/>
    <w:rsid w:val="00185047"/>
    <w:rsid w:val="007E4BED"/>
    <w:rsid w:val="00AA051A"/>
    <w:rsid w:val="00E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51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51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Wheeling</dc:creator>
  <cp:lastModifiedBy>Jennifer Wheeling</cp:lastModifiedBy>
  <cp:revision>2</cp:revision>
  <dcterms:created xsi:type="dcterms:W3CDTF">2014-03-03T16:16:00Z</dcterms:created>
  <dcterms:modified xsi:type="dcterms:W3CDTF">2014-03-03T19:35:00Z</dcterms:modified>
</cp:coreProperties>
</file>