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64D" w:rsidRDefault="001A164D" w:rsidP="001A164D">
      <w:pPr>
        <w:tabs>
          <w:tab w:val="left" w:pos="1440"/>
          <w:tab w:val="left" w:pos="2160"/>
          <w:tab w:val="left" w:pos="2880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color w:val="000000" w:themeColor="text1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</w:rPr>
        <w:t>Jalal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</w:rPr>
        <w:t>zai</w:t>
      </w:r>
      <w:proofErr w:type="spellEnd"/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DE2BB6">
        <w:rPr>
          <w:rFonts w:ascii="Times New Roman" w:hAnsi="Times New Roman" w:cs="Times New Roman"/>
          <w:b/>
          <w:color w:val="000000" w:themeColor="text1"/>
        </w:rPr>
        <w:t>ABSTRACT</w:t>
      </w:r>
    </w:p>
    <w:p w:rsidR="001A164D" w:rsidRPr="00CA0D4C" w:rsidRDefault="001A164D" w:rsidP="001A164D">
      <w:pPr>
        <w:tabs>
          <w:tab w:val="left" w:pos="1440"/>
          <w:tab w:val="left" w:pos="2160"/>
          <w:tab w:val="left" w:pos="2880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 w:themeColor="text1"/>
          <w:kern w:val="1"/>
        </w:rPr>
      </w:pPr>
      <w:r w:rsidRPr="00B77829">
        <w:rPr>
          <w:rFonts w:ascii="Times New Roman" w:hAnsi="Times New Roman" w:cs="Times New Roman"/>
          <w:color w:val="000000" w:themeColor="text1"/>
          <w:kern w:val="1"/>
        </w:rPr>
        <w:t xml:space="preserve">This </w:t>
      </w:r>
      <w:r>
        <w:rPr>
          <w:rFonts w:ascii="Times New Roman" w:hAnsi="Times New Roman" w:cs="Times New Roman"/>
          <w:color w:val="000000" w:themeColor="text1"/>
          <w:kern w:val="1"/>
        </w:rPr>
        <w:t>article</w:t>
      </w:r>
      <w:r w:rsidRPr="00B77829">
        <w:rPr>
          <w:rFonts w:ascii="Times New Roman" w:hAnsi="Times New Roman" w:cs="Times New Roman"/>
          <w:color w:val="000000" w:themeColor="text1"/>
          <w:kern w:val="1"/>
        </w:rPr>
        <w:t xml:space="preserve"> explores the first female president of South Korea, Park Geun-Hye, </w:t>
      </w:r>
      <w:r>
        <w:rPr>
          <w:rFonts w:ascii="Times New Roman" w:hAnsi="Times New Roman" w:cs="Times New Roman"/>
          <w:color w:val="000000" w:themeColor="text1"/>
          <w:kern w:val="1"/>
        </w:rPr>
        <w:t>and</w:t>
      </w:r>
      <w:r w:rsidRPr="00B77829">
        <w:rPr>
          <w:rFonts w:ascii="Times New Roman" w:hAnsi="Times New Roman" w:cs="Times New Roman"/>
          <w:color w:val="000000" w:themeColor="text1"/>
          <w:kern w:val="1"/>
        </w:rPr>
        <w:t xml:space="preserve"> her substantive representation of women. </w:t>
      </w:r>
      <w:r>
        <w:rPr>
          <w:rFonts w:ascii="Times New Roman" w:hAnsi="Times New Roman" w:cs="Times New Roman"/>
          <w:color w:val="000000" w:themeColor="text1"/>
          <w:kern w:val="1"/>
        </w:rPr>
        <w:t xml:space="preserve">Though Park </w:t>
      </w:r>
      <w:r w:rsidRPr="00B77829">
        <w:rPr>
          <w:rFonts w:ascii="Times New Roman" w:hAnsi="Times New Roman" w:cs="Times New Roman"/>
          <w:color w:val="000000" w:themeColor="text1"/>
          <w:kern w:val="1"/>
        </w:rPr>
        <w:t>is one of many women executives from Asia taking the family route to power,</w:t>
      </w:r>
      <w:r w:rsidRPr="00B77829">
        <w:rPr>
          <w:rFonts w:ascii="Times New Roman" w:hAnsi="Times New Roman" w:cs="Times New Roman"/>
        </w:rPr>
        <w:t xml:space="preserve"> her presidency </w:t>
      </w:r>
      <w:r w:rsidRPr="00B77829">
        <w:rPr>
          <w:rFonts w:ascii="Times New Roman" w:hAnsi="Times New Roman" w:cs="Times New Roman"/>
          <w:kern w:val="1"/>
        </w:rPr>
        <w:t xml:space="preserve">still may lead to the implementation of women-friendly policies once elected. </w:t>
      </w:r>
      <w:r>
        <w:rPr>
          <w:rFonts w:ascii="Times New Roman" w:hAnsi="Times New Roman" w:cs="Times New Roman"/>
          <w:color w:val="000000" w:themeColor="text1"/>
          <w:kern w:val="1"/>
        </w:rPr>
        <w:t xml:space="preserve">Park’s government </w:t>
      </w:r>
      <w:r w:rsidRPr="004661F5">
        <w:rPr>
          <w:rFonts w:ascii="Times New Roman" w:hAnsi="Times New Roman" w:cs="Times New Roman"/>
          <w:color w:val="000000" w:themeColor="text1"/>
          <w:kern w:val="1"/>
        </w:rPr>
        <w:t xml:space="preserve">has expanded women-related policy areas first developed by previous progressive governments, but not consistently. </w:t>
      </w:r>
      <w:r>
        <w:rPr>
          <w:rFonts w:ascii="Times New Roman" w:hAnsi="Times New Roman" w:cs="Times New Roman"/>
          <w:color w:val="000000" w:themeColor="text1"/>
          <w:kern w:val="1"/>
        </w:rPr>
        <w:t xml:space="preserve">Though mixed, her performance shows </w:t>
      </w:r>
      <w:r w:rsidRPr="004661F5">
        <w:rPr>
          <w:rFonts w:ascii="Times New Roman" w:hAnsi="Times New Roman" w:cs="Times New Roman"/>
          <w:color w:val="000000" w:themeColor="text1"/>
          <w:kern w:val="1"/>
        </w:rPr>
        <w:t>improvement over the prev</w:t>
      </w:r>
      <w:r>
        <w:rPr>
          <w:rFonts w:ascii="Times New Roman" w:hAnsi="Times New Roman" w:cs="Times New Roman"/>
          <w:color w:val="000000" w:themeColor="text1"/>
          <w:kern w:val="1"/>
        </w:rPr>
        <w:t>ious conservative president, who shares Park’s party affiliation. S</w:t>
      </w:r>
      <w:r w:rsidRPr="004661F5">
        <w:rPr>
          <w:rFonts w:ascii="Times New Roman" w:hAnsi="Times New Roman" w:cs="Times New Roman"/>
          <w:color w:val="000000" w:themeColor="text1"/>
          <w:kern w:val="1"/>
        </w:rPr>
        <w:t xml:space="preserve">ince we can control for </w:t>
      </w:r>
      <w:r>
        <w:rPr>
          <w:rFonts w:ascii="Times New Roman" w:hAnsi="Times New Roman" w:cs="Times New Roman"/>
          <w:color w:val="000000" w:themeColor="text1"/>
          <w:kern w:val="1"/>
        </w:rPr>
        <w:t xml:space="preserve">partisanship, </w:t>
      </w:r>
      <w:r w:rsidRPr="004661F5">
        <w:rPr>
          <w:rFonts w:ascii="Times New Roman" w:hAnsi="Times New Roman" w:cs="Times New Roman"/>
          <w:color w:val="000000" w:themeColor="text1"/>
          <w:kern w:val="1"/>
        </w:rPr>
        <w:t>Park</w:t>
      </w:r>
      <w:r>
        <w:rPr>
          <w:rFonts w:ascii="Times New Roman" w:hAnsi="Times New Roman" w:cs="Times New Roman"/>
          <w:color w:val="000000" w:themeColor="text1"/>
          <w:kern w:val="1"/>
        </w:rPr>
        <w:t xml:space="preserve"> administration</w:t>
      </w:r>
      <w:r w:rsidRPr="004661F5">
        <w:rPr>
          <w:rFonts w:ascii="Times New Roman" w:hAnsi="Times New Roman" w:cs="Times New Roman"/>
          <w:color w:val="000000" w:themeColor="text1"/>
          <w:kern w:val="1"/>
        </w:rPr>
        <w:t xml:space="preserve">’s efforts on behalf of women prove particularly compelling. While advantaged by her political lineage, </w:t>
      </w:r>
      <w:r>
        <w:rPr>
          <w:rFonts w:ascii="Times New Roman" w:hAnsi="Times New Roman" w:cs="Times New Roman"/>
          <w:color w:val="000000" w:themeColor="text1"/>
          <w:kern w:val="1"/>
        </w:rPr>
        <w:t>her government</w:t>
      </w:r>
      <w:r w:rsidRPr="004661F5">
        <w:rPr>
          <w:rFonts w:ascii="Times New Roman" w:hAnsi="Times New Roman" w:cs="Times New Roman"/>
          <w:color w:val="000000" w:themeColor="text1"/>
          <w:kern w:val="1"/>
        </w:rPr>
        <w:t xml:space="preserve"> offer</w:t>
      </w:r>
      <w:r>
        <w:rPr>
          <w:rFonts w:ascii="Times New Roman" w:hAnsi="Times New Roman" w:cs="Times New Roman"/>
          <w:color w:val="000000" w:themeColor="text1"/>
          <w:kern w:val="1"/>
        </w:rPr>
        <w:t>s</w:t>
      </w:r>
      <w:r w:rsidRPr="004661F5">
        <w:rPr>
          <w:rFonts w:ascii="Times New Roman" w:hAnsi="Times New Roman" w:cs="Times New Roman"/>
          <w:color w:val="000000" w:themeColor="text1"/>
          <w:kern w:val="1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1"/>
        </w:rPr>
        <w:t xml:space="preserve">important </w:t>
      </w:r>
      <w:r w:rsidRPr="004661F5">
        <w:rPr>
          <w:rFonts w:ascii="Times New Roman" w:hAnsi="Times New Roman" w:cs="Times New Roman"/>
          <w:color w:val="000000" w:themeColor="text1"/>
          <w:kern w:val="1"/>
        </w:rPr>
        <w:t>policy benefits to women.</w:t>
      </w:r>
    </w:p>
    <w:p w:rsidR="005C130C" w:rsidRDefault="001A164D"/>
    <w:sectPr w:rsidR="005C1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DGothicNeo-Regular">
    <w:altName w:val="Malgun Gothic"/>
    <w:charset w:val="81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4D"/>
    <w:rsid w:val="001A164D"/>
    <w:rsid w:val="002C610F"/>
    <w:rsid w:val="00EB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64D"/>
    <w:pPr>
      <w:spacing w:after="0" w:line="480" w:lineRule="auto"/>
      <w:ind w:firstLine="720"/>
    </w:pPr>
    <w:rPr>
      <w:rFonts w:ascii="AppleSDGothicNeo-Regular" w:eastAsia="AppleSDGothicNeo-Regular" w:hAnsi="AppleSDGothicNeo-Regular" w:cs="AppleSDGothicNeo-Regula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64D"/>
    <w:pPr>
      <w:spacing w:after="0" w:line="480" w:lineRule="auto"/>
      <w:ind w:firstLine="720"/>
    </w:pPr>
    <w:rPr>
      <w:rFonts w:ascii="AppleSDGothicNeo-Regular" w:eastAsia="AppleSDGothicNeo-Regular" w:hAnsi="AppleSDGothicNeo-Regular" w:cs="AppleSDGothicNeo-Regula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Wheeling</dc:creator>
  <cp:lastModifiedBy>Jennifer Wheeling</cp:lastModifiedBy>
  <cp:revision>1</cp:revision>
  <dcterms:created xsi:type="dcterms:W3CDTF">2017-09-14T18:54:00Z</dcterms:created>
  <dcterms:modified xsi:type="dcterms:W3CDTF">2017-09-14T18:55:00Z</dcterms:modified>
</cp:coreProperties>
</file>