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D5F" w:rsidRDefault="009E04CE" w:rsidP="009E04CE">
      <w:pPr>
        <w:rPr>
          <w:rFonts w:cs="Arial"/>
          <w:b/>
          <w:iCs/>
          <w:color w:val="000000"/>
          <w:sz w:val="28"/>
          <w:lang w:val="en-GB"/>
        </w:rPr>
      </w:pPr>
      <w:r w:rsidRPr="009E04CE">
        <w:rPr>
          <w:rFonts w:cs="Arial"/>
          <w:b/>
          <w:iCs/>
          <w:color w:val="000000"/>
          <w:sz w:val="28"/>
          <w:lang w:val="en-GB"/>
        </w:rPr>
        <w:t>Supplementary File – for Online Publication Only</w:t>
      </w:r>
    </w:p>
    <w:p w:rsidR="009E04CE" w:rsidRDefault="009E04CE" w:rsidP="009E04CE">
      <w:pPr>
        <w:rPr>
          <w:rFonts w:cs="Arial"/>
          <w:b/>
          <w:iCs/>
          <w:color w:val="000000"/>
          <w:sz w:val="28"/>
          <w:lang w:val="en-GB"/>
        </w:rPr>
      </w:pPr>
    </w:p>
    <w:p w:rsidR="009E04CE" w:rsidRPr="009E04CE" w:rsidRDefault="009E04CE" w:rsidP="00B41056">
      <w:pPr>
        <w:spacing w:line="240" w:lineRule="auto"/>
        <w:ind w:left="-142"/>
        <w:rPr>
          <w:rFonts w:ascii="Arial" w:eastAsia="Times New Roman" w:hAnsi="Arial" w:cs="Arial"/>
          <w:lang w:val="en-US"/>
        </w:rPr>
      </w:pPr>
      <w:r w:rsidRPr="009E04CE">
        <w:rPr>
          <w:rFonts w:ascii="Arial" w:eastAsia="Times New Roman" w:hAnsi="Arial" w:cs="Arial"/>
          <w:b/>
          <w:lang w:val="en-US"/>
        </w:rPr>
        <w:t>Supplementary Table S1:</w:t>
      </w:r>
      <w:r w:rsidRPr="009E04CE">
        <w:rPr>
          <w:rFonts w:ascii="Arial" w:eastAsia="Times New Roman" w:hAnsi="Arial" w:cs="Arial"/>
          <w:lang w:val="en-US"/>
        </w:rPr>
        <w:t xml:space="preserve"> Oligonucleotide primers used for real-time quantitative PCR</w:t>
      </w:r>
    </w:p>
    <w:tbl>
      <w:tblPr>
        <w:tblW w:w="12333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5103"/>
        <w:gridCol w:w="1276"/>
        <w:gridCol w:w="3118"/>
      </w:tblGrid>
      <w:tr w:rsidR="009E04CE" w:rsidRPr="000F7702" w:rsidTr="00674ACE">
        <w:trPr>
          <w:trHeight w:val="300"/>
        </w:trPr>
        <w:tc>
          <w:tcPr>
            <w:tcW w:w="2836" w:type="dxa"/>
            <w:tcBorders>
              <w:top w:val="single" w:sz="12" w:space="0" w:color="auto"/>
              <w:left w:val="single" w:sz="4" w:space="0" w:color="FFFFFF"/>
              <w:bottom w:val="single" w:sz="8" w:space="0" w:color="auto"/>
              <w:right w:val="single" w:sz="4" w:space="0" w:color="FFFFFF"/>
            </w:tcBorders>
            <w:shd w:val="clear" w:color="auto" w:fill="auto"/>
            <w:noWrap/>
            <w:vAlign w:val="center"/>
          </w:tcPr>
          <w:p w:rsidR="009E04CE" w:rsidRPr="000F7702" w:rsidRDefault="009E04CE" w:rsidP="00674ACE">
            <w:pPr>
              <w:spacing w:line="240" w:lineRule="auto"/>
              <w:ind w:left="-70"/>
              <w:jc w:val="center"/>
              <w:rPr>
                <w:rFonts w:ascii="Arial" w:eastAsia="Calibri" w:hAnsi="Arial" w:cs="Arial"/>
                <w:b/>
                <w:bCs/>
                <w:sz w:val="20"/>
              </w:rPr>
            </w:pPr>
            <w:r w:rsidRPr="000F7702">
              <w:rPr>
                <w:rFonts w:ascii="Arial" w:eastAsia="Calibri" w:hAnsi="Arial" w:cs="Arial"/>
                <w:b/>
                <w:sz w:val="20"/>
              </w:rPr>
              <w:t>Target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auto"/>
            <w:noWrap/>
            <w:vAlign w:val="center"/>
          </w:tcPr>
          <w:p w:rsidR="009E04CE" w:rsidRPr="000F7702" w:rsidRDefault="009E04CE" w:rsidP="00674ACE">
            <w:pPr>
              <w:spacing w:line="240" w:lineRule="auto"/>
              <w:ind w:left="-70"/>
              <w:jc w:val="center"/>
              <w:rPr>
                <w:rFonts w:ascii="Arial" w:eastAsia="Calibri" w:hAnsi="Arial" w:cs="Arial"/>
                <w:b/>
                <w:bCs/>
                <w:sz w:val="20"/>
              </w:rPr>
            </w:pPr>
            <w:proofErr w:type="spellStart"/>
            <w:r w:rsidRPr="000F7702">
              <w:rPr>
                <w:rFonts w:ascii="Arial" w:eastAsia="Calibri" w:hAnsi="Arial" w:cs="Arial"/>
                <w:b/>
                <w:sz w:val="20"/>
              </w:rPr>
              <w:t>rrs</w:t>
            </w:r>
            <w:proofErr w:type="spellEnd"/>
            <w:r w:rsidRPr="000F7702"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 w:rsidRPr="000F7702">
              <w:rPr>
                <w:rFonts w:ascii="Arial" w:eastAsia="Calibri" w:hAnsi="Arial" w:cs="Arial"/>
                <w:b/>
                <w:sz w:val="20"/>
              </w:rPr>
              <w:t>gene</w:t>
            </w:r>
            <w:proofErr w:type="spellEnd"/>
            <w:r w:rsidRPr="000F7702"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gramStart"/>
            <w:r w:rsidRPr="000F7702">
              <w:rPr>
                <w:rFonts w:ascii="Arial" w:eastAsia="Calibri" w:hAnsi="Arial" w:cs="Arial"/>
                <w:b/>
                <w:sz w:val="20"/>
              </w:rPr>
              <w:t>primer</w:t>
            </w:r>
            <w:proofErr w:type="gramEnd"/>
            <w:r w:rsidRPr="000F7702">
              <w:rPr>
                <w:rFonts w:ascii="Arial" w:eastAsia="Calibri" w:hAnsi="Arial" w:cs="Arial"/>
                <w:b/>
                <w:sz w:val="20"/>
              </w:rPr>
              <w:t xml:space="preserve"> </w:t>
            </w:r>
            <w:proofErr w:type="spellStart"/>
            <w:r w:rsidRPr="000F7702">
              <w:rPr>
                <w:rFonts w:ascii="Arial" w:eastAsia="Calibri" w:hAnsi="Arial" w:cs="Arial"/>
                <w:b/>
                <w:sz w:val="20"/>
              </w:rPr>
              <w:t>sequence</w:t>
            </w:r>
            <w:proofErr w:type="spellEnd"/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:rsidR="009E04CE" w:rsidRPr="000F7702" w:rsidRDefault="009E04CE" w:rsidP="00674ACE">
            <w:pPr>
              <w:spacing w:line="240" w:lineRule="auto"/>
              <w:ind w:left="-70"/>
              <w:jc w:val="center"/>
              <w:rPr>
                <w:rFonts w:ascii="Arial" w:eastAsia="Calibri" w:hAnsi="Arial" w:cs="Arial"/>
                <w:b/>
                <w:bCs/>
                <w:sz w:val="20"/>
              </w:rPr>
            </w:pPr>
            <w:r w:rsidRPr="000F7702">
              <w:rPr>
                <w:rFonts w:ascii="Arial" w:eastAsia="Calibri" w:hAnsi="Arial" w:cs="Arial"/>
                <w:b/>
                <w:sz w:val="20"/>
              </w:rPr>
              <w:t>Product size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:rsidR="009E04CE" w:rsidRPr="000F7702" w:rsidRDefault="009E04CE" w:rsidP="00674ACE">
            <w:pPr>
              <w:spacing w:line="240" w:lineRule="auto"/>
              <w:ind w:left="-70"/>
              <w:jc w:val="center"/>
              <w:rPr>
                <w:rFonts w:ascii="Arial" w:eastAsia="Calibri" w:hAnsi="Arial" w:cs="Arial"/>
                <w:b/>
                <w:bCs/>
                <w:sz w:val="20"/>
              </w:rPr>
            </w:pPr>
            <w:r w:rsidRPr="000F7702">
              <w:rPr>
                <w:rFonts w:ascii="Arial" w:eastAsia="Calibri" w:hAnsi="Arial" w:cs="Arial"/>
                <w:b/>
                <w:sz w:val="20"/>
              </w:rPr>
              <w:t>Reference</w:t>
            </w:r>
          </w:p>
        </w:tc>
      </w:tr>
      <w:tr w:rsidR="009E04CE" w:rsidRPr="000F7702" w:rsidTr="00674ACE">
        <w:trPr>
          <w:trHeight w:val="450"/>
        </w:trPr>
        <w:tc>
          <w:tcPr>
            <w:tcW w:w="283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:rsidR="009E04CE" w:rsidRPr="000F7702" w:rsidRDefault="009E04CE" w:rsidP="00674ACE">
            <w:pPr>
              <w:spacing w:line="240" w:lineRule="auto"/>
              <w:ind w:left="-70"/>
              <w:rPr>
                <w:rFonts w:ascii="Arial" w:eastAsia="Calibri" w:hAnsi="Arial" w:cs="Arial"/>
                <w:bCs/>
                <w:i/>
                <w:sz w:val="20"/>
              </w:rPr>
            </w:pPr>
            <w:proofErr w:type="spellStart"/>
            <w:r w:rsidRPr="000F7702">
              <w:rPr>
                <w:rFonts w:ascii="Arial" w:eastAsia="Calibri" w:hAnsi="Arial" w:cs="Arial"/>
                <w:i/>
                <w:sz w:val="20"/>
              </w:rPr>
              <w:t>Fibrobacter</w:t>
            </w:r>
            <w:proofErr w:type="spellEnd"/>
            <w:r w:rsidRPr="000F7702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proofErr w:type="spellStart"/>
            <w:r w:rsidRPr="000F7702">
              <w:rPr>
                <w:rFonts w:ascii="Arial" w:eastAsia="Calibri" w:hAnsi="Arial" w:cs="Arial"/>
                <w:i/>
                <w:sz w:val="20"/>
              </w:rPr>
              <w:t>succinogenes</w:t>
            </w:r>
            <w:proofErr w:type="spellEnd"/>
          </w:p>
        </w:tc>
        <w:tc>
          <w:tcPr>
            <w:tcW w:w="5103" w:type="dxa"/>
            <w:tcBorders>
              <w:top w:val="single" w:sz="8" w:space="0" w:color="auto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</w:tcPr>
          <w:p w:rsidR="009E04CE" w:rsidRPr="000F7702" w:rsidRDefault="009E04CE" w:rsidP="00674ACE">
            <w:pPr>
              <w:spacing w:line="360" w:lineRule="auto"/>
              <w:ind w:left="-70"/>
              <w:rPr>
                <w:rFonts w:ascii="Arial" w:eastAsia="Calibri" w:hAnsi="Arial" w:cs="Arial"/>
                <w:sz w:val="20"/>
              </w:rPr>
            </w:pPr>
            <w:r w:rsidRPr="000F7702">
              <w:rPr>
                <w:rFonts w:ascii="Arial" w:eastAsia="Calibri" w:hAnsi="Arial" w:cs="Arial"/>
                <w:sz w:val="20"/>
              </w:rPr>
              <w:t>F 5'-GTTCGGAATTACTGGGCGTAAA-3'</w:t>
            </w:r>
          </w:p>
          <w:p w:rsidR="009E04CE" w:rsidRPr="000F7702" w:rsidRDefault="009E04CE" w:rsidP="00674ACE">
            <w:pPr>
              <w:spacing w:line="360" w:lineRule="auto"/>
              <w:ind w:left="-70"/>
              <w:rPr>
                <w:rFonts w:ascii="Arial" w:eastAsia="Calibri" w:hAnsi="Arial" w:cs="Arial"/>
                <w:bCs/>
                <w:sz w:val="20"/>
              </w:rPr>
            </w:pPr>
            <w:r w:rsidRPr="000F7702">
              <w:rPr>
                <w:rFonts w:ascii="Arial" w:eastAsia="Calibri" w:hAnsi="Arial" w:cs="Arial"/>
                <w:sz w:val="20"/>
              </w:rPr>
              <w:t>R 5'-CGCCTGCCCCTGAACTATC-3'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:rsidR="009E04CE" w:rsidRPr="000F7702" w:rsidRDefault="009E04CE" w:rsidP="00674ACE">
            <w:pPr>
              <w:spacing w:line="240" w:lineRule="auto"/>
              <w:ind w:left="-70"/>
              <w:jc w:val="center"/>
              <w:rPr>
                <w:rFonts w:ascii="Arial" w:eastAsia="Calibri" w:hAnsi="Arial" w:cs="Arial"/>
                <w:sz w:val="20"/>
              </w:rPr>
            </w:pPr>
            <w:r w:rsidRPr="000F7702">
              <w:rPr>
                <w:rFonts w:ascii="Arial" w:eastAsia="Calibri" w:hAnsi="Arial" w:cs="Arial"/>
                <w:sz w:val="20"/>
              </w:rPr>
              <w:t>121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:rsidR="009E04CE" w:rsidRPr="000F7702" w:rsidRDefault="009E04CE" w:rsidP="00674ACE">
            <w:pPr>
              <w:spacing w:line="240" w:lineRule="auto"/>
              <w:ind w:left="-70"/>
              <w:jc w:val="center"/>
              <w:rPr>
                <w:rFonts w:ascii="Arial" w:eastAsia="Calibri" w:hAnsi="Arial" w:cs="Arial"/>
                <w:bCs/>
                <w:sz w:val="20"/>
              </w:rPr>
            </w:pPr>
            <w:proofErr w:type="spellStart"/>
            <w:r w:rsidRPr="000F7702">
              <w:rPr>
                <w:rFonts w:ascii="Arial" w:eastAsia="Calibri" w:hAnsi="Arial" w:cs="Arial"/>
                <w:sz w:val="20"/>
              </w:rPr>
              <w:t>Denman</w:t>
            </w:r>
            <w:proofErr w:type="spellEnd"/>
            <w:r w:rsidRPr="000F7702">
              <w:rPr>
                <w:rFonts w:ascii="Arial" w:eastAsia="Calibri" w:hAnsi="Arial" w:cs="Arial"/>
                <w:sz w:val="20"/>
              </w:rPr>
              <w:t xml:space="preserve"> and Mc </w:t>
            </w:r>
            <w:proofErr w:type="spellStart"/>
            <w:r w:rsidRPr="000F7702">
              <w:rPr>
                <w:rFonts w:ascii="Arial" w:eastAsia="Calibri" w:hAnsi="Arial" w:cs="Arial"/>
                <w:sz w:val="20"/>
              </w:rPr>
              <w:t>Sweeney</w:t>
            </w:r>
            <w:proofErr w:type="spellEnd"/>
            <w:r w:rsidRPr="000F7702">
              <w:rPr>
                <w:rFonts w:ascii="Arial" w:eastAsia="Calibri" w:hAnsi="Arial" w:cs="Arial"/>
                <w:sz w:val="20"/>
              </w:rPr>
              <w:t>, 2006</w:t>
            </w:r>
          </w:p>
        </w:tc>
      </w:tr>
      <w:tr w:rsidR="009E04CE" w:rsidRPr="000F7702" w:rsidTr="00674ACE">
        <w:trPr>
          <w:trHeight w:val="450"/>
        </w:trPr>
        <w:tc>
          <w:tcPr>
            <w:tcW w:w="283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:rsidR="009E04CE" w:rsidRPr="000F7702" w:rsidRDefault="009E04CE" w:rsidP="00674ACE">
            <w:pPr>
              <w:spacing w:line="240" w:lineRule="auto"/>
              <w:ind w:left="-70"/>
              <w:rPr>
                <w:rFonts w:ascii="Arial" w:eastAsia="Calibri" w:hAnsi="Arial" w:cs="Arial"/>
                <w:bCs/>
                <w:i/>
                <w:sz w:val="20"/>
              </w:rPr>
            </w:pPr>
            <w:proofErr w:type="spellStart"/>
            <w:r w:rsidRPr="000F7702">
              <w:rPr>
                <w:rFonts w:ascii="Arial" w:eastAsia="Calibri" w:hAnsi="Arial" w:cs="Arial"/>
                <w:i/>
                <w:sz w:val="20"/>
              </w:rPr>
              <w:t>Ruminococcus</w:t>
            </w:r>
            <w:proofErr w:type="spellEnd"/>
            <w:r w:rsidRPr="000F7702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proofErr w:type="spellStart"/>
            <w:r w:rsidRPr="000F7702">
              <w:rPr>
                <w:rFonts w:ascii="Arial" w:eastAsia="Calibri" w:hAnsi="Arial" w:cs="Arial"/>
                <w:i/>
                <w:sz w:val="20"/>
              </w:rPr>
              <w:t>flavefaciens</w:t>
            </w:r>
            <w:proofErr w:type="spellEnd"/>
          </w:p>
        </w:tc>
        <w:tc>
          <w:tcPr>
            <w:tcW w:w="510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:rsidR="009E04CE" w:rsidRPr="000F7702" w:rsidRDefault="009E04CE" w:rsidP="00674ACE">
            <w:pPr>
              <w:spacing w:line="360" w:lineRule="auto"/>
              <w:ind w:left="-70"/>
              <w:rPr>
                <w:rFonts w:ascii="Arial" w:eastAsia="Calibri" w:hAnsi="Arial" w:cs="Arial"/>
                <w:sz w:val="20"/>
              </w:rPr>
            </w:pPr>
            <w:r w:rsidRPr="000F7702">
              <w:rPr>
                <w:rFonts w:ascii="Arial" w:eastAsia="Calibri" w:hAnsi="Arial" w:cs="Arial"/>
                <w:sz w:val="20"/>
              </w:rPr>
              <w:t>F 5'-CGAACGGAGATAATTTGAGTTTACTTAGG-3'</w:t>
            </w:r>
          </w:p>
          <w:p w:rsidR="009E04CE" w:rsidRPr="000F7702" w:rsidRDefault="009E04CE" w:rsidP="00674ACE">
            <w:pPr>
              <w:spacing w:line="360" w:lineRule="auto"/>
              <w:ind w:left="-70"/>
              <w:rPr>
                <w:rFonts w:ascii="Arial" w:eastAsia="Calibri" w:hAnsi="Arial" w:cs="Arial"/>
                <w:sz w:val="20"/>
              </w:rPr>
            </w:pPr>
            <w:r w:rsidRPr="000F7702">
              <w:rPr>
                <w:rFonts w:ascii="Arial" w:eastAsia="Calibri" w:hAnsi="Arial" w:cs="Arial"/>
                <w:sz w:val="20"/>
              </w:rPr>
              <w:t>R 5'-CGGTCTCTGTATGTTATGAGGTATTACC-3'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:rsidR="009E04CE" w:rsidRPr="000F7702" w:rsidRDefault="009E04CE" w:rsidP="00674ACE">
            <w:pPr>
              <w:spacing w:line="240" w:lineRule="auto"/>
              <w:ind w:left="-70"/>
              <w:jc w:val="center"/>
              <w:rPr>
                <w:rFonts w:ascii="Arial" w:eastAsia="Calibri" w:hAnsi="Arial" w:cs="Arial"/>
                <w:bCs/>
                <w:sz w:val="20"/>
              </w:rPr>
            </w:pPr>
            <w:r w:rsidRPr="000F7702">
              <w:rPr>
                <w:rFonts w:ascii="Arial" w:eastAsia="Calibri" w:hAnsi="Arial" w:cs="Arial"/>
                <w:sz w:val="20"/>
              </w:rPr>
              <w:t>132</w:t>
            </w:r>
          </w:p>
        </w:tc>
        <w:tc>
          <w:tcPr>
            <w:tcW w:w="311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:rsidR="009E04CE" w:rsidRPr="000F7702" w:rsidRDefault="009E04CE" w:rsidP="00674ACE">
            <w:pPr>
              <w:spacing w:line="240" w:lineRule="auto"/>
              <w:ind w:left="-70"/>
              <w:jc w:val="center"/>
              <w:rPr>
                <w:rFonts w:ascii="Arial" w:eastAsia="Calibri" w:hAnsi="Arial" w:cs="Arial"/>
                <w:bCs/>
                <w:sz w:val="20"/>
              </w:rPr>
            </w:pPr>
            <w:proofErr w:type="spellStart"/>
            <w:r w:rsidRPr="000F7702">
              <w:rPr>
                <w:rFonts w:ascii="Arial" w:eastAsia="Calibri" w:hAnsi="Arial" w:cs="Arial"/>
                <w:sz w:val="20"/>
              </w:rPr>
              <w:t>Denman</w:t>
            </w:r>
            <w:proofErr w:type="spellEnd"/>
            <w:r w:rsidRPr="000F7702">
              <w:rPr>
                <w:rFonts w:ascii="Arial" w:eastAsia="Calibri" w:hAnsi="Arial" w:cs="Arial"/>
                <w:sz w:val="20"/>
              </w:rPr>
              <w:t xml:space="preserve"> and Mc </w:t>
            </w:r>
            <w:proofErr w:type="spellStart"/>
            <w:r w:rsidRPr="000F7702">
              <w:rPr>
                <w:rFonts w:ascii="Arial" w:eastAsia="Calibri" w:hAnsi="Arial" w:cs="Arial"/>
                <w:sz w:val="20"/>
              </w:rPr>
              <w:t>Sweeney</w:t>
            </w:r>
            <w:proofErr w:type="spellEnd"/>
            <w:r w:rsidRPr="000F7702">
              <w:rPr>
                <w:rFonts w:ascii="Arial" w:eastAsia="Calibri" w:hAnsi="Arial" w:cs="Arial"/>
                <w:sz w:val="20"/>
              </w:rPr>
              <w:t>, 2006</w:t>
            </w:r>
          </w:p>
        </w:tc>
      </w:tr>
      <w:tr w:rsidR="009E04CE" w:rsidRPr="000F7702" w:rsidTr="00674ACE">
        <w:trPr>
          <w:trHeight w:val="450"/>
        </w:trPr>
        <w:tc>
          <w:tcPr>
            <w:tcW w:w="283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:rsidR="009E04CE" w:rsidRPr="000F7702" w:rsidRDefault="009E04CE" w:rsidP="00674ACE">
            <w:pPr>
              <w:spacing w:line="240" w:lineRule="auto"/>
              <w:ind w:left="-70"/>
              <w:rPr>
                <w:rFonts w:ascii="Arial" w:eastAsia="Calibri" w:hAnsi="Arial" w:cs="Arial"/>
                <w:bCs/>
                <w:i/>
                <w:sz w:val="20"/>
              </w:rPr>
            </w:pPr>
            <w:proofErr w:type="spellStart"/>
            <w:r w:rsidRPr="000F7702">
              <w:rPr>
                <w:rFonts w:ascii="Arial" w:eastAsia="Calibri" w:hAnsi="Arial" w:cs="Arial"/>
                <w:i/>
                <w:sz w:val="20"/>
              </w:rPr>
              <w:t>Selenomonas</w:t>
            </w:r>
            <w:proofErr w:type="spellEnd"/>
            <w:r w:rsidRPr="000F7702">
              <w:rPr>
                <w:rFonts w:ascii="Arial" w:eastAsia="Calibri" w:hAnsi="Arial" w:cs="Arial"/>
                <w:i/>
                <w:sz w:val="20"/>
              </w:rPr>
              <w:t xml:space="preserve"> </w:t>
            </w:r>
            <w:proofErr w:type="spellStart"/>
            <w:r w:rsidRPr="000F7702">
              <w:rPr>
                <w:rFonts w:ascii="Arial" w:eastAsia="Calibri" w:hAnsi="Arial" w:cs="Arial"/>
                <w:i/>
                <w:sz w:val="20"/>
              </w:rPr>
              <w:t>ruminantium</w:t>
            </w:r>
            <w:proofErr w:type="spellEnd"/>
          </w:p>
        </w:tc>
        <w:tc>
          <w:tcPr>
            <w:tcW w:w="510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noWrap/>
            <w:vAlign w:val="center"/>
          </w:tcPr>
          <w:p w:rsidR="009E04CE" w:rsidRPr="000F7702" w:rsidRDefault="009E04CE" w:rsidP="00674ACE">
            <w:pPr>
              <w:spacing w:line="360" w:lineRule="auto"/>
              <w:ind w:left="-70"/>
              <w:rPr>
                <w:rFonts w:ascii="Arial" w:eastAsia="Calibri" w:hAnsi="Arial" w:cs="Arial"/>
                <w:sz w:val="20"/>
              </w:rPr>
            </w:pPr>
            <w:r w:rsidRPr="000F7702">
              <w:rPr>
                <w:rFonts w:ascii="Arial" w:eastAsia="Calibri" w:hAnsi="Arial" w:cs="Arial"/>
                <w:sz w:val="20"/>
              </w:rPr>
              <w:t>F 5'-CAATAAGCATTCCGCCTGGG-3'</w:t>
            </w:r>
          </w:p>
          <w:p w:rsidR="009E04CE" w:rsidRPr="000F7702" w:rsidRDefault="009E04CE" w:rsidP="00674ACE">
            <w:pPr>
              <w:spacing w:line="360" w:lineRule="auto"/>
              <w:ind w:left="-70"/>
              <w:rPr>
                <w:rFonts w:ascii="Arial" w:eastAsia="Calibri" w:hAnsi="Arial" w:cs="Arial"/>
                <w:sz w:val="20"/>
              </w:rPr>
            </w:pPr>
            <w:r w:rsidRPr="000F7702">
              <w:rPr>
                <w:rFonts w:ascii="Arial" w:eastAsia="Calibri" w:hAnsi="Arial" w:cs="Arial"/>
                <w:sz w:val="20"/>
              </w:rPr>
              <w:t>R 5'-TTCACTCAATGTCAAGCCCTGG-3'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:rsidR="009E04CE" w:rsidRPr="000F7702" w:rsidRDefault="009E04CE" w:rsidP="00674ACE">
            <w:pPr>
              <w:spacing w:line="240" w:lineRule="auto"/>
              <w:ind w:left="-70"/>
              <w:jc w:val="center"/>
              <w:rPr>
                <w:rFonts w:ascii="Arial" w:eastAsia="Calibri" w:hAnsi="Arial" w:cs="Arial"/>
                <w:bCs/>
                <w:sz w:val="20"/>
              </w:rPr>
            </w:pPr>
            <w:r w:rsidRPr="000F7702">
              <w:rPr>
                <w:rFonts w:ascii="Arial" w:eastAsia="Calibri" w:hAnsi="Arial" w:cs="Arial"/>
                <w:sz w:val="20"/>
              </w:rPr>
              <w:t>82</w:t>
            </w:r>
          </w:p>
        </w:tc>
        <w:tc>
          <w:tcPr>
            <w:tcW w:w="311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:rsidR="009E04CE" w:rsidRPr="000F7702" w:rsidRDefault="009E04CE" w:rsidP="00674ACE">
            <w:pPr>
              <w:spacing w:line="240" w:lineRule="auto"/>
              <w:ind w:left="-70"/>
              <w:jc w:val="center"/>
              <w:rPr>
                <w:rFonts w:ascii="Arial" w:eastAsia="Calibri" w:hAnsi="Arial" w:cs="Arial"/>
                <w:bCs/>
                <w:sz w:val="20"/>
              </w:rPr>
            </w:pPr>
            <w:r w:rsidRPr="000F7702">
              <w:rPr>
                <w:rFonts w:ascii="Arial" w:eastAsia="Calibri" w:hAnsi="Arial" w:cs="Arial"/>
                <w:sz w:val="20"/>
              </w:rPr>
              <w:t>Stevenson and Weimer, 2007</w:t>
            </w:r>
          </w:p>
        </w:tc>
      </w:tr>
      <w:tr w:rsidR="009E04CE" w:rsidRPr="000F7702" w:rsidTr="00674ACE">
        <w:trPr>
          <w:trHeight w:val="450"/>
        </w:trPr>
        <w:tc>
          <w:tcPr>
            <w:tcW w:w="2836" w:type="dxa"/>
            <w:tcBorders>
              <w:top w:val="nil"/>
              <w:left w:val="single" w:sz="4" w:space="0" w:color="FFFFFF"/>
              <w:bottom w:val="single" w:sz="12" w:space="0" w:color="auto"/>
              <w:right w:val="single" w:sz="4" w:space="0" w:color="FFFFFF"/>
            </w:tcBorders>
            <w:shd w:val="clear" w:color="auto" w:fill="auto"/>
            <w:noWrap/>
            <w:vAlign w:val="center"/>
          </w:tcPr>
          <w:p w:rsidR="009E04CE" w:rsidRPr="000F7702" w:rsidRDefault="009E04CE" w:rsidP="00674ACE">
            <w:pPr>
              <w:spacing w:line="240" w:lineRule="auto"/>
              <w:ind w:left="-70"/>
              <w:rPr>
                <w:rFonts w:ascii="Arial" w:eastAsia="Calibri" w:hAnsi="Arial" w:cs="Arial"/>
                <w:bCs/>
                <w:sz w:val="20"/>
                <w:lang w:val="en-US"/>
              </w:rPr>
            </w:pPr>
            <w:r w:rsidRPr="000F7702">
              <w:rPr>
                <w:rFonts w:ascii="Arial" w:eastAsia="Calibri" w:hAnsi="Arial" w:cs="Arial"/>
                <w:sz w:val="20"/>
                <w:lang w:val="en-US"/>
              </w:rPr>
              <w:t>General bacteria</w:t>
            </w:r>
          </w:p>
        </w:tc>
        <w:tc>
          <w:tcPr>
            <w:tcW w:w="5103" w:type="dxa"/>
            <w:tcBorders>
              <w:top w:val="nil"/>
              <w:left w:val="single" w:sz="4" w:space="0" w:color="FFFFFF"/>
              <w:bottom w:val="single" w:sz="12" w:space="0" w:color="auto"/>
              <w:right w:val="single" w:sz="4" w:space="0" w:color="FFFFFF"/>
            </w:tcBorders>
            <w:shd w:val="clear" w:color="auto" w:fill="auto"/>
            <w:noWrap/>
            <w:vAlign w:val="center"/>
          </w:tcPr>
          <w:p w:rsidR="009E04CE" w:rsidRPr="000F7702" w:rsidRDefault="009E04CE" w:rsidP="00674ACE">
            <w:pPr>
              <w:spacing w:line="360" w:lineRule="auto"/>
              <w:ind w:left="-70"/>
              <w:rPr>
                <w:rFonts w:ascii="Arial" w:eastAsia="Calibri" w:hAnsi="Arial" w:cs="Arial"/>
                <w:sz w:val="20"/>
                <w:lang w:val="en-US"/>
              </w:rPr>
            </w:pPr>
            <w:r w:rsidRPr="000F7702">
              <w:rPr>
                <w:rFonts w:ascii="Arial" w:eastAsia="Calibri" w:hAnsi="Arial" w:cs="Arial"/>
                <w:sz w:val="20"/>
                <w:lang w:val="en-US"/>
              </w:rPr>
              <w:t>F 5'-AGCAGCCGCGGTAAT-3'</w:t>
            </w:r>
          </w:p>
          <w:p w:rsidR="009E04CE" w:rsidRPr="000F7702" w:rsidRDefault="009E04CE" w:rsidP="00674ACE">
            <w:pPr>
              <w:spacing w:line="360" w:lineRule="auto"/>
              <w:ind w:left="-70"/>
              <w:rPr>
                <w:rFonts w:ascii="Arial" w:eastAsia="Calibri" w:hAnsi="Arial" w:cs="Arial"/>
                <w:sz w:val="20"/>
                <w:lang w:val="en-US"/>
              </w:rPr>
            </w:pPr>
            <w:r w:rsidRPr="000F7702">
              <w:rPr>
                <w:rFonts w:ascii="Arial" w:eastAsia="Calibri" w:hAnsi="Arial" w:cs="Arial"/>
                <w:sz w:val="20"/>
                <w:lang w:val="en-US"/>
              </w:rPr>
              <w:t>R 5'-CAGGGTATCTAATCCTGTT-3'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:rsidR="009E04CE" w:rsidRPr="000F7702" w:rsidRDefault="009E04CE" w:rsidP="00674ACE">
            <w:pPr>
              <w:spacing w:line="240" w:lineRule="auto"/>
              <w:ind w:left="-70"/>
              <w:jc w:val="center"/>
              <w:rPr>
                <w:rFonts w:ascii="Arial" w:eastAsia="Calibri" w:hAnsi="Arial" w:cs="Arial"/>
                <w:bCs/>
                <w:sz w:val="20"/>
              </w:rPr>
            </w:pPr>
            <w:r w:rsidRPr="000F7702">
              <w:rPr>
                <w:rFonts w:ascii="Arial" w:eastAsia="Calibri" w:hAnsi="Arial" w:cs="Arial"/>
                <w:sz w:val="20"/>
              </w:rPr>
              <w:t>280</w:t>
            </w:r>
          </w:p>
        </w:tc>
        <w:tc>
          <w:tcPr>
            <w:tcW w:w="3118" w:type="dxa"/>
            <w:tcBorders>
              <w:top w:val="nil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:rsidR="009E04CE" w:rsidRPr="000F7702" w:rsidRDefault="009E04CE" w:rsidP="00674ACE">
            <w:pPr>
              <w:spacing w:line="240" w:lineRule="auto"/>
              <w:ind w:left="-70"/>
              <w:jc w:val="center"/>
              <w:rPr>
                <w:rFonts w:ascii="Arial" w:eastAsia="Calibri" w:hAnsi="Arial" w:cs="Arial"/>
                <w:bCs/>
                <w:sz w:val="20"/>
                <w:lang w:val="en-US"/>
              </w:rPr>
            </w:pPr>
            <w:r w:rsidRPr="000F7702">
              <w:rPr>
                <w:rFonts w:ascii="Arial" w:eastAsia="Calibri" w:hAnsi="Arial" w:cs="Arial"/>
                <w:sz w:val="20"/>
                <w:lang w:val="en-US"/>
              </w:rPr>
              <w:t>Edwards et al., 2007b</w:t>
            </w:r>
          </w:p>
        </w:tc>
      </w:tr>
    </w:tbl>
    <w:p w:rsidR="009E04CE" w:rsidRDefault="009E04CE" w:rsidP="009E04CE">
      <w:pPr>
        <w:spacing w:line="240" w:lineRule="auto"/>
        <w:ind w:left="720" w:hanging="720"/>
        <w:rPr>
          <w:rFonts w:ascii="Times New Roman" w:eastAsia="Calibri" w:hAnsi="Times New Roman"/>
          <w:bCs/>
          <w:lang w:val="en-US"/>
        </w:rPr>
      </w:pPr>
      <w:bookmarkStart w:id="0" w:name="_GoBack"/>
      <w:bookmarkEnd w:id="0"/>
    </w:p>
    <w:p w:rsidR="009E04CE" w:rsidRDefault="009E04CE">
      <w:pPr>
        <w:rPr>
          <w:rFonts w:ascii="Times New Roman" w:eastAsia="Calibri" w:hAnsi="Times New Roman"/>
          <w:bCs/>
          <w:lang w:val="en-US"/>
        </w:rPr>
      </w:pPr>
      <w:r>
        <w:rPr>
          <w:rFonts w:ascii="Times New Roman" w:eastAsia="Calibri" w:hAnsi="Times New Roman"/>
          <w:bCs/>
          <w:lang w:val="en-US"/>
        </w:rPr>
        <w:br w:type="page"/>
      </w:r>
    </w:p>
    <w:p w:rsidR="009E04CE" w:rsidRDefault="009E04CE" w:rsidP="009E04CE">
      <w:pPr>
        <w:rPr>
          <w:rFonts w:ascii="Arial" w:hAnsi="Arial" w:cs="Arial"/>
          <w:lang w:val="en-US"/>
        </w:rPr>
      </w:pPr>
    </w:p>
    <w:p w:rsidR="009E04CE" w:rsidRDefault="009E04CE" w:rsidP="009E04CE">
      <w:pPr>
        <w:rPr>
          <w:rFonts w:ascii="Arial" w:hAnsi="Arial" w:cs="Arial"/>
          <w:lang w:val="en-US"/>
        </w:rPr>
      </w:pPr>
    </w:p>
    <w:p w:rsidR="009E04CE" w:rsidRDefault="009E04CE" w:rsidP="009E04CE">
      <w:pPr>
        <w:rPr>
          <w:rFonts w:ascii="Arial" w:hAnsi="Arial" w:cs="Arial"/>
          <w:lang w:val="en-US"/>
        </w:rPr>
      </w:pPr>
    </w:p>
    <w:p w:rsidR="009E04CE" w:rsidRDefault="009E04CE" w:rsidP="009E04CE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6480000" cy="10800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CE" w:rsidRPr="00011D76" w:rsidRDefault="009E04CE" w:rsidP="009E04CE">
      <w:pPr>
        <w:rPr>
          <w:rFonts w:ascii="Arial" w:hAnsi="Arial" w:cs="Arial"/>
          <w:lang w:val="en-US"/>
        </w:rPr>
      </w:pPr>
      <w:r w:rsidRPr="009E04CE">
        <w:rPr>
          <w:rFonts w:ascii="Arial" w:hAnsi="Arial" w:cs="Arial"/>
          <w:b/>
          <w:lang w:val="en-US"/>
        </w:rPr>
        <w:t>Supplementary Figure S1</w:t>
      </w:r>
      <w:r w:rsidRPr="00011D76">
        <w:rPr>
          <w:rFonts w:ascii="Arial" w:hAnsi="Arial" w:cs="Arial"/>
          <w:lang w:val="en-US"/>
        </w:rPr>
        <w:t xml:space="preserve">: Experimental design. During adaptation and Resting Periods (RPs), </w:t>
      </w:r>
      <w:proofErr w:type="spellStart"/>
      <w:r w:rsidRPr="00011D76">
        <w:rPr>
          <w:rFonts w:ascii="Arial" w:hAnsi="Arial" w:cs="Arial"/>
          <w:lang w:val="en-US"/>
        </w:rPr>
        <w:t>wethers</w:t>
      </w:r>
      <w:proofErr w:type="spellEnd"/>
      <w:r w:rsidRPr="00011D76">
        <w:rPr>
          <w:rFonts w:ascii="Arial" w:hAnsi="Arial" w:cs="Arial"/>
          <w:lang w:val="en-US"/>
        </w:rPr>
        <w:t xml:space="preserve"> were fed the resting periods diets (20:80, </w:t>
      </w:r>
      <w:proofErr w:type="spellStart"/>
      <w:r w:rsidRPr="00011D76">
        <w:rPr>
          <w:rFonts w:ascii="Arial" w:hAnsi="Arial" w:cs="Arial"/>
          <w:lang w:val="en-US"/>
        </w:rPr>
        <w:t>concentrate</w:t>
      </w:r>
      <w:proofErr w:type="gramStart"/>
      <w:r w:rsidRPr="00011D76">
        <w:rPr>
          <w:rFonts w:ascii="Arial" w:hAnsi="Arial" w:cs="Arial"/>
          <w:lang w:val="en-US"/>
        </w:rPr>
        <w:t>:hay</w:t>
      </w:r>
      <w:proofErr w:type="spellEnd"/>
      <w:proofErr w:type="gramEnd"/>
      <w:r w:rsidRPr="00011D76">
        <w:rPr>
          <w:rFonts w:ascii="Arial" w:hAnsi="Arial" w:cs="Arial"/>
          <w:lang w:val="en-US"/>
        </w:rPr>
        <w:t xml:space="preserve">). During Acidosis Challenges (ACs), </w:t>
      </w:r>
      <w:proofErr w:type="spellStart"/>
      <w:r w:rsidRPr="00011D76">
        <w:rPr>
          <w:rFonts w:ascii="Arial" w:hAnsi="Arial" w:cs="Arial"/>
          <w:lang w:val="en-US"/>
        </w:rPr>
        <w:t>wethers</w:t>
      </w:r>
      <w:proofErr w:type="spellEnd"/>
      <w:r w:rsidRPr="00011D76">
        <w:rPr>
          <w:rFonts w:ascii="Arial" w:hAnsi="Arial" w:cs="Arial"/>
          <w:lang w:val="en-US"/>
        </w:rPr>
        <w:t xml:space="preserve"> were fed the acidosis challenges diets (60:40, </w:t>
      </w:r>
      <w:proofErr w:type="spellStart"/>
      <w:r w:rsidRPr="00011D76">
        <w:rPr>
          <w:rFonts w:ascii="Arial" w:hAnsi="Arial" w:cs="Arial"/>
          <w:lang w:val="en-US"/>
        </w:rPr>
        <w:t>concentrate</w:t>
      </w:r>
      <w:proofErr w:type="gramStart"/>
      <w:r w:rsidRPr="00011D76">
        <w:rPr>
          <w:rFonts w:ascii="Arial" w:hAnsi="Arial" w:cs="Arial"/>
          <w:lang w:val="en-US"/>
        </w:rPr>
        <w:t>:hay</w:t>
      </w:r>
      <w:proofErr w:type="spellEnd"/>
      <w:proofErr w:type="gramEnd"/>
      <w:r w:rsidRPr="00011D76">
        <w:rPr>
          <w:rFonts w:ascii="Arial" w:hAnsi="Arial" w:cs="Arial"/>
          <w:lang w:val="en-US"/>
        </w:rPr>
        <w:t xml:space="preserve">). The shifts from RPs to ACs and ACs to RPs were done without any transition period. </w:t>
      </w:r>
    </w:p>
    <w:p w:rsidR="009E04CE" w:rsidRDefault="009E04CE">
      <w:pPr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br w:type="page"/>
      </w:r>
    </w:p>
    <w:p w:rsidR="009E04CE" w:rsidRDefault="009E04CE" w:rsidP="009E04CE">
      <w:pPr>
        <w:rPr>
          <w:rFonts w:ascii="Arial" w:hAnsi="Arial" w:cs="Arial"/>
          <w:sz w:val="20"/>
          <w:lang w:val="en-US"/>
        </w:rPr>
      </w:pPr>
    </w:p>
    <w:p w:rsidR="009E04CE" w:rsidRDefault="009E04CE" w:rsidP="009E04CE">
      <w:pPr>
        <w:rPr>
          <w:rFonts w:ascii="Arial" w:hAnsi="Arial" w:cs="Arial"/>
          <w:sz w:val="20"/>
          <w:lang w:val="en-US"/>
        </w:rPr>
      </w:pPr>
    </w:p>
    <w:p w:rsidR="009E04CE" w:rsidRDefault="009E04CE" w:rsidP="009E04CE">
      <w:pPr>
        <w:rPr>
          <w:rFonts w:ascii="Arial" w:hAnsi="Arial" w:cs="Arial"/>
          <w:sz w:val="20"/>
          <w:lang w:val="en-US"/>
        </w:rPr>
      </w:pPr>
    </w:p>
    <w:p w:rsidR="009E04CE" w:rsidRPr="00011D76" w:rsidRDefault="009E04CE" w:rsidP="009E04CE">
      <w:pPr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noProof/>
          <w:sz w:val="20"/>
          <w:lang w:eastAsia="fr-FR"/>
        </w:rPr>
        <w:drawing>
          <wp:inline distT="0" distB="0" distL="0" distR="0">
            <wp:extent cx="6480000" cy="2858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CE" w:rsidRPr="00011D76" w:rsidRDefault="009E04CE" w:rsidP="009E04CE">
      <w:pPr>
        <w:rPr>
          <w:rFonts w:ascii="Arial" w:hAnsi="Arial" w:cs="Arial"/>
          <w:lang w:val="en-US"/>
        </w:rPr>
      </w:pPr>
      <w:r w:rsidRPr="009E04CE">
        <w:rPr>
          <w:rFonts w:ascii="Arial" w:hAnsi="Arial" w:cs="Arial"/>
          <w:b/>
          <w:lang w:val="en-US"/>
        </w:rPr>
        <w:t>Supplementary Figure S2</w:t>
      </w:r>
      <w:r w:rsidRPr="00011D76">
        <w:rPr>
          <w:rFonts w:ascii="Arial" w:hAnsi="Arial" w:cs="Arial"/>
          <w:lang w:val="en-US"/>
        </w:rPr>
        <w:t xml:space="preserve">: Daily mean ruminal pH during the trial. The pH was recorded continuously during 105 days using indwelling pH sensors. Values are means of 6 animals per group. </w:t>
      </w:r>
    </w:p>
    <w:p w:rsidR="009E04CE" w:rsidRPr="00011D76" w:rsidRDefault="009E04CE" w:rsidP="009E04CE">
      <w:pPr>
        <w:rPr>
          <w:rFonts w:ascii="Arial" w:hAnsi="Arial" w:cs="Arial"/>
          <w:lang w:val="en-US"/>
        </w:rPr>
      </w:pPr>
      <w:r w:rsidRPr="00011D76">
        <w:rPr>
          <w:rFonts w:ascii="Arial" w:hAnsi="Arial" w:cs="Arial"/>
          <w:lang w:val="en-US"/>
        </w:rPr>
        <w:t>Plain line: Yeast supplemented group (n=6), dotted line: Control group (n=6).</w:t>
      </w:r>
    </w:p>
    <w:p w:rsidR="009E04CE" w:rsidRPr="00011D76" w:rsidRDefault="009E04CE" w:rsidP="009E04CE">
      <w:pPr>
        <w:rPr>
          <w:rFonts w:ascii="Arial" w:hAnsi="Arial" w:cs="Arial"/>
          <w:lang w:val="en-US"/>
        </w:rPr>
      </w:pPr>
      <w:r w:rsidRPr="00011D76">
        <w:rPr>
          <w:rFonts w:ascii="Arial" w:hAnsi="Arial" w:cs="Arial"/>
          <w:lang w:val="en-US"/>
        </w:rPr>
        <w:t xml:space="preserve">Grey blocks represents each acidosis challenge period during which </w:t>
      </w:r>
      <w:proofErr w:type="spellStart"/>
      <w:r w:rsidRPr="00011D76">
        <w:rPr>
          <w:rFonts w:ascii="Arial" w:hAnsi="Arial" w:cs="Arial"/>
          <w:lang w:val="en-US"/>
        </w:rPr>
        <w:t>wethers</w:t>
      </w:r>
      <w:proofErr w:type="spellEnd"/>
      <w:r w:rsidRPr="00011D76">
        <w:rPr>
          <w:rFonts w:ascii="Arial" w:hAnsi="Arial" w:cs="Arial"/>
          <w:lang w:val="en-US"/>
        </w:rPr>
        <w:t xml:space="preserve"> were fed 60:40, </w:t>
      </w:r>
      <w:proofErr w:type="spellStart"/>
      <w:r w:rsidRPr="00011D76">
        <w:rPr>
          <w:rFonts w:ascii="Arial" w:hAnsi="Arial" w:cs="Arial"/>
          <w:lang w:val="en-US"/>
        </w:rPr>
        <w:t>concentrate</w:t>
      </w:r>
      <w:proofErr w:type="gramStart"/>
      <w:r w:rsidRPr="00011D76">
        <w:rPr>
          <w:rFonts w:ascii="Arial" w:hAnsi="Arial" w:cs="Arial"/>
          <w:lang w:val="en-US"/>
        </w:rPr>
        <w:t>:hay</w:t>
      </w:r>
      <w:proofErr w:type="spellEnd"/>
      <w:proofErr w:type="gramEnd"/>
      <w:r w:rsidRPr="00011D76">
        <w:rPr>
          <w:rFonts w:ascii="Arial" w:hAnsi="Arial" w:cs="Arial"/>
          <w:lang w:val="en-US"/>
        </w:rPr>
        <w:t xml:space="preserve">. During the resting periods animals were fed 20:80, </w:t>
      </w:r>
      <w:proofErr w:type="spellStart"/>
      <w:r w:rsidRPr="00011D76">
        <w:rPr>
          <w:rFonts w:ascii="Arial" w:hAnsi="Arial" w:cs="Arial"/>
          <w:lang w:val="en-US"/>
        </w:rPr>
        <w:t>concentrate</w:t>
      </w:r>
      <w:proofErr w:type="gramStart"/>
      <w:r w:rsidRPr="00011D76">
        <w:rPr>
          <w:rFonts w:ascii="Arial" w:hAnsi="Arial" w:cs="Arial"/>
          <w:lang w:val="en-US"/>
        </w:rPr>
        <w:t>:hay</w:t>
      </w:r>
      <w:proofErr w:type="spellEnd"/>
      <w:proofErr w:type="gramEnd"/>
      <w:r w:rsidRPr="00011D76">
        <w:rPr>
          <w:rFonts w:ascii="Arial" w:hAnsi="Arial" w:cs="Arial"/>
          <w:lang w:val="en-US"/>
        </w:rPr>
        <w:t xml:space="preserve">. </w:t>
      </w:r>
    </w:p>
    <w:p w:rsidR="009E04CE" w:rsidRDefault="009E04CE">
      <w:pPr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br w:type="page"/>
      </w:r>
    </w:p>
    <w:p w:rsidR="009E04CE" w:rsidRPr="00011D76" w:rsidRDefault="009E04CE" w:rsidP="009E04CE">
      <w:pPr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noProof/>
          <w:sz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-4444</wp:posOffset>
                </wp:positionH>
                <wp:positionV relativeFrom="paragraph">
                  <wp:posOffset>224155</wp:posOffset>
                </wp:positionV>
                <wp:extent cx="5029200" cy="33623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33623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.35pt;margin-top:17.65pt;width:396pt;height:26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" filled="f" strokecolor="black [3213]" strokeweight=".25pt"/>
            </w:pict>
          </mc:Fallback>
        </mc:AlternateContent>
      </w:r>
    </w:p>
    <w:p w:rsidR="009E04CE" w:rsidRDefault="009E04CE" w:rsidP="009E04CE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fr-FR"/>
        </w:rPr>
        <w:drawing>
          <wp:inline distT="0" distB="0" distL="0" distR="0">
            <wp:extent cx="4971600" cy="3240000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4CE" w:rsidRDefault="009E04CE" w:rsidP="009E04CE">
      <w:pPr>
        <w:rPr>
          <w:rFonts w:ascii="Arial" w:hAnsi="Arial" w:cs="Arial"/>
          <w:b/>
          <w:lang w:val="en-US"/>
        </w:rPr>
      </w:pPr>
    </w:p>
    <w:p w:rsidR="009E04CE" w:rsidRPr="00011D76" w:rsidRDefault="009E04CE" w:rsidP="009E04CE">
      <w:pPr>
        <w:rPr>
          <w:rFonts w:ascii="Arial" w:hAnsi="Arial" w:cs="Arial"/>
          <w:lang w:val="en-US"/>
        </w:rPr>
      </w:pPr>
      <w:r w:rsidRPr="009E04CE">
        <w:rPr>
          <w:rFonts w:ascii="Arial" w:hAnsi="Arial" w:cs="Arial"/>
          <w:b/>
          <w:lang w:val="en-US"/>
        </w:rPr>
        <w:t>Supplementary Figure S3</w:t>
      </w:r>
      <w:r w:rsidRPr="00011D76">
        <w:rPr>
          <w:rFonts w:ascii="Arial" w:hAnsi="Arial" w:cs="Arial"/>
          <w:lang w:val="en-US"/>
        </w:rPr>
        <w:t xml:space="preserve">: Evolution of the Simpson diversity index during the trial. </w:t>
      </w:r>
    </w:p>
    <w:p w:rsidR="009E04CE" w:rsidRPr="00011D76" w:rsidRDefault="009E04CE" w:rsidP="009E04CE">
      <w:pPr>
        <w:rPr>
          <w:rFonts w:ascii="Arial" w:hAnsi="Arial" w:cs="Arial"/>
          <w:lang w:val="en-US"/>
        </w:rPr>
      </w:pPr>
      <w:r w:rsidRPr="00011D76">
        <w:rPr>
          <w:rFonts w:ascii="Arial" w:hAnsi="Arial" w:cs="Arial"/>
          <w:lang w:val="en-US"/>
        </w:rPr>
        <w:t>Plain line: Yeast supplemented group (n=6), dotted line: Control group (n=6).</w:t>
      </w:r>
    </w:p>
    <w:p w:rsidR="009E04CE" w:rsidRPr="00011D76" w:rsidRDefault="009E04CE" w:rsidP="009E04CE">
      <w:pPr>
        <w:rPr>
          <w:rFonts w:ascii="Arial" w:hAnsi="Arial" w:cs="Arial"/>
          <w:lang w:val="en-US"/>
        </w:rPr>
      </w:pPr>
      <w:r w:rsidRPr="00011D76">
        <w:rPr>
          <w:rFonts w:ascii="Arial" w:hAnsi="Arial" w:cs="Arial"/>
          <w:lang w:val="en-US"/>
        </w:rPr>
        <w:t xml:space="preserve">Grey blocks indicates each acidosis challenge period during which animals were fed 60:40, </w:t>
      </w:r>
      <w:proofErr w:type="spellStart"/>
      <w:r w:rsidRPr="00011D76">
        <w:rPr>
          <w:rFonts w:ascii="Arial" w:hAnsi="Arial" w:cs="Arial"/>
          <w:lang w:val="en-US"/>
        </w:rPr>
        <w:t>concentrate</w:t>
      </w:r>
      <w:proofErr w:type="gramStart"/>
      <w:r w:rsidRPr="00011D76">
        <w:rPr>
          <w:rFonts w:ascii="Arial" w:hAnsi="Arial" w:cs="Arial"/>
          <w:lang w:val="en-US"/>
        </w:rPr>
        <w:t>:hay</w:t>
      </w:r>
      <w:proofErr w:type="spellEnd"/>
      <w:proofErr w:type="gramEnd"/>
      <w:r w:rsidRPr="00011D76">
        <w:rPr>
          <w:rFonts w:ascii="Arial" w:hAnsi="Arial" w:cs="Arial"/>
          <w:lang w:val="en-US"/>
        </w:rPr>
        <w:t xml:space="preserve">. During the resting periods animals were fed 20:80, </w:t>
      </w:r>
      <w:proofErr w:type="spellStart"/>
      <w:r w:rsidRPr="00011D76">
        <w:rPr>
          <w:rFonts w:ascii="Arial" w:hAnsi="Arial" w:cs="Arial"/>
          <w:lang w:val="en-US"/>
        </w:rPr>
        <w:t>concentrate</w:t>
      </w:r>
      <w:proofErr w:type="gramStart"/>
      <w:r w:rsidRPr="00011D76">
        <w:rPr>
          <w:rFonts w:ascii="Arial" w:hAnsi="Arial" w:cs="Arial"/>
          <w:lang w:val="en-US"/>
        </w:rPr>
        <w:t>:hay</w:t>
      </w:r>
      <w:proofErr w:type="spellEnd"/>
      <w:proofErr w:type="gramEnd"/>
      <w:r w:rsidRPr="00011D76">
        <w:rPr>
          <w:rFonts w:ascii="Arial" w:hAnsi="Arial" w:cs="Arial"/>
          <w:lang w:val="en-US"/>
        </w:rPr>
        <w:t xml:space="preserve">. </w:t>
      </w:r>
    </w:p>
    <w:p w:rsidR="009E04CE" w:rsidRPr="000D5639" w:rsidRDefault="009E04CE" w:rsidP="009E04CE">
      <w:pPr>
        <w:spacing w:line="240" w:lineRule="auto"/>
        <w:ind w:left="720" w:hanging="720"/>
        <w:rPr>
          <w:rFonts w:ascii="Times New Roman" w:eastAsia="Calibri" w:hAnsi="Times New Roman"/>
          <w:bCs/>
          <w:lang w:val="en-US"/>
        </w:rPr>
      </w:pPr>
    </w:p>
    <w:p w:rsidR="009E04CE" w:rsidRPr="009E04CE" w:rsidRDefault="009E04CE" w:rsidP="009E04CE">
      <w:pPr>
        <w:rPr>
          <w:b/>
          <w:sz w:val="28"/>
          <w:lang w:val="en-US"/>
        </w:rPr>
      </w:pPr>
    </w:p>
    <w:sectPr w:rsidR="009E04CE" w:rsidRPr="009E04CE" w:rsidSect="009E04C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4CE"/>
    <w:rsid w:val="00470891"/>
    <w:rsid w:val="005217ED"/>
    <w:rsid w:val="009E04CE"/>
    <w:rsid w:val="00B4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0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0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0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0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277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Mathieu Silberberg</dc:creator>
  <cp:lastModifiedBy>Mathieu Silberberg</cp:lastModifiedBy>
  <cp:revision>2</cp:revision>
  <dcterms:created xsi:type="dcterms:W3CDTF">2013-03-13T13:29:00Z</dcterms:created>
  <dcterms:modified xsi:type="dcterms:W3CDTF">2013-03-15T08:28:00Z</dcterms:modified>
</cp:coreProperties>
</file>