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81" w:rsidRPr="009A17F3" w:rsidRDefault="009A17F3" w:rsidP="00116992">
      <w:pPr>
        <w:spacing w:after="0" w:line="240" w:lineRule="auto"/>
        <w:ind w:left="-851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Supplementary Table </w:t>
      </w:r>
      <w:r w:rsidR="0042139F" w:rsidRPr="009A17F3">
        <w:rPr>
          <w:rFonts w:ascii="Arial" w:hAnsi="Arial" w:cs="Arial"/>
          <w:b/>
          <w:i/>
          <w:color w:val="000000" w:themeColor="text1"/>
          <w:sz w:val="24"/>
          <w:szCs w:val="24"/>
        </w:rPr>
        <w:t>S1</w:t>
      </w:r>
      <w:r w:rsidR="00230BDF" w:rsidRPr="009A17F3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  <w:r w:rsidR="00230BDF" w:rsidRPr="009A17F3">
        <w:rPr>
          <w:rFonts w:ascii="Arial" w:hAnsi="Arial" w:cs="Arial"/>
          <w:i/>
          <w:color w:val="000000" w:themeColor="text1"/>
          <w:sz w:val="24"/>
          <w:szCs w:val="24"/>
        </w:rPr>
        <w:t xml:space="preserve"> Summary of the factors included in the model</w:t>
      </w:r>
      <w:r w:rsidR="005E0ABF" w:rsidRPr="009A17F3">
        <w:rPr>
          <w:rFonts w:ascii="Arial" w:hAnsi="Arial" w:cs="Arial"/>
          <w:i/>
          <w:color w:val="000000" w:themeColor="text1"/>
          <w:sz w:val="24"/>
          <w:szCs w:val="24"/>
        </w:rPr>
        <w:t>s</w:t>
      </w:r>
      <w:r w:rsidR="00230BDF" w:rsidRPr="009A17F3">
        <w:rPr>
          <w:rFonts w:ascii="Arial" w:hAnsi="Arial" w:cs="Arial"/>
          <w:i/>
          <w:color w:val="000000" w:themeColor="text1"/>
          <w:sz w:val="24"/>
          <w:szCs w:val="24"/>
        </w:rPr>
        <w:t xml:space="preserve"> used</w:t>
      </w:r>
      <w:r w:rsidR="00116992" w:rsidRPr="009A17F3">
        <w:rPr>
          <w:rFonts w:ascii="Arial" w:hAnsi="Arial" w:cs="Arial"/>
          <w:i/>
          <w:color w:val="000000" w:themeColor="text1"/>
          <w:sz w:val="24"/>
          <w:szCs w:val="24"/>
        </w:rPr>
        <w:t xml:space="preserve"> for the analyses of the traits</w:t>
      </w:r>
    </w:p>
    <w:tbl>
      <w:tblPr>
        <w:tblStyle w:val="Grilledutableau"/>
        <w:tblW w:w="5684" w:type="pct"/>
        <w:tblInd w:w="-74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1702"/>
        <w:gridCol w:w="1913"/>
        <w:gridCol w:w="1083"/>
        <w:gridCol w:w="886"/>
        <w:gridCol w:w="721"/>
        <w:gridCol w:w="770"/>
        <w:gridCol w:w="1156"/>
        <w:gridCol w:w="1254"/>
        <w:gridCol w:w="1054"/>
        <w:gridCol w:w="1054"/>
        <w:gridCol w:w="757"/>
      </w:tblGrid>
      <w:tr w:rsidR="00C64FDA" w:rsidRPr="009A17F3" w:rsidTr="00C64FDA">
        <w:trPr>
          <w:trHeight w:val="490"/>
        </w:trPr>
        <w:tc>
          <w:tcPr>
            <w:tcW w:w="1249" w:type="pct"/>
            <w:vAlign w:val="center"/>
          </w:tcPr>
          <w:p w:rsidR="00B14969" w:rsidRPr="009A17F3" w:rsidRDefault="00B14969" w:rsidP="00B149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Factor</w:t>
            </w:r>
          </w:p>
        </w:tc>
        <w:tc>
          <w:tcPr>
            <w:tcW w:w="517" w:type="pct"/>
            <w:vAlign w:val="center"/>
          </w:tcPr>
          <w:p w:rsidR="00B14969" w:rsidRPr="009A17F3" w:rsidRDefault="00B14969" w:rsidP="00B149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Abbreviation</w:t>
            </w:r>
          </w:p>
        </w:tc>
        <w:tc>
          <w:tcPr>
            <w:tcW w:w="581" w:type="pct"/>
            <w:vAlign w:val="center"/>
          </w:tcPr>
          <w:p w:rsidR="00B14969" w:rsidRPr="009A17F3" w:rsidRDefault="00B14969" w:rsidP="00B149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Levels</w:t>
            </w:r>
          </w:p>
        </w:tc>
        <w:tc>
          <w:tcPr>
            <w:tcW w:w="329" w:type="pct"/>
            <w:vAlign w:val="center"/>
          </w:tcPr>
          <w:p w:rsidR="00B14969" w:rsidRPr="009A17F3" w:rsidRDefault="00B14969" w:rsidP="00B149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DMY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269" w:type="pct"/>
            <w:vAlign w:val="center"/>
          </w:tcPr>
          <w:p w:rsidR="00B14969" w:rsidRPr="009A17F3" w:rsidRDefault="00B14969" w:rsidP="001169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DM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19" w:type="pct"/>
            <w:vAlign w:val="center"/>
          </w:tcPr>
          <w:p w:rsidR="00B14969" w:rsidRPr="009A17F3" w:rsidRDefault="00B14969" w:rsidP="001169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CP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34" w:type="pct"/>
            <w:vAlign w:val="center"/>
          </w:tcPr>
          <w:p w:rsidR="00B14969" w:rsidRPr="009A17F3" w:rsidRDefault="00B14969" w:rsidP="001169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E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4</w:t>
            </w:r>
          </w:p>
        </w:tc>
        <w:tc>
          <w:tcPr>
            <w:tcW w:w="351" w:type="pct"/>
            <w:vAlign w:val="center"/>
          </w:tcPr>
          <w:p w:rsidR="00B14969" w:rsidRPr="009A17F3" w:rsidRDefault="00B14969" w:rsidP="001169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ADFI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5</w:t>
            </w:r>
          </w:p>
        </w:tc>
        <w:tc>
          <w:tcPr>
            <w:tcW w:w="381" w:type="pct"/>
            <w:vAlign w:val="center"/>
          </w:tcPr>
          <w:p w:rsidR="00B14969" w:rsidRPr="009A17F3" w:rsidRDefault="00B14969" w:rsidP="001169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ADWI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6</w:t>
            </w:r>
          </w:p>
        </w:tc>
        <w:tc>
          <w:tcPr>
            <w:tcW w:w="320" w:type="pct"/>
            <w:vAlign w:val="center"/>
          </w:tcPr>
          <w:p w:rsidR="00B14969" w:rsidRPr="009A17F3" w:rsidRDefault="00B14969" w:rsidP="001169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DW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7</w:t>
            </w:r>
          </w:p>
        </w:tc>
        <w:tc>
          <w:tcPr>
            <w:tcW w:w="320" w:type="pct"/>
            <w:vAlign w:val="center"/>
          </w:tcPr>
          <w:p w:rsidR="00B14969" w:rsidRPr="009A17F3" w:rsidRDefault="00B14969" w:rsidP="001169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IWW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8</w:t>
            </w:r>
          </w:p>
        </w:tc>
        <w:tc>
          <w:tcPr>
            <w:tcW w:w="230" w:type="pct"/>
            <w:vAlign w:val="center"/>
          </w:tcPr>
          <w:p w:rsidR="00B14969" w:rsidRPr="009A17F3" w:rsidRDefault="00B14969" w:rsidP="00B149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17F3">
              <w:rPr>
                <w:rFonts w:ascii="Arial" w:hAnsi="Arial" w:cs="Arial"/>
                <w:b/>
                <w:sz w:val="18"/>
              </w:rPr>
              <w:t>SR</w:t>
            </w:r>
            <w:r w:rsidR="00116992" w:rsidRPr="009A17F3">
              <w:rPr>
                <w:rFonts w:ascii="Arial" w:hAnsi="Arial" w:cs="Arial"/>
                <w:sz w:val="18"/>
                <w:szCs w:val="20"/>
                <w:vertAlign w:val="superscript"/>
              </w:rPr>
              <w:t>9</w:t>
            </w: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2F1C48" w:rsidP="00BD32D1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 xml:space="preserve">Environmental </w:t>
            </w:r>
            <w:r w:rsidR="00BD32D1" w:rsidRPr="009A17F3">
              <w:rPr>
                <w:rFonts w:ascii="Arial" w:hAnsi="Arial" w:cs="Arial"/>
                <w:sz w:val="18"/>
              </w:rPr>
              <w:t>c</w:t>
            </w:r>
            <w:r w:rsidRPr="009A17F3">
              <w:rPr>
                <w:rFonts w:ascii="Arial" w:hAnsi="Arial" w:cs="Arial"/>
                <w:sz w:val="18"/>
              </w:rPr>
              <w:t>onditions</w:t>
            </w:r>
            <w:r w:rsidR="00BD32D1" w:rsidRPr="009A17F3">
              <w:rPr>
                <w:rFonts w:ascii="Arial" w:hAnsi="Arial" w:cs="Arial"/>
                <w:sz w:val="18"/>
              </w:rPr>
              <w:t xml:space="preserve"> class </w:t>
            </w:r>
            <w:proofErr w:type="spellStart"/>
            <w:r w:rsidR="00BD32D1" w:rsidRPr="009A17F3">
              <w:rPr>
                <w:rFonts w:ascii="Arial" w:hAnsi="Arial" w:cs="Arial"/>
                <w:i/>
                <w:sz w:val="18"/>
              </w:rPr>
              <w:t>i</w:t>
            </w:r>
            <w:r w:rsidR="00BD32D1" w:rsidRPr="009A17F3">
              <w:rPr>
                <w:rFonts w:ascii="Arial" w:hAnsi="Arial" w:cs="Arial"/>
                <w:i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</w:rPr>
                      <m:t>EC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2: comfort, stress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2F1C48" w:rsidP="00B14969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Parity order</w:t>
            </w:r>
            <w:r w:rsidR="00BD32D1" w:rsidRPr="009A17F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D32D1" w:rsidRPr="009A17F3">
              <w:rPr>
                <w:rFonts w:ascii="Arial" w:hAnsi="Arial" w:cs="Arial"/>
                <w:i/>
                <w:sz w:val="18"/>
              </w:rPr>
              <w:t>j</w:t>
            </w:r>
            <w:r w:rsidR="00BD32D1" w:rsidRPr="009A17F3">
              <w:rPr>
                <w:rFonts w:ascii="Arial" w:hAnsi="Arial" w:cs="Arial"/>
                <w:i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3 (3, 4, &gt;4)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2F1C48" w:rsidP="00B14969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Gestation-lactation overlapping</w:t>
            </w:r>
            <w:r w:rsidR="00BD32D1"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class </w:t>
            </w:r>
            <w:proofErr w:type="spellStart"/>
            <w:r w:rsidR="00BD32D1"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k</w:t>
            </w:r>
            <w:r w:rsidR="00BD32D1"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</w:rPr>
                      <m:t>OGL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2: overlapping and not overlapping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2F1C48" w:rsidP="00C64FDA">
            <w:pPr>
              <w:ind w:right="-400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 xml:space="preserve">Interaction between environmental conditions and parity order </w:t>
            </w:r>
            <w:r w:rsidRPr="009A17F3">
              <w:rPr>
                <w:rFonts w:ascii="Arial" w:hAnsi="Arial" w:cs="Arial"/>
                <w:color w:val="000000" w:themeColor="text1"/>
                <w:sz w:val="18"/>
              </w:rPr>
              <w:t>gestation-lactation overlapping class</w:t>
            </w:r>
            <w:r w:rsidRPr="009A17F3">
              <w:rPr>
                <w:rFonts w:ascii="Arial" w:hAnsi="Arial" w:cs="Arial"/>
                <w:sz w:val="18"/>
              </w:rPr>
              <w:t xml:space="preserve"> and parity order</w:t>
            </w:r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18"/>
                          </w:rPr>
                          <m:t>EC×PO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sz w:val="18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2F1C48" w:rsidP="00B14969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 xml:space="preserve">Interaction between environmental conditions and </w:t>
            </w:r>
            <w:r w:rsidRPr="009A17F3">
              <w:rPr>
                <w:rFonts w:ascii="Arial" w:hAnsi="Arial" w:cs="Arial"/>
                <w:color w:val="000000" w:themeColor="text1"/>
                <w:sz w:val="18"/>
              </w:rPr>
              <w:t>gestation-lactation overlapping class</w:t>
            </w:r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18"/>
                          </w:rPr>
                          <m:t>EC×OGL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sz w:val="18"/>
                      </w:rPr>
                      <m:t>ik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C64FDA" w:rsidP="00BD32D1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Quadratic polynomial</w:t>
            </w:r>
            <w:r w:rsidR="00BD32D1"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regression on d</w:t>
            </w:r>
            <w:r w:rsidR="002F1C48" w:rsidRPr="009A17F3">
              <w:rPr>
                <w:rFonts w:ascii="Arial" w:hAnsi="Arial" w:cs="Arial"/>
                <w:color w:val="000000" w:themeColor="text1"/>
                <w:sz w:val="18"/>
              </w:rPr>
              <w:t>ays in milk</w:t>
            </w:r>
            <w:r w:rsidR="00BD32D1"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at time </w:t>
            </w:r>
            <w:proofErr w:type="spellStart"/>
            <w:r w:rsidR="00BD32D1"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t</w:t>
            </w:r>
            <w:r w:rsidR="00BD32D1"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l=0</m:t>
                    </m:r>
                  </m:sub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1,l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l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2F1C48" w:rsidP="00C64FD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Interaction between </w:t>
            </w:r>
            <w:r w:rsidRPr="009A17F3">
              <w:rPr>
                <w:rFonts w:ascii="Arial" w:hAnsi="Arial" w:cs="Arial"/>
                <w:sz w:val="18"/>
              </w:rPr>
              <w:t>environmental conditions and</w:t>
            </w:r>
            <w:r w:rsidR="00C64FDA" w:rsidRPr="009A17F3">
              <w:rPr>
                <w:rFonts w:ascii="Arial" w:hAnsi="Arial" w:cs="Arial"/>
                <w:sz w:val="18"/>
              </w:rPr>
              <w:t xml:space="preserve"> polynomial regression on </w:t>
            </w:r>
            <w:r w:rsidRPr="009A17F3">
              <w:rPr>
                <w:rFonts w:ascii="Arial" w:hAnsi="Arial" w:cs="Arial"/>
                <w:sz w:val="18"/>
              </w:rPr>
              <w:t xml:space="preserve"> </w:t>
            </w: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days in milk </w:t>
            </w:r>
            <w:r w:rsidR="00C64FDA" w:rsidRPr="009A17F3">
              <w:rPr>
                <w:rFonts w:ascii="Arial" w:hAnsi="Arial" w:cs="Arial"/>
                <w:color w:val="000000" w:themeColor="text1"/>
                <w:sz w:val="18"/>
              </w:rPr>
              <w:t xml:space="preserve">at time </w:t>
            </w:r>
            <w:proofErr w:type="spellStart"/>
            <w:r w:rsidR="00C64FDA"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t</w:t>
            </w:r>
            <w:r w:rsidR="00C64FDA"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  <w:r w:rsidR="00C64FDA"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within </w:t>
            </w:r>
            <w:r w:rsidR="00C64FDA" w:rsidRPr="009A17F3">
              <w:rPr>
                <w:rFonts w:ascii="Arial" w:hAnsi="Arial" w:cs="Arial"/>
                <w:color w:val="000000" w:themeColor="text1"/>
                <w:sz w:val="18"/>
              </w:rPr>
              <w:t xml:space="preserve">lactation </w:t>
            </w:r>
            <w:proofErr w:type="spellStart"/>
            <w:r w:rsidR="00C64FDA"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l</w:t>
            </w:r>
            <w:r w:rsidR="00C64FDA"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C64FDA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 w:themeColor="text1"/>
                    <w:sz w:val="18"/>
                  </w:rPr>
                  <m:t>EC ×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l=0</m:t>
                    </m:r>
                  </m:sub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1,l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l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C64FDA" w:rsidP="00B14969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Quadratic polynomial regression on n</w:t>
            </w:r>
            <w:r w:rsidR="002F1C48" w:rsidRPr="009A17F3">
              <w:rPr>
                <w:rFonts w:ascii="Arial" w:hAnsi="Arial" w:cs="Arial"/>
                <w:color w:val="000000" w:themeColor="text1"/>
                <w:sz w:val="18"/>
              </w:rPr>
              <w:t>umber of suckling kits at lactation day</w:t>
            </w: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18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18"/>
                    </w:rPr>
                    <m:t>t</m:t>
                  </m:r>
                </m:sub>
              </m:sSub>
            </m:oMath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at time </w:t>
            </w:r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t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l=0</m:t>
                    </m:r>
                  </m:sub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2,l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LS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l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C64FDA" w:rsidP="00B14969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Random quadratic polynomial on days in milk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18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18"/>
                    </w:rPr>
                    <m:t>t</m:t>
                  </m:r>
                </m:sub>
              </m:sSub>
            </m:oMath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at time </w:t>
            </w:r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t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,</w:t>
            </w: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nested within doe </w:t>
            </w:r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r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sz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l=0</m:t>
                    </m:r>
                  </m:sub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1,l,r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t,r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l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C64FDA" w:rsidP="00C64FD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Random quadratic polynomial on days in milk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18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18"/>
                    </w:rPr>
                    <m:t>t</m:t>
                  </m:r>
                </m:sub>
              </m:sSub>
            </m:oMath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at time </w:t>
            </w:r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t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,</w:t>
            </w: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nested within lactation </w:t>
            </w:r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l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F3506C" w:rsidP="00B14969">
            <w:pPr>
              <w:jc w:val="center"/>
              <w:rPr>
                <w:rFonts w:ascii="Arial" w:hAnsi="Arial" w:cs="Arial"/>
                <w:sz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l=0</m:t>
                    </m:r>
                  </m:sub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2,l,rj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t,rj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l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155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C64FDA" w:rsidP="00C64FD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Linear regression on n</w:t>
            </w:r>
            <w:r w:rsidR="002C26D4" w:rsidRPr="009A17F3">
              <w:rPr>
                <w:rFonts w:ascii="Arial" w:hAnsi="Arial" w:cs="Arial"/>
                <w:color w:val="000000" w:themeColor="text1"/>
                <w:sz w:val="18"/>
              </w:rPr>
              <w:t>umber of suckling kits</w:t>
            </w:r>
          </w:p>
        </w:tc>
        <w:tc>
          <w:tcPr>
            <w:tcW w:w="517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 w:themeColor="text1"/>
                    <w:sz w:val="18"/>
                  </w:rPr>
                  <m:t>β×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LS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2F1C48" w:rsidP="00B14969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Permanent effect of the doe</w:t>
            </w:r>
            <w:r w:rsidR="00C64FDA"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="00C64FDA"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r</w:t>
            </w:r>
            <w:r w:rsidR="00C64FDA"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F3506C" w:rsidP="00C64F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82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2F1C48" w:rsidRPr="009A17F3" w:rsidRDefault="002F1C48" w:rsidP="00B14969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Age of the doe</w:t>
            </w:r>
            <w:r w:rsidR="00BD32D1" w:rsidRPr="009A17F3">
              <w:rPr>
                <w:rFonts w:ascii="Arial" w:hAnsi="Arial" w:cs="Arial"/>
                <w:sz w:val="18"/>
              </w:rPr>
              <w:t xml:space="preserve"> at time </w:t>
            </w:r>
            <w:proofErr w:type="spellStart"/>
            <w:r w:rsidR="00BD32D1" w:rsidRPr="009A17F3">
              <w:rPr>
                <w:rFonts w:ascii="Arial" w:hAnsi="Arial" w:cs="Arial"/>
                <w:i/>
                <w:sz w:val="18"/>
              </w:rPr>
              <w:t>t</w:t>
            </w:r>
            <w:r w:rsidR="00C64FDA" w:rsidRPr="009A17F3">
              <w:rPr>
                <w:rFonts w:ascii="Arial" w:hAnsi="Arial" w:cs="Arial"/>
                <w:i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T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bscript"/>
              </w:rPr>
              <w:t>t</w:t>
            </w:r>
          </w:p>
        </w:tc>
        <w:tc>
          <w:tcPr>
            <w:tcW w:w="5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32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2F1C48" w:rsidRPr="009A17F3" w:rsidRDefault="002F1C48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BD32D1" w:rsidRPr="009A17F3" w:rsidRDefault="00C64FDA" w:rsidP="007343DA">
            <w:pPr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Random linear regression on age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 w:themeColor="text1"/>
                      <w:sz w:val="18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18"/>
                    </w:rPr>
                    <m:t>t,r</m:t>
                  </m:r>
                </m:sub>
                <m:sup/>
              </m:sSubSup>
            </m:oMath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,</w:t>
            </w: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 nested within doe </w:t>
            </w:r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r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BD32D1" w:rsidRPr="009A17F3" w:rsidRDefault="00F3506C" w:rsidP="00633686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l=0</m:t>
                    </m:r>
                  </m:sub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l,r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t,r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18"/>
                          </w:rPr>
                          <m:t>l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5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82</w:t>
            </w:r>
          </w:p>
        </w:tc>
        <w:tc>
          <w:tcPr>
            <w:tcW w:w="32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BD32D1" w:rsidRPr="009A17F3" w:rsidRDefault="00BD32D1" w:rsidP="00B1496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Permanent effect of lactation </w:t>
            </w:r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s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BD32D1" w:rsidRPr="009A17F3" w:rsidRDefault="00F3506C" w:rsidP="00B14969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138</w:t>
            </w:r>
          </w:p>
        </w:tc>
        <w:tc>
          <w:tcPr>
            <w:tcW w:w="32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BD32D1" w:rsidRPr="009A17F3" w:rsidRDefault="00BD32D1" w:rsidP="00B1496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Common litter effect </w:t>
            </w:r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s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BD32D1" w:rsidRPr="009A17F3" w:rsidRDefault="00F3506C" w:rsidP="00B14969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BD32D1" w:rsidRPr="009A17F3" w:rsidRDefault="00C64FDA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106</w:t>
            </w:r>
          </w:p>
        </w:tc>
        <w:tc>
          <w:tcPr>
            <w:tcW w:w="32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23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c>
          <w:tcPr>
            <w:tcW w:w="1249" w:type="pct"/>
            <w:vAlign w:val="center"/>
          </w:tcPr>
          <w:p w:rsidR="00BD32D1" w:rsidRPr="009A17F3" w:rsidRDefault="00BD32D1" w:rsidP="00B1496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 xml:space="preserve">Week </w:t>
            </w:r>
            <w:bookmarkStart w:id="0" w:name="_GoBack"/>
            <w:proofErr w:type="spellStart"/>
            <w:r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k</w:t>
            </w:r>
            <w:r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bookmarkEnd w:id="0"/>
            <w:proofErr w:type="spellEnd"/>
          </w:p>
        </w:tc>
        <w:tc>
          <w:tcPr>
            <w:tcW w:w="517" w:type="pct"/>
            <w:vAlign w:val="center"/>
          </w:tcPr>
          <w:p w:rsidR="00BD32D1" w:rsidRPr="009A17F3" w:rsidRDefault="00F3506C" w:rsidP="00C64FDA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32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  <w:r w:rsidRPr="009A17F3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64FDA" w:rsidRPr="009A17F3" w:rsidTr="00C64FDA">
        <w:trPr>
          <w:trHeight w:val="115"/>
        </w:trPr>
        <w:tc>
          <w:tcPr>
            <w:tcW w:w="1249" w:type="pct"/>
            <w:vAlign w:val="center"/>
          </w:tcPr>
          <w:p w:rsidR="00BD32D1" w:rsidRPr="009A17F3" w:rsidRDefault="00C64FDA" w:rsidP="00C64FDA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Linear r</w:t>
            </w:r>
            <w:r w:rsidR="00BD32D1" w:rsidRPr="009A17F3">
              <w:rPr>
                <w:rFonts w:ascii="Arial" w:hAnsi="Arial" w:cs="Arial"/>
                <w:color w:val="000000" w:themeColor="text1"/>
                <w:sz w:val="18"/>
              </w:rPr>
              <w:t xml:space="preserve">egression on doe age at time </w:t>
            </w:r>
            <w:proofErr w:type="spellStart"/>
            <w:r w:rsidR="00BD32D1" w:rsidRPr="009A17F3">
              <w:rPr>
                <w:rFonts w:ascii="Arial" w:hAnsi="Arial" w:cs="Arial"/>
                <w:i/>
                <w:color w:val="000000" w:themeColor="text1"/>
                <w:sz w:val="18"/>
              </w:rPr>
              <w:t>t</w:t>
            </w:r>
            <w:r w:rsidR="00BD32D1" w:rsidRPr="009A17F3">
              <w:rPr>
                <w:rFonts w:ascii="Arial" w:hAnsi="Arial" w:cs="Arial"/>
                <w:i/>
                <w:color w:val="000000" w:themeColor="text1"/>
                <w:sz w:val="18"/>
                <w:vertAlign w:val="superscript"/>
              </w:rPr>
              <w:t>th</w:t>
            </w:r>
            <w:proofErr w:type="spellEnd"/>
          </w:p>
        </w:tc>
        <w:tc>
          <w:tcPr>
            <w:tcW w:w="517" w:type="pct"/>
            <w:vAlign w:val="center"/>
          </w:tcPr>
          <w:p w:rsidR="00BD32D1" w:rsidRPr="009A17F3" w:rsidRDefault="00F3506C" w:rsidP="00B14969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color w:val="000000" w:themeColor="text1"/>
                    <w:sz w:val="1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1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9A17F3">
              <w:rPr>
                <w:rFonts w:ascii="Arial" w:hAnsi="Arial" w:cs="Arial"/>
                <w:color w:val="000000" w:themeColor="text1"/>
                <w:sz w:val="18"/>
              </w:rPr>
              <w:t>-</w:t>
            </w:r>
          </w:p>
        </w:tc>
        <w:tc>
          <w:tcPr>
            <w:tcW w:w="32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9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pct"/>
            <w:vAlign w:val="center"/>
          </w:tcPr>
          <w:p w:rsidR="00BD32D1" w:rsidRPr="009A17F3" w:rsidRDefault="00BD32D1" w:rsidP="00B149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42010C" w:rsidRPr="00B14969" w:rsidRDefault="00477D45" w:rsidP="001C45FB">
      <w:pPr>
        <w:ind w:left="-709" w:right="-472"/>
        <w:rPr>
          <w:rFonts w:ascii="Arial" w:hAnsi="Arial" w:cs="Arial"/>
          <w:sz w:val="18"/>
          <w:szCs w:val="20"/>
        </w:rPr>
      </w:pPr>
      <w:r w:rsidRPr="009A17F3">
        <w:rPr>
          <w:rFonts w:ascii="Arial" w:hAnsi="Arial" w:cs="Arial"/>
          <w:sz w:val="18"/>
          <w:szCs w:val="20"/>
          <w:vertAlign w:val="superscript"/>
        </w:rPr>
        <w:t>1</w:t>
      </w:r>
      <w:r w:rsidRPr="009A17F3">
        <w:rPr>
          <w:rFonts w:ascii="Arial" w:hAnsi="Arial" w:cs="Arial"/>
          <w:sz w:val="18"/>
          <w:szCs w:val="20"/>
        </w:rPr>
        <w:t xml:space="preserve"> </w:t>
      </w:r>
      <w:r w:rsidR="00116992" w:rsidRPr="009A17F3">
        <w:rPr>
          <w:rFonts w:ascii="Arial" w:hAnsi="Arial" w:cs="Arial"/>
          <w:sz w:val="18"/>
          <w:szCs w:val="20"/>
        </w:rPr>
        <w:t xml:space="preserve">DMY = </w:t>
      </w:r>
      <w:r w:rsidRPr="009A17F3">
        <w:rPr>
          <w:rFonts w:ascii="Arial" w:hAnsi="Arial" w:cs="Arial"/>
          <w:sz w:val="18"/>
          <w:szCs w:val="20"/>
        </w:rPr>
        <w:t xml:space="preserve">Daily Milk Yield; </w:t>
      </w:r>
      <w:r w:rsidR="00116992" w:rsidRPr="009A17F3">
        <w:rPr>
          <w:rFonts w:ascii="Arial" w:hAnsi="Arial" w:cs="Arial"/>
          <w:sz w:val="18"/>
          <w:szCs w:val="20"/>
          <w:vertAlign w:val="superscript"/>
        </w:rPr>
        <w:t xml:space="preserve">2 </w:t>
      </w:r>
      <w:r w:rsidR="00116992" w:rsidRPr="009A17F3">
        <w:rPr>
          <w:rFonts w:ascii="Arial" w:hAnsi="Arial" w:cs="Arial"/>
          <w:sz w:val="18"/>
          <w:szCs w:val="20"/>
        </w:rPr>
        <w:t xml:space="preserve">DM = </w:t>
      </w:r>
      <w:r w:rsidRPr="009A17F3">
        <w:rPr>
          <w:rFonts w:ascii="Arial" w:hAnsi="Arial" w:cs="Arial"/>
          <w:sz w:val="18"/>
          <w:szCs w:val="20"/>
        </w:rPr>
        <w:t xml:space="preserve">Milk Dry Matter content; </w:t>
      </w:r>
      <w:r w:rsidR="00116992" w:rsidRPr="009A17F3">
        <w:rPr>
          <w:rFonts w:ascii="Arial" w:hAnsi="Arial" w:cs="Arial"/>
          <w:sz w:val="18"/>
          <w:szCs w:val="20"/>
          <w:vertAlign w:val="superscript"/>
        </w:rPr>
        <w:t xml:space="preserve">3 </w:t>
      </w:r>
      <w:r w:rsidR="00116992" w:rsidRPr="009A17F3">
        <w:rPr>
          <w:rFonts w:ascii="Arial" w:hAnsi="Arial" w:cs="Arial"/>
          <w:sz w:val="18"/>
          <w:szCs w:val="20"/>
        </w:rPr>
        <w:t xml:space="preserve">CP = </w:t>
      </w:r>
      <w:r w:rsidRPr="009A17F3">
        <w:rPr>
          <w:rFonts w:ascii="Arial" w:hAnsi="Arial" w:cs="Arial"/>
          <w:sz w:val="18"/>
          <w:szCs w:val="20"/>
        </w:rPr>
        <w:t xml:space="preserve">Milk Crude Protein Content; </w:t>
      </w:r>
      <w:r w:rsidR="00116992" w:rsidRPr="009A17F3">
        <w:rPr>
          <w:rFonts w:ascii="Arial" w:hAnsi="Arial" w:cs="Arial"/>
          <w:sz w:val="18"/>
          <w:szCs w:val="20"/>
          <w:vertAlign w:val="superscript"/>
        </w:rPr>
        <w:t xml:space="preserve">4 </w:t>
      </w:r>
      <w:r w:rsidR="00116992" w:rsidRPr="009A17F3">
        <w:rPr>
          <w:rFonts w:ascii="Arial" w:hAnsi="Arial" w:cs="Arial"/>
          <w:sz w:val="18"/>
          <w:szCs w:val="20"/>
        </w:rPr>
        <w:t xml:space="preserve">E = </w:t>
      </w:r>
      <w:r w:rsidRPr="009A17F3">
        <w:rPr>
          <w:rFonts w:ascii="Arial" w:hAnsi="Arial" w:cs="Arial"/>
          <w:sz w:val="18"/>
          <w:szCs w:val="20"/>
        </w:rPr>
        <w:t xml:space="preserve">Milk Gross Energy Content; </w:t>
      </w:r>
      <w:r w:rsidR="00116992" w:rsidRPr="009A17F3">
        <w:rPr>
          <w:rFonts w:ascii="Arial" w:hAnsi="Arial" w:cs="Arial"/>
          <w:sz w:val="18"/>
          <w:szCs w:val="20"/>
          <w:vertAlign w:val="superscript"/>
        </w:rPr>
        <w:t xml:space="preserve">5 </w:t>
      </w:r>
      <w:r w:rsidR="00116992" w:rsidRPr="009A17F3">
        <w:rPr>
          <w:rFonts w:ascii="Arial" w:hAnsi="Arial" w:cs="Arial"/>
          <w:sz w:val="18"/>
          <w:szCs w:val="20"/>
        </w:rPr>
        <w:t xml:space="preserve">ADFI = </w:t>
      </w:r>
      <w:r w:rsidRPr="009A17F3">
        <w:rPr>
          <w:rFonts w:ascii="Arial" w:hAnsi="Arial" w:cs="Arial"/>
          <w:sz w:val="18"/>
          <w:szCs w:val="20"/>
        </w:rPr>
        <w:t xml:space="preserve">Average Daily Feed Intake; </w:t>
      </w:r>
      <w:r w:rsidR="00116992" w:rsidRPr="009A17F3">
        <w:rPr>
          <w:rFonts w:ascii="Arial" w:hAnsi="Arial" w:cs="Arial"/>
          <w:sz w:val="18"/>
          <w:szCs w:val="20"/>
          <w:vertAlign w:val="superscript"/>
        </w:rPr>
        <w:t xml:space="preserve">6 </w:t>
      </w:r>
      <w:r w:rsidR="00116992" w:rsidRPr="009A17F3">
        <w:rPr>
          <w:rFonts w:ascii="Arial" w:hAnsi="Arial" w:cs="Arial"/>
          <w:sz w:val="18"/>
          <w:szCs w:val="20"/>
        </w:rPr>
        <w:t xml:space="preserve">ADWI = </w:t>
      </w:r>
      <w:r w:rsidRPr="009A17F3">
        <w:rPr>
          <w:rFonts w:ascii="Arial" w:hAnsi="Arial" w:cs="Arial"/>
          <w:sz w:val="18"/>
          <w:szCs w:val="20"/>
        </w:rPr>
        <w:t xml:space="preserve">Average Daily Water Intake; </w:t>
      </w:r>
      <w:r w:rsidR="001C45FB" w:rsidRPr="009A17F3">
        <w:rPr>
          <w:rFonts w:ascii="Arial" w:hAnsi="Arial" w:cs="Arial"/>
          <w:sz w:val="18"/>
          <w:szCs w:val="20"/>
          <w:vertAlign w:val="superscript"/>
        </w:rPr>
        <w:t>7</w:t>
      </w:r>
      <w:r w:rsidR="001C45FB" w:rsidRPr="009A17F3">
        <w:rPr>
          <w:rFonts w:ascii="Arial" w:hAnsi="Arial" w:cs="Arial"/>
          <w:sz w:val="18"/>
          <w:szCs w:val="20"/>
        </w:rPr>
        <w:t xml:space="preserve">DW = Doe Weight, </w:t>
      </w:r>
      <w:r w:rsidR="001C45FB" w:rsidRPr="009A17F3">
        <w:rPr>
          <w:rFonts w:ascii="Arial" w:hAnsi="Arial" w:cs="Arial"/>
          <w:sz w:val="18"/>
          <w:szCs w:val="20"/>
          <w:vertAlign w:val="superscript"/>
        </w:rPr>
        <w:t>8</w:t>
      </w:r>
      <w:r w:rsidR="00116992" w:rsidRPr="009A17F3"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="00116992" w:rsidRPr="009A17F3">
        <w:rPr>
          <w:rFonts w:ascii="Arial" w:hAnsi="Arial" w:cs="Arial"/>
          <w:sz w:val="18"/>
          <w:szCs w:val="20"/>
        </w:rPr>
        <w:t xml:space="preserve">IWW = </w:t>
      </w:r>
      <w:r w:rsidRPr="009A17F3">
        <w:rPr>
          <w:rFonts w:ascii="Arial" w:hAnsi="Arial" w:cs="Arial"/>
          <w:sz w:val="18"/>
          <w:szCs w:val="20"/>
        </w:rPr>
        <w:t xml:space="preserve">Individual Weaning Weight; </w:t>
      </w:r>
      <w:r w:rsidR="001C45FB" w:rsidRPr="009A17F3">
        <w:rPr>
          <w:rFonts w:ascii="Arial" w:hAnsi="Arial" w:cs="Arial"/>
          <w:sz w:val="18"/>
          <w:szCs w:val="20"/>
          <w:vertAlign w:val="superscript"/>
        </w:rPr>
        <w:t>9</w:t>
      </w:r>
      <w:r w:rsidR="00116992" w:rsidRPr="009A17F3">
        <w:rPr>
          <w:rFonts w:ascii="Arial" w:hAnsi="Arial" w:cs="Arial"/>
          <w:sz w:val="18"/>
          <w:szCs w:val="20"/>
          <w:vertAlign w:val="superscript"/>
        </w:rPr>
        <w:t xml:space="preserve"> </w:t>
      </w:r>
      <w:r w:rsidR="00116992" w:rsidRPr="009A17F3">
        <w:rPr>
          <w:rFonts w:ascii="Arial" w:hAnsi="Arial" w:cs="Arial"/>
          <w:sz w:val="18"/>
          <w:szCs w:val="20"/>
        </w:rPr>
        <w:t xml:space="preserve">SR = </w:t>
      </w:r>
      <w:r w:rsidRPr="009A17F3">
        <w:rPr>
          <w:rFonts w:ascii="Arial" w:hAnsi="Arial" w:cs="Arial"/>
          <w:sz w:val="18"/>
          <w:szCs w:val="20"/>
        </w:rPr>
        <w:t>Survival rate</w:t>
      </w:r>
      <w:r w:rsidR="001C45FB" w:rsidRPr="009A17F3">
        <w:rPr>
          <w:rFonts w:ascii="Arial" w:hAnsi="Arial" w:cs="Arial"/>
          <w:sz w:val="18"/>
          <w:szCs w:val="20"/>
        </w:rPr>
        <w:t>.</w:t>
      </w:r>
      <w:r w:rsidR="002078AC" w:rsidRPr="00B14969">
        <w:rPr>
          <w:rFonts w:ascii="Arial" w:hAnsi="Arial" w:cs="Arial"/>
          <w:sz w:val="18"/>
          <w:szCs w:val="20"/>
        </w:rPr>
        <w:t xml:space="preserve"> </w:t>
      </w:r>
    </w:p>
    <w:sectPr w:rsidR="0042010C" w:rsidRPr="00B14969" w:rsidSect="00BD32D1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hyphenationZone w:val="425"/>
  <w:characterSpacingControl w:val="doNotCompress"/>
  <w:compat/>
  <w:rsids>
    <w:rsidRoot w:val="00024CD8"/>
    <w:rsid w:val="00024CD8"/>
    <w:rsid w:val="00116992"/>
    <w:rsid w:val="001863A8"/>
    <w:rsid w:val="001B3901"/>
    <w:rsid w:val="001C056B"/>
    <w:rsid w:val="001C45FB"/>
    <w:rsid w:val="00206046"/>
    <w:rsid w:val="00206298"/>
    <w:rsid w:val="002078AC"/>
    <w:rsid w:val="00230BDF"/>
    <w:rsid w:val="00247E24"/>
    <w:rsid w:val="002C26D4"/>
    <w:rsid w:val="002F1C48"/>
    <w:rsid w:val="00355927"/>
    <w:rsid w:val="00357B19"/>
    <w:rsid w:val="0042010C"/>
    <w:rsid w:val="0042139F"/>
    <w:rsid w:val="00477D45"/>
    <w:rsid w:val="0048414A"/>
    <w:rsid w:val="00575730"/>
    <w:rsid w:val="005B4D99"/>
    <w:rsid w:val="005E0ABF"/>
    <w:rsid w:val="00633686"/>
    <w:rsid w:val="00700193"/>
    <w:rsid w:val="00721023"/>
    <w:rsid w:val="007343DA"/>
    <w:rsid w:val="00780E73"/>
    <w:rsid w:val="007B1993"/>
    <w:rsid w:val="00840D98"/>
    <w:rsid w:val="008E3381"/>
    <w:rsid w:val="008F34F4"/>
    <w:rsid w:val="00904C0C"/>
    <w:rsid w:val="009639DD"/>
    <w:rsid w:val="009A17F3"/>
    <w:rsid w:val="009A5FB7"/>
    <w:rsid w:val="00A9424A"/>
    <w:rsid w:val="00B14969"/>
    <w:rsid w:val="00BD32D1"/>
    <w:rsid w:val="00C64FDA"/>
    <w:rsid w:val="00CD0004"/>
    <w:rsid w:val="00E12886"/>
    <w:rsid w:val="00E36145"/>
    <w:rsid w:val="00E63A76"/>
    <w:rsid w:val="00E82762"/>
    <w:rsid w:val="00F3506C"/>
    <w:rsid w:val="00F64F1A"/>
    <w:rsid w:val="00F92AD0"/>
    <w:rsid w:val="00F93CFF"/>
    <w:rsid w:val="00FA7304"/>
    <w:rsid w:val="00FC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D8"/>
    <w:rPr>
      <w:rFonts w:ascii="Times New Roman" w:eastAsia="Calibri" w:hAnsi="Times New Roman" w:cs="Times New Roman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CD8"/>
    <w:rPr>
      <w:rFonts w:ascii="Tahoma" w:eastAsia="Calibri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47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A5F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F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FB7"/>
    <w:rPr>
      <w:rFonts w:ascii="Times New Roman" w:eastAsia="Calibri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F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FB7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BD32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D8"/>
    <w:rPr>
      <w:rFonts w:ascii="Times New Roman" w:eastAsia="Calibri" w:hAnsi="Times New Roman" w:cs="Times New Roman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CD8"/>
    <w:rPr>
      <w:rFonts w:ascii="Tahoma" w:eastAsia="Calibri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47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A5F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F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FB7"/>
    <w:rPr>
      <w:rFonts w:ascii="Times New Roman" w:eastAsia="Calibri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F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FB7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BD32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Royal Veterinary College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Piles, Maria</dc:creator>
  <cp:lastModifiedBy>Nadine Miraux</cp:lastModifiedBy>
  <cp:revision>3</cp:revision>
  <cp:lastPrinted>2014-10-29T10:20:00Z</cp:lastPrinted>
  <dcterms:created xsi:type="dcterms:W3CDTF">2014-10-29T12:43:00Z</dcterms:created>
  <dcterms:modified xsi:type="dcterms:W3CDTF">2014-12-18T12:42:00Z</dcterms:modified>
</cp:coreProperties>
</file>