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01B" w:rsidRPr="00B22524" w:rsidRDefault="006B401B" w:rsidP="006B401B">
      <w:pPr>
        <w:rPr>
          <w:rFonts w:cs="Arial"/>
          <w:b/>
          <w:iCs/>
          <w:color w:val="000000"/>
          <w:sz w:val="28"/>
          <w:szCs w:val="28"/>
          <w:lang w:val="en-GB"/>
        </w:rPr>
      </w:pPr>
      <w:r w:rsidRPr="00B22524">
        <w:rPr>
          <w:rFonts w:cs="Arial"/>
          <w:b/>
          <w:iCs/>
          <w:color w:val="000000"/>
          <w:sz w:val="28"/>
          <w:szCs w:val="28"/>
          <w:lang w:val="en-GB"/>
        </w:rPr>
        <w:t>Supplementary material</w:t>
      </w:r>
    </w:p>
    <w:p w:rsidR="006B401B" w:rsidRDefault="009247F6" w:rsidP="006B401B">
      <w:pPr>
        <w:spacing w:after="0" w:line="480" w:lineRule="auto"/>
        <w:jc w:val="both"/>
        <w:rPr>
          <w:rFonts w:ascii="Arial" w:hAnsi="Arial" w:cs="Arial"/>
          <w:i/>
          <w:sz w:val="24"/>
          <w:szCs w:val="24"/>
        </w:rPr>
      </w:pPr>
      <w:r>
        <w:rPr>
          <w:rFonts w:ascii="Arial" w:hAnsi="Arial" w:cs="Arial"/>
          <w:b/>
          <w:iCs/>
          <w:color w:val="000000"/>
          <w:sz w:val="24"/>
          <w:szCs w:val="24"/>
          <w:lang w:val="en-GB"/>
        </w:rPr>
        <w:t>Table</w:t>
      </w:r>
      <w:r w:rsidR="006B401B" w:rsidRPr="006A44E9">
        <w:rPr>
          <w:rFonts w:ascii="Arial" w:hAnsi="Arial" w:cs="Arial"/>
          <w:b/>
          <w:iCs/>
          <w:color w:val="000000"/>
          <w:sz w:val="24"/>
          <w:szCs w:val="24"/>
          <w:lang w:val="en-GB"/>
        </w:rPr>
        <w:t xml:space="preserve"> S1</w:t>
      </w:r>
      <w:r w:rsidR="006B401B">
        <w:rPr>
          <w:rFonts w:ascii="Arial" w:hAnsi="Arial" w:cs="Arial"/>
          <w:iCs/>
          <w:color w:val="000000"/>
          <w:sz w:val="24"/>
          <w:szCs w:val="24"/>
          <w:lang w:val="en-GB"/>
        </w:rPr>
        <w:t xml:space="preserve"> </w:t>
      </w:r>
      <w:r w:rsidR="006B401B" w:rsidRPr="006A44E9">
        <w:rPr>
          <w:rFonts w:ascii="Arial" w:hAnsi="Arial" w:cs="Arial"/>
          <w:i/>
          <w:iCs/>
          <w:color w:val="000000"/>
          <w:sz w:val="24"/>
          <w:szCs w:val="24"/>
          <w:lang w:val="en-GB"/>
        </w:rPr>
        <w:t xml:space="preserve">Reference table used in the survey to show </w:t>
      </w:r>
      <w:r w:rsidR="006B401B" w:rsidRPr="006A44E9">
        <w:rPr>
          <w:rFonts w:ascii="Arial" w:hAnsi="Arial" w:cs="Arial"/>
          <w:i/>
          <w:sz w:val="24"/>
          <w:szCs w:val="24"/>
        </w:rPr>
        <w:t>farmer</w:t>
      </w:r>
      <w:r w:rsidR="006B401B">
        <w:rPr>
          <w:rFonts w:ascii="Arial" w:hAnsi="Arial" w:cs="Arial"/>
          <w:i/>
          <w:sz w:val="24"/>
          <w:szCs w:val="24"/>
        </w:rPr>
        <w:t>s</w:t>
      </w:r>
      <w:r w:rsidR="006B401B" w:rsidRPr="006A44E9">
        <w:rPr>
          <w:rFonts w:ascii="Arial" w:hAnsi="Arial" w:cs="Arial"/>
          <w:i/>
          <w:sz w:val="24"/>
          <w:szCs w:val="24"/>
        </w:rPr>
        <w:t xml:space="preserve"> the relationship between bull calving difficulty PTA and the actual level of calving assistance in dairy heifers and cows in the Irish industry</w:t>
      </w:r>
    </w:p>
    <w:p w:rsidR="006B401B" w:rsidRDefault="006B401B" w:rsidP="006B401B">
      <w:pPr>
        <w:spacing w:after="0" w:line="480" w:lineRule="auto"/>
        <w:jc w:val="both"/>
        <w:rPr>
          <w:rFonts w:ascii="Arial" w:hAnsi="Arial" w:cs="Arial"/>
          <w:i/>
          <w:sz w:val="24"/>
          <w:szCs w:val="24"/>
        </w:rPr>
      </w:pPr>
      <w:r w:rsidRPr="006A44E9">
        <w:rPr>
          <w:noProof/>
          <w:lang w:val="en-GB" w:eastAsia="en-GB"/>
        </w:rPr>
        <w:drawing>
          <wp:inline distT="0" distB="0" distL="0" distR="0">
            <wp:extent cx="5731510" cy="2584265"/>
            <wp:effectExtent l="0" t="0" r="254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2584265"/>
                    </a:xfrm>
                    <a:prstGeom prst="rect">
                      <a:avLst/>
                    </a:prstGeom>
                    <a:noFill/>
                    <a:ln>
                      <a:noFill/>
                    </a:ln>
                  </pic:spPr>
                </pic:pic>
              </a:graphicData>
            </a:graphic>
          </wp:inline>
        </w:drawing>
      </w:r>
    </w:p>
    <w:p w:rsidR="006B401B" w:rsidRDefault="006B401B" w:rsidP="006B401B">
      <w:pPr>
        <w:spacing w:after="0" w:line="480" w:lineRule="auto"/>
        <w:jc w:val="both"/>
        <w:rPr>
          <w:rFonts w:ascii="Arial" w:hAnsi="Arial" w:cs="Arial"/>
          <w:b/>
          <w:iCs/>
          <w:color w:val="000000"/>
          <w:sz w:val="24"/>
          <w:szCs w:val="24"/>
          <w:lang w:val="en-GB"/>
        </w:rPr>
      </w:pPr>
      <w:r w:rsidRPr="006A44E9">
        <w:rPr>
          <w:rFonts w:ascii="Arial" w:hAnsi="Arial" w:cs="Arial"/>
          <w:i/>
          <w:iCs/>
          <w:color w:val="000000"/>
          <w:sz w:val="20"/>
          <w:szCs w:val="20"/>
          <w:lang w:val="en-GB"/>
        </w:rPr>
        <w:t>The table was headed in the survey by the following note:</w:t>
      </w:r>
      <w:r>
        <w:rPr>
          <w:rFonts w:ascii="Arial" w:hAnsi="Arial" w:cs="Arial"/>
          <w:i/>
          <w:iCs/>
          <w:color w:val="000000"/>
          <w:sz w:val="20"/>
          <w:szCs w:val="20"/>
          <w:lang w:val="en-GB"/>
        </w:rPr>
        <w:t xml:space="preserve"> Please consider the following reference table, which shows the relationship between bull calving difficulty PTA and the actual level of calving assistance in dairy heifers and cows, when answering the question above.</w:t>
      </w:r>
      <w:bookmarkStart w:id="0" w:name="_GoBack"/>
      <w:bookmarkEnd w:id="0"/>
      <w:r>
        <w:rPr>
          <w:rFonts w:ascii="Arial" w:hAnsi="Arial" w:cs="Arial"/>
          <w:b/>
          <w:iCs/>
          <w:color w:val="000000"/>
          <w:sz w:val="24"/>
          <w:szCs w:val="24"/>
          <w:lang w:val="en-GB"/>
        </w:rPr>
        <w:br w:type="page"/>
      </w:r>
    </w:p>
    <w:p w:rsidR="006B401B" w:rsidRDefault="009247F6" w:rsidP="006B401B">
      <w:pPr>
        <w:spacing w:after="0" w:line="480" w:lineRule="auto"/>
        <w:jc w:val="both"/>
        <w:rPr>
          <w:rFonts w:ascii="Arial" w:hAnsi="Arial" w:cs="Arial"/>
          <w:i/>
          <w:sz w:val="24"/>
          <w:szCs w:val="24"/>
        </w:rPr>
      </w:pPr>
      <w:r>
        <w:rPr>
          <w:rFonts w:ascii="Arial" w:hAnsi="Arial" w:cs="Arial"/>
          <w:b/>
          <w:iCs/>
          <w:color w:val="000000"/>
          <w:sz w:val="24"/>
          <w:szCs w:val="24"/>
          <w:lang w:val="en-GB"/>
        </w:rPr>
        <w:lastRenderedPageBreak/>
        <w:t>Table</w:t>
      </w:r>
      <w:r w:rsidR="006B401B" w:rsidRPr="006A44E9">
        <w:rPr>
          <w:rFonts w:ascii="Arial" w:hAnsi="Arial" w:cs="Arial"/>
          <w:b/>
          <w:iCs/>
          <w:color w:val="000000"/>
          <w:sz w:val="24"/>
          <w:szCs w:val="24"/>
          <w:lang w:val="en-GB"/>
        </w:rPr>
        <w:t xml:space="preserve"> S</w:t>
      </w:r>
      <w:r w:rsidR="006B401B">
        <w:rPr>
          <w:rFonts w:ascii="Arial" w:hAnsi="Arial" w:cs="Arial"/>
          <w:b/>
          <w:iCs/>
          <w:color w:val="000000"/>
          <w:sz w:val="24"/>
          <w:szCs w:val="24"/>
          <w:lang w:val="en-GB"/>
        </w:rPr>
        <w:t>2</w:t>
      </w:r>
      <w:r w:rsidR="006B401B">
        <w:rPr>
          <w:rFonts w:ascii="Arial" w:hAnsi="Arial" w:cs="Arial"/>
          <w:iCs/>
          <w:color w:val="000000"/>
          <w:sz w:val="24"/>
          <w:szCs w:val="24"/>
          <w:lang w:val="en-GB"/>
        </w:rPr>
        <w:t xml:space="preserve"> </w:t>
      </w:r>
      <w:r w:rsidR="006B401B" w:rsidRPr="006A44E9">
        <w:rPr>
          <w:rFonts w:ascii="Arial" w:hAnsi="Arial" w:cs="Arial"/>
          <w:i/>
          <w:iCs/>
          <w:color w:val="000000"/>
          <w:sz w:val="24"/>
          <w:szCs w:val="24"/>
          <w:lang w:val="en-GB"/>
        </w:rPr>
        <w:t xml:space="preserve">Reference table used in the survey to show </w:t>
      </w:r>
      <w:r w:rsidR="006B401B" w:rsidRPr="006A44E9">
        <w:rPr>
          <w:rFonts w:ascii="Arial" w:hAnsi="Arial" w:cs="Arial"/>
          <w:i/>
          <w:sz w:val="24"/>
          <w:szCs w:val="24"/>
        </w:rPr>
        <w:t>farmer</w:t>
      </w:r>
      <w:r w:rsidR="006B401B">
        <w:rPr>
          <w:rFonts w:ascii="Arial" w:hAnsi="Arial" w:cs="Arial"/>
          <w:i/>
          <w:sz w:val="24"/>
          <w:szCs w:val="24"/>
        </w:rPr>
        <w:t>s</w:t>
      </w:r>
      <w:r w:rsidR="006B401B" w:rsidRPr="006A44E9">
        <w:rPr>
          <w:rFonts w:ascii="Arial" w:hAnsi="Arial" w:cs="Arial"/>
          <w:i/>
          <w:sz w:val="24"/>
          <w:szCs w:val="24"/>
        </w:rPr>
        <w:t xml:space="preserve"> the relationship between bull calving difficulty PTA and the actual level of calving assistance in </w:t>
      </w:r>
      <w:r w:rsidR="006B401B">
        <w:rPr>
          <w:rFonts w:ascii="Arial" w:hAnsi="Arial" w:cs="Arial"/>
          <w:i/>
          <w:sz w:val="24"/>
          <w:szCs w:val="24"/>
        </w:rPr>
        <w:t xml:space="preserve">beef </w:t>
      </w:r>
      <w:r w:rsidR="006B401B" w:rsidRPr="006A44E9">
        <w:rPr>
          <w:rFonts w:ascii="Arial" w:hAnsi="Arial" w:cs="Arial"/>
          <w:i/>
          <w:sz w:val="24"/>
          <w:szCs w:val="24"/>
        </w:rPr>
        <w:t>heifers and cows in the Irish industry</w:t>
      </w:r>
    </w:p>
    <w:p w:rsidR="006B401B" w:rsidRDefault="006B401B" w:rsidP="006B401B">
      <w:pPr>
        <w:spacing w:after="0" w:line="480" w:lineRule="auto"/>
        <w:jc w:val="both"/>
        <w:rPr>
          <w:rFonts w:ascii="Arial" w:hAnsi="Arial" w:cs="Arial"/>
          <w:sz w:val="24"/>
          <w:szCs w:val="24"/>
        </w:rPr>
      </w:pPr>
      <w:r w:rsidRPr="006A44E9">
        <w:rPr>
          <w:noProof/>
          <w:lang w:val="en-GB" w:eastAsia="en-GB"/>
        </w:rPr>
        <w:drawing>
          <wp:inline distT="0" distB="0" distL="0" distR="0">
            <wp:extent cx="5731510" cy="2643129"/>
            <wp:effectExtent l="0" t="0" r="254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2643129"/>
                    </a:xfrm>
                    <a:prstGeom prst="rect">
                      <a:avLst/>
                    </a:prstGeom>
                    <a:noFill/>
                    <a:ln>
                      <a:noFill/>
                    </a:ln>
                  </pic:spPr>
                </pic:pic>
              </a:graphicData>
            </a:graphic>
          </wp:inline>
        </w:drawing>
      </w:r>
    </w:p>
    <w:p w:rsidR="008178DD" w:rsidRDefault="006B401B" w:rsidP="006B401B">
      <w:pPr>
        <w:spacing w:after="0" w:line="480" w:lineRule="auto"/>
        <w:jc w:val="both"/>
      </w:pPr>
      <w:r w:rsidRPr="006A44E9">
        <w:rPr>
          <w:rFonts w:ascii="Arial" w:hAnsi="Arial" w:cs="Arial"/>
          <w:i/>
          <w:iCs/>
          <w:color w:val="000000"/>
          <w:sz w:val="20"/>
          <w:szCs w:val="20"/>
          <w:lang w:val="en-GB"/>
        </w:rPr>
        <w:t>The table was headed in the survey by the following note:</w:t>
      </w:r>
      <w:r>
        <w:rPr>
          <w:rFonts w:ascii="Arial" w:hAnsi="Arial" w:cs="Arial"/>
          <w:i/>
          <w:iCs/>
          <w:color w:val="000000"/>
          <w:sz w:val="20"/>
          <w:szCs w:val="20"/>
          <w:lang w:val="en-GB"/>
        </w:rPr>
        <w:t xml:space="preserve"> Please consider the following reference table, which shows the relationship between bull calving difficulty PTA and the actual level of calving assistance in beef heifers and cows, when answering the question above.</w:t>
      </w:r>
    </w:p>
    <w:sectPr w:rsidR="008178DD" w:rsidSect="00E97258">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F90" w:rsidRDefault="00117F90" w:rsidP="00BC0DA5">
      <w:pPr>
        <w:spacing w:after="0" w:line="240" w:lineRule="auto"/>
      </w:pPr>
      <w:r>
        <w:separator/>
      </w:r>
    </w:p>
  </w:endnote>
  <w:endnote w:type="continuationSeparator" w:id="0">
    <w:p w:rsidR="00117F90" w:rsidRDefault="00117F90" w:rsidP="00BC0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946691"/>
      <w:docPartObj>
        <w:docPartGallery w:val="Page Numbers (Bottom of Page)"/>
        <w:docPartUnique/>
      </w:docPartObj>
    </w:sdtPr>
    <w:sdtEndPr>
      <w:rPr>
        <w:noProof/>
      </w:rPr>
    </w:sdtEndPr>
    <w:sdtContent>
      <w:p w:rsidR="006B3354" w:rsidRDefault="00BC0DA5">
        <w:pPr>
          <w:pStyle w:val="Pieddepage"/>
          <w:jc w:val="right"/>
        </w:pPr>
        <w:r>
          <w:fldChar w:fldCharType="begin"/>
        </w:r>
        <w:r w:rsidR="006B401B">
          <w:instrText xml:space="preserve"> PAGE   \* MERGEFORMAT </w:instrText>
        </w:r>
        <w:r>
          <w:fldChar w:fldCharType="separate"/>
        </w:r>
        <w:r w:rsidR="009247F6">
          <w:rPr>
            <w:noProof/>
          </w:rPr>
          <w:t>2</w:t>
        </w:r>
        <w:r>
          <w:rPr>
            <w:noProof/>
          </w:rPr>
          <w:fldChar w:fldCharType="end"/>
        </w:r>
      </w:p>
    </w:sdtContent>
  </w:sdt>
  <w:p w:rsidR="006B3354" w:rsidRDefault="00117F9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F90" w:rsidRDefault="00117F90" w:rsidP="00BC0DA5">
      <w:pPr>
        <w:spacing w:after="0" w:line="240" w:lineRule="auto"/>
      </w:pPr>
      <w:r>
        <w:separator/>
      </w:r>
    </w:p>
  </w:footnote>
  <w:footnote w:type="continuationSeparator" w:id="0">
    <w:p w:rsidR="00117F90" w:rsidRDefault="00117F90" w:rsidP="00BC0D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defaultTabStop w:val="720"/>
  <w:characterSpacingControl w:val="doNotCompress"/>
  <w:footnotePr>
    <w:footnote w:id="-1"/>
    <w:footnote w:id="0"/>
  </w:footnotePr>
  <w:endnotePr>
    <w:endnote w:id="-1"/>
    <w:endnote w:id="0"/>
  </w:endnotePr>
  <w:compat/>
  <w:rsids>
    <w:rsidRoot w:val="006B401B"/>
    <w:rsid w:val="00117F90"/>
    <w:rsid w:val="006767CA"/>
    <w:rsid w:val="006B401B"/>
    <w:rsid w:val="008178DD"/>
    <w:rsid w:val="009247F6"/>
    <w:rsid w:val="00BC0D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0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B401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401B"/>
  </w:style>
  <w:style w:type="character" w:styleId="Numrodeligne">
    <w:name w:val="line number"/>
    <w:basedOn w:val="Policepardfaut"/>
    <w:uiPriority w:val="99"/>
    <w:semiHidden/>
    <w:unhideWhenUsed/>
    <w:rsid w:val="006B401B"/>
  </w:style>
  <w:style w:type="paragraph" w:styleId="Textedebulles">
    <w:name w:val="Balloon Text"/>
    <w:basedOn w:val="Normal"/>
    <w:link w:val="TextedebullesCar"/>
    <w:uiPriority w:val="99"/>
    <w:semiHidden/>
    <w:unhideWhenUsed/>
    <w:rsid w:val="006767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7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Rocío</dc:creator>
  <cp:lastModifiedBy>Nadine Miraux</cp:lastModifiedBy>
  <cp:revision>3</cp:revision>
  <dcterms:created xsi:type="dcterms:W3CDTF">2016-06-30T10:00:00Z</dcterms:created>
  <dcterms:modified xsi:type="dcterms:W3CDTF">2016-06-30T10:01:00Z</dcterms:modified>
</cp:coreProperties>
</file>