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84" w:rsidRPr="00647C51" w:rsidRDefault="004F3A84" w:rsidP="00772FAD">
      <w:pPr>
        <w:pStyle w:val="ANMapapertitle"/>
        <w:spacing w:line="240" w:lineRule="auto"/>
        <w:rPr>
          <w:b w:val="0"/>
        </w:rPr>
      </w:pPr>
      <w:r w:rsidRPr="00647C51">
        <w:t>Feed intake and milk production in dairy cows fed different gr</w:t>
      </w:r>
      <w:r w:rsidR="00A0444D" w:rsidRPr="00647C51">
        <w:t>ass and legume species</w:t>
      </w:r>
      <w:r w:rsidRPr="00647C51">
        <w:t xml:space="preserve"> – a meta-analysis</w:t>
      </w:r>
      <w:r w:rsidRPr="00647C51">
        <w:rPr>
          <w:b w:val="0"/>
        </w:rPr>
        <w:t xml:space="preserve"> </w:t>
      </w:r>
    </w:p>
    <w:p w:rsidR="00772FAD" w:rsidRPr="00647C51" w:rsidRDefault="00772FAD" w:rsidP="00772FAD">
      <w:pPr>
        <w:rPr>
          <w:lang w:val="en-GB" w:eastAsia="fr-FR"/>
        </w:rPr>
      </w:pPr>
    </w:p>
    <w:p w:rsidR="004F3A84" w:rsidRPr="00647C51" w:rsidRDefault="004F3A84" w:rsidP="00772FAD">
      <w:pPr>
        <w:pStyle w:val="ANMauthorname"/>
        <w:spacing w:line="240" w:lineRule="auto"/>
      </w:pPr>
      <w:r w:rsidRPr="00647C51">
        <w:t>M. Johansen, P. Lund and M. R. Weisbjerg</w:t>
      </w:r>
    </w:p>
    <w:p w:rsidR="00772FAD" w:rsidRPr="00647C51" w:rsidRDefault="00772FAD" w:rsidP="00772FAD">
      <w:pPr>
        <w:rPr>
          <w:rFonts w:cs="Arial"/>
          <w:b/>
          <w:iCs/>
          <w:color w:val="000000"/>
          <w:sz w:val="28"/>
          <w:szCs w:val="28"/>
          <w:lang w:val="en-GB"/>
        </w:rPr>
      </w:pPr>
    </w:p>
    <w:p w:rsidR="00772FAD" w:rsidRPr="00647C51" w:rsidRDefault="00772FAD" w:rsidP="00772FAD">
      <w:pPr>
        <w:rPr>
          <w:rFonts w:cs="Arial"/>
          <w:b/>
          <w:iCs/>
          <w:color w:val="000000"/>
          <w:sz w:val="28"/>
          <w:szCs w:val="28"/>
          <w:lang w:val="en-GB"/>
        </w:rPr>
      </w:pPr>
    </w:p>
    <w:p w:rsidR="004F3A84" w:rsidRPr="00647C51" w:rsidRDefault="00514945" w:rsidP="00772FAD">
      <w:pPr>
        <w:rPr>
          <w:rFonts w:cs="Arial"/>
          <w:b/>
          <w:iCs/>
          <w:color w:val="000000"/>
          <w:szCs w:val="28"/>
          <w:lang w:val="en-GB"/>
        </w:rPr>
      </w:pPr>
      <w:r w:rsidRPr="00647C51">
        <w:rPr>
          <w:rFonts w:cs="Arial"/>
          <w:b/>
          <w:iCs/>
          <w:color w:val="000000"/>
          <w:szCs w:val="28"/>
          <w:lang w:val="en-GB"/>
        </w:rPr>
        <w:t>Supplementary M</w:t>
      </w:r>
      <w:r w:rsidR="004F3A84" w:rsidRPr="00647C51">
        <w:rPr>
          <w:rFonts w:cs="Arial"/>
          <w:b/>
          <w:iCs/>
          <w:color w:val="000000"/>
          <w:szCs w:val="28"/>
          <w:lang w:val="en-GB"/>
        </w:rPr>
        <w:t>aterial S1</w:t>
      </w:r>
    </w:p>
    <w:p w:rsidR="00772FAD" w:rsidRPr="00647C51" w:rsidRDefault="00772FAD" w:rsidP="00772FAD">
      <w:pPr>
        <w:rPr>
          <w:rFonts w:cs="Arial"/>
          <w:b/>
          <w:iCs/>
          <w:color w:val="000000"/>
          <w:sz w:val="28"/>
          <w:szCs w:val="28"/>
          <w:lang w:val="en-GB"/>
        </w:rPr>
      </w:pPr>
    </w:p>
    <w:p w:rsidR="004F3A84" w:rsidRPr="00647C51" w:rsidRDefault="004F3A84" w:rsidP="00772FAD">
      <w:pPr>
        <w:rPr>
          <w:lang w:val="en-GB"/>
        </w:rPr>
      </w:pPr>
      <w:r w:rsidRPr="00647C51">
        <w:rPr>
          <w:lang w:val="en-GB"/>
        </w:rPr>
        <w:t>References used in the meta-analysis</w:t>
      </w:r>
    </w:p>
    <w:p w:rsidR="00772FAD" w:rsidRPr="00647C51" w:rsidRDefault="00772FAD" w:rsidP="00772FAD">
      <w:pPr>
        <w:pStyle w:val="EndNoteBibliography"/>
        <w:ind w:left="567" w:hanging="567"/>
        <w:rPr>
          <w:sz w:val="22"/>
          <w:lang w:val="en-GB"/>
        </w:rPr>
      </w:pPr>
    </w:p>
    <w:p w:rsidR="004F3A84" w:rsidRPr="00647C51" w:rsidRDefault="004F3A84" w:rsidP="00772FAD">
      <w:pPr>
        <w:pStyle w:val="EndNoteBibliography"/>
        <w:ind w:left="567" w:hanging="567"/>
        <w:rPr>
          <w:sz w:val="22"/>
          <w:lang w:val="en-GB"/>
        </w:rPr>
      </w:pPr>
      <w:r w:rsidRPr="00647C51">
        <w:rPr>
          <w:sz w:val="22"/>
          <w:lang w:val="en-GB"/>
        </w:rPr>
        <w:t>Al-Mabruk RM, Beck NFG and Dewhurst RJ 2004. Effects of silage species and supplemental vitamin E on the oxidative stability of milk. Journal of Dairy Science 87, 406-412.</w:t>
      </w:r>
    </w:p>
    <w:p w:rsidR="004F3A84" w:rsidRPr="00647C51" w:rsidRDefault="004F3A84" w:rsidP="00772FAD">
      <w:pPr>
        <w:pStyle w:val="EndNoteBibliography"/>
        <w:ind w:left="567" w:hanging="567"/>
        <w:rPr>
          <w:sz w:val="22"/>
          <w:lang w:val="en-GB"/>
        </w:rPr>
      </w:pPr>
      <w:r w:rsidRPr="00647C51">
        <w:rPr>
          <w:sz w:val="22"/>
          <w:lang w:val="en-GB"/>
        </w:rPr>
        <w:t>Andersen C, Weisbjerg MR, Hansen-Møller J and Sejrsen K 2009. Effect of forage on the content of phyto-oestrogens in bovine milk. Animal 3, 617-622.</w:t>
      </w:r>
    </w:p>
    <w:p w:rsidR="004F3A84" w:rsidRPr="00647C51" w:rsidRDefault="004F3A84" w:rsidP="00772FAD">
      <w:pPr>
        <w:pStyle w:val="EndNoteBibliography"/>
        <w:ind w:left="567" w:hanging="567"/>
        <w:rPr>
          <w:sz w:val="22"/>
          <w:lang w:val="en-GB"/>
        </w:rPr>
      </w:pPr>
      <w:r w:rsidRPr="00647C51">
        <w:rPr>
          <w:sz w:val="22"/>
          <w:lang w:val="en-GB"/>
        </w:rPr>
        <w:t>Arvidsson K, Gustavsson A-M, Fievez V and Martinsson K 2012. The effect of N-fertilisation rate or inclusion of red clover to timothy leys on fatty acid composition in milk of dairy cows fed a commercial silage : concentrate ratio. Animal 6, 1178-1186.</w:t>
      </w:r>
    </w:p>
    <w:p w:rsidR="004F3A84" w:rsidRPr="00647C51" w:rsidRDefault="004F3A84" w:rsidP="004F3A84">
      <w:pPr>
        <w:pStyle w:val="EndNoteBibliography"/>
        <w:ind w:left="567" w:hanging="567"/>
        <w:rPr>
          <w:sz w:val="22"/>
          <w:lang w:val="en-GB"/>
        </w:rPr>
      </w:pPr>
      <w:r w:rsidRPr="00647C51">
        <w:rPr>
          <w:sz w:val="22"/>
          <w:lang w:val="en-GB"/>
        </w:rPr>
        <w:t>Baxter HD, Owen JR, Buckner RC, Hemken RW, Siegel MR, Bush LP and Montgomery MJ 1986. Comparison of low alkaloid tall fescues and orchardgrass for lactating Jersey cows. Journal of Dairy Science 69, 1329-1336.</w:t>
      </w:r>
    </w:p>
    <w:p w:rsidR="004F3A84" w:rsidRPr="00647C51" w:rsidRDefault="004F3A84" w:rsidP="004F3A84">
      <w:pPr>
        <w:pStyle w:val="EndNoteBibliography"/>
        <w:ind w:left="567" w:hanging="567"/>
        <w:rPr>
          <w:sz w:val="22"/>
          <w:lang w:val="en-GB"/>
        </w:rPr>
      </w:pPr>
      <w:r w:rsidRPr="00647C51">
        <w:rPr>
          <w:sz w:val="22"/>
          <w:lang w:val="en-GB"/>
        </w:rPr>
        <w:t>Bertilsson J and Murphy M 2003. Effects of feeding clover silages on feed intake, milk production and digestion in dairy cows. Grass and Forage Science 58, 309-322.</w:t>
      </w:r>
    </w:p>
    <w:p w:rsidR="004F3A84" w:rsidRPr="00647C51" w:rsidRDefault="004F3A84" w:rsidP="004F3A84">
      <w:pPr>
        <w:pStyle w:val="EndNoteBibliography"/>
        <w:ind w:left="567" w:hanging="567"/>
        <w:rPr>
          <w:sz w:val="22"/>
          <w:lang w:val="en-GB"/>
        </w:rPr>
      </w:pPr>
      <w:r w:rsidRPr="00647C51">
        <w:rPr>
          <w:sz w:val="22"/>
          <w:lang w:val="en-GB"/>
        </w:rPr>
        <w:t>Broderick GA, Walgenbach RP and Sterrenburg E 2000. Performance of lactating dairy cows fed alfalfa or red clover silage as the sole forage. Journal of Dairy Science 83, 1543-1551.</w:t>
      </w:r>
    </w:p>
    <w:p w:rsidR="004F3A84" w:rsidRPr="00647C51" w:rsidRDefault="004F3A84" w:rsidP="004F3A84">
      <w:pPr>
        <w:pStyle w:val="EndNoteBibliography"/>
        <w:ind w:left="567" w:hanging="567"/>
        <w:rPr>
          <w:sz w:val="22"/>
          <w:lang w:val="en-GB"/>
        </w:rPr>
      </w:pPr>
      <w:r w:rsidRPr="00647C51">
        <w:rPr>
          <w:sz w:val="22"/>
          <w:lang w:val="en-GB"/>
        </w:rPr>
        <w:t>Broderick GA, Walgenbach RP and Maignan S 2001. Production of lactating dairy cows fed alfalfa or red clover silage at equal dry matter or crude protein contents in the diet. Journal of Dairy Science 84, 1728-1737.</w:t>
      </w:r>
    </w:p>
    <w:p w:rsidR="004F3A84" w:rsidRPr="00647C51" w:rsidRDefault="004F3A84" w:rsidP="004F3A84">
      <w:pPr>
        <w:pStyle w:val="EndNoteBibliography"/>
        <w:ind w:left="567" w:hanging="567"/>
        <w:rPr>
          <w:sz w:val="22"/>
          <w:lang w:val="en-GB"/>
        </w:rPr>
      </w:pPr>
      <w:r w:rsidRPr="00647C51">
        <w:rPr>
          <w:sz w:val="22"/>
          <w:lang w:val="en-GB"/>
        </w:rPr>
        <w:t>Broderick GA, Brito AF and Olmos Colmenero JJ 2007. Effects of feeding formate-treated alfalfa silage or red clover silage on the production of lactating dairy cows. Journal of Dairy Science 90, 1378-1391.</w:t>
      </w:r>
    </w:p>
    <w:p w:rsidR="004F3A84" w:rsidRPr="00647C51" w:rsidRDefault="004F3A84" w:rsidP="004F3A84">
      <w:pPr>
        <w:pStyle w:val="EndNoteBibliography"/>
        <w:ind w:left="567" w:hanging="567"/>
        <w:rPr>
          <w:sz w:val="22"/>
          <w:lang w:val="en-GB"/>
        </w:rPr>
      </w:pPr>
      <w:r w:rsidRPr="00647C51">
        <w:rPr>
          <w:sz w:val="22"/>
          <w:lang w:val="en-GB"/>
        </w:rPr>
        <w:t>Castle ME, Reid D and Watson JN 1983. Silage and milk production: studies with diets containing white clover silage. Grass and Forage Science 38, 193-200.</w:t>
      </w:r>
    </w:p>
    <w:p w:rsidR="004F3A84" w:rsidRPr="00647C51" w:rsidRDefault="004F3A84" w:rsidP="004F3A84">
      <w:pPr>
        <w:pStyle w:val="EndNoteBibliography"/>
        <w:ind w:left="567" w:hanging="567"/>
        <w:rPr>
          <w:sz w:val="22"/>
          <w:lang w:val="en-GB"/>
        </w:rPr>
      </w:pPr>
      <w:r w:rsidRPr="00647C51">
        <w:rPr>
          <w:sz w:val="22"/>
          <w:lang w:val="en-GB"/>
        </w:rPr>
        <w:t>Dewhurst RJ, Fisher WJ, Tweed JKS and Wilkins RJ 2003. Comparison of grass and legume silages for milk production. 1. Production responses with different levels of concentrate. Journal of Dairy Science 86, 2598-2611.</w:t>
      </w:r>
    </w:p>
    <w:p w:rsidR="004F3A84" w:rsidRPr="00FA3B7E" w:rsidRDefault="004F3A84" w:rsidP="004F3A84">
      <w:pPr>
        <w:pStyle w:val="EndNoteBibliography"/>
        <w:ind w:left="567" w:hanging="567"/>
        <w:rPr>
          <w:sz w:val="22"/>
          <w:lang w:val="da-DK"/>
        </w:rPr>
      </w:pPr>
      <w:r w:rsidRPr="00FA3B7E">
        <w:rPr>
          <w:sz w:val="22"/>
          <w:lang w:val="da-DK"/>
        </w:rPr>
        <w:t>Gidlund H 2015. Kan proteintillskott minskas genom ökad andel rödklöver i grovfodret?</w:t>
      </w:r>
      <w:r w:rsidRPr="00FA3B7E">
        <w:rPr>
          <w:i/>
          <w:sz w:val="22"/>
          <w:lang w:val="da-DK"/>
        </w:rPr>
        <w:t xml:space="preserve"> </w:t>
      </w:r>
      <w:r w:rsidRPr="00FA3B7E">
        <w:rPr>
          <w:sz w:val="22"/>
          <w:lang w:val="da-DK"/>
        </w:rPr>
        <w:t>In Grovfoderkonferensen 2015 - Sammanfattning av föredrag, Sveriges lantbruksuniversitet, Rapport 2015:1, Umeå, Sweden, 29 January 2015, pp. 6-7.</w:t>
      </w:r>
    </w:p>
    <w:p w:rsidR="004F3A84" w:rsidRPr="00647C51" w:rsidRDefault="004F3A84" w:rsidP="004F3A84">
      <w:pPr>
        <w:pStyle w:val="EndNoteBibliography"/>
        <w:ind w:left="567" w:hanging="567"/>
        <w:rPr>
          <w:sz w:val="22"/>
          <w:lang w:val="en-GB"/>
        </w:rPr>
      </w:pPr>
      <w:r w:rsidRPr="00647C51">
        <w:rPr>
          <w:sz w:val="22"/>
          <w:lang w:val="en-GB"/>
        </w:rPr>
        <w:t>Halmemies-Beauchet-Filleau A, Vanhatalo A, Toivonen V, Heikkilä T, Lee MRF and Shingfield KJ 2014. Effect of replacing grass silage with red clover silage on nutrient digestion, nitrogen metabolism, and milk fat composition in lactating cows fed diets containing a 60:40 forage-to-concentrate ratio. Journal of Dairy Science 97, 3761-3776.</w:t>
      </w:r>
    </w:p>
    <w:p w:rsidR="004F3A84" w:rsidRPr="00647C51" w:rsidRDefault="004F3A84" w:rsidP="004F3A84">
      <w:pPr>
        <w:pStyle w:val="EndNoteBibliography"/>
        <w:ind w:left="567" w:hanging="567"/>
        <w:rPr>
          <w:sz w:val="22"/>
          <w:lang w:val="en-GB"/>
        </w:rPr>
      </w:pPr>
      <w:r w:rsidRPr="00647C51">
        <w:rPr>
          <w:sz w:val="22"/>
          <w:lang w:val="en-GB"/>
        </w:rPr>
        <w:t>Harris SL, Auldist MJ, Clark DA and Jansen EBL 1998. Effects of white clover content in the diet on herbage intake, milk production and milk composition of New Zealand dairy cows housed indoors. Journal of Dairy Research 65, 389-400.</w:t>
      </w:r>
    </w:p>
    <w:p w:rsidR="004F3A84" w:rsidRPr="00647C51" w:rsidRDefault="004F3A84" w:rsidP="004F3A84">
      <w:pPr>
        <w:pStyle w:val="EndNoteBibliography"/>
        <w:ind w:left="567" w:hanging="567"/>
        <w:rPr>
          <w:sz w:val="22"/>
          <w:lang w:val="en-GB"/>
        </w:rPr>
      </w:pPr>
      <w:r w:rsidRPr="00647C51">
        <w:rPr>
          <w:sz w:val="22"/>
          <w:lang w:val="en-GB"/>
        </w:rPr>
        <w:t>Heikkilä T, Toivonen V and Mela T 1992. Comparison of red clover-grass silage with grass silage for milk production. Proceedings of the 14th General Meeting of the European Grassland Federation, Lahti, Finland, 8-11 June, 388-391.</w:t>
      </w:r>
    </w:p>
    <w:p w:rsidR="004F3A84" w:rsidRPr="00647C51" w:rsidRDefault="004F3A84" w:rsidP="004F3A84">
      <w:pPr>
        <w:pStyle w:val="EndNoteBibliography"/>
        <w:ind w:left="567" w:hanging="567"/>
        <w:rPr>
          <w:sz w:val="22"/>
          <w:lang w:val="en-GB"/>
        </w:rPr>
      </w:pPr>
      <w:r w:rsidRPr="00647C51">
        <w:rPr>
          <w:sz w:val="22"/>
          <w:lang w:val="en-GB"/>
        </w:rPr>
        <w:t xml:space="preserve">Heikkilä T, Toivonen V and Mela T 1996. Effects of red clover-grass, grass and annual ryegrass silages with two concentrate protein levels on milk production. Proceedings of the 16th </w:t>
      </w:r>
      <w:r w:rsidRPr="00647C51">
        <w:rPr>
          <w:sz w:val="22"/>
          <w:lang w:val="en-GB"/>
        </w:rPr>
        <w:lastRenderedPageBreak/>
        <w:t>General Meeting of the European Grassland Federation, Grado, Italy, 15-19 September, 447-450.</w:t>
      </w:r>
    </w:p>
    <w:p w:rsidR="004F3A84" w:rsidRPr="00647C51" w:rsidRDefault="004F3A84" w:rsidP="004F3A84">
      <w:pPr>
        <w:pStyle w:val="EndNoteBibliography"/>
        <w:ind w:left="567" w:hanging="567"/>
        <w:rPr>
          <w:sz w:val="22"/>
          <w:lang w:val="en-GB"/>
        </w:rPr>
      </w:pPr>
      <w:r w:rsidRPr="00647C51">
        <w:rPr>
          <w:sz w:val="22"/>
          <w:lang w:val="en-GB"/>
        </w:rPr>
        <w:t>Hoffman PC, Combs DK, Brehm NM and Welch DA 1997. Performance of lactating dairy cows fed red clover or alfalfa silage. Journal of Dairy Science 80, 3308-3315.</w:t>
      </w:r>
    </w:p>
    <w:p w:rsidR="004F3A84" w:rsidRPr="00647C51" w:rsidRDefault="004F3A84" w:rsidP="004F3A84">
      <w:pPr>
        <w:pStyle w:val="EndNoteBibliography"/>
        <w:ind w:left="567" w:hanging="567"/>
        <w:rPr>
          <w:sz w:val="22"/>
          <w:lang w:val="en-GB"/>
        </w:rPr>
      </w:pPr>
      <w:r w:rsidRPr="00647C51">
        <w:rPr>
          <w:sz w:val="22"/>
          <w:lang w:val="en-GB"/>
        </w:rPr>
        <w:t>Hymes-Fecht UC, Broderick GA, Muck RE and Grabber JH 2013. Replacing alfalfa or red clover silage with birdsfoot trefoil silage in total mixed rations increases production of lactating dairy cows. Journal of Dairy Science 96, 460-469.</w:t>
      </w:r>
    </w:p>
    <w:p w:rsidR="004F3A84" w:rsidRPr="008D5E94" w:rsidRDefault="004F3A84" w:rsidP="00FA3B7E">
      <w:pPr>
        <w:pStyle w:val="EndNoteBibliography"/>
        <w:ind w:left="567" w:hanging="567"/>
        <w:rPr>
          <w:color w:val="000000" w:themeColor="text1"/>
          <w:sz w:val="22"/>
          <w:szCs w:val="22"/>
          <w:lang w:val="en-GB"/>
        </w:rPr>
      </w:pPr>
      <w:r w:rsidRPr="00647C51">
        <w:rPr>
          <w:sz w:val="22"/>
          <w:lang w:val="en-GB"/>
        </w:rPr>
        <w:t xml:space="preserve">Höjer A, Adler S, Purup S, Hansen-Møller J, Martinsson K, Steinshamn H and Gustavsson A-M </w:t>
      </w:r>
      <w:r w:rsidRPr="008D5E94">
        <w:rPr>
          <w:color w:val="000000" w:themeColor="text1"/>
          <w:sz w:val="22"/>
          <w:lang w:val="en-GB"/>
        </w:rPr>
        <w:t xml:space="preserve">2012. Effects of feeding dairy cows different legume-grass silages on milk phytoestrogen </w:t>
      </w:r>
      <w:r w:rsidRPr="008D5E94">
        <w:rPr>
          <w:color w:val="000000" w:themeColor="text1"/>
          <w:sz w:val="22"/>
          <w:szCs w:val="22"/>
          <w:lang w:val="en-GB"/>
        </w:rPr>
        <w:t>concentration. Journal of Dairy Science 95, 4526-4540.</w:t>
      </w:r>
    </w:p>
    <w:p w:rsidR="00FA3B7E" w:rsidRPr="008D5E94" w:rsidRDefault="000F29E0" w:rsidP="00FA3B7E">
      <w:pPr>
        <w:pStyle w:val="EndNoteBibliography"/>
        <w:ind w:left="567" w:hanging="567"/>
        <w:rPr>
          <w:noProof w:val="0"/>
          <w:color w:val="000000" w:themeColor="text1"/>
          <w:sz w:val="22"/>
          <w:szCs w:val="22"/>
          <w:lang w:val="en-GB"/>
        </w:rPr>
      </w:pPr>
      <w:r w:rsidRPr="008D5E94">
        <w:rPr>
          <w:rFonts w:eastAsiaTheme="minorHAnsi"/>
          <w:color w:val="000000" w:themeColor="text1"/>
          <w:sz w:val="22"/>
          <w:szCs w:val="22"/>
          <w:lang w:val="en-US" w:eastAsia="en-US"/>
        </w:rPr>
        <w:t>Moorby J</w:t>
      </w:r>
      <w:r w:rsidR="00FA3B7E" w:rsidRPr="008D5E94">
        <w:rPr>
          <w:rFonts w:eastAsiaTheme="minorHAnsi"/>
          <w:color w:val="000000" w:themeColor="text1"/>
          <w:sz w:val="22"/>
          <w:szCs w:val="22"/>
          <w:lang w:val="en-US" w:eastAsia="en-US"/>
        </w:rPr>
        <w:t xml:space="preserve">M, Lee MRF, Davies DR, Kim EJ, Nute GR, Ellis NM and Scollan ND 2009. Assessment of dietary ratios of red clover and grass silages on milk production and milk quality in dairy cows. </w:t>
      </w:r>
      <w:r w:rsidR="00FA3B7E" w:rsidRPr="008D5E94">
        <w:rPr>
          <w:rFonts w:eastAsiaTheme="minorHAnsi"/>
          <w:color w:val="000000" w:themeColor="text1"/>
          <w:sz w:val="22"/>
          <w:szCs w:val="22"/>
          <w:lang w:eastAsia="en-US"/>
        </w:rPr>
        <w:t>Journal of Dairy Science 92,1148-1160.</w:t>
      </w:r>
      <w:bookmarkStart w:id="0" w:name="_GoBack"/>
      <w:bookmarkEnd w:id="0"/>
    </w:p>
    <w:p w:rsidR="004F3A84" w:rsidRPr="008D5E94" w:rsidRDefault="004F3A84" w:rsidP="00FA3B7E">
      <w:pPr>
        <w:pStyle w:val="EndNoteBibliography"/>
        <w:ind w:left="567" w:hanging="567"/>
        <w:rPr>
          <w:color w:val="000000" w:themeColor="text1"/>
          <w:sz w:val="22"/>
          <w:szCs w:val="22"/>
          <w:lang w:val="en-GB"/>
        </w:rPr>
      </w:pPr>
      <w:r w:rsidRPr="008D5E94">
        <w:rPr>
          <w:color w:val="000000" w:themeColor="text1"/>
          <w:sz w:val="22"/>
          <w:szCs w:val="22"/>
          <w:lang w:val="en-GB"/>
        </w:rPr>
        <w:t>Orozco-Hernández JR, Brisson GJ and Girard V 1997. Timothy grass or alfalfa silage for cows in midlactation: Effect of supplementary barley. Journal of Dairy Science 80, 2876-2884.</w:t>
      </w:r>
    </w:p>
    <w:p w:rsidR="004F3A84" w:rsidRPr="008D5E94" w:rsidRDefault="004F3A84" w:rsidP="004F3A84">
      <w:pPr>
        <w:pStyle w:val="EndNoteBibliography"/>
        <w:ind w:left="567" w:hanging="567"/>
        <w:rPr>
          <w:color w:val="000000" w:themeColor="text1"/>
          <w:sz w:val="22"/>
          <w:lang w:val="en-GB"/>
        </w:rPr>
      </w:pPr>
      <w:r w:rsidRPr="008D5E94">
        <w:rPr>
          <w:color w:val="000000" w:themeColor="text1"/>
          <w:sz w:val="22"/>
          <w:lang w:val="en-GB"/>
        </w:rPr>
        <w:t>Rogers G, Robinson I and Porter R 1980. The utilization of perennial ryegrass and white clover by lactating dairy cows. In Dairy Production Research Report, pp. 54–55. Department of Agriculture and Rural Affairs, Australia.</w:t>
      </w:r>
    </w:p>
    <w:p w:rsidR="004F3A84" w:rsidRPr="00647C51" w:rsidRDefault="004F3A84" w:rsidP="004F3A84">
      <w:pPr>
        <w:pStyle w:val="EndNoteBibliography"/>
        <w:ind w:left="567" w:hanging="567"/>
        <w:rPr>
          <w:sz w:val="22"/>
          <w:lang w:val="en-GB"/>
        </w:rPr>
      </w:pPr>
      <w:r w:rsidRPr="00647C51">
        <w:rPr>
          <w:sz w:val="22"/>
          <w:lang w:val="en-GB"/>
        </w:rPr>
        <w:t>Rogers GL, Porter RHD and Robinson I 1982. Comparison of perennial rye-grass and white clover for milk production. Proceedings of the Conference on Dairy Production from Pasture, organized by New Zealand and Australian Societies of Animal Production, 2-5 February, 213–214.</w:t>
      </w:r>
    </w:p>
    <w:p w:rsidR="004F3A84" w:rsidRPr="00647C51" w:rsidRDefault="004F3A84" w:rsidP="004F3A84">
      <w:pPr>
        <w:pStyle w:val="EndNoteBibliography"/>
        <w:ind w:left="567" w:hanging="567"/>
        <w:rPr>
          <w:sz w:val="22"/>
          <w:lang w:val="en-GB"/>
        </w:rPr>
      </w:pPr>
      <w:r w:rsidRPr="00647C51">
        <w:rPr>
          <w:sz w:val="22"/>
          <w:lang w:val="en-GB"/>
        </w:rPr>
        <w:t>Steinshamn H and Thuen E 2008. White or red clover-grass silage in organic dairy milk production: Grassland productivity and milk production responses with different levels of concentrate. Livestock Science 119, 202-215.</w:t>
      </w:r>
    </w:p>
    <w:p w:rsidR="004F3A84" w:rsidRPr="00647C51" w:rsidRDefault="004F3A84" w:rsidP="004F3A84">
      <w:pPr>
        <w:pStyle w:val="EndNoteBibliography"/>
        <w:ind w:left="567" w:hanging="567"/>
        <w:rPr>
          <w:sz w:val="22"/>
          <w:lang w:val="en-GB"/>
        </w:rPr>
      </w:pPr>
      <w:r w:rsidRPr="00647C51">
        <w:rPr>
          <w:sz w:val="22"/>
          <w:lang w:val="en-GB"/>
        </w:rPr>
        <w:t>Strahan SR, Hemken RW, Jackson Jr. JA, Buckner RC, Bush LP and Siegel MR 1987. Performance of lactating dairy cows fed tall fescue forage. Journal of Dairy Science 70, 1228-1234.</w:t>
      </w:r>
    </w:p>
    <w:p w:rsidR="004F3A84" w:rsidRPr="00647C51" w:rsidRDefault="004F3A84" w:rsidP="004F3A84">
      <w:pPr>
        <w:pStyle w:val="EndNoteBibliography"/>
        <w:ind w:left="567" w:hanging="567"/>
        <w:rPr>
          <w:sz w:val="22"/>
          <w:lang w:val="en-GB"/>
        </w:rPr>
      </w:pPr>
      <w:r w:rsidRPr="00647C51">
        <w:rPr>
          <w:sz w:val="22"/>
          <w:lang w:val="en-GB"/>
        </w:rPr>
        <w:t>Thomas C, Aston K and Daley SR 1985. Milk production from silage 3. A comparison of red clover with grass silage. Animal Production 41, 23-31.</w:t>
      </w:r>
    </w:p>
    <w:p w:rsidR="004F3A84" w:rsidRPr="00647C51" w:rsidRDefault="004F3A84" w:rsidP="004F3A84">
      <w:pPr>
        <w:pStyle w:val="EndNoteBibliography"/>
        <w:ind w:left="567" w:hanging="567"/>
        <w:rPr>
          <w:sz w:val="22"/>
          <w:lang w:val="en-GB"/>
        </w:rPr>
      </w:pPr>
      <w:r w:rsidRPr="00647C51">
        <w:rPr>
          <w:sz w:val="22"/>
          <w:lang w:val="en-GB"/>
        </w:rPr>
        <w:t>Tuori M and Syrjälä-Qvist L 1998. Tall fescue and meadow fescue silage in the feeding of dairy cows. Proceedings of the Animal Nutrition Conference, Tartu, Estonia, 28-29 May, 1998, 12-17.</w:t>
      </w:r>
    </w:p>
    <w:p w:rsidR="004F3A84" w:rsidRPr="00647C51" w:rsidRDefault="004F3A84" w:rsidP="004F3A84">
      <w:pPr>
        <w:pStyle w:val="EndNoteBibliography"/>
        <w:ind w:left="567" w:hanging="567"/>
        <w:rPr>
          <w:sz w:val="22"/>
          <w:lang w:val="en-GB"/>
        </w:rPr>
      </w:pPr>
      <w:r w:rsidRPr="00647C51">
        <w:rPr>
          <w:sz w:val="22"/>
          <w:lang w:val="en-GB"/>
        </w:rPr>
        <w:t>Tuori M, Syrjälä-Qvist L and Jansson S 2002. Red clover and meadow fescue silages fed in different proportions in milk production. Proceedings of 13th International Silage Coference, Auchincruive, Scotland, 11-13 September, 130-131.</w:t>
      </w:r>
    </w:p>
    <w:p w:rsidR="004F3A84" w:rsidRPr="00647C51" w:rsidRDefault="004F3A84" w:rsidP="004F3A84">
      <w:pPr>
        <w:pStyle w:val="EndNoteBibliography"/>
        <w:ind w:left="567" w:hanging="567"/>
        <w:rPr>
          <w:sz w:val="22"/>
          <w:lang w:val="en-GB"/>
        </w:rPr>
      </w:pPr>
      <w:r w:rsidRPr="00647C51">
        <w:rPr>
          <w:sz w:val="22"/>
          <w:lang w:val="en-GB"/>
        </w:rPr>
        <w:t>Vanhatalo A, Kuoppala K, Ahvenjärvi S and Rinne M 2009. Effects of feeding grass or red clover silage cut at two maturity stages in dairy cows. 1. Nitrogen metabolism and supply of amino acids. Journal of Dairy Science 92, 5620-5633.</w:t>
      </w:r>
    </w:p>
    <w:p w:rsidR="004F3A84" w:rsidRPr="00647C51" w:rsidRDefault="004F3A84" w:rsidP="004F3A84">
      <w:pPr>
        <w:pStyle w:val="EndNoteBibliography"/>
        <w:ind w:left="567" w:hanging="567"/>
        <w:rPr>
          <w:sz w:val="22"/>
          <w:lang w:val="en-GB"/>
        </w:rPr>
      </w:pPr>
      <w:r w:rsidRPr="00647C51">
        <w:rPr>
          <w:sz w:val="22"/>
          <w:lang w:val="en-GB"/>
        </w:rPr>
        <w:t>Vanhatalo A, Pursiainen P, Kuoppala K, Rinne M and Tuori M 2008. Effects of harvest time of red clover silage on milk production and composition. Proceedings of the 22nd General Meeting of the European Grassland Federation, Uppsala, Sweden, 9-12 June 2008, 391-393.</w:t>
      </w:r>
    </w:p>
    <w:p w:rsidR="004F3A84" w:rsidRPr="00647C51" w:rsidRDefault="004F3A84" w:rsidP="00772FAD">
      <w:pPr>
        <w:pStyle w:val="EndNoteBibliography"/>
        <w:ind w:left="567" w:hanging="567"/>
        <w:rPr>
          <w:sz w:val="22"/>
          <w:lang w:val="en-GB"/>
        </w:rPr>
      </w:pPr>
      <w:r w:rsidRPr="00647C51">
        <w:rPr>
          <w:sz w:val="22"/>
          <w:lang w:val="en-GB"/>
        </w:rPr>
        <w:t>Weiss WP and Shockey WL 1991. Value of orchardgrass and alfalfa silages fed with varying amounts of concentrates to dairy cows. Journal of Dairy Science 74, 1933-1943.</w:t>
      </w:r>
    </w:p>
    <w:p w:rsidR="00772FAD" w:rsidRPr="00647C51" w:rsidRDefault="00772FAD" w:rsidP="00772FAD">
      <w:pPr>
        <w:pStyle w:val="EndNoteBibliography"/>
        <w:ind w:left="567" w:hanging="567"/>
        <w:rPr>
          <w:sz w:val="22"/>
          <w:lang w:val="en-GB"/>
        </w:rPr>
        <w:sectPr w:rsidR="00772FAD" w:rsidRPr="00647C51">
          <w:footerReference w:type="default" r:id="rId6"/>
          <w:pgSz w:w="11906" w:h="16838"/>
          <w:pgMar w:top="1701" w:right="1134" w:bottom="1701" w:left="1134" w:header="708" w:footer="708" w:gutter="0"/>
          <w:cols w:space="708"/>
          <w:docGrid w:linePitch="360"/>
        </w:sectPr>
      </w:pPr>
    </w:p>
    <w:p w:rsidR="00772FAD" w:rsidRPr="00647C51" w:rsidRDefault="00772FAD" w:rsidP="00772FAD">
      <w:pPr>
        <w:rPr>
          <w:rFonts w:cs="Arial"/>
          <w:b/>
          <w:lang w:val="en-GB"/>
        </w:rPr>
      </w:pPr>
      <w:r w:rsidRPr="00647C51">
        <w:rPr>
          <w:rFonts w:cs="Arial"/>
          <w:b/>
          <w:lang w:val="en-GB"/>
        </w:rPr>
        <w:lastRenderedPageBreak/>
        <w:t>Supplementary Table S1</w:t>
      </w:r>
    </w:p>
    <w:p w:rsidR="00772FAD" w:rsidRPr="00647C51" w:rsidRDefault="00772FAD" w:rsidP="00772FAD">
      <w:pPr>
        <w:rPr>
          <w:rFonts w:cs="Arial"/>
          <w:b/>
          <w:sz w:val="28"/>
          <w:lang w:val="en-GB"/>
        </w:rPr>
      </w:pPr>
    </w:p>
    <w:p w:rsidR="00772FAD" w:rsidRPr="00647C51" w:rsidRDefault="00772FAD" w:rsidP="00772FAD">
      <w:pPr>
        <w:rPr>
          <w:lang w:val="en-GB"/>
        </w:rPr>
      </w:pPr>
      <w:r w:rsidRPr="00647C51">
        <w:rPr>
          <w:b/>
          <w:i/>
          <w:lang w:val="en-GB"/>
        </w:rPr>
        <w:t xml:space="preserve">Table S1 </w:t>
      </w:r>
      <w:r w:rsidR="00647C51">
        <w:rPr>
          <w:lang w:val="en-GB"/>
        </w:rPr>
        <w:t>Description of experiments</w:t>
      </w:r>
      <w:r w:rsidRPr="00647C51">
        <w:rPr>
          <w:lang w:val="en-GB"/>
        </w:rPr>
        <w:t xml:space="preserve"> used in the meta-analysis</w:t>
      </w:r>
    </w:p>
    <w:tbl>
      <w:tblPr>
        <w:tblStyle w:val="TableGrid"/>
        <w:tblW w:w="13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1304"/>
        <w:gridCol w:w="866"/>
        <w:gridCol w:w="1928"/>
        <w:gridCol w:w="567"/>
        <w:gridCol w:w="2128"/>
        <w:gridCol w:w="1020"/>
        <w:gridCol w:w="680"/>
        <w:gridCol w:w="680"/>
        <w:gridCol w:w="680"/>
      </w:tblGrid>
      <w:tr w:rsidR="00772FAD" w:rsidRPr="00647C51" w:rsidTr="00FA3B7E">
        <w:trPr>
          <w:trHeight w:val="397"/>
        </w:trPr>
        <w:tc>
          <w:tcPr>
            <w:tcW w:w="3174" w:type="dxa"/>
            <w:tcBorders>
              <w:top w:val="single" w:sz="4" w:space="0" w:color="auto"/>
              <w:bottom w:val="single" w:sz="4" w:space="0" w:color="auto"/>
            </w:tcBorders>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Experiment</w:t>
            </w:r>
          </w:p>
        </w:tc>
        <w:tc>
          <w:tcPr>
            <w:tcW w:w="1304" w:type="dxa"/>
            <w:tcBorders>
              <w:top w:val="single" w:sz="4" w:space="0" w:color="auto"/>
              <w:bottom w:val="single" w:sz="4" w:space="0" w:color="auto"/>
            </w:tcBorders>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Location</w:t>
            </w:r>
          </w:p>
        </w:tc>
        <w:tc>
          <w:tcPr>
            <w:tcW w:w="866" w:type="dxa"/>
            <w:tcBorders>
              <w:top w:val="single" w:sz="4" w:space="0" w:color="auto"/>
              <w:bottom w:val="single" w:sz="4" w:space="0" w:color="auto"/>
            </w:tcBorders>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Feeding</w:t>
            </w:r>
          </w:p>
        </w:tc>
        <w:tc>
          <w:tcPr>
            <w:tcW w:w="1928" w:type="dxa"/>
            <w:tcBorders>
              <w:top w:val="single" w:sz="4" w:space="0" w:color="auto"/>
              <w:bottom w:val="single" w:sz="4" w:space="0" w:color="auto"/>
            </w:tcBorders>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Breed</w:t>
            </w:r>
          </w:p>
        </w:tc>
        <w:tc>
          <w:tcPr>
            <w:tcW w:w="567" w:type="dxa"/>
            <w:tcBorders>
              <w:top w:val="single" w:sz="4" w:space="0" w:color="auto"/>
              <w:bottom w:val="single" w:sz="4" w:space="0" w:color="auto"/>
            </w:tcBorders>
            <w:vAlign w:val="center"/>
          </w:tcPr>
          <w:p w:rsidR="00772FAD" w:rsidRPr="00647C51" w:rsidRDefault="00772FAD" w:rsidP="00FA3B7E">
            <w:pPr>
              <w:jc w:val="center"/>
              <w:rPr>
                <w:rFonts w:cs="Arial"/>
                <w:color w:val="000000"/>
                <w:sz w:val="16"/>
                <w:szCs w:val="18"/>
                <w:vertAlign w:val="superscript"/>
                <w:lang w:val="en-GB" w:eastAsia="da-DK"/>
              </w:rPr>
            </w:pPr>
            <w:r w:rsidRPr="00647C51">
              <w:rPr>
                <w:rFonts w:cs="Arial"/>
                <w:color w:val="000000"/>
                <w:sz w:val="16"/>
                <w:szCs w:val="18"/>
                <w:lang w:val="en-GB" w:eastAsia="da-DK"/>
              </w:rPr>
              <w:t>DIM</w:t>
            </w:r>
            <w:r w:rsidRPr="00647C51">
              <w:rPr>
                <w:rFonts w:cs="Arial"/>
                <w:color w:val="000000"/>
                <w:sz w:val="16"/>
                <w:szCs w:val="18"/>
                <w:vertAlign w:val="superscript"/>
                <w:lang w:val="en-GB" w:eastAsia="da-DK"/>
              </w:rPr>
              <w:t>2</w:t>
            </w:r>
          </w:p>
        </w:tc>
        <w:tc>
          <w:tcPr>
            <w:tcW w:w="2128" w:type="dxa"/>
            <w:tcBorders>
              <w:top w:val="single" w:sz="4" w:space="0" w:color="auto"/>
              <w:bottom w:val="single" w:sz="4" w:space="0" w:color="auto"/>
            </w:tcBorders>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Additional tested factors</w:t>
            </w:r>
          </w:p>
        </w:tc>
        <w:tc>
          <w:tcPr>
            <w:tcW w:w="1020" w:type="dxa"/>
            <w:tcBorders>
              <w:top w:val="single" w:sz="4" w:space="0" w:color="auto"/>
              <w:bottom w:val="single" w:sz="4" w:space="0" w:color="auto"/>
            </w:tcBorders>
            <w:vAlign w:val="center"/>
          </w:tcPr>
          <w:p w:rsidR="00772FAD" w:rsidRPr="00647C51" w:rsidRDefault="00772FAD" w:rsidP="00FA3B7E">
            <w:pPr>
              <w:jc w:val="center"/>
              <w:rPr>
                <w:rFonts w:cs="Arial"/>
                <w:color w:val="000000"/>
                <w:sz w:val="16"/>
                <w:szCs w:val="18"/>
                <w:vertAlign w:val="superscript"/>
                <w:lang w:val="en-GB" w:eastAsia="da-DK"/>
              </w:rPr>
            </w:pPr>
            <w:r w:rsidRPr="00647C51">
              <w:rPr>
                <w:rFonts w:cs="Arial"/>
                <w:color w:val="000000"/>
                <w:sz w:val="16"/>
                <w:szCs w:val="18"/>
                <w:lang w:val="en-GB" w:eastAsia="da-DK"/>
              </w:rPr>
              <w:t>Forage %</w:t>
            </w:r>
            <w:r w:rsidRPr="00647C51">
              <w:rPr>
                <w:rFonts w:cs="Arial"/>
                <w:color w:val="000000"/>
                <w:sz w:val="16"/>
                <w:szCs w:val="18"/>
                <w:vertAlign w:val="superscript"/>
                <w:lang w:val="en-GB" w:eastAsia="da-DK"/>
              </w:rPr>
              <w:t>3</w:t>
            </w:r>
          </w:p>
        </w:tc>
        <w:tc>
          <w:tcPr>
            <w:tcW w:w="680" w:type="dxa"/>
            <w:tcBorders>
              <w:top w:val="single" w:sz="4" w:space="0" w:color="auto"/>
              <w:bottom w:val="single" w:sz="4" w:space="0" w:color="auto"/>
            </w:tcBorders>
            <w:vAlign w:val="center"/>
          </w:tcPr>
          <w:p w:rsidR="00772FAD" w:rsidRPr="00647C51" w:rsidRDefault="00772FAD" w:rsidP="00FA3B7E">
            <w:pPr>
              <w:jc w:val="center"/>
              <w:rPr>
                <w:rFonts w:cs="Arial"/>
                <w:color w:val="000000"/>
                <w:sz w:val="16"/>
                <w:szCs w:val="18"/>
                <w:vertAlign w:val="superscript"/>
                <w:lang w:val="en-GB" w:eastAsia="da-DK"/>
              </w:rPr>
            </w:pPr>
            <w:r w:rsidRPr="00647C51">
              <w:rPr>
                <w:rFonts w:cs="Arial"/>
                <w:color w:val="000000"/>
                <w:sz w:val="16"/>
                <w:szCs w:val="18"/>
                <w:lang w:val="en-GB" w:eastAsia="da-DK"/>
              </w:rPr>
              <w:t>DMI</w:t>
            </w:r>
            <w:r w:rsidRPr="00647C51">
              <w:rPr>
                <w:rFonts w:cs="Arial"/>
                <w:color w:val="000000"/>
                <w:sz w:val="16"/>
                <w:szCs w:val="18"/>
                <w:vertAlign w:val="superscript"/>
                <w:lang w:val="en-GB" w:eastAsia="da-DK"/>
              </w:rPr>
              <w:t>4</w:t>
            </w:r>
          </w:p>
        </w:tc>
        <w:tc>
          <w:tcPr>
            <w:tcW w:w="680" w:type="dxa"/>
            <w:tcBorders>
              <w:top w:val="single" w:sz="4" w:space="0" w:color="auto"/>
              <w:bottom w:val="single" w:sz="4" w:space="0" w:color="auto"/>
            </w:tcBorders>
            <w:vAlign w:val="center"/>
          </w:tcPr>
          <w:p w:rsidR="00772FAD" w:rsidRPr="00647C51" w:rsidRDefault="00772FAD" w:rsidP="00FA3B7E">
            <w:pPr>
              <w:jc w:val="center"/>
              <w:rPr>
                <w:rFonts w:cs="Arial"/>
                <w:color w:val="000000"/>
                <w:sz w:val="16"/>
                <w:szCs w:val="18"/>
                <w:vertAlign w:val="superscript"/>
                <w:lang w:val="en-GB" w:eastAsia="da-DK"/>
              </w:rPr>
            </w:pPr>
            <w:r w:rsidRPr="00647C51">
              <w:rPr>
                <w:rFonts w:cs="Arial"/>
                <w:color w:val="000000"/>
                <w:sz w:val="16"/>
                <w:szCs w:val="18"/>
                <w:lang w:val="en-GB" w:eastAsia="da-DK"/>
              </w:rPr>
              <w:t>MY</w:t>
            </w:r>
            <w:r w:rsidRPr="00647C51">
              <w:rPr>
                <w:rFonts w:cs="Arial"/>
                <w:color w:val="000000"/>
                <w:sz w:val="16"/>
                <w:szCs w:val="18"/>
                <w:vertAlign w:val="superscript"/>
                <w:lang w:val="en-GB" w:eastAsia="da-DK"/>
              </w:rPr>
              <w:t>5</w:t>
            </w:r>
          </w:p>
        </w:tc>
        <w:tc>
          <w:tcPr>
            <w:tcW w:w="680" w:type="dxa"/>
            <w:tcBorders>
              <w:top w:val="single" w:sz="4" w:space="0" w:color="auto"/>
              <w:bottom w:val="single" w:sz="4" w:space="0" w:color="auto"/>
            </w:tcBorders>
            <w:vAlign w:val="center"/>
          </w:tcPr>
          <w:p w:rsidR="00772FAD" w:rsidRPr="00647C51" w:rsidRDefault="00772FAD" w:rsidP="00FA3B7E">
            <w:pPr>
              <w:jc w:val="center"/>
              <w:rPr>
                <w:rFonts w:cs="Arial"/>
                <w:color w:val="000000"/>
                <w:sz w:val="16"/>
                <w:szCs w:val="18"/>
                <w:vertAlign w:val="superscript"/>
                <w:lang w:val="en-GB" w:eastAsia="da-DK"/>
              </w:rPr>
            </w:pPr>
            <w:r w:rsidRPr="00647C51">
              <w:rPr>
                <w:rFonts w:cs="Arial"/>
                <w:color w:val="000000"/>
                <w:sz w:val="16"/>
                <w:szCs w:val="18"/>
                <w:lang w:val="en-GB" w:eastAsia="da-DK"/>
              </w:rPr>
              <w:t>ECM</w:t>
            </w:r>
            <w:r w:rsidRPr="00647C51">
              <w:rPr>
                <w:rFonts w:cs="Arial"/>
                <w:color w:val="000000"/>
                <w:sz w:val="16"/>
                <w:szCs w:val="18"/>
                <w:vertAlign w:val="superscript"/>
                <w:lang w:val="en-GB" w:eastAsia="da-DK"/>
              </w:rPr>
              <w:t>6</w:t>
            </w:r>
          </w:p>
        </w:tc>
      </w:tr>
      <w:tr w:rsidR="00772FAD" w:rsidRPr="00647C51" w:rsidTr="00FA3B7E">
        <w:trPr>
          <w:trHeight w:val="283"/>
        </w:trPr>
        <w:tc>
          <w:tcPr>
            <w:tcW w:w="3174" w:type="dxa"/>
            <w:tcBorders>
              <w:top w:val="single" w:sz="4" w:space="0" w:color="auto"/>
            </w:tcBorders>
            <w:vAlign w:val="center"/>
          </w:tcPr>
          <w:p w:rsidR="00772FAD" w:rsidRPr="00647C51" w:rsidRDefault="00772FAD" w:rsidP="00FA3B7E">
            <w:pPr>
              <w:rPr>
                <w:rFonts w:cs="Arial"/>
                <w:sz w:val="16"/>
                <w:szCs w:val="18"/>
                <w:lang w:val="en-GB"/>
              </w:rPr>
            </w:pPr>
            <w:r w:rsidRPr="00647C51">
              <w:rPr>
                <w:rFonts w:cs="Arial"/>
                <w:noProof/>
                <w:color w:val="000000"/>
                <w:sz w:val="16"/>
                <w:szCs w:val="18"/>
                <w:lang w:val="en-GB" w:eastAsia="da-DK"/>
              </w:rPr>
              <w:t>Al-Mabruk et al. (2004)</w:t>
            </w:r>
          </w:p>
        </w:tc>
        <w:tc>
          <w:tcPr>
            <w:tcW w:w="1304" w:type="dxa"/>
            <w:tcBorders>
              <w:top w:val="single" w:sz="4" w:space="0" w:color="auto"/>
            </w:tcBorders>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Wales</w:t>
            </w:r>
          </w:p>
        </w:tc>
        <w:tc>
          <w:tcPr>
            <w:tcW w:w="866" w:type="dxa"/>
            <w:tcBorders>
              <w:top w:val="single" w:sz="4" w:space="0" w:color="auto"/>
            </w:tcBorders>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tcBorders>
              <w:top w:val="single" w:sz="4" w:space="0" w:color="auto"/>
            </w:tcBorders>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Holstein-Friesian</w:t>
            </w:r>
          </w:p>
        </w:tc>
        <w:tc>
          <w:tcPr>
            <w:tcW w:w="567" w:type="dxa"/>
            <w:tcBorders>
              <w:top w:val="single" w:sz="4" w:space="0" w:color="auto"/>
            </w:tcBorders>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77</w:t>
            </w:r>
          </w:p>
        </w:tc>
        <w:tc>
          <w:tcPr>
            <w:tcW w:w="2128" w:type="dxa"/>
            <w:tcBorders>
              <w:top w:val="single" w:sz="4" w:space="0" w:color="auto"/>
            </w:tcBorders>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 E vitamin</w:t>
            </w:r>
          </w:p>
        </w:tc>
        <w:tc>
          <w:tcPr>
            <w:tcW w:w="1020" w:type="dxa"/>
            <w:tcBorders>
              <w:top w:val="single" w:sz="4" w:space="0" w:color="auto"/>
            </w:tcBorders>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62</w:t>
            </w:r>
          </w:p>
        </w:tc>
        <w:tc>
          <w:tcPr>
            <w:tcW w:w="680" w:type="dxa"/>
            <w:tcBorders>
              <w:top w:val="single" w:sz="4" w:space="0" w:color="auto"/>
            </w:tcBorders>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17.7</w:t>
            </w:r>
          </w:p>
        </w:tc>
        <w:tc>
          <w:tcPr>
            <w:tcW w:w="680" w:type="dxa"/>
            <w:tcBorders>
              <w:top w:val="single" w:sz="4" w:space="0" w:color="auto"/>
            </w:tcBorders>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24.0</w:t>
            </w:r>
          </w:p>
        </w:tc>
        <w:tc>
          <w:tcPr>
            <w:tcW w:w="680" w:type="dxa"/>
            <w:tcBorders>
              <w:top w:val="single" w:sz="4" w:space="0" w:color="auto"/>
            </w:tcBorders>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22.2</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p>
        </w:tc>
        <w:tc>
          <w:tcPr>
            <w:tcW w:w="1304" w:type="dxa"/>
            <w:vAlign w:val="center"/>
          </w:tcPr>
          <w:p w:rsidR="00772FAD" w:rsidRPr="00647C51" w:rsidRDefault="00772FAD" w:rsidP="00FA3B7E">
            <w:pPr>
              <w:rPr>
                <w:rFonts w:cs="Arial"/>
                <w:color w:val="000000"/>
                <w:sz w:val="16"/>
                <w:szCs w:val="18"/>
                <w:lang w:val="en-GB" w:eastAsia="da-DK"/>
              </w:rPr>
            </w:pPr>
          </w:p>
        </w:tc>
        <w:tc>
          <w:tcPr>
            <w:tcW w:w="866" w:type="dxa"/>
            <w:vAlign w:val="center"/>
          </w:tcPr>
          <w:p w:rsidR="00772FAD" w:rsidRPr="00647C51" w:rsidRDefault="00772FAD" w:rsidP="00FA3B7E">
            <w:pPr>
              <w:rPr>
                <w:rFonts w:cs="Arial"/>
                <w:color w:val="000000"/>
                <w:sz w:val="16"/>
                <w:szCs w:val="18"/>
                <w:lang w:val="en-GB" w:eastAsia="da-DK"/>
              </w:rPr>
            </w:pPr>
          </w:p>
        </w:tc>
        <w:tc>
          <w:tcPr>
            <w:tcW w:w="1928" w:type="dxa"/>
            <w:vAlign w:val="center"/>
          </w:tcPr>
          <w:p w:rsidR="00772FAD" w:rsidRPr="00647C51" w:rsidRDefault="00772FAD" w:rsidP="00FA3B7E">
            <w:pPr>
              <w:rPr>
                <w:rFonts w:cs="Arial"/>
                <w:color w:val="000000"/>
                <w:sz w:val="16"/>
                <w:szCs w:val="18"/>
                <w:lang w:val="en-GB" w:eastAsia="da-DK"/>
              </w:rPr>
            </w:pPr>
          </w:p>
        </w:tc>
        <w:tc>
          <w:tcPr>
            <w:tcW w:w="567" w:type="dxa"/>
            <w:vAlign w:val="center"/>
          </w:tcPr>
          <w:p w:rsidR="00772FAD" w:rsidRPr="00647C51" w:rsidRDefault="00772FAD" w:rsidP="00FA3B7E">
            <w:pPr>
              <w:jc w:val="center"/>
              <w:rPr>
                <w:rFonts w:cs="Arial"/>
                <w:color w:val="000000"/>
                <w:sz w:val="16"/>
                <w:szCs w:val="18"/>
                <w:lang w:val="en-GB" w:eastAsia="da-DK"/>
              </w:rPr>
            </w:pP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 E vitamin</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18.1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24.4</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22.3</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Andersen et al. (2009)</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Denmark</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TMR</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Danish Holstein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EL</w:t>
            </w:r>
            <w:r w:rsidRPr="00647C51">
              <w:rPr>
                <w:rFonts w:cs="Arial"/>
                <w:color w:val="000000"/>
                <w:sz w:val="16"/>
                <w:szCs w:val="18"/>
                <w:vertAlign w:val="superscript"/>
                <w:lang w:val="en-GB" w:eastAsia="da-DK"/>
              </w:rPr>
              <w:t>7</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59</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22.0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33.8</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34.3</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Arvidsson et al. (2012)</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Sweden</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Swedish Red</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196</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63</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16.1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20.9</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23.6</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Baxter et al. (1986)</w:t>
            </w:r>
            <w:r w:rsidRPr="00647C51">
              <w:rPr>
                <w:rFonts w:cs="Arial"/>
                <w:color w:val="000000"/>
                <w:sz w:val="16"/>
                <w:szCs w:val="18"/>
                <w:lang w:val="en-GB" w:eastAsia="da-DK"/>
              </w:rPr>
              <w:t xml:space="preserve"> (1)</w:t>
            </w:r>
            <w:r w:rsidRPr="00647C51">
              <w:rPr>
                <w:rFonts w:cs="Arial"/>
                <w:color w:val="000000"/>
                <w:sz w:val="16"/>
                <w:szCs w:val="18"/>
                <w:vertAlign w:val="superscript"/>
                <w:lang w:val="en-GB" w:eastAsia="da-DK"/>
              </w:rPr>
              <w:t>1</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Kentucky, US</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Jersey</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EL</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64</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17.3</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17.9</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19.8</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Baxter et al. (1986)</w:t>
            </w:r>
            <w:r w:rsidRPr="00647C51">
              <w:rPr>
                <w:rFonts w:cs="Arial"/>
                <w:color w:val="000000"/>
                <w:sz w:val="16"/>
                <w:szCs w:val="18"/>
                <w:lang w:val="en-GB" w:eastAsia="da-DK"/>
              </w:rPr>
              <w:t xml:space="preserve"> (2)</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Kentucky, US</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Jersey</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EL</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73</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14.8</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18.8</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21.2</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Bertilsson and Murphy (2003)</w:t>
            </w:r>
            <w:r w:rsidRPr="00647C51">
              <w:rPr>
                <w:rFonts w:cs="Arial"/>
                <w:color w:val="000000"/>
                <w:sz w:val="16"/>
                <w:szCs w:val="18"/>
                <w:lang w:val="en-GB" w:eastAsia="da-DK"/>
              </w:rPr>
              <w:t xml:space="preserve"> (1)</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Sweden</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Swedish Red and White</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50</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21.0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28.7</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28.7</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Bertilsson and Murphy (2003)</w:t>
            </w:r>
            <w:r w:rsidRPr="00647C51">
              <w:rPr>
                <w:rFonts w:cs="Arial"/>
                <w:color w:val="000000"/>
                <w:sz w:val="16"/>
                <w:szCs w:val="18"/>
                <w:lang w:val="en-GB" w:eastAsia="da-DK"/>
              </w:rPr>
              <w:t xml:space="preserve"> (2)</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Sweden</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Swedish Red and White</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82</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68</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22.1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29.5</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30.6</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r w:rsidRPr="00647C51">
              <w:rPr>
                <w:rFonts w:cs="Arial"/>
                <w:noProof/>
                <w:color w:val="000000"/>
                <w:sz w:val="16"/>
                <w:szCs w:val="18"/>
                <w:lang w:val="en-GB" w:eastAsia="da-DK"/>
              </w:rPr>
              <w:t>Broderick et al. (2000)</w:t>
            </w:r>
            <w:r w:rsidRPr="00647C51">
              <w:rPr>
                <w:rFonts w:cs="Arial"/>
                <w:color w:val="000000"/>
                <w:sz w:val="16"/>
                <w:szCs w:val="18"/>
                <w:lang w:val="en-GB" w:eastAsia="da-DK"/>
              </w:rPr>
              <w:t xml:space="preserve"> (1)</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Wisconsin, US</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TMR</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Holstein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57</w:t>
            </w: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 fishmeal</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71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21.0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33.6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30.5</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p>
        </w:tc>
        <w:tc>
          <w:tcPr>
            <w:tcW w:w="1304" w:type="dxa"/>
            <w:vAlign w:val="center"/>
          </w:tcPr>
          <w:p w:rsidR="00772FAD" w:rsidRPr="00647C51" w:rsidRDefault="00772FAD" w:rsidP="00FA3B7E">
            <w:pPr>
              <w:rPr>
                <w:rFonts w:cs="Arial"/>
                <w:color w:val="000000"/>
                <w:sz w:val="16"/>
                <w:szCs w:val="18"/>
                <w:lang w:val="en-GB" w:eastAsia="da-DK"/>
              </w:rPr>
            </w:pPr>
          </w:p>
        </w:tc>
        <w:tc>
          <w:tcPr>
            <w:tcW w:w="866" w:type="dxa"/>
            <w:vAlign w:val="center"/>
          </w:tcPr>
          <w:p w:rsidR="00772FAD" w:rsidRPr="00647C51" w:rsidRDefault="00772FAD" w:rsidP="00FA3B7E">
            <w:pPr>
              <w:rPr>
                <w:rFonts w:cs="Arial"/>
                <w:color w:val="000000"/>
                <w:sz w:val="16"/>
                <w:szCs w:val="18"/>
                <w:lang w:val="en-GB" w:eastAsia="da-DK"/>
              </w:rPr>
            </w:pPr>
          </w:p>
        </w:tc>
        <w:tc>
          <w:tcPr>
            <w:tcW w:w="1928" w:type="dxa"/>
            <w:vAlign w:val="center"/>
          </w:tcPr>
          <w:p w:rsidR="00772FAD" w:rsidRPr="00647C51" w:rsidRDefault="00772FAD" w:rsidP="00FA3B7E">
            <w:pPr>
              <w:rPr>
                <w:rFonts w:cs="Arial"/>
                <w:color w:val="000000"/>
                <w:sz w:val="16"/>
                <w:szCs w:val="18"/>
                <w:lang w:val="en-GB" w:eastAsia="da-DK"/>
              </w:rPr>
            </w:pPr>
          </w:p>
        </w:tc>
        <w:tc>
          <w:tcPr>
            <w:tcW w:w="567" w:type="dxa"/>
            <w:vAlign w:val="center"/>
          </w:tcPr>
          <w:p w:rsidR="00772FAD" w:rsidRPr="00647C51" w:rsidRDefault="00772FAD" w:rsidP="00FA3B7E">
            <w:pPr>
              <w:jc w:val="center"/>
              <w:rPr>
                <w:rFonts w:cs="Arial"/>
                <w:color w:val="000000"/>
                <w:sz w:val="16"/>
                <w:szCs w:val="18"/>
                <w:lang w:val="en-GB" w:eastAsia="da-DK"/>
              </w:rPr>
            </w:pP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 fishmeal</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71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22.0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34.3</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30.8</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r w:rsidRPr="00647C51">
              <w:rPr>
                <w:rFonts w:cs="Arial"/>
                <w:noProof/>
                <w:color w:val="000000"/>
                <w:sz w:val="16"/>
                <w:szCs w:val="18"/>
                <w:lang w:val="en-GB" w:eastAsia="da-DK"/>
              </w:rPr>
              <w:t>Broderick et al. (2000)</w:t>
            </w:r>
            <w:r w:rsidRPr="00647C51">
              <w:rPr>
                <w:rFonts w:cs="Arial"/>
                <w:color w:val="000000"/>
                <w:sz w:val="16"/>
                <w:szCs w:val="18"/>
                <w:lang w:val="en-GB" w:eastAsia="da-DK"/>
              </w:rPr>
              <w:t xml:space="preserve"> (2)</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Wisconsin, US</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TMR</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Holstein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42</w:t>
            </w: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 fishmeal</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64</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19.7</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29.7</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26.9</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p>
        </w:tc>
        <w:tc>
          <w:tcPr>
            <w:tcW w:w="1304" w:type="dxa"/>
            <w:vAlign w:val="center"/>
          </w:tcPr>
          <w:p w:rsidR="00772FAD" w:rsidRPr="00647C51" w:rsidRDefault="00772FAD" w:rsidP="00FA3B7E">
            <w:pPr>
              <w:rPr>
                <w:rFonts w:cs="Arial"/>
                <w:color w:val="000000"/>
                <w:sz w:val="16"/>
                <w:szCs w:val="18"/>
                <w:lang w:val="en-GB" w:eastAsia="da-DK"/>
              </w:rPr>
            </w:pPr>
          </w:p>
        </w:tc>
        <w:tc>
          <w:tcPr>
            <w:tcW w:w="866" w:type="dxa"/>
            <w:vAlign w:val="center"/>
          </w:tcPr>
          <w:p w:rsidR="00772FAD" w:rsidRPr="00647C51" w:rsidRDefault="00772FAD" w:rsidP="00FA3B7E">
            <w:pPr>
              <w:rPr>
                <w:rFonts w:cs="Arial"/>
                <w:color w:val="000000"/>
                <w:sz w:val="16"/>
                <w:szCs w:val="18"/>
                <w:lang w:val="en-GB" w:eastAsia="da-DK"/>
              </w:rPr>
            </w:pPr>
          </w:p>
        </w:tc>
        <w:tc>
          <w:tcPr>
            <w:tcW w:w="1928" w:type="dxa"/>
            <w:vAlign w:val="center"/>
          </w:tcPr>
          <w:p w:rsidR="00772FAD" w:rsidRPr="00647C51" w:rsidRDefault="00772FAD" w:rsidP="00FA3B7E">
            <w:pPr>
              <w:rPr>
                <w:rFonts w:cs="Arial"/>
                <w:color w:val="000000"/>
                <w:sz w:val="16"/>
                <w:szCs w:val="18"/>
                <w:lang w:val="en-GB" w:eastAsia="da-DK"/>
              </w:rPr>
            </w:pPr>
          </w:p>
        </w:tc>
        <w:tc>
          <w:tcPr>
            <w:tcW w:w="567" w:type="dxa"/>
            <w:vAlign w:val="center"/>
          </w:tcPr>
          <w:p w:rsidR="00772FAD" w:rsidRPr="00647C51" w:rsidRDefault="00772FAD" w:rsidP="00FA3B7E">
            <w:pPr>
              <w:jc w:val="center"/>
              <w:rPr>
                <w:rFonts w:cs="Arial"/>
                <w:color w:val="000000"/>
                <w:sz w:val="16"/>
                <w:szCs w:val="18"/>
                <w:lang w:val="en-GB" w:eastAsia="da-DK"/>
              </w:rPr>
            </w:pP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 fishmeal</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64</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20.3</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31.9</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28.8</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r w:rsidRPr="00647C51">
              <w:rPr>
                <w:rFonts w:cs="Arial"/>
                <w:noProof/>
                <w:color w:val="000000"/>
                <w:sz w:val="16"/>
                <w:szCs w:val="18"/>
                <w:lang w:val="en-GB" w:eastAsia="da-DK"/>
              </w:rPr>
              <w:t>Broderick et al. (2000)</w:t>
            </w:r>
            <w:r w:rsidRPr="00647C51">
              <w:rPr>
                <w:rFonts w:cs="Arial"/>
                <w:color w:val="000000"/>
                <w:sz w:val="16"/>
                <w:szCs w:val="18"/>
                <w:lang w:val="en-GB" w:eastAsia="da-DK"/>
              </w:rPr>
              <w:t xml:space="preserve"> (3)</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Wisconsin, US</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TMR</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Holstein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59</w:t>
            </w: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 fishmeal</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22.9</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32.6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29.8</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p>
        </w:tc>
        <w:tc>
          <w:tcPr>
            <w:tcW w:w="1304" w:type="dxa"/>
            <w:vAlign w:val="center"/>
          </w:tcPr>
          <w:p w:rsidR="00772FAD" w:rsidRPr="00647C51" w:rsidRDefault="00772FAD" w:rsidP="00FA3B7E">
            <w:pPr>
              <w:rPr>
                <w:rFonts w:cs="Arial"/>
                <w:color w:val="000000"/>
                <w:sz w:val="16"/>
                <w:szCs w:val="18"/>
                <w:lang w:val="en-GB" w:eastAsia="da-DK"/>
              </w:rPr>
            </w:pPr>
          </w:p>
        </w:tc>
        <w:tc>
          <w:tcPr>
            <w:tcW w:w="866" w:type="dxa"/>
            <w:vAlign w:val="center"/>
          </w:tcPr>
          <w:p w:rsidR="00772FAD" w:rsidRPr="00647C51" w:rsidRDefault="00772FAD" w:rsidP="00FA3B7E">
            <w:pPr>
              <w:rPr>
                <w:rFonts w:cs="Arial"/>
                <w:color w:val="000000"/>
                <w:sz w:val="16"/>
                <w:szCs w:val="18"/>
                <w:lang w:val="en-GB" w:eastAsia="da-DK"/>
              </w:rPr>
            </w:pPr>
          </w:p>
        </w:tc>
        <w:tc>
          <w:tcPr>
            <w:tcW w:w="1928" w:type="dxa"/>
            <w:vAlign w:val="center"/>
          </w:tcPr>
          <w:p w:rsidR="00772FAD" w:rsidRPr="00647C51" w:rsidRDefault="00772FAD" w:rsidP="00FA3B7E">
            <w:pPr>
              <w:rPr>
                <w:rFonts w:cs="Arial"/>
                <w:color w:val="000000"/>
                <w:sz w:val="16"/>
                <w:szCs w:val="18"/>
                <w:lang w:val="en-GB" w:eastAsia="da-DK"/>
              </w:rPr>
            </w:pPr>
          </w:p>
        </w:tc>
        <w:tc>
          <w:tcPr>
            <w:tcW w:w="567" w:type="dxa"/>
            <w:vAlign w:val="center"/>
          </w:tcPr>
          <w:p w:rsidR="00772FAD" w:rsidRPr="00647C51" w:rsidRDefault="00772FAD" w:rsidP="00FA3B7E">
            <w:pPr>
              <w:jc w:val="center"/>
              <w:rPr>
                <w:rFonts w:cs="Arial"/>
                <w:color w:val="000000"/>
                <w:sz w:val="16"/>
                <w:szCs w:val="18"/>
                <w:lang w:val="en-GB" w:eastAsia="da-DK"/>
              </w:rPr>
            </w:pP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 fishmeal</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22.8</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34.3</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31.1</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Broderick et al. (2001)</w:t>
            </w:r>
            <w:r w:rsidRPr="00647C51">
              <w:rPr>
                <w:rFonts w:cs="Arial"/>
                <w:color w:val="000000"/>
                <w:sz w:val="16"/>
                <w:szCs w:val="18"/>
                <w:lang w:val="en-GB" w:eastAsia="da-DK"/>
              </w:rPr>
              <w:t xml:space="preserve"> (1)</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Wisconsin, US</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TMR</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Holstein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65</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23.6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33.2</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30.5</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Broderick et al. (2001)</w:t>
            </w:r>
            <w:r w:rsidRPr="00647C51">
              <w:rPr>
                <w:rFonts w:cs="Arial"/>
                <w:color w:val="000000"/>
                <w:sz w:val="16"/>
                <w:szCs w:val="18"/>
                <w:lang w:val="en-GB" w:eastAsia="da-DK"/>
              </w:rPr>
              <w:t xml:space="preserve"> (2)</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Wisconsin, US</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TMR</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Holstein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146</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22.7</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30.4</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31.0</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Broderick et al. (2007)</w:t>
            </w:r>
            <w:r w:rsidRPr="00647C51">
              <w:rPr>
                <w:rFonts w:cs="Arial"/>
                <w:color w:val="000000"/>
                <w:sz w:val="16"/>
                <w:szCs w:val="18"/>
                <w:lang w:val="en-GB" w:eastAsia="da-DK"/>
              </w:rPr>
              <w:t xml:space="preserve"> (2)</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Wisconsin, US</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TMR</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Holstein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192</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51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23.5</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29.6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29.0</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Castle et al. (1983)</w:t>
            </w:r>
            <w:r w:rsidRPr="00647C51">
              <w:rPr>
                <w:rFonts w:cs="Arial"/>
                <w:color w:val="000000"/>
                <w:sz w:val="16"/>
                <w:szCs w:val="18"/>
                <w:lang w:val="en-GB" w:eastAsia="da-DK"/>
              </w:rPr>
              <w:t xml:space="preserve"> (2)</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Scotland</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Ayrshire</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42</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68</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15.7</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21.1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20.4</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Castle et al. (1983)</w:t>
            </w:r>
            <w:r w:rsidRPr="00647C51">
              <w:rPr>
                <w:rFonts w:cs="Arial"/>
                <w:color w:val="000000"/>
                <w:sz w:val="16"/>
                <w:szCs w:val="18"/>
                <w:lang w:val="en-GB" w:eastAsia="da-DK"/>
              </w:rPr>
              <w:t xml:space="preserve"> (3)</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Scotland</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Ayrshire</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28</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64</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14.5</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20.2</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20.1</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Dewhurst et al. (2003)</w:t>
            </w:r>
            <w:r w:rsidRPr="00647C51">
              <w:rPr>
                <w:rFonts w:cs="Arial"/>
                <w:color w:val="000000"/>
                <w:sz w:val="16"/>
                <w:szCs w:val="18"/>
                <w:lang w:val="en-GB" w:eastAsia="da-DK"/>
              </w:rPr>
              <w:t xml:space="preserve"> (1)</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Wales</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Holstein-Friesian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64</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65</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19.8</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28.1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29.6</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r w:rsidRPr="00647C51">
              <w:rPr>
                <w:rFonts w:cs="Arial"/>
                <w:noProof/>
                <w:color w:val="000000"/>
                <w:sz w:val="16"/>
                <w:szCs w:val="18"/>
                <w:lang w:val="en-GB" w:eastAsia="da-DK"/>
              </w:rPr>
              <w:t>Dewhurst et al. (2003)</w:t>
            </w:r>
            <w:r w:rsidRPr="00647C51">
              <w:rPr>
                <w:rFonts w:cs="Arial"/>
                <w:color w:val="000000"/>
                <w:sz w:val="16"/>
                <w:szCs w:val="18"/>
                <w:lang w:val="en-GB" w:eastAsia="da-DK"/>
              </w:rPr>
              <w:t xml:space="preserve"> (2)</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Wales</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Holstein-Friesian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82</w:t>
            </w:r>
          </w:p>
        </w:tc>
        <w:tc>
          <w:tcPr>
            <w:tcW w:w="2128" w:type="dxa"/>
            <w:vAlign w:val="center"/>
          </w:tcPr>
          <w:p w:rsidR="00772FAD" w:rsidRPr="00647C51" w:rsidRDefault="00772FAD" w:rsidP="00FA3B7E">
            <w:pPr>
              <w:rPr>
                <w:rFonts w:cs="Arial"/>
                <w:color w:val="000000"/>
                <w:sz w:val="16"/>
                <w:szCs w:val="18"/>
                <w:vertAlign w:val="superscript"/>
                <w:lang w:val="en-GB" w:eastAsia="da-DK"/>
              </w:rPr>
            </w:pPr>
            <w:r w:rsidRPr="00647C51">
              <w:rPr>
                <w:rFonts w:cs="Arial"/>
                <w:color w:val="000000"/>
                <w:sz w:val="16"/>
                <w:szCs w:val="18"/>
                <w:lang w:val="en-GB" w:eastAsia="da-DK"/>
              </w:rPr>
              <w:t>4 kg con</w:t>
            </w:r>
            <w:r w:rsidRPr="00647C51">
              <w:rPr>
                <w:rFonts w:cs="Arial"/>
                <w:color w:val="000000"/>
                <w:sz w:val="16"/>
                <w:szCs w:val="18"/>
                <w:vertAlign w:val="superscript"/>
                <w:lang w:val="en-GB" w:eastAsia="da-DK"/>
              </w:rPr>
              <w:t>8</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81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18.4</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24.3</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22.8</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p>
        </w:tc>
        <w:tc>
          <w:tcPr>
            <w:tcW w:w="1304" w:type="dxa"/>
            <w:vAlign w:val="center"/>
          </w:tcPr>
          <w:p w:rsidR="00772FAD" w:rsidRPr="00647C51" w:rsidRDefault="00772FAD" w:rsidP="00FA3B7E">
            <w:pPr>
              <w:rPr>
                <w:rFonts w:cs="Arial"/>
                <w:color w:val="000000"/>
                <w:sz w:val="16"/>
                <w:szCs w:val="18"/>
                <w:lang w:val="en-GB" w:eastAsia="da-DK"/>
              </w:rPr>
            </w:pPr>
          </w:p>
        </w:tc>
        <w:tc>
          <w:tcPr>
            <w:tcW w:w="866" w:type="dxa"/>
            <w:vAlign w:val="center"/>
          </w:tcPr>
          <w:p w:rsidR="00772FAD" w:rsidRPr="00647C51" w:rsidRDefault="00772FAD" w:rsidP="00FA3B7E">
            <w:pPr>
              <w:rPr>
                <w:rFonts w:cs="Arial"/>
                <w:color w:val="000000"/>
                <w:sz w:val="16"/>
                <w:szCs w:val="18"/>
                <w:lang w:val="en-GB" w:eastAsia="da-DK"/>
              </w:rPr>
            </w:pPr>
          </w:p>
        </w:tc>
        <w:tc>
          <w:tcPr>
            <w:tcW w:w="1928" w:type="dxa"/>
            <w:vAlign w:val="center"/>
          </w:tcPr>
          <w:p w:rsidR="00772FAD" w:rsidRPr="00647C51" w:rsidRDefault="00772FAD" w:rsidP="00FA3B7E">
            <w:pPr>
              <w:rPr>
                <w:rFonts w:cs="Arial"/>
                <w:color w:val="000000"/>
                <w:sz w:val="16"/>
                <w:szCs w:val="18"/>
                <w:lang w:val="en-GB" w:eastAsia="da-DK"/>
              </w:rPr>
            </w:pPr>
          </w:p>
        </w:tc>
        <w:tc>
          <w:tcPr>
            <w:tcW w:w="567" w:type="dxa"/>
            <w:vAlign w:val="center"/>
          </w:tcPr>
          <w:p w:rsidR="00772FAD" w:rsidRPr="00647C51" w:rsidRDefault="00772FAD" w:rsidP="00FA3B7E">
            <w:pPr>
              <w:jc w:val="center"/>
              <w:rPr>
                <w:rFonts w:cs="Arial"/>
                <w:color w:val="000000"/>
                <w:sz w:val="16"/>
                <w:szCs w:val="18"/>
                <w:lang w:val="en-GB" w:eastAsia="da-DK"/>
              </w:rPr>
            </w:pP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8 kg con</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68</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21.1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29.9</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28.3</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r w:rsidRPr="00647C51">
              <w:rPr>
                <w:rFonts w:cs="Arial"/>
                <w:noProof/>
                <w:color w:val="000000"/>
                <w:sz w:val="16"/>
                <w:szCs w:val="18"/>
                <w:lang w:val="en-GB" w:eastAsia="da-DK"/>
              </w:rPr>
              <w:t>Gidlund (2015)</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Sweden</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TMR</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Swedish Red and White</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NR</w:t>
            </w:r>
            <w:r w:rsidRPr="00647C51">
              <w:rPr>
                <w:rFonts w:cs="Arial"/>
                <w:color w:val="000000"/>
                <w:sz w:val="16"/>
                <w:szCs w:val="18"/>
                <w:vertAlign w:val="superscript"/>
                <w:lang w:val="en-GB" w:eastAsia="da-DK"/>
              </w:rPr>
              <w:t>9</w:t>
            </w: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15.2% CP in TMR</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19.7</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27.2</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28.1</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p>
        </w:tc>
        <w:tc>
          <w:tcPr>
            <w:tcW w:w="1304" w:type="dxa"/>
            <w:vAlign w:val="center"/>
          </w:tcPr>
          <w:p w:rsidR="00772FAD" w:rsidRPr="00647C51" w:rsidRDefault="00772FAD" w:rsidP="00FA3B7E">
            <w:pPr>
              <w:rPr>
                <w:rFonts w:cs="Arial"/>
                <w:color w:val="000000"/>
                <w:sz w:val="16"/>
                <w:szCs w:val="18"/>
                <w:lang w:val="en-GB" w:eastAsia="da-DK"/>
              </w:rPr>
            </w:pPr>
          </w:p>
        </w:tc>
        <w:tc>
          <w:tcPr>
            <w:tcW w:w="866" w:type="dxa"/>
            <w:vAlign w:val="center"/>
          </w:tcPr>
          <w:p w:rsidR="00772FAD" w:rsidRPr="00647C51" w:rsidRDefault="00772FAD" w:rsidP="00FA3B7E">
            <w:pPr>
              <w:rPr>
                <w:rFonts w:cs="Arial"/>
                <w:color w:val="000000"/>
                <w:sz w:val="16"/>
                <w:szCs w:val="18"/>
                <w:lang w:val="en-GB" w:eastAsia="da-DK"/>
              </w:rPr>
            </w:pPr>
          </w:p>
        </w:tc>
        <w:tc>
          <w:tcPr>
            <w:tcW w:w="1928" w:type="dxa"/>
            <w:vAlign w:val="center"/>
          </w:tcPr>
          <w:p w:rsidR="00772FAD" w:rsidRPr="00647C51" w:rsidRDefault="00772FAD" w:rsidP="00FA3B7E">
            <w:pPr>
              <w:rPr>
                <w:rFonts w:cs="Arial"/>
                <w:color w:val="000000"/>
                <w:sz w:val="16"/>
                <w:szCs w:val="18"/>
                <w:lang w:val="en-GB" w:eastAsia="da-DK"/>
              </w:rPr>
            </w:pPr>
          </w:p>
        </w:tc>
        <w:tc>
          <w:tcPr>
            <w:tcW w:w="567" w:type="dxa"/>
            <w:vAlign w:val="center"/>
          </w:tcPr>
          <w:p w:rsidR="00772FAD" w:rsidRPr="00647C51" w:rsidRDefault="00772FAD" w:rsidP="00FA3B7E">
            <w:pPr>
              <w:jc w:val="center"/>
              <w:rPr>
                <w:rFonts w:cs="Arial"/>
                <w:color w:val="000000"/>
                <w:sz w:val="16"/>
                <w:szCs w:val="18"/>
                <w:lang w:val="en-GB" w:eastAsia="da-DK"/>
              </w:rPr>
            </w:pP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16.8% CP in TMR</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21.4</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29.4</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30.2</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p>
        </w:tc>
        <w:tc>
          <w:tcPr>
            <w:tcW w:w="1304" w:type="dxa"/>
            <w:vAlign w:val="center"/>
          </w:tcPr>
          <w:p w:rsidR="00772FAD" w:rsidRPr="00647C51" w:rsidRDefault="00772FAD" w:rsidP="00FA3B7E">
            <w:pPr>
              <w:rPr>
                <w:rFonts w:cs="Arial"/>
                <w:color w:val="000000"/>
                <w:sz w:val="16"/>
                <w:szCs w:val="18"/>
                <w:lang w:val="en-GB" w:eastAsia="da-DK"/>
              </w:rPr>
            </w:pPr>
          </w:p>
        </w:tc>
        <w:tc>
          <w:tcPr>
            <w:tcW w:w="866" w:type="dxa"/>
            <w:vAlign w:val="center"/>
          </w:tcPr>
          <w:p w:rsidR="00772FAD" w:rsidRPr="00647C51" w:rsidRDefault="00772FAD" w:rsidP="00FA3B7E">
            <w:pPr>
              <w:rPr>
                <w:rFonts w:cs="Arial"/>
                <w:color w:val="000000"/>
                <w:sz w:val="16"/>
                <w:szCs w:val="18"/>
                <w:lang w:val="en-GB" w:eastAsia="da-DK"/>
              </w:rPr>
            </w:pPr>
          </w:p>
        </w:tc>
        <w:tc>
          <w:tcPr>
            <w:tcW w:w="1928" w:type="dxa"/>
            <w:vAlign w:val="center"/>
          </w:tcPr>
          <w:p w:rsidR="00772FAD" w:rsidRPr="00647C51" w:rsidRDefault="00772FAD" w:rsidP="00FA3B7E">
            <w:pPr>
              <w:rPr>
                <w:rFonts w:cs="Arial"/>
                <w:color w:val="000000"/>
                <w:sz w:val="16"/>
                <w:szCs w:val="18"/>
                <w:lang w:val="en-GB" w:eastAsia="da-DK"/>
              </w:rPr>
            </w:pPr>
          </w:p>
        </w:tc>
        <w:tc>
          <w:tcPr>
            <w:tcW w:w="567" w:type="dxa"/>
            <w:vAlign w:val="center"/>
          </w:tcPr>
          <w:p w:rsidR="00772FAD" w:rsidRPr="00647C51" w:rsidRDefault="00772FAD" w:rsidP="00FA3B7E">
            <w:pPr>
              <w:jc w:val="center"/>
              <w:rPr>
                <w:rFonts w:cs="Arial"/>
                <w:color w:val="000000"/>
                <w:sz w:val="16"/>
                <w:szCs w:val="18"/>
                <w:lang w:val="en-GB" w:eastAsia="da-DK"/>
              </w:rPr>
            </w:pP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18.3% CP in TMR</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23.1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30.3</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30.7</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p>
        </w:tc>
        <w:tc>
          <w:tcPr>
            <w:tcW w:w="1304" w:type="dxa"/>
            <w:vAlign w:val="center"/>
          </w:tcPr>
          <w:p w:rsidR="00772FAD" w:rsidRPr="00647C51" w:rsidRDefault="00772FAD" w:rsidP="00FA3B7E">
            <w:pPr>
              <w:rPr>
                <w:rFonts w:cs="Arial"/>
                <w:color w:val="000000"/>
                <w:sz w:val="16"/>
                <w:szCs w:val="18"/>
                <w:lang w:val="en-GB" w:eastAsia="da-DK"/>
              </w:rPr>
            </w:pPr>
          </w:p>
        </w:tc>
        <w:tc>
          <w:tcPr>
            <w:tcW w:w="866" w:type="dxa"/>
            <w:vAlign w:val="center"/>
          </w:tcPr>
          <w:p w:rsidR="00772FAD" w:rsidRPr="00647C51" w:rsidRDefault="00772FAD" w:rsidP="00FA3B7E">
            <w:pPr>
              <w:rPr>
                <w:rFonts w:cs="Arial"/>
                <w:color w:val="000000"/>
                <w:sz w:val="16"/>
                <w:szCs w:val="18"/>
                <w:lang w:val="en-GB" w:eastAsia="da-DK"/>
              </w:rPr>
            </w:pPr>
          </w:p>
        </w:tc>
        <w:tc>
          <w:tcPr>
            <w:tcW w:w="1928" w:type="dxa"/>
            <w:vAlign w:val="center"/>
          </w:tcPr>
          <w:p w:rsidR="00772FAD" w:rsidRPr="00647C51" w:rsidRDefault="00772FAD" w:rsidP="00FA3B7E">
            <w:pPr>
              <w:rPr>
                <w:rFonts w:cs="Arial"/>
                <w:color w:val="000000"/>
                <w:sz w:val="16"/>
                <w:szCs w:val="18"/>
                <w:lang w:val="en-GB" w:eastAsia="da-DK"/>
              </w:rPr>
            </w:pPr>
          </w:p>
        </w:tc>
        <w:tc>
          <w:tcPr>
            <w:tcW w:w="567" w:type="dxa"/>
            <w:vAlign w:val="center"/>
          </w:tcPr>
          <w:p w:rsidR="00772FAD" w:rsidRPr="00647C51" w:rsidRDefault="00772FAD" w:rsidP="00FA3B7E">
            <w:pPr>
              <w:jc w:val="center"/>
              <w:rPr>
                <w:rFonts w:cs="Arial"/>
                <w:color w:val="000000"/>
                <w:sz w:val="16"/>
                <w:szCs w:val="18"/>
                <w:lang w:val="en-GB" w:eastAsia="da-DK"/>
              </w:rPr>
            </w:pP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20.0% CP in TMR</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23.6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29.6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30.0</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FA3B7E">
              <w:rPr>
                <w:rFonts w:cs="Arial"/>
                <w:noProof/>
                <w:color w:val="000000"/>
                <w:sz w:val="16"/>
                <w:szCs w:val="18"/>
                <w:lang w:eastAsia="da-DK"/>
              </w:rPr>
              <w:t xml:space="preserve">Halmemies-Beauchet-Filleau et al. </w:t>
            </w:r>
            <w:r w:rsidRPr="00647C51">
              <w:rPr>
                <w:rFonts w:cs="Arial"/>
                <w:noProof/>
                <w:color w:val="000000"/>
                <w:sz w:val="16"/>
                <w:szCs w:val="18"/>
                <w:lang w:val="en-GB" w:eastAsia="da-DK"/>
              </w:rPr>
              <w:t>(2014)</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Finland</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TMR</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Finnish Ayrshire</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108</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19.6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28.0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28.1</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Harris et al. (1998)</w:t>
            </w:r>
            <w:r w:rsidRPr="00647C51">
              <w:rPr>
                <w:rFonts w:cs="Arial"/>
                <w:color w:val="000000"/>
                <w:sz w:val="16"/>
                <w:szCs w:val="18"/>
                <w:lang w:val="en-GB" w:eastAsia="da-DK"/>
              </w:rPr>
              <w:t xml:space="preserve"> (1)</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New Zealand</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Jersey</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115</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100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12.0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12.0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15.0</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Harris et al. (1998)</w:t>
            </w:r>
            <w:r w:rsidRPr="00647C51">
              <w:rPr>
                <w:rFonts w:cs="Arial"/>
                <w:color w:val="000000"/>
                <w:sz w:val="16"/>
                <w:szCs w:val="18"/>
                <w:lang w:val="en-GB" w:eastAsia="da-DK"/>
              </w:rPr>
              <w:t xml:space="preserve"> (2)</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New Zealand</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Jersey and Friesian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246</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100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11.7</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9.4</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11.8</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lastRenderedPageBreak/>
              <w:t>Heikkilä et al. (1992)</w:t>
            </w:r>
            <w:r w:rsidRPr="00647C51">
              <w:rPr>
                <w:rFonts w:cs="Arial"/>
                <w:color w:val="000000"/>
                <w:sz w:val="16"/>
                <w:szCs w:val="18"/>
                <w:lang w:val="en-GB" w:eastAsia="da-DK"/>
              </w:rPr>
              <w:t xml:space="preserve"> (1)</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Finland</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Finnish Ayrshire</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NR</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65</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21.5</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28.2</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30.6</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Heikkilä et al. (1992)</w:t>
            </w:r>
            <w:r w:rsidRPr="00647C51">
              <w:rPr>
                <w:rFonts w:cs="Arial"/>
                <w:color w:val="000000"/>
                <w:sz w:val="16"/>
                <w:szCs w:val="18"/>
                <w:lang w:val="en-GB" w:eastAsia="da-DK"/>
              </w:rPr>
              <w:t xml:space="preserve"> (2)</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Finland</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Finnish Ayrshire</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NR</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19.3</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25.3</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26.2</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Heikkilä et al. (1992)</w:t>
            </w:r>
            <w:r w:rsidRPr="00647C51">
              <w:rPr>
                <w:rFonts w:cs="Arial"/>
                <w:color w:val="000000"/>
                <w:sz w:val="16"/>
                <w:szCs w:val="18"/>
                <w:lang w:val="en-GB" w:eastAsia="da-DK"/>
              </w:rPr>
              <w:t xml:space="preserve"> (3)</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Finland</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Finnish Ayrshire</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NR</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55</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20.7</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31.2</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31.0</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Heikkilä et al. (1996)</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Finland</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Finnish Ayrshire</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NR</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57</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19.8</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29.0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29.5</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r w:rsidRPr="00647C51">
              <w:rPr>
                <w:rFonts w:cs="Arial"/>
                <w:noProof/>
                <w:color w:val="000000"/>
                <w:sz w:val="16"/>
                <w:szCs w:val="18"/>
                <w:lang w:val="en-GB" w:eastAsia="da-DK"/>
              </w:rPr>
              <w:t>Hoffman et al. (1997)</w:t>
            </w:r>
            <w:r w:rsidRPr="00647C51">
              <w:rPr>
                <w:rFonts w:cs="Arial"/>
                <w:color w:val="000000"/>
                <w:sz w:val="16"/>
                <w:szCs w:val="18"/>
                <w:lang w:val="en-GB" w:eastAsia="da-DK"/>
              </w:rPr>
              <w:t xml:space="preserve"> (1)</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Wisconsin, US</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TMR</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Holstein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60</w:t>
            </w: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 xml:space="preserve">Early cut, 16% CP in con </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58</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21.8</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33.6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31.7</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p>
        </w:tc>
        <w:tc>
          <w:tcPr>
            <w:tcW w:w="1304" w:type="dxa"/>
            <w:vAlign w:val="center"/>
          </w:tcPr>
          <w:p w:rsidR="00772FAD" w:rsidRPr="00647C51" w:rsidRDefault="00772FAD" w:rsidP="00FA3B7E">
            <w:pPr>
              <w:rPr>
                <w:rFonts w:cs="Arial"/>
                <w:color w:val="000000"/>
                <w:sz w:val="16"/>
                <w:szCs w:val="18"/>
                <w:lang w:val="en-GB" w:eastAsia="da-DK"/>
              </w:rPr>
            </w:pPr>
          </w:p>
        </w:tc>
        <w:tc>
          <w:tcPr>
            <w:tcW w:w="866" w:type="dxa"/>
            <w:vAlign w:val="center"/>
          </w:tcPr>
          <w:p w:rsidR="00772FAD" w:rsidRPr="00647C51" w:rsidRDefault="00772FAD" w:rsidP="00FA3B7E">
            <w:pPr>
              <w:rPr>
                <w:rFonts w:cs="Arial"/>
                <w:color w:val="000000"/>
                <w:sz w:val="16"/>
                <w:szCs w:val="18"/>
                <w:lang w:val="en-GB" w:eastAsia="da-DK"/>
              </w:rPr>
            </w:pPr>
          </w:p>
        </w:tc>
        <w:tc>
          <w:tcPr>
            <w:tcW w:w="1928" w:type="dxa"/>
            <w:vAlign w:val="center"/>
          </w:tcPr>
          <w:p w:rsidR="00772FAD" w:rsidRPr="00647C51" w:rsidRDefault="00772FAD" w:rsidP="00FA3B7E">
            <w:pPr>
              <w:rPr>
                <w:rFonts w:cs="Arial"/>
                <w:color w:val="000000"/>
                <w:sz w:val="16"/>
                <w:szCs w:val="18"/>
                <w:lang w:val="en-GB" w:eastAsia="da-DK"/>
              </w:rPr>
            </w:pPr>
          </w:p>
        </w:tc>
        <w:tc>
          <w:tcPr>
            <w:tcW w:w="567" w:type="dxa"/>
            <w:vAlign w:val="center"/>
          </w:tcPr>
          <w:p w:rsidR="00772FAD" w:rsidRPr="00647C51" w:rsidRDefault="00772FAD" w:rsidP="00FA3B7E">
            <w:pPr>
              <w:jc w:val="center"/>
              <w:rPr>
                <w:rFonts w:cs="Arial"/>
                <w:color w:val="000000"/>
                <w:sz w:val="16"/>
                <w:szCs w:val="18"/>
                <w:lang w:val="en-GB" w:eastAsia="da-DK"/>
              </w:rPr>
            </w:pP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 xml:space="preserve">Late cut, 22.5% CP in con </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58</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20.2</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30.1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28.5</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Hoffman et al. (1997)</w:t>
            </w:r>
            <w:r w:rsidRPr="00647C51">
              <w:rPr>
                <w:rFonts w:cs="Arial"/>
                <w:color w:val="000000"/>
                <w:sz w:val="16"/>
                <w:szCs w:val="18"/>
                <w:lang w:val="en-GB" w:eastAsia="da-DK"/>
              </w:rPr>
              <w:t xml:space="preserve"> (2)</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Wisconsin, US</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TMR</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Holstein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70</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50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19.7</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30.5</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29.9</w:t>
            </w:r>
          </w:p>
        </w:tc>
      </w:tr>
      <w:tr w:rsidR="00772FAD" w:rsidRPr="00647C51" w:rsidTr="00FA3B7E">
        <w:trPr>
          <w:trHeight w:val="283"/>
        </w:trPr>
        <w:tc>
          <w:tcPr>
            <w:tcW w:w="3174" w:type="dxa"/>
            <w:vAlign w:val="center"/>
          </w:tcPr>
          <w:p w:rsidR="00772FAD" w:rsidRPr="00647C51" w:rsidRDefault="00772FAD" w:rsidP="00FA3B7E">
            <w:pPr>
              <w:rPr>
                <w:rFonts w:cs="Arial"/>
                <w:noProof/>
                <w:color w:val="000000"/>
                <w:sz w:val="16"/>
                <w:szCs w:val="18"/>
                <w:lang w:val="en-GB" w:eastAsia="da-DK"/>
              </w:rPr>
            </w:pPr>
            <w:r w:rsidRPr="00647C51">
              <w:rPr>
                <w:rFonts w:cs="Arial"/>
                <w:noProof/>
                <w:color w:val="000000"/>
                <w:sz w:val="16"/>
                <w:szCs w:val="18"/>
                <w:lang w:val="en-GB" w:eastAsia="da-DK"/>
              </w:rPr>
              <w:t>Höjer et al. (2012) (1)</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Sweden</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Swedish Red</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130</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74</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20.1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25.9</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27.6</w:t>
            </w:r>
          </w:p>
        </w:tc>
      </w:tr>
      <w:tr w:rsidR="00772FAD" w:rsidRPr="00647C51" w:rsidTr="00FA3B7E">
        <w:trPr>
          <w:trHeight w:val="283"/>
        </w:trPr>
        <w:tc>
          <w:tcPr>
            <w:tcW w:w="3174" w:type="dxa"/>
            <w:vAlign w:val="center"/>
          </w:tcPr>
          <w:p w:rsidR="00772FAD" w:rsidRPr="00647C51" w:rsidRDefault="00772FAD" w:rsidP="00FA3B7E">
            <w:pPr>
              <w:rPr>
                <w:rFonts w:cs="Arial"/>
                <w:noProof/>
                <w:color w:val="000000"/>
                <w:sz w:val="16"/>
                <w:szCs w:val="18"/>
                <w:lang w:val="en-GB" w:eastAsia="da-DK"/>
              </w:rPr>
            </w:pPr>
            <w:r w:rsidRPr="00647C51">
              <w:rPr>
                <w:rFonts w:cs="Arial"/>
                <w:noProof/>
                <w:color w:val="000000"/>
                <w:sz w:val="16"/>
                <w:szCs w:val="18"/>
                <w:lang w:val="en-GB" w:eastAsia="da-DK"/>
              </w:rPr>
              <w:t>Höjer et al. (2012) (2)</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Norway</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Norwegian Red</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129</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76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23.0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26.3</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27.5</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Hymes-Fecht et al. (2013)</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Wisconsin, US</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TMR</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Holstein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161</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24.7</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33.6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32.0</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Moorby et al. (2009)</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Wales</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Holstein-Friesian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103</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81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18.0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26.0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24.1</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r w:rsidRPr="00647C51">
              <w:rPr>
                <w:rFonts w:cs="Arial"/>
                <w:noProof/>
                <w:color w:val="000000"/>
                <w:sz w:val="16"/>
                <w:szCs w:val="18"/>
                <w:lang w:val="en-GB" w:eastAsia="da-DK"/>
              </w:rPr>
              <w:t>Orozco-Hernández et al. (1997)</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Canada</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Holstein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104</w:t>
            </w: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No barley</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99</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19.3</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23.9</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24.6</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p>
        </w:tc>
        <w:tc>
          <w:tcPr>
            <w:tcW w:w="1304" w:type="dxa"/>
            <w:vAlign w:val="center"/>
          </w:tcPr>
          <w:p w:rsidR="00772FAD" w:rsidRPr="00647C51" w:rsidRDefault="00772FAD" w:rsidP="00FA3B7E">
            <w:pPr>
              <w:rPr>
                <w:rFonts w:cs="Arial"/>
                <w:color w:val="000000"/>
                <w:sz w:val="16"/>
                <w:szCs w:val="18"/>
                <w:lang w:val="en-GB" w:eastAsia="da-DK"/>
              </w:rPr>
            </w:pPr>
          </w:p>
        </w:tc>
        <w:tc>
          <w:tcPr>
            <w:tcW w:w="866" w:type="dxa"/>
            <w:vAlign w:val="center"/>
          </w:tcPr>
          <w:p w:rsidR="00772FAD" w:rsidRPr="00647C51" w:rsidRDefault="00772FAD" w:rsidP="00FA3B7E">
            <w:pPr>
              <w:rPr>
                <w:rFonts w:cs="Arial"/>
                <w:color w:val="000000"/>
                <w:sz w:val="16"/>
                <w:szCs w:val="18"/>
                <w:lang w:val="en-GB" w:eastAsia="da-DK"/>
              </w:rPr>
            </w:pPr>
          </w:p>
        </w:tc>
        <w:tc>
          <w:tcPr>
            <w:tcW w:w="1928" w:type="dxa"/>
            <w:vAlign w:val="center"/>
          </w:tcPr>
          <w:p w:rsidR="00772FAD" w:rsidRPr="00647C51" w:rsidRDefault="00772FAD" w:rsidP="00FA3B7E">
            <w:pPr>
              <w:rPr>
                <w:rFonts w:cs="Arial"/>
                <w:color w:val="000000"/>
                <w:sz w:val="16"/>
                <w:szCs w:val="18"/>
                <w:lang w:val="en-GB" w:eastAsia="da-DK"/>
              </w:rPr>
            </w:pPr>
          </w:p>
        </w:tc>
        <w:tc>
          <w:tcPr>
            <w:tcW w:w="567" w:type="dxa"/>
            <w:vAlign w:val="center"/>
          </w:tcPr>
          <w:p w:rsidR="00772FAD" w:rsidRPr="00647C51" w:rsidRDefault="00772FAD" w:rsidP="00FA3B7E">
            <w:pPr>
              <w:jc w:val="center"/>
              <w:rPr>
                <w:rFonts w:cs="Arial"/>
                <w:color w:val="000000"/>
                <w:sz w:val="16"/>
                <w:szCs w:val="18"/>
                <w:lang w:val="en-GB" w:eastAsia="da-DK"/>
              </w:rPr>
            </w:pP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+ 17% barley</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82</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20.3</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23.6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25.3</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p>
        </w:tc>
        <w:tc>
          <w:tcPr>
            <w:tcW w:w="1304" w:type="dxa"/>
            <w:vAlign w:val="center"/>
          </w:tcPr>
          <w:p w:rsidR="00772FAD" w:rsidRPr="00647C51" w:rsidRDefault="00772FAD" w:rsidP="00FA3B7E">
            <w:pPr>
              <w:rPr>
                <w:rFonts w:cs="Arial"/>
                <w:color w:val="000000"/>
                <w:sz w:val="16"/>
                <w:szCs w:val="18"/>
                <w:lang w:val="en-GB" w:eastAsia="da-DK"/>
              </w:rPr>
            </w:pPr>
          </w:p>
        </w:tc>
        <w:tc>
          <w:tcPr>
            <w:tcW w:w="866" w:type="dxa"/>
            <w:vAlign w:val="center"/>
          </w:tcPr>
          <w:p w:rsidR="00772FAD" w:rsidRPr="00647C51" w:rsidRDefault="00772FAD" w:rsidP="00FA3B7E">
            <w:pPr>
              <w:rPr>
                <w:rFonts w:cs="Arial"/>
                <w:color w:val="000000"/>
                <w:sz w:val="16"/>
                <w:szCs w:val="18"/>
                <w:lang w:val="en-GB" w:eastAsia="da-DK"/>
              </w:rPr>
            </w:pPr>
          </w:p>
        </w:tc>
        <w:tc>
          <w:tcPr>
            <w:tcW w:w="1928" w:type="dxa"/>
            <w:vAlign w:val="center"/>
          </w:tcPr>
          <w:p w:rsidR="00772FAD" w:rsidRPr="00647C51" w:rsidRDefault="00772FAD" w:rsidP="00FA3B7E">
            <w:pPr>
              <w:rPr>
                <w:rFonts w:cs="Arial"/>
                <w:color w:val="000000"/>
                <w:sz w:val="16"/>
                <w:szCs w:val="18"/>
                <w:lang w:val="en-GB" w:eastAsia="da-DK"/>
              </w:rPr>
            </w:pPr>
          </w:p>
        </w:tc>
        <w:tc>
          <w:tcPr>
            <w:tcW w:w="567" w:type="dxa"/>
            <w:vAlign w:val="center"/>
          </w:tcPr>
          <w:p w:rsidR="00772FAD" w:rsidRPr="00647C51" w:rsidRDefault="00772FAD" w:rsidP="00FA3B7E">
            <w:pPr>
              <w:jc w:val="center"/>
              <w:rPr>
                <w:rFonts w:cs="Arial"/>
                <w:color w:val="000000"/>
                <w:sz w:val="16"/>
                <w:szCs w:val="18"/>
                <w:lang w:val="en-GB" w:eastAsia="da-DK"/>
              </w:rPr>
            </w:pP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+ 34% barley</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65</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19.9</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22.6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24.6</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Rogers et al. (1982)</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Australia</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Friesian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EL</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100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14.0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14.6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14.0</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Rogers et al. (1980)</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Australia</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NR</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NR</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100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17.9</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18.6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17.3</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r w:rsidRPr="00647C51">
              <w:rPr>
                <w:rFonts w:cs="Arial"/>
                <w:noProof/>
                <w:color w:val="000000"/>
                <w:sz w:val="16"/>
                <w:szCs w:val="18"/>
                <w:lang w:val="en-GB" w:eastAsia="da-DK"/>
              </w:rPr>
              <w:t>Steinshamn and Thuen (2008)</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Norway</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Norwegian Red</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74</w:t>
            </w: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No con</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98</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14.4</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22.1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20.5</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p>
        </w:tc>
        <w:tc>
          <w:tcPr>
            <w:tcW w:w="1304" w:type="dxa"/>
            <w:vAlign w:val="center"/>
          </w:tcPr>
          <w:p w:rsidR="00772FAD" w:rsidRPr="00647C51" w:rsidRDefault="00772FAD" w:rsidP="00FA3B7E">
            <w:pPr>
              <w:rPr>
                <w:rFonts w:cs="Arial"/>
                <w:color w:val="000000"/>
                <w:sz w:val="16"/>
                <w:szCs w:val="18"/>
                <w:lang w:val="en-GB" w:eastAsia="da-DK"/>
              </w:rPr>
            </w:pPr>
          </w:p>
        </w:tc>
        <w:tc>
          <w:tcPr>
            <w:tcW w:w="866" w:type="dxa"/>
            <w:vAlign w:val="center"/>
          </w:tcPr>
          <w:p w:rsidR="00772FAD" w:rsidRPr="00647C51" w:rsidRDefault="00772FAD" w:rsidP="00FA3B7E">
            <w:pPr>
              <w:rPr>
                <w:rFonts w:cs="Arial"/>
                <w:color w:val="000000"/>
                <w:sz w:val="16"/>
                <w:szCs w:val="18"/>
                <w:lang w:val="en-GB" w:eastAsia="da-DK"/>
              </w:rPr>
            </w:pPr>
          </w:p>
        </w:tc>
        <w:tc>
          <w:tcPr>
            <w:tcW w:w="1928" w:type="dxa"/>
            <w:vAlign w:val="center"/>
          </w:tcPr>
          <w:p w:rsidR="00772FAD" w:rsidRPr="00647C51" w:rsidRDefault="00772FAD" w:rsidP="00FA3B7E">
            <w:pPr>
              <w:rPr>
                <w:rFonts w:cs="Arial"/>
                <w:color w:val="000000"/>
                <w:sz w:val="16"/>
                <w:szCs w:val="18"/>
                <w:lang w:val="en-GB" w:eastAsia="da-DK"/>
              </w:rPr>
            </w:pPr>
          </w:p>
        </w:tc>
        <w:tc>
          <w:tcPr>
            <w:tcW w:w="567" w:type="dxa"/>
            <w:vAlign w:val="center"/>
          </w:tcPr>
          <w:p w:rsidR="00772FAD" w:rsidRPr="00647C51" w:rsidRDefault="00772FAD" w:rsidP="00FA3B7E">
            <w:pPr>
              <w:jc w:val="center"/>
              <w:rPr>
                <w:rFonts w:cs="Arial"/>
                <w:color w:val="000000"/>
                <w:sz w:val="16"/>
                <w:szCs w:val="18"/>
                <w:lang w:val="en-GB" w:eastAsia="da-DK"/>
              </w:rPr>
            </w:pP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10 kg con</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19.8</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28.0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27.5</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Strahan et al. (1987)</w:t>
            </w:r>
            <w:r w:rsidRPr="00647C51">
              <w:rPr>
                <w:rFonts w:cs="Arial"/>
                <w:color w:val="000000"/>
                <w:sz w:val="16"/>
                <w:szCs w:val="18"/>
                <w:lang w:val="en-GB" w:eastAsia="da-DK"/>
              </w:rPr>
              <w:t xml:space="preserve"> (1)</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Kentucky, US</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Holstein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60</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56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16.9</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20.5</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18.7</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Strahan et al. (1987)</w:t>
            </w:r>
            <w:r w:rsidRPr="00647C51">
              <w:rPr>
                <w:rFonts w:cs="Arial"/>
                <w:color w:val="000000"/>
                <w:sz w:val="16"/>
                <w:szCs w:val="18"/>
                <w:lang w:val="en-GB" w:eastAsia="da-DK"/>
              </w:rPr>
              <w:t xml:space="preserve"> (2)</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Kentucky, US</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Holstein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60</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59</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18.9</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19.5</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17.7</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Thomas et al. (1985)</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England</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British Friesian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EL</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58</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16.6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25.7</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24.5</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Tuori and Syrjälä-Qvist (1998)</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Finland</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Finnish Ayrshire</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NR</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53</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17.2</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27.2</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28.7</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Tuori et al. (2002)</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Finland</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Ayrshire</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NR</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56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20.0</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29.1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28.4</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Vanhatalo et al. (2008)</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Finland</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Finnish Ayrshire</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EL</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56</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19.7</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28.3</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29.2</w:t>
            </w:r>
          </w:p>
        </w:tc>
      </w:tr>
      <w:tr w:rsidR="00772FAD" w:rsidRPr="00647C51" w:rsidTr="00FA3B7E">
        <w:trPr>
          <w:trHeight w:val="283"/>
        </w:trPr>
        <w:tc>
          <w:tcPr>
            <w:tcW w:w="3174" w:type="dxa"/>
            <w:vAlign w:val="center"/>
          </w:tcPr>
          <w:p w:rsidR="00772FAD" w:rsidRPr="00647C51" w:rsidRDefault="00772FAD" w:rsidP="00FA3B7E">
            <w:pPr>
              <w:rPr>
                <w:rFonts w:cs="Arial"/>
                <w:color w:val="000000"/>
                <w:sz w:val="16"/>
                <w:szCs w:val="18"/>
                <w:lang w:val="en-GB" w:eastAsia="da-DK"/>
              </w:rPr>
            </w:pPr>
            <w:r w:rsidRPr="00647C51">
              <w:rPr>
                <w:rFonts w:cs="Arial"/>
                <w:noProof/>
                <w:color w:val="000000"/>
                <w:sz w:val="16"/>
                <w:szCs w:val="18"/>
                <w:lang w:val="en-GB" w:eastAsia="da-DK"/>
              </w:rPr>
              <w:t>Vanhatalo et al. (2009)</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Finland</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Separate</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Finnish Ayrshire</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77</w:t>
            </w:r>
          </w:p>
        </w:tc>
        <w:tc>
          <w:tcPr>
            <w:tcW w:w="2128" w:type="dxa"/>
            <w:vAlign w:val="center"/>
          </w:tcPr>
          <w:p w:rsidR="00772FAD" w:rsidRPr="00647C51" w:rsidRDefault="00772FAD" w:rsidP="00FA3B7E">
            <w:pPr>
              <w:rPr>
                <w:rFonts w:cs="Arial"/>
                <w:color w:val="000000"/>
                <w:sz w:val="16"/>
                <w:szCs w:val="18"/>
                <w:lang w:val="en-GB" w:eastAsia="da-DK"/>
              </w:rPr>
            </w:pP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20.4</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27.1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26.5</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r w:rsidRPr="00647C51">
              <w:rPr>
                <w:rFonts w:cs="Arial"/>
                <w:noProof/>
                <w:color w:val="000000"/>
                <w:sz w:val="16"/>
                <w:szCs w:val="18"/>
                <w:lang w:val="en-GB" w:eastAsia="da-DK"/>
              </w:rPr>
              <w:t>Weiss and Shockey (1991)</w:t>
            </w:r>
          </w:p>
        </w:tc>
        <w:tc>
          <w:tcPr>
            <w:tcW w:w="1304"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Ohio, US</w:t>
            </w:r>
          </w:p>
        </w:tc>
        <w:tc>
          <w:tcPr>
            <w:tcW w:w="866"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TMR</w:t>
            </w:r>
          </w:p>
        </w:tc>
        <w:tc>
          <w:tcPr>
            <w:tcW w:w="19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Holstein</w:t>
            </w:r>
          </w:p>
        </w:tc>
        <w:tc>
          <w:tcPr>
            <w:tcW w:w="567"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140</w:t>
            </w: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82% forage</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82</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19.2</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22.5</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21.0</w:t>
            </w:r>
          </w:p>
        </w:tc>
      </w:tr>
      <w:tr w:rsidR="00772FAD" w:rsidRPr="00647C51" w:rsidTr="00FA3B7E">
        <w:trPr>
          <w:trHeight w:val="283"/>
        </w:trPr>
        <w:tc>
          <w:tcPr>
            <w:tcW w:w="3174" w:type="dxa"/>
            <w:vAlign w:val="center"/>
          </w:tcPr>
          <w:p w:rsidR="00772FAD" w:rsidRPr="00647C51" w:rsidRDefault="00772FAD" w:rsidP="00FA3B7E">
            <w:pPr>
              <w:rPr>
                <w:rFonts w:cs="Arial"/>
                <w:sz w:val="16"/>
                <w:szCs w:val="18"/>
                <w:lang w:val="en-GB"/>
              </w:rPr>
            </w:pPr>
          </w:p>
        </w:tc>
        <w:tc>
          <w:tcPr>
            <w:tcW w:w="1304" w:type="dxa"/>
            <w:vAlign w:val="center"/>
          </w:tcPr>
          <w:p w:rsidR="00772FAD" w:rsidRPr="00647C51" w:rsidRDefault="00772FAD" w:rsidP="00FA3B7E">
            <w:pPr>
              <w:rPr>
                <w:rFonts w:cs="Arial"/>
                <w:color w:val="000000"/>
                <w:sz w:val="16"/>
                <w:szCs w:val="18"/>
                <w:lang w:val="en-GB" w:eastAsia="da-DK"/>
              </w:rPr>
            </w:pPr>
          </w:p>
        </w:tc>
        <w:tc>
          <w:tcPr>
            <w:tcW w:w="866" w:type="dxa"/>
            <w:vAlign w:val="center"/>
          </w:tcPr>
          <w:p w:rsidR="00772FAD" w:rsidRPr="00647C51" w:rsidRDefault="00772FAD" w:rsidP="00FA3B7E">
            <w:pPr>
              <w:rPr>
                <w:rFonts w:cs="Arial"/>
                <w:color w:val="000000"/>
                <w:sz w:val="16"/>
                <w:szCs w:val="18"/>
                <w:lang w:val="en-GB" w:eastAsia="da-DK"/>
              </w:rPr>
            </w:pPr>
          </w:p>
        </w:tc>
        <w:tc>
          <w:tcPr>
            <w:tcW w:w="1928" w:type="dxa"/>
            <w:vAlign w:val="center"/>
          </w:tcPr>
          <w:p w:rsidR="00772FAD" w:rsidRPr="00647C51" w:rsidRDefault="00772FAD" w:rsidP="00FA3B7E">
            <w:pPr>
              <w:rPr>
                <w:rFonts w:cs="Arial"/>
                <w:color w:val="000000"/>
                <w:sz w:val="16"/>
                <w:szCs w:val="18"/>
                <w:lang w:val="en-GB" w:eastAsia="da-DK"/>
              </w:rPr>
            </w:pPr>
          </w:p>
        </w:tc>
        <w:tc>
          <w:tcPr>
            <w:tcW w:w="567" w:type="dxa"/>
            <w:vAlign w:val="center"/>
          </w:tcPr>
          <w:p w:rsidR="00772FAD" w:rsidRPr="00647C51" w:rsidRDefault="00772FAD" w:rsidP="00FA3B7E">
            <w:pPr>
              <w:jc w:val="center"/>
              <w:rPr>
                <w:rFonts w:cs="Arial"/>
                <w:color w:val="000000"/>
                <w:sz w:val="16"/>
                <w:szCs w:val="18"/>
                <w:lang w:val="en-GB" w:eastAsia="da-DK"/>
              </w:rPr>
            </w:pPr>
          </w:p>
        </w:tc>
        <w:tc>
          <w:tcPr>
            <w:tcW w:w="2128" w:type="dxa"/>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63% forage</w:t>
            </w:r>
          </w:p>
        </w:tc>
        <w:tc>
          <w:tcPr>
            <w:tcW w:w="102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63</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21.5</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27.1</w:t>
            </w:r>
          </w:p>
        </w:tc>
        <w:tc>
          <w:tcPr>
            <w:tcW w:w="680" w:type="dxa"/>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23.5</w:t>
            </w:r>
          </w:p>
        </w:tc>
      </w:tr>
      <w:tr w:rsidR="00772FAD" w:rsidRPr="00647C51" w:rsidTr="00FA3B7E">
        <w:trPr>
          <w:trHeight w:val="283"/>
        </w:trPr>
        <w:tc>
          <w:tcPr>
            <w:tcW w:w="3174" w:type="dxa"/>
            <w:tcBorders>
              <w:bottom w:val="single" w:sz="4" w:space="0" w:color="auto"/>
            </w:tcBorders>
            <w:vAlign w:val="center"/>
          </w:tcPr>
          <w:p w:rsidR="00772FAD" w:rsidRPr="00647C51" w:rsidRDefault="00772FAD" w:rsidP="00FA3B7E">
            <w:pPr>
              <w:rPr>
                <w:rFonts w:cs="Arial"/>
                <w:sz w:val="16"/>
                <w:szCs w:val="18"/>
                <w:lang w:val="en-GB"/>
              </w:rPr>
            </w:pPr>
          </w:p>
        </w:tc>
        <w:tc>
          <w:tcPr>
            <w:tcW w:w="1304" w:type="dxa"/>
            <w:tcBorders>
              <w:bottom w:val="single" w:sz="4" w:space="0" w:color="auto"/>
            </w:tcBorders>
            <w:vAlign w:val="center"/>
          </w:tcPr>
          <w:p w:rsidR="00772FAD" w:rsidRPr="00647C51" w:rsidRDefault="00772FAD" w:rsidP="00FA3B7E">
            <w:pPr>
              <w:rPr>
                <w:rFonts w:cs="Arial"/>
                <w:color w:val="000000"/>
                <w:sz w:val="16"/>
                <w:szCs w:val="18"/>
                <w:lang w:val="en-GB" w:eastAsia="da-DK"/>
              </w:rPr>
            </w:pPr>
          </w:p>
        </w:tc>
        <w:tc>
          <w:tcPr>
            <w:tcW w:w="866" w:type="dxa"/>
            <w:tcBorders>
              <w:bottom w:val="single" w:sz="4" w:space="0" w:color="auto"/>
            </w:tcBorders>
            <w:vAlign w:val="center"/>
          </w:tcPr>
          <w:p w:rsidR="00772FAD" w:rsidRPr="00647C51" w:rsidRDefault="00772FAD" w:rsidP="00FA3B7E">
            <w:pPr>
              <w:rPr>
                <w:rFonts w:cs="Arial"/>
                <w:color w:val="000000"/>
                <w:sz w:val="16"/>
                <w:szCs w:val="18"/>
                <w:lang w:val="en-GB" w:eastAsia="da-DK"/>
              </w:rPr>
            </w:pPr>
          </w:p>
        </w:tc>
        <w:tc>
          <w:tcPr>
            <w:tcW w:w="1928" w:type="dxa"/>
            <w:tcBorders>
              <w:bottom w:val="single" w:sz="4" w:space="0" w:color="auto"/>
            </w:tcBorders>
            <w:vAlign w:val="center"/>
          </w:tcPr>
          <w:p w:rsidR="00772FAD" w:rsidRPr="00647C51" w:rsidRDefault="00772FAD" w:rsidP="00FA3B7E">
            <w:pPr>
              <w:rPr>
                <w:rFonts w:cs="Arial"/>
                <w:color w:val="000000"/>
                <w:sz w:val="16"/>
                <w:szCs w:val="18"/>
                <w:lang w:val="en-GB" w:eastAsia="da-DK"/>
              </w:rPr>
            </w:pPr>
          </w:p>
        </w:tc>
        <w:tc>
          <w:tcPr>
            <w:tcW w:w="567" w:type="dxa"/>
            <w:tcBorders>
              <w:bottom w:val="single" w:sz="4" w:space="0" w:color="auto"/>
            </w:tcBorders>
            <w:vAlign w:val="center"/>
          </w:tcPr>
          <w:p w:rsidR="00772FAD" w:rsidRPr="00647C51" w:rsidRDefault="00772FAD" w:rsidP="00FA3B7E">
            <w:pPr>
              <w:jc w:val="center"/>
              <w:rPr>
                <w:rFonts w:cs="Arial"/>
                <w:color w:val="000000"/>
                <w:sz w:val="16"/>
                <w:szCs w:val="18"/>
                <w:lang w:val="en-GB" w:eastAsia="da-DK"/>
              </w:rPr>
            </w:pPr>
          </w:p>
        </w:tc>
        <w:tc>
          <w:tcPr>
            <w:tcW w:w="2128" w:type="dxa"/>
            <w:tcBorders>
              <w:bottom w:val="single" w:sz="4" w:space="0" w:color="auto"/>
            </w:tcBorders>
            <w:vAlign w:val="center"/>
          </w:tcPr>
          <w:p w:rsidR="00772FAD" w:rsidRPr="00647C51" w:rsidRDefault="00772FAD" w:rsidP="00FA3B7E">
            <w:pPr>
              <w:rPr>
                <w:rFonts w:cs="Arial"/>
                <w:color w:val="000000"/>
                <w:sz w:val="16"/>
                <w:szCs w:val="18"/>
                <w:lang w:val="en-GB" w:eastAsia="da-DK"/>
              </w:rPr>
            </w:pPr>
            <w:r w:rsidRPr="00647C51">
              <w:rPr>
                <w:rFonts w:cs="Arial"/>
                <w:color w:val="000000"/>
                <w:sz w:val="16"/>
                <w:szCs w:val="18"/>
                <w:lang w:val="en-GB" w:eastAsia="da-DK"/>
              </w:rPr>
              <w:t>43% forage</w:t>
            </w:r>
          </w:p>
        </w:tc>
        <w:tc>
          <w:tcPr>
            <w:tcW w:w="1020" w:type="dxa"/>
            <w:tcBorders>
              <w:bottom w:val="single" w:sz="4" w:space="0" w:color="auto"/>
            </w:tcBorders>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43</w:t>
            </w:r>
          </w:p>
        </w:tc>
        <w:tc>
          <w:tcPr>
            <w:tcW w:w="680" w:type="dxa"/>
            <w:tcBorders>
              <w:bottom w:val="single" w:sz="4" w:space="0" w:color="auto"/>
            </w:tcBorders>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22.5</w:t>
            </w:r>
          </w:p>
        </w:tc>
        <w:tc>
          <w:tcPr>
            <w:tcW w:w="680" w:type="dxa"/>
            <w:tcBorders>
              <w:bottom w:val="single" w:sz="4" w:space="0" w:color="auto"/>
            </w:tcBorders>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27.2</w:t>
            </w:r>
          </w:p>
        </w:tc>
        <w:tc>
          <w:tcPr>
            <w:tcW w:w="680" w:type="dxa"/>
            <w:tcBorders>
              <w:bottom w:val="single" w:sz="4" w:space="0" w:color="auto"/>
            </w:tcBorders>
            <w:vAlign w:val="center"/>
          </w:tcPr>
          <w:p w:rsidR="00772FAD" w:rsidRPr="00647C51" w:rsidRDefault="00772FAD" w:rsidP="00FA3B7E">
            <w:pPr>
              <w:jc w:val="center"/>
              <w:rPr>
                <w:rFonts w:cs="Arial"/>
                <w:color w:val="000000"/>
                <w:sz w:val="16"/>
                <w:szCs w:val="18"/>
                <w:lang w:val="en-GB" w:eastAsia="da-DK"/>
              </w:rPr>
            </w:pPr>
            <w:r w:rsidRPr="00647C51">
              <w:rPr>
                <w:rFonts w:cs="Arial"/>
                <w:color w:val="000000"/>
                <w:sz w:val="16"/>
                <w:szCs w:val="18"/>
                <w:lang w:val="en-GB" w:eastAsia="da-DK"/>
              </w:rPr>
              <w:t>23.7</w:t>
            </w:r>
          </w:p>
        </w:tc>
      </w:tr>
    </w:tbl>
    <w:p w:rsidR="00772FAD" w:rsidRPr="00647C51" w:rsidRDefault="00772FAD" w:rsidP="00772FAD">
      <w:pPr>
        <w:pStyle w:val="ANMTabFootnote"/>
        <w:rPr>
          <w:sz w:val="16"/>
        </w:rPr>
      </w:pPr>
      <w:r w:rsidRPr="00647C51">
        <w:rPr>
          <w:sz w:val="16"/>
          <w:vertAlign w:val="superscript"/>
        </w:rPr>
        <w:t>1</w:t>
      </w:r>
      <w:r w:rsidRPr="00647C51">
        <w:rPr>
          <w:sz w:val="16"/>
        </w:rPr>
        <w:t xml:space="preserve"> The number in brackets refers to experiment number within publication</w:t>
      </w:r>
    </w:p>
    <w:p w:rsidR="00772FAD" w:rsidRPr="00647C51" w:rsidRDefault="00772FAD" w:rsidP="00772FAD">
      <w:pPr>
        <w:pStyle w:val="ANMTabFootnote"/>
        <w:rPr>
          <w:sz w:val="16"/>
        </w:rPr>
      </w:pPr>
      <w:r w:rsidRPr="00647C51">
        <w:rPr>
          <w:sz w:val="16"/>
          <w:vertAlign w:val="superscript"/>
        </w:rPr>
        <w:t>2</w:t>
      </w:r>
      <w:r w:rsidRPr="00647C51">
        <w:rPr>
          <w:sz w:val="16"/>
        </w:rPr>
        <w:t xml:space="preserve"> Days in milk</w:t>
      </w:r>
    </w:p>
    <w:p w:rsidR="00772FAD" w:rsidRPr="00647C51" w:rsidRDefault="00772FAD" w:rsidP="00772FAD">
      <w:pPr>
        <w:pStyle w:val="ANMTabFootnote"/>
        <w:rPr>
          <w:sz w:val="16"/>
        </w:rPr>
      </w:pPr>
      <w:r w:rsidRPr="00647C51">
        <w:rPr>
          <w:sz w:val="16"/>
          <w:vertAlign w:val="superscript"/>
        </w:rPr>
        <w:t>3</w:t>
      </w:r>
      <w:r w:rsidRPr="00647C51">
        <w:rPr>
          <w:sz w:val="16"/>
        </w:rPr>
        <w:t xml:space="preserve"> Proportion of forage in the total ration on dry matter basis</w:t>
      </w:r>
    </w:p>
    <w:p w:rsidR="00772FAD" w:rsidRPr="00647C51" w:rsidRDefault="00772FAD" w:rsidP="00772FAD">
      <w:pPr>
        <w:pStyle w:val="ANMTabFootnote"/>
        <w:rPr>
          <w:sz w:val="16"/>
        </w:rPr>
      </w:pPr>
      <w:r w:rsidRPr="00647C51">
        <w:rPr>
          <w:sz w:val="16"/>
          <w:vertAlign w:val="superscript"/>
        </w:rPr>
        <w:t>4</w:t>
      </w:r>
      <w:r w:rsidRPr="00647C51">
        <w:rPr>
          <w:sz w:val="16"/>
        </w:rPr>
        <w:t xml:space="preserve"> Dry matter intake, kg/day</w:t>
      </w:r>
    </w:p>
    <w:p w:rsidR="00772FAD" w:rsidRPr="00647C51" w:rsidRDefault="00772FAD" w:rsidP="00772FAD">
      <w:pPr>
        <w:pStyle w:val="ANMTabFootnote"/>
        <w:rPr>
          <w:sz w:val="16"/>
        </w:rPr>
      </w:pPr>
      <w:r w:rsidRPr="00647C51">
        <w:rPr>
          <w:sz w:val="16"/>
          <w:vertAlign w:val="superscript"/>
        </w:rPr>
        <w:t>5</w:t>
      </w:r>
      <w:r w:rsidRPr="00647C51">
        <w:rPr>
          <w:sz w:val="16"/>
        </w:rPr>
        <w:t xml:space="preserve"> Milk yield, kg/day</w:t>
      </w:r>
    </w:p>
    <w:p w:rsidR="00772FAD" w:rsidRPr="00647C51" w:rsidRDefault="00772FAD" w:rsidP="00772FAD">
      <w:pPr>
        <w:pStyle w:val="ANMTabFootnote"/>
        <w:rPr>
          <w:sz w:val="16"/>
        </w:rPr>
      </w:pPr>
      <w:r w:rsidRPr="00647C51">
        <w:rPr>
          <w:sz w:val="16"/>
          <w:vertAlign w:val="superscript"/>
        </w:rPr>
        <w:t>6</w:t>
      </w:r>
      <w:r w:rsidRPr="00647C51">
        <w:rPr>
          <w:sz w:val="16"/>
        </w:rPr>
        <w:t xml:space="preserve"> Energy corrected milk (3.14 MJ/kg), kg/day</w:t>
      </w:r>
    </w:p>
    <w:p w:rsidR="00772FAD" w:rsidRPr="00647C51" w:rsidRDefault="00772FAD" w:rsidP="00772FAD">
      <w:pPr>
        <w:pStyle w:val="ANMTabFootnote"/>
        <w:rPr>
          <w:sz w:val="16"/>
        </w:rPr>
      </w:pPr>
      <w:r w:rsidRPr="00647C51">
        <w:rPr>
          <w:sz w:val="16"/>
          <w:vertAlign w:val="superscript"/>
        </w:rPr>
        <w:lastRenderedPageBreak/>
        <w:t>7</w:t>
      </w:r>
      <w:r w:rsidRPr="00647C51">
        <w:rPr>
          <w:sz w:val="16"/>
        </w:rPr>
        <w:t xml:space="preserve"> Early lactation</w:t>
      </w:r>
    </w:p>
    <w:p w:rsidR="00772FAD" w:rsidRPr="00647C51" w:rsidRDefault="00772FAD" w:rsidP="00772FAD">
      <w:pPr>
        <w:pStyle w:val="ANMTabFootnote"/>
        <w:rPr>
          <w:sz w:val="16"/>
        </w:rPr>
      </w:pPr>
      <w:r w:rsidRPr="00647C51">
        <w:rPr>
          <w:sz w:val="16"/>
          <w:vertAlign w:val="superscript"/>
        </w:rPr>
        <w:t>8</w:t>
      </w:r>
      <w:r w:rsidRPr="00647C51">
        <w:rPr>
          <w:sz w:val="16"/>
        </w:rPr>
        <w:t xml:space="preserve"> Concentrate</w:t>
      </w:r>
    </w:p>
    <w:p w:rsidR="00772FAD" w:rsidRPr="00647C51" w:rsidRDefault="00772FAD" w:rsidP="00772FAD">
      <w:pPr>
        <w:pStyle w:val="ANMTabFootnote"/>
        <w:rPr>
          <w:sz w:val="16"/>
        </w:rPr>
      </w:pPr>
      <w:r w:rsidRPr="00647C51">
        <w:rPr>
          <w:sz w:val="16"/>
          <w:vertAlign w:val="superscript"/>
        </w:rPr>
        <w:t>9</w:t>
      </w:r>
      <w:r w:rsidRPr="00647C51">
        <w:rPr>
          <w:sz w:val="16"/>
        </w:rPr>
        <w:t xml:space="preserve"> Not reported</w:t>
      </w:r>
    </w:p>
    <w:p w:rsidR="00772FAD" w:rsidRPr="00647C51" w:rsidRDefault="00772FAD" w:rsidP="00772FAD">
      <w:pPr>
        <w:pStyle w:val="EndNoteBibliography"/>
        <w:ind w:left="567" w:hanging="567"/>
        <w:rPr>
          <w:sz w:val="22"/>
          <w:lang w:val="en-GB"/>
        </w:rPr>
      </w:pPr>
    </w:p>
    <w:p w:rsidR="004F3A84" w:rsidRPr="00647C51" w:rsidRDefault="004F3A84" w:rsidP="004F3A84">
      <w:pPr>
        <w:spacing w:line="480" w:lineRule="auto"/>
        <w:ind w:left="567" w:hanging="567"/>
        <w:rPr>
          <w:sz w:val="22"/>
          <w:lang w:val="en-GB"/>
        </w:rPr>
      </w:pPr>
    </w:p>
    <w:p w:rsidR="00E14017" w:rsidRPr="00647C51" w:rsidRDefault="00E14017">
      <w:pPr>
        <w:rPr>
          <w:lang w:val="en-GB"/>
        </w:rPr>
      </w:pPr>
    </w:p>
    <w:sectPr w:rsidR="00E14017" w:rsidRPr="00647C51" w:rsidSect="00772FAD">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4FF" w:rsidRDefault="005844FF" w:rsidP="00D25DB6">
      <w:r>
        <w:separator/>
      </w:r>
    </w:p>
  </w:endnote>
  <w:endnote w:type="continuationSeparator" w:id="0">
    <w:p w:rsidR="005844FF" w:rsidRDefault="005844FF" w:rsidP="00D2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182450"/>
      <w:docPartObj>
        <w:docPartGallery w:val="Page Numbers (Bottom of Page)"/>
        <w:docPartUnique/>
      </w:docPartObj>
    </w:sdtPr>
    <w:sdtEndPr/>
    <w:sdtContent>
      <w:p w:rsidR="00FA3B7E" w:rsidRDefault="00FA3B7E">
        <w:pPr>
          <w:pStyle w:val="Footer"/>
          <w:jc w:val="right"/>
        </w:pPr>
        <w:r>
          <w:fldChar w:fldCharType="begin"/>
        </w:r>
        <w:r>
          <w:instrText>PAGE   \* MERGEFORMAT</w:instrText>
        </w:r>
        <w:r>
          <w:fldChar w:fldCharType="separate"/>
        </w:r>
        <w:r w:rsidR="008D5E94">
          <w:rPr>
            <w:noProof/>
          </w:rPr>
          <w:t>5</w:t>
        </w:r>
        <w:r>
          <w:fldChar w:fldCharType="end"/>
        </w:r>
      </w:p>
    </w:sdtContent>
  </w:sdt>
  <w:p w:rsidR="00FA3B7E" w:rsidRDefault="00FA3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4FF" w:rsidRDefault="005844FF" w:rsidP="00D25DB6">
      <w:r>
        <w:separator/>
      </w:r>
    </w:p>
  </w:footnote>
  <w:footnote w:type="continuationSeparator" w:id="0">
    <w:p w:rsidR="005844FF" w:rsidRDefault="005844FF" w:rsidP="00D25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F3A84"/>
    <w:rsid w:val="000A0A8C"/>
    <w:rsid w:val="000F29E0"/>
    <w:rsid w:val="00134E7C"/>
    <w:rsid w:val="002A6639"/>
    <w:rsid w:val="002F2E3D"/>
    <w:rsid w:val="0033773A"/>
    <w:rsid w:val="0035666B"/>
    <w:rsid w:val="004F3A84"/>
    <w:rsid w:val="00514945"/>
    <w:rsid w:val="005844FF"/>
    <w:rsid w:val="006376E5"/>
    <w:rsid w:val="00647C51"/>
    <w:rsid w:val="007365DE"/>
    <w:rsid w:val="00772FAD"/>
    <w:rsid w:val="007F400F"/>
    <w:rsid w:val="008D5E94"/>
    <w:rsid w:val="00993EBF"/>
    <w:rsid w:val="009C6293"/>
    <w:rsid w:val="009D0BB4"/>
    <w:rsid w:val="00A0444D"/>
    <w:rsid w:val="00A7612E"/>
    <w:rsid w:val="00B1712A"/>
    <w:rsid w:val="00B72C68"/>
    <w:rsid w:val="00BB762F"/>
    <w:rsid w:val="00C05CBB"/>
    <w:rsid w:val="00C3275D"/>
    <w:rsid w:val="00D25DB6"/>
    <w:rsid w:val="00E14017"/>
    <w:rsid w:val="00E402E4"/>
    <w:rsid w:val="00F349D4"/>
    <w:rsid w:val="00FA3B7E"/>
    <w:rsid w:val="00FF6F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C8427-8024-4C58-8DF6-20F00B01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3A84"/>
    <w:pPr>
      <w:overflowPunct w:val="0"/>
      <w:autoSpaceDE w:val="0"/>
      <w:autoSpaceDN w:val="0"/>
      <w:adjustRightInd w:val="0"/>
      <w:spacing w:after="0" w:line="240" w:lineRule="auto"/>
      <w:textAlignment w:val="baseline"/>
    </w:pPr>
    <w:rPr>
      <w:rFonts w:ascii="Arial" w:eastAsia="Times New Roman" w:hAnsi="Arial"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Mapapertitle">
    <w:name w:val="ANM a paper title"/>
    <w:next w:val="Normal"/>
    <w:link w:val="ANMapapertitleCar"/>
    <w:uiPriority w:val="99"/>
    <w:qFormat/>
    <w:rsid w:val="004F3A84"/>
    <w:pPr>
      <w:spacing w:after="0" w:line="480" w:lineRule="auto"/>
    </w:pPr>
    <w:rPr>
      <w:rFonts w:ascii="Arial" w:eastAsia="Times New Roman" w:hAnsi="Arial" w:cs="Times New Roman"/>
      <w:b/>
      <w:sz w:val="24"/>
      <w:szCs w:val="24"/>
      <w:lang w:val="en-GB" w:eastAsia="fr-FR"/>
    </w:rPr>
  </w:style>
  <w:style w:type="character" w:customStyle="1" w:styleId="ANMapapertitleCar">
    <w:name w:val="ANM a paper title Car"/>
    <w:link w:val="ANMapapertitle"/>
    <w:uiPriority w:val="99"/>
    <w:locked/>
    <w:rsid w:val="004F3A84"/>
    <w:rPr>
      <w:rFonts w:ascii="Arial" w:eastAsia="Times New Roman" w:hAnsi="Arial" w:cs="Times New Roman"/>
      <w:b/>
      <w:sz w:val="24"/>
      <w:szCs w:val="24"/>
      <w:lang w:val="en-GB" w:eastAsia="fr-FR"/>
    </w:rPr>
  </w:style>
  <w:style w:type="paragraph" w:customStyle="1" w:styleId="EndNoteBibliographyTitle">
    <w:name w:val="EndNote Bibliography Title"/>
    <w:basedOn w:val="Normal"/>
    <w:link w:val="EndNoteBibliographyTitleChar"/>
    <w:rsid w:val="004F3A84"/>
    <w:pPr>
      <w:jc w:val="center"/>
    </w:pPr>
    <w:rPr>
      <w:rFonts w:cs="Arial"/>
      <w:noProof/>
      <w:lang w:val="nl-NL"/>
    </w:rPr>
  </w:style>
  <w:style w:type="character" w:customStyle="1" w:styleId="EndNoteBibliographyTitleChar">
    <w:name w:val="EndNote Bibliography Title Char"/>
    <w:basedOn w:val="DefaultParagraphFont"/>
    <w:link w:val="EndNoteBibliographyTitle"/>
    <w:rsid w:val="004F3A84"/>
    <w:rPr>
      <w:rFonts w:ascii="Arial" w:eastAsia="Times New Roman" w:hAnsi="Arial" w:cs="Arial"/>
      <w:noProof/>
      <w:sz w:val="24"/>
      <w:szCs w:val="24"/>
      <w:lang w:val="nl-NL" w:eastAsia="nl-NL"/>
    </w:rPr>
  </w:style>
  <w:style w:type="paragraph" w:customStyle="1" w:styleId="EndNoteBibliography">
    <w:name w:val="EndNote Bibliography"/>
    <w:basedOn w:val="Normal"/>
    <w:link w:val="EndNoteBibliographyChar"/>
    <w:rsid w:val="004F3A84"/>
    <w:rPr>
      <w:rFonts w:cs="Arial"/>
      <w:noProof/>
      <w:lang w:val="nl-NL"/>
    </w:rPr>
  </w:style>
  <w:style w:type="character" w:customStyle="1" w:styleId="EndNoteBibliographyChar">
    <w:name w:val="EndNote Bibliography Char"/>
    <w:basedOn w:val="DefaultParagraphFont"/>
    <w:link w:val="EndNoteBibliography"/>
    <w:rsid w:val="004F3A84"/>
    <w:rPr>
      <w:rFonts w:ascii="Arial" w:eastAsia="Times New Roman" w:hAnsi="Arial" w:cs="Arial"/>
      <w:noProof/>
      <w:sz w:val="24"/>
      <w:szCs w:val="24"/>
      <w:lang w:val="nl-NL" w:eastAsia="nl-NL"/>
    </w:rPr>
  </w:style>
  <w:style w:type="paragraph" w:customStyle="1" w:styleId="ANMauthorname">
    <w:name w:val="ANM author name"/>
    <w:uiPriority w:val="99"/>
    <w:qFormat/>
    <w:rsid w:val="004F3A84"/>
    <w:pPr>
      <w:spacing w:after="0" w:line="480" w:lineRule="auto"/>
    </w:pPr>
    <w:rPr>
      <w:rFonts w:ascii="Arial" w:eastAsia="Times New Roman" w:hAnsi="Arial" w:cs="Times New Roman"/>
      <w:sz w:val="24"/>
      <w:szCs w:val="24"/>
      <w:lang w:val="en-GB" w:eastAsia="fr-FR"/>
    </w:rPr>
  </w:style>
  <w:style w:type="paragraph" w:styleId="Header">
    <w:name w:val="header"/>
    <w:basedOn w:val="Normal"/>
    <w:link w:val="HeaderChar"/>
    <w:uiPriority w:val="99"/>
    <w:unhideWhenUsed/>
    <w:rsid w:val="00D25DB6"/>
    <w:pPr>
      <w:tabs>
        <w:tab w:val="center" w:pos="4819"/>
        <w:tab w:val="right" w:pos="9638"/>
      </w:tabs>
    </w:pPr>
  </w:style>
  <w:style w:type="character" w:customStyle="1" w:styleId="HeaderChar">
    <w:name w:val="Header Char"/>
    <w:basedOn w:val="DefaultParagraphFont"/>
    <w:link w:val="Header"/>
    <w:uiPriority w:val="99"/>
    <w:rsid w:val="00D25DB6"/>
    <w:rPr>
      <w:rFonts w:ascii="Arial" w:eastAsia="Times New Roman" w:hAnsi="Arial" w:cs="Times New Roman"/>
      <w:sz w:val="24"/>
      <w:szCs w:val="24"/>
      <w:lang w:eastAsia="nl-NL"/>
    </w:rPr>
  </w:style>
  <w:style w:type="paragraph" w:styleId="Footer">
    <w:name w:val="footer"/>
    <w:basedOn w:val="Normal"/>
    <w:link w:val="FooterChar"/>
    <w:uiPriority w:val="99"/>
    <w:unhideWhenUsed/>
    <w:rsid w:val="00D25DB6"/>
    <w:pPr>
      <w:tabs>
        <w:tab w:val="center" w:pos="4819"/>
        <w:tab w:val="right" w:pos="9638"/>
      </w:tabs>
    </w:pPr>
  </w:style>
  <w:style w:type="character" w:customStyle="1" w:styleId="FooterChar">
    <w:name w:val="Footer Char"/>
    <w:basedOn w:val="DefaultParagraphFont"/>
    <w:link w:val="Footer"/>
    <w:uiPriority w:val="99"/>
    <w:rsid w:val="00D25DB6"/>
    <w:rPr>
      <w:rFonts w:ascii="Arial" w:eastAsia="Times New Roman" w:hAnsi="Arial" w:cs="Times New Roman"/>
      <w:sz w:val="24"/>
      <w:szCs w:val="24"/>
      <w:lang w:eastAsia="nl-NL"/>
    </w:rPr>
  </w:style>
  <w:style w:type="table" w:styleId="TableGrid">
    <w:name w:val="Table Grid"/>
    <w:basedOn w:val="TableNormal"/>
    <w:uiPriority w:val="39"/>
    <w:rsid w:val="0077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MTabFootnote">
    <w:name w:val="ANM Tab Footnote"/>
    <w:rsid w:val="00772FAD"/>
    <w:pPr>
      <w:spacing w:after="0" w:line="360" w:lineRule="auto"/>
    </w:pPr>
    <w:rPr>
      <w:rFonts w:ascii="Arial" w:eastAsia="Times New Roman" w:hAnsi="Arial" w:cs="Times New Roman"/>
      <w:sz w:val="20"/>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11123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Johansen</dc:creator>
  <cp:keywords/>
  <dc:description/>
  <cp:lastModifiedBy>Marianne Johansen</cp:lastModifiedBy>
  <cp:revision>3</cp:revision>
  <dcterms:created xsi:type="dcterms:W3CDTF">2017-04-27T09:52:00Z</dcterms:created>
  <dcterms:modified xsi:type="dcterms:W3CDTF">2017-04-27T10:02:00Z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