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27" w:rsidRDefault="006C3327" w:rsidP="006C3327">
      <w:pPr>
        <w:rPr>
          <w:rFonts w:ascii="Arial" w:hAnsi="Arial"/>
          <w:b/>
          <w:sz w:val="24"/>
          <w:szCs w:val="24"/>
          <w:lang w:eastAsia="fr-FR"/>
        </w:rPr>
      </w:pPr>
      <w:r w:rsidRPr="00F05D99">
        <w:rPr>
          <w:rFonts w:ascii="Arial" w:hAnsi="Arial"/>
          <w:b/>
          <w:sz w:val="24"/>
          <w:szCs w:val="24"/>
          <w:lang w:eastAsia="fr-FR"/>
        </w:rPr>
        <w:t xml:space="preserve">Graph-based impact analysis as a framework for </w:t>
      </w:r>
      <w:r>
        <w:rPr>
          <w:rFonts w:ascii="Arial" w:hAnsi="Arial"/>
          <w:b/>
          <w:sz w:val="24"/>
          <w:szCs w:val="24"/>
          <w:lang w:eastAsia="fr-FR"/>
        </w:rPr>
        <w:t xml:space="preserve">incorporating practitioner </w:t>
      </w:r>
      <w:r w:rsidRPr="00F05D99">
        <w:rPr>
          <w:rFonts w:ascii="Arial" w:hAnsi="Arial"/>
          <w:b/>
          <w:sz w:val="24"/>
          <w:szCs w:val="24"/>
          <w:lang w:eastAsia="fr-FR"/>
        </w:rPr>
        <w:t xml:space="preserve">knowledge in </w:t>
      </w:r>
      <w:r>
        <w:rPr>
          <w:rFonts w:ascii="Arial" w:hAnsi="Arial"/>
          <w:b/>
          <w:sz w:val="24"/>
          <w:szCs w:val="24"/>
          <w:lang w:eastAsia="fr-FR"/>
        </w:rPr>
        <w:t xml:space="preserve">dairy </w:t>
      </w:r>
      <w:r w:rsidRPr="00F05D99">
        <w:rPr>
          <w:rFonts w:ascii="Arial" w:hAnsi="Arial"/>
          <w:b/>
          <w:sz w:val="24"/>
          <w:szCs w:val="24"/>
          <w:lang w:eastAsia="fr-FR"/>
        </w:rPr>
        <w:t>herd health management</w:t>
      </w:r>
    </w:p>
    <w:p w:rsidR="006C3327" w:rsidRDefault="006C3327" w:rsidP="006C3327">
      <w:pPr>
        <w:pStyle w:val="ANMauthorname"/>
        <w:rPr>
          <w:lang w:val="de-DE"/>
        </w:rPr>
      </w:pPr>
      <w:r>
        <w:rPr>
          <w:lang w:val="de-DE"/>
        </w:rPr>
        <w:t>M.</w:t>
      </w:r>
      <w:r w:rsidRPr="00A2045B">
        <w:rPr>
          <w:lang w:val="de-DE"/>
        </w:rPr>
        <w:t xml:space="preserve"> Krieger</w:t>
      </w:r>
      <w:r>
        <w:rPr>
          <w:vertAlign w:val="superscript"/>
          <w:lang w:val="de-DE"/>
        </w:rPr>
        <w:t>1</w:t>
      </w:r>
      <w:r w:rsidRPr="00A2045B">
        <w:rPr>
          <w:lang w:val="de-DE"/>
        </w:rPr>
        <w:t xml:space="preserve">, </w:t>
      </w:r>
      <w:r>
        <w:rPr>
          <w:lang w:val="de-DE"/>
        </w:rPr>
        <w:t>E.</w:t>
      </w:r>
      <w:r w:rsidRPr="00A2045B">
        <w:rPr>
          <w:lang w:val="de-DE"/>
        </w:rPr>
        <w:t>-</w:t>
      </w:r>
      <w:r>
        <w:rPr>
          <w:lang w:val="de-DE"/>
        </w:rPr>
        <w:t>M.</w:t>
      </w:r>
      <w:r w:rsidRPr="00A2045B">
        <w:rPr>
          <w:lang w:val="de-DE"/>
        </w:rPr>
        <w:t xml:space="preserve"> Schwabenbauer</w:t>
      </w:r>
      <w:r w:rsidRPr="00A2045B">
        <w:rPr>
          <w:vertAlign w:val="superscript"/>
          <w:lang w:val="de-DE"/>
        </w:rPr>
        <w:t>1</w:t>
      </w:r>
      <w:r w:rsidRPr="00A2045B">
        <w:rPr>
          <w:lang w:val="de-DE"/>
        </w:rPr>
        <w:t xml:space="preserve">, </w:t>
      </w:r>
      <w:r>
        <w:rPr>
          <w:lang w:val="de-DE"/>
        </w:rPr>
        <w:t>S.</w:t>
      </w:r>
      <w:r w:rsidRPr="00A2045B">
        <w:rPr>
          <w:lang w:val="de-DE"/>
        </w:rPr>
        <w:t xml:space="preserve"> Hoischen-Taubner</w:t>
      </w:r>
      <w:r w:rsidRPr="00A2045B">
        <w:rPr>
          <w:vertAlign w:val="superscript"/>
          <w:lang w:val="de-DE"/>
        </w:rPr>
        <w:t>1</w:t>
      </w:r>
      <w:r w:rsidRPr="00A2045B">
        <w:rPr>
          <w:lang w:val="de-DE"/>
        </w:rPr>
        <w:t xml:space="preserve">, </w:t>
      </w:r>
      <w:r>
        <w:rPr>
          <w:lang w:val="de-DE"/>
        </w:rPr>
        <w:t>U.</w:t>
      </w:r>
      <w:r w:rsidRPr="00A2045B">
        <w:rPr>
          <w:lang w:val="de-DE"/>
        </w:rPr>
        <w:t xml:space="preserve"> Emanuelson</w:t>
      </w:r>
      <w:r w:rsidRPr="00A2045B">
        <w:rPr>
          <w:vertAlign w:val="superscript"/>
          <w:lang w:val="de-DE"/>
        </w:rPr>
        <w:t>2</w:t>
      </w:r>
      <w:r w:rsidRPr="00A2045B">
        <w:rPr>
          <w:lang w:val="de-DE"/>
        </w:rPr>
        <w:t xml:space="preserve">, </w:t>
      </w:r>
      <w:r>
        <w:rPr>
          <w:lang w:val="de-DE"/>
        </w:rPr>
        <w:t>A.</w:t>
      </w:r>
      <w:r w:rsidRPr="00A2045B">
        <w:rPr>
          <w:lang w:val="de-DE"/>
        </w:rPr>
        <w:t xml:space="preserve"> Sundrum</w:t>
      </w:r>
      <w:r w:rsidRPr="00A2045B">
        <w:rPr>
          <w:vertAlign w:val="superscript"/>
          <w:lang w:val="de-DE"/>
        </w:rPr>
        <w:t>1</w:t>
      </w:r>
    </w:p>
    <w:p w:rsidR="006C3327" w:rsidRPr="00A325CF" w:rsidRDefault="006C3327" w:rsidP="006C3327">
      <w:pPr>
        <w:pStyle w:val="ANMauthorname"/>
        <w:rPr>
          <w:lang w:val="de-DE"/>
        </w:rPr>
      </w:pPr>
    </w:p>
    <w:p w:rsidR="006C3327" w:rsidRPr="00055921" w:rsidRDefault="006C3327" w:rsidP="006C3327">
      <w:pPr>
        <w:pStyle w:val="ANMauthorsaddress"/>
      </w:pPr>
      <w:r w:rsidRPr="008A404B">
        <w:rPr>
          <w:vertAlign w:val="superscript"/>
        </w:rPr>
        <w:t>1</w:t>
      </w:r>
      <w:r w:rsidRPr="008A404B">
        <w:t xml:space="preserve"> </w:t>
      </w:r>
      <w:r w:rsidRPr="00055921">
        <w:t>University of Kassel, Department of Animal Nutrition and</w:t>
      </w:r>
      <w:r>
        <w:t xml:space="preserve"> Animal Health, </w:t>
      </w:r>
      <w:proofErr w:type="spellStart"/>
      <w:r>
        <w:t>Nordbahnhofstrass</w:t>
      </w:r>
      <w:r w:rsidRPr="00055921">
        <w:t>e</w:t>
      </w:r>
      <w:proofErr w:type="spellEnd"/>
      <w:r w:rsidRPr="00055921">
        <w:t xml:space="preserve"> 1a, D-37213 Witzenhausen, Germany</w:t>
      </w:r>
    </w:p>
    <w:p w:rsidR="006C3327" w:rsidRDefault="006C3327" w:rsidP="006C3327">
      <w:pPr>
        <w:pStyle w:val="ANMauthorsaddress"/>
      </w:pPr>
      <w:r w:rsidRPr="008A404B">
        <w:rPr>
          <w:vertAlign w:val="superscript"/>
        </w:rPr>
        <w:t>2</w:t>
      </w:r>
      <w:r w:rsidRPr="008A404B">
        <w:t xml:space="preserve"> </w:t>
      </w:r>
      <w:r w:rsidRPr="00055921">
        <w:t>Swedish University of Agricultural Sciences, Department of Clinical Sciences, SE-750 07 Uppsala, Sweden</w:t>
      </w:r>
    </w:p>
    <w:p w:rsidR="006C3327" w:rsidRDefault="006C3327" w:rsidP="006C3327">
      <w:pPr>
        <w:pStyle w:val="ANMauthorsaddress"/>
      </w:pPr>
    </w:p>
    <w:p w:rsidR="006C3327" w:rsidRPr="00055921" w:rsidRDefault="006C3327" w:rsidP="006C3327">
      <w:pPr>
        <w:pStyle w:val="ANMauthorsaddress"/>
      </w:pPr>
      <w:r w:rsidRPr="00055921">
        <w:t xml:space="preserve">Corresponding author: </w:t>
      </w:r>
      <w:r>
        <w:t>Margret Krieger. E-mail: margret.krieger@uni-kassel.de.</w:t>
      </w:r>
    </w:p>
    <w:p w:rsidR="000860F6" w:rsidRDefault="000860F6" w:rsidP="0051090C">
      <w:pPr>
        <w:pStyle w:val="ANMheading1"/>
      </w:pPr>
      <w:bookmarkStart w:id="0" w:name="_GoBack"/>
      <w:bookmarkEnd w:id="0"/>
    </w:p>
    <w:p w:rsidR="0051090C" w:rsidRDefault="0051090C" w:rsidP="0051090C">
      <w:pPr>
        <w:pStyle w:val="ANMheading1"/>
      </w:pPr>
      <w:r>
        <w:t>Supplementary material</w:t>
      </w:r>
    </w:p>
    <w:p w:rsidR="000860F6" w:rsidRDefault="000860F6">
      <w:pPr>
        <w:spacing w:line="240" w:lineRule="auto"/>
        <w:rPr>
          <w:rStyle w:val="ANMheading1Car"/>
        </w:rPr>
      </w:pPr>
      <w:r>
        <w:rPr>
          <w:rStyle w:val="ANMheading1Car"/>
          <w:i/>
        </w:rPr>
        <w:br w:type="page"/>
      </w:r>
    </w:p>
    <w:p w:rsidR="0051090C" w:rsidRDefault="0051090C" w:rsidP="0051090C">
      <w:pPr>
        <w:pStyle w:val="ANMTabtitle"/>
      </w:pPr>
      <w:r w:rsidRPr="0051090C">
        <w:rPr>
          <w:rStyle w:val="ANMheading1Car"/>
          <w:i w:val="0"/>
        </w:rPr>
        <w:lastRenderedPageBreak/>
        <w:t>Supplementary Table S1</w:t>
      </w:r>
      <w:r>
        <w:t xml:space="preserve"> Out</w:t>
      </w:r>
      <w:r w:rsidR="001F4C62">
        <w:t>going and incoming impacts (quar</w:t>
      </w:r>
      <w:r>
        <w:t>tiles and median) at different path length (1-6 links) for the 13 system variables.</w:t>
      </w:r>
    </w:p>
    <w:tbl>
      <w:tblPr>
        <w:tblW w:w="49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385"/>
        <w:gridCol w:w="2917"/>
        <w:gridCol w:w="434"/>
        <w:gridCol w:w="568"/>
        <w:gridCol w:w="434"/>
        <w:gridCol w:w="434"/>
        <w:gridCol w:w="568"/>
        <w:gridCol w:w="508"/>
        <w:gridCol w:w="508"/>
        <w:gridCol w:w="568"/>
        <w:gridCol w:w="508"/>
        <w:gridCol w:w="508"/>
        <w:gridCol w:w="691"/>
        <w:gridCol w:w="691"/>
        <w:gridCol w:w="691"/>
        <w:gridCol w:w="691"/>
        <w:gridCol w:w="813"/>
        <w:gridCol w:w="691"/>
        <w:gridCol w:w="813"/>
        <w:gridCol w:w="813"/>
      </w:tblGrid>
      <w:tr w:rsidR="0040446D" w:rsidRPr="00D7499C" w:rsidTr="00B52DCB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0446D" w:rsidRPr="00D7499C" w:rsidRDefault="0040446D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0446D" w:rsidRPr="00D7499C" w:rsidRDefault="0040446D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0446D" w:rsidRPr="00D7499C" w:rsidRDefault="0040446D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3580" w:type="pct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0446D" w:rsidRPr="00D7499C" w:rsidRDefault="0040446D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Path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length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number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links)</w:t>
            </w:r>
          </w:p>
        </w:tc>
      </w:tr>
      <w:tr w:rsidR="0051090C" w:rsidRPr="00D7499C" w:rsidTr="00B52DCB">
        <w:trPr>
          <w:trHeight w:val="300"/>
          <w:jc w:val="center"/>
        </w:trPr>
        <w:tc>
          <w:tcPr>
            <w:tcW w:w="3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2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7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B52DCB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</w:p>
        </w:tc>
        <w:tc>
          <w:tcPr>
            <w:tcW w:w="495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B52DCB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</w:p>
        </w:tc>
        <w:tc>
          <w:tcPr>
            <w:tcW w:w="51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B52DCB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61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B52DCB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</w:p>
        </w:tc>
        <w:tc>
          <w:tcPr>
            <w:tcW w:w="71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B52DCB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75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B52DCB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</w:t>
            </w:r>
          </w:p>
        </w:tc>
      </w:tr>
      <w:tr w:rsidR="0051090C" w:rsidRPr="00D7499C" w:rsidTr="00B52DCB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090C" w:rsidRPr="00D7499C" w:rsidRDefault="0040446D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Variable</w:t>
            </w: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Q1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Med</w:t>
            </w:r>
            <w:proofErr w:type="spellEnd"/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Q3</w:t>
            </w: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Q1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Med</w:t>
            </w:r>
            <w:proofErr w:type="spellEnd"/>
          </w:p>
        </w:tc>
        <w:tc>
          <w:tcPr>
            <w:tcW w:w="1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Q3</w:t>
            </w:r>
          </w:p>
        </w:tc>
        <w:tc>
          <w:tcPr>
            <w:tcW w:w="1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Q1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Med</w:t>
            </w:r>
            <w:proofErr w:type="spellEnd"/>
          </w:p>
        </w:tc>
        <w:tc>
          <w:tcPr>
            <w:tcW w:w="1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Q3</w:t>
            </w:r>
          </w:p>
        </w:tc>
        <w:tc>
          <w:tcPr>
            <w:tcW w:w="1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Q1</w:t>
            </w:r>
          </w:p>
        </w:tc>
        <w:tc>
          <w:tcPr>
            <w:tcW w:w="2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Med</w:t>
            </w:r>
            <w:proofErr w:type="spellEnd"/>
          </w:p>
        </w:tc>
        <w:tc>
          <w:tcPr>
            <w:tcW w:w="2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Q3</w:t>
            </w:r>
          </w:p>
        </w:tc>
        <w:tc>
          <w:tcPr>
            <w:tcW w:w="2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Q1</w:t>
            </w:r>
          </w:p>
        </w:tc>
        <w:tc>
          <w:tcPr>
            <w:tcW w:w="2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Med</w:t>
            </w:r>
            <w:proofErr w:type="spellEnd"/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Q3</w:t>
            </w:r>
          </w:p>
        </w:tc>
        <w:tc>
          <w:tcPr>
            <w:tcW w:w="2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Q1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Med</w:t>
            </w:r>
            <w:proofErr w:type="spellEnd"/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Q3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Outgoing</w:t>
            </w:r>
            <w:proofErr w:type="spellEnd"/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Milk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performance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38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71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184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464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696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873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567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758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916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608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906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Production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diseases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357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642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506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418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298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329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356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742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722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326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Financial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resources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358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733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013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584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913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001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231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334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595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Labour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capacity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298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557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452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359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205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061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396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645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460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340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Feeding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279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538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412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293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240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526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014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625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Housing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conditions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297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570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397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388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259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227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188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224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882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301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Reproduction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management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209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439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283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946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606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888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049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687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886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007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444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Dry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cow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management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225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583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403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068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224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379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965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902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70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478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Calf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and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heifer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management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254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529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382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205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959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081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859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063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747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923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587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Herd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health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monitoring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337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503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494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659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545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937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931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403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19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632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Hygiene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268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576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406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186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264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208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928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680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068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68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116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Treatment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267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528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433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274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233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203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254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812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338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591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Knowledge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and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skills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202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397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688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773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926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784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748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19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596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904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095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78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078</w:t>
            </w:r>
          </w:p>
        </w:tc>
      </w:tr>
      <w:tr w:rsidR="0051090C" w:rsidRPr="00D7499C" w:rsidTr="0040446D">
        <w:trPr>
          <w:trHeight w:val="113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10"/>
                <w:lang w:val="de-DE" w:eastAsia="de-DE"/>
              </w:rPr>
            </w:pP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Incoming</w:t>
            </w:r>
            <w:proofErr w:type="spell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Milk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performance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19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197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385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725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787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823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098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19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608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483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289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Production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diseases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306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609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454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305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485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781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905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286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206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303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Financial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resources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19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245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449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768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836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073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474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464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798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498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023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Labour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capacity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341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628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472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414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471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224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092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387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493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796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689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Feeding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247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471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361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678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851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327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708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190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573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Housing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conditions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425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270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965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512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828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684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941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309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625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Reproduction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management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264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550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374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192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949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874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898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Dry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cow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management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474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243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052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646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367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879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091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550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56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351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Calf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and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heifer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management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452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269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026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742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836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889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725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914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Herd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health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monitoring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226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513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325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027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822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940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894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684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579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57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173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Hygiene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521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978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076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745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171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436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025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097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Treatment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23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43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75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99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216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480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369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104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586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054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330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053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333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881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60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998</w:t>
            </w:r>
          </w:p>
        </w:tc>
      </w:tr>
      <w:tr w:rsidR="0051090C" w:rsidRPr="00D7499C" w:rsidTr="0040446D">
        <w:trPr>
          <w:trHeight w:val="300"/>
          <w:jc w:val="center"/>
        </w:trPr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Knowledge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and</w:t>
            </w:r>
            <w:proofErr w:type="spellEnd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skills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258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553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345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978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13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12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90C" w:rsidRPr="00D7499C" w:rsidRDefault="0051090C" w:rsidP="00A035EE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55</w:t>
            </w:r>
            <w:r w:rsidR="00AD3C8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Pr="00D7499C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813</w:t>
            </w:r>
          </w:p>
        </w:tc>
      </w:tr>
    </w:tbl>
    <w:p w:rsidR="0051090C" w:rsidRPr="00D7499C" w:rsidRDefault="001F4C62" w:rsidP="001F4C62">
      <w:pPr>
        <w:spacing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Q – quartiles, Med - median</w:t>
      </w:r>
    </w:p>
    <w:p w:rsidR="0051090C" w:rsidRDefault="0051090C" w:rsidP="0051090C">
      <w:pPr>
        <w:spacing w:line="276" w:lineRule="auto"/>
      </w:pPr>
      <w:r>
        <w:br w:type="page"/>
      </w:r>
    </w:p>
    <w:p w:rsidR="0051090C" w:rsidRDefault="0051090C" w:rsidP="0051090C">
      <w:pPr>
        <w:pStyle w:val="ANMTabtitle"/>
      </w:pPr>
      <w:r w:rsidRPr="0051090C">
        <w:rPr>
          <w:rStyle w:val="ANMheading1Car"/>
          <w:i w:val="0"/>
        </w:rPr>
        <w:lastRenderedPageBreak/>
        <w:t>Supplementary Table S2</w:t>
      </w:r>
      <w:r>
        <w:t xml:space="preserve"> </w:t>
      </w:r>
      <w:r w:rsidRPr="00D7499C">
        <w:rPr>
          <w:rStyle w:val="ANMmaintextCarCar"/>
        </w:rPr>
        <w:t>Outgoing and incoming impacts and according ranks at different path length (1-6 links) of the 13 system variables in two farms A and B.</w:t>
      </w:r>
    </w:p>
    <w:tbl>
      <w:tblPr>
        <w:tblW w:w="490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385"/>
        <w:gridCol w:w="2917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508"/>
        <w:gridCol w:w="508"/>
        <w:gridCol w:w="691"/>
        <w:gridCol w:w="813"/>
        <w:gridCol w:w="936"/>
        <w:gridCol w:w="385"/>
        <w:gridCol w:w="385"/>
        <w:gridCol w:w="385"/>
        <w:gridCol w:w="385"/>
        <w:gridCol w:w="385"/>
        <w:gridCol w:w="385"/>
      </w:tblGrid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529" w:type="pct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3475E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Farm A</w:t>
            </w:r>
          </w:p>
        </w:tc>
        <w:tc>
          <w:tcPr>
            <w:tcW w:w="2036" w:type="pct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3475E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Farm B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9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765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3475E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Impacts</w:t>
            </w:r>
          </w:p>
        </w:tc>
        <w:tc>
          <w:tcPr>
            <w:tcW w:w="765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3475E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Ranks</w:t>
            </w:r>
          </w:p>
        </w:tc>
        <w:tc>
          <w:tcPr>
            <w:tcW w:w="1271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3475E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Impacts</w:t>
            </w:r>
          </w:p>
        </w:tc>
        <w:tc>
          <w:tcPr>
            <w:tcW w:w="765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3475E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Ranks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Variable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*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3475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2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2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3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Outgoing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Milk performance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788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146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40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293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Production diseases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671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67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758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Financial resources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363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400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308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Labour capacity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598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57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Feeding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299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793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434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654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Housing conditions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528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087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15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454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65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285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Reproduction management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535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383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90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Dry cow management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710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21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90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562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Calf and heifer management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689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336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735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Herd health monitoring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774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21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061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86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372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Hygiene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562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383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496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76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362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Treatment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583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207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67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Knowledge and skills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660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929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</w:tr>
      <w:tr w:rsidR="00A3475E" w:rsidRPr="006C2EB1" w:rsidTr="00A3475E">
        <w:trPr>
          <w:trHeight w:val="113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6C2EB1" w:rsidRDefault="00A3475E" w:rsidP="00A035EE">
            <w:pPr>
              <w:spacing w:line="240" w:lineRule="auto"/>
              <w:rPr>
                <w:rFonts w:asciiTheme="majorHAnsi" w:hAnsiTheme="majorHAnsi" w:cstheme="majorHAnsi"/>
                <w:sz w:val="10"/>
                <w:szCs w:val="10"/>
                <w:lang w:eastAsia="de-DE"/>
              </w:rPr>
            </w:pP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Incoming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Milk performance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626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21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039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96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360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Production diseases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660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052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68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Financial resources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782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559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108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400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Labour capacity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147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807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707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444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Feeding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389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218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68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006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Housing conditions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667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339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76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452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Reproduction management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785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660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Dry cow management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432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543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798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Calf and heifer management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586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16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142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66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Herd health monitoring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375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Hygiene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516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029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15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316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65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667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9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Treatment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29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38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34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101</w:t>
            </w:r>
          </w:p>
        </w:tc>
        <w:tc>
          <w:tcPr>
            <w:tcW w:w="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648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656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17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866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73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981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</w:tr>
      <w:tr w:rsidR="00A3475E" w:rsidRPr="00D7499C" w:rsidTr="00A3475E">
        <w:trPr>
          <w:trHeight w:val="300"/>
          <w:jc w:val="center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Knowledge and skills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946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366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58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935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75E" w:rsidRPr="00D7499C" w:rsidRDefault="00A3475E" w:rsidP="00A035EE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D7499C">
              <w:rPr>
                <w:rFonts w:ascii="Arial" w:hAnsi="Arial" w:cs="Arial"/>
                <w:sz w:val="22"/>
                <w:szCs w:val="22"/>
                <w:lang w:eastAsia="de-DE"/>
              </w:rPr>
              <w:t>10</w:t>
            </w:r>
          </w:p>
        </w:tc>
      </w:tr>
    </w:tbl>
    <w:p w:rsidR="00196BAD" w:rsidRPr="0040446D" w:rsidRDefault="0040446D" w:rsidP="0040446D">
      <w:pPr>
        <w:ind w:left="142"/>
        <w:rPr>
          <w:rFonts w:ascii="Arial" w:hAnsi="Arial" w:cs="Arial"/>
        </w:rPr>
      </w:pPr>
      <w:r w:rsidRPr="0040446D">
        <w:rPr>
          <w:rFonts w:ascii="Arial" w:hAnsi="Arial" w:cs="Arial"/>
        </w:rPr>
        <w:t xml:space="preserve">* </w:t>
      </w:r>
      <w:proofErr w:type="gramStart"/>
      <w:r w:rsidRPr="0040446D">
        <w:rPr>
          <w:rFonts w:ascii="Arial" w:hAnsi="Arial" w:cs="Arial"/>
        </w:rPr>
        <w:t>path</w:t>
      </w:r>
      <w:proofErr w:type="gramEnd"/>
      <w:r w:rsidRPr="0040446D">
        <w:rPr>
          <w:rFonts w:ascii="Arial" w:hAnsi="Arial" w:cs="Arial"/>
        </w:rPr>
        <w:t xml:space="preserve"> length</w:t>
      </w:r>
      <w:r w:rsidR="005E053E">
        <w:rPr>
          <w:rFonts w:ascii="Arial" w:hAnsi="Arial" w:cs="Arial"/>
        </w:rPr>
        <w:t xml:space="preserve"> (number of links)</w:t>
      </w:r>
    </w:p>
    <w:sectPr w:rsidR="00196BAD" w:rsidRPr="0040446D" w:rsidSect="005109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0C"/>
    <w:rsid w:val="000860F6"/>
    <w:rsid w:val="00196BAD"/>
    <w:rsid w:val="001F4C62"/>
    <w:rsid w:val="0040446D"/>
    <w:rsid w:val="0051090C"/>
    <w:rsid w:val="005E053E"/>
    <w:rsid w:val="006C3327"/>
    <w:rsid w:val="009C0756"/>
    <w:rsid w:val="009F1B0C"/>
    <w:rsid w:val="009F4E2C"/>
    <w:rsid w:val="00A3475E"/>
    <w:rsid w:val="00AD3C8C"/>
    <w:rsid w:val="00B52DCB"/>
    <w:rsid w:val="00C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9940-D5A2-4D70-A5CE-09720583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1090C"/>
    <w:pPr>
      <w:spacing w:line="480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51090C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5109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Mmaintext">
    <w:name w:val="ANM main text"/>
    <w:link w:val="ANMmaintextCarCar"/>
    <w:uiPriority w:val="99"/>
    <w:qFormat/>
    <w:rsid w:val="0051090C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51090C"/>
    <w:rPr>
      <w:rFonts w:ascii="Arial" w:hAnsi="Arial"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51090C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51090C"/>
    <w:rPr>
      <w:rFonts w:ascii="Arial" w:hAnsi="Arial"/>
      <w:b/>
      <w:sz w:val="24"/>
      <w:szCs w:val="24"/>
      <w:lang w:val="en-GB" w:eastAsia="fr-FR"/>
    </w:rPr>
  </w:style>
  <w:style w:type="paragraph" w:customStyle="1" w:styleId="ANMTabtitle">
    <w:name w:val="ANM Tab title"/>
    <w:next w:val="ANMmaintext"/>
    <w:qFormat/>
    <w:rsid w:val="0051090C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styleId="Zeilennummer">
    <w:name w:val="line number"/>
    <w:basedOn w:val="Absatz-Standardschriftart"/>
    <w:uiPriority w:val="99"/>
    <w:semiHidden/>
    <w:unhideWhenUsed/>
    <w:rsid w:val="0051090C"/>
  </w:style>
  <w:style w:type="paragraph" w:customStyle="1" w:styleId="ANMapapertitle">
    <w:name w:val="ANM a paper title"/>
    <w:next w:val="ANMauthorname"/>
    <w:link w:val="ANMapapertitleCar"/>
    <w:uiPriority w:val="99"/>
    <w:qFormat/>
    <w:rsid w:val="0051090C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51090C"/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51090C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51090C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51090C"/>
    <w:rPr>
      <w:rFonts w:ascii="Arial" w:hAnsi="Arial"/>
      <w:i/>
      <w:sz w:val="24"/>
      <w:szCs w:val="24"/>
      <w:lang w:val="en-GB" w:eastAsia="fr-FR"/>
    </w:rPr>
  </w:style>
  <w:style w:type="paragraph" w:customStyle="1" w:styleId="ANMheading2">
    <w:name w:val="ANM heading 2"/>
    <w:next w:val="ANMmaintext"/>
    <w:uiPriority w:val="99"/>
    <w:qFormat/>
    <w:rsid w:val="0051090C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51090C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51090C"/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51090C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51090C"/>
    <w:rPr>
      <w:rFonts w:ascii="Arial" w:hAnsi="Arial"/>
      <w:i/>
      <w:sz w:val="24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51090C"/>
    <w:pPr>
      <w:ind w:left="567" w:hanging="567"/>
    </w:pPr>
    <w:rPr>
      <w:sz w:val="22"/>
    </w:rPr>
  </w:style>
  <w:style w:type="character" w:styleId="Hervorhebung">
    <w:name w:val="Emphasis"/>
    <w:uiPriority w:val="20"/>
    <w:qFormat/>
    <w:rsid w:val="0051090C"/>
    <w:rPr>
      <w:i/>
      <w:iCs/>
    </w:rPr>
  </w:style>
  <w:style w:type="paragraph" w:styleId="KeinLeerraum">
    <w:name w:val="No Spacing"/>
    <w:uiPriority w:val="1"/>
    <w:qFormat/>
    <w:rsid w:val="0051090C"/>
    <w:rPr>
      <w:rFonts w:ascii="Calibri" w:eastAsia="Calibri" w:hAnsi="Calibri"/>
      <w:sz w:val="22"/>
      <w:szCs w:val="22"/>
      <w:lang w:val="en-GB"/>
    </w:rPr>
  </w:style>
  <w:style w:type="paragraph" w:styleId="Listenabsatz">
    <w:name w:val="List Paragraph"/>
    <w:basedOn w:val="Standard"/>
    <w:uiPriority w:val="34"/>
    <w:rsid w:val="0040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5500</Characters>
  <Application>Microsoft Office Word</Application>
  <DocSecurity>0</DocSecurity>
  <Lines>45</Lines>
  <Paragraphs>12</Paragraphs>
  <ScaleCrop>false</ScaleCrop>
  <Company>Universität Kassel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Krieger</dc:creator>
  <cp:keywords/>
  <dc:description/>
  <cp:lastModifiedBy>Margret Krieger</cp:lastModifiedBy>
  <cp:revision>3</cp:revision>
  <dcterms:created xsi:type="dcterms:W3CDTF">2017-07-17T11:14:00Z</dcterms:created>
  <dcterms:modified xsi:type="dcterms:W3CDTF">2017-07-17T11:14:00Z</dcterms:modified>
</cp:coreProperties>
</file>